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392D" w:rsidRDefault="00B3392D" w:rsidP="00B3392D">
      <w:pPr>
        <w:jc w:val="center"/>
        <w:rPr>
          <w:b/>
          <w:sz w:val="26"/>
          <w:szCs w:val="26"/>
          <w:lang w:eastAsia="ru-RU"/>
        </w:rPr>
      </w:pPr>
      <w:r>
        <w:rPr>
          <w:b/>
          <w:sz w:val="26"/>
          <w:szCs w:val="26"/>
        </w:rPr>
        <w:t xml:space="preserve">Часть </w:t>
      </w:r>
      <w:r>
        <w:rPr>
          <w:b/>
          <w:sz w:val="26"/>
          <w:szCs w:val="26"/>
          <w:lang w:val="en-US"/>
        </w:rPr>
        <w:t>V</w:t>
      </w:r>
      <w:r>
        <w:rPr>
          <w:b/>
          <w:sz w:val="26"/>
          <w:szCs w:val="26"/>
        </w:rPr>
        <w:t>. Проект договора</w:t>
      </w:r>
    </w:p>
    <w:p w:rsidR="00B3392D" w:rsidRDefault="00B3392D" w:rsidP="00B3392D">
      <w:pPr>
        <w:rPr>
          <w:b/>
          <w:color w:val="000000"/>
          <w:sz w:val="24"/>
          <w:szCs w:val="24"/>
        </w:rPr>
      </w:pPr>
    </w:p>
    <w:p w:rsidR="005063B4" w:rsidRDefault="00DC7C9E">
      <w:pPr>
        <w:pStyle w:val="LBNameoftheParty"/>
      </w:pPr>
      <w:r>
        <w:t>Договор № ___________</w:t>
      </w:r>
      <w:r>
        <w:rPr>
          <w:rStyle w:val="af3"/>
        </w:rPr>
        <w:footnoteReference w:id="1"/>
      </w:r>
    </w:p>
    <w:p w:rsidR="005063B4" w:rsidRDefault="007D7A4F">
      <w:pPr>
        <w:pStyle w:val="LBNameoftheParty"/>
      </w:pPr>
      <w:r w:rsidRPr="007D7A4F">
        <w:t xml:space="preserve">на оказание услуг по размещению публикаций у </w:t>
      </w:r>
      <w:proofErr w:type="spellStart"/>
      <w:r w:rsidRPr="007D7A4F">
        <w:t>инфлюенсеров</w:t>
      </w:r>
      <w:proofErr w:type="spellEnd"/>
      <w:r w:rsidRPr="007D7A4F">
        <w:t xml:space="preserve">, а также разработке и проведению спецпроектов с участием </w:t>
      </w:r>
      <w:proofErr w:type="spellStart"/>
      <w:r w:rsidRPr="007D7A4F">
        <w:t>инфлюенсеров</w:t>
      </w:r>
      <w:proofErr w:type="spellEnd"/>
      <w:r w:rsidRPr="007D7A4F">
        <w:t xml:space="preserve"> для продвижения услуг и сервисов АО «Почта России»</w:t>
      </w:r>
    </w:p>
    <w:tbl>
      <w:tblPr>
        <w:tblW w:w="9498" w:type="dxa"/>
        <w:tblInd w:w="-142" w:type="dxa"/>
        <w:tblCellMar>
          <w:left w:w="10" w:type="dxa"/>
          <w:right w:w="10" w:type="dxa"/>
        </w:tblCellMar>
        <w:tblLook w:val="0000" w:firstRow="0" w:lastRow="0" w:firstColumn="0" w:lastColumn="0" w:noHBand="0" w:noVBand="0"/>
      </w:tblPr>
      <w:tblGrid>
        <w:gridCol w:w="4672"/>
        <w:gridCol w:w="4826"/>
      </w:tblGrid>
      <w:tr w:rsidR="005063B4">
        <w:tc>
          <w:tcPr>
            <w:tcW w:w="4672" w:type="dxa"/>
            <w:shd w:val="clear" w:color="auto" w:fill="auto"/>
            <w:tcMar>
              <w:top w:w="0" w:type="dxa"/>
              <w:left w:w="108" w:type="dxa"/>
              <w:bottom w:w="0" w:type="dxa"/>
              <w:right w:w="108" w:type="dxa"/>
            </w:tcMar>
          </w:tcPr>
          <w:p w:rsidR="005063B4" w:rsidRDefault="00DC7C9E">
            <w:pPr>
              <w:spacing w:before="60" w:after="60"/>
              <w:rPr>
                <w:rFonts w:eastAsia="Times New Roman" w:cs="Arial"/>
                <w:sz w:val="24"/>
                <w:szCs w:val="20"/>
                <w:lang w:eastAsia="ru-RU"/>
              </w:rPr>
            </w:pPr>
            <w:r>
              <w:rPr>
                <w:rFonts w:eastAsia="Times New Roman" w:cs="Arial"/>
                <w:sz w:val="24"/>
                <w:szCs w:val="20"/>
                <w:lang w:eastAsia="ru-RU"/>
              </w:rPr>
              <w:t>«___»______________20__г.</w:t>
            </w:r>
          </w:p>
        </w:tc>
        <w:tc>
          <w:tcPr>
            <w:tcW w:w="4826" w:type="dxa"/>
            <w:shd w:val="clear" w:color="auto" w:fill="auto"/>
            <w:tcMar>
              <w:top w:w="0" w:type="dxa"/>
              <w:left w:w="108" w:type="dxa"/>
              <w:bottom w:w="0" w:type="dxa"/>
              <w:right w:w="108" w:type="dxa"/>
            </w:tcMar>
          </w:tcPr>
          <w:p w:rsidR="005063B4" w:rsidRDefault="00DC7C9E">
            <w:pPr>
              <w:spacing w:before="60" w:after="60"/>
              <w:jc w:val="right"/>
              <w:rPr>
                <w:rFonts w:eastAsia="Times New Roman" w:cs="Arial"/>
                <w:sz w:val="24"/>
                <w:szCs w:val="20"/>
                <w:lang w:eastAsia="ru-RU"/>
              </w:rPr>
            </w:pPr>
            <w:r>
              <w:rPr>
                <w:rFonts w:eastAsia="Times New Roman" w:cs="Arial"/>
                <w:sz w:val="24"/>
                <w:szCs w:val="20"/>
                <w:lang w:eastAsia="ru-RU"/>
              </w:rPr>
              <w:t>г. Москва</w:t>
            </w:r>
          </w:p>
        </w:tc>
      </w:tr>
    </w:tbl>
    <w:p w:rsidR="005063B4" w:rsidRDefault="005063B4">
      <w:pPr>
        <w:pStyle w:val="LBBodyText1"/>
      </w:pPr>
    </w:p>
    <w:p w:rsidR="005063B4" w:rsidRDefault="00DC7C9E">
      <w:pPr>
        <w:pStyle w:val="LBBodyText1"/>
      </w:pPr>
      <w:r>
        <w:rPr>
          <w:b/>
        </w:rPr>
        <w:t>АО «Почта России»</w:t>
      </w:r>
      <w:r>
        <w:t xml:space="preserve"> (далее – </w:t>
      </w:r>
      <w:r>
        <w:rPr>
          <w:b/>
        </w:rPr>
        <w:t>Заказчик</w:t>
      </w:r>
      <w:r>
        <w:rPr>
          <w:szCs w:val="24"/>
          <w:lang w:eastAsia="ru-RU"/>
        </w:rPr>
        <w:t xml:space="preserve">), </w:t>
      </w:r>
      <w:r w:rsidR="00C96C63">
        <w:t xml:space="preserve">в лице </w:t>
      </w:r>
      <w:r>
        <w:t>Директора по</w:t>
      </w:r>
      <w:r w:rsidR="00C96C63" w:rsidRPr="00C96C63">
        <w:t xml:space="preserve"> </w:t>
      </w:r>
      <w:bookmarkStart w:id="0" w:name="_GoBack"/>
      <w:bookmarkEnd w:id="0"/>
      <w:r>
        <w:t xml:space="preserve">маркетингу и корпоративным коммуникациям </w:t>
      </w:r>
      <w:proofErr w:type="spellStart"/>
      <w:r>
        <w:t>Ваняткиной</w:t>
      </w:r>
      <w:proofErr w:type="spellEnd"/>
      <w:r>
        <w:t xml:space="preserve"> Софьи Владимировны, действующего на основании Доверенности № 50/992-н/77-2021-8-237 от 31.03.2021, с одной стороны,</w:t>
      </w:r>
    </w:p>
    <w:p w:rsidR="005063B4" w:rsidRDefault="00DC7C9E">
      <w:r>
        <w:rPr>
          <w:rFonts w:eastAsia="Times New Roman"/>
          <w:sz w:val="24"/>
          <w:szCs w:val="24"/>
          <w:lang w:eastAsia="ru-RU"/>
        </w:rPr>
        <w:t>и ___________________________________</w:t>
      </w:r>
      <w:r>
        <w:rPr>
          <w:rFonts w:eastAsia="Times New Roman"/>
          <w:sz w:val="24"/>
          <w:szCs w:val="24"/>
          <w:vertAlign w:val="superscript"/>
          <w:lang w:eastAsia="ru-RU"/>
        </w:rPr>
        <w:footnoteReference w:id="2"/>
      </w:r>
      <w:r>
        <w:rPr>
          <w:rFonts w:eastAsia="Times New Roman"/>
          <w:sz w:val="24"/>
          <w:szCs w:val="24"/>
          <w:lang w:eastAsia="ru-RU"/>
        </w:rPr>
        <w:t xml:space="preserve">, (далее – </w:t>
      </w:r>
      <w:r>
        <w:rPr>
          <w:rFonts w:eastAsia="Times New Roman"/>
          <w:b/>
          <w:sz w:val="24"/>
          <w:szCs w:val="24"/>
          <w:lang w:eastAsia="ru-RU"/>
        </w:rPr>
        <w:t>Исполнитель</w:t>
      </w:r>
      <w:r>
        <w:rPr>
          <w:rFonts w:eastAsia="Times New Roman"/>
          <w:sz w:val="24"/>
          <w:szCs w:val="24"/>
          <w:lang w:eastAsia="ru-RU"/>
        </w:rPr>
        <w:t>), в лице ________________________________</w:t>
      </w:r>
      <w:r>
        <w:rPr>
          <w:rFonts w:eastAsia="Times New Roman"/>
          <w:sz w:val="24"/>
          <w:szCs w:val="24"/>
          <w:vertAlign w:val="superscript"/>
          <w:lang w:eastAsia="ru-RU"/>
        </w:rPr>
        <w:footnoteReference w:id="3"/>
      </w:r>
      <w:r>
        <w:rPr>
          <w:rFonts w:eastAsia="Times New Roman"/>
          <w:sz w:val="24"/>
          <w:szCs w:val="24"/>
          <w:lang w:eastAsia="ru-RU"/>
        </w:rPr>
        <w:t>, действующего на основании ___________________</w:t>
      </w:r>
      <w:r>
        <w:rPr>
          <w:rFonts w:eastAsia="Times New Roman"/>
          <w:sz w:val="24"/>
          <w:szCs w:val="24"/>
          <w:vertAlign w:val="superscript"/>
          <w:lang w:eastAsia="ru-RU"/>
        </w:rPr>
        <w:footnoteReference w:id="4"/>
      </w:r>
      <w:r>
        <w:rPr>
          <w:rFonts w:eastAsia="Times New Roman"/>
          <w:sz w:val="24"/>
          <w:szCs w:val="24"/>
          <w:lang w:eastAsia="ru-RU"/>
        </w:rPr>
        <w:t xml:space="preserve">, с другой стороны, вместе именуемые в дальнейшем Стороны, заключили настоящий Договор (далее – </w:t>
      </w:r>
      <w:r>
        <w:rPr>
          <w:rFonts w:eastAsia="Times New Roman"/>
          <w:b/>
          <w:sz w:val="24"/>
          <w:szCs w:val="24"/>
          <w:lang w:eastAsia="ru-RU"/>
        </w:rPr>
        <w:t>Договор</w:t>
      </w:r>
      <w:r>
        <w:rPr>
          <w:rFonts w:eastAsia="Times New Roman"/>
          <w:sz w:val="24"/>
          <w:szCs w:val="24"/>
          <w:lang w:eastAsia="ru-RU"/>
        </w:rPr>
        <w:t>) о нижеследующем:</w:t>
      </w:r>
    </w:p>
    <w:p w:rsidR="005063B4" w:rsidRDefault="00DC7C9E">
      <w:pPr>
        <w:pStyle w:val="LBGovstyle1"/>
        <w:keepNext/>
        <w:numPr>
          <w:ilvl w:val="0"/>
          <w:numId w:val="26"/>
        </w:numPr>
        <w:ind w:left="720" w:hanging="720"/>
      </w:pPr>
      <w:r>
        <w:t>Индивидуальные условия Договора</w:t>
      </w:r>
    </w:p>
    <w:tbl>
      <w:tblPr>
        <w:tblW w:w="9496" w:type="dxa"/>
        <w:tblLayout w:type="fixed"/>
        <w:tblCellMar>
          <w:left w:w="10" w:type="dxa"/>
          <w:right w:w="10" w:type="dxa"/>
        </w:tblCellMar>
        <w:tblLook w:val="0000" w:firstRow="0" w:lastRow="0" w:firstColumn="0" w:lastColumn="0" w:noHBand="0" w:noVBand="0"/>
      </w:tblPr>
      <w:tblGrid>
        <w:gridCol w:w="824"/>
        <w:gridCol w:w="2409"/>
        <w:gridCol w:w="873"/>
        <w:gridCol w:w="2672"/>
        <w:gridCol w:w="21"/>
        <w:gridCol w:w="2697"/>
      </w:tblGrid>
      <w:tr w:rsidR="005063B4">
        <w:trPr>
          <w:trHeight w:val="473"/>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bottom"/>
          </w:tcPr>
          <w:p w:rsidR="005063B4" w:rsidRDefault="00DC7C9E">
            <w:pPr>
              <w:pStyle w:val="LBBodyText1"/>
              <w:jc w:val="left"/>
              <w:rPr>
                <w:b/>
              </w:rPr>
            </w:pPr>
            <w:r>
              <w:rPr>
                <w:b/>
              </w:rPr>
              <w:t>№ п.</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bottom"/>
          </w:tcPr>
          <w:p w:rsidR="005063B4" w:rsidRDefault="00DC7C9E">
            <w:pPr>
              <w:pStyle w:val="LBBodyText1"/>
              <w:jc w:val="left"/>
              <w:rPr>
                <w:b/>
              </w:rPr>
            </w:pPr>
            <w:r>
              <w:rPr>
                <w:b/>
              </w:rPr>
              <w:t>Наименование</w:t>
            </w:r>
          </w:p>
        </w:tc>
        <w:tc>
          <w:tcPr>
            <w:tcW w:w="6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bottom"/>
          </w:tcPr>
          <w:p w:rsidR="005063B4" w:rsidRDefault="00DC7C9E">
            <w:pPr>
              <w:pStyle w:val="LBBodyText1"/>
              <w:jc w:val="left"/>
              <w:rPr>
                <w:b/>
              </w:rPr>
            </w:pPr>
            <w:r>
              <w:rPr>
                <w:b/>
              </w:rPr>
              <w:t>Содержание</w:t>
            </w:r>
          </w:p>
        </w:tc>
      </w:tr>
      <w:tr w:rsidR="005063B4">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063B4" w:rsidRDefault="00DC7C9E">
            <w:pPr>
              <w:pStyle w:val="LBBodyText1"/>
            </w:pPr>
            <w:r>
              <w:t>1.1</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063B4" w:rsidRDefault="00DC7C9E">
            <w:pPr>
              <w:pStyle w:val="LBBodyText1"/>
              <w:jc w:val="left"/>
            </w:pPr>
            <w:r>
              <w:t xml:space="preserve">Оказываемые услуги (далее – </w:t>
            </w:r>
            <w:r>
              <w:rPr>
                <w:b/>
              </w:rPr>
              <w:t>Услуги</w:t>
            </w:r>
            <w:r>
              <w:t>)</w:t>
            </w:r>
          </w:p>
        </w:tc>
        <w:tc>
          <w:tcPr>
            <w:tcW w:w="6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063B4" w:rsidRDefault="007D7A4F">
            <w:pPr>
              <w:pStyle w:val="LBBodyText1"/>
            </w:pPr>
            <w:r>
              <w:t>О</w:t>
            </w:r>
            <w:r w:rsidRPr="007D7A4F">
              <w:t xml:space="preserve">казание услуг по размещению публикаций у </w:t>
            </w:r>
            <w:proofErr w:type="spellStart"/>
            <w:r w:rsidRPr="007D7A4F">
              <w:t>инфлюенсеров</w:t>
            </w:r>
            <w:proofErr w:type="spellEnd"/>
            <w:r w:rsidRPr="007D7A4F">
              <w:t xml:space="preserve">, а также разработке и проведению спецпроектов с участием </w:t>
            </w:r>
            <w:proofErr w:type="spellStart"/>
            <w:r w:rsidRPr="007D7A4F">
              <w:t>инфлюенсеров</w:t>
            </w:r>
            <w:proofErr w:type="spellEnd"/>
            <w:r w:rsidRPr="007D7A4F">
              <w:t xml:space="preserve"> для продвижения услуг и сервисов АО «Почта России»</w:t>
            </w:r>
            <w:r w:rsidR="00DC7C9E">
              <w:t>.</w:t>
            </w:r>
          </w:p>
          <w:p w:rsidR="007D7A4F" w:rsidRDefault="007D7A4F">
            <w:pPr>
              <w:pStyle w:val="LBBodyText1"/>
            </w:pPr>
          </w:p>
          <w:p w:rsidR="005063B4" w:rsidRDefault="00DC7C9E">
            <w:pPr>
              <w:pStyle w:val="LBBodyText1"/>
            </w:pPr>
            <w:r>
              <w:t xml:space="preserve">Перечень и объем Услуг, требования к Услугам, порядок их оказания указаны в техническом задании (Приложение № 1 к Договору) (далее – </w:t>
            </w:r>
            <w:r>
              <w:rPr>
                <w:b/>
              </w:rPr>
              <w:t>Техническое задание</w:t>
            </w:r>
            <w:r>
              <w:t>).</w:t>
            </w:r>
          </w:p>
          <w:p w:rsidR="003924F4" w:rsidRDefault="003924F4">
            <w:pPr>
              <w:pStyle w:val="LBBodyText1"/>
            </w:pPr>
            <w:r w:rsidRPr="003924F4">
              <w:t>Под термином Услуги в Договоре понимается также результат</w:t>
            </w:r>
            <w:r w:rsidR="00E949BD">
              <w:t>ы</w:t>
            </w:r>
            <w:r w:rsidRPr="003924F4">
              <w:t xml:space="preserve"> совершенных Исполнителем действий в ходе оказания Услуг, если необходимость передачи (сдачи) Заказчику таких результатов предусмотрена Договором или Техническим заданием, или вытекает из содержания и целей оказываемых по Договору Услуг.</w:t>
            </w:r>
          </w:p>
        </w:tc>
      </w:tr>
      <w:tr w:rsidR="005063B4">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063B4" w:rsidRDefault="00DC7C9E">
            <w:pPr>
              <w:pStyle w:val="LBBodyText1"/>
            </w:pPr>
            <w:r>
              <w:t>1.2</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063B4" w:rsidRDefault="00DC7C9E">
            <w:pPr>
              <w:pStyle w:val="LBBodyText1"/>
              <w:jc w:val="left"/>
            </w:pPr>
            <w:r>
              <w:t>Срок оказания Услуг</w:t>
            </w:r>
          </w:p>
        </w:tc>
        <w:tc>
          <w:tcPr>
            <w:tcW w:w="6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063B4" w:rsidRDefault="00DC7C9E">
            <w:pPr>
              <w:pStyle w:val="LBBodyText1"/>
            </w:pPr>
            <w:r>
              <w:t>Срок начала оказания Услуг – c даты заключения договора.</w:t>
            </w:r>
          </w:p>
          <w:p w:rsidR="005063B4" w:rsidRDefault="00DC7C9E">
            <w:pPr>
              <w:pStyle w:val="LBBodyText1"/>
            </w:pPr>
            <w:r>
              <w:t xml:space="preserve">Срок окончания оказания Услуг – </w:t>
            </w:r>
            <w:r w:rsidR="007D7A4F">
              <w:t>по истечении 12 (двенадцати)</w:t>
            </w:r>
            <w:r w:rsidR="007D7A4F" w:rsidRPr="009C1A01">
              <w:t xml:space="preserve"> месяцев с даты начала оказания услуг</w:t>
            </w:r>
            <w:r>
              <w:t>.</w:t>
            </w:r>
          </w:p>
          <w:p w:rsidR="005063B4" w:rsidRDefault="00DC7C9E">
            <w:pPr>
              <w:pStyle w:val="LBBodyText1"/>
            </w:pPr>
            <w:r>
              <w:t>Срок оказания Услуг по Заявке указывается в Заявке</w:t>
            </w:r>
            <w:r w:rsidR="00733B10">
              <w:t xml:space="preserve"> с учетом требований Технического задания</w:t>
            </w:r>
            <w:r>
              <w:t>.</w:t>
            </w:r>
          </w:p>
        </w:tc>
      </w:tr>
      <w:tr w:rsidR="005063B4">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063B4" w:rsidRDefault="00DC7C9E">
            <w:pPr>
              <w:pStyle w:val="LBBodyText1"/>
            </w:pPr>
            <w:r>
              <w:t>1.3</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063B4" w:rsidRDefault="00DC7C9E">
            <w:pPr>
              <w:pStyle w:val="LBBodyText1"/>
              <w:jc w:val="left"/>
            </w:pPr>
            <w:r>
              <w:t>Порядок направления заявок Заказчика</w:t>
            </w:r>
          </w:p>
        </w:tc>
        <w:tc>
          <w:tcPr>
            <w:tcW w:w="6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063B4" w:rsidRDefault="00DC7C9E">
            <w:pPr>
              <w:pStyle w:val="LBBodyText1"/>
            </w:pPr>
            <w:r>
              <w:t>Заявки</w:t>
            </w:r>
            <w:r w:rsidR="00D972A8">
              <w:t xml:space="preserve"> по форме, предусмотренной Приложением № 1 к </w:t>
            </w:r>
            <w:r w:rsidR="00C96C63">
              <w:t>Техническому заданию</w:t>
            </w:r>
            <w:r w:rsidR="00D972A8">
              <w:t>,</w:t>
            </w:r>
            <w:r>
              <w:t xml:space="preserve"> направляются Заказчиком на авторизированный электронный адрес Исполнителя, указанный в разделе 16 Договора. Заявки направляются Заказчиком Исполнителю по рабочим дням с 9:00 по 18:00 </w:t>
            </w:r>
            <w:r>
              <w:lastRenderedPageBreak/>
              <w:t>в рамках срока действия Договора, указанного в пункте 1.18 Договора.</w:t>
            </w:r>
          </w:p>
          <w:p w:rsidR="008F325D" w:rsidRDefault="00DC7C9E">
            <w:pPr>
              <w:pStyle w:val="LBBodyText1"/>
            </w:pPr>
            <w:r w:rsidRPr="00ED299F">
              <w:t>Заказчик направляет последнюю Заявку не позднее, чем за 7 (Семь) рабочих дней до окончания срока действия Договора, указанного в пункте 1.18 Договора.</w:t>
            </w:r>
          </w:p>
          <w:p w:rsidR="005063B4" w:rsidRDefault="008F325D">
            <w:pPr>
              <w:pStyle w:val="LBBodyText1"/>
            </w:pPr>
            <w:r>
              <w:t xml:space="preserve"> </w:t>
            </w:r>
            <w:r w:rsidRPr="008F325D">
              <w:t xml:space="preserve">Количество направляемых Заказчиком заявок в течение </w:t>
            </w:r>
            <w:r w:rsidRPr="008B7C3C">
              <w:t>отчетного периода</w:t>
            </w:r>
            <w:r w:rsidR="003D588E" w:rsidRPr="008B7C3C">
              <w:t xml:space="preserve"> (календарный месяц)</w:t>
            </w:r>
            <w:r w:rsidRPr="008F325D">
              <w:t xml:space="preserve"> не ограничено</w:t>
            </w:r>
          </w:p>
        </w:tc>
      </w:tr>
      <w:tr w:rsidR="005063B4">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063B4" w:rsidRDefault="00DC7C9E">
            <w:pPr>
              <w:pStyle w:val="LBBodyText1"/>
            </w:pPr>
            <w:r>
              <w:lastRenderedPageBreak/>
              <w:t>1.4</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063B4" w:rsidRDefault="00DC7C9E">
            <w:pPr>
              <w:pStyle w:val="LBBodyText1"/>
              <w:jc w:val="left"/>
            </w:pPr>
            <w:r>
              <w:t>Общая цена Договора</w:t>
            </w:r>
          </w:p>
        </w:tc>
        <w:tc>
          <w:tcPr>
            <w:tcW w:w="6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063B4" w:rsidRDefault="00DC7C9E">
            <w:pPr>
              <w:pStyle w:val="LBBodyText1"/>
            </w:pPr>
            <w:r>
              <w:rPr>
                <w:i/>
              </w:rPr>
              <w:t>Необходимо выбрать один из вариантов:</w:t>
            </w:r>
          </w:p>
          <w:p w:rsidR="005063B4" w:rsidRDefault="00DC7C9E">
            <w:pPr>
              <w:pStyle w:val="LBBodyText1"/>
            </w:pPr>
            <w:r>
              <w:rPr>
                <w:i/>
              </w:rPr>
              <w:t>Вариант 1 (в случае, если Исполнитель является плательщиком НДС)</w:t>
            </w:r>
          </w:p>
          <w:p w:rsidR="005063B4" w:rsidRDefault="00DC7C9E">
            <w:pPr>
              <w:pStyle w:val="LBBodyText1"/>
            </w:pPr>
            <w:r>
              <w:t>Общая цена Договора составляет [</w:t>
            </w:r>
            <w:r>
              <w:rPr>
                <w:i/>
                <w:shd w:val="clear" w:color="auto" w:fill="FFFF00"/>
              </w:rPr>
              <w:t>указать общую цену Договора цифрами и прописью</w:t>
            </w:r>
            <w:r>
              <w:t>], в том числе НДС в размере, определенном Налоговым кодексом Российской Федерации.</w:t>
            </w:r>
          </w:p>
          <w:p w:rsidR="005063B4" w:rsidRDefault="00DC7C9E">
            <w:pPr>
              <w:pStyle w:val="LBBodyText1"/>
            </w:pPr>
            <w:r>
              <w:t xml:space="preserve">Цена за </w:t>
            </w:r>
            <w:r w:rsidR="00DB528D">
              <w:t>Услуги указана</w:t>
            </w:r>
            <w:r>
              <w:t xml:space="preserve"> в Приложении № </w:t>
            </w:r>
            <w:r w:rsidR="00816E20">
              <w:t>2</w:t>
            </w:r>
            <w:r>
              <w:t xml:space="preserve"> к Договору.</w:t>
            </w:r>
          </w:p>
          <w:p w:rsidR="005063B4" w:rsidRDefault="00DC7C9E">
            <w:pPr>
              <w:pStyle w:val="LBBodyText1"/>
            </w:pPr>
            <w:r>
              <w:rPr>
                <w:i/>
              </w:rPr>
              <w:t>Вариант 2 (в случае, если Исполнитель не является плательщиком НДС)</w:t>
            </w:r>
          </w:p>
          <w:p w:rsidR="005063B4" w:rsidRDefault="00DC7C9E">
            <w:pPr>
              <w:pStyle w:val="LBBodyText1"/>
            </w:pPr>
            <w:r>
              <w:t>Общая цена Договора составляет [</w:t>
            </w:r>
            <w:r>
              <w:rPr>
                <w:i/>
                <w:shd w:val="clear" w:color="auto" w:fill="FFFF00"/>
              </w:rPr>
              <w:t>указать общую цену Договора цифрами и прописью</w:t>
            </w:r>
            <w:r>
              <w:t>], НДС не облагается на основании [</w:t>
            </w:r>
            <w:r>
              <w:rPr>
                <w:i/>
                <w:shd w:val="clear" w:color="auto" w:fill="FFFF00"/>
              </w:rPr>
              <w:t>указать ссылку на соответствующую норму</w:t>
            </w:r>
            <w:r>
              <w:t>] Налогового кодекса Российской Федерации.</w:t>
            </w:r>
          </w:p>
          <w:p w:rsidR="00DB528D" w:rsidRDefault="00DC7C9E" w:rsidP="00816E20">
            <w:pPr>
              <w:pStyle w:val="LBBodyText1"/>
            </w:pPr>
            <w:r>
              <w:t xml:space="preserve">Цена за </w:t>
            </w:r>
            <w:r w:rsidR="00DB528D">
              <w:t>Услуги указана</w:t>
            </w:r>
            <w:r>
              <w:t xml:space="preserve"> в Приложении № </w:t>
            </w:r>
            <w:r w:rsidR="00816E20">
              <w:t>2</w:t>
            </w:r>
            <w:r>
              <w:t xml:space="preserve"> к Договору.</w:t>
            </w:r>
          </w:p>
          <w:p w:rsidR="00DB528D" w:rsidRDefault="00DB528D" w:rsidP="00816E20">
            <w:pPr>
              <w:pStyle w:val="LBBodyText1"/>
            </w:pPr>
          </w:p>
          <w:p w:rsidR="00DB528D" w:rsidRDefault="00DB528D" w:rsidP="00DB528D">
            <w:pPr>
              <w:pStyle w:val="LBBodyText1"/>
            </w:pPr>
            <w:r w:rsidRPr="00DB528D">
              <w:t>Услуги, предусмотренные в пунктах 5.1.1-5.1.2</w:t>
            </w:r>
            <w:r>
              <w:t xml:space="preserve"> Приложения № 1 к настоящему Договору</w:t>
            </w:r>
            <w:r w:rsidRPr="00DB528D">
              <w:t xml:space="preserve"> оказываются на ежемесячной основе</w:t>
            </w:r>
            <w:r>
              <w:t xml:space="preserve">. </w:t>
            </w:r>
            <w:r w:rsidRPr="00D856C4">
              <w:t>Отчетным периодом по оказанию услуг является 1 (один) месяц</w:t>
            </w:r>
            <w:r>
              <w:t>. За неполный отчетный период оплата осуществляется пропорционально отработанным календарным дням.</w:t>
            </w:r>
          </w:p>
        </w:tc>
      </w:tr>
      <w:tr w:rsidR="005063B4">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063B4" w:rsidRDefault="00DC7C9E">
            <w:pPr>
              <w:pStyle w:val="LBBodyText1"/>
            </w:pPr>
            <w:r>
              <w:t>1.5</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063B4" w:rsidRDefault="00DC7C9E">
            <w:pPr>
              <w:pStyle w:val="LBBodyText1"/>
              <w:jc w:val="left"/>
            </w:pPr>
            <w:r>
              <w:t>Место оказания Услуг</w:t>
            </w:r>
          </w:p>
        </w:tc>
        <w:tc>
          <w:tcPr>
            <w:tcW w:w="6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063B4" w:rsidRDefault="003722C3">
            <w:pPr>
              <w:pStyle w:val="LBBodyText1"/>
            </w:pPr>
            <w:r>
              <w:t>Р</w:t>
            </w:r>
            <w:r w:rsidRPr="00C779B5">
              <w:t>оссийская Федерация</w:t>
            </w:r>
          </w:p>
        </w:tc>
      </w:tr>
      <w:tr w:rsidR="005063B4">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063B4" w:rsidRDefault="00DC7C9E">
            <w:pPr>
              <w:pStyle w:val="LBBodyText1"/>
            </w:pPr>
            <w:r>
              <w:t>1.6</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063B4" w:rsidRDefault="00DC7C9E">
            <w:pPr>
              <w:pStyle w:val="LBBodyText1"/>
              <w:jc w:val="left"/>
            </w:pPr>
            <w:r>
              <w:t>Срок уведомления о готовности к сдаче оказанных Услуг</w:t>
            </w:r>
          </w:p>
        </w:tc>
        <w:tc>
          <w:tcPr>
            <w:tcW w:w="6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063B4" w:rsidRDefault="00DC7C9E" w:rsidP="00B235A2">
            <w:pPr>
              <w:pStyle w:val="LBBodyText1"/>
            </w:pPr>
            <w:r>
              <w:t>Исполнитель обязан уведомить Заказчика о дате и времени сдачи оказанных Услуг</w:t>
            </w:r>
            <w:r w:rsidR="00CE48F7">
              <w:t xml:space="preserve"> </w:t>
            </w:r>
            <w:r w:rsidR="00B235A2">
              <w:t>по</w:t>
            </w:r>
            <w:r w:rsidR="003D588E">
              <w:t xml:space="preserve"> отчетном</w:t>
            </w:r>
            <w:r w:rsidR="00B235A2">
              <w:t>у</w:t>
            </w:r>
            <w:r w:rsidR="003D588E">
              <w:t xml:space="preserve"> период</w:t>
            </w:r>
            <w:r w:rsidR="00B235A2">
              <w:t>у</w:t>
            </w:r>
            <w:r>
              <w:t xml:space="preserve"> не позднее, чем за 5 (Пять) рабочих дней до</w:t>
            </w:r>
            <w:r w:rsidR="00C24937">
              <w:t xml:space="preserve"> окончания отчётного периода</w:t>
            </w:r>
            <w:r>
              <w:t>.</w:t>
            </w:r>
            <w:r w:rsidR="008F325D">
              <w:t xml:space="preserve"> </w:t>
            </w:r>
          </w:p>
        </w:tc>
      </w:tr>
      <w:tr w:rsidR="005063B4">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063B4" w:rsidRDefault="00DC7C9E">
            <w:pPr>
              <w:pStyle w:val="LBBodyText1"/>
            </w:pPr>
            <w:r>
              <w:t>1.7</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063B4" w:rsidRDefault="00DC7C9E" w:rsidP="005D10EA">
            <w:pPr>
              <w:pStyle w:val="LBBodyText1"/>
              <w:jc w:val="left"/>
            </w:pPr>
            <w:r>
              <w:t>Срок направления Исполнителем акта сдачи-прием</w:t>
            </w:r>
            <w:r w:rsidR="005D10EA">
              <w:t>а</w:t>
            </w:r>
            <w:r>
              <w:t xml:space="preserve"> оказанных Услуг</w:t>
            </w:r>
          </w:p>
        </w:tc>
        <w:tc>
          <w:tcPr>
            <w:tcW w:w="6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063B4" w:rsidRDefault="00DC7C9E" w:rsidP="00D972A8">
            <w:pPr>
              <w:pStyle w:val="LBBodyText1"/>
            </w:pPr>
            <w:r>
              <w:t xml:space="preserve">В течение 5 (пяти) рабочих дней после окончания </w:t>
            </w:r>
            <w:r w:rsidR="00D972A8">
              <w:t>отчетного периода</w:t>
            </w:r>
            <w:r>
              <w:t>, в котором происходило оказание услуг</w:t>
            </w:r>
            <w:r w:rsidR="00C71C6D">
              <w:t>,</w:t>
            </w:r>
            <w:r>
              <w:t xml:space="preserve"> </w:t>
            </w:r>
            <w:r w:rsidR="00D972A8">
              <w:t xml:space="preserve">Исполнитель </w:t>
            </w:r>
            <w:r>
              <w:t>обязан направить Заказчику акт сдачи-прием</w:t>
            </w:r>
            <w:r w:rsidR="005D10EA">
              <w:t>а</w:t>
            </w:r>
            <w:r>
              <w:t xml:space="preserve"> оказанных Услуг по форме Приложения № </w:t>
            </w:r>
            <w:r w:rsidR="00816E20">
              <w:t>3</w:t>
            </w:r>
            <w:r>
              <w:t xml:space="preserve"> к Договору (далее – </w:t>
            </w:r>
            <w:r>
              <w:rPr>
                <w:b/>
              </w:rPr>
              <w:t>Акт сдачи-прием</w:t>
            </w:r>
            <w:r w:rsidR="005D10EA">
              <w:rPr>
                <w:b/>
              </w:rPr>
              <w:t>а</w:t>
            </w:r>
            <w:r>
              <w:rPr>
                <w:b/>
              </w:rPr>
              <w:t xml:space="preserve"> оказанных Услуг</w:t>
            </w:r>
            <w:r w:rsidR="001E4953">
              <w:t>)</w:t>
            </w:r>
            <w:r w:rsidR="008C56C9">
              <w:t xml:space="preserve"> </w:t>
            </w:r>
            <w:r w:rsidR="008C56C9" w:rsidRPr="008C56C9">
              <w:t>в 2 (двух) экземплярах</w:t>
            </w:r>
            <w:r w:rsidR="001E4953">
              <w:t xml:space="preserve"> </w:t>
            </w:r>
            <w:r w:rsidR="00394D17">
              <w:t>с учетом требований Договора.</w:t>
            </w:r>
          </w:p>
        </w:tc>
      </w:tr>
      <w:tr w:rsidR="005063B4">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063B4" w:rsidRDefault="00DC7C9E">
            <w:pPr>
              <w:pStyle w:val="LBBodyText1"/>
            </w:pPr>
            <w:r>
              <w:t>1.8</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063B4" w:rsidRDefault="00DC7C9E">
            <w:pPr>
              <w:pStyle w:val="LBBodyText1"/>
              <w:jc w:val="left"/>
            </w:pPr>
            <w:r>
              <w:t>Отчетные документы, предоставляемые Исполнителем</w:t>
            </w:r>
          </w:p>
        </w:tc>
        <w:tc>
          <w:tcPr>
            <w:tcW w:w="6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063B4" w:rsidRDefault="00E271FA" w:rsidP="00E271FA">
            <w:pPr>
              <w:pStyle w:val="LBBodyText1"/>
            </w:pPr>
            <w:r>
              <w:t>О</w:t>
            </w:r>
            <w:r w:rsidRPr="00E271FA">
              <w:t>тчет об оказанных услугах на бумажном носителе в 2 (двух) экземплярах</w:t>
            </w:r>
            <w:r w:rsidR="008A7614">
              <w:t xml:space="preserve"> по форме Приложения № 5 к Договору</w:t>
            </w:r>
            <w:r w:rsidRPr="00E271FA">
              <w:t>, подписанны</w:t>
            </w:r>
            <w:r w:rsidR="008A7614">
              <w:t>х</w:t>
            </w:r>
            <w:r w:rsidRPr="00E271FA">
              <w:t xml:space="preserve"> уполномоченным лицом и заверенный оттиском печати Исполнителя (при наличии печати) с приложением отчетных материалов, </w:t>
            </w:r>
            <w:r w:rsidR="008A7614">
              <w:t xml:space="preserve">соответствующих требованиям Технического задания и </w:t>
            </w:r>
            <w:r w:rsidRPr="00E271FA">
              <w:t>содержащих материалы/информацию</w:t>
            </w:r>
            <w:r w:rsidR="00C71C6D">
              <w:t>,</w:t>
            </w:r>
            <w:r>
              <w:t xml:space="preserve"> подтверждающую оказание услуг </w:t>
            </w:r>
            <w:r w:rsidRPr="00E271FA">
              <w:t>(данный отчет должен быть оформлен на бумажном носителе, пронумерован, сшит и подписан уполномоченным лицом и заверен оттиском печати Исполнителя (при наличии печати) и в элект</w:t>
            </w:r>
            <w:r w:rsidR="005806A8">
              <w:t xml:space="preserve">ронном виде </w:t>
            </w:r>
            <w:r w:rsidR="005806A8">
              <w:lastRenderedPageBreak/>
              <w:t xml:space="preserve">на флэш-накопителе) </w:t>
            </w:r>
            <w:r w:rsidR="005806A8" w:rsidRPr="005806A8">
              <w:t>в соответствии с условиями Технического задания.</w:t>
            </w:r>
          </w:p>
        </w:tc>
      </w:tr>
      <w:tr w:rsidR="005063B4">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063B4" w:rsidRDefault="00DC7C9E">
            <w:pPr>
              <w:pStyle w:val="LBBodyText1"/>
            </w:pPr>
            <w:r>
              <w:lastRenderedPageBreak/>
              <w:t>1.9</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063B4" w:rsidRDefault="00DC7C9E">
            <w:pPr>
              <w:pStyle w:val="LBBodyText1"/>
              <w:jc w:val="left"/>
            </w:pPr>
            <w:r>
              <w:t>Срок осуществления Заказчиком приемки оказанных Услуг</w:t>
            </w:r>
          </w:p>
        </w:tc>
        <w:tc>
          <w:tcPr>
            <w:tcW w:w="6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063B4" w:rsidRDefault="00DC7C9E" w:rsidP="00D972A8">
            <w:pPr>
              <w:pStyle w:val="LBBodyText1"/>
            </w:pPr>
            <w:r>
              <w:t xml:space="preserve">Приемка оказанных Услуг </w:t>
            </w:r>
            <w:r w:rsidR="0027456A">
              <w:t>за отчетный период</w:t>
            </w:r>
            <w:r>
              <w:t xml:space="preserve"> осуществляется Заказчиком в течение 5 (Пяти) рабочих дней со дня получения Заказчиком документов, указанных в пункте 4.3 Договора.</w:t>
            </w:r>
          </w:p>
        </w:tc>
      </w:tr>
      <w:tr w:rsidR="005063B4">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063B4" w:rsidRDefault="00DC7C9E">
            <w:pPr>
              <w:pStyle w:val="LBBodyText1"/>
            </w:pPr>
            <w:r>
              <w:t>1.10</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063B4" w:rsidRDefault="00DC7C9E">
            <w:pPr>
              <w:pStyle w:val="LBBodyText1"/>
              <w:jc w:val="left"/>
            </w:pPr>
            <w:r>
              <w:t>Гарантийный срок</w:t>
            </w:r>
          </w:p>
        </w:tc>
        <w:tc>
          <w:tcPr>
            <w:tcW w:w="6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063B4" w:rsidRDefault="007F2097" w:rsidP="00453453">
            <w:r w:rsidRPr="009C1A01">
              <w:rPr>
                <w:sz w:val="24"/>
                <w:szCs w:val="24"/>
              </w:rPr>
              <w:t xml:space="preserve">Исполнитель гарантирует качество предоставляемых услуг в течение срока </w:t>
            </w:r>
            <w:r>
              <w:rPr>
                <w:sz w:val="24"/>
                <w:szCs w:val="24"/>
              </w:rPr>
              <w:t>оказания услуг</w:t>
            </w:r>
            <w:r w:rsidRPr="009C1A01">
              <w:rPr>
                <w:sz w:val="24"/>
                <w:szCs w:val="24"/>
              </w:rPr>
              <w:t xml:space="preserve"> в соответствии с Техническим заданием и действующим законодательством Российской Федерации.</w:t>
            </w:r>
          </w:p>
        </w:tc>
      </w:tr>
      <w:tr w:rsidR="005063B4">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063B4" w:rsidRDefault="00DC7C9E">
            <w:pPr>
              <w:pStyle w:val="LBBodyText1"/>
            </w:pPr>
            <w:r>
              <w:t>1.11</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063B4" w:rsidRDefault="00DC7C9E">
            <w:pPr>
              <w:pStyle w:val="LBBodyText1"/>
              <w:jc w:val="left"/>
            </w:pPr>
            <w:r>
              <w:t>Срок направления Исполнителем счета на оплату Услуг</w:t>
            </w:r>
          </w:p>
        </w:tc>
        <w:tc>
          <w:tcPr>
            <w:tcW w:w="6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063B4" w:rsidRDefault="00DC7C9E" w:rsidP="00FB0C02">
            <w:pPr>
              <w:pStyle w:val="LBBodyText1"/>
            </w:pPr>
            <w:r>
              <w:t xml:space="preserve">Исполнитель направляет Заказчику счет на оплату </w:t>
            </w:r>
            <w:r w:rsidR="00FB0C02">
              <w:t>Услуг</w:t>
            </w:r>
            <w:r>
              <w:t xml:space="preserve"> </w:t>
            </w:r>
            <w:r w:rsidR="00B235A2">
              <w:t>, предоставленных</w:t>
            </w:r>
            <w:r>
              <w:t xml:space="preserve"> </w:t>
            </w:r>
            <w:r w:rsidR="00D35FCE">
              <w:t xml:space="preserve">в отчетном периоде </w:t>
            </w:r>
            <w:r>
              <w:t>в течение 5 (Пяти) рабочих дней с даты подписа</w:t>
            </w:r>
            <w:r w:rsidR="00C616CA">
              <w:t>ния Сторонами Акта сдачи-приема</w:t>
            </w:r>
            <w:r>
              <w:t xml:space="preserve"> оказанных Услуг </w:t>
            </w:r>
            <w:r w:rsidR="004E0E64">
              <w:t>за</w:t>
            </w:r>
            <w:r w:rsidR="0003151B">
              <w:t xml:space="preserve"> отчетн</w:t>
            </w:r>
            <w:r w:rsidR="004E0E64">
              <w:t>ый</w:t>
            </w:r>
            <w:r w:rsidR="0003151B">
              <w:t xml:space="preserve"> период</w:t>
            </w:r>
            <w:r>
              <w:t>.</w:t>
            </w:r>
          </w:p>
        </w:tc>
      </w:tr>
      <w:tr w:rsidR="005063B4">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063B4" w:rsidRDefault="00DC7C9E">
            <w:pPr>
              <w:pStyle w:val="LBBodyText1"/>
            </w:pPr>
            <w:r>
              <w:t>1.12</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063B4" w:rsidRDefault="00DC7C9E">
            <w:pPr>
              <w:pStyle w:val="LBBodyText1"/>
              <w:jc w:val="left"/>
            </w:pPr>
            <w:r>
              <w:t>Срок оплаты Заказчиком Услуг</w:t>
            </w:r>
          </w:p>
        </w:tc>
        <w:tc>
          <w:tcPr>
            <w:tcW w:w="6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96C63" w:rsidRDefault="00C96C63" w:rsidP="00C96C63">
            <w:pPr>
              <w:pStyle w:val="LBBodyText1"/>
            </w:pPr>
            <w:r>
              <w:rPr>
                <w:i/>
              </w:rPr>
              <w:t>Вариант 1 (в случае объявления победителем закупочной процедуры участника, не являющегося субъектом МСП)</w:t>
            </w:r>
          </w:p>
          <w:p w:rsidR="00C96C63" w:rsidRDefault="00C96C63" w:rsidP="00C96C63">
            <w:pPr>
              <w:pStyle w:val="LBBodyText1"/>
            </w:pPr>
            <w:r>
              <w:t>Оплата производится в течение [</w:t>
            </w:r>
            <w:r>
              <w:rPr>
                <w:i/>
                <w:shd w:val="clear" w:color="auto" w:fill="FFFF00"/>
              </w:rPr>
              <w:t>30 (Тридцати</w:t>
            </w:r>
            <w:r>
              <w:rPr>
                <w:shd w:val="clear" w:color="auto" w:fill="FFFF00"/>
              </w:rPr>
              <w:t>)</w:t>
            </w:r>
            <w:r>
              <w:t>] календарных дней с даты получения счета на оплату.</w:t>
            </w:r>
          </w:p>
          <w:p w:rsidR="00C96C63" w:rsidRDefault="00C96C63" w:rsidP="00C96C63">
            <w:pPr>
              <w:pStyle w:val="LBBodyText1"/>
              <w:rPr>
                <w:i/>
              </w:rPr>
            </w:pPr>
            <w:r>
              <w:rPr>
                <w:i/>
              </w:rPr>
              <w:t>Вариант 2 (в случае объявления победителем закупочной процедуры участника, являющегося субъектом МСП)</w:t>
            </w:r>
          </w:p>
          <w:p w:rsidR="005063B4" w:rsidRDefault="00C96C63" w:rsidP="00C96C63">
            <w:pPr>
              <w:pStyle w:val="LBBodyText1"/>
            </w:pPr>
            <w:r>
              <w:t>[</w:t>
            </w:r>
            <w:r>
              <w:rPr>
                <w:i/>
                <w:shd w:val="clear" w:color="auto" w:fill="FFFF00"/>
              </w:rPr>
              <w:t>15 (Пятнадцати)</w:t>
            </w:r>
            <w:r>
              <w:t>] рабочих дней со дня подписания Заказчиком Акта сдачи-приема оказанных Услуг.</w:t>
            </w:r>
          </w:p>
        </w:tc>
      </w:tr>
      <w:tr w:rsidR="005063B4">
        <w:trPr>
          <w:trHeight w:val="151"/>
        </w:trPr>
        <w:tc>
          <w:tcPr>
            <w:tcW w:w="82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063B4" w:rsidRDefault="00DC7C9E">
            <w:pPr>
              <w:pStyle w:val="LBBodyText1"/>
            </w:pPr>
            <w:r>
              <w:t>1.13</w:t>
            </w:r>
          </w:p>
        </w:tc>
        <w:tc>
          <w:tcPr>
            <w:tcW w:w="240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063B4" w:rsidRDefault="00DC7C9E">
            <w:pPr>
              <w:pStyle w:val="LBBodyText1"/>
              <w:jc w:val="left"/>
            </w:pPr>
            <w:r>
              <w:t>Ответственность Исполнителя</w:t>
            </w: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063B4" w:rsidRDefault="00DC7C9E">
            <w:pPr>
              <w:pStyle w:val="LBBodyText1"/>
            </w:pPr>
            <w:r>
              <w:rPr>
                <w:b/>
              </w:rPr>
              <w:t>№ п/п</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063B4" w:rsidRDefault="00DC7C9E">
            <w:pPr>
              <w:pStyle w:val="LBBodyText1"/>
            </w:pPr>
            <w:r>
              <w:rPr>
                <w:b/>
              </w:rPr>
              <w:t>Нарушение</w:t>
            </w:r>
          </w:p>
        </w:tc>
        <w:tc>
          <w:tcPr>
            <w:tcW w:w="26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063B4" w:rsidRDefault="00DC7C9E">
            <w:pPr>
              <w:pStyle w:val="LBBodyText1"/>
            </w:pPr>
            <w:r>
              <w:rPr>
                <w:b/>
              </w:rPr>
              <w:t>Ответственность</w:t>
            </w:r>
          </w:p>
        </w:tc>
      </w:tr>
      <w:tr w:rsidR="005063B4">
        <w:trPr>
          <w:trHeight w:val="148"/>
        </w:trPr>
        <w:tc>
          <w:tcPr>
            <w:tcW w:w="8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8804AF" w:rsidRDefault="008804AF">
            <w:pPr>
              <w:suppressAutoHyphens w:val="0"/>
              <w:jc w:val="left"/>
              <w:rPr>
                <w:rFonts w:ascii="Calibri" w:hAnsi="Calibri"/>
                <w:sz w:val="20"/>
                <w:szCs w:val="20"/>
                <w:lang w:eastAsia="ru-RU"/>
              </w:rPr>
            </w:pPr>
          </w:p>
        </w:tc>
        <w:tc>
          <w:tcPr>
            <w:tcW w:w="24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8804AF" w:rsidRDefault="008804AF">
            <w:pPr>
              <w:suppressAutoHyphens w:val="0"/>
              <w:jc w:val="left"/>
              <w:rPr>
                <w:rFonts w:ascii="Calibri" w:hAnsi="Calibri"/>
                <w:sz w:val="20"/>
                <w:szCs w:val="20"/>
                <w:lang w:eastAsia="ru-RU"/>
              </w:rPr>
            </w:pP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063B4" w:rsidRDefault="00DC7C9E">
            <w:pPr>
              <w:pStyle w:val="LBBodyText1"/>
            </w:pPr>
            <w:r>
              <w:t>1.13.1</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063B4" w:rsidRDefault="00DC7C9E" w:rsidP="00FC52D8">
            <w:pPr>
              <w:pStyle w:val="LBBodyText1"/>
            </w:pPr>
            <w:r>
              <w:t>Нарушение Исполнителем сроков исполнения обязательств, в том числе гарантийных обязательств</w:t>
            </w:r>
          </w:p>
        </w:tc>
        <w:tc>
          <w:tcPr>
            <w:tcW w:w="26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063B4" w:rsidRDefault="00DC7C9E" w:rsidP="00FC52D8">
            <w:pPr>
              <w:pStyle w:val="LBBodyText1"/>
            </w:pPr>
            <w:r>
              <w:t>Исполнитель уплачивает Заказчику неустойку в виде пени, который начисляется за каждый факт нарушения срока исполнения обязательства, в том числе гарантийн</w:t>
            </w:r>
            <w:r w:rsidR="00C616CA">
              <w:t>ого обязательства. Размер пени</w:t>
            </w:r>
            <w:r>
              <w:t xml:space="preserve"> составляет 0,1% от общей цены Договора, указанной в пункте 1.4 Договора.</w:t>
            </w:r>
          </w:p>
        </w:tc>
      </w:tr>
      <w:tr w:rsidR="005063B4">
        <w:trPr>
          <w:trHeight w:val="148"/>
        </w:trPr>
        <w:tc>
          <w:tcPr>
            <w:tcW w:w="8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8804AF" w:rsidRDefault="008804AF">
            <w:pPr>
              <w:suppressAutoHyphens w:val="0"/>
              <w:jc w:val="left"/>
              <w:rPr>
                <w:rFonts w:ascii="Calibri" w:hAnsi="Calibri"/>
                <w:sz w:val="20"/>
                <w:szCs w:val="20"/>
                <w:lang w:eastAsia="ru-RU"/>
              </w:rPr>
            </w:pPr>
          </w:p>
        </w:tc>
        <w:tc>
          <w:tcPr>
            <w:tcW w:w="24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8804AF" w:rsidRDefault="008804AF">
            <w:pPr>
              <w:suppressAutoHyphens w:val="0"/>
              <w:jc w:val="left"/>
              <w:rPr>
                <w:rFonts w:ascii="Calibri" w:hAnsi="Calibri"/>
                <w:sz w:val="20"/>
                <w:szCs w:val="20"/>
                <w:lang w:eastAsia="ru-RU"/>
              </w:rPr>
            </w:pP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063B4" w:rsidRDefault="00DC7C9E">
            <w:pPr>
              <w:pStyle w:val="LBBodyText1"/>
            </w:pPr>
            <w:r>
              <w:t>1.13.2</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063B4" w:rsidRDefault="00DC7C9E">
            <w:pPr>
              <w:pStyle w:val="LBBodyText1"/>
            </w:pPr>
            <w:r>
              <w:t>Нарушение Исполнителем сроков устранения недостатков в оказанных Услугах, выявленных Заказчиком</w:t>
            </w:r>
          </w:p>
        </w:tc>
        <w:tc>
          <w:tcPr>
            <w:tcW w:w="26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063B4" w:rsidRDefault="00DC7C9E" w:rsidP="00AD6053">
            <w:pPr>
              <w:pStyle w:val="LBBodyText1"/>
            </w:pPr>
            <w:r>
              <w:t>Исполнитель уплачивает Заказчику неустойку в виде пени, которая начисляется за каждый день просрочки, начиная со дня, следующего после дня истечения срока устранения недостатков в оказанных Услугах, выявленных Заказчиком. Размер пени составляет 0</w:t>
            </w:r>
            <w:r w:rsidR="00AD6053">
              <w:t>,1</w:t>
            </w:r>
            <w:r>
              <w:t xml:space="preserve">% от общей цены Договора, указанной в пункте 1.4 </w:t>
            </w:r>
            <w:r>
              <w:lastRenderedPageBreak/>
              <w:t xml:space="preserve">Договора, за каждый день просрочки. Общий размер пени не может превышать </w:t>
            </w:r>
            <w:r w:rsidR="00AD6053">
              <w:t>30</w:t>
            </w:r>
            <w:r>
              <w:t>% от цены Договора, указанной в пункте 1.4 Договора.</w:t>
            </w:r>
          </w:p>
        </w:tc>
      </w:tr>
      <w:tr w:rsidR="005063B4">
        <w:trPr>
          <w:trHeight w:val="148"/>
        </w:trPr>
        <w:tc>
          <w:tcPr>
            <w:tcW w:w="8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8804AF" w:rsidRDefault="008804AF">
            <w:pPr>
              <w:suppressAutoHyphens w:val="0"/>
              <w:jc w:val="left"/>
              <w:rPr>
                <w:rFonts w:ascii="Calibri" w:hAnsi="Calibri"/>
                <w:sz w:val="20"/>
                <w:szCs w:val="20"/>
                <w:lang w:eastAsia="ru-RU"/>
              </w:rPr>
            </w:pPr>
          </w:p>
        </w:tc>
        <w:tc>
          <w:tcPr>
            <w:tcW w:w="24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8804AF" w:rsidRDefault="008804AF">
            <w:pPr>
              <w:suppressAutoHyphens w:val="0"/>
              <w:jc w:val="left"/>
              <w:rPr>
                <w:rFonts w:ascii="Calibri" w:hAnsi="Calibri"/>
                <w:sz w:val="20"/>
                <w:szCs w:val="20"/>
                <w:lang w:eastAsia="ru-RU"/>
              </w:rPr>
            </w:pP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063B4" w:rsidRDefault="00DC7C9E">
            <w:pPr>
              <w:pStyle w:val="LBBodyText1"/>
            </w:pPr>
            <w:r>
              <w:t>1.13.3</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063B4" w:rsidRDefault="00DC7C9E" w:rsidP="00384255">
            <w:pPr>
              <w:pStyle w:val="LBBodyText1"/>
            </w:pPr>
            <w:r>
              <w:t>Неисполнение или ненадлежащее исполнение обязательств, предусмотренных пунктами 5.1.8 - 5.1.</w:t>
            </w:r>
            <w:r w:rsidR="00384255">
              <w:t>9</w:t>
            </w:r>
            <w:r>
              <w:t xml:space="preserve"> Договора</w:t>
            </w:r>
          </w:p>
        </w:tc>
        <w:tc>
          <w:tcPr>
            <w:tcW w:w="26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063B4" w:rsidRDefault="00DC7C9E" w:rsidP="00913F83">
            <w:pPr>
              <w:pStyle w:val="LBBodyText1"/>
            </w:pPr>
            <w:r>
              <w:t>Исполнитель уплачивает Заказчику неустойку в виде штрафа, который начисляется за каждый факт неисполнения или ненадлежащего исполнения обязательств, предусмотренных пунктами 5.1.8 - 5.1.</w:t>
            </w:r>
            <w:r w:rsidR="00384255">
              <w:t>9</w:t>
            </w:r>
            <w:r>
              <w:t xml:space="preserve"> Договора. Размер штрафа составляет </w:t>
            </w:r>
            <w:r w:rsidR="002F30E3" w:rsidRPr="007D7A4F">
              <w:t>5</w:t>
            </w:r>
            <w:r w:rsidR="002F30E3">
              <w:t> </w:t>
            </w:r>
            <w:r w:rsidR="002F30E3" w:rsidRPr="007D7A4F">
              <w:t>983</w:t>
            </w:r>
            <w:r w:rsidR="002F30E3">
              <w:t> </w:t>
            </w:r>
            <w:r w:rsidR="002F30E3" w:rsidRPr="007D7A4F">
              <w:t xml:space="preserve">650 </w:t>
            </w:r>
            <w:r w:rsidR="002F30E3">
              <w:t>(</w:t>
            </w:r>
            <w:r w:rsidR="002F30E3" w:rsidRPr="007D7A4F">
              <w:t>пять миллионов девятьсот восемьдесят три тысячи шестьсот пятьдесят</w:t>
            </w:r>
            <w:r w:rsidR="002F30E3">
              <w:t>)</w:t>
            </w:r>
            <w:r w:rsidR="002F30E3" w:rsidRPr="00384255">
              <w:t xml:space="preserve"> рубл</w:t>
            </w:r>
            <w:r w:rsidR="002F30E3">
              <w:t>ей</w:t>
            </w:r>
            <w:r w:rsidR="002F30E3" w:rsidRPr="00384255">
              <w:t xml:space="preserve"> </w:t>
            </w:r>
            <w:r w:rsidR="002F30E3">
              <w:t xml:space="preserve">00 </w:t>
            </w:r>
            <w:r w:rsidR="002F30E3" w:rsidRPr="00384255">
              <w:t>копе</w:t>
            </w:r>
            <w:r w:rsidR="002F30E3">
              <w:t>ек</w:t>
            </w:r>
          </w:p>
        </w:tc>
      </w:tr>
      <w:tr w:rsidR="005063B4">
        <w:trPr>
          <w:trHeight w:val="148"/>
        </w:trPr>
        <w:tc>
          <w:tcPr>
            <w:tcW w:w="8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8804AF" w:rsidRDefault="008804AF">
            <w:pPr>
              <w:suppressAutoHyphens w:val="0"/>
              <w:jc w:val="left"/>
              <w:rPr>
                <w:rFonts w:ascii="Calibri" w:hAnsi="Calibri"/>
                <w:sz w:val="20"/>
                <w:szCs w:val="20"/>
                <w:lang w:eastAsia="ru-RU"/>
              </w:rPr>
            </w:pPr>
          </w:p>
        </w:tc>
        <w:tc>
          <w:tcPr>
            <w:tcW w:w="24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8804AF" w:rsidRDefault="008804AF">
            <w:pPr>
              <w:suppressAutoHyphens w:val="0"/>
              <w:jc w:val="left"/>
              <w:rPr>
                <w:rFonts w:ascii="Calibri" w:hAnsi="Calibri"/>
                <w:sz w:val="20"/>
                <w:szCs w:val="20"/>
                <w:lang w:eastAsia="ru-RU"/>
              </w:rPr>
            </w:pP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063B4" w:rsidRDefault="00DC7C9E">
            <w:pPr>
              <w:pStyle w:val="LBBodyText1"/>
            </w:pPr>
            <w:r>
              <w:t>1.13.4</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063B4" w:rsidRDefault="00DC7C9E">
            <w:pPr>
              <w:pStyle w:val="LBBodyText1"/>
            </w:pPr>
            <w:r>
              <w:t>Неисполнение или ненадлежащее исполнение Исполнителем обязательств, повлекшее за собой расторжение Договора по инициативе Заказчика</w:t>
            </w:r>
          </w:p>
        </w:tc>
        <w:tc>
          <w:tcPr>
            <w:tcW w:w="26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063B4" w:rsidRDefault="00DC7C9E" w:rsidP="00913F83">
            <w:pPr>
              <w:pStyle w:val="LBBodyText1"/>
            </w:pPr>
            <w:r>
              <w:t xml:space="preserve">Исполнитель уплачивает Заказчику неустойку в виде штрафа в размере </w:t>
            </w:r>
            <w:r w:rsidR="002F30E3" w:rsidRPr="007D7A4F">
              <w:t>5</w:t>
            </w:r>
            <w:r w:rsidR="002F30E3">
              <w:t> </w:t>
            </w:r>
            <w:r w:rsidR="002F30E3" w:rsidRPr="007D7A4F">
              <w:t>983</w:t>
            </w:r>
            <w:r w:rsidR="002F30E3">
              <w:t> </w:t>
            </w:r>
            <w:r w:rsidR="002F30E3" w:rsidRPr="007D7A4F">
              <w:t xml:space="preserve">650 </w:t>
            </w:r>
            <w:r w:rsidR="002F30E3">
              <w:t>(</w:t>
            </w:r>
            <w:r w:rsidR="002F30E3" w:rsidRPr="007D7A4F">
              <w:t>пять миллионов девятьсот восемьдесят три тысячи шестьсот пятьдесят</w:t>
            </w:r>
            <w:r w:rsidR="002F30E3">
              <w:t>)</w:t>
            </w:r>
            <w:r w:rsidR="002F30E3" w:rsidRPr="00384255">
              <w:t xml:space="preserve"> рубл</w:t>
            </w:r>
            <w:r w:rsidR="002F30E3">
              <w:t>ей</w:t>
            </w:r>
            <w:r w:rsidR="002F30E3" w:rsidRPr="00384255">
              <w:t xml:space="preserve"> </w:t>
            </w:r>
            <w:r w:rsidR="002F30E3">
              <w:t xml:space="preserve">00 </w:t>
            </w:r>
            <w:r w:rsidR="002F30E3" w:rsidRPr="00384255">
              <w:t>копе</w:t>
            </w:r>
            <w:r w:rsidR="002F30E3">
              <w:t>ек</w:t>
            </w:r>
            <w:r w:rsidR="00913F83">
              <w:t>.</w:t>
            </w:r>
          </w:p>
        </w:tc>
      </w:tr>
      <w:tr w:rsidR="005063B4">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063B4" w:rsidRDefault="00DC7C9E">
            <w:pPr>
              <w:pStyle w:val="LBBodyText1"/>
            </w:pPr>
            <w:r>
              <w:t>1.14</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063B4" w:rsidRDefault="00DC7C9E">
            <w:pPr>
              <w:pStyle w:val="LBBodyText1"/>
              <w:jc w:val="left"/>
            </w:pPr>
            <w:r>
              <w:t>Ответственность Заказчика</w:t>
            </w:r>
          </w:p>
        </w:tc>
        <w:tc>
          <w:tcPr>
            <w:tcW w:w="3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063B4" w:rsidRDefault="00DC7C9E">
            <w:pPr>
              <w:pStyle w:val="LBBodyText1"/>
            </w:pPr>
            <w:r>
              <w:t>Нарушение Заказчиком сроков оплаты оказанных и принятых Услуг</w:t>
            </w:r>
          </w:p>
        </w:tc>
        <w:tc>
          <w:tcPr>
            <w:tcW w:w="27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063B4" w:rsidRDefault="00DC7C9E">
            <w:pPr>
              <w:pStyle w:val="LBBodyText1"/>
            </w:pPr>
            <w:r>
              <w:t xml:space="preserve">Исполнитель вправе потребовать от Заказчика уплаты неустойки в виде пени в размере 0.1% от стоимости обязательств по оплате, исполнение которых просрочено за каждый день просрочки, начиная со дня, следующего после дня истечения установленного Договором срока исполнения Заказчиком обязательств по оплате. Общий размер неустойки не может превышать 10% от </w:t>
            </w:r>
            <w:r>
              <w:lastRenderedPageBreak/>
              <w:t>стоимости обязательств по оплате, исполнение которых просрочено.</w:t>
            </w:r>
          </w:p>
        </w:tc>
      </w:tr>
      <w:tr w:rsidR="005063B4">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063B4" w:rsidRDefault="00DC7C9E">
            <w:pPr>
              <w:pStyle w:val="LBBodyText1"/>
            </w:pPr>
            <w:r>
              <w:lastRenderedPageBreak/>
              <w:t>1.15</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063B4" w:rsidRDefault="00DC7C9E">
            <w:pPr>
              <w:pStyle w:val="LBBodyText1"/>
              <w:jc w:val="left"/>
            </w:pPr>
            <w:r>
              <w:t>Обеспечение исполнения Договора</w:t>
            </w:r>
          </w:p>
        </w:tc>
        <w:tc>
          <w:tcPr>
            <w:tcW w:w="6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063B4" w:rsidRDefault="00DC7C9E">
            <w:pPr>
              <w:pStyle w:val="LBBodyText1"/>
            </w:pPr>
            <w:r>
              <w:t xml:space="preserve">Исполнитель предоставляет Заказчику обеспечение исполнения своих обязательств по Договору (кроме гарантийных обязательств), в размере (сумме) </w:t>
            </w:r>
            <w:r w:rsidR="007D7A4F" w:rsidRPr="007D7A4F">
              <w:t>5</w:t>
            </w:r>
            <w:r w:rsidR="007D7A4F">
              <w:t> </w:t>
            </w:r>
            <w:r w:rsidR="007D7A4F" w:rsidRPr="007D7A4F">
              <w:t>983</w:t>
            </w:r>
            <w:r w:rsidR="007D7A4F">
              <w:t> </w:t>
            </w:r>
            <w:r w:rsidR="007D7A4F" w:rsidRPr="007D7A4F">
              <w:t xml:space="preserve">650 </w:t>
            </w:r>
            <w:r w:rsidR="00384255">
              <w:t>(</w:t>
            </w:r>
            <w:r w:rsidR="007D7A4F" w:rsidRPr="007D7A4F">
              <w:t>пять миллионов девятьсот восемьдесят три тысячи шестьсот пятьдесят</w:t>
            </w:r>
            <w:r w:rsidR="00384255">
              <w:t>)</w:t>
            </w:r>
            <w:r w:rsidR="00384255" w:rsidRPr="00384255">
              <w:t xml:space="preserve"> рубл</w:t>
            </w:r>
            <w:r w:rsidR="007D7A4F">
              <w:t>ей</w:t>
            </w:r>
            <w:r w:rsidR="00384255" w:rsidRPr="00384255">
              <w:t xml:space="preserve"> </w:t>
            </w:r>
            <w:r w:rsidR="007D7A4F">
              <w:t xml:space="preserve">00 </w:t>
            </w:r>
            <w:r w:rsidR="00384255" w:rsidRPr="00384255">
              <w:t>копе</w:t>
            </w:r>
            <w:r w:rsidR="007D7A4F">
              <w:t>ек</w:t>
            </w:r>
            <w:r w:rsidR="00CB4D89">
              <w:t>,  что составляет 5 (пять) процентов от начальной (максимальной) цены Договора</w:t>
            </w:r>
            <w:r w:rsidR="00CB4D89">
              <w:rPr>
                <w:rStyle w:val="af3"/>
                <w:i/>
                <w:szCs w:val="24"/>
              </w:rPr>
              <w:footnoteReference w:id="5"/>
            </w:r>
            <w:r w:rsidR="00CB4D89">
              <w:t>.</w:t>
            </w:r>
            <w:r>
              <w:t xml:space="preserve"> Срок действия обеспечения исполнения Договора должен превышать максимальный срок исполнения обязательств Исполнителя по Договору на 30 (Тридцать) календарных дней.</w:t>
            </w:r>
          </w:p>
          <w:p w:rsidR="005063B4" w:rsidRDefault="00DC7C9E">
            <w:pPr>
              <w:pStyle w:val="LBBodyText1"/>
              <w:rPr>
                <w:i/>
              </w:rPr>
            </w:pPr>
            <w:r>
              <w:rPr>
                <w:i/>
              </w:rPr>
              <w:t>Варианты:</w:t>
            </w:r>
          </w:p>
          <w:p w:rsidR="005063B4" w:rsidRDefault="00DC7C9E">
            <w:pPr>
              <w:pStyle w:val="LBBodyText1"/>
            </w:pPr>
            <w:r>
              <w:rPr>
                <w:i/>
              </w:rPr>
              <w:t>1. В случае, если Исполнителем в качестве способа обеспечения исполнения Договора предоставлена банковская гарантия:</w:t>
            </w:r>
          </w:p>
          <w:p w:rsidR="005063B4" w:rsidRDefault="00DC7C9E">
            <w:pPr>
              <w:pStyle w:val="LBBodyText1"/>
            </w:pPr>
            <w:r>
              <w:t xml:space="preserve">Способом обеспечения исполнения обязательств Исполнителя является безотзывная банковская гарантия (далее в настоящем пункте – </w:t>
            </w:r>
            <w:r>
              <w:rPr>
                <w:b/>
              </w:rPr>
              <w:t>банковская гарантия</w:t>
            </w:r>
            <w:r>
              <w:t>). Банковская гарантия, предоставляемая Исполнителем, должна соответствовать требованиям документации о закупке или извещения о закупке (в случае если Договор заключен по итогам запроса котировок в электронной форме), по результатам проведения которой заключен Договор. Исполнитель обязан при заключении Договора предоставить Заказчику сканированную копию банковской гарантии и направить Заказчику оригинал банковской гарантии. В случае неполучения Заказчиком оригинала банковской гарантии в течение 15 (Пятнадцати) рабочих дней с момента заключения Договора, Заказчик в течение 5 (Пяти) рабочих дней со дня окончания указанного срока обязан принять решение об одностороннем отказе от исполнения Договора.</w:t>
            </w:r>
          </w:p>
          <w:p w:rsidR="005063B4" w:rsidRDefault="00DC7C9E">
            <w:pPr>
              <w:pStyle w:val="LBBodyText1"/>
            </w:pPr>
            <w:r>
              <w:t>Заказчик осуществляет обращение взыскания по банковской гарантии в случае неисполнения или ненадлежащего исполнения Исполнителем своих обязательств по Договору. Возврат оригинала банковской гарантии Заказчик осуществляет после истечения срока ее действия или после расторжения Договора по соглашению Сторон, при наличии письменного требования Исполнителя, если иное не предусмотрено Договором, соглашениями или иными обязательными для исполнения Сторонами документами.</w:t>
            </w:r>
          </w:p>
          <w:p w:rsidR="005063B4" w:rsidRDefault="00DC7C9E">
            <w:pPr>
              <w:pStyle w:val="LBBodyText1"/>
              <w:rPr>
                <w:i/>
              </w:rPr>
            </w:pPr>
            <w:r>
              <w:rPr>
                <w:i/>
              </w:rPr>
              <w:t>2. В случае, если Исполнителем в качестве способа обеспечения исполнения Договора внесены денежные средства:</w:t>
            </w:r>
          </w:p>
          <w:p w:rsidR="005063B4" w:rsidRDefault="00DC7C9E">
            <w:pPr>
              <w:pStyle w:val="LBBodyText1"/>
            </w:pPr>
            <w:r>
              <w:lastRenderedPageBreak/>
              <w:t>Способом обеспечения исполнения обязательств Исполнителя является внесение денежных средств на счет Заказчика. Исполнитель перечисляет денежные средства на счет Заказчика, указанный в разделе 16 Договора. Датой перечисления денежных средств является дата их зачисления на счет Заказчика, указанный в разделе 16 Договора. В случае неисполнения или ненадлежащего исполнения Исполнителем своих обязательств по Договору Заказчик вправе в одностороннем внесудебном порядке удержать из указанных денежных средств неустойку в виде штрафа, пени, убытки или иные платежи, подлежащие уплате Заказчику в связи с неисполнением или ненадлежащим исполнением Исполнителем обязательств по Договору. В случае надлежащего исполнения Исполнителем своих обязательств по Договору Заказчик возвращает денежные средства Исполнителю после истечения срока действия обеспечения исполнения Договора и в течение 15 (Пятнадцати) календарных дней со дня предъявления письменного требования Исполнителя о возврате денежных средств с указанием в таком требовании порядка возврата денежных средств</w:t>
            </w:r>
          </w:p>
        </w:tc>
      </w:tr>
      <w:tr w:rsidR="005063B4">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063B4" w:rsidRDefault="00DC7C9E">
            <w:pPr>
              <w:pStyle w:val="LBBodyText1"/>
            </w:pPr>
            <w:r>
              <w:lastRenderedPageBreak/>
              <w:t>1.16</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063B4" w:rsidRDefault="00DC7C9E">
            <w:pPr>
              <w:pStyle w:val="LBBodyText1"/>
              <w:jc w:val="left"/>
            </w:pPr>
            <w:r>
              <w:t>Обеспечение исполнения гарантийных обязательств Исполнителя</w:t>
            </w:r>
          </w:p>
        </w:tc>
        <w:tc>
          <w:tcPr>
            <w:tcW w:w="6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063B4" w:rsidRDefault="00DC7C9E">
            <w:pPr>
              <w:pStyle w:val="LBBodyText1"/>
            </w:pPr>
            <w:r>
              <w:t>Обеспечение надлежащего исполнения гарантийных обязательств по Договору Исполнителем не предоставляется.</w:t>
            </w:r>
          </w:p>
        </w:tc>
      </w:tr>
      <w:tr w:rsidR="005063B4">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063B4" w:rsidRDefault="00DC7C9E">
            <w:pPr>
              <w:pStyle w:val="LBBodyText1"/>
            </w:pPr>
            <w:r>
              <w:t>1.17</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063B4" w:rsidRDefault="00DC7C9E">
            <w:pPr>
              <w:pStyle w:val="LBBodyText1"/>
              <w:jc w:val="left"/>
            </w:pPr>
            <w:r>
              <w:t>Подсудность</w:t>
            </w:r>
          </w:p>
        </w:tc>
        <w:tc>
          <w:tcPr>
            <w:tcW w:w="6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063B4" w:rsidRDefault="00DC7C9E">
            <w:pPr>
              <w:pStyle w:val="LBBodyText1"/>
            </w:pPr>
            <w:r>
              <w:t xml:space="preserve">При </w:t>
            </w:r>
            <w:proofErr w:type="spellStart"/>
            <w:r>
              <w:t>неурегулировании</w:t>
            </w:r>
            <w:proofErr w:type="spellEnd"/>
            <w:r>
              <w:t xml:space="preserve"> Сторонами спора в досудебном порядке спор передается на рассмотрение Арбитражного суда г. Москвы в порядке, предусмотренном действующим законодательством Российской Федерации.</w:t>
            </w:r>
          </w:p>
        </w:tc>
      </w:tr>
      <w:tr w:rsidR="005063B4">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063B4" w:rsidRDefault="00DC7C9E">
            <w:pPr>
              <w:pStyle w:val="LBBodyText1"/>
            </w:pPr>
            <w:r>
              <w:t>1.18</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063B4" w:rsidRDefault="00DC7C9E">
            <w:pPr>
              <w:pStyle w:val="LBBodyText1"/>
              <w:jc w:val="left"/>
            </w:pPr>
            <w:r>
              <w:t>Срок действия договора</w:t>
            </w:r>
          </w:p>
        </w:tc>
        <w:tc>
          <w:tcPr>
            <w:tcW w:w="6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063B4" w:rsidRDefault="00DC7C9E" w:rsidP="00B235A2">
            <w:pPr>
              <w:pStyle w:val="LBBodyText1"/>
            </w:pPr>
            <w:r>
              <w:t>Договор вступает в силу с дат</w:t>
            </w:r>
            <w:r w:rsidR="009662E3">
              <w:t xml:space="preserve">ы его подписания и действует до </w:t>
            </w:r>
            <w:r w:rsidR="00B235A2">
              <w:t>31</w:t>
            </w:r>
            <w:r w:rsidR="009662E3">
              <w:t>.</w:t>
            </w:r>
            <w:r w:rsidR="00B235A2">
              <w:t>12</w:t>
            </w:r>
            <w:r w:rsidR="009662E3">
              <w:t>.202</w:t>
            </w:r>
            <w:r w:rsidR="007D7A4F">
              <w:t>2</w:t>
            </w:r>
            <w:r>
              <w:t xml:space="preserve"> г.</w:t>
            </w:r>
          </w:p>
        </w:tc>
      </w:tr>
    </w:tbl>
    <w:p w:rsidR="005063B4" w:rsidRDefault="00DC7C9E">
      <w:pPr>
        <w:pStyle w:val="LBGovstyle1"/>
        <w:keepNext/>
        <w:numPr>
          <w:ilvl w:val="0"/>
          <w:numId w:val="24"/>
        </w:numPr>
        <w:ind w:left="720" w:hanging="720"/>
      </w:pPr>
      <w:r>
        <w:t>Предмет Договора</w:t>
      </w:r>
    </w:p>
    <w:p w:rsidR="005063B4" w:rsidRDefault="00DC7C9E">
      <w:pPr>
        <w:pStyle w:val="LBGovstyle2"/>
        <w:numPr>
          <w:ilvl w:val="1"/>
          <w:numId w:val="24"/>
        </w:numPr>
        <w:ind w:left="720" w:hanging="720"/>
        <w:rPr>
          <w:lang w:val="ru-RU"/>
        </w:rPr>
      </w:pPr>
      <w:r>
        <w:rPr>
          <w:lang w:val="ru-RU"/>
        </w:rPr>
        <w:t xml:space="preserve">Исполнитель обязуется оказать Услуги в соответствии с </w:t>
      </w:r>
      <w:r w:rsidR="00C96C63">
        <w:rPr>
          <w:lang w:val="ru-RU"/>
        </w:rPr>
        <w:t>условиями Договора и приложениями к нему, Заявками Заказчика (в случае оказания Услуг по Заявкам)</w:t>
      </w:r>
      <w:r w:rsidR="00175AF9">
        <w:rPr>
          <w:lang w:val="ru-RU"/>
        </w:rPr>
        <w:t xml:space="preserve"> и Брифом (как этот термин определен в Техническом задании),</w:t>
      </w:r>
      <w:r>
        <w:rPr>
          <w:lang w:val="ru-RU"/>
        </w:rPr>
        <w:t xml:space="preserve"> а Заказчик обязуется принимать и оплачивать надлежащим образом оказанные Услуги в размере, сроки и порядке в соответствии с Договором.</w:t>
      </w:r>
    </w:p>
    <w:p w:rsidR="005063B4" w:rsidRDefault="00DC7C9E">
      <w:pPr>
        <w:pStyle w:val="LBBodyText2"/>
        <w:ind w:left="709"/>
      </w:pPr>
      <w:r>
        <w:t xml:space="preserve">Под Заявкой понимается подписанное уполномоченным лицом Заказчика указание Исполнителю оказать Услуги, в определенном объеме и в определенные сроки, составленное по форме Приложения № </w:t>
      </w:r>
      <w:r w:rsidR="00816E20">
        <w:t>1</w:t>
      </w:r>
      <w:r>
        <w:t xml:space="preserve"> к </w:t>
      </w:r>
      <w:r w:rsidR="00816E20">
        <w:t>Техническому заданию</w:t>
      </w:r>
      <w:r>
        <w:t xml:space="preserve"> (далее – </w:t>
      </w:r>
      <w:r>
        <w:rPr>
          <w:b/>
        </w:rPr>
        <w:t>Заявка</w:t>
      </w:r>
      <w:r>
        <w:t>). Порядок направления заявок установлен пунктом 1.3 Договора.</w:t>
      </w:r>
    </w:p>
    <w:p w:rsidR="005063B4" w:rsidRDefault="00DC7C9E">
      <w:pPr>
        <w:pStyle w:val="LBBodyText2"/>
        <w:ind w:left="709"/>
      </w:pPr>
      <w:r>
        <w:t>Заявка считается принятой к исполнению Исполнителем со дня ее получения Исполнителем.</w:t>
      </w:r>
    </w:p>
    <w:p w:rsidR="005063B4" w:rsidRDefault="00DC7C9E">
      <w:pPr>
        <w:pStyle w:val="LBGovstyle2"/>
        <w:numPr>
          <w:ilvl w:val="1"/>
          <w:numId w:val="24"/>
        </w:numPr>
        <w:ind w:left="720" w:hanging="720"/>
        <w:rPr>
          <w:lang w:val="ru-RU"/>
        </w:rPr>
      </w:pPr>
      <w:r>
        <w:rPr>
          <w:lang w:val="ru-RU"/>
        </w:rPr>
        <w:t>Исполнитель гарантирует, что обладает всеми необходимыми в соответствии с законодательством Российской Федерации лицензиями, разрешениями, допусками для оказания Услуг, работники Исполнителя обладают необходимыми в соответствии с законодательством Российской Федерации разрешительными документами на оказание Услуг, а также навыками, опытом и квалификацией для качественного оказания Услуг.</w:t>
      </w:r>
    </w:p>
    <w:p w:rsidR="005063B4" w:rsidRDefault="00DC7C9E">
      <w:pPr>
        <w:pStyle w:val="LBGovstyle2"/>
        <w:numPr>
          <w:ilvl w:val="1"/>
          <w:numId w:val="24"/>
        </w:numPr>
        <w:ind w:left="720" w:hanging="720"/>
        <w:rPr>
          <w:lang w:val="ru-RU"/>
        </w:rPr>
      </w:pPr>
      <w:r>
        <w:rPr>
          <w:lang w:val="ru-RU"/>
        </w:rPr>
        <w:lastRenderedPageBreak/>
        <w:t>Место оказания Услуг указано в пункте 1.5 Договора.</w:t>
      </w:r>
    </w:p>
    <w:p w:rsidR="005063B4" w:rsidRDefault="00DC7C9E">
      <w:pPr>
        <w:pStyle w:val="LBGovstyle1"/>
        <w:keepNext/>
        <w:numPr>
          <w:ilvl w:val="0"/>
          <w:numId w:val="24"/>
        </w:numPr>
        <w:ind w:left="720" w:hanging="720"/>
      </w:pPr>
      <w:r>
        <w:t>Цена Договора и порядок расчетов</w:t>
      </w:r>
    </w:p>
    <w:p w:rsidR="00657CF9" w:rsidRDefault="00DC7C9E" w:rsidP="008B7C3C">
      <w:pPr>
        <w:pStyle w:val="LBGovstyle2"/>
        <w:numPr>
          <w:ilvl w:val="1"/>
          <w:numId w:val="24"/>
        </w:numPr>
        <w:ind w:left="720" w:hanging="720"/>
        <w:rPr>
          <w:lang w:val="ru-RU"/>
        </w:rPr>
      </w:pPr>
      <w:r>
        <w:rPr>
          <w:lang w:val="ru-RU"/>
        </w:rPr>
        <w:t xml:space="preserve">Общая цена Договора указана в пункте 1.4 Договора. Цена Услуг указана в Приложении № </w:t>
      </w:r>
      <w:r w:rsidR="00816E20">
        <w:rPr>
          <w:lang w:val="ru-RU"/>
        </w:rPr>
        <w:t xml:space="preserve">2 </w:t>
      </w:r>
      <w:r>
        <w:rPr>
          <w:lang w:val="ru-RU"/>
        </w:rPr>
        <w:t>к Договору.</w:t>
      </w:r>
    </w:p>
    <w:p w:rsidR="00034859" w:rsidRPr="00034859" w:rsidRDefault="00034859" w:rsidP="00034859">
      <w:pPr>
        <w:pStyle w:val="LBGovstyle2"/>
        <w:ind w:left="720"/>
        <w:rPr>
          <w:lang w:val="ru-RU"/>
        </w:rPr>
      </w:pPr>
      <w:r w:rsidRPr="00034859">
        <w:rPr>
          <w:lang w:val="ru-RU"/>
        </w:rPr>
        <w:t>[Заказчик в соответствии с Налоговым кодексом Российской Федерации в качестве налогового агента удерживает налог на доходы физических лиц от суммы, подлежащей оплате по Договору, и перечисляет в бюджет по месту учета налогового агента в налоговом органе.]</w:t>
      </w:r>
      <w:r>
        <w:rPr>
          <w:rStyle w:val="af3"/>
          <w:lang w:val="ru-RU"/>
        </w:rPr>
        <w:footnoteReference w:id="6"/>
      </w:r>
      <w:r w:rsidRPr="00034859">
        <w:rPr>
          <w:lang w:val="ru-RU"/>
        </w:rPr>
        <w:t xml:space="preserve"> </w:t>
      </w:r>
    </w:p>
    <w:p w:rsidR="00034859" w:rsidRPr="00065EF4" w:rsidRDefault="00034859" w:rsidP="00426902">
      <w:pPr>
        <w:pStyle w:val="LBGovstyle2"/>
        <w:ind w:left="720"/>
        <w:rPr>
          <w:lang w:val="ru-RU"/>
        </w:rPr>
      </w:pPr>
      <w:r w:rsidRPr="00034859">
        <w:rPr>
          <w:lang w:val="ru-RU"/>
        </w:rPr>
        <w:t>[При осуществлении оплаты Заказчик исчисляет и удерживает НДС в размере, установленном законодательством Российской Федерации о налогах и сборах, действующим на дату совершения платежа, и перечисляет его в бюджет, как налоговый агент]</w:t>
      </w:r>
      <w:r>
        <w:rPr>
          <w:rStyle w:val="af3"/>
          <w:lang w:val="ru-RU"/>
        </w:rPr>
        <w:footnoteReference w:id="7"/>
      </w:r>
      <w:r w:rsidRPr="00034859">
        <w:rPr>
          <w:lang w:val="ru-RU"/>
        </w:rPr>
        <w:t xml:space="preserve"> .</w:t>
      </w:r>
    </w:p>
    <w:p w:rsidR="005063B4" w:rsidRDefault="00DC7C9E" w:rsidP="00B50DD3">
      <w:pPr>
        <w:pStyle w:val="LBGovstyle2"/>
        <w:numPr>
          <w:ilvl w:val="1"/>
          <w:numId w:val="24"/>
        </w:numPr>
        <w:ind w:left="709" w:hanging="709"/>
        <w:rPr>
          <w:lang w:val="ru-RU"/>
        </w:rPr>
      </w:pPr>
      <w:r>
        <w:rPr>
          <w:lang w:val="ru-RU"/>
        </w:rPr>
        <w:t xml:space="preserve">Общая цена Договора, указанная в пункте 1.4 Договора, является максимально возможной суммой, которую Заказчик может выплатить Исполнителю, и не является обязательством Заказчика направить Исполнителю Заявку или Заявки в количестве, соответствующие данной цене. Заказчик имеет право направить Исполнителю любое количество Заявок в пределах цены Договора, указанной в пункте 1.4 Договора, </w:t>
      </w:r>
      <w:r w:rsidR="004363FB" w:rsidRPr="004363FB">
        <w:rPr>
          <w:lang w:val="ru-RU"/>
        </w:rPr>
        <w:t>при этом оплата Заказчиком будет производиться с учетом количества напра</w:t>
      </w:r>
      <w:r w:rsidR="004363FB">
        <w:rPr>
          <w:lang w:val="ru-RU"/>
        </w:rPr>
        <w:t>вленных Заказчиком Исполнителю З</w:t>
      </w:r>
      <w:r w:rsidR="004363FB" w:rsidRPr="004363FB">
        <w:rPr>
          <w:lang w:val="ru-RU"/>
        </w:rPr>
        <w:t>аявок в отчетном периоде и фактического надлежащего исполнения заявок Исполнителем</w:t>
      </w:r>
      <w:r>
        <w:rPr>
          <w:lang w:val="ru-RU"/>
        </w:rPr>
        <w:t>.</w:t>
      </w:r>
    </w:p>
    <w:p w:rsidR="005063B4" w:rsidRDefault="00DC7C9E">
      <w:pPr>
        <w:pStyle w:val="LBGovstyle2"/>
        <w:numPr>
          <w:ilvl w:val="1"/>
          <w:numId w:val="24"/>
        </w:numPr>
        <w:ind w:left="720" w:hanging="720"/>
        <w:rPr>
          <w:lang w:val="ru-RU"/>
        </w:rPr>
      </w:pPr>
      <w:r>
        <w:rPr>
          <w:lang w:val="ru-RU"/>
        </w:rPr>
        <w:t>Общая цена Услуг включает в себя вознаграждение Исполнителя, все установленные налоги и сборы, а также все затраты, издержки и иные расходы Исполнителя, связанные с исполнением Договора.</w:t>
      </w:r>
    </w:p>
    <w:p w:rsidR="005063B4" w:rsidRDefault="00DC7C9E">
      <w:pPr>
        <w:pStyle w:val="LBGovstyle2"/>
        <w:numPr>
          <w:ilvl w:val="1"/>
          <w:numId w:val="24"/>
        </w:numPr>
        <w:ind w:left="720" w:hanging="720"/>
        <w:rPr>
          <w:lang w:val="ru-RU"/>
        </w:rPr>
      </w:pPr>
      <w:bookmarkStart w:id="1" w:name="_Ref26381218"/>
      <w:bookmarkEnd w:id="1"/>
      <w:r>
        <w:rPr>
          <w:lang w:val="ru-RU"/>
        </w:rPr>
        <w:t>Исполнитель направляет Заказчику счет на оплату Услуг в срок, указанный в пункте 1.11 Договора. Оплата Услуг производится Заказчиком в срок, указанный в пункте 1.12 Договора.</w:t>
      </w:r>
    </w:p>
    <w:p w:rsidR="005063B4" w:rsidRDefault="00DC7C9E">
      <w:pPr>
        <w:pStyle w:val="LBGovstyle2"/>
        <w:numPr>
          <w:ilvl w:val="1"/>
          <w:numId w:val="24"/>
        </w:numPr>
        <w:ind w:left="720" w:hanging="720"/>
        <w:rPr>
          <w:lang w:val="ru-RU"/>
        </w:rPr>
      </w:pPr>
      <w:r>
        <w:rPr>
          <w:lang w:val="ru-RU"/>
        </w:rPr>
        <w:t>Оплата Услуг осуществляется с расчетного счета Заказчика по безналичному расчету платежными поручениями путем перечисления Заказчиком денежных средств на расчетный счет Исполнителя, указанный в Договоре. В случае изменения реквизитов расчетного счета, указанного в Договоре, Исполнитель обязан в течение 1 (Одного) рабочего дня с даты изменения реквизитов расчетного счета в порядке, предусмотренном пунктом 14.2 Договора,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расчетный счет Исполнителя с указанными в Договоре реквизитами или реквизитами, полученными ранее Заказчиком от Исполнителя, несет Исполнитель.</w:t>
      </w:r>
    </w:p>
    <w:p w:rsidR="005063B4" w:rsidRDefault="00DC7C9E">
      <w:pPr>
        <w:pStyle w:val="LBGovstyle2"/>
        <w:numPr>
          <w:ilvl w:val="1"/>
          <w:numId w:val="24"/>
        </w:numPr>
        <w:ind w:left="720" w:hanging="720"/>
        <w:rPr>
          <w:lang w:val="ru-RU"/>
        </w:rPr>
      </w:pPr>
      <w:r>
        <w:rPr>
          <w:lang w:val="ru-RU"/>
        </w:rPr>
        <w:t>Обязательства Заказчика по оплате Услуг считаются исполненными с даты списания денежных средств с расчетного счета Заказчика.</w:t>
      </w:r>
    </w:p>
    <w:p w:rsidR="005063B4" w:rsidRDefault="00DC7C9E">
      <w:pPr>
        <w:pStyle w:val="LBGovstyle2"/>
        <w:numPr>
          <w:ilvl w:val="1"/>
          <w:numId w:val="24"/>
        </w:numPr>
        <w:ind w:left="720" w:hanging="720"/>
        <w:rPr>
          <w:lang w:val="ru-RU"/>
        </w:rPr>
      </w:pPr>
      <w:r>
        <w:rPr>
          <w:lang w:val="ru-RU"/>
        </w:rPr>
        <w:t>Исполнитель, являющийся плательщиком НДС, обязан предоставлять Заказчику счета-фактуры в порядке и сроки, установленные законодательством Российской Федерации о налогах и сборах.</w:t>
      </w:r>
    </w:p>
    <w:p w:rsidR="005063B4" w:rsidRDefault="00DC7C9E">
      <w:pPr>
        <w:pStyle w:val="LBBodyText2"/>
        <w:ind w:left="709"/>
      </w:pPr>
      <w:r>
        <w:t xml:space="preserve">При неисполнении Исполнителем указанной в настоящем пункте обязанности в установленный срок Заказчик вправе взыскать с Исполнителя денежные средства в размере соответствующих сумм НДС. Кроме того, в случае предъявления претензии налоговым органом в отношении соответствующих сумм НДС, Заказчик вправе </w:t>
      </w:r>
      <w:r>
        <w:lastRenderedPageBreak/>
        <w:t>взыскать с Исполнителя пени и штрафы, приходящиеся на данные суммы НДС, в случае их начисления по решению налогового органа.</w:t>
      </w:r>
    </w:p>
    <w:p w:rsidR="005063B4" w:rsidRDefault="00DC7C9E">
      <w:pPr>
        <w:pStyle w:val="LBGovstyle2"/>
        <w:numPr>
          <w:ilvl w:val="1"/>
          <w:numId w:val="24"/>
        </w:numPr>
        <w:ind w:left="720" w:hanging="720"/>
        <w:rPr>
          <w:lang w:val="ru-RU"/>
        </w:rPr>
      </w:pPr>
      <w:r>
        <w:rPr>
          <w:lang w:val="ru-RU"/>
        </w:rPr>
        <w:t>Отсрочка оплаты Услуг не является предоставлением Заказчику коммерческого кредита, предусмотренного статьей 823 Гражданского кодекса Российской Федерации. На сумму денежного обязательства Заказчика по оплате Услуг законные проценты, предусмотренные статей 317.1 Гражданского кодекса Российской Федерации, не начисляются.</w:t>
      </w:r>
    </w:p>
    <w:p w:rsidR="005063B4" w:rsidRDefault="00DC7C9E">
      <w:pPr>
        <w:pStyle w:val="LBGovstyle1"/>
        <w:keepNext/>
        <w:numPr>
          <w:ilvl w:val="0"/>
          <w:numId w:val="24"/>
        </w:numPr>
        <w:ind w:left="720" w:hanging="720"/>
      </w:pPr>
      <w:r>
        <w:t>Сроки, порядок и условия приемки Услуг</w:t>
      </w:r>
    </w:p>
    <w:p w:rsidR="005063B4" w:rsidRDefault="00DC7C9E">
      <w:pPr>
        <w:pStyle w:val="LBGovstyle2"/>
        <w:numPr>
          <w:ilvl w:val="1"/>
          <w:numId w:val="24"/>
        </w:numPr>
        <w:ind w:left="720" w:hanging="720"/>
        <w:rPr>
          <w:lang w:val="ru-RU"/>
        </w:rPr>
      </w:pPr>
      <w:r>
        <w:rPr>
          <w:lang w:val="ru-RU"/>
        </w:rPr>
        <w:t xml:space="preserve">Исполнитель обязан оказать Услуги в соответствии </w:t>
      </w:r>
      <w:r w:rsidR="00472E77">
        <w:rPr>
          <w:lang w:val="ru-RU"/>
        </w:rPr>
        <w:t>с условиями Договора и приложениями к нему, Заявками Заказчика (в случае оказания Услуг по Заявкам) в сроки, указанные в пункте 1.2 Договора</w:t>
      </w:r>
      <w:r>
        <w:rPr>
          <w:lang w:val="ru-RU"/>
        </w:rPr>
        <w:t>.</w:t>
      </w:r>
    </w:p>
    <w:p w:rsidR="005063B4" w:rsidRDefault="00DC7C9E">
      <w:pPr>
        <w:pStyle w:val="LBGovstyle2"/>
        <w:numPr>
          <w:ilvl w:val="1"/>
          <w:numId w:val="24"/>
        </w:numPr>
        <w:ind w:left="720" w:hanging="720"/>
        <w:rPr>
          <w:lang w:val="ru-RU"/>
        </w:rPr>
      </w:pPr>
      <w:r>
        <w:rPr>
          <w:lang w:val="ru-RU"/>
        </w:rPr>
        <w:t>Исполнитель в порядке, предусмотренном пунктом 14.3 Договора, извещает Заказчика о дате и времени сдачи оказанных Услуг в срок, указанный в пункте 1.6 Договора. Извещение должно быть направлено в адрес Заказчика в соответствии с контактными данными Заказчика, указанными в разделе 16 Договора.</w:t>
      </w:r>
    </w:p>
    <w:p w:rsidR="005063B4" w:rsidRDefault="00DC7C9E">
      <w:pPr>
        <w:pStyle w:val="LBGovstyle2"/>
        <w:numPr>
          <w:ilvl w:val="1"/>
          <w:numId w:val="24"/>
        </w:numPr>
        <w:ind w:left="720" w:hanging="720"/>
        <w:rPr>
          <w:lang w:val="ru-RU"/>
        </w:rPr>
      </w:pPr>
      <w:r>
        <w:rPr>
          <w:lang w:val="ru-RU"/>
        </w:rPr>
        <w:t>Исполнитель обязан в срок, указанный в пункте 1.7 Договора, направить Заказчику Акт сдачи-прием</w:t>
      </w:r>
      <w:r w:rsidR="005D10EA">
        <w:rPr>
          <w:lang w:val="ru-RU"/>
        </w:rPr>
        <w:t>а</w:t>
      </w:r>
      <w:r>
        <w:rPr>
          <w:lang w:val="ru-RU"/>
        </w:rPr>
        <w:t xml:space="preserve"> оказанных Услуг </w:t>
      </w:r>
      <w:r w:rsidR="003761FD" w:rsidRPr="008B7C3C">
        <w:rPr>
          <w:lang w:val="ru-RU"/>
        </w:rPr>
        <w:t>в</w:t>
      </w:r>
      <w:r w:rsidR="00B96C87" w:rsidRPr="008B7C3C">
        <w:rPr>
          <w:lang w:val="ru-RU"/>
        </w:rPr>
        <w:t xml:space="preserve"> отчетн</w:t>
      </w:r>
      <w:r w:rsidR="003761FD" w:rsidRPr="008B7C3C">
        <w:rPr>
          <w:lang w:val="ru-RU"/>
        </w:rPr>
        <w:t>ом</w:t>
      </w:r>
      <w:r w:rsidR="00B96C87" w:rsidRPr="008B7C3C">
        <w:rPr>
          <w:lang w:val="ru-RU"/>
        </w:rPr>
        <w:t xml:space="preserve"> </w:t>
      </w:r>
      <w:r w:rsidR="004730BA" w:rsidRPr="008B7C3C">
        <w:rPr>
          <w:lang w:val="ru-RU"/>
        </w:rPr>
        <w:t>период</w:t>
      </w:r>
      <w:r w:rsidR="003761FD" w:rsidRPr="008B7C3C">
        <w:rPr>
          <w:lang w:val="ru-RU"/>
        </w:rPr>
        <w:t>е</w:t>
      </w:r>
      <w:r w:rsidR="004730BA">
        <w:rPr>
          <w:lang w:val="ru-RU"/>
        </w:rPr>
        <w:t xml:space="preserve"> в</w:t>
      </w:r>
      <w:r>
        <w:rPr>
          <w:lang w:val="ru-RU"/>
        </w:rPr>
        <w:t xml:space="preserve"> 2 (Двух) экземплярах, подписанный Исполнителем. Одновременно с Актом сдачи-прием</w:t>
      </w:r>
      <w:r w:rsidR="00B96C87">
        <w:rPr>
          <w:lang w:val="ru-RU"/>
        </w:rPr>
        <w:t>а</w:t>
      </w:r>
      <w:r>
        <w:rPr>
          <w:lang w:val="ru-RU"/>
        </w:rPr>
        <w:t xml:space="preserve"> оказанных Услуг </w:t>
      </w:r>
      <w:r w:rsidR="003761FD">
        <w:rPr>
          <w:lang w:val="ru-RU"/>
        </w:rPr>
        <w:t>в</w:t>
      </w:r>
      <w:r w:rsidR="00B96C87">
        <w:rPr>
          <w:lang w:val="ru-RU"/>
        </w:rPr>
        <w:t xml:space="preserve"> отчетн</w:t>
      </w:r>
      <w:r w:rsidR="003761FD">
        <w:rPr>
          <w:lang w:val="ru-RU"/>
        </w:rPr>
        <w:t>ом</w:t>
      </w:r>
      <w:r w:rsidR="004730BA">
        <w:rPr>
          <w:lang w:val="ru-RU"/>
        </w:rPr>
        <w:t xml:space="preserve"> период</w:t>
      </w:r>
      <w:r w:rsidR="003761FD">
        <w:rPr>
          <w:lang w:val="ru-RU"/>
        </w:rPr>
        <w:t>е</w:t>
      </w:r>
      <w:r>
        <w:rPr>
          <w:lang w:val="ru-RU"/>
        </w:rPr>
        <w:t xml:space="preserve"> Исполнитель обязан направить Заказчику отчетные документы, указанные в пункте 1.8 Договора.</w:t>
      </w:r>
    </w:p>
    <w:p w:rsidR="005063B4" w:rsidRDefault="00DC7C9E">
      <w:pPr>
        <w:pStyle w:val="LBGovstyle2"/>
        <w:numPr>
          <w:ilvl w:val="1"/>
          <w:numId w:val="24"/>
        </w:numPr>
        <w:ind w:left="720" w:hanging="720"/>
        <w:rPr>
          <w:lang w:val="ru-RU"/>
        </w:rPr>
      </w:pPr>
      <w:r>
        <w:rPr>
          <w:lang w:val="ru-RU"/>
        </w:rPr>
        <w:t xml:space="preserve">Приемка оказанных Услуг </w:t>
      </w:r>
      <w:r w:rsidR="003761FD" w:rsidRPr="008B7C3C">
        <w:rPr>
          <w:lang w:val="ru-RU"/>
        </w:rPr>
        <w:t>в</w:t>
      </w:r>
      <w:r w:rsidR="00FC443A" w:rsidRPr="008B7C3C">
        <w:rPr>
          <w:lang w:val="ru-RU"/>
        </w:rPr>
        <w:t xml:space="preserve"> отчетн</w:t>
      </w:r>
      <w:r w:rsidR="003761FD" w:rsidRPr="008B7C3C">
        <w:rPr>
          <w:lang w:val="ru-RU"/>
        </w:rPr>
        <w:t>ом</w:t>
      </w:r>
      <w:r w:rsidR="00FC443A" w:rsidRPr="008B7C3C">
        <w:rPr>
          <w:lang w:val="ru-RU"/>
        </w:rPr>
        <w:t xml:space="preserve"> период</w:t>
      </w:r>
      <w:r w:rsidR="003761FD" w:rsidRPr="008B7C3C">
        <w:rPr>
          <w:lang w:val="ru-RU"/>
        </w:rPr>
        <w:t>е</w:t>
      </w:r>
      <w:r>
        <w:rPr>
          <w:lang w:val="ru-RU"/>
        </w:rPr>
        <w:t xml:space="preserve"> осуществляется Заказчиком в срок, установленный пунктом 1.9 </w:t>
      </w:r>
      <w:r w:rsidR="00472E77">
        <w:rPr>
          <w:lang w:val="ru-RU"/>
        </w:rPr>
        <w:t>Договора, в том числе</w:t>
      </w:r>
      <w:r w:rsidR="009E7A5D" w:rsidRPr="009E7A5D">
        <w:rPr>
          <w:lang w:val="ru-RU"/>
        </w:rPr>
        <w:t xml:space="preserve"> при наличии в отчетном периоде факта завершения оказания услуг по Заявке</w:t>
      </w:r>
      <w:r w:rsidR="009E7A5D">
        <w:rPr>
          <w:lang w:val="ru-RU"/>
        </w:rPr>
        <w:t xml:space="preserve"> (Заявкам)</w:t>
      </w:r>
      <w:r w:rsidR="009E7A5D" w:rsidRPr="009E7A5D">
        <w:rPr>
          <w:lang w:val="ru-RU"/>
        </w:rPr>
        <w:t xml:space="preserve"> в соответствии с ее</w:t>
      </w:r>
      <w:r w:rsidR="009E7A5D">
        <w:rPr>
          <w:lang w:val="ru-RU"/>
        </w:rPr>
        <w:t>(их)</w:t>
      </w:r>
      <w:r w:rsidR="009E7A5D" w:rsidRPr="009E7A5D">
        <w:rPr>
          <w:lang w:val="ru-RU"/>
        </w:rPr>
        <w:t xml:space="preserve"> условиями</w:t>
      </w:r>
      <w:r>
        <w:rPr>
          <w:lang w:val="ru-RU"/>
        </w:rPr>
        <w:t>.</w:t>
      </w:r>
    </w:p>
    <w:p w:rsidR="005063B4" w:rsidRDefault="00DC7C9E">
      <w:pPr>
        <w:pStyle w:val="LBBodyText2"/>
        <w:ind w:left="709"/>
      </w:pPr>
      <w:r>
        <w:t>Указанный срок может продлеваться на срок проведения экспертизы, если Заказчиком принято решение о проведении экспертизы оказанных Услуг по Заявке.</w:t>
      </w:r>
    </w:p>
    <w:p w:rsidR="005063B4" w:rsidRDefault="00DC7C9E">
      <w:pPr>
        <w:pStyle w:val="LBGovstyle2"/>
        <w:numPr>
          <w:ilvl w:val="1"/>
          <w:numId w:val="24"/>
        </w:numPr>
        <w:ind w:left="720" w:hanging="720"/>
        <w:rPr>
          <w:lang w:val="ru-RU"/>
        </w:rPr>
      </w:pPr>
      <w:r>
        <w:rPr>
          <w:lang w:val="ru-RU"/>
        </w:rPr>
        <w:t xml:space="preserve">При приемке оказанных Услуг </w:t>
      </w:r>
      <w:r w:rsidRPr="008B7C3C">
        <w:rPr>
          <w:lang w:val="ru-RU"/>
        </w:rPr>
        <w:t xml:space="preserve">по </w:t>
      </w:r>
      <w:r w:rsidR="00EC5C4A" w:rsidRPr="008B7C3C">
        <w:rPr>
          <w:lang w:val="ru-RU"/>
        </w:rPr>
        <w:t xml:space="preserve">всем исполненным </w:t>
      </w:r>
      <w:r w:rsidRPr="008B7C3C">
        <w:rPr>
          <w:lang w:val="ru-RU"/>
        </w:rPr>
        <w:t>Заявк</w:t>
      </w:r>
      <w:r w:rsidR="00EC5C4A" w:rsidRPr="008B7C3C">
        <w:rPr>
          <w:lang w:val="ru-RU"/>
        </w:rPr>
        <w:t>ам</w:t>
      </w:r>
      <w:r w:rsidRPr="008B7C3C">
        <w:rPr>
          <w:lang w:val="ru-RU"/>
        </w:rPr>
        <w:t xml:space="preserve"> </w:t>
      </w:r>
      <w:r w:rsidR="00EC5C4A" w:rsidRPr="008B7C3C">
        <w:rPr>
          <w:lang w:val="ru-RU"/>
        </w:rPr>
        <w:t>в отчётном периоде</w:t>
      </w:r>
      <w:r w:rsidR="009E7A5D">
        <w:rPr>
          <w:lang w:val="ru-RU"/>
        </w:rPr>
        <w:t xml:space="preserve"> </w:t>
      </w:r>
      <w:r w:rsidR="009E7A5D" w:rsidRPr="009E7A5D">
        <w:rPr>
          <w:lang w:val="ru-RU"/>
        </w:rPr>
        <w:t>(при их наличии)</w:t>
      </w:r>
      <w:r w:rsidR="00EC5C4A">
        <w:rPr>
          <w:lang w:val="ru-RU"/>
        </w:rPr>
        <w:t xml:space="preserve"> </w:t>
      </w:r>
      <w:r>
        <w:rPr>
          <w:lang w:val="ru-RU"/>
        </w:rPr>
        <w:t xml:space="preserve">Заказчик проводит проверку соответствия оказанных Услуг по </w:t>
      </w:r>
      <w:r w:rsidR="00EC5C4A">
        <w:rPr>
          <w:lang w:val="ru-RU"/>
        </w:rPr>
        <w:t xml:space="preserve">каждой </w:t>
      </w:r>
      <w:r>
        <w:rPr>
          <w:lang w:val="ru-RU"/>
        </w:rPr>
        <w:t xml:space="preserve">Заявке условиям Договора, в том числе условиям </w:t>
      </w:r>
      <w:r w:rsidR="00EC5C4A">
        <w:rPr>
          <w:lang w:val="ru-RU"/>
        </w:rPr>
        <w:t xml:space="preserve">каждой </w:t>
      </w:r>
      <w:r>
        <w:rPr>
          <w:lang w:val="ru-RU"/>
        </w:rPr>
        <w:t>Заявки, Технического задания, иных приложений к Договору, а также положениям действующего законодательства Российской Федерации, иных нормативных правовых актов Российской Федерации, иным обязательным правилам и требованиям.</w:t>
      </w:r>
    </w:p>
    <w:p w:rsidR="005063B4" w:rsidRDefault="00DC7C9E">
      <w:pPr>
        <w:pStyle w:val="LBGovstyle2"/>
        <w:numPr>
          <w:ilvl w:val="1"/>
          <w:numId w:val="24"/>
        </w:numPr>
        <w:ind w:left="720" w:hanging="720"/>
        <w:rPr>
          <w:lang w:val="ru-RU"/>
        </w:rPr>
      </w:pPr>
      <w:r>
        <w:rPr>
          <w:lang w:val="ru-RU"/>
        </w:rPr>
        <w:t xml:space="preserve">Для проверки оказанных Услуг в части их соответствия условиям Договора, в том числе условиям </w:t>
      </w:r>
      <w:r w:rsidR="00C22ED9">
        <w:rPr>
          <w:lang w:val="ru-RU"/>
        </w:rPr>
        <w:t xml:space="preserve">каждой </w:t>
      </w:r>
      <w:r>
        <w:rPr>
          <w:lang w:val="ru-RU"/>
        </w:rPr>
        <w:t>Заявки, Технического задания, иных приложений к Договору, а также положениям действующего законодательства Российской Федерации, иных нормативных правовых актов Российской Федерации, иным обязательным правилам и требованиям Заказчик вправе провести экспертизу. Экспертиза оказанных Услуг может проводиться Заказчиком своими силами или к ее проведению могут привлекаться независимые эксперты (экспертные организации).</w:t>
      </w:r>
    </w:p>
    <w:p w:rsidR="005063B4" w:rsidRDefault="00DC7C9E">
      <w:pPr>
        <w:pStyle w:val="LBGovstyle2"/>
        <w:numPr>
          <w:ilvl w:val="1"/>
          <w:numId w:val="24"/>
        </w:numPr>
        <w:ind w:left="720" w:hanging="720"/>
        <w:rPr>
          <w:lang w:val="ru-RU"/>
        </w:rPr>
      </w:pPr>
      <w:r>
        <w:rPr>
          <w:lang w:val="ru-RU"/>
        </w:rPr>
        <w:t>Приемка оказанных Услуг</w:t>
      </w:r>
      <w:r w:rsidR="00472E77" w:rsidRPr="00472E77">
        <w:rPr>
          <w:lang w:val="ru-RU"/>
        </w:rPr>
        <w:t xml:space="preserve"> </w:t>
      </w:r>
      <w:r w:rsidR="00472E77">
        <w:rPr>
          <w:lang w:val="ru-RU"/>
        </w:rPr>
        <w:t>за отчётный период, а также</w:t>
      </w:r>
      <w:r>
        <w:rPr>
          <w:lang w:val="ru-RU"/>
        </w:rPr>
        <w:t xml:space="preserve"> </w:t>
      </w:r>
      <w:r w:rsidRPr="008B7C3C">
        <w:rPr>
          <w:lang w:val="ru-RU"/>
        </w:rPr>
        <w:t xml:space="preserve">по </w:t>
      </w:r>
      <w:r w:rsidR="004730BA" w:rsidRPr="008B7C3C">
        <w:rPr>
          <w:lang w:val="ru-RU"/>
        </w:rPr>
        <w:t xml:space="preserve">всем </w:t>
      </w:r>
      <w:r w:rsidR="00C22ED9" w:rsidRPr="008B7C3C">
        <w:rPr>
          <w:lang w:val="ru-RU"/>
        </w:rPr>
        <w:t xml:space="preserve">исполненным </w:t>
      </w:r>
      <w:r w:rsidRPr="008B7C3C">
        <w:rPr>
          <w:lang w:val="ru-RU"/>
        </w:rPr>
        <w:t>Заявк</w:t>
      </w:r>
      <w:r w:rsidR="004730BA" w:rsidRPr="008B7C3C">
        <w:rPr>
          <w:lang w:val="ru-RU"/>
        </w:rPr>
        <w:t xml:space="preserve">ам </w:t>
      </w:r>
      <w:r w:rsidR="00C22ED9" w:rsidRPr="008B7C3C">
        <w:rPr>
          <w:lang w:val="ru-RU"/>
        </w:rPr>
        <w:t>в</w:t>
      </w:r>
      <w:r w:rsidR="004730BA" w:rsidRPr="008B7C3C">
        <w:rPr>
          <w:lang w:val="ru-RU"/>
        </w:rPr>
        <w:t xml:space="preserve"> отчетн</w:t>
      </w:r>
      <w:r w:rsidR="00C22ED9" w:rsidRPr="008B7C3C">
        <w:rPr>
          <w:lang w:val="ru-RU"/>
        </w:rPr>
        <w:t>ом</w:t>
      </w:r>
      <w:r w:rsidR="004730BA" w:rsidRPr="008B7C3C">
        <w:rPr>
          <w:lang w:val="ru-RU"/>
        </w:rPr>
        <w:t xml:space="preserve"> период</w:t>
      </w:r>
      <w:r w:rsidR="00C22ED9" w:rsidRPr="008B7C3C">
        <w:rPr>
          <w:lang w:val="ru-RU"/>
        </w:rPr>
        <w:t>е</w:t>
      </w:r>
      <w:r w:rsidR="009E7A5D">
        <w:rPr>
          <w:lang w:val="ru-RU"/>
        </w:rPr>
        <w:t xml:space="preserve"> </w:t>
      </w:r>
      <w:r w:rsidR="009E7A5D" w:rsidRPr="00492CCB">
        <w:rPr>
          <w:lang w:val="ru-RU"/>
        </w:rPr>
        <w:t xml:space="preserve">(при их </w:t>
      </w:r>
      <w:proofErr w:type="gramStart"/>
      <w:r w:rsidR="009E7A5D" w:rsidRPr="00492CCB">
        <w:rPr>
          <w:lang w:val="ru-RU"/>
        </w:rPr>
        <w:t>наличии)</w:t>
      </w:r>
      <w:r w:rsidR="009E7A5D">
        <w:rPr>
          <w:lang w:val="ru-RU"/>
        </w:rPr>
        <w:t xml:space="preserve"> </w:t>
      </w:r>
      <w:r w:rsidR="00C22ED9">
        <w:rPr>
          <w:lang w:val="ru-RU"/>
        </w:rPr>
        <w:t xml:space="preserve"> </w:t>
      </w:r>
      <w:r>
        <w:rPr>
          <w:lang w:val="ru-RU"/>
        </w:rPr>
        <w:t>осуществляется</w:t>
      </w:r>
      <w:proofErr w:type="gramEnd"/>
      <w:r>
        <w:rPr>
          <w:lang w:val="ru-RU"/>
        </w:rPr>
        <w:t xml:space="preserve"> уполномоченным работником Заказчика или приемочной комиссией Заказчика в соответствии с локальными нормативными актами Заказчика.</w:t>
      </w:r>
      <w:r w:rsidR="004730BA">
        <w:rPr>
          <w:lang w:val="ru-RU"/>
        </w:rPr>
        <w:t xml:space="preserve"> </w:t>
      </w:r>
      <w:r>
        <w:rPr>
          <w:lang w:val="ru-RU"/>
        </w:rPr>
        <w:t>Заказчик обязан уведомить Исполнителя о дате приемки. В случае неприбытия уполномоченного представителя Исполнителя для участия в приемке в срок, указанный в уведомлении, Заказчик осуществляет приемку без участия Исполнителя.</w:t>
      </w:r>
    </w:p>
    <w:p w:rsidR="005063B4" w:rsidRDefault="00DC7C9E">
      <w:pPr>
        <w:pStyle w:val="LBGovstyle2"/>
        <w:numPr>
          <w:ilvl w:val="1"/>
          <w:numId w:val="24"/>
        </w:numPr>
        <w:ind w:left="720" w:hanging="720"/>
        <w:rPr>
          <w:lang w:val="ru-RU"/>
        </w:rPr>
      </w:pPr>
      <w:r>
        <w:rPr>
          <w:lang w:val="ru-RU"/>
        </w:rPr>
        <w:t>По результатам приемки оказанных Услуг</w:t>
      </w:r>
      <w:r w:rsidR="00472E77">
        <w:rPr>
          <w:lang w:val="ru-RU"/>
        </w:rPr>
        <w:t xml:space="preserve"> за отчётный период, а также</w:t>
      </w:r>
      <w:r>
        <w:rPr>
          <w:lang w:val="ru-RU"/>
        </w:rPr>
        <w:t xml:space="preserve"> по </w:t>
      </w:r>
      <w:r w:rsidR="004730BA">
        <w:rPr>
          <w:lang w:val="ru-RU"/>
        </w:rPr>
        <w:t>всем Заявкам за отчетный период</w:t>
      </w:r>
      <w:r>
        <w:rPr>
          <w:lang w:val="ru-RU"/>
        </w:rPr>
        <w:t xml:space="preserve"> Заказчиком принимается одно из следующих решений:</w:t>
      </w:r>
    </w:p>
    <w:p w:rsidR="005063B4" w:rsidRDefault="00DC7C9E">
      <w:pPr>
        <w:pStyle w:val="LBGovstyle5-Alt"/>
        <w:numPr>
          <w:ilvl w:val="0"/>
          <w:numId w:val="27"/>
        </w:numPr>
        <w:rPr>
          <w:lang w:val="ru-RU"/>
        </w:rPr>
      </w:pPr>
      <w:r>
        <w:rPr>
          <w:lang w:val="ru-RU"/>
        </w:rPr>
        <w:lastRenderedPageBreak/>
        <w:t>Услуг</w:t>
      </w:r>
      <w:r w:rsidR="00C22ED9">
        <w:rPr>
          <w:lang w:val="ru-RU"/>
        </w:rPr>
        <w:t>и</w:t>
      </w:r>
      <w:r>
        <w:rPr>
          <w:lang w:val="ru-RU"/>
        </w:rPr>
        <w:t xml:space="preserve"> </w:t>
      </w:r>
      <w:r w:rsidR="00472E77">
        <w:rPr>
          <w:lang w:val="ru-RU"/>
        </w:rPr>
        <w:t>за отчётный период и/или по Заявке(</w:t>
      </w:r>
      <w:proofErr w:type="spellStart"/>
      <w:r w:rsidR="00472E77">
        <w:rPr>
          <w:lang w:val="ru-RU"/>
        </w:rPr>
        <w:t>ам</w:t>
      </w:r>
      <w:proofErr w:type="spellEnd"/>
      <w:r w:rsidR="00472E77">
        <w:rPr>
          <w:lang w:val="ru-RU"/>
        </w:rPr>
        <w:t>) оказаны надлежащим образом в соответствии с условиями Договора, в том числе условиям Заявки(</w:t>
      </w:r>
      <w:proofErr w:type="spellStart"/>
      <w:r w:rsidR="00472E77">
        <w:rPr>
          <w:lang w:val="ru-RU"/>
        </w:rPr>
        <w:t>ок</w:t>
      </w:r>
      <w:proofErr w:type="spellEnd"/>
      <w:r w:rsidR="00472E77">
        <w:rPr>
          <w:lang w:val="ru-RU"/>
        </w:rPr>
        <w:t>), Технического задания, иных приложений к Договору, а также положениями действующего законодательства Российской Федерации, иных нормативных правовых актов Российской Федерации, иными обязательными правилами и требованиями, Заказчик не имеет замечаний к оказанным Услугам. В этом случае оказанные Услуги подлежат приемке;</w:t>
      </w:r>
    </w:p>
    <w:p w:rsidR="005063B4" w:rsidRPr="00065EF4" w:rsidRDefault="00DC7C9E" w:rsidP="00A338FD">
      <w:pPr>
        <w:pStyle w:val="LBGovstyle5-Alt"/>
        <w:numPr>
          <w:ilvl w:val="0"/>
          <w:numId w:val="27"/>
        </w:numPr>
        <w:rPr>
          <w:lang w:val="ru-RU"/>
        </w:rPr>
      </w:pPr>
      <w:r>
        <w:rPr>
          <w:lang w:val="ru-RU"/>
        </w:rPr>
        <w:t xml:space="preserve">Услуги </w:t>
      </w:r>
      <w:r w:rsidR="00472E77">
        <w:rPr>
          <w:lang w:val="ru-RU"/>
        </w:rPr>
        <w:t>за отчётный период и/или по Заявке(</w:t>
      </w:r>
      <w:proofErr w:type="spellStart"/>
      <w:r w:rsidR="00472E77">
        <w:rPr>
          <w:lang w:val="ru-RU"/>
        </w:rPr>
        <w:t>ам</w:t>
      </w:r>
      <w:proofErr w:type="spellEnd"/>
      <w:r w:rsidR="00472E77">
        <w:rPr>
          <w:lang w:val="ru-RU"/>
        </w:rPr>
        <w:t>) оказаны с нарушением условий Договора, в том числе условий Заявки(</w:t>
      </w:r>
      <w:proofErr w:type="spellStart"/>
      <w:r w:rsidR="00472E77">
        <w:rPr>
          <w:lang w:val="ru-RU"/>
        </w:rPr>
        <w:t>ок</w:t>
      </w:r>
      <w:proofErr w:type="spellEnd"/>
      <w:r w:rsidR="00472E77">
        <w:rPr>
          <w:lang w:val="ru-RU"/>
        </w:rPr>
        <w:t>), Технического задания, иных приложений к Договору, и (или) положений действующего законодательства Российской Федерации, иных нормативных правовых актов Российской Федерации, иных обязательных правил и требований, Заказчиком выявлены недостатки в оказанных Услугах.</w:t>
      </w:r>
      <w:r>
        <w:rPr>
          <w:lang w:val="ru-RU"/>
        </w:rPr>
        <w:t xml:space="preserve"> В таком случае Заказчик составляет </w:t>
      </w:r>
      <w:r w:rsidR="00515056" w:rsidRPr="00515056">
        <w:rPr>
          <w:lang w:val="ru-RU"/>
        </w:rPr>
        <w:t xml:space="preserve">и направляет Исполнителю мотивированный отказ </w:t>
      </w:r>
      <w:r w:rsidR="00C616CA">
        <w:rPr>
          <w:lang w:val="ru-RU"/>
        </w:rPr>
        <w:t>от подписания Акта сдачи-приема</w:t>
      </w:r>
      <w:r w:rsidR="00515056" w:rsidRPr="00515056">
        <w:rPr>
          <w:lang w:val="ru-RU"/>
        </w:rPr>
        <w:t xml:space="preserve"> оказанных услуг</w:t>
      </w:r>
      <w:r w:rsidR="00515056">
        <w:rPr>
          <w:lang w:val="ru-RU"/>
        </w:rPr>
        <w:t>,</w:t>
      </w:r>
      <w:r w:rsidR="00515056" w:rsidRPr="00515056">
        <w:rPr>
          <w:lang w:val="ru-RU"/>
        </w:rPr>
        <w:t xml:space="preserve"> и </w:t>
      </w:r>
      <w:r w:rsidR="00515056">
        <w:rPr>
          <w:lang w:val="ru-RU"/>
        </w:rPr>
        <w:t>А</w:t>
      </w:r>
      <w:r>
        <w:rPr>
          <w:lang w:val="ru-RU"/>
        </w:rPr>
        <w:t xml:space="preserve">кт о выявленных недостатках по форме приложения № </w:t>
      </w:r>
      <w:r w:rsidR="00D967FA">
        <w:rPr>
          <w:lang w:val="ru-RU"/>
        </w:rPr>
        <w:t>4</w:t>
      </w:r>
      <w:r>
        <w:rPr>
          <w:lang w:val="ru-RU"/>
        </w:rPr>
        <w:t xml:space="preserve"> к Договору (далее – </w:t>
      </w:r>
      <w:r>
        <w:rPr>
          <w:b/>
          <w:lang w:val="ru-RU"/>
        </w:rPr>
        <w:t>Акт о выявленных недостатках</w:t>
      </w:r>
      <w:r>
        <w:rPr>
          <w:lang w:val="ru-RU"/>
        </w:rPr>
        <w:t>)</w:t>
      </w:r>
      <w:r w:rsidR="00A338FD">
        <w:rPr>
          <w:lang w:val="ru-RU"/>
        </w:rPr>
        <w:t>,</w:t>
      </w:r>
      <w:r w:rsidR="00A338FD" w:rsidRPr="00A338FD">
        <w:rPr>
          <w:lang w:val="ru-RU"/>
        </w:rPr>
        <w:t xml:space="preserve"> при этом</w:t>
      </w:r>
      <w:r>
        <w:rPr>
          <w:lang w:val="ru-RU"/>
        </w:rPr>
        <w:t xml:space="preserve"> выбирает один из следующих вариантов по своему усмотрению:</w:t>
      </w:r>
    </w:p>
    <w:p w:rsidR="005063B4" w:rsidRDefault="00DC7C9E">
      <w:pPr>
        <w:pStyle w:val="LBGovstyle4-Alt"/>
        <w:numPr>
          <w:ilvl w:val="0"/>
          <w:numId w:val="28"/>
        </w:numPr>
        <w:ind w:left="1418" w:hanging="567"/>
        <w:rPr>
          <w:lang w:val="ru-RU"/>
        </w:rPr>
      </w:pPr>
      <w:r>
        <w:rPr>
          <w:lang w:val="ru-RU"/>
        </w:rPr>
        <w:t xml:space="preserve">в </w:t>
      </w:r>
      <w:r w:rsidR="00472E77">
        <w:rPr>
          <w:lang w:val="ru-RU"/>
        </w:rPr>
        <w:t>Акте о выявленных недостатках Заказчик устанавливает Исполнителю срок для устранения выявленных недостатков; в случае устранения Исполнителем недостатков в срок оказанные Услуги</w:t>
      </w:r>
      <w:r w:rsidR="00472E77" w:rsidRPr="00F56AB8">
        <w:rPr>
          <w:lang w:val="ru-RU"/>
        </w:rPr>
        <w:t xml:space="preserve"> </w:t>
      </w:r>
      <w:r w:rsidR="00472E77">
        <w:rPr>
          <w:lang w:val="ru-RU"/>
        </w:rPr>
        <w:t>за отчётный период и/</w:t>
      </w:r>
      <w:proofErr w:type="gramStart"/>
      <w:r w:rsidR="00472E77">
        <w:rPr>
          <w:lang w:val="ru-RU"/>
        </w:rPr>
        <w:t>или  по</w:t>
      </w:r>
      <w:proofErr w:type="gramEnd"/>
      <w:r w:rsidR="00472E77">
        <w:rPr>
          <w:lang w:val="ru-RU"/>
        </w:rPr>
        <w:t xml:space="preserve"> Заявке(</w:t>
      </w:r>
      <w:proofErr w:type="spellStart"/>
      <w:r w:rsidR="00472E77">
        <w:rPr>
          <w:lang w:val="ru-RU"/>
        </w:rPr>
        <w:t>ам</w:t>
      </w:r>
      <w:proofErr w:type="spellEnd"/>
      <w:r w:rsidR="00472E77">
        <w:rPr>
          <w:lang w:val="ru-RU"/>
        </w:rPr>
        <w:t>) подлежат приемке; либо</w:t>
      </w:r>
    </w:p>
    <w:p w:rsidR="005063B4" w:rsidRDefault="00DC7C9E">
      <w:pPr>
        <w:pStyle w:val="LBGovstyle4-Alt"/>
        <w:numPr>
          <w:ilvl w:val="0"/>
          <w:numId w:val="28"/>
        </w:numPr>
        <w:ind w:left="1418" w:hanging="567"/>
        <w:rPr>
          <w:lang w:val="ru-RU"/>
        </w:rPr>
      </w:pPr>
      <w:r>
        <w:rPr>
          <w:lang w:val="ru-RU"/>
        </w:rPr>
        <w:t>направляет Исполнителю требование о соразмерном уменьшении цены Договора; либо</w:t>
      </w:r>
    </w:p>
    <w:p w:rsidR="005063B4" w:rsidRDefault="00DC7C9E">
      <w:pPr>
        <w:pStyle w:val="LBGovstyle4-Alt"/>
        <w:numPr>
          <w:ilvl w:val="0"/>
          <w:numId w:val="28"/>
        </w:numPr>
        <w:ind w:left="1418" w:hanging="567"/>
        <w:rPr>
          <w:lang w:val="ru-RU"/>
        </w:rPr>
      </w:pPr>
      <w:r>
        <w:rPr>
          <w:lang w:val="ru-RU"/>
        </w:rPr>
        <w:t>направляет Исполнителю требование о возмещении расходов Заказчика на устранение недостатков в оказанных Услугах с приложением документов, подтверждающих такие расходы;</w:t>
      </w:r>
    </w:p>
    <w:p w:rsidR="005063B4" w:rsidRDefault="00DC7C9E" w:rsidP="007C0A47">
      <w:pPr>
        <w:pStyle w:val="LBGovstyle5-Alt"/>
        <w:numPr>
          <w:ilvl w:val="0"/>
          <w:numId w:val="27"/>
        </w:numPr>
        <w:rPr>
          <w:lang w:val="ru-RU"/>
        </w:rPr>
      </w:pPr>
      <w:r>
        <w:rPr>
          <w:lang w:val="ru-RU"/>
        </w:rPr>
        <w:t xml:space="preserve">оказанные </w:t>
      </w:r>
      <w:r w:rsidR="00472E77">
        <w:rPr>
          <w:lang w:val="ru-RU"/>
        </w:rPr>
        <w:t>Услуги за отчётный период и/или по Заявке(</w:t>
      </w:r>
      <w:proofErr w:type="spellStart"/>
      <w:r w:rsidR="00472E77">
        <w:rPr>
          <w:lang w:val="ru-RU"/>
        </w:rPr>
        <w:t>ам</w:t>
      </w:r>
      <w:proofErr w:type="spellEnd"/>
      <w:r w:rsidR="00472E77">
        <w:rPr>
          <w:lang w:val="ru-RU"/>
        </w:rPr>
        <w:t>) соответствуют условиям Договора, в том числе условиям Заявки(</w:t>
      </w:r>
      <w:proofErr w:type="spellStart"/>
      <w:r w:rsidR="00472E77">
        <w:rPr>
          <w:lang w:val="ru-RU"/>
        </w:rPr>
        <w:t>ок</w:t>
      </w:r>
      <w:proofErr w:type="spellEnd"/>
      <w:r w:rsidR="00472E77">
        <w:rPr>
          <w:lang w:val="ru-RU"/>
        </w:rPr>
        <w:t>), Технического задания, иных приложений к Договору, а также положениям действующего законодательства Российской Федерации, иных нормативных правовых актов Российской Федерации, иным обязательным правилам и требованиям, но оказаны с нарушением сроков, установленных Договором. В этом случае оказанные Услуги подлежат приемке либо, если вследствие просрочки Исполнителя исполнение утратило интерес для Заказчика, он может отказаться от приемки Услуг</w:t>
      </w:r>
      <w:r w:rsidR="00472E77" w:rsidRPr="007C0A47">
        <w:rPr>
          <w:lang w:val="ru-RU"/>
        </w:rPr>
        <w:t xml:space="preserve"> путем направления мотивированного отказа </w:t>
      </w:r>
      <w:r w:rsidR="00472E77">
        <w:rPr>
          <w:lang w:val="ru-RU"/>
        </w:rPr>
        <w:t>от подписания Акта сдачи-приема</w:t>
      </w:r>
      <w:r w:rsidR="00472E77" w:rsidRPr="007C0A47">
        <w:rPr>
          <w:lang w:val="ru-RU"/>
        </w:rPr>
        <w:t xml:space="preserve"> оказанных Услуг и направлени</w:t>
      </w:r>
      <w:r w:rsidR="00472E77">
        <w:rPr>
          <w:lang w:val="ru-RU"/>
        </w:rPr>
        <w:t>я Акта о выявленных недостатках;</w:t>
      </w:r>
    </w:p>
    <w:p w:rsidR="005063B4" w:rsidRPr="00050EC6" w:rsidRDefault="00DC7C9E" w:rsidP="00E77457">
      <w:pPr>
        <w:pStyle w:val="af4"/>
        <w:numPr>
          <w:ilvl w:val="0"/>
          <w:numId w:val="27"/>
        </w:numPr>
      </w:pPr>
      <w:r w:rsidRPr="00050EC6">
        <w:rPr>
          <w:sz w:val="24"/>
        </w:rPr>
        <w:t xml:space="preserve">Услуги </w:t>
      </w:r>
      <w:r w:rsidR="00E77457" w:rsidRPr="00E77457">
        <w:rPr>
          <w:sz w:val="24"/>
        </w:rPr>
        <w:t>за отчётный период и/или по Заявке(</w:t>
      </w:r>
      <w:proofErr w:type="spellStart"/>
      <w:r w:rsidR="00E77457" w:rsidRPr="00E77457">
        <w:rPr>
          <w:sz w:val="24"/>
        </w:rPr>
        <w:t>ам</w:t>
      </w:r>
      <w:proofErr w:type="spellEnd"/>
      <w:r w:rsidR="00E77457" w:rsidRPr="00E77457">
        <w:rPr>
          <w:sz w:val="24"/>
        </w:rPr>
        <w:t>) не оказаны Исполнителем или оказаны с существенным нарушением условий Договора, в том числе условий Заявки(</w:t>
      </w:r>
      <w:proofErr w:type="spellStart"/>
      <w:r w:rsidR="00E77457" w:rsidRPr="00E77457">
        <w:rPr>
          <w:sz w:val="24"/>
        </w:rPr>
        <w:t>ок</w:t>
      </w:r>
      <w:proofErr w:type="spellEnd"/>
      <w:r w:rsidR="00E77457" w:rsidRPr="00E77457">
        <w:rPr>
          <w:sz w:val="24"/>
        </w:rPr>
        <w:t>), Технического задания, иных приложений к Договору, которые влекут для Заказчика такой ущерб, что он в значительной степени лишается того, на что вправе был рассчитывать при заключении Договора. В указанном случае Услуги не подлежат приемке Заказчиком. Заказчик направляет Исполнителю мотивированный отказ от подписания Акта сдачи-приема оказанных услуг с Актом о выявленных недостатках</w:t>
      </w:r>
    </w:p>
    <w:p w:rsidR="005063B4" w:rsidRDefault="00DC7C9E" w:rsidP="00506CB2">
      <w:pPr>
        <w:pStyle w:val="LBGovstyle5-Alt"/>
        <w:numPr>
          <w:ilvl w:val="0"/>
          <w:numId w:val="27"/>
        </w:numPr>
        <w:rPr>
          <w:lang w:val="ru-RU"/>
        </w:rPr>
      </w:pPr>
      <w:r>
        <w:rPr>
          <w:lang w:val="ru-RU"/>
        </w:rPr>
        <w:t xml:space="preserve">Исполнитель </w:t>
      </w:r>
      <w:r w:rsidR="00472E77">
        <w:rPr>
          <w:lang w:val="ru-RU"/>
        </w:rPr>
        <w:t>не предоставил полный комплект надлежащим образом оформленных документов, указанных в пункте 4.3 Договора. До момента предоставления указанных документов в полном объеме Услуги по отчётному периоду и/или Заявке(</w:t>
      </w:r>
      <w:proofErr w:type="spellStart"/>
      <w:r w:rsidR="00472E77">
        <w:rPr>
          <w:lang w:val="ru-RU"/>
        </w:rPr>
        <w:t>ам</w:t>
      </w:r>
      <w:proofErr w:type="spellEnd"/>
      <w:r w:rsidR="00472E77">
        <w:rPr>
          <w:lang w:val="ru-RU"/>
        </w:rPr>
        <w:t>) считаются не оказанными. Заказчик устанавливает Исполнителю срок для устранения допущенных нарушений, составляет</w:t>
      </w:r>
      <w:r w:rsidR="00472E77" w:rsidRPr="00506CB2">
        <w:rPr>
          <w:lang w:val="ru-RU"/>
        </w:rPr>
        <w:t xml:space="preserve"> мотивированный отказ </w:t>
      </w:r>
      <w:r w:rsidR="00472E77">
        <w:rPr>
          <w:lang w:val="ru-RU"/>
        </w:rPr>
        <w:t>от подписания Акта сдачи-приема</w:t>
      </w:r>
      <w:r w:rsidR="00472E77" w:rsidRPr="00506CB2">
        <w:rPr>
          <w:lang w:val="ru-RU"/>
        </w:rPr>
        <w:t xml:space="preserve"> </w:t>
      </w:r>
      <w:r w:rsidR="00472E77" w:rsidRPr="00506CB2">
        <w:rPr>
          <w:lang w:val="ru-RU"/>
        </w:rPr>
        <w:lastRenderedPageBreak/>
        <w:t>оказанных услуг и</w:t>
      </w:r>
      <w:r w:rsidR="00472E77">
        <w:rPr>
          <w:lang w:val="ru-RU"/>
        </w:rPr>
        <w:t xml:space="preserve"> Акт о выявленных недостатках и направляет его Исполнителю.</w:t>
      </w:r>
    </w:p>
    <w:p w:rsidR="005063B4" w:rsidRDefault="00DC7C9E">
      <w:pPr>
        <w:pStyle w:val="LBBodyText3"/>
      </w:pPr>
      <w:r>
        <w:t>В случаях, указанных в подпунктах (</w:t>
      </w:r>
      <w:proofErr w:type="spellStart"/>
      <w:r>
        <w:t>ii</w:t>
      </w:r>
      <w:proofErr w:type="spellEnd"/>
      <w:r>
        <w:t>) – (v) настоящего пункта, Заказчик вправе взыскать с Исполнителя неустойку, предусмотренную Договором, убытки.</w:t>
      </w:r>
    </w:p>
    <w:p w:rsidR="005063B4" w:rsidRDefault="00DC7C9E">
      <w:pPr>
        <w:pStyle w:val="LBGovstyle2"/>
        <w:numPr>
          <w:ilvl w:val="1"/>
          <w:numId w:val="24"/>
        </w:numPr>
        <w:ind w:left="720" w:hanging="720"/>
        <w:rPr>
          <w:lang w:val="ru-RU"/>
        </w:rPr>
      </w:pPr>
      <w:r>
        <w:rPr>
          <w:lang w:val="ru-RU"/>
        </w:rPr>
        <w:t>После устранения Исполнителем недостатков, в том числе в части предоставления полный комплект надлежащим образом оформленных документов, указанных в пункте 4.3 Договора, приемка оказанных Услуг по Заявке осуществляется в порядке, предусмотренном настоящим разделом Договора.</w:t>
      </w:r>
    </w:p>
    <w:p w:rsidR="005063B4" w:rsidRDefault="00DC7C9E" w:rsidP="00506CB2">
      <w:pPr>
        <w:pStyle w:val="LBGovstyle2"/>
        <w:numPr>
          <w:ilvl w:val="1"/>
          <w:numId w:val="24"/>
        </w:numPr>
        <w:rPr>
          <w:lang w:val="ru-RU"/>
        </w:rPr>
      </w:pPr>
      <w:r>
        <w:rPr>
          <w:lang w:val="ru-RU"/>
        </w:rPr>
        <w:t xml:space="preserve">Если </w:t>
      </w:r>
      <w:r w:rsidR="00472E77">
        <w:rPr>
          <w:lang w:val="ru-RU"/>
        </w:rPr>
        <w:t>оказанные Услуги, в том числе по Заявке соответствуют условиям Договора, Заказчиком в срок, указанный в п. 1.9. Договора</w:t>
      </w:r>
      <w:r w:rsidR="00472E77" w:rsidRPr="00506CB2">
        <w:rPr>
          <w:lang w:val="ru-RU"/>
        </w:rPr>
        <w:t xml:space="preserve">, </w:t>
      </w:r>
      <w:r w:rsidR="00472E77">
        <w:rPr>
          <w:lang w:val="ru-RU"/>
        </w:rPr>
        <w:t xml:space="preserve">подписывается Акт сдачи-приема оказанных Услуг </w:t>
      </w:r>
      <w:r w:rsidR="00472E77" w:rsidRPr="008B7C3C">
        <w:rPr>
          <w:lang w:val="ru-RU"/>
        </w:rPr>
        <w:t>в отчетном периоде</w:t>
      </w:r>
      <w:r w:rsidR="00472E77">
        <w:rPr>
          <w:lang w:val="ru-RU"/>
        </w:rPr>
        <w:t xml:space="preserve"> в 2 (Двух) экземплярах, по одному для каждой из Сторон. С момента подписания Акта сдачи-приема оказанных Услуг п</w:t>
      </w:r>
      <w:r w:rsidR="00472E77" w:rsidRPr="008B7C3C">
        <w:rPr>
          <w:lang w:val="ru-RU"/>
        </w:rPr>
        <w:t>о всем исполненным Заявкам в отчетном периоде</w:t>
      </w:r>
      <w:r w:rsidR="00472E77" w:rsidRPr="009E7A5D">
        <w:rPr>
          <w:lang w:val="ru-RU"/>
        </w:rPr>
        <w:t xml:space="preserve"> </w:t>
      </w:r>
      <w:r w:rsidR="00472E77" w:rsidRPr="00492CCB">
        <w:rPr>
          <w:lang w:val="ru-RU"/>
        </w:rPr>
        <w:t>(при их наличии</w:t>
      </w:r>
      <w:r w:rsidR="00704892" w:rsidRPr="00492CCB">
        <w:rPr>
          <w:lang w:val="ru-RU"/>
        </w:rPr>
        <w:t>)</w:t>
      </w:r>
      <w:r w:rsidR="00704892">
        <w:rPr>
          <w:lang w:val="ru-RU"/>
        </w:rPr>
        <w:t>,</w:t>
      </w:r>
      <w:r w:rsidR="00472E77">
        <w:rPr>
          <w:lang w:val="ru-RU"/>
        </w:rPr>
        <w:t xml:space="preserve"> оказанные Услуги считаются принятыми Заказчиком. Факт подписания Акта сдачи-приема оказанных Услуг, а также отсутствие указания в нем на выявленные недостатки не лишает Заказчика права впоследствии предъявить требование об устранении недостатков, если такие недостатки будут выявлены, независимо от того, являются ли недостатки явными или скрытыми.</w:t>
      </w:r>
    </w:p>
    <w:p w:rsidR="005063B4" w:rsidRDefault="00DC7C9E">
      <w:pPr>
        <w:pStyle w:val="LBGovstyle2"/>
        <w:numPr>
          <w:ilvl w:val="1"/>
          <w:numId w:val="24"/>
        </w:numPr>
        <w:ind w:left="720" w:hanging="720"/>
        <w:rPr>
          <w:lang w:val="ru-RU"/>
        </w:rPr>
      </w:pPr>
      <w:r>
        <w:rPr>
          <w:lang w:val="ru-RU"/>
        </w:rPr>
        <w:t>В случае досрочного оказания Услуг по Договору Заказчик вправе принять оказанные Услуги и провести расчет в соответствии с разделом 3 Договора.</w:t>
      </w:r>
    </w:p>
    <w:p w:rsidR="003924F4" w:rsidRPr="003924F4" w:rsidRDefault="003924F4" w:rsidP="003924F4">
      <w:pPr>
        <w:pStyle w:val="LBGovstyle2"/>
        <w:numPr>
          <w:ilvl w:val="1"/>
          <w:numId w:val="24"/>
        </w:numPr>
        <w:rPr>
          <w:lang w:val="ru-RU"/>
        </w:rPr>
      </w:pPr>
      <w:r w:rsidRPr="003924F4">
        <w:rPr>
          <w:lang w:val="ru-RU"/>
        </w:rPr>
        <w:t xml:space="preserve">В случае, если в процессе оказания Услуг Исполнителем будет создан </w:t>
      </w:r>
      <w:r w:rsidR="008B7C3C">
        <w:rPr>
          <w:lang w:val="ru-RU"/>
        </w:rPr>
        <w:t>результат интеллектуальной деятельности</w:t>
      </w:r>
      <w:r w:rsidRPr="003924F4">
        <w:rPr>
          <w:lang w:val="ru-RU"/>
        </w:rPr>
        <w:t xml:space="preserve">, создание которого как предусмотрено, так и не предусмотрено Договором (далее – РИД), исключительное право на РИД в полном объеме </w:t>
      </w:r>
      <w:r w:rsidRPr="00426902">
        <w:rPr>
          <w:lang w:val="ru-RU"/>
        </w:rPr>
        <w:t>[</w:t>
      </w:r>
      <w:r w:rsidRPr="003924F4">
        <w:rPr>
          <w:lang w:val="ru-RU"/>
        </w:rPr>
        <w:t>принадлежит Заказчику с момента создания РИД Исполнителем</w:t>
      </w:r>
      <w:r w:rsidRPr="00426902">
        <w:rPr>
          <w:lang w:val="ru-RU"/>
        </w:rPr>
        <w:t>]</w:t>
      </w:r>
      <w:r>
        <w:rPr>
          <w:rStyle w:val="af3"/>
          <w:lang w:val="ru-RU"/>
        </w:rPr>
        <w:footnoteReference w:id="8"/>
      </w:r>
      <w:r w:rsidRPr="00426902">
        <w:rPr>
          <w:lang w:val="ru-RU"/>
        </w:rPr>
        <w:t>/[</w:t>
      </w:r>
      <w:r>
        <w:rPr>
          <w:lang w:val="ru-RU"/>
        </w:rPr>
        <w:t>отчуждается Заказчику Исполнителем с момента подписания Сторонами Акта сдачи-приемки оказанных Услуг, при выполнении котор</w:t>
      </w:r>
      <w:r w:rsidR="00704892">
        <w:rPr>
          <w:lang w:val="ru-RU"/>
        </w:rPr>
        <w:t>ых</w:t>
      </w:r>
      <w:r>
        <w:rPr>
          <w:lang w:val="ru-RU"/>
        </w:rPr>
        <w:t xml:space="preserve"> Исполнителем был создан РИД</w:t>
      </w:r>
      <w:r w:rsidRPr="00426902">
        <w:rPr>
          <w:lang w:val="ru-RU"/>
        </w:rPr>
        <w:t>]</w:t>
      </w:r>
      <w:r>
        <w:rPr>
          <w:rStyle w:val="af3"/>
          <w:lang w:val="ru-RU"/>
        </w:rPr>
        <w:footnoteReference w:id="9"/>
      </w:r>
      <w:r w:rsidRPr="003924F4">
        <w:rPr>
          <w:lang w:val="ru-RU"/>
        </w:rPr>
        <w:t xml:space="preserve">. </w:t>
      </w:r>
    </w:p>
    <w:p w:rsidR="003924F4" w:rsidRPr="003924F4" w:rsidRDefault="003924F4" w:rsidP="003924F4">
      <w:pPr>
        <w:pStyle w:val="LBGovstyle2"/>
        <w:numPr>
          <w:ilvl w:val="1"/>
          <w:numId w:val="24"/>
        </w:numPr>
        <w:rPr>
          <w:lang w:val="ru-RU"/>
        </w:rPr>
      </w:pPr>
      <w:r>
        <w:rPr>
          <w:lang w:val="ru-RU"/>
        </w:rPr>
        <w:t xml:space="preserve"> </w:t>
      </w:r>
      <w:r w:rsidRPr="003924F4">
        <w:rPr>
          <w:lang w:val="ru-RU"/>
        </w:rPr>
        <w:t xml:space="preserve">Информация о РИД подлежит обязательному указанию Исполнителем в Акте сдачи-приемки оказанных Услуг </w:t>
      </w:r>
      <w:r>
        <w:rPr>
          <w:lang w:val="ru-RU"/>
        </w:rPr>
        <w:t>Заявке, в рамках выполнения которой</w:t>
      </w:r>
      <w:r w:rsidRPr="003924F4">
        <w:rPr>
          <w:lang w:val="ru-RU"/>
        </w:rPr>
        <w:t xml:space="preserve"> был создан РИД. Исполнитель не вправе полностью или частично использовать РИД, и/или передавать его третьим лицам.</w:t>
      </w:r>
    </w:p>
    <w:p w:rsidR="003924F4" w:rsidRPr="003924F4" w:rsidRDefault="003924F4" w:rsidP="00426902">
      <w:pPr>
        <w:pStyle w:val="LBGovstyle2"/>
        <w:numPr>
          <w:ilvl w:val="1"/>
          <w:numId w:val="24"/>
        </w:numPr>
        <w:rPr>
          <w:lang w:val="ru-RU"/>
        </w:rPr>
      </w:pPr>
      <w:r w:rsidRPr="003924F4">
        <w:rPr>
          <w:lang w:val="ru-RU"/>
        </w:rPr>
        <w:t xml:space="preserve">Все </w:t>
      </w:r>
      <w:r w:rsidR="004F45DD">
        <w:rPr>
          <w:lang w:val="ru-RU"/>
        </w:rPr>
        <w:t>результаты оказанных Услуг</w:t>
      </w:r>
      <w:r w:rsidRPr="003924F4">
        <w:rPr>
          <w:lang w:val="ru-RU"/>
        </w:rPr>
        <w:t xml:space="preserve">, оформленные в виде отчетных материалов, а также не предусмотренная Договором документация и иные материалы, если такая документация и материалы будут созданы/актуализированы Исполнителем в рамках исполнения обязательств по Договору, включая презентации и информацию, зафиксированную на электронных носителях, становятся собственностью Заказчика с даты подписания соответствующего Акта сдачи-приемки оказанных Услуг. </w:t>
      </w:r>
      <w:r w:rsidR="0044495B">
        <w:rPr>
          <w:lang w:val="ru-RU"/>
        </w:rPr>
        <w:t xml:space="preserve"> Экземпляры РИД передаются Заказчику способом, указанным в Заявке </w:t>
      </w:r>
      <w:r w:rsidR="00175AF9">
        <w:rPr>
          <w:lang w:val="ru-RU"/>
        </w:rPr>
        <w:t>и</w:t>
      </w:r>
      <w:r w:rsidR="0044495B">
        <w:rPr>
          <w:lang w:val="ru-RU"/>
        </w:rPr>
        <w:t xml:space="preserve"> Брифе (как этот термин определен в Техническом задании).</w:t>
      </w:r>
    </w:p>
    <w:p w:rsidR="005063B4" w:rsidRDefault="00DC7C9E">
      <w:pPr>
        <w:pStyle w:val="LBGovstyle1"/>
        <w:keepNext/>
        <w:numPr>
          <w:ilvl w:val="0"/>
          <w:numId w:val="24"/>
        </w:numPr>
        <w:ind w:left="720" w:hanging="720"/>
      </w:pPr>
      <w:r>
        <w:t>Права и обязанности Сторон</w:t>
      </w:r>
    </w:p>
    <w:p w:rsidR="005063B4" w:rsidRDefault="00DC7C9E">
      <w:pPr>
        <w:pStyle w:val="LBGovstyle2"/>
        <w:numPr>
          <w:ilvl w:val="1"/>
          <w:numId w:val="24"/>
        </w:numPr>
        <w:ind w:left="720" w:hanging="720"/>
      </w:pPr>
      <w:proofErr w:type="spellStart"/>
      <w:r>
        <w:t>Исполнитель</w:t>
      </w:r>
      <w:proofErr w:type="spellEnd"/>
      <w:r>
        <w:t xml:space="preserve"> </w:t>
      </w:r>
      <w:proofErr w:type="spellStart"/>
      <w:r>
        <w:t>обязан</w:t>
      </w:r>
      <w:proofErr w:type="spellEnd"/>
      <w:r>
        <w:t>:</w:t>
      </w:r>
    </w:p>
    <w:p w:rsidR="005063B4" w:rsidRDefault="00DC7C9E">
      <w:pPr>
        <w:pStyle w:val="LBGovstyle3"/>
        <w:numPr>
          <w:ilvl w:val="2"/>
          <w:numId w:val="24"/>
        </w:numPr>
        <w:ind w:left="720" w:hanging="720"/>
        <w:rPr>
          <w:lang w:val="ru-RU"/>
        </w:rPr>
      </w:pPr>
      <w:r>
        <w:rPr>
          <w:lang w:val="ru-RU"/>
        </w:rPr>
        <w:t>оказать Услуги в соответствии с условиями Договора, в том числе условиями Заявок, Технического задания, иных приложений к Договору, а также в соответствии с положениями действующего законодательства Российской Федерации, иных нормативных правовых актов Российской Федерации, иными обязательными правилами и требованиями;</w:t>
      </w:r>
    </w:p>
    <w:p w:rsidR="005063B4" w:rsidRDefault="00DC7C9E">
      <w:pPr>
        <w:pStyle w:val="LBGovstyle3"/>
        <w:numPr>
          <w:ilvl w:val="2"/>
          <w:numId w:val="24"/>
        </w:numPr>
        <w:ind w:left="720" w:hanging="720"/>
        <w:rPr>
          <w:lang w:val="ru-RU"/>
        </w:rPr>
      </w:pPr>
      <w:r>
        <w:rPr>
          <w:lang w:val="ru-RU"/>
        </w:rPr>
        <w:lastRenderedPageBreak/>
        <w:t>в соответствии с требованием Заказчика обеспечить за свой счет устранение выявленных недостатков в оказанных Услугах или возместить расходы Заказчика на устранение недостатков в оказанных Услугах в порядке и на условиях, предусмотренных Договором;</w:t>
      </w:r>
    </w:p>
    <w:p w:rsidR="005063B4" w:rsidRDefault="00DC7C9E">
      <w:pPr>
        <w:pStyle w:val="LBGovstyle3"/>
        <w:numPr>
          <w:ilvl w:val="2"/>
          <w:numId w:val="24"/>
        </w:numPr>
        <w:ind w:left="720" w:hanging="720"/>
        <w:rPr>
          <w:lang w:val="ru-RU"/>
        </w:rPr>
      </w:pPr>
      <w:r>
        <w:rPr>
          <w:lang w:val="ru-RU"/>
        </w:rPr>
        <w:t>предоставлять Заказчику по его требованию документы, относящиеся к предмету Договора,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Договора;</w:t>
      </w:r>
    </w:p>
    <w:p w:rsidR="005063B4" w:rsidRDefault="00DC7C9E">
      <w:pPr>
        <w:pStyle w:val="LBGovstyle3"/>
        <w:numPr>
          <w:ilvl w:val="2"/>
          <w:numId w:val="24"/>
        </w:numPr>
        <w:ind w:left="720" w:hanging="720"/>
        <w:rPr>
          <w:lang w:val="ru-RU"/>
        </w:rPr>
      </w:pPr>
      <w:r>
        <w:rPr>
          <w:lang w:val="ru-RU"/>
        </w:rPr>
        <w:t>выставлять счета на оплату Услуг в сроки, предусмотренные пунктом 1.11 Договора;</w:t>
      </w:r>
    </w:p>
    <w:p w:rsidR="005063B4" w:rsidRDefault="00DC7C9E">
      <w:pPr>
        <w:pStyle w:val="LBGovstyle3"/>
        <w:numPr>
          <w:ilvl w:val="2"/>
          <w:numId w:val="24"/>
        </w:numPr>
        <w:ind w:left="720" w:hanging="720"/>
        <w:rPr>
          <w:lang w:val="ru-RU"/>
        </w:rPr>
      </w:pPr>
      <w:r>
        <w:rPr>
          <w:lang w:val="ru-RU"/>
        </w:rPr>
        <w:t xml:space="preserve">направлять Заказчику подписанные со </w:t>
      </w:r>
      <w:r w:rsidR="00C616CA">
        <w:rPr>
          <w:lang w:val="ru-RU"/>
        </w:rPr>
        <w:t>своей стороны Акты сдачи-приема</w:t>
      </w:r>
      <w:r>
        <w:rPr>
          <w:lang w:val="ru-RU"/>
        </w:rPr>
        <w:t xml:space="preserve"> оказанных Услуг в сроки, предусмотренные пунктом 1.7 Договора;</w:t>
      </w:r>
    </w:p>
    <w:p w:rsidR="005063B4" w:rsidRDefault="00DC7C9E">
      <w:pPr>
        <w:pStyle w:val="LBGovstyle3"/>
        <w:numPr>
          <w:ilvl w:val="2"/>
          <w:numId w:val="24"/>
        </w:numPr>
        <w:ind w:left="720" w:hanging="720"/>
        <w:rPr>
          <w:lang w:val="ru-RU"/>
        </w:rPr>
      </w:pPr>
      <w:r>
        <w:rPr>
          <w:lang w:val="ru-RU"/>
        </w:rPr>
        <w:t>в течение 2 (Двух) рабочих дней с даты подписания Договора назначить своего представителя, ответственного за взаимодействие с Заказчиком в рамках Договора, и сообщить его контактные данные на авторизированный адрес электронной почты Заказчика;</w:t>
      </w:r>
    </w:p>
    <w:p w:rsidR="005063B4" w:rsidRPr="00065EF4" w:rsidRDefault="00DC7C9E">
      <w:pPr>
        <w:pStyle w:val="LBGovstyle3"/>
        <w:numPr>
          <w:ilvl w:val="2"/>
          <w:numId w:val="24"/>
        </w:numPr>
        <w:ind w:left="720" w:hanging="720"/>
        <w:rPr>
          <w:lang w:val="ru-RU"/>
        </w:rPr>
      </w:pPr>
      <w:r>
        <w:rPr>
          <w:lang w:val="ru-RU"/>
        </w:rPr>
        <w:t xml:space="preserve">в порядке, предусмотренном пунктом </w:t>
      </w:r>
      <w:r>
        <w:rPr>
          <w:lang w:val="ru-RU"/>
        </w:rPr>
        <w:fldChar w:fldCharType="begin"/>
      </w:r>
      <w:r>
        <w:rPr>
          <w:lang w:val="ru-RU"/>
        </w:rPr>
        <w:instrText xml:space="preserve"> REF _Ref26379930 \r \h </w:instrText>
      </w:r>
      <w:r>
        <w:rPr>
          <w:lang w:val="ru-RU"/>
        </w:rPr>
      </w:r>
      <w:r>
        <w:rPr>
          <w:lang w:val="ru-RU"/>
        </w:rPr>
        <w:fldChar w:fldCharType="separate"/>
      </w:r>
      <w:r w:rsidR="00771C65">
        <w:rPr>
          <w:lang w:val="ru-RU"/>
        </w:rPr>
        <w:t>14.3</w:t>
      </w:r>
      <w:r>
        <w:rPr>
          <w:lang w:val="ru-RU"/>
        </w:rPr>
        <w:fldChar w:fldCharType="end"/>
      </w:r>
      <w:r>
        <w:rPr>
          <w:lang w:val="ru-RU"/>
        </w:rPr>
        <w:t xml:space="preserve"> Договора, уведомить Заказчика о получении Заявки </w:t>
      </w:r>
      <w:r w:rsidR="00B235A2">
        <w:rPr>
          <w:lang w:val="ru-RU"/>
        </w:rPr>
        <w:t>в течение 24 (</w:t>
      </w:r>
      <w:r w:rsidR="00B235A2" w:rsidRPr="00B46B59">
        <w:rPr>
          <w:lang w:val="ru-RU"/>
        </w:rPr>
        <w:t>двадцати четырех) часов с момента направления Заявки Заказчиком</w:t>
      </w:r>
      <w:r>
        <w:rPr>
          <w:lang w:val="ru-RU"/>
        </w:rPr>
        <w:t>. При неисполнении Исполнителем обязанности об уведомлении Заказчика о получении Заявки, Заявка считается полученной, а срок ее исполнения начинает течь по истечении 2 (Двух) рабочих дней с даты ее направления Заказчиком Исполнителю, при условии направления Заявки на авторизированный адрес электронной почты Исполнителя, указанный в разделе 16 Договора;</w:t>
      </w:r>
    </w:p>
    <w:p w:rsidR="005063B4" w:rsidRDefault="00DC7C9E">
      <w:pPr>
        <w:pStyle w:val="LBGovstyle3"/>
        <w:numPr>
          <w:ilvl w:val="2"/>
          <w:numId w:val="24"/>
        </w:numPr>
        <w:ind w:left="720" w:hanging="720"/>
        <w:rPr>
          <w:lang w:val="ru-RU"/>
        </w:rPr>
      </w:pPr>
      <w:r>
        <w:rPr>
          <w:lang w:val="ru-RU"/>
        </w:rPr>
        <w:t>незамедлительно предоставлять информацию о смене режима налогообложения или освобождении от обязанностей налогоплательщика НДС. Убытки, которые Заказчик понесет из-за отсутствия или несвоевременного представления информации о смене режима налогообложения, Исполнитель обязан компенсировать в течение 10 (Десяти) рабочих дней с даты получения соответствующего письменного требования Заказчика;</w:t>
      </w:r>
    </w:p>
    <w:p w:rsidR="005063B4" w:rsidRDefault="00DC7C9E">
      <w:pPr>
        <w:pStyle w:val="LBGovstyle3"/>
        <w:numPr>
          <w:ilvl w:val="2"/>
          <w:numId w:val="24"/>
        </w:numPr>
        <w:ind w:left="720" w:hanging="720"/>
        <w:rPr>
          <w:lang w:val="ru-RU"/>
        </w:rPr>
      </w:pPr>
      <w:r>
        <w:rPr>
          <w:lang w:val="ru-RU"/>
        </w:rPr>
        <w:t>не передавать оригиналы или копии документов, полученные от Заказчика по Договору, третьим лицам без предварительного получения письменного согласия Заказчика. Для целей Договора под третьими лицами понимаются любые физические или юридические лица, за исключением Заказчика и работников Заказчика, Исполнителя и работников Исполнителя.</w:t>
      </w:r>
    </w:p>
    <w:p w:rsidR="004F45DD" w:rsidRDefault="004F45DD" w:rsidP="004F45DD">
      <w:pPr>
        <w:pStyle w:val="LBGovstyle3"/>
        <w:numPr>
          <w:ilvl w:val="2"/>
          <w:numId w:val="24"/>
        </w:numPr>
        <w:rPr>
          <w:lang w:val="ru-RU"/>
        </w:rPr>
      </w:pPr>
      <w:r w:rsidRPr="004F45DD">
        <w:rPr>
          <w:lang w:val="ru-RU"/>
        </w:rPr>
        <w:t>надлежащим образом оформлять отношения с авторами РИД, правообладателями иных результатов интеллектуальной деятельности, средств индивидуализации, использованных при</w:t>
      </w:r>
      <w:r>
        <w:rPr>
          <w:lang w:val="ru-RU"/>
        </w:rPr>
        <w:t xml:space="preserve"> оказании Услуг и</w:t>
      </w:r>
      <w:r w:rsidRPr="004F45DD">
        <w:rPr>
          <w:lang w:val="ru-RU"/>
        </w:rPr>
        <w:t xml:space="preserve"> создании РИД, </w:t>
      </w:r>
      <w:r w:rsidR="005426BE">
        <w:rPr>
          <w:lang w:val="ru-RU"/>
        </w:rPr>
        <w:t xml:space="preserve">исполнителями (по смыслу ст. 1313 ГК РФ), привлекаемыми к созданию РИД, </w:t>
      </w:r>
      <w:r w:rsidRPr="004F45DD">
        <w:rPr>
          <w:lang w:val="ru-RU"/>
        </w:rPr>
        <w:t>в том числе, заключать договоры, необходимые для исполнения Исполнителем обязательств по Договору на условиях и в объеме, предусмотренном Договором, и беспрепятственного использования и распоряжения РИД Заказчиком в течение всего срока действи</w:t>
      </w:r>
      <w:r w:rsidR="00CB6ABD">
        <w:rPr>
          <w:lang w:val="ru-RU"/>
        </w:rPr>
        <w:t>я исключительного права на РИД</w:t>
      </w:r>
      <w:r w:rsidRPr="00426902">
        <w:rPr>
          <w:lang w:val="ru-RU"/>
        </w:rPr>
        <w:t>;</w:t>
      </w:r>
    </w:p>
    <w:p w:rsidR="004F45DD" w:rsidRDefault="00CB6ABD" w:rsidP="00426902">
      <w:pPr>
        <w:pStyle w:val="af4"/>
        <w:widowControl w:val="0"/>
        <w:numPr>
          <w:ilvl w:val="2"/>
          <w:numId w:val="24"/>
        </w:numPr>
        <w:tabs>
          <w:tab w:val="left" w:pos="1276"/>
        </w:tabs>
        <w:suppressAutoHyphens w:val="0"/>
        <w:autoSpaceDN/>
        <w:snapToGrid w:val="0"/>
        <w:contextualSpacing/>
        <w:textAlignment w:val="auto"/>
        <w:rPr>
          <w:sz w:val="24"/>
        </w:rPr>
      </w:pPr>
      <w:r>
        <w:rPr>
          <w:sz w:val="24"/>
        </w:rPr>
        <w:t>о</w:t>
      </w:r>
      <w:r w:rsidR="004F45DD" w:rsidRPr="004F45DD">
        <w:rPr>
          <w:sz w:val="24"/>
        </w:rPr>
        <w:t xml:space="preserve">беспечить получение (в случае привлечения к </w:t>
      </w:r>
      <w:r w:rsidR="004F45DD">
        <w:rPr>
          <w:sz w:val="24"/>
        </w:rPr>
        <w:t>оказанию Услуг соисполнителей</w:t>
      </w:r>
      <w:r w:rsidR="008B7C3C">
        <w:rPr>
          <w:sz w:val="24"/>
        </w:rPr>
        <w:t>)</w:t>
      </w:r>
      <w:r w:rsidR="004F45DD" w:rsidRPr="004F45DD">
        <w:rPr>
          <w:sz w:val="24"/>
        </w:rPr>
        <w:t xml:space="preserve"> </w:t>
      </w:r>
      <w:r w:rsidR="008B7C3C">
        <w:rPr>
          <w:sz w:val="24"/>
        </w:rPr>
        <w:t xml:space="preserve">и (или) </w:t>
      </w:r>
      <w:r w:rsidR="004F45DD" w:rsidRPr="004F45DD">
        <w:rPr>
          <w:sz w:val="24"/>
        </w:rPr>
        <w:t>получить со</w:t>
      </w:r>
      <w:r w:rsidR="004F45DD">
        <w:rPr>
          <w:sz w:val="24"/>
        </w:rPr>
        <w:t>гласия и разрешения у автор</w:t>
      </w:r>
      <w:r w:rsidR="008B7C3C">
        <w:rPr>
          <w:sz w:val="24"/>
        </w:rPr>
        <w:t>ов</w:t>
      </w:r>
      <w:r w:rsidR="004F45DD">
        <w:rPr>
          <w:sz w:val="24"/>
        </w:rPr>
        <w:t xml:space="preserve"> РИД</w:t>
      </w:r>
      <w:r w:rsidR="004F45DD" w:rsidRPr="004F45DD">
        <w:rPr>
          <w:sz w:val="24"/>
        </w:rPr>
        <w:t xml:space="preserve"> на</w:t>
      </w:r>
      <w:r w:rsidR="008B7C3C" w:rsidRPr="008B7C3C">
        <w:rPr>
          <w:sz w:val="24"/>
        </w:rPr>
        <w:t xml:space="preserve"> </w:t>
      </w:r>
      <w:r w:rsidR="004F45DD" w:rsidRPr="00426902">
        <w:rPr>
          <w:sz w:val="24"/>
        </w:rPr>
        <w:t>обнародование РИД, что означает осуществление дей</w:t>
      </w:r>
      <w:r w:rsidR="0051542B" w:rsidRPr="00426902">
        <w:rPr>
          <w:sz w:val="24"/>
        </w:rPr>
        <w:t>ствия, которое впервые делает РИД</w:t>
      </w:r>
      <w:r w:rsidR="004F45DD" w:rsidRPr="00426902">
        <w:rPr>
          <w:sz w:val="24"/>
        </w:rPr>
        <w:t xml:space="preserve"> доступным для всеобщего сведения путем его опубликования либо иным способом, определенным Заказчиком (в случае, если РИД не был обнародован до момента подписания</w:t>
      </w:r>
      <w:r w:rsidR="008B7C3C" w:rsidRPr="008B7C3C">
        <w:rPr>
          <w:sz w:val="24"/>
        </w:rPr>
        <w:t xml:space="preserve"> Сторонами отчетных документов)</w:t>
      </w:r>
      <w:r w:rsidR="008B7C3C">
        <w:rPr>
          <w:sz w:val="24"/>
        </w:rPr>
        <w:t xml:space="preserve">, </w:t>
      </w:r>
      <w:r w:rsidR="004F45DD" w:rsidRPr="00426902">
        <w:rPr>
          <w:sz w:val="24"/>
        </w:rPr>
        <w:t>на в</w:t>
      </w:r>
      <w:r w:rsidR="008B7C3C" w:rsidRPr="008B7C3C">
        <w:rPr>
          <w:sz w:val="24"/>
        </w:rPr>
        <w:t xml:space="preserve">несение в </w:t>
      </w:r>
      <w:r w:rsidR="008B7C3C">
        <w:rPr>
          <w:sz w:val="24"/>
        </w:rPr>
        <w:t>РИД</w:t>
      </w:r>
      <w:r w:rsidR="004F45DD" w:rsidRPr="00426902">
        <w:rPr>
          <w:sz w:val="24"/>
        </w:rPr>
        <w:t xml:space="preserve"> сокращений и дополнений, внесение в РИД каких бы то ни было изменений без ограничени</w:t>
      </w:r>
      <w:r w:rsidR="008B7C3C">
        <w:rPr>
          <w:sz w:val="24"/>
        </w:rPr>
        <w:t xml:space="preserve">й, </w:t>
      </w:r>
      <w:r w:rsidR="004F45DD" w:rsidRPr="00426902">
        <w:rPr>
          <w:sz w:val="24"/>
        </w:rPr>
        <w:t>использование РИД без у</w:t>
      </w:r>
      <w:r w:rsidR="008B7C3C" w:rsidRPr="008B7C3C">
        <w:rPr>
          <w:sz w:val="24"/>
        </w:rPr>
        <w:t>казания имен авторов (анонимно)</w:t>
      </w:r>
      <w:r w:rsidR="008B7C3C" w:rsidRPr="00426902">
        <w:rPr>
          <w:sz w:val="24"/>
        </w:rPr>
        <w:t>;</w:t>
      </w:r>
    </w:p>
    <w:p w:rsidR="008B7C3C" w:rsidRPr="00426902" w:rsidRDefault="00CB6ABD" w:rsidP="00426902">
      <w:pPr>
        <w:pStyle w:val="af4"/>
        <w:widowControl w:val="0"/>
        <w:numPr>
          <w:ilvl w:val="2"/>
          <w:numId w:val="24"/>
        </w:numPr>
        <w:tabs>
          <w:tab w:val="left" w:pos="1276"/>
        </w:tabs>
        <w:suppressAutoHyphens w:val="0"/>
        <w:autoSpaceDN/>
        <w:snapToGrid w:val="0"/>
        <w:contextualSpacing/>
        <w:textAlignment w:val="auto"/>
        <w:rPr>
          <w:sz w:val="24"/>
        </w:rPr>
      </w:pPr>
      <w:r>
        <w:rPr>
          <w:sz w:val="24"/>
        </w:rPr>
        <w:t>о</w:t>
      </w:r>
      <w:r w:rsidR="008B7C3C" w:rsidRPr="004F45DD">
        <w:rPr>
          <w:sz w:val="24"/>
        </w:rPr>
        <w:t xml:space="preserve">беспечить получение (в случае привлечения к </w:t>
      </w:r>
      <w:r w:rsidR="008B7C3C">
        <w:rPr>
          <w:sz w:val="24"/>
        </w:rPr>
        <w:t>оказанию Услуг соисполнителей)</w:t>
      </w:r>
      <w:r w:rsidR="008B7C3C" w:rsidRPr="004F45DD">
        <w:rPr>
          <w:sz w:val="24"/>
        </w:rPr>
        <w:t xml:space="preserve"> </w:t>
      </w:r>
      <w:r w:rsidR="008B7C3C">
        <w:rPr>
          <w:sz w:val="24"/>
        </w:rPr>
        <w:t xml:space="preserve">и (или) </w:t>
      </w:r>
      <w:r w:rsidR="008B7C3C" w:rsidRPr="004F45DD">
        <w:rPr>
          <w:sz w:val="24"/>
        </w:rPr>
        <w:t>получи</w:t>
      </w:r>
      <w:r>
        <w:rPr>
          <w:sz w:val="24"/>
        </w:rPr>
        <w:t>ть</w:t>
      </w:r>
      <w:r w:rsidR="008B7C3C" w:rsidRPr="00426902">
        <w:rPr>
          <w:sz w:val="24"/>
        </w:rPr>
        <w:t xml:space="preserve"> </w:t>
      </w:r>
      <w:r w:rsidRPr="0048086B">
        <w:rPr>
          <w:sz w:val="24"/>
        </w:rPr>
        <w:t>от всех физических лиц, изображения которых</w:t>
      </w:r>
      <w:r>
        <w:rPr>
          <w:sz w:val="24"/>
        </w:rPr>
        <w:t xml:space="preserve"> </w:t>
      </w:r>
      <w:r w:rsidRPr="0048086B">
        <w:rPr>
          <w:sz w:val="24"/>
        </w:rPr>
        <w:t xml:space="preserve">были использованы в </w:t>
      </w:r>
      <w:r>
        <w:rPr>
          <w:sz w:val="24"/>
        </w:rPr>
        <w:t>РИД, все требуемые действующим законодательством согласия</w:t>
      </w:r>
      <w:r w:rsidRPr="0048086B">
        <w:rPr>
          <w:sz w:val="24"/>
        </w:rPr>
        <w:t xml:space="preserve"> на использование </w:t>
      </w:r>
      <w:r w:rsidRPr="0048086B">
        <w:rPr>
          <w:sz w:val="24"/>
        </w:rPr>
        <w:lastRenderedPageBreak/>
        <w:t xml:space="preserve">изображения гражданина в составе </w:t>
      </w:r>
      <w:r>
        <w:rPr>
          <w:sz w:val="24"/>
        </w:rPr>
        <w:t>РИД</w:t>
      </w:r>
      <w:r w:rsidR="005426BE">
        <w:rPr>
          <w:sz w:val="24"/>
        </w:rPr>
        <w:t>,</w:t>
      </w:r>
      <w:r w:rsidRPr="0048086B">
        <w:rPr>
          <w:sz w:val="24"/>
        </w:rPr>
        <w:t xml:space="preserve"> </w:t>
      </w:r>
      <w:r>
        <w:rPr>
          <w:sz w:val="24"/>
        </w:rPr>
        <w:t>в целях беспрепятственного использования РИД Заказчиком</w:t>
      </w:r>
      <w:r w:rsidRPr="00426902">
        <w:rPr>
          <w:sz w:val="24"/>
        </w:rPr>
        <w:t>;</w:t>
      </w:r>
    </w:p>
    <w:p w:rsidR="00CB6ABD" w:rsidRPr="00426902" w:rsidRDefault="00CB6ABD" w:rsidP="00426902">
      <w:pPr>
        <w:pStyle w:val="af4"/>
        <w:widowControl w:val="0"/>
        <w:numPr>
          <w:ilvl w:val="2"/>
          <w:numId w:val="24"/>
        </w:numPr>
        <w:tabs>
          <w:tab w:val="left" w:pos="1276"/>
        </w:tabs>
        <w:suppressAutoHyphens w:val="0"/>
        <w:autoSpaceDN/>
        <w:snapToGrid w:val="0"/>
        <w:contextualSpacing/>
        <w:textAlignment w:val="auto"/>
        <w:rPr>
          <w:sz w:val="24"/>
        </w:rPr>
      </w:pPr>
      <w:r>
        <w:rPr>
          <w:sz w:val="24"/>
        </w:rPr>
        <w:t>о</w:t>
      </w:r>
      <w:r w:rsidRPr="004F45DD">
        <w:rPr>
          <w:sz w:val="24"/>
        </w:rPr>
        <w:t xml:space="preserve">беспечить получение (в случае привлечения к </w:t>
      </w:r>
      <w:r>
        <w:rPr>
          <w:sz w:val="24"/>
        </w:rPr>
        <w:t>оказанию Услуг соисполнителей)</w:t>
      </w:r>
      <w:r w:rsidRPr="004F45DD">
        <w:rPr>
          <w:sz w:val="24"/>
        </w:rPr>
        <w:t xml:space="preserve"> </w:t>
      </w:r>
      <w:r>
        <w:rPr>
          <w:sz w:val="24"/>
        </w:rPr>
        <w:t xml:space="preserve">и (или) </w:t>
      </w:r>
      <w:r w:rsidRPr="004F45DD">
        <w:rPr>
          <w:sz w:val="24"/>
        </w:rPr>
        <w:t xml:space="preserve">получить </w:t>
      </w:r>
      <w:r>
        <w:rPr>
          <w:sz w:val="24"/>
        </w:rPr>
        <w:t xml:space="preserve">от исполнителей (как этот термин определен в статье 1313 ГК РФ), привлекаемых </w:t>
      </w:r>
      <w:proofErr w:type="gramStart"/>
      <w:r>
        <w:rPr>
          <w:sz w:val="24"/>
        </w:rPr>
        <w:t>в созданию</w:t>
      </w:r>
      <w:proofErr w:type="gramEnd"/>
      <w:r>
        <w:rPr>
          <w:sz w:val="24"/>
        </w:rPr>
        <w:t xml:space="preserve"> РИД, согласий, связанных с соблюдением интеллектуальных прав исполнителей</w:t>
      </w:r>
      <w:r w:rsidR="00844607">
        <w:rPr>
          <w:sz w:val="24"/>
        </w:rPr>
        <w:t xml:space="preserve"> и необходимых для целях беспрепятственного использования РИД Заказчиком</w:t>
      </w:r>
      <w:r>
        <w:rPr>
          <w:sz w:val="24"/>
        </w:rPr>
        <w:t xml:space="preserve">, в частности, согласий </w:t>
      </w:r>
      <w:r w:rsidRPr="00CB6ABD">
        <w:rPr>
          <w:sz w:val="24"/>
        </w:rPr>
        <w:t xml:space="preserve">на отдельное использование звука или изображения, зафиксированных в </w:t>
      </w:r>
      <w:r>
        <w:rPr>
          <w:sz w:val="24"/>
        </w:rPr>
        <w:t>РИД, являющ</w:t>
      </w:r>
      <w:r w:rsidR="00844607">
        <w:rPr>
          <w:sz w:val="24"/>
        </w:rPr>
        <w:t>и</w:t>
      </w:r>
      <w:r>
        <w:rPr>
          <w:sz w:val="24"/>
        </w:rPr>
        <w:t xml:space="preserve">мся </w:t>
      </w:r>
      <w:r w:rsidRPr="00CB6ABD">
        <w:rPr>
          <w:sz w:val="24"/>
        </w:rPr>
        <w:t>аудиовизуальном произведен</w:t>
      </w:r>
      <w:r>
        <w:rPr>
          <w:sz w:val="24"/>
        </w:rPr>
        <w:t>ием</w:t>
      </w:r>
      <w:r w:rsidRPr="00426902">
        <w:rPr>
          <w:sz w:val="24"/>
        </w:rPr>
        <w:t>;</w:t>
      </w:r>
    </w:p>
    <w:p w:rsidR="004F45DD" w:rsidRPr="004F45DD" w:rsidRDefault="004F45DD" w:rsidP="00426902">
      <w:pPr>
        <w:pStyle w:val="af4"/>
        <w:numPr>
          <w:ilvl w:val="2"/>
          <w:numId w:val="24"/>
        </w:numPr>
        <w:tabs>
          <w:tab w:val="left" w:pos="1276"/>
        </w:tabs>
        <w:suppressAutoHyphens w:val="0"/>
        <w:autoSpaceDN/>
        <w:contextualSpacing/>
        <w:textAlignment w:val="auto"/>
        <w:rPr>
          <w:bCs/>
        </w:rPr>
      </w:pPr>
      <w:r w:rsidRPr="00426902">
        <w:rPr>
          <w:bCs/>
          <w:sz w:val="24"/>
        </w:rPr>
        <w:t xml:space="preserve">не использовать при </w:t>
      </w:r>
      <w:r>
        <w:rPr>
          <w:bCs/>
          <w:sz w:val="24"/>
        </w:rPr>
        <w:t>оказании Услуг</w:t>
      </w:r>
      <w:r w:rsidRPr="00426902">
        <w:rPr>
          <w:bCs/>
          <w:sz w:val="24"/>
        </w:rPr>
        <w:t xml:space="preserve"> результаты интеллектуальной деятельности, если лицензионные условия не позволяют </w:t>
      </w:r>
      <w:r>
        <w:rPr>
          <w:bCs/>
          <w:sz w:val="24"/>
        </w:rPr>
        <w:t>Исполнителю</w:t>
      </w:r>
      <w:r w:rsidRPr="00426902">
        <w:rPr>
          <w:bCs/>
          <w:sz w:val="24"/>
        </w:rPr>
        <w:t xml:space="preserve"> использовать их для </w:t>
      </w:r>
      <w:r>
        <w:rPr>
          <w:bCs/>
          <w:sz w:val="24"/>
        </w:rPr>
        <w:t>оказания Услуг</w:t>
      </w:r>
      <w:r w:rsidRPr="00426902">
        <w:rPr>
          <w:bCs/>
          <w:sz w:val="24"/>
        </w:rPr>
        <w:t xml:space="preserve"> по Договору и/или препятствуют последующему использованию и распоряжению результатами </w:t>
      </w:r>
      <w:r>
        <w:rPr>
          <w:bCs/>
          <w:sz w:val="24"/>
        </w:rPr>
        <w:t>Услуг</w:t>
      </w:r>
      <w:r w:rsidRPr="00426902">
        <w:rPr>
          <w:bCs/>
          <w:sz w:val="24"/>
        </w:rPr>
        <w:t xml:space="preserve"> Заказчиком </w:t>
      </w:r>
      <w:r w:rsidRPr="00426902">
        <w:rPr>
          <w:sz w:val="24"/>
        </w:rPr>
        <w:t xml:space="preserve">(в том числе, но не исключительно, требуют раскрытия исходного кода </w:t>
      </w:r>
      <w:r>
        <w:rPr>
          <w:sz w:val="24"/>
        </w:rPr>
        <w:t>программ для ЭВМ</w:t>
      </w:r>
      <w:r w:rsidRPr="00426902">
        <w:rPr>
          <w:sz w:val="24"/>
        </w:rPr>
        <w:t>, созданны</w:t>
      </w:r>
      <w:r>
        <w:rPr>
          <w:sz w:val="24"/>
        </w:rPr>
        <w:t>х</w:t>
      </w:r>
      <w:r w:rsidRPr="00426902">
        <w:rPr>
          <w:sz w:val="24"/>
        </w:rPr>
        <w:t xml:space="preserve"> на основе или с использованием таких результатов, не допускают дальнейшее распространение </w:t>
      </w:r>
      <w:r>
        <w:rPr>
          <w:sz w:val="24"/>
        </w:rPr>
        <w:t>РИД</w:t>
      </w:r>
      <w:r w:rsidRPr="00426902">
        <w:rPr>
          <w:sz w:val="24"/>
        </w:rPr>
        <w:t xml:space="preserve"> на </w:t>
      </w:r>
      <w:proofErr w:type="spellStart"/>
      <w:r w:rsidRPr="00426902">
        <w:rPr>
          <w:sz w:val="24"/>
        </w:rPr>
        <w:t>проприетарных</w:t>
      </w:r>
      <w:proofErr w:type="spellEnd"/>
      <w:r w:rsidRPr="00426902">
        <w:rPr>
          <w:sz w:val="24"/>
        </w:rPr>
        <w:t xml:space="preserve"> условиях, не позволяют осуществить передачу исключительного права на РИД от </w:t>
      </w:r>
      <w:r>
        <w:rPr>
          <w:sz w:val="24"/>
        </w:rPr>
        <w:t>Исполнителя</w:t>
      </w:r>
      <w:r w:rsidRPr="00426902">
        <w:rPr>
          <w:sz w:val="24"/>
        </w:rPr>
        <w:t xml:space="preserve"> Заказчику, либо ограничивают право Заказчика запрещать третьим лицам использование </w:t>
      </w:r>
      <w:r>
        <w:rPr>
          <w:sz w:val="24"/>
        </w:rPr>
        <w:t>РИД</w:t>
      </w:r>
      <w:r w:rsidRPr="00426902">
        <w:rPr>
          <w:sz w:val="24"/>
        </w:rPr>
        <w:t>)</w:t>
      </w:r>
      <w:r w:rsidRPr="00426902">
        <w:rPr>
          <w:bCs/>
          <w:sz w:val="24"/>
        </w:rPr>
        <w:t xml:space="preserve">, либо в связи с которыми для такого использования и/или распоряжения потребуется оплата Заказчиком дополнительных сумм </w:t>
      </w:r>
      <w:r>
        <w:rPr>
          <w:bCs/>
          <w:sz w:val="24"/>
        </w:rPr>
        <w:t>Исполнителю</w:t>
      </w:r>
      <w:r w:rsidRPr="00426902">
        <w:rPr>
          <w:bCs/>
          <w:sz w:val="24"/>
        </w:rPr>
        <w:t xml:space="preserve"> или третьим лицам;</w:t>
      </w:r>
    </w:p>
    <w:p w:rsidR="004F45DD" w:rsidRPr="004F45DD" w:rsidRDefault="004F45DD" w:rsidP="004F45DD">
      <w:pPr>
        <w:pStyle w:val="LBGovstyle3"/>
        <w:numPr>
          <w:ilvl w:val="2"/>
          <w:numId w:val="24"/>
        </w:numPr>
        <w:rPr>
          <w:lang w:val="ru-RU"/>
        </w:rPr>
      </w:pPr>
      <w:r w:rsidRPr="004F45DD">
        <w:rPr>
          <w:lang w:val="ru-RU"/>
        </w:rPr>
        <w:t xml:space="preserve">Заказчик вправе в любое время запрашивать у Исполнителя, а Исполнитель обязан предоставлять Заказчику информацию и документы, подтверждающие </w:t>
      </w:r>
      <w:r w:rsidRPr="00426902">
        <w:rPr>
          <w:lang w:val="ru-RU"/>
        </w:rPr>
        <w:t xml:space="preserve">наличие у Подрядчика всех необходимых прав в отношении </w:t>
      </w:r>
      <w:r w:rsidR="004B318C">
        <w:rPr>
          <w:lang w:val="ru-RU"/>
        </w:rPr>
        <w:t>РИД,</w:t>
      </w:r>
      <w:r w:rsidRPr="00426902">
        <w:rPr>
          <w:lang w:val="ru-RU"/>
        </w:rPr>
        <w:t xml:space="preserve"> прав на иные результаты интеллектуальной деятельности, используемые </w:t>
      </w:r>
      <w:r w:rsidR="004B318C">
        <w:rPr>
          <w:lang w:val="ru-RU"/>
        </w:rPr>
        <w:t>Исполнителем</w:t>
      </w:r>
      <w:r w:rsidRPr="00426902">
        <w:rPr>
          <w:lang w:val="ru-RU"/>
        </w:rPr>
        <w:t xml:space="preserve"> при выполнении своих обязательств по Договору, в том числе, подтверждающие </w:t>
      </w:r>
      <w:r w:rsidRPr="004F45DD">
        <w:rPr>
          <w:lang w:val="ru-RU"/>
        </w:rPr>
        <w:t>надлежащее испо</w:t>
      </w:r>
      <w:r>
        <w:rPr>
          <w:lang w:val="ru-RU"/>
        </w:rPr>
        <w:t>лнение Исполнителем обязательств</w:t>
      </w:r>
      <w:r w:rsidRPr="004F45DD">
        <w:rPr>
          <w:lang w:val="ru-RU"/>
        </w:rPr>
        <w:t>, устан</w:t>
      </w:r>
      <w:r>
        <w:rPr>
          <w:lang w:val="ru-RU"/>
        </w:rPr>
        <w:t>овленных пунктами 5.</w:t>
      </w:r>
      <w:r w:rsidR="00844607">
        <w:rPr>
          <w:lang w:val="ru-RU"/>
        </w:rPr>
        <w:t>1.10-5.1.14</w:t>
      </w:r>
      <w:r>
        <w:rPr>
          <w:lang w:val="ru-RU"/>
        </w:rPr>
        <w:t xml:space="preserve"> Договора</w:t>
      </w:r>
      <w:r w:rsidRPr="004F45DD">
        <w:rPr>
          <w:lang w:val="ru-RU"/>
        </w:rPr>
        <w:t xml:space="preserve"> (например, информацию об авторах, </w:t>
      </w:r>
      <w:r w:rsidR="00844607">
        <w:rPr>
          <w:lang w:val="ru-RU"/>
        </w:rPr>
        <w:t xml:space="preserve">исполнителях, </w:t>
      </w:r>
      <w:r w:rsidRPr="004F45DD">
        <w:rPr>
          <w:lang w:val="ru-RU"/>
        </w:rPr>
        <w:t>принимающих (принимавших) участие в создании РИД, копии договоров, актов приема-передачи прав, должностных инструкций авторов, заданий, документов, подтверждающих выплату авторам вознаграждения за служебные произведения, информацию об использовании при создании РИД результатов интеллектуальной деятельности, распространяемых по открытым лицензиям (в том числе, свободного программного обеспечения), библиотек, иных аналогичных ресурсов с указанием того, как приобретались Исполнителем права на них</w:t>
      </w:r>
      <w:r w:rsidR="00844607">
        <w:rPr>
          <w:lang w:val="ru-RU"/>
        </w:rPr>
        <w:t>, и т.д.</w:t>
      </w:r>
      <w:r w:rsidRPr="004F45DD">
        <w:rPr>
          <w:lang w:val="ru-RU"/>
        </w:rPr>
        <w:t xml:space="preserve">). </w:t>
      </w:r>
    </w:p>
    <w:p w:rsidR="00F1416B" w:rsidRPr="00426902" w:rsidRDefault="004F45DD" w:rsidP="00426902">
      <w:pPr>
        <w:pStyle w:val="LBGovstyle3"/>
        <w:ind w:left="851"/>
        <w:rPr>
          <w:lang w:val="ru-RU"/>
        </w:rPr>
      </w:pPr>
      <w:r w:rsidRPr="004F45DD">
        <w:rPr>
          <w:lang w:val="ru-RU"/>
        </w:rPr>
        <w:t>В случае получения Исполнителем такого запроса от Заказчика Исполнитель обязан предоставить документы Заказчику в течение 2 (двух) рабочих дней с даты его получения, если более поздний срок не установлен Заказчиком в тексте такого запроса. Исполнитель при предоставлении вышеуказанных документов должен обеспечить соблюдение Сторонами законодательства в сфере персональных данных, конфиденциальной информации и не нарушать прав третьих лиц, связанных</w:t>
      </w:r>
      <w:r>
        <w:rPr>
          <w:lang w:val="ru-RU"/>
        </w:rPr>
        <w:t xml:space="preserve"> с таким предоставлением. </w:t>
      </w:r>
      <w:r w:rsidRPr="00426902">
        <w:rPr>
          <w:lang w:val="ru-RU"/>
        </w:rPr>
        <w:t xml:space="preserve">Непредставление </w:t>
      </w:r>
      <w:r w:rsidR="004B318C">
        <w:rPr>
          <w:lang w:val="ru-RU"/>
        </w:rPr>
        <w:t>Исполнителем</w:t>
      </w:r>
      <w:r w:rsidRPr="00426902">
        <w:rPr>
          <w:lang w:val="ru-RU"/>
        </w:rPr>
        <w:t xml:space="preserve"> Заказчику вышеуказанной информации и документов признается Сторонами существенным нарушением условий Договора, которое может повлечь для Заказчика такой ущерб, что Заказчик лишается того, на что был вправе рассчитывать при заключении Договора;</w:t>
      </w:r>
    </w:p>
    <w:p w:rsidR="00F1416B" w:rsidRDefault="00F1416B" w:rsidP="00426902">
      <w:pPr>
        <w:pStyle w:val="LBGovstyle3"/>
        <w:ind w:left="851"/>
        <w:rPr>
          <w:lang w:val="ru-RU"/>
        </w:rPr>
      </w:pPr>
    </w:p>
    <w:p w:rsidR="005063B4" w:rsidRDefault="00DC7C9E">
      <w:pPr>
        <w:pStyle w:val="LBGovstyle3"/>
        <w:numPr>
          <w:ilvl w:val="2"/>
          <w:numId w:val="24"/>
        </w:numPr>
        <w:ind w:left="720" w:hanging="720"/>
        <w:rPr>
          <w:lang w:val="ru-RU"/>
        </w:rPr>
      </w:pPr>
      <w:r>
        <w:rPr>
          <w:lang w:val="ru-RU"/>
        </w:rPr>
        <w:t>обеспечить сохранность конфиденциальной информации Заказчика, полученной в ходе оказания Услуг, и не разглашать данную информацию без письменного согласия Заказчика независимо от продолжения или прекращения правоотношений с Заказчиком, без ограничения сроков действия данной обязанности.</w:t>
      </w:r>
    </w:p>
    <w:p w:rsidR="005063B4" w:rsidRDefault="00DC7C9E">
      <w:pPr>
        <w:pStyle w:val="LBGovstyle3"/>
        <w:numPr>
          <w:ilvl w:val="2"/>
          <w:numId w:val="24"/>
        </w:numPr>
        <w:ind w:left="720" w:hanging="720"/>
        <w:rPr>
          <w:lang w:val="ru-RU"/>
        </w:rPr>
      </w:pPr>
      <w:r>
        <w:rPr>
          <w:lang w:val="ru-RU"/>
        </w:rPr>
        <w:t>незамедлительно извещать Заказчика и до получения от него указаний приостанавливать оказание Услуг при обнаружении:</w:t>
      </w:r>
    </w:p>
    <w:p w:rsidR="005063B4" w:rsidRDefault="00DC7C9E">
      <w:pPr>
        <w:pStyle w:val="LBGovstyle4"/>
        <w:numPr>
          <w:ilvl w:val="3"/>
          <w:numId w:val="24"/>
        </w:numPr>
        <w:ind w:left="720" w:hanging="720"/>
        <w:rPr>
          <w:lang w:val="ru-RU"/>
        </w:rPr>
      </w:pPr>
      <w:r>
        <w:rPr>
          <w:lang w:val="ru-RU"/>
        </w:rPr>
        <w:lastRenderedPageBreak/>
        <w:t>возможных неблагоприятных для Заказчика последствий выполнения его указаний о способе оказания Услуг;</w:t>
      </w:r>
    </w:p>
    <w:p w:rsidR="005063B4" w:rsidRDefault="00DC7C9E">
      <w:pPr>
        <w:pStyle w:val="LBGovstyle4"/>
        <w:numPr>
          <w:ilvl w:val="3"/>
          <w:numId w:val="24"/>
        </w:numPr>
        <w:ind w:left="720" w:hanging="720"/>
        <w:rPr>
          <w:lang w:val="ru-RU"/>
        </w:rPr>
      </w:pPr>
      <w:r>
        <w:rPr>
          <w:lang w:val="ru-RU"/>
        </w:rPr>
        <w:t>обнаруженной невозможности получить ожидаемые результаты или нецелесообразности продолжения оказания Услуг;</w:t>
      </w:r>
    </w:p>
    <w:p w:rsidR="005063B4" w:rsidRDefault="00DC7C9E">
      <w:pPr>
        <w:pStyle w:val="LBGovstyle4"/>
        <w:numPr>
          <w:ilvl w:val="3"/>
          <w:numId w:val="24"/>
        </w:numPr>
        <w:ind w:left="720" w:hanging="720"/>
        <w:rPr>
          <w:lang w:val="ru-RU"/>
        </w:rPr>
      </w:pPr>
      <w:r>
        <w:rPr>
          <w:lang w:val="ru-RU"/>
        </w:rPr>
        <w:t>иных, не зависящих от Исполнителя обстоятельств, влияющих на результаты Услуг, либо создающих невозможность их завершения в срок;</w:t>
      </w:r>
    </w:p>
    <w:p w:rsidR="005063B4" w:rsidRDefault="00DC7C9E">
      <w:pPr>
        <w:pStyle w:val="LBGovstyle3"/>
        <w:numPr>
          <w:ilvl w:val="2"/>
          <w:numId w:val="24"/>
        </w:numPr>
        <w:ind w:left="720" w:hanging="720"/>
        <w:rPr>
          <w:lang w:val="ru-RU"/>
        </w:rPr>
      </w:pPr>
      <w:r>
        <w:rPr>
          <w:lang w:val="ru-RU"/>
        </w:rPr>
        <w:t xml:space="preserve">в случае, если к Заказчику будут предъявлены </w:t>
      </w:r>
      <w:r w:rsidR="00E21A9D">
        <w:rPr>
          <w:lang w:val="ru-RU"/>
        </w:rPr>
        <w:t xml:space="preserve">требования </w:t>
      </w:r>
      <w:r>
        <w:rPr>
          <w:lang w:val="ru-RU"/>
        </w:rPr>
        <w:t xml:space="preserve">со стороны третьих лиц в отношении нарушения последним прав третьих лиц, вызванного действиями или бездействием Исполнителя, </w:t>
      </w:r>
      <w:r w:rsidR="0051542B">
        <w:rPr>
          <w:lang w:val="ru-RU"/>
        </w:rPr>
        <w:t>а также связи с использованием Заказчиком РИД,</w:t>
      </w:r>
      <w:r>
        <w:rPr>
          <w:lang w:val="ru-RU"/>
        </w:rPr>
        <w:t xml:space="preserve"> Исполнитель обязуется выступить на стороне Заказчика во всех возможных судебных или претензионных спорах, а также возместить Заказчику любые убытки, которые возникнут или могут возникнуть в связи с предъявлением к Заказчику указанных требований;</w:t>
      </w:r>
    </w:p>
    <w:p w:rsidR="005063B4" w:rsidRDefault="00DC7C9E">
      <w:pPr>
        <w:pStyle w:val="LBGovstyle3"/>
        <w:numPr>
          <w:ilvl w:val="2"/>
          <w:numId w:val="24"/>
        </w:numPr>
        <w:ind w:left="720" w:hanging="720"/>
        <w:rPr>
          <w:lang w:val="ru-RU"/>
        </w:rPr>
      </w:pPr>
      <w:r>
        <w:rPr>
          <w:lang w:val="ru-RU"/>
        </w:rPr>
        <w:t>самостоятельно и за свой счет обеспечивать наличие техники, материалов, оборудования, инвентаря, необходимых для оказания Услуг, а также за свой счет обеспечивать обслуживание и ремонт такого оборудования, техники, инвентаря;</w:t>
      </w:r>
    </w:p>
    <w:p w:rsidR="005063B4" w:rsidRDefault="00DC7C9E">
      <w:pPr>
        <w:pStyle w:val="LBGovstyle3"/>
        <w:numPr>
          <w:ilvl w:val="2"/>
          <w:numId w:val="24"/>
        </w:numPr>
        <w:ind w:left="720" w:hanging="720"/>
        <w:rPr>
          <w:lang w:val="ru-RU"/>
        </w:rPr>
      </w:pPr>
      <w:r>
        <w:rPr>
          <w:lang w:val="ru-RU"/>
        </w:rPr>
        <w:t>в случае, если Услуги будут оказываться на территории Заказчика, Исполнитель также обязан:</w:t>
      </w:r>
    </w:p>
    <w:p w:rsidR="005063B4" w:rsidRDefault="00DC7C9E">
      <w:pPr>
        <w:pStyle w:val="LBGovstyle4"/>
        <w:numPr>
          <w:ilvl w:val="3"/>
          <w:numId w:val="24"/>
        </w:numPr>
        <w:ind w:left="720" w:hanging="720"/>
      </w:pPr>
      <w:r>
        <w:rPr>
          <w:lang w:val="ru-RU"/>
        </w:rPr>
        <w:t xml:space="preserve">в течение 2 (Двух) рабочих дней с даты заключения Договора предоставить Заказчику списки работников, осуществляющих оказание Услуг, для оформления допуска работников Исполнителя на территорию </w:t>
      </w:r>
      <w:proofErr w:type="spellStart"/>
      <w:r>
        <w:t>Заказчика</w:t>
      </w:r>
      <w:proofErr w:type="spellEnd"/>
      <w:r>
        <w:t>;</w:t>
      </w:r>
    </w:p>
    <w:p w:rsidR="005063B4" w:rsidRDefault="00DC7C9E">
      <w:pPr>
        <w:pStyle w:val="LBGovstyle4"/>
        <w:numPr>
          <w:ilvl w:val="3"/>
          <w:numId w:val="24"/>
        </w:numPr>
        <w:ind w:left="720" w:hanging="720"/>
        <w:rPr>
          <w:lang w:val="ru-RU"/>
        </w:rPr>
      </w:pPr>
      <w:r>
        <w:rPr>
          <w:lang w:val="ru-RU"/>
        </w:rPr>
        <w:t>в течение 2 (Двух) рабочих дней с даты заключения Договора предоставить Заказчику списки автотранспорта Исполнителя, задействованного на объектах Заказчика;</w:t>
      </w:r>
    </w:p>
    <w:p w:rsidR="005063B4" w:rsidRDefault="00DC7C9E">
      <w:pPr>
        <w:pStyle w:val="LBGovstyle4"/>
        <w:numPr>
          <w:ilvl w:val="3"/>
          <w:numId w:val="24"/>
        </w:numPr>
        <w:ind w:left="720" w:hanging="720"/>
        <w:rPr>
          <w:lang w:val="ru-RU"/>
        </w:rPr>
      </w:pPr>
      <w:r>
        <w:rPr>
          <w:lang w:val="ru-RU"/>
        </w:rPr>
        <w:t xml:space="preserve">обеспечивать соблюдение своими работниками требований </w:t>
      </w:r>
      <w:proofErr w:type="spellStart"/>
      <w:r>
        <w:rPr>
          <w:lang w:val="ru-RU"/>
        </w:rPr>
        <w:t>внутриобъектового</w:t>
      </w:r>
      <w:proofErr w:type="spellEnd"/>
      <w:r>
        <w:rPr>
          <w:lang w:val="ru-RU"/>
        </w:rPr>
        <w:t xml:space="preserve"> режима, правил противопожарной безопасности и производственной санитарии, действующих на территории Заказчика;</w:t>
      </w:r>
    </w:p>
    <w:p w:rsidR="005063B4" w:rsidRDefault="00DC7C9E">
      <w:pPr>
        <w:pStyle w:val="LBGovstyle4"/>
        <w:numPr>
          <w:ilvl w:val="3"/>
          <w:numId w:val="24"/>
        </w:numPr>
        <w:ind w:left="720" w:hanging="720"/>
        <w:rPr>
          <w:lang w:val="ru-RU"/>
        </w:rPr>
      </w:pPr>
      <w:r>
        <w:rPr>
          <w:lang w:val="ru-RU"/>
        </w:rPr>
        <w:t>нести полную ответственность за действия и (или) бездействия своих работников на территории Заказчика. В случае причинения работниками Исполнителя ущерба Заказчику и (или) его имуществу либо третьим лицам, Заказчик вправе обратиться к Исполнителю с требованием о возмещении нанесенного ущерба, а Исполнитель обязан возместить этот ущерб в полном объеме;</w:t>
      </w:r>
    </w:p>
    <w:p w:rsidR="005063B4" w:rsidRDefault="00DC7C9E">
      <w:pPr>
        <w:pStyle w:val="LBGovstyle4"/>
        <w:numPr>
          <w:ilvl w:val="3"/>
          <w:numId w:val="24"/>
        </w:numPr>
        <w:ind w:left="720" w:hanging="720"/>
        <w:rPr>
          <w:lang w:val="ru-RU"/>
        </w:rPr>
      </w:pPr>
      <w:r>
        <w:rPr>
          <w:lang w:val="ru-RU"/>
        </w:rPr>
        <w:t xml:space="preserve">соблюдать правила и требования охраны труда на территории Заказчика, требования, предъявляемые органами </w:t>
      </w:r>
      <w:proofErr w:type="spellStart"/>
      <w:r>
        <w:rPr>
          <w:lang w:val="ru-RU"/>
        </w:rPr>
        <w:t>Ростехнадзора</w:t>
      </w:r>
      <w:proofErr w:type="spellEnd"/>
      <w:r>
        <w:rPr>
          <w:lang w:val="ru-RU"/>
        </w:rPr>
        <w:t xml:space="preserve">, </w:t>
      </w:r>
      <w:proofErr w:type="spellStart"/>
      <w:r>
        <w:rPr>
          <w:lang w:val="ru-RU"/>
        </w:rPr>
        <w:t>Роспотребнадзора</w:t>
      </w:r>
      <w:proofErr w:type="spellEnd"/>
      <w:r>
        <w:rPr>
          <w:lang w:val="ru-RU"/>
        </w:rPr>
        <w:t xml:space="preserve"> и иными государственными органами, осуществляющими государственный контроль (надзор), органами местного самоуправления, осуществляющими муниципальный контроль, отраслевые правила и нормы, обязательные в сфере деятельности Заказчика;</w:t>
      </w:r>
    </w:p>
    <w:p w:rsidR="005063B4" w:rsidRDefault="00DC7C9E">
      <w:pPr>
        <w:pStyle w:val="LBGovstyle4"/>
        <w:numPr>
          <w:ilvl w:val="3"/>
          <w:numId w:val="24"/>
        </w:numPr>
        <w:ind w:left="720" w:hanging="720"/>
        <w:rPr>
          <w:lang w:val="ru-RU"/>
        </w:rPr>
      </w:pPr>
      <w:r>
        <w:rPr>
          <w:lang w:val="ru-RU"/>
        </w:rPr>
        <w:t>в течение 5 (Пяти) рабочих дней с даты получения письменного запроса Заказчика предоставить Заказчику копии приказов о назначении лиц, ответственных за охрану труда на территории Заказчика с приложением копий соответствующих удостоверений установленного образца об обучении ответственных лиц;</w:t>
      </w:r>
    </w:p>
    <w:p w:rsidR="005063B4" w:rsidRDefault="00DC7C9E">
      <w:pPr>
        <w:pStyle w:val="LBGovstyle4"/>
        <w:numPr>
          <w:ilvl w:val="3"/>
          <w:numId w:val="24"/>
        </w:numPr>
        <w:ind w:left="720" w:hanging="720"/>
        <w:rPr>
          <w:lang w:val="ru-RU"/>
        </w:rPr>
      </w:pPr>
      <w:r>
        <w:rPr>
          <w:lang w:val="ru-RU"/>
        </w:rPr>
        <w:t>в случае получения заключений или предписаний уполномоченных государственных органов о ненадлежащем состоянии охраны труда, выполнить своевременно и за свой счет указанные в них требования;</w:t>
      </w:r>
    </w:p>
    <w:p w:rsidR="005063B4" w:rsidRDefault="00DC7C9E">
      <w:pPr>
        <w:pStyle w:val="LBGovstyle4"/>
        <w:numPr>
          <w:ilvl w:val="3"/>
          <w:numId w:val="24"/>
        </w:numPr>
        <w:ind w:left="720" w:hanging="720"/>
        <w:rPr>
          <w:lang w:val="ru-RU"/>
        </w:rPr>
      </w:pPr>
      <w:r>
        <w:rPr>
          <w:lang w:val="ru-RU"/>
        </w:rPr>
        <w:t xml:space="preserve">в случае взыскания штрафных санкций с Заказчика со стороны </w:t>
      </w:r>
      <w:proofErr w:type="spellStart"/>
      <w:r>
        <w:rPr>
          <w:lang w:val="ru-RU"/>
        </w:rPr>
        <w:t>Роструда</w:t>
      </w:r>
      <w:proofErr w:type="spellEnd"/>
      <w:r>
        <w:rPr>
          <w:lang w:val="ru-RU"/>
        </w:rPr>
        <w:t xml:space="preserve">, </w:t>
      </w:r>
      <w:proofErr w:type="spellStart"/>
      <w:r>
        <w:rPr>
          <w:lang w:val="ru-RU"/>
        </w:rPr>
        <w:t>Ростехнадзора</w:t>
      </w:r>
      <w:proofErr w:type="spellEnd"/>
      <w:r>
        <w:rPr>
          <w:lang w:val="ru-RU"/>
        </w:rPr>
        <w:t xml:space="preserve">, </w:t>
      </w:r>
      <w:proofErr w:type="spellStart"/>
      <w:r>
        <w:rPr>
          <w:lang w:val="ru-RU"/>
        </w:rPr>
        <w:t>Роспотребнадзора</w:t>
      </w:r>
      <w:proofErr w:type="spellEnd"/>
      <w:r>
        <w:rPr>
          <w:lang w:val="ru-RU"/>
        </w:rPr>
        <w:t xml:space="preserve">, </w:t>
      </w:r>
      <w:proofErr w:type="spellStart"/>
      <w:r>
        <w:rPr>
          <w:lang w:val="ru-RU"/>
        </w:rPr>
        <w:t>Росприроднадзора</w:t>
      </w:r>
      <w:proofErr w:type="spellEnd"/>
      <w:r>
        <w:rPr>
          <w:lang w:val="ru-RU"/>
        </w:rPr>
        <w:t xml:space="preserve"> и других государственных органов, осуществляющих государственный контроль (надзор), органов местного самоуправления, осуществляющих муниципальный контроль, за нарушение Исполнителем норм действующих нормативных правовых актов Российской Федерации возместить понесенные Заказчиком издержки по счетам, выставленным Заказчиком, в течение 5 (Пяти) рабочих дней со дня получения счета;</w:t>
      </w:r>
    </w:p>
    <w:p w:rsidR="005063B4" w:rsidRPr="00065EF4" w:rsidRDefault="00DC7C9E">
      <w:pPr>
        <w:pStyle w:val="LBGovstyle3"/>
        <w:numPr>
          <w:ilvl w:val="2"/>
          <w:numId w:val="24"/>
        </w:numPr>
        <w:ind w:left="720" w:hanging="720"/>
        <w:rPr>
          <w:lang w:val="ru-RU"/>
        </w:rPr>
      </w:pPr>
      <w:r>
        <w:rPr>
          <w:lang w:val="ru-RU"/>
        </w:rPr>
        <w:lastRenderedPageBreak/>
        <w:t xml:space="preserve">если при оказании Услуг предполагается обращение с опасными отходами </w:t>
      </w:r>
      <w:r>
        <w:t>I</w:t>
      </w:r>
      <w:r>
        <w:rPr>
          <w:lang w:val="ru-RU"/>
        </w:rPr>
        <w:t>-</w:t>
      </w:r>
      <w:r>
        <w:t>IV</w:t>
      </w:r>
      <w:r>
        <w:rPr>
          <w:lang w:val="ru-RU"/>
        </w:rPr>
        <w:t xml:space="preserve"> классов опасности, Исполнитель также обязан:</w:t>
      </w:r>
    </w:p>
    <w:p w:rsidR="005063B4" w:rsidRPr="00065EF4" w:rsidRDefault="00DC7C9E">
      <w:pPr>
        <w:pStyle w:val="LBGovstyle4"/>
        <w:numPr>
          <w:ilvl w:val="3"/>
          <w:numId w:val="24"/>
        </w:numPr>
        <w:ind w:left="720" w:hanging="720"/>
        <w:rPr>
          <w:lang w:val="ru-RU"/>
        </w:rPr>
      </w:pPr>
      <w:r>
        <w:rPr>
          <w:lang w:val="ru-RU"/>
        </w:rPr>
        <w:t xml:space="preserve">организовать ведение полного комплекта документов в области охраны окружающей среды, согласно действующему законодательству Российской Федерации, на территории Заказчика и предоставить в адрес Заказчика в течение 5 (Пяти) рабочих дней с даты подписания Договора копии приказов о назначении лиц, ответственных за экологическую безопасность и обращение с опасными отходами </w:t>
      </w:r>
      <w:r>
        <w:t>I</w:t>
      </w:r>
      <w:r>
        <w:rPr>
          <w:lang w:val="ru-RU"/>
        </w:rPr>
        <w:t>-</w:t>
      </w:r>
      <w:r>
        <w:t>IV</w:t>
      </w:r>
      <w:r>
        <w:rPr>
          <w:lang w:val="ru-RU"/>
        </w:rPr>
        <w:t xml:space="preserve"> классов опасности с приложением копий удостоверений (сертификатов) об обучении ответственных лиц;</w:t>
      </w:r>
    </w:p>
    <w:p w:rsidR="005063B4" w:rsidRDefault="00DC7C9E">
      <w:pPr>
        <w:pStyle w:val="LBGovstyle4"/>
        <w:numPr>
          <w:ilvl w:val="3"/>
          <w:numId w:val="24"/>
        </w:numPr>
        <w:ind w:left="720" w:hanging="720"/>
        <w:rPr>
          <w:lang w:val="ru-RU"/>
        </w:rPr>
      </w:pPr>
      <w:r>
        <w:rPr>
          <w:lang w:val="ru-RU"/>
        </w:rPr>
        <w:t>самостоятельно обеспечивать сбор, хранение, вывоз, утилизацию отходов, образовавшихся в процессе производственной деятельности Исполнителя с территории Заказчика на лицензируемый объект размещения или утилизации отходов в соответствии с требованиями действующего законодательства Российской Федерации об охране окружающей среды и производить плату за негативное воздействие на окружающую среду, за размещение, утилизацию отходов, выбросы загрязняющих веществ в атмосферный воздух и других образующихся в процессе деятельности Исполнителя на территории Заказчика;</w:t>
      </w:r>
    </w:p>
    <w:p w:rsidR="005063B4" w:rsidRDefault="00DC7C9E">
      <w:pPr>
        <w:pStyle w:val="LBGovstyle3"/>
        <w:numPr>
          <w:ilvl w:val="2"/>
          <w:numId w:val="24"/>
        </w:numPr>
        <w:ind w:left="720" w:hanging="720"/>
        <w:rPr>
          <w:lang w:val="ru-RU"/>
        </w:rPr>
      </w:pPr>
      <w:r>
        <w:rPr>
          <w:lang w:val="ru-RU"/>
        </w:rPr>
        <w:t>отражать по сделкам в рамках данного договора корректные данные в книге продаж и представлять налоговые декларации по НДС за соответствующие периоды;</w:t>
      </w:r>
    </w:p>
    <w:p w:rsidR="00034859" w:rsidRPr="002C6CF4" w:rsidRDefault="00034859" w:rsidP="00034859">
      <w:pPr>
        <w:pStyle w:val="af4"/>
        <w:numPr>
          <w:ilvl w:val="2"/>
          <w:numId w:val="24"/>
        </w:numPr>
        <w:tabs>
          <w:tab w:val="left" w:pos="851"/>
          <w:tab w:val="left" w:pos="1560"/>
        </w:tabs>
        <w:suppressAutoHyphens w:val="0"/>
        <w:autoSpaceDN/>
        <w:textAlignment w:val="auto"/>
      </w:pPr>
      <w:r w:rsidRPr="002C6CF4">
        <w:t>[Исполнитель - иностранное физическое лицо, иностранное юридическое лицо, иностранная организация, не являющаяся юридическим лицом по иностранному праву, в течение 2 (двух) рабочих дней с даты подписания Договора Сторонами обязан предоставить Заказчику документы и сведения, предусмотренные в Приложении № 6 к Договору]</w:t>
      </w:r>
      <w:r w:rsidRPr="002C6CF4">
        <w:rPr>
          <w:vertAlign w:val="superscript"/>
        </w:rPr>
        <w:footnoteReference w:id="10"/>
      </w:r>
      <w:r w:rsidRPr="002C6CF4">
        <w:t>:</w:t>
      </w:r>
    </w:p>
    <w:p w:rsidR="00034859" w:rsidRDefault="00034859" w:rsidP="00426902">
      <w:pPr>
        <w:pStyle w:val="LBGovstyle3"/>
        <w:rPr>
          <w:lang w:val="ru-RU"/>
        </w:rPr>
      </w:pPr>
    </w:p>
    <w:p w:rsidR="005063B4" w:rsidRDefault="00DC7C9E">
      <w:pPr>
        <w:pStyle w:val="LBGovstyle3"/>
        <w:numPr>
          <w:ilvl w:val="2"/>
          <w:numId w:val="24"/>
        </w:numPr>
        <w:ind w:left="720" w:hanging="720"/>
        <w:rPr>
          <w:lang w:val="ru-RU"/>
        </w:rPr>
      </w:pPr>
      <w:r>
        <w:rPr>
          <w:lang w:val="ru-RU"/>
        </w:rPr>
        <w:t>исполнять иные обязанности, предусмотренные Договором.</w:t>
      </w:r>
    </w:p>
    <w:p w:rsidR="005063B4" w:rsidRDefault="00DC7C9E">
      <w:pPr>
        <w:pStyle w:val="LBGovstyle2"/>
        <w:numPr>
          <w:ilvl w:val="1"/>
          <w:numId w:val="24"/>
        </w:numPr>
        <w:ind w:left="720" w:hanging="720"/>
      </w:pPr>
      <w:proofErr w:type="spellStart"/>
      <w:r>
        <w:t>Исполнитель</w:t>
      </w:r>
      <w:proofErr w:type="spellEnd"/>
      <w:r>
        <w:t xml:space="preserve"> </w:t>
      </w:r>
      <w:proofErr w:type="spellStart"/>
      <w:r>
        <w:t>вправе</w:t>
      </w:r>
      <w:proofErr w:type="spellEnd"/>
      <w:r>
        <w:t>:</w:t>
      </w:r>
    </w:p>
    <w:p w:rsidR="005063B4" w:rsidRDefault="00DC7C9E">
      <w:pPr>
        <w:pStyle w:val="LBGovstyle3"/>
        <w:numPr>
          <w:ilvl w:val="2"/>
          <w:numId w:val="24"/>
        </w:numPr>
        <w:ind w:left="720" w:hanging="720"/>
        <w:rPr>
          <w:lang w:val="ru-RU"/>
        </w:rPr>
      </w:pPr>
      <w:r>
        <w:rPr>
          <w:lang w:val="ru-RU"/>
        </w:rPr>
        <w:t>привлекать к исполнению Договора соисполнителей при условии получения предварительного письменного уведомления Заказчика. Такое уведомление должно содержать сведения о привлекаемых лицах, в том числе наименование, ОГРН, ИНН (для юридических лиц), фамилию имя, отчество (последнее – при наличии), ИНН (для физических лиц). Привлечение Исполнителем к исполнению обязательств по Договору соисполнителей без предварительного письменного уведомления Заказчика, является существенным нарушением Исполнителем условий Договора. В случае указанного нарушения Заказчика вправе в одностороннем порядке расторгнуть Договор;</w:t>
      </w:r>
    </w:p>
    <w:p w:rsidR="005063B4" w:rsidRDefault="00DC7C9E">
      <w:pPr>
        <w:pStyle w:val="LBGovstyle3"/>
        <w:numPr>
          <w:ilvl w:val="2"/>
          <w:numId w:val="24"/>
        </w:numPr>
        <w:ind w:left="720" w:hanging="720"/>
        <w:rPr>
          <w:lang w:val="ru-RU"/>
        </w:rPr>
      </w:pPr>
      <w:r>
        <w:rPr>
          <w:lang w:val="ru-RU"/>
        </w:rPr>
        <w:t>требовать от Заказчика провести приемку Услуг в порядке и в сроки, предусмотренные Договором;</w:t>
      </w:r>
    </w:p>
    <w:p w:rsidR="005063B4" w:rsidRDefault="00DC7C9E">
      <w:pPr>
        <w:pStyle w:val="LBGovstyle3"/>
        <w:numPr>
          <w:ilvl w:val="2"/>
          <w:numId w:val="24"/>
        </w:numPr>
        <w:ind w:left="720" w:hanging="720"/>
        <w:rPr>
          <w:lang w:val="ru-RU"/>
        </w:rPr>
      </w:pPr>
      <w:r>
        <w:rPr>
          <w:lang w:val="ru-RU"/>
        </w:rPr>
        <w:t>требовать от Заказчика своевременной оплаты на условиях, установленных Договором, надлежащим образом оказанных и принятых Заказчиком Услуг;</w:t>
      </w:r>
    </w:p>
    <w:p w:rsidR="005063B4" w:rsidRDefault="00DC7C9E">
      <w:pPr>
        <w:pStyle w:val="LBGovstyle3"/>
        <w:numPr>
          <w:ilvl w:val="2"/>
          <w:numId w:val="24"/>
        </w:numPr>
        <w:ind w:left="720" w:hanging="720"/>
        <w:rPr>
          <w:lang w:val="ru-RU"/>
        </w:rPr>
      </w:pPr>
      <w:r>
        <w:rPr>
          <w:lang w:val="ru-RU"/>
        </w:rPr>
        <w:t>требовать возмещения убытков, уплаты неустоек (штрафов, пеней) в соответствии с Договором;</w:t>
      </w:r>
    </w:p>
    <w:p w:rsidR="005063B4" w:rsidRDefault="00DC7C9E">
      <w:pPr>
        <w:pStyle w:val="LBGovstyle3"/>
        <w:numPr>
          <w:ilvl w:val="2"/>
          <w:numId w:val="24"/>
        </w:numPr>
        <w:ind w:left="720" w:hanging="720"/>
        <w:rPr>
          <w:lang w:val="ru-RU"/>
        </w:rPr>
      </w:pPr>
      <w:r>
        <w:rPr>
          <w:lang w:val="ru-RU"/>
        </w:rPr>
        <w:t>осуществлять иные права, предусмотренные Договором.</w:t>
      </w:r>
    </w:p>
    <w:p w:rsidR="005063B4" w:rsidRDefault="00DC7C9E">
      <w:pPr>
        <w:pStyle w:val="LBGovstyle2"/>
        <w:numPr>
          <w:ilvl w:val="1"/>
          <w:numId w:val="24"/>
        </w:numPr>
        <w:ind w:left="720" w:hanging="720"/>
      </w:pPr>
      <w:proofErr w:type="spellStart"/>
      <w:r>
        <w:t>Заказчик</w:t>
      </w:r>
      <w:proofErr w:type="spellEnd"/>
      <w:r>
        <w:t xml:space="preserve"> </w:t>
      </w:r>
      <w:proofErr w:type="spellStart"/>
      <w:r>
        <w:t>обязан</w:t>
      </w:r>
      <w:proofErr w:type="spellEnd"/>
      <w:r>
        <w:t>:</w:t>
      </w:r>
    </w:p>
    <w:p w:rsidR="005063B4" w:rsidRDefault="00DC7C9E">
      <w:pPr>
        <w:pStyle w:val="LBGovstyle3"/>
        <w:numPr>
          <w:ilvl w:val="2"/>
          <w:numId w:val="24"/>
        </w:numPr>
        <w:ind w:left="720" w:hanging="720"/>
        <w:rPr>
          <w:lang w:val="ru-RU"/>
        </w:rPr>
      </w:pPr>
      <w:r>
        <w:rPr>
          <w:lang w:val="ru-RU"/>
        </w:rPr>
        <w:t>соблюдать порядок направления Заявок, установленный пунктом 1.3 Договора;</w:t>
      </w:r>
    </w:p>
    <w:p w:rsidR="005063B4" w:rsidRDefault="00DC7C9E">
      <w:pPr>
        <w:pStyle w:val="LBGovstyle3"/>
        <w:numPr>
          <w:ilvl w:val="2"/>
          <w:numId w:val="24"/>
        </w:numPr>
        <w:ind w:left="720" w:hanging="720"/>
        <w:rPr>
          <w:lang w:val="ru-RU"/>
        </w:rPr>
      </w:pPr>
      <w:r>
        <w:rPr>
          <w:lang w:val="ru-RU"/>
        </w:rPr>
        <w:t>обеспечить своевременную приемку и оплату Услуг надлежащего качества в порядке и сроки, предусмотренные Договором;</w:t>
      </w:r>
    </w:p>
    <w:p w:rsidR="005063B4" w:rsidRDefault="00DC7C9E">
      <w:pPr>
        <w:pStyle w:val="LBGovstyle3"/>
        <w:numPr>
          <w:ilvl w:val="2"/>
          <w:numId w:val="24"/>
        </w:numPr>
        <w:ind w:left="720" w:hanging="720"/>
      </w:pPr>
      <w:r>
        <w:rPr>
          <w:lang w:val="ru-RU"/>
        </w:rPr>
        <w:t xml:space="preserve">в соответствии со сведениями, предоставленными Исполнителем, оформлять работникам Исполнителя соответствующие разрешительные документы на проезд и (или) проход на территорию </w:t>
      </w:r>
      <w:proofErr w:type="spellStart"/>
      <w:r>
        <w:t>Заказчика</w:t>
      </w:r>
      <w:proofErr w:type="spellEnd"/>
      <w:r>
        <w:t xml:space="preserve"> к </w:t>
      </w:r>
      <w:proofErr w:type="spellStart"/>
      <w:r>
        <w:t>месту</w:t>
      </w:r>
      <w:proofErr w:type="spellEnd"/>
      <w:r>
        <w:t xml:space="preserve"> </w:t>
      </w:r>
      <w:proofErr w:type="spellStart"/>
      <w:r>
        <w:t>оказания</w:t>
      </w:r>
      <w:proofErr w:type="spellEnd"/>
      <w:r>
        <w:t xml:space="preserve"> </w:t>
      </w:r>
      <w:proofErr w:type="spellStart"/>
      <w:r>
        <w:t>Услуг</w:t>
      </w:r>
      <w:proofErr w:type="spellEnd"/>
      <w:r>
        <w:t xml:space="preserve"> (</w:t>
      </w:r>
      <w:proofErr w:type="spellStart"/>
      <w:r>
        <w:t>при</w:t>
      </w:r>
      <w:proofErr w:type="spellEnd"/>
      <w:r>
        <w:t xml:space="preserve"> </w:t>
      </w:r>
      <w:proofErr w:type="spellStart"/>
      <w:r>
        <w:t>необходимости</w:t>
      </w:r>
      <w:proofErr w:type="spellEnd"/>
      <w:r>
        <w:t>);</w:t>
      </w:r>
    </w:p>
    <w:p w:rsidR="005063B4" w:rsidRDefault="00DC7C9E">
      <w:pPr>
        <w:pStyle w:val="LBGovstyle3"/>
        <w:numPr>
          <w:ilvl w:val="2"/>
          <w:numId w:val="24"/>
        </w:numPr>
        <w:ind w:left="720" w:hanging="720"/>
        <w:rPr>
          <w:lang w:val="ru-RU"/>
        </w:rPr>
      </w:pPr>
      <w:r>
        <w:rPr>
          <w:lang w:val="ru-RU"/>
        </w:rPr>
        <w:lastRenderedPageBreak/>
        <w:t>обеспечить сохранность конфиденциальной информации Исполнителя, ставшей известной Заказчику в ходе оказания Услуг по Договору;</w:t>
      </w:r>
    </w:p>
    <w:p w:rsidR="005063B4" w:rsidRDefault="00DC7C9E">
      <w:pPr>
        <w:pStyle w:val="LBGovstyle3"/>
        <w:numPr>
          <w:ilvl w:val="2"/>
          <w:numId w:val="24"/>
        </w:numPr>
        <w:ind w:left="720" w:hanging="720"/>
        <w:rPr>
          <w:lang w:val="ru-RU"/>
        </w:rPr>
      </w:pPr>
      <w:r>
        <w:rPr>
          <w:lang w:val="ru-RU"/>
        </w:rPr>
        <w:t>исполнять иные обязанности, предусмотренные Договором.</w:t>
      </w:r>
    </w:p>
    <w:p w:rsidR="005063B4" w:rsidRDefault="00DC7C9E">
      <w:pPr>
        <w:pStyle w:val="LBGovstyle2"/>
        <w:numPr>
          <w:ilvl w:val="1"/>
          <w:numId w:val="24"/>
        </w:numPr>
        <w:ind w:left="720" w:hanging="720"/>
      </w:pPr>
      <w:proofErr w:type="spellStart"/>
      <w:r>
        <w:t>Заказчик</w:t>
      </w:r>
      <w:proofErr w:type="spellEnd"/>
      <w:r>
        <w:t xml:space="preserve"> </w:t>
      </w:r>
      <w:proofErr w:type="spellStart"/>
      <w:r>
        <w:t>вправе</w:t>
      </w:r>
      <w:proofErr w:type="spellEnd"/>
      <w:r>
        <w:t>:</w:t>
      </w:r>
    </w:p>
    <w:p w:rsidR="005063B4" w:rsidRDefault="00DC7C9E">
      <w:pPr>
        <w:pStyle w:val="LBGovstyle3"/>
        <w:numPr>
          <w:ilvl w:val="2"/>
          <w:numId w:val="24"/>
        </w:numPr>
        <w:ind w:left="720" w:hanging="720"/>
        <w:rPr>
          <w:lang w:val="ru-RU"/>
        </w:rPr>
      </w:pPr>
      <w:r>
        <w:rPr>
          <w:lang w:val="ru-RU"/>
        </w:rPr>
        <w:t>требовать от Исполнителя надлежащего исполнения обязательств, установленных Договором;</w:t>
      </w:r>
    </w:p>
    <w:p w:rsidR="005063B4" w:rsidRDefault="00DC7C9E">
      <w:pPr>
        <w:pStyle w:val="LBGovstyle3"/>
        <w:numPr>
          <w:ilvl w:val="2"/>
          <w:numId w:val="24"/>
        </w:numPr>
        <w:ind w:left="720" w:hanging="720"/>
        <w:rPr>
          <w:lang w:val="ru-RU"/>
        </w:rPr>
      </w:pPr>
      <w:r>
        <w:rPr>
          <w:lang w:val="ru-RU"/>
        </w:rPr>
        <w:t>требовать от Исполнителя своевременного устранения недостатков в оказанных Услугах;</w:t>
      </w:r>
    </w:p>
    <w:p w:rsidR="005063B4" w:rsidRDefault="00DC7C9E">
      <w:pPr>
        <w:pStyle w:val="LBGovstyle3"/>
        <w:numPr>
          <w:ilvl w:val="2"/>
          <w:numId w:val="24"/>
        </w:numPr>
        <w:ind w:left="720" w:hanging="720"/>
        <w:rPr>
          <w:lang w:val="ru-RU"/>
        </w:rPr>
      </w:pPr>
      <w:r>
        <w:rPr>
          <w:lang w:val="ru-RU"/>
        </w:rPr>
        <w:t>проверять ход и качество исполнения Исполнителем условий Договора;</w:t>
      </w:r>
    </w:p>
    <w:p w:rsidR="005063B4" w:rsidRDefault="00DC7C9E">
      <w:pPr>
        <w:pStyle w:val="LBGovstyle3"/>
        <w:numPr>
          <w:ilvl w:val="2"/>
          <w:numId w:val="24"/>
        </w:numPr>
        <w:ind w:left="720" w:hanging="720"/>
        <w:rPr>
          <w:lang w:val="ru-RU"/>
        </w:rPr>
      </w:pPr>
      <w:r>
        <w:rPr>
          <w:lang w:val="ru-RU"/>
        </w:rPr>
        <w:t>отказаться от исполнения Договора в любой момент при условии оплаты Исполнителю фактически понесенных расходов;</w:t>
      </w:r>
    </w:p>
    <w:p w:rsidR="005063B4" w:rsidRDefault="00DC7C9E">
      <w:pPr>
        <w:pStyle w:val="LBGovstyle3"/>
        <w:numPr>
          <w:ilvl w:val="2"/>
          <w:numId w:val="24"/>
        </w:numPr>
        <w:ind w:left="720" w:hanging="720"/>
        <w:rPr>
          <w:lang w:val="ru-RU"/>
        </w:rPr>
      </w:pPr>
      <w:r>
        <w:rPr>
          <w:lang w:val="ru-RU"/>
        </w:rPr>
        <w:t>требовать возмещения убытков, уплаты неустоек (штрафов, пеней) в соответствии с Договором;</w:t>
      </w:r>
    </w:p>
    <w:p w:rsidR="005063B4" w:rsidRDefault="00DC7C9E">
      <w:pPr>
        <w:pStyle w:val="LBGovstyle3"/>
        <w:numPr>
          <w:ilvl w:val="2"/>
          <w:numId w:val="24"/>
        </w:numPr>
        <w:ind w:left="720" w:hanging="720"/>
        <w:rPr>
          <w:lang w:val="ru-RU"/>
        </w:rPr>
      </w:pPr>
      <w:r>
        <w:rPr>
          <w:lang w:val="ru-RU"/>
        </w:rPr>
        <w:t>отказаться от приемки и оплаты Услуг, не соответствующих условиям Договора;</w:t>
      </w:r>
    </w:p>
    <w:p w:rsidR="005063B4" w:rsidRDefault="00DC7C9E">
      <w:pPr>
        <w:pStyle w:val="LBGovstyle3"/>
        <w:numPr>
          <w:ilvl w:val="2"/>
          <w:numId w:val="24"/>
        </w:numPr>
        <w:ind w:left="720" w:hanging="720"/>
        <w:rPr>
          <w:lang w:val="ru-RU"/>
        </w:rPr>
      </w:pPr>
      <w:r>
        <w:rPr>
          <w:lang w:val="ru-RU"/>
        </w:rPr>
        <w:t>проводить экспертизу и привлекать экспертов, специалистов и иных лиц, обладающих необходимыми знаниями в области сертификации, стандартизации, безопасности, оценки качества и других сферах, для проверки соответствия оказанных Услуг условиям Договора, в том числе условиям Заявок, Технического задания, иных приложений к Договору, а также положениям действующего законодательства Российской Федерации, иных нормативных правовых актов Российской Федерации, иным обязательным правилам и требованиям;</w:t>
      </w:r>
    </w:p>
    <w:p w:rsidR="005063B4" w:rsidRDefault="00DC7C9E">
      <w:pPr>
        <w:pStyle w:val="LBGovstyle3"/>
        <w:numPr>
          <w:ilvl w:val="2"/>
          <w:numId w:val="24"/>
        </w:numPr>
        <w:ind w:left="720" w:hanging="720"/>
        <w:rPr>
          <w:lang w:val="ru-RU"/>
        </w:rPr>
      </w:pPr>
      <w:r>
        <w:rPr>
          <w:lang w:val="ru-RU"/>
        </w:rPr>
        <w:t>осуществлять иные права, предусмотренные Договором.</w:t>
      </w:r>
    </w:p>
    <w:p w:rsidR="005063B4" w:rsidRDefault="00DC7C9E">
      <w:pPr>
        <w:pStyle w:val="LBGovstyle1"/>
        <w:keepNext/>
        <w:numPr>
          <w:ilvl w:val="0"/>
          <w:numId w:val="24"/>
        </w:numPr>
        <w:ind w:left="720" w:hanging="720"/>
      </w:pPr>
      <w:r>
        <w:t>Качество Услуг</w:t>
      </w:r>
    </w:p>
    <w:p w:rsidR="005063B4" w:rsidRDefault="00DC7C9E">
      <w:pPr>
        <w:pStyle w:val="LBGovstyle2"/>
        <w:numPr>
          <w:ilvl w:val="1"/>
          <w:numId w:val="24"/>
        </w:numPr>
        <w:ind w:left="720" w:hanging="720"/>
        <w:rPr>
          <w:lang w:val="ru-RU"/>
        </w:rPr>
      </w:pPr>
      <w:r>
        <w:rPr>
          <w:lang w:val="ru-RU"/>
        </w:rPr>
        <w:t>Исполнитель обеспечивает качество оказываемых Услуг в соответствии с условиями Договора, включая Техническое задание.</w:t>
      </w:r>
    </w:p>
    <w:p w:rsidR="005063B4" w:rsidRDefault="00DC7C9E">
      <w:pPr>
        <w:pStyle w:val="LBGovstyle2"/>
        <w:numPr>
          <w:ilvl w:val="1"/>
          <w:numId w:val="24"/>
        </w:numPr>
        <w:ind w:left="720" w:hanging="720"/>
        <w:rPr>
          <w:lang w:val="ru-RU"/>
        </w:rPr>
      </w:pPr>
      <w:r>
        <w:rPr>
          <w:lang w:val="ru-RU"/>
        </w:rPr>
        <w:t>Оказанные Услуги должны соответствовать условиям Договора, в том числе Технического задания, иных приложений к Договору, а также положениям действующего законодательства Российской Федерации, иных нормативных правовых актов Российской Федерации, иным обязательным правилам и требованиям, действующим в Российской Федерации требованиям к безопасности, качеству, характеристикам, функциональным характеристикам (потребительским свойствам) Услуг, предусмотренным действующим законодательством Российской Федерации, иным требованиям, связанным с определением соответствия Услуг потребностям Заказчика, или иным нормативным документам, которым должны соответствовать Услуги</w:t>
      </w:r>
      <w:r w:rsidR="001A7F67">
        <w:rPr>
          <w:lang w:val="ru-RU"/>
        </w:rPr>
        <w:t>.</w:t>
      </w:r>
    </w:p>
    <w:p w:rsidR="005063B4" w:rsidRDefault="00DC7C9E">
      <w:pPr>
        <w:pStyle w:val="LBGovstyle1"/>
        <w:keepNext/>
        <w:numPr>
          <w:ilvl w:val="0"/>
          <w:numId w:val="24"/>
        </w:numPr>
        <w:ind w:left="720" w:hanging="720"/>
      </w:pPr>
      <w:r>
        <w:t>Ответственность Сторон</w:t>
      </w:r>
    </w:p>
    <w:p w:rsidR="005063B4" w:rsidRDefault="00DC7C9E">
      <w:pPr>
        <w:pStyle w:val="LBGovstyle2"/>
        <w:numPr>
          <w:ilvl w:val="1"/>
          <w:numId w:val="24"/>
        </w:numPr>
        <w:ind w:left="720" w:hanging="720"/>
        <w:rPr>
          <w:lang w:val="ru-RU"/>
        </w:rPr>
      </w:pPr>
      <w:r>
        <w:rPr>
          <w:lang w:val="ru-RU"/>
        </w:rPr>
        <w:t>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 и Договором (включая пункты 1.13, 1.14 Договора).</w:t>
      </w:r>
    </w:p>
    <w:p w:rsidR="005063B4" w:rsidRDefault="00DC7C9E">
      <w:pPr>
        <w:pStyle w:val="LBGovstyle2"/>
        <w:numPr>
          <w:ilvl w:val="1"/>
          <w:numId w:val="24"/>
        </w:numPr>
        <w:ind w:left="720" w:hanging="720"/>
        <w:rPr>
          <w:lang w:val="ru-RU"/>
        </w:rPr>
      </w:pPr>
      <w:r>
        <w:rPr>
          <w:lang w:val="ru-RU"/>
        </w:rPr>
        <w:t>Заказчик имеет право на удержание суммы начисленной неустойки (пени, штрафа) при осуществлении оплаты по Договору.</w:t>
      </w:r>
    </w:p>
    <w:p w:rsidR="005063B4" w:rsidRDefault="00DC7C9E">
      <w:pPr>
        <w:pStyle w:val="LBGovstyle2"/>
        <w:numPr>
          <w:ilvl w:val="1"/>
          <w:numId w:val="24"/>
        </w:numPr>
        <w:ind w:left="720" w:hanging="720"/>
        <w:rPr>
          <w:lang w:val="ru-RU"/>
        </w:rPr>
      </w:pPr>
      <w:r>
        <w:rPr>
          <w:lang w:val="ru-RU"/>
        </w:rPr>
        <w:t>Исполнитель, не исполнивший или ненадлежащим образом исполнивший обязательства по Договору, обязан возместить Заказчику убытки (как реальный ущерб, так и упущенную выгоду) в полной сумме сверх предусмотренных Договором неустоек.</w:t>
      </w:r>
    </w:p>
    <w:p w:rsidR="005063B4" w:rsidRDefault="00DC7C9E">
      <w:pPr>
        <w:pStyle w:val="LBGovstyle2"/>
        <w:numPr>
          <w:ilvl w:val="1"/>
          <w:numId w:val="24"/>
        </w:numPr>
        <w:ind w:left="720" w:hanging="720"/>
        <w:rPr>
          <w:lang w:val="ru-RU"/>
        </w:rPr>
      </w:pPr>
      <w:r>
        <w:rPr>
          <w:lang w:val="ru-RU"/>
        </w:rPr>
        <w:t xml:space="preserve">Для Исполнителя не является основанием для неисполнения, ненадлежащего исполнения обязательств либо основанием освобождения от ответственности за нарушение обязательств, предусмотренных Договором, наличие следующих обстоятельств: инфляционных процессов, кризисных явлений в экономике, изменений валютных курсов, девальвация национальной валюты, введения </w:t>
      </w:r>
      <w:r>
        <w:rPr>
          <w:lang w:val="ru-RU"/>
        </w:rPr>
        <w:lastRenderedPageBreak/>
        <w:t>публично-правовыми образованиями экономических санкций против любых лиц, ухудшения финансового состояния, банкротства, противоправных действий третьих лиц, изменений цен на материалы, сырье, оборудование, продукцию и иные объекты гражданских прав, нарушение обязанностей со стороны контрагентов Исполнителя, отсутствие на рынке нужных для исполнения обязательств товаров, работ, услуг, отсутствие у Исполнителя необходимых денежных средств. Перечисленные обстоятельства не являются для Исполнителя обстоятельствами непреодолимой силы по смыслу пункта 3 статьи 401 Гражданского кодекса Российской Федерации.</w:t>
      </w:r>
    </w:p>
    <w:p w:rsidR="005063B4" w:rsidRDefault="00DC7C9E">
      <w:pPr>
        <w:pStyle w:val="LBGovstyle1"/>
        <w:keepNext/>
        <w:numPr>
          <w:ilvl w:val="0"/>
          <w:numId w:val="24"/>
        </w:numPr>
        <w:ind w:left="720" w:hanging="720"/>
      </w:pPr>
      <w:r>
        <w:t xml:space="preserve">Обеспечение исполнения Договора. </w:t>
      </w:r>
    </w:p>
    <w:p w:rsidR="005063B4" w:rsidRDefault="00DC7C9E">
      <w:pPr>
        <w:pStyle w:val="LBGovstyle2"/>
        <w:numPr>
          <w:ilvl w:val="1"/>
          <w:numId w:val="24"/>
        </w:numPr>
        <w:ind w:left="720" w:hanging="720"/>
        <w:rPr>
          <w:lang w:val="ru-RU"/>
        </w:rPr>
      </w:pPr>
      <w:r>
        <w:rPr>
          <w:lang w:val="ru-RU"/>
        </w:rPr>
        <w:t>Обеспечение исполнения Договора распространяется на обязательства Исполнителя (кроме гарантийных обязательств), предусмотренные пунктом 1.15 Договора, и обязательства привлекаемых им соисполнителей, в том числе обязательства по уплате неустоек (штрафов, пеней), предусмотренных Договором, а также убытков и иных платежей, подлежащих уплате Заказчику в связи с неисполнением или ненадлежащем исполнением Исполнителем обязательств по Договору.</w:t>
      </w:r>
    </w:p>
    <w:p w:rsidR="005063B4" w:rsidRDefault="005063B4">
      <w:pPr>
        <w:pStyle w:val="LBBodyText2"/>
      </w:pPr>
    </w:p>
    <w:p w:rsidR="005063B4" w:rsidRDefault="00DC7C9E">
      <w:pPr>
        <w:pStyle w:val="LBGovstyle2"/>
        <w:numPr>
          <w:ilvl w:val="1"/>
          <w:numId w:val="24"/>
        </w:numPr>
        <w:ind w:left="720" w:hanging="720"/>
        <w:rPr>
          <w:lang w:val="ru-RU"/>
        </w:rPr>
      </w:pPr>
      <w:r>
        <w:rPr>
          <w:lang w:val="ru-RU"/>
        </w:rPr>
        <w:t>В случае если обеспечение исполнения Договора, предоставленное Исполнителем, перестало действовать, Заказчик вправе принять исполнение обязательств по Договору при условии предоставления Исполнителем нового обеспечения исполнения Договора, которое соответствует требованиям, установленным Договором и документацией о закупке или извещением о закупке (в случае если Договор заключен по итогам запроса котировок в электронной форме). Данный пункт Договора применяется также том случае, если Исполнителем в качестве способа обеспечения исполнения Договора была выбрана банковская гарантия и у банка-гаранта, выдавшего банковскую гарантию в обеспечение исполнения Договора, отозвана лицензия. Если Исполнитель не предоставил взамен новое обеспечение исполнения Договора, Заказчик вправе расторгнуть Договор в одностороннем внесудебном порядке с взысканием с Исполнителя штрафной неустойки в размере обеспечения исполнения Договора.</w:t>
      </w:r>
    </w:p>
    <w:p w:rsidR="005063B4" w:rsidRDefault="00DC7C9E">
      <w:pPr>
        <w:pStyle w:val="LBGovstyle2"/>
        <w:numPr>
          <w:ilvl w:val="1"/>
          <w:numId w:val="24"/>
        </w:numPr>
        <w:ind w:left="720" w:hanging="720"/>
        <w:rPr>
          <w:lang w:val="ru-RU"/>
        </w:rPr>
      </w:pPr>
      <w:r>
        <w:rPr>
          <w:lang w:val="ru-RU"/>
        </w:rPr>
        <w:t>Исполнитель при исполнении Договора вправе предоставить Заказчику обеспечение исполнения Договора, уменьшенное пропорционально размеру исполненных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5063B4" w:rsidRDefault="00DC7C9E">
      <w:pPr>
        <w:pStyle w:val="LBGovstyle1"/>
        <w:keepNext/>
        <w:numPr>
          <w:ilvl w:val="0"/>
          <w:numId w:val="24"/>
        </w:numPr>
        <w:ind w:left="720" w:hanging="720"/>
        <w:jc w:val="both"/>
      </w:pPr>
      <w:r>
        <w:t>Основания освобождения от ответственности. Обстоятельства непреодолимой силы</w:t>
      </w:r>
    </w:p>
    <w:p w:rsidR="005063B4" w:rsidRDefault="00DC7C9E">
      <w:pPr>
        <w:pStyle w:val="LBGovstyle2"/>
        <w:numPr>
          <w:ilvl w:val="1"/>
          <w:numId w:val="24"/>
        </w:numPr>
        <w:ind w:left="720" w:hanging="720"/>
        <w:rPr>
          <w:lang w:val="ru-RU"/>
        </w:rPr>
      </w:pPr>
      <w:r>
        <w:rPr>
          <w:lang w:val="ru-RU"/>
        </w:rPr>
        <w:t>Сторона освобождается от ответственности за неисполнение или ненадлежащее исполнение обязательств по Договору, если докажет, что неисполнение или ненадлежащее исполнение обязательства, предусмотренного Договором, произошло вследствие действия обстоятельств непреодолимой силы или по вине другой Стороны. Под обстоятельствами непреодолимой силы понимаются чрезвычайные и непредотвратимые при данных условиях обстоятельства, в том числе запретные действия властей, гражданские волнения, эпидемии, блокады, эмбарго, землетрясения, наводнения, пожары или другие стихийные бедствия.</w:t>
      </w:r>
    </w:p>
    <w:p w:rsidR="005063B4" w:rsidRDefault="00DC7C9E">
      <w:pPr>
        <w:pStyle w:val="LBGovstyle2"/>
        <w:numPr>
          <w:ilvl w:val="1"/>
          <w:numId w:val="24"/>
        </w:numPr>
        <w:ind w:left="720" w:hanging="720"/>
        <w:rPr>
          <w:lang w:val="ru-RU"/>
        </w:rPr>
      </w:pPr>
      <w:r>
        <w:rPr>
          <w:lang w:val="ru-RU"/>
        </w:rPr>
        <w:t xml:space="preserve">Сторона, для которой создалась невозможность исполнения обязательств по Договору вследствие действия обстоятельств непреодолимой силы, не позднее 15 (Пятнадцати) календарных дней с даты их наступления в письменной форме (электронной почтой или факсом, с последующим предоставлением оригинала документа) извещает другую Сторону с приложением документов, удостоверяющих факт наступления указанных обстоятельств. </w:t>
      </w:r>
      <w:proofErr w:type="spellStart"/>
      <w:r>
        <w:rPr>
          <w:lang w:val="ru-RU"/>
        </w:rPr>
        <w:t>Неизвещение</w:t>
      </w:r>
      <w:proofErr w:type="spellEnd"/>
      <w:r>
        <w:rPr>
          <w:lang w:val="ru-RU"/>
        </w:rPr>
        <w:t xml:space="preserve"> или несвоевременное </w:t>
      </w:r>
      <w:r>
        <w:rPr>
          <w:lang w:val="ru-RU"/>
        </w:rPr>
        <w:lastRenderedPageBreak/>
        <w:t>извещение другой Стороны, для которой создалась невозможность исполнения обязательств по Договору вследствие наступления обстоятельств непреодолимой силы, влечет за собой утрату права для этой Стороны ссылаться на эти обстоятельства.</w:t>
      </w:r>
    </w:p>
    <w:p w:rsidR="005063B4" w:rsidRDefault="00DC7C9E">
      <w:pPr>
        <w:pStyle w:val="LBGovstyle2"/>
        <w:numPr>
          <w:ilvl w:val="1"/>
          <w:numId w:val="24"/>
        </w:numPr>
        <w:ind w:left="720" w:hanging="720"/>
        <w:rPr>
          <w:lang w:val="ru-RU"/>
        </w:rPr>
      </w:pPr>
      <w:r>
        <w:rPr>
          <w:lang w:val="ru-RU"/>
        </w:rPr>
        <w:t>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w:t>
      </w:r>
    </w:p>
    <w:p w:rsidR="005063B4" w:rsidRDefault="00DC7C9E">
      <w:pPr>
        <w:pStyle w:val="LBGovstyle2"/>
        <w:numPr>
          <w:ilvl w:val="1"/>
          <w:numId w:val="24"/>
        </w:numPr>
        <w:ind w:left="720" w:hanging="720"/>
      </w:pPr>
      <w:r>
        <w:rPr>
          <w:lang w:val="ru-RU"/>
        </w:rPr>
        <w:t xml:space="preserve">Если обстоятельства непреодолимой силы продолжают действовать более 30 (Тридцати) календарных дней, то Стороны вправе расторгнуть Договор по соглашению </w:t>
      </w:r>
      <w:proofErr w:type="spellStart"/>
      <w:r>
        <w:t>Сторон</w:t>
      </w:r>
      <w:proofErr w:type="spellEnd"/>
      <w:r>
        <w:t>.</w:t>
      </w:r>
    </w:p>
    <w:p w:rsidR="005063B4" w:rsidRDefault="00DC7C9E">
      <w:pPr>
        <w:pStyle w:val="LBGovstyle1"/>
        <w:keepNext/>
        <w:numPr>
          <w:ilvl w:val="0"/>
          <w:numId w:val="24"/>
        </w:numPr>
        <w:ind w:left="720" w:hanging="720"/>
      </w:pPr>
      <w:r>
        <w:t>Рассмотрение и разрешение споров</w:t>
      </w:r>
    </w:p>
    <w:p w:rsidR="005063B4" w:rsidRDefault="00DC7C9E">
      <w:pPr>
        <w:pStyle w:val="LBGovstyle2"/>
        <w:numPr>
          <w:ilvl w:val="1"/>
          <w:numId w:val="24"/>
        </w:numPr>
        <w:ind w:left="720" w:hanging="720"/>
        <w:rPr>
          <w:lang w:val="ru-RU"/>
        </w:rPr>
      </w:pPr>
      <w:r>
        <w:rPr>
          <w:lang w:val="ru-RU"/>
        </w:rPr>
        <w:t>Договором предусматривается обязательный досудебный претензионный порядок урегулирования споров.</w:t>
      </w:r>
    </w:p>
    <w:p w:rsidR="005063B4" w:rsidRDefault="00DC7C9E">
      <w:pPr>
        <w:pStyle w:val="LBGovstyle2"/>
        <w:numPr>
          <w:ilvl w:val="1"/>
          <w:numId w:val="24"/>
        </w:numPr>
        <w:ind w:left="720" w:hanging="720"/>
        <w:rPr>
          <w:lang w:val="ru-RU"/>
        </w:rPr>
      </w:pPr>
      <w:r>
        <w:rPr>
          <w:lang w:val="ru-RU"/>
        </w:rPr>
        <w:t>Претензия должна быть направлена в письменном виде. В претензии указываются: допущенные при исполнении Договора нарушения со ссылкой на соответствующие положения Договора или его приложений; наименование, почтовый адрес и реквизиты Стороны, предъявившей претензию; наименование, почтовый адрес и реквизиты Стороны, которой направлена претензия; стоимостная оценка ответственности (если претензионные требования подлежат денежной оценке), а также действия, которые должны быть произведены Стороной для устранения нарушений.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 В подтверждение заявленных требований к претензии должны быть приложены документы, подтверждающие требования (заверенные копии таких документов).</w:t>
      </w:r>
    </w:p>
    <w:p w:rsidR="005063B4" w:rsidRDefault="00DC7C9E">
      <w:pPr>
        <w:pStyle w:val="LBGovstyle2"/>
        <w:numPr>
          <w:ilvl w:val="1"/>
          <w:numId w:val="24"/>
        </w:numPr>
        <w:ind w:left="720" w:hanging="720"/>
        <w:rPr>
          <w:lang w:val="ru-RU"/>
        </w:rPr>
      </w:pPr>
      <w:r>
        <w:rPr>
          <w:lang w:val="ru-RU"/>
        </w:rPr>
        <w:t>Ответ на претензию должен быть направлен Стороной, получившей претензию, в адрес Стороны, направившей претензию, не позднее, чем через 10 (Десять) рабочих дней с даты получения претензии Стороной.</w:t>
      </w:r>
    </w:p>
    <w:p w:rsidR="005063B4" w:rsidRDefault="00DC7C9E">
      <w:pPr>
        <w:pStyle w:val="LBGovstyle2"/>
        <w:numPr>
          <w:ilvl w:val="1"/>
          <w:numId w:val="24"/>
        </w:numPr>
        <w:ind w:left="720" w:hanging="720"/>
        <w:rPr>
          <w:lang w:val="ru-RU"/>
        </w:rPr>
      </w:pPr>
      <w:r>
        <w:rPr>
          <w:lang w:val="ru-RU"/>
        </w:rPr>
        <w:t xml:space="preserve">При </w:t>
      </w:r>
      <w:proofErr w:type="spellStart"/>
      <w:r>
        <w:rPr>
          <w:lang w:val="ru-RU"/>
        </w:rPr>
        <w:t>неурегулировании</w:t>
      </w:r>
      <w:proofErr w:type="spellEnd"/>
      <w:r>
        <w:rPr>
          <w:lang w:val="ru-RU"/>
        </w:rPr>
        <w:t xml:space="preserve"> Сторонами спора в досудебном порядке, спор передается на рассмотрение суда, указанного в пункте 1.17 Договора.</w:t>
      </w:r>
    </w:p>
    <w:p w:rsidR="005063B4" w:rsidRDefault="00DC7C9E">
      <w:pPr>
        <w:pStyle w:val="LBGovstyle1"/>
        <w:keepNext/>
        <w:numPr>
          <w:ilvl w:val="0"/>
          <w:numId w:val="24"/>
        </w:numPr>
        <w:ind w:left="720" w:hanging="720"/>
      </w:pPr>
      <w:r>
        <w:t>Срок действия и порядок изменения Договора</w:t>
      </w:r>
    </w:p>
    <w:p w:rsidR="005063B4" w:rsidRDefault="00DC7C9E">
      <w:pPr>
        <w:pStyle w:val="LBGovstyle2"/>
        <w:numPr>
          <w:ilvl w:val="1"/>
          <w:numId w:val="24"/>
        </w:numPr>
        <w:ind w:left="720" w:hanging="720"/>
        <w:rPr>
          <w:lang w:val="ru-RU"/>
        </w:rPr>
      </w:pPr>
      <w:r>
        <w:rPr>
          <w:lang w:val="ru-RU"/>
        </w:rPr>
        <w:t>Договор действует в течение срока, установленного в пункте 1.18 Договора. Окончание срока действия Договора не влечет прекращения обязательств Сторон по Договору.</w:t>
      </w:r>
    </w:p>
    <w:p w:rsidR="005063B4" w:rsidRDefault="00DC7C9E">
      <w:pPr>
        <w:pStyle w:val="LBGovstyle2"/>
        <w:numPr>
          <w:ilvl w:val="1"/>
          <w:numId w:val="24"/>
        </w:numPr>
        <w:ind w:left="720" w:hanging="720"/>
      </w:pPr>
      <w:r>
        <w:rPr>
          <w:lang w:val="ru-RU"/>
        </w:rPr>
        <w:t xml:space="preserve">Все изменения и дополнения к Договору действительны, если совершены в письменной форме и подписаны обеими Сторонами. </w:t>
      </w:r>
      <w:proofErr w:type="spellStart"/>
      <w:r>
        <w:t>Соответствующие</w:t>
      </w:r>
      <w:proofErr w:type="spellEnd"/>
      <w:r>
        <w:t xml:space="preserve"> </w:t>
      </w:r>
      <w:proofErr w:type="spellStart"/>
      <w:r>
        <w:t>дополнительные</w:t>
      </w:r>
      <w:proofErr w:type="spellEnd"/>
      <w:r>
        <w:t xml:space="preserve"> </w:t>
      </w:r>
      <w:proofErr w:type="spellStart"/>
      <w:r>
        <w:t>соглашения</w:t>
      </w:r>
      <w:proofErr w:type="spellEnd"/>
      <w:r>
        <w:t xml:space="preserve"> </w:t>
      </w:r>
      <w:proofErr w:type="spellStart"/>
      <w:r>
        <w:t>Сторон</w:t>
      </w:r>
      <w:proofErr w:type="spellEnd"/>
      <w:r>
        <w:t xml:space="preserve"> </w:t>
      </w:r>
      <w:proofErr w:type="spellStart"/>
      <w:r>
        <w:t>являются</w:t>
      </w:r>
      <w:proofErr w:type="spellEnd"/>
      <w:r>
        <w:t xml:space="preserve"> </w:t>
      </w:r>
      <w:proofErr w:type="spellStart"/>
      <w:r>
        <w:t>неотъемлемой</w:t>
      </w:r>
      <w:proofErr w:type="spellEnd"/>
      <w:r>
        <w:t xml:space="preserve"> </w:t>
      </w:r>
      <w:proofErr w:type="spellStart"/>
      <w:r>
        <w:t>частью</w:t>
      </w:r>
      <w:proofErr w:type="spellEnd"/>
      <w:r>
        <w:t xml:space="preserve"> </w:t>
      </w:r>
      <w:proofErr w:type="spellStart"/>
      <w:r>
        <w:t>Договора</w:t>
      </w:r>
      <w:proofErr w:type="spellEnd"/>
      <w:r>
        <w:t>.</w:t>
      </w:r>
    </w:p>
    <w:p w:rsidR="005063B4" w:rsidRDefault="00DC7C9E">
      <w:pPr>
        <w:pStyle w:val="LBGovstyle2"/>
        <w:numPr>
          <w:ilvl w:val="1"/>
          <w:numId w:val="24"/>
        </w:numPr>
        <w:ind w:left="720" w:hanging="720"/>
        <w:rPr>
          <w:lang w:val="ru-RU"/>
        </w:rPr>
      </w:pPr>
      <w:r>
        <w:rPr>
          <w:lang w:val="ru-RU"/>
        </w:rPr>
        <w:t>При заключении и исполнении Договора изменение существенных условий Договора (в том числе общей цены договора или цены за единицу Услуги, объема Услуг, обязательств Сторон и сроков их исполнения, условий оказания Услуг и оплаты, гарантийных условий, условий обеспечения исполнения Договора, ответственности Сторон) по соглашению Сторон и в одностороннем порядке не допускается, за исключением случаев, установленных пунктами 11.4 – 11.5 Договора.</w:t>
      </w:r>
    </w:p>
    <w:p w:rsidR="005063B4" w:rsidRDefault="00DC7C9E">
      <w:pPr>
        <w:pStyle w:val="LBGovstyle2"/>
        <w:numPr>
          <w:ilvl w:val="1"/>
          <w:numId w:val="24"/>
        </w:numPr>
        <w:ind w:left="720" w:hanging="720"/>
        <w:rPr>
          <w:lang w:val="ru-RU"/>
        </w:rPr>
      </w:pPr>
      <w:bookmarkStart w:id="2" w:name="_Ref26380040"/>
      <w:bookmarkEnd w:id="2"/>
      <w:r>
        <w:rPr>
          <w:lang w:val="ru-RU"/>
        </w:rPr>
        <w:t>Изменение условий Договора путем заключения дополнительных соглашений допускается в случаях, предусмотренных Положением о закупке Заказчика.</w:t>
      </w:r>
    </w:p>
    <w:p w:rsidR="005063B4" w:rsidRDefault="00DC7C9E">
      <w:pPr>
        <w:pStyle w:val="LBGovstyle2"/>
        <w:numPr>
          <w:ilvl w:val="1"/>
          <w:numId w:val="24"/>
        </w:numPr>
        <w:ind w:left="720" w:hanging="720"/>
        <w:rPr>
          <w:lang w:val="ru-RU"/>
        </w:rPr>
      </w:pPr>
      <w:r>
        <w:rPr>
          <w:lang w:val="ru-RU"/>
        </w:rPr>
        <w:t>Продление срока исполнения (действия) Договора осуществляется в случаях, установленных Положением о Закупке Заказчика, путем заключения дополнительного соглашения к Договору.</w:t>
      </w:r>
    </w:p>
    <w:p w:rsidR="005063B4" w:rsidRDefault="00DC7C9E">
      <w:pPr>
        <w:pStyle w:val="LBGovstyle1"/>
        <w:keepNext/>
        <w:numPr>
          <w:ilvl w:val="0"/>
          <w:numId w:val="24"/>
        </w:numPr>
        <w:ind w:left="720" w:hanging="720"/>
      </w:pPr>
      <w:r>
        <w:lastRenderedPageBreak/>
        <w:t>Расторжение Договора</w:t>
      </w:r>
    </w:p>
    <w:p w:rsidR="005063B4" w:rsidRDefault="00DC7C9E">
      <w:pPr>
        <w:pStyle w:val="LBGovstyle2"/>
        <w:numPr>
          <w:ilvl w:val="1"/>
          <w:numId w:val="24"/>
        </w:numPr>
        <w:ind w:left="720" w:hanging="720"/>
        <w:rPr>
          <w:lang w:val="ru-RU"/>
        </w:rPr>
      </w:pPr>
      <w:r>
        <w:rPr>
          <w:lang w:val="ru-RU"/>
        </w:rPr>
        <w:t>Договор может быть расторгнут по соглашению Сторон, решению суда или Стороной в одностороннем внесудебном порядке по основаниям, предусмотренным законодательством Российской Федерации или Договором.</w:t>
      </w:r>
    </w:p>
    <w:p w:rsidR="005063B4" w:rsidRPr="00065EF4" w:rsidRDefault="00DC7C9E">
      <w:pPr>
        <w:pStyle w:val="LBGovstyle2"/>
        <w:numPr>
          <w:ilvl w:val="1"/>
          <w:numId w:val="24"/>
        </w:numPr>
        <w:ind w:left="720" w:hanging="720"/>
        <w:rPr>
          <w:lang w:val="ru-RU"/>
        </w:rPr>
      </w:pPr>
      <w:r>
        <w:rPr>
          <w:rFonts w:eastAsia="Arial"/>
          <w:lang w:val="ru-RU" w:eastAsia="ar-SA"/>
        </w:rPr>
        <w:t xml:space="preserve">Заказчик вправе отказаться от исполнения Договора в </w:t>
      </w:r>
      <w:r>
        <w:rPr>
          <w:lang w:val="ru-RU"/>
        </w:rPr>
        <w:t>одностороннем</w:t>
      </w:r>
      <w:r>
        <w:rPr>
          <w:rFonts w:eastAsia="Arial"/>
          <w:lang w:val="ru-RU" w:eastAsia="ar-SA"/>
        </w:rPr>
        <w:t xml:space="preserve"> внесудебном порядке в </w:t>
      </w:r>
      <w:r>
        <w:rPr>
          <w:lang w:val="ru-RU"/>
        </w:rPr>
        <w:t>случаях, установленных законодательством Российской Федерации, Положением о закупке Заказчика или Договором, а также в</w:t>
      </w:r>
      <w:r>
        <w:rPr>
          <w:rFonts w:eastAsia="Arial"/>
          <w:lang w:val="ru-RU" w:eastAsia="ar-SA"/>
        </w:rPr>
        <w:t xml:space="preserve"> случае существенного нарушения Исполнителем Договора, в том числе в случае:</w:t>
      </w:r>
    </w:p>
    <w:p w:rsidR="005063B4" w:rsidRDefault="00DC7C9E">
      <w:pPr>
        <w:pStyle w:val="LBGovstyle3"/>
        <w:numPr>
          <w:ilvl w:val="2"/>
          <w:numId w:val="24"/>
        </w:numPr>
        <w:ind w:left="720" w:hanging="720"/>
        <w:rPr>
          <w:lang w:val="ru-RU"/>
        </w:rPr>
      </w:pPr>
      <w:r>
        <w:rPr>
          <w:lang w:val="ru-RU"/>
        </w:rPr>
        <w:t>если Исполнителем оказаны Услуги ненадлежащего качества с недостатками, которые не могут быть устранены в приемлемый для Заказчика срок, либо если Исполнитель существенно или неоднократно нарушил сроки оказания Услуг, предоставления документов, которые являются обязательными в соответствии с Договором;</w:t>
      </w:r>
    </w:p>
    <w:p w:rsidR="005063B4" w:rsidRPr="00065EF4" w:rsidRDefault="00DC7C9E">
      <w:pPr>
        <w:pStyle w:val="LBGovstyle3"/>
        <w:numPr>
          <w:ilvl w:val="2"/>
          <w:numId w:val="24"/>
        </w:numPr>
        <w:ind w:left="720" w:hanging="720"/>
        <w:rPr>
          <w:lang w:val="ru-RU"/>
        </w:rPr>
      </w:pPr>
      <w:r>
        <w:rPr>
          <w:lang w:val="ru-RU"/>
        </w:rPr>
        <w:t xml:space="preserve">нарушения обязательств воздерживаться от запрещенных в пунктах </w:t>
      </w:r>
      <w:r>
        <w:rPr>
          <w:lang w:val="ru-RU"/>
        </w:rPr>
        <w:fldChar w:fldCharType="begin"/>
      </w:r>
      <w:r>
        <w:rPr>
          <w:lang w:val="ru-RU"/>
        </w:rPr>
        <w:instrText xml:space="preserve"> REF _Ref26381191 \r \h </w:instrText>
      </w:r>
      <w:r>
        <w:rPr>
          <w:lang w:val="ru-RU"/>
        </w:rPr>
      </w:r>
      <w:r>
        <w:rPr>
          <w:lang w:val="ru-RU"/>
        </w:rPr>
        <w:fldChar w:fldCharType="separate"/>
      </w:r>
      <w:r w:rsidR="00771C65">
        <w:rPr>
          <w:lang w:val="ru-RU"/>
        </w:rPr>
        <w:t>13.1</w:t>
      </w:r>
      <w:r>
        <w:rPr>
          <w:lang w:val="ru-RU"/>
        </w:rPr>
        <w:fldChar w:fldCharType="end"/>
      </w:r>
      <w:r>
        <w:rPr>
          <w:lang w:val="ru-RU"/>
        </w:rPr>
        <w:t xml:space="preserve"> - </w:t>
      </w:r>
      <w:r>
        <w:rPr>
          <w:lang w:val="ru-RU"/>
        </w:rPr>
        <w:fldChar w:fldCharType="begin"/>
      </w:r>
      <w:r>
        <w:rPr>
          <w:lang w:val="ru-RU"/>
        </w:rPr>
        <w:instrText xml:space="preserve"> REF _Ref26381204 \r \h </w:instrText>
      </w:r>
      <w:r>
        <w:rPr>
          <w:lang w:val="ru-RU"/>
        </w:rPr>
      </w:r>
      <w:r>
        <w:rPr>
          <w:lang w:val="ru-RU"/>
        </w:rPr>
        <w:fldChar w:fldCharType="separate"/>
      </w:r>
      <w:r w:rsidR="00771C65">
        <w:rPr>
          <w:lang w:val="ru-RU"/>
        </w:rPr>
        <w:t>13.2</w:t>
      </w:r>
      <w:r>
        <w:rPr>
          <w:lang w:val="ru-RU"/>
        </w:rPr>
        <w:fldChar w:fldCharType="end"/>
      </w:r>
      <w:r>
        <w:rPr>
          <w:lang w:val="ru-RU"/>
        </w:rPr>
        <w:t xml:space="preserve"> Договора действий и/или неполучения в установленный Договором срок подтверждения, что нарушения не произошло или не произойдет;</w:t>
      </w:r>
    </w:p>
    <w:p w:rsidR="005063B4" w:rsidRDefault="00DC7C9E">
      <w:pPr>
        <w:pStyle w:val="LBGovstyle3"/>
        <w:numPr>
          <w:ilvl w:val="2"/>
          <w:numId w:val="24"/>
        </w:numPr>
        <w:ind w:left="720" w:hanging="720"/>
        <w:rPr>
          <w:lang w:val="ru-RU"/>
        </w:rPr>
      </w:pPr>
      <w:r>
        <w:rPr>
          <w:lang w:val="ru-RU"/>
        </w:rPr>
        <w:t>нарушения условий о замене обеспечения исполнения Договора, обеспечения исполнения гарантийных обязательств (если предоставление такого обеспечения предусмотрено Договором);</w:t>
      </w:r>
    </w:p>
    <w:p w:rsidR="005063B4" w:rsidRPr="009E7A5D" w:rsidRDefault="001A7F67">
      <w:pPr>
        <w:pStyle w:val="LBGovstyle3"/>
        <w:numPr>
          <w:ilvl w:val="2"/>
          <w:numId w:val="24"/>
        </w:numPr>
        <w:ind w:left="720" w:hanging="720"/>
        <w:rPr>
          <w:lang w:val="ru-RU"/>
        </w:rPr>
      </w:pPr>
      <w:r>
        <w:rPr>
          <w:lang w:val="ru-RU"/>
        </w:rPr>
        <w:t>недостоверности заверений об обстоятельствах, предо</w:t>
      </w:r>
      <w:r w:rsidR="005065A6">
        <w:rPr>
          <w:lang w:val="ru-RU"/>
        </w:rPr>
        <w:t>ставленных Заказчику Исполнителем</w:t>
      </w:r>
      <w:r>
        <w:rPr>
          <w:lang w:val="ru-RU"/>
        </w:rPr>
        <w:t xml:space="preserve"> в соответствии с пунктами</w:t>
      </w:r>
      <w:r w:rsidR="00DC7C9E" w:rsidRPr="009E7A5D">
        <w:rPr>
          <w:lang w:val="ru-RU"/>
        </w:rPr>
        <w:t xml:space="preserve"> </w:t>
      </w:r>
      <w:r w:rsidR="00DC7C9E">
        <w:rPr>
          <w:lang w:val="ru-RU"/>
        </w:rPr>
        <w:t xml:space="preserve">14.4 – 14.7 </w:t>
      </w:r>
      <w:r w:rsidR="00DC7C9E" w:rsidRPr="009E7A5D">
        <w:rPr>
          <w:lang w:val="ru-RU"/>
        </w:rPr>
        <w:t>Договора.</w:t>
      </w:r>
    </w:p>
    <w:p w:rsidR="005063B4" w:rsidRPr="00065EF4" w:rsidRDefault="00DC7C9E" w:rsidP="002E462B">
      <w:pPr>
        <w:pStyle w:val="LBGovstyle2"/>
        <w:ind w:left="720"/>
        <w:rPr>
          <w:lang w:val="ru-RU"/>
        </w:rPr>
      </w:pPr>
      <w:r>
        <w:rPr>
          <w:lang w:val="ru-RU" w:eastAsia="ar-SA"/>
        </w:rPr>
        <w:t xml:space="preserve">Исполнитель вправе отказаться от исполнения Договора в одностороннем внесудебном порядке в </w:t>
      </w:r>
      <w:r>
        <w:rPr>
          <w:lang w:val="ru-RU"/>
        </w:rPr>
        <w:t>случаях, установленных законодательством Российской Федерации или Договором, а также в</w:t>
      </w:r>
      <w:r>
        <w:rPr>
          <w:lang w:val="ru-RU" w:eastAsia="ar-SA"/>
        </w:rPr>
        <w:t xml:space="preserve"> случае существенного нарушения Заказчиком Договора, в том числе в случае:</w:t>
      </w:r>
    </w:p>
    <w:p w:rsidR="005063B4" w:rsidRDefault="00DC7C9E" w:rsidP="00185379">
      <w:pPr>
        <w:pStyle w:val="LBGovstyle3"/>
        <w:numPr>
          <w:ilvl w:val="1"/>
          <w:numId w:val="24"/>
        </w:numPr>
        <w:rPr>
          <w:lang w:val="ru-RU"/>
        </w:rPr>
      </w:pPr>
      <w:r>
        <w:rPr>
          <w:lang w:val="ru-RU"/>
        </w:rPr>
        <w:t>существенного или неоднократного нарушения Заказчиком сроков оплаты по Договору. При этом под неоднократностью понимается нарушение сроков оплаты более чем 2 (Два) раза на срок, превышающий 30 (Тридцать) рабочих дней с даты, когда должна быть совершена оплата в соответствии с условиями Договора;</w:t>
      </w:r>
    </w:p>
    <w:p w:rsidR="005063B4" w:rsidRPr="00AA7BCA" w:rsidRDefault="00DC7C9E">
      <w:pPr>
        <w:pStyle w:val="LBGovstyle2"/>
        <w:numPr>
          <w:ilvl w:val="1"/>
          <w:numId w:val="24"/>
        </w:numPr>
        <w:ind w:left="720" w:hanging="720"/>
        <w:rPr>
          <w:lang w:val="ru-RU"/>
        </w:rPr>
      </w:pPr>
      <w:r>
        <w:rPr>
          <w:lang w:val="ru-RU"/>
        </w:rPr>
        <w:t xml:space="preserve">Исполнитель </w:t>
      </w:r>
      <w:r>
        <w:rPr>
          <w:lang w:val="ru-RU" w:eastAsia="ar-SA"/>
        </w:rPr>
        <w:t>не вправе отказаться от Договора и потребовать возмещения убытков в случае, когда нарушение Заказчиком своих обязанностей по Договору препятствует исполнению Договора Исполнителем, а также при наличии обстоятельств, очевидно свидетельствующих, что исполнение указанных обязанностей Заказчиком не будет произведено в установленный срок.</w:t>
      </w:r>
    </w:p>
    <w:p w:rsidR="005063B4" w:rsidRDefault="00DC7C9E">
      <w:pPr>
        <w:pStyle w:val="LBGovstyle2"/>
        <w:numPr>
          <w:ilvl w:val="1"/>
          <w:numId w:val="24"/>
        </w:numPr>
        <w:ind w:left="720" w:hanging="720"/>
        <w:rPr>
          <w:lang w:val="ru-RU" w:eastAsia="ar-SA"/>
        </w:rPr>
      </w:pPr>
      <w:r>
        <w:rPr>
          <w:lang w:val="ru-RU" w:eastAsia="ar-SA"/>
        </w:rPr>
        <w:t>Сторона, решившая расторгнуть Договор в одностороннем порядке, должна направить другой Стороне письменное уведомление о принятом решении об одностороннем отказе от исполнения Договора с приложением к нему протокола, содержащего:</w:t>
      </w:r>
    </w:p>
    <w:p w:rsidR="005063B4" w:rsidRDefault="00DC7C9E">
      <w:pPr>
        <w:pStyle w:val="LBGovstyle3"/>
        <w:numPr>
          <w:ilvl w:val="2"/>
          <w:numId w:val="24"/>
        </w:numPr>
        <w:ind w:left="720" w:hanging="720"/>
        <w:rPr>
          <w:lang w:val="ru-RU"/>
        </w:rPr>
      </w:pPr>
      <w:r>
        <w:rPr>
          <w:lang w:val="ru-RU"/>
        </w:rPr>
        <w:t>реквизиты Сторон, наименование, место нахождения, почтовый адрес (фамилию, имя, отчество (при наличии), сведения о месте жительства, почтовый адрес для физического лица), номер контактного телефона и факса, адрес электронный почты;</w:t>
      </w:r>
    </w:p>
    <w:p w:rsidR="005063B4" w:rsidRDefault="00DC7C9E">
      <w:pPr>
        <w:pStyle w:val="LBGovstyle3"/>
        <w:numPr>
          <w:ilvl w:val="2"/>
          <w:numId w:val="24"/>
        </w:numPr>
        <w:ind w:left="720" w:hanging="720"/>
      </w:pPr>
      <w:proofErr w:type="spellStart"/>
      <w:r>
        <w:t>указание</w:t>
      </w:r>
      <w:proofErr w:type="spellEnd"/>
      <w:r>
        <w:t xml:space="preserve"> </w:t>
      </w:r>
      <w:proofErr w:type="spellStart"/>
      <w:r>
        <w:t>на</w:t>
      </w:r>
      <w:proofErr w:type="spellEnd"/>
      <w:r>
        <w:t xml:space="preserve"> </w:t>
      </w:r>
      <w:proofErr w:type="spellStart"/>
      <w:r>
        <w:t>предмет</w:t>
      </w:r>
      <w:proofErr w:type="spellEnd"/>
      <w:r>
        <w:t xml:space="preserve"> </w:t>
      </w:r>
      <w:proofErr w:type="spellStart"/>
      <w:r>
        <w:t>Договора</w:t>
      </w:r>
      <w:proofErr w:type="spellEnd"/>
      <w:r>
        <w:t>;</w:t>
      </w:r>
    </w:p>
    <w:p w:rsidR="005063B4" w:rsidRDefault="00DC7C9E">
      <w:pPr>
        <w:pStyle w:val="LBGovstyle3"/>
        <w:numPr>
          <w:ilvl w:val="2"/>
          <w:numId w:val="24"/>
        </w:numPr>
        <w:ind w:left="720" w:hanging="720"/>
        <w:rPr>
          <w:lang w:val="ru-RU"/>
        </w:rPr>
      </w:pPr>
      <w:r>
        <w:rPr>
          <w:lang w:val="ru-RU"/>
        </w:rPr>
        <w:t>указание на действия (бездействие) Стороны, связанные с неисполнением или ненадлежащим исполнением обязательств, иные сведения, которые послужили основанием для отказа от исполнения Договора в одностороннем порядке, с обоснованием принятого решения.</w:t>
      </w:r>
    </w:p>
    <w:p w:rsidR="005063B4" w:rsidRPr="00065EF4" w:rsidRDefault="00DC7C9E">
      <w:pPr>
        <w:pStyle w:val="LBGovstyle2"/>
        <w:numPr>
          <w:ilvl w:val="1"/>
          <w:numId w:val="24"/>
        </w:numPr>
        <w:ind w:left="720" w:hanging="720"/>
        <w:rPr>
          <w:lang w:val="ru-RU"/>
        </w:rPr>
      </w:pPr>
      <w:r>
        <w:rPr>
          <w:lang w:val="ru-RU" w:eastAsia="ar-SA"/>
        </w:rPr>
        <w:t>К протоколу прикладываются копии документов, подтверждающих обоснованность принятого решения об одностороннем отказе от исполнения договора (при их наличии), которые являются неотъемлемой частью протокола.</w:t>
      </w:r>
    </w:p>
    <w:p w:rsidR="005063B4" w:rsidRDefault="00DC7C9E">
      <w:pPr>
        <w:pStyle w:val="LBGovstyle2"/>
        <w:numPr>
          <w:ilvl w:val="1"/>
          <w:numId w:val="24"/>
        </w:numPr>
        <w:ind w:left="720" w:hanging="720"/>
        <w:rPr>
          <w:lang w:val="ru-RU" w:eastAsia="ar-SA"/>
        </w:rPr>
      </w:pPr>
      <w:r>
        <w:rPr>
          <w:lang w:val="ru-RU" w:eastAsia="ar-SA"/>
        </w:rPr>
        <w:t xml:space="preserve">Уведомление о принятом решении об одностороннем отказе от исполнения Договора направляется другой Стороне в течение 3 (Трех) дней со дня подписания протокола. К уведомлению также прикладываются документы, подтверждающие </w:t>
      </w:r>
      <w:r>
        <w:rPr>
          <w:lang w:val="ru-RU" w:eastAsia="ar-SA"/>
        </w:rPr>
        <w:lastRenderedPageBreak/>
        <w:t>полномочия лица, подписавшего уведомление, действовать от имени Стороны по Договору.</w:t>
      </w:r>
    </w:p>
    <w:p w:rsidR="005063B4" w:rsidRDefault="00DC7C9E">
      <w:pPr>
        <w:pStyle w:val="LBGovstyle2"/>
        <w:numPr>
          <w:ilvl w:val="1"/>
          <w:numId w:val="24"/>
        </w:numPr>
        <w:ind w:left="720" w:hanging="720"/>
        <w:rPr>
          <w:lang w:val="ru-RU" w:eastAsia="ar-SA"/>
        </w:rPr>
      </w:pPr>
      <w:r>
        <w:rPr>
          <w:lang w:val="ru-RU" w:eastAsia="ar-SA"/>
        </w:rPr>
        <w:t>Договор считается расторгнутым с даты получения одной Стороной уведомления другой Стороны об одностороннем отказе от исполнения Договора.</w:t>
      </w:r>
    </w:p>
    <w:p w:rsidR="005063B4" w:rsidRDefault="00DC7C9E">
      <w:pPr>
        <w:pStyle w:val="LBGovstyle2"/>
        <w:numPr>
          <w:ilvl w:val="1"/>
          <w:numId w:val="24"/>
        </w:numPr>
        <w:ind w:left="720" w:hanging="720"/>
        <w:rPr>
          <w:lang w:val="ru-RU" w:eastAsia="ar-SA"/>
        </w:rPr>
      </w:pPr>
      <w:r>
        <w:rPr>
          <w:lang w:val="ru-RU" w:eastAsia="ar-SA"/>
        </w:rPr>
        <w:t>В случае, когда направленное Исполнителю уведомление об одностороннем отказе от исполнения Договора вернется к Заказчику с отметкой почтового отделения об отсутствии адресата по адресу, указанному в разделе 16 Договора, или с отметкой «истек срок хранения», то датой расторжения Договора будет считаться дата направления Заказчиком Исполнителю уведомления о расторжении Договора.</w:t>
      </w:r>
    </w:p>
    <w:p w:rsidR="005063B4" w:rsidRDefault="00DC7C9E">
      <w:pPr>
        <w:pStyle w:val="LBGovstyle2"/>
        <w:numPr>
          <w:ilvl w:val="1"/>
          <w:numId w:val="24"/>
        </w:numPr>
        <w:ind w:left="720" w:hanging="720"/>
      </w:pPr>
      <w:r>
        <w:rPr>
          <w:lang w:val="ru-RU"/>
        </w:rPr>
        <w:t xml:space="preserve">Никакое существенное изменение обстоятельств, из которых Стороны исходили при заключении Договора, не является основанием для его неисполнения, ненадлежащего исполнения, а также изменения или расторжения ни в одностороннем порядке, ни в судебном порядке в соответствии со статьей 451 Гражданского кодекса Российской Федерации по требованию </w:t>
      </w:r>
      <w:proofErr w:type="spellStart"/>
      <w:r>
        <w:t>Исполнителя</w:t>
      </w:r>
      <w:proofErr w:type="spellEnd"/>
      <w:r>
        <w:t>.</w:t>
      </w:r>
    </w:p>
    <w:p w:rsidR="005063B4" w:rsidRDefault="00DC7C9E">
      <w:pPr>
        <w:pStyle w:val="LBGovstyle1"/>
        <w:keepNext/>
        <w:numPr>
          <w:ilvl w:val="0"/>
          <w:numId w:val="24"/>
        </w:numPr>
        <w:ind w:left="720" w:hanging="720"/>
      </w:pPr>
      <w:r>
        <w:t>Антикоррупционная оговорка</w:t>
      </w:r>
    </w:p>
    <w:p w:rsidR="005063B4" w:rsidRDefault="00DC7C9E">
      <w:pPr>
        <w:pStyle w:val="LBGovstyle2"/>
        <w:numPr>
          <w:ilvl w:val="1"/>
          <w:numId w:val="24"/>
        </w:numPr>
        <w:ind w:left="720" w:hanging="720"/>
        <w:rPr>
          <w:lang w:val="ru-RU"/>
        </w:rPr>
      </w:pPr>
      <w:bookmarkStart w:id="3" w:name="_Ref26381191"/>
      <w:bookmarkEnd w:id="3"/>
      <w:r>
        <w:rPr>
          <w:lang w:val="ru-RU"/>
        </w:rPr>
        <w:t>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передачу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5063B4" w:rsidRDefault="00DC7C9E">
      <w:pPr>
        <w:pStyle w:val="LBGovstyle2"/>
        <w:numPr>
          <w:ilvl w:val="1"/>
          <w:numId w:val="24"/>
        </w:numPr>
        <w:ind w:left="720" w:hanging="720"/>
        <w:rPr>
          <w:lang w:val="ru-RU"/>
        </w:rPr>
      </w:pPr>
      <w:bookmarkStart w:id="4" w:name="_Ref26381204"/>
      <w:bookmarkEnd w:id="4"/>
      <w:r>
        <w:rPr>
          <w:lang w:val="ru-RU"/>
        </w:rPr>
        <w:t>При исполнении своих обязательств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5063B4" w:rsidRPr="00065EF4" w:rsidRDefault="00DC7C9E">
      <w:pPr>
        <w:pStyle w:val="LBGovstyle2"/>
        <w:numPr>
          <w:ilvl w:val="1"/>
          <w:numId w:val="24"/>
        </w:numPr>
        <w:ind w:left="720" w:hanging="720"/>
        <w:rPr>
          <w:lang w:val="ru-RU"/>
        </w:rPr>
      </w:pPr>
      <w:r>
        <w:rPr>
          <w:lang w:val="ru-RU"/>
        </w:rPr>
        <w:t xml:space="preserve">В случае возникновения у Стороны подозрений, что произошло или может произойти нарушение каких-либо положений пунктов </w:t>
      </w:r>
      <w:r>
        <w:rPr>
          <w:lang w:val="ru-RU"/>
        </w:rPr>
        <w:fldChar w:fldCharType="begin"/>
      </w:r>
      <w:r>
        <w:rPr>
          <w:lang w:val="ru-RU"/>
        </w:rPr>
        <w:instrText xml:space="preserve"> REF _Ref26381191 \r \h </w:instrText>
      </w:r>
      <w:r>
        <w:rPr>
          <w:lang w:val="ru-RU"/>
        </w:rPr>
      </w:r>
      <w:r>
        <w:rPr>
          <w:lang w:val="ru-RU"/>
        </w:rPr>
        <w:fldChar w:fldCharType="separate"/>
      </w:r>
      <w:r w:rsidR="00771C65">
        <w:rPr>
          <w:lang w:val="ru-RU"/>
        </w:rPr>
        <w:t>13.1</w:t>
      </w:r>
      <w:r>
        <w:rPr>
          <w:lang w:val="ru-RU"/>
        </w:rPr>
        <w:fldChar w:fldCharType="end"/>
      </w:r>
      <w:r>
        <w:rPr>
          <w:lang w:val="ru-RU"/>
        </w:rPr>
        <w:t xml:space="preserve"> - </w:t>
      </w:r>
      <w:r>
        <w:rPr>
          <w:lang w:val="ru-RU"/>
        </w:rPr>
        <w:fldChar w:fldCharType="begin"/>
      </w:r>
      <w:r>
        <w:rPr>
          <w:lang w:val="ru-RU"/>
        </w:rPr>
        <w:instrText xml:space="preserve"> REF _Ref26381204 \r \h </w:instrText>
      </w:r>
      <w:r>
        <w:rPr>
          <w:lang w:val="ru-RU"/>
        </w:rPr>
      </w:r>
      <w:r>
        <w:rPr>
          <w:lang w:val="ru-RU"/>
        </w:rPr>
        <w:fldChar w:fldCharType="separate"/>
      </w:r>
      <w:r w:rsidR="00771C65">
        <w:rPr>
          <w:lang w:val="ru-RU"/>
        </w:rPr>
        <w:t>13.2</w:t>
      </w:r>
      <w:r>
        <w:rPr>
          <w:lang w:val="ru-RU"/>
        </w:rPr>
        <w:fldChar w:fldCharType="end"/>
      </w:r>
      <w:r>
        <w:rPr>
          <w:lang w:val="ru-RU"/>
        </w:rPr>
        <w:t xml:space="preserve"> Договора,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5063B4" w:rsidRDefault="00DC7C9E">
      <w:pPr>
        <w:pStyle w:val="LBGovstyle2"/>
        <w:numPr>
          <w:ilvl w:val="1"/>
          <w:numId w:val="24"/>
        </w:numPr>
        <w:ind w:left="720" w:hanging="720"/>
        <w:rPr>
          <w:lang w:val="ru-RU"/>
        </w:rPr>
      </w:pPr>
      <w:bookmarkStart w:id="5" w:name="_Ref26380120"/>
      <w:bookmarkEnd w:id="5"/>
      <w:r>
        <w:rPr>
          <w:lang w:val="ru-RU"/>
        </w:rPr>
        <w:t>Подтверждение того, что нарушение не произошло или не произойдет должно быть направлено направившей уведомление Стороне в течение 10 (Десяти) рабочих дней с даты направления письменного уведомления.</w:t>
      </w:r>
    </w:p>
    <w:p w:rsidR="005063B4" w:rsidRDefault="00DC7C9E">
      <w:pPr>
        <w:pStyle w:val="LBGovstyle2"/>
        <w:numPr>
          <w:ilvl w:val="1"/>
          <w:numId w:val="24"/>
        </w:numPr>
        <w:ind w:left="720" w:hanging="720"/>
        <w:rPr>
          <w:lang w:val="ru-RU"/>
        </w:rPr>
      </w:pPr>
      <w:bookmarkStart w:id="6" w:name="_Ref26380595"/>
      <w:bookmarkEnd w:id="6"/>
      <w:r>
        <w:rPr>
          <w:lang w:val="ru-RU"/>
        </w:rPr>
        <w:t>Каналы связи «Линия доверия» АО «Почта России»: автоответчик (495) 739-47-12, факс (495) 232-49-86 и форма обратной связи на сайте.</w:t>
      </w:r>
    </w:p>
    <w:p w:rsidR="005063B4" w:rsidRDefault="00DC7C9E">
      <w:pPr>
        <w:pStyle w:val="LBGovstyle1"/>
        <w:keepNext/>
        <w:numPr>
          <w:ilvl w:val="0"/>
          <w:numId w:val="24"/>
        </w:numPr>
        <w:ind w:left="720" w:hanging="720"/>
      </w:pPr>
      <w:bookmarkStart w:id="7" w:name="_Ref26381246"/>
      <w:bookmarkEnd w:id="7"/>
      <w:r>
        <w:t>Прочие положения</w:t>
      </w:r>
    </w:p>
    <w:p w:rsidR="005063B4" w:rsidRDefault="00DC7C9E">
      <w:pPr>
        <w:pStyle w:val="LBGovstyle2"/>
        <w:numPr>
          <w:ilvl w:val="1"/>
          <w:numId w:val="24"/>
        </w:numPr>
        <w:ind w:left="720" w:hanging="720"/>
        <w:rPr>
          <w:lang w:val="ru-RU"/>
        </w:rPr>
      </w:pPr>
      <w:r>
        <w:rPr>
          <w:lang w:val="ru-RU"/>
        </w:rPr>
        <w:t>Во всем, что не предусмотрено Договором, Стороны руководствуются законодательством Российской Федерации.</w:t>
      </w:r>
    </w:p>
    <w:p w:rsidR="005063B4" w:rsidRPr="00AA7BCA" w:rsidRDefault="00DC7C9E">
      <w:pPr>
        <w:pStyle w:val="LBGovstyle2"/>
        <w:numPr>
          <w:ilvl w:val="1"/>
          <w:numId w:val="24"/>
        </w:numPr>
        <w:ind w:left="720" w:hanging="720"/>
        <w:rPr>
          <w:lang w:val="ru-RU"/>
        </w:rPr>
      </w:pPr>
      <w:r>
        <w:rPr>
          <w:lang w:val="ru-RU"/>
        </w:rPr>
        <w:t xml:space="preserve">Если одна из Сторон изменит свои почтовые, контактные и (или) платежные реквизиты или подвергнется </w:t>
      </w:r>
      <w:proofErr w:type="gramStart"/>
      <w:r>
        <w:rPr>
          <w:lang w:val="ru-RU"/>
        </w:rPr>
        <w:t>реорганизации</w:t>
      </w:r>
      <w:proofErr w:type="gramEnd"/>
      <w:r>
        <w:rPr>
          <w:lang w:val="ru-RU"/>
        </w:rPr>
        <w:t xml:space="preserve"> или ликвидации, она обязана письменно информировать об этом другую Сторону в течение 2 (Двух) рабочих дней с даты </w:t>
      </w:r>
      <w:r>
        <w:rPr>
          <w:lang w:val="ru-RU"/>
        </w:rPr>
        <w:lastRenderedPageBreak/>
        <w:t xml:space="preserve">вступления в силу этих изменений (в случае реорганизации или ликвидации – в течение 1 (Одного) рабочего дня с даты принятия соответствующего решения об этом; в случае изменения банковских реквизитов – в срок, указанный в пункте </w:t>
      </w:r>
      <w:r w:rsidR="00C616CA">
        <w:rPr>
          <w:lang w:val="ru-RU"/>
        </w:rPr>
        <w:t>3.5.</w:t>
      </w:r>
      <w:r>
        <w:rPr>
          <w:lang w:val="ru-RU"/>
        </w:rPr>
        <w:t xml:space="preserve"> Договора).</w:t>
      </w:r>
    </w:p>
    <w:p w:rsidR="005063B4" w:rsidRDefault="00DC7C9E">
      <w:pPr>
        <w:pStyle w:val="LBGovstyle2"/>
        <w:numPr>
          <w:ilvl w:val="1"/>
          <w:numId w:val="24"/>
        </w:numPr>
        <w:ind w:left="720" w:hanging="720"/>
        <w:rPr>
          <w:lang w:val="ru-RU"/>
        </w:rPr>
      </w:pPr>
      <w:bookmarkStart w:id="8" w:name="_Ref26379930"/>
      <w:bookmarkEnd w:id="8"/>
      <w:r>
        <w:rPr>
          <w:lang w:val="ru-RU"/>
        </w:rPr>
        <w:t>Стороны определили следующий порядок обмена документами и (или) юридически значимыми сообщениями:</w:t>
      </w:r>
    </w:p>
    <w:p w:rsidR="005063B4" w:rsidRDefault="00DC7C9E">
      <w:pPr>
        <w:pStyle w:val="LBGovstyle5-Alt"/>
        <w:numPr>
          <w:ilvl w:val="0"/>
          <w:numId w:val="29"/>
        </w:numPr>
        <w:rPr>
          <w:lang w:val="ru-RU"/>
        </w:rPr>
      </w:pPr>
      <w:r>
        <w:rPr>
          <w:lang w:val="ru-RU"/>
        </w:rPr>
        <w:t>нарочно (курьерской доставкой). Факт получения документа и (или) юридически значимого сообщения должен подтверждаться распиской Стороны в его получении. Расписка должна содержать наименование документа и (или) юридически значимого сообщения, дату его получения, фамилию, имя, отчество (при наличии), должность и подпись лица, получившего данный документ и (или) юридически значимое сообщение;</w:t>
      </w:r>
    </w:p>
    <w:p w:rsidR="005063B4" w:rsidRDefault="00DC7C9E">
      <w:pPr>
        <w:pStyle w:val="LBGovstyle5-Alt"/>
        <w:numPr>
          <w:ilvl w:val="0"/>
          <w:numId w:val="27"/>
        </w:numPr>
        <w:rPr>
          <w:lang w:val="ru-RU"/>
        </w:rPr>
      </w:pPr>
      <w:r>
        <w:rPr>
          <w:lang w:val="ru-RU"/>
        </w:rPr>
        <w:t>заказным письмом с уведомлением о вручении;</w:t>
      </w:r>
    </w:p>
    <w:p w:rsidR="005063B4" w:rsidRDefault="00DC7C9E">
      <w:pPr>
        <w:pStyle w:val="LBGovstyle5-Alt"/>
        <w:numPr>
          <w:ilvl w:val="0"/>
          <w:numId w:val="27"/>
        </w:numPr>
        <w:rPr>
          <w:lang w:val="ru-RU"/>
        </w:rPr>
      </w:pPr>
      <w:r>
        <w:rPr>
          <w:lang w:val="ru-RU"/>
        </w:rPr>
        <w:t>электронной почтой, с последующим направлением документа и (или) юридически значимого сообщения заказным письмом с уведомлением о вручении;</w:t>
      </w:r>
    </w:p>
    <w:p w:rsidR="005063B4" w:rsidRDefault="00DC7C9E">
      <w:pPr>
        <w:pStyle w:val="LBGovstyle5-Alt"/>
        <w:numPr>
          <w:ilvl w:val="0"/>
          <w:numId w:val="27"/>
        </w:numPr>
        <w:rPr>
          <w:lang w:val="ru-RU"/>
        </w:rPr>
      </w:pPr>
      <w:r>
        <w:rPr>
          <w:lang w:val="ru-RU"/>
        </w:rPr>
        <w:t>в электронном виде с использованием телекоммуникационных каналов связи, при наличии соглашения Сторон об использовании такого порядка обмена документами и (или) юридически значимыми сообщениями.</w:t>
      </w:r>
    </w:p>
    <w:p w:rsidR="005063B4" w:rsidRDefault="00DC7C9E">
      <w:pPr>
        <w:pStyle w:val="LBBodyText3"/>
      </w:pPr>
      <w:r>
        <w:t>Авторизированные адреса электронной почты Сторон указаны в разделе 16 Договора.</w:t>
      </w:r>
    </w:p>
    <w:p w:rsidR="005063B4" w:rsidRDefault="00DC7C9E">
      <w:pPr>
        <w:pStyle w:val="LBBodyText3"/>
      </w:pPr>
      <w:r>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даты доставки соответствующего сообщения ей или её представителю.</w:t>
      </w:r>
    </w:p>
    <w:p w:rsidR="005063B4" w:rsidRDefault="00DC7C9E">
      <w:pPr>
        <w:pStyle w:val="LBBodyText3"/>
      </w:pPr>
      <w: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5063B4" w:rsidRDefault="00DC7C9E" w:rsidP="00A47FAC">
      <w:pPr>
        <w:pStyle w:val="LBGovstyle2"/>
        <w:numPr>
          <w:ilvl w:val="1"/>
          <w:numId w:val="24"/>
        </w:numPr>
        <w:rPr>
          <w:lang w:val="ru-RU"/>
        </w:rPr>
      </w:pPr>
      <w:bookmarkStart w:id="9" w:name="_Ref26380644"/>
      <w:bookmarkEnd w:id="9"/>
      <w:r>
        <w:rPr>
          <w:lang w:val="ru-RU"/>
        </w:rPr>
        <w:t xml:space="preserve">В соответствии со статьей 431.2 ГК РФ </w:t>
      </w:r>
      <w:r w:rsidR="00A47FAC" w:rsidRPr="00A47FAC">
        <w:rPr>
          <w:lang w:val="ru-RU"/>
        </w:rPr>
        <w:t>Исполнитель</w:t>
      </w:r>
      <w:r w:rsidR="00A47FAC">
        <w:rPr>
          <w:lang w:val="ru-RU"/>
        </w:rPr>
        <w:t xml:space="preserve"> </w:t>
      </w:r>
      <w:r>
        <w:rPr>
          <w:lang w:val="ru-RU"/>
        </w:rPr>
        <w:t xml:space="preserve">настоящим дает в отношении себя </w:t>
      </w:r>
      <w:r w:rsidR="00A47FAC" w:rsidRPr="00A47FAC">
        <w:rPr>
          <w:lang w:val="ru-RU"/>
        </w:rPr>
        <w:t>Заказчику</w:t>
      </w:r>
      <w:r w:rsidR="00A47FAC">
        <w:rPr>
          <w:lang w:val="ru-RU"/>
        </w:rPr>
        <w:t xml:space="preserve"> </w:t>
      </w:r>
      <w:r>
        <w:rPr>
          <w:lang w:val="ru-RU"/>
        </w:rPr>
        <w:t>следующие заверения об обстоятельствах на дату заключения настоящего Договора:</w:t>
      </w:r>
    </w:p>
    <w:p w:rsidR="001A7F67" w:rsidRPr="001A7F67" w:rsidRDefault="001A7F67" w:rsidP="009E7A5D">
      <w:pPr>
        <w:pStyle w:val="af4"/>
        <w:numPr>
          <w:ilvl w:val="2"/>
          <w:numId w:val="24"/>
        </w:numPr>
        <w:tabs>
          <w:tab w:val="left" w:pos="1418"/>
          <w:tab w:val="left" w:pos="1560"/>
        </w:tabs>
        <w:suppressAutoHyphens w:val="0"/>
        <w:autoSpaceDN/>
        <w:contextualSpacing/>
        <w:textAlignment w:val="auto"/>
      </w:pPr>
      <w:r>
        <w:t>[Исполнитель является юридическим лицом (или индивидуальным предпринимателем), надлежащим образом созданным (зарегистрированным) и действующим в соответствии с законодательством Российской Федерации, и имеет право на осуществление своей хозяйственной деятельности на территории Российской Федерации и в соответствии с законодательством Российской Федерации];</w:t>
      </w:r>
      <w:r>
        <w:rPr>
          <w:rStyle w:val="af3"/>
        </w:rPr>
        <w:footnoteReference w:id="11"/>
      </w:r>
    </w:p>
    <w:p w:rsidR="005063B4" w:rsidRDefault="00A47FAC" w:rsidP="00A47FAC">
      <w:pPr>
        <w:pStyle w:val="LBGovstyle3"/>
        <w:numPr>
          <w:ilvl w:val="2"/>
          <w:numId w:val="24"/>
        </w:numPr>
        <w:rPr>
          <w:lang w:val="ru-RU"/>
        </w:rPr>
      </w:pPr>
      <w:r w:rsidRPr="00A47FAC">
        <w:rPr>
          <w:lang w:val="ru-RU"/>
        </w:rPr>
        <w:t>Исполнитель</w:t>
      </w:r>
      <w:r w:rsidR="00DC7C9E">
        <w:rPr>
          <w:lang w:val="ru-RU"/>
        </w:rPr>
        <w:t xml:space="preserve"> обладает</w:t>
      </w:r>
      <w:r w:rsidR="001A7F67">
        <w:rPr>
          <w:lang w:val="ru-RU"/>
        </w:rPr>
        <w:t xml:space="preserve"> </w:t>
      </w:r>
      <w:r w:rsidR="001A7F67" w:rsidRPr="009E7A5D">
        <w:rPr>
          <w:lang w:val="ru-RU"/>
        </w:rPr>
        <w:t>[полной правоспособностью]</w:t>
      </w:r>
      <w:r w:rsidR="001A7F67">
        <w:rPr>
          <w:rStyle w:val="af3"/>
          <w:lang w:val="ru-RU"/>
        </w:rPr>
        <w:footnoteReference w:id="12"/>
      </w:r>
      <w:r w:rsidR="001A7F67" w:rsidRPr="009E7A5D">
        <w:rPr>
          <w:lang w:val="ru-RU"/>
        </w:rPr>
        <w:t>/ [полной дееспособностью]</w:t>
      </w:r>
      <w:r w:rsidR="001A7F67">
        <w:rPr>
          <w:rStyle w:val="af3"/>
          <w:lang w:val="ru-RU"/>
        </w:rPr>
        <w:footnoteReference w:id="13"/>
      </w:r>
      <w:r w:rsidR="00DC7C9E">
        <w:rPr>
          <w:lang w:val="ru-RU"/>
        </w:rPr>
        <w:t xml:space="preserve"> на заключение настоящего Договора, а также на исполнение своих обязательств и осуществление своих прав по настоящему Договору или в связи с ним;</w:t>
      </w:r>
    </w:p>
    <w:p w:rsidR="005063B4" w:rsidRDefault="00A47FAC" w:rsidP="00A47FAC">
      <w:pPr>
        <w:pStyle w:val="LBGovstyle3"/>
        <w:numPr>
          <w:ilvl w:val="2"/>
          <w:numId w:val="24"/>
        </w:numPr>
        <w:rPr>
          <w:lang w:val="ru-RU"/>
        </w:rPr>
      </w:pPr>
      <w:r w:rsidRPr="00A47FAC">
        <w:rPr>
          <w:lang w:val="ru-RU"/>
        </w:rPr>
        <w:t xml:space="preserve">Исполнитель </w:t>
      </w:r>
      <w:r w:rsidR="00DC7C9E">
        <w:rPr>
          <w:lang w:val="ru-RU"/>
        </w:rPr>
        <w:t>не находится в процессе ликвидации или реорганизации и не отвечает признакам банкротства (несостоятельности);</w:t>
      </w:r>
    </w:p>
    <w:p w:rsidR="005063B4" w:rsidRDefault="00DC7C9E" w:rsidP="00A47FAC">
      <w:pPr>
        <w:pStyle w:val="LBGovstyle3"/>
        <w:numPr>
          <w:ilvl w:val="2"/>
          <w:numId w:val="24"/>
        </w:numPr>
        <w:rPr>
          <w:lang w:val="ru-RU"/>
        </w:rPr>
      </w:pPr>
      <w:r>
        <w:rPr>
          <w:lang w:val="ru-RU"/>
        </w:rPr>
        <w:t xml:space="preserve">настоящий Договор надлежащим образом заключен </w:t>
      </w:r>
      <w:r w:rsidR="00A47FAC" w:rsidRPr="00A47FAC">
        <w:rPr>
          <w:lang w:val="ru-RU"/>
        </w:rPr>
        <w:t>Исполнителем</w:t>
      </w:r>
      <w:r>
        <w:rPr>
          <w:lang w:val="ru-RU"/>
        </w:rPr>
        <w:t xml:space="preserve">, является для </w:t>
      </w:r>
      <w:r w:rsidR="00A47FAC">
        <w:rPr>
          <w:lang w:val="ru-RU"/>
        </w:rPr>
        <w:t>него</w:t>
      </w:r>
      <w:r>
        <w:rPr>
          <w:lang w:val="ru-RU"/>
        </w:rPr>
        <w:t xml:space="preserve"> законным, действительным, юридически обязательным и может быть исполнен в принудительном порядке в отношении н</w:t>
      </w:r>
      <w:r w:rsidR="00A47FAC">
        <w:rPr>
          <w:lang w:val="ru-RU"/>
        </w:rPr>
        <w:t>его</w:t>
      </w:r>
      <w:r>
        <w:rPr>
          <w:lang w:val="ru-RU"/>
        </w:rPr>
        <w:t>;</w:t>
      </w:r>
    </w:p>
    <w:p w:rsidR="005063B4" w:rsidRDefault="00DC7C9E" w:rsidP="00851E78">
      <w:pPr>
        <w:pStyle w:val="LBGovstyle3"/>
        <w:numPr>
          <w:ilvl w:val="2"/>
          <w:numId w:val="24"/>
        </w:numPr>
        <w:rPr>
          <w:lang w:val="ru-RU"/>
        </w:rPr>
      </w:pPr>
      <w:r>
        <w:rPr>
          <w:lang w:val="ru-RU"/>
        </w:rPr>
        <w:lastRenderedPageBreak/>
        <w:t xml:space="preserve">лица, подписывающие от имени </w:t>
      </w:r>
      <w:r w:rsidR="00851E78">
        <w:rPr>
          <w:lang w:val="ru-RU"/>
        </w:rPr>
        <w:t xml:space="preserve">Исполнителя </w:t>
      </w:r>
      <w:r>
        <w:rPr>
          <w:lang w:val="ru-RU"/>
        </w:rPr>
        <w:t>настоящий Договор и любые связанные с ним документы, надлежащим образом уполномочены совершать данные действия от е</w:t>
      </w:r>
      <w:r w:rsidR="00851E78">
        <w:rPr>
          <w:lang w:val="ru-RU"/>
        </w:rPr>
        <w:t>го</w:t>
      </w:r>
      <w:r>
        <w:rPr>
          <w:lang w:val="ru-RU"/>
        </w:rPr>
        <w:t xml:space="preserve"> имени;</w:t>
      </w:r>
    </w:p>
    <w:p w:rsidR="005063B4" w:rsidRDefault="00665181" w:rsidP="00665181">
      <w:pPr>
        <w:pStyle w:val="LBGovstyle3"/>
        <w:numPr>
          <w:ilvl w:val="2"/>
          <w:numId w:val="24"/>
        </w:numPr>
        <w:rPr>
          <w:lang w:val="ru-RU"/>
        </w:rPr>
      </w:pPr>
      <w:r>
        <w:rPr>
          <w:lang w:val="ru-RU"/>
        </w:rPr>
        <w:t xml:space="preserve">Исполнитель </w:t>
      </w:r>
      <w:r w:rsidR="00DC7C9E">
        <w:rPr>
          <w:lang w:val="ru-RU"/>
        </w:rPr>
        <w:t xml:space="preserve">получил все корпоративные одобрения, а также все согласования и разрешения государственных органов, органов местного самоуправления и иных третьих лиц, которые в соответствии с применимым правом и учредительными документами </w:t>
      </w:r>
      <w:r w:rsidRPr="00665181">
        <w:rPr>
          <w:lang w:val="ru-RU"/>
        </w:rPr>
        <w:t xml:space="preserve">Исполнителя </w:t>
      </w:r>
      <w:r w:rsidR="00DC7C9E">
        <w:rPr>
          <w:lang w:val="ru-RU"/>
        </w:rPr>
        <w:t>необходимы для подписания и исполнения настоящего Договора;</w:t>
      </w:r>
    </w:p>
    <w:p w:rsidR="005063B4" w:rsidRPr="00065EF4" w:rsidRDefault="00DC7C9E" w:rsidP="00A12C99">
      <w:pPr>
        <w:pStyle w:val="LBGovstyle3"/>
        <w:numPr>
          <w:ilvl w:val="2"/>
          <w:numId w:val="24"/>
        </w:numPr>
        <w:rPr>
          <w:lang w:val="ru-RU"/>
        </w:rPr>
      </w:pPr>
      <w:r>
        <w:rPr>
          <w:lang w:val="ru-RU"/>
        </w:rPr>
        <w:t xml:space="preserve">заключение и исполнение </w:t>
      </w:r>
      <w:r w:rsidR="00A12C99" w:rsidRPr="00A12C99">
        <w:rPr>
          <w:lang w:val="ru-RU"/>
        </w:rPr>
        <w:t xml:space="preserve">Исполнителем </w:t>
      </w:r>
      <w:r>
        <w:rPr>
          <w:lang w:val="ru-RU"/>
        </w:rPr>
        <w:t>настоящего Договора не приведет (</w:t>
      </w:r>
      <w:proofErr w:type="spellStart"/>
      <w:r>
        <w:t>i</w:t>
      </w:r>
      <w:proofErr w:type="spellEnd"/>
      <w:r>
        <w:rPr>
          <w:lang w:val="ru-RU"/>
        </w:rPr>
        <w:t>) к нарушению действующего законодательства или иных нормативно-правовых актов органов государственной власти и местного самоуправления, судебных актов (постановлений) и решений третейских судов, а также учредительных и (или) иных внутренних документов</w:t>
      </w:r>
      <w:r w:rsidR="00A12C99">
        <w:rPr>
          <w:lang w:val="ru-RU"/>
        </w:rPr>
        <w:t xml:space="preserve"> Исполнителя</w:t>
      </w:r>
      <w:r>
        <w:rPr>
          <w:lang w:val="ru-RU"/>
        </w:rPr>
        <w:t>; (</w:t>
      </w:r>
      <w:r>
        <w:t>ii</w:t>
      </w:r>
      <w:r>
        <w:rPr>
          <w:lang w:val="ru-RU"/>
        </w:rPr>
        <w:t xml:space="preserve">) к нарушению или невыполнению каких-либо договорных обязательств </w:t>
      </w:r>
      <w:r w:rsidR="00A12C99" w:rsidRPr="00A12C99">
        <w:rPr>
          <w:lang w:val="ru-RU"/>
        </w:rPr>
        <w:t>Исполнител</w:t>
      </w:r>
      <w:r w:rsidR="00A12C99">
        <w:rPr>
          <w:lang w:val="ru-RU"/>
        </w:rPr>
        <w:t>я</w:t>
      </w:r>
      <w:r>
        <w:rPr>
          <w:lang w:val="ru-RU"/>
        </w:rPr>
        <w:t>.</w:t>
      </w:r>
    </w:p>
    <w:p w:rsidR="005063B4" w:rsidRDefault="00DC7C9E">
      <w:pPr>
        <w:pStyle w:val="LBGovstyle2"/>
        <w:numPr>
          <w:ilvl w:val="1"/>
          <w:numId w:val="24"/>
        </w:numPr>
        <w:ind w:left="720" w:hanging="720"/>
        <w:rPr>
          <w:lang w:val="ru-RU"/>
        </w:rPr>
      </w:pPr>
      <w:r>
        <w:rPr>
          <w:lang w:val="ru-RU"/>
        </w:rPr>
        <w:t>В соответствии со статьей 431.2 ГК РФ Исполнитель дает Заказчику заверения о следующих обстоятельствах на дату заключения настоящего Договора и на дату подписа</w:t>
      </w:r>
      <w:r w:rsidR="00C616CA">
        <w:rPr>
          <w:lang w:val="ru-RU"/>
        </w:rPr>
        <w:t>ния Сторонами</w:t>
      </w:r>
      <w:r w:rsidR="001A7F67">
        <w:rPr>
          <w:lang w:val="ru-RU"/>
        </w:rPr>
        <w:t xml:space="preserve"> каждого</w:t>
      </w:r>
      <w:r w:rsidR="00C616CA">
        <w:rPr>
          <w:lang w:val="ru-RU"/>
        </w:rPr>
        <w:t xml:space="preserve"> Акта сдачи-приема</w:t>
      </w:r>
      <w:r>
        <w:rPr>
          <w:lang w:val="ru-RU"/>
        </w:rPr>
        <w:t xml:space="preserve"> выполненных Услуг:</w:t>
      </w:r>
    </w:p>
    <w:p w:rsidR="005063B4" w:rsidRDefault="00DC7C9E">
      <w:pPr>
        <w:pStyle w:val="LBGovstyle3"/>
        <w:numPr>
          <w:ilvl w:val="2"/>
          <w:numId w:val="24"/>
        </w:numPr>
        <w:ind w:left="720" w:hanging="720"/>
        <w:rPr>
          <w:lang w:val="ru-RU"/>
        </w:rPr>
      </w:pPr>
      <w:r>
        <w:rPr>
          <w:lang w:val="ru-RU"/>
        </w:rPr>
        <w:t>Исполнитель обладает всеми необходимыми в соответствии с законодательством Российской Федерации лицензиями, разрешениями, допусками для оказания Услуг</w:t>
      </w:r>
      <w:r w:rsidR="001A7F67" w:rsidRPr="00B22369">
        <w:rPr>
          <w:lang w:val="ru-RU"/>
        </w:rPr>
        <w:t>;</w:t>
      </w:r>
    </w:p>
    <w:p w:rsidR="005063B4" w:rsidRDefault="00DC7C9E">
      <w:pPr>
        <w:pStyle w:val="LBGovstyle3"/>
        <w:numPr>
          <w:ilvl w:val="2"/>
          <w:numId w:val="24"/>
        </w:numPr>
        <w:ind w:left="720" w:hanging="720"/>
        <w:rPr>
          <w:lang w:val="ru-RU"/>
        </w:rPr>
      </w:pPr>
      <w:r>
        <w:rPr>
          <w:lang w:val="ru-RU"/>
        </w:rPr>
        <w:t>Работники Исполнителя обладают необходимыми в соответствии с законодательством Российской Федерации разрешительными документами на оказание Услуг, а также навыками, опытом и квалификацией для качественного оказания Услуг</w:t>
      </w:r>
      <w:r w:rsidR="001A7F67" w:rsidRPr="00B22369">
        <w:rPr>
          <w:lang w:val="ru-RU"/>
        </w:rPr>
        <w:t>;</w:t>
      </w:r>
    </w:p>
    <w:p w:rsidR="004B318C" w:rsidRPr="004B318C" w:rsidRDefault="004B318C" w:rsidP="004B318C">
      <w:pPr>
        <w:pStyle w:val="LBGovstyle3"/>
        <w:numPr>
          <w:ilvl w:val="2"/>
          <w:numId w:val="24"/>
        </w:numPr>
        <w:rPr>
          <w:lang w:val="ru-RU"/>
        </w:rPr>
      </w:pPr>
      <w:r>
        <w:rPr>
          <w:lang w:val="ru-RU"/>
        </w:rPr>
        <w:t>с авторами РИД</w:t>
      </w:r>
      <w:r w:rsidRPr="004B318C">
        <w:rPr>
          <w:lang w:val="ru-RU"/>
        </w:rPr>
        <w:t>, авторами и правообладателями иных результатов интеллектуальной деятельности и средств индивидуализац</w:t>
      </w:r>
      <w:r>
        <w:rPr>
          <w:lang w:val="ru-RU"/>
        </w:rPr>
        <w:t>ии, использованных при создании РИД</w:t>
      </w:r>
      <w:r w:rsidRPr="004B318C">
        <w:rPr>
          <w:lang w:val="ru-RU"/>
        </w:rPr>
        <w:t>,</w:t>
      </w:r>
      <w:r w:rsidR="00844607">
        <w:rPr>
          <w:lang w:val="ru-RU"/>
        </w:rPr>
        <w:t xml:space="preserve"> исполнителями, привлекаемыми к оказанию Услуг,</w:t>
      </w:r>
      <w:r w:rsidRPr="004B318C">
        <w:rPr>
          <w:lang w:val="ru-RU"/>
        </w:rPr>
        <w:t xml:space="preserve"> заключены договоры, необходимые для исполнения </w:t>
      </w:r>
      <w:r>
        <w:rPr>
          <w:lang w:val="ru-RU"/>
        </w:rPr>
        <w:t xml:space="preserve">Исполнителем </w:t>
      </w:r>
      <w:r w:rsidRPr="004B318C">
        <w:rPr>
          <w:lang w:val="ru-RU"/>
        </w:rPr>
        <w:t>обязательств по Договору на условиях и в объеме, предусмотренном Договором</w:t>
      </w:r>
      <w:r w:rsidR="00844607" w:rsidRPr="00844607">
        <w:rPr>
          <w:lang w:val="ru-RU"/>
        </w:rPr>
        <w:t>,</w:t>
      </w:r>
      <w:r w:rsidRPr="004B318C">
        <w:rPr>
          <w:lang w:val="ru-RU"/>
        </w:rPr>
        <w:t xml:space="preserve"> и обеспечивающие беспрепятственное использование </w:t>
      </w:r>
      <w:r>
        <w:rPr>
          <w:lang w:val="ru-RU"/>
        </w:rPr>
        <w:t>РИД</w:t>
      </w:r>
      <w:r w:rsidRPr="004B318C">
        <w:rPr>
          <w:lang w:val="ru-RU"/>
        </w:rPr>
        <w:t xml:space="preserve"> Заказчиком в течение всего срока ох</w:t>
      </w:r>
      <w:r>
        <w:rPr>
          <w:lang w:val="ru-RU"/>
        </w:rPr>
        <w:t>раны исключительного права на РИД</w:t>
      </w:r>
      <w:r w:rsidRPr="004B318C">
        <w:rPr>
          <w:lang w:val="ru-RU"/>
        </w:rPr>
        <w:t>, все вознаграждения по таким договорам выплачены либо будут выплачены в соответствии с условиями таких договоров в полном объеме;</w:t>
      </w:r>
    </w:p>
    <w:p w:rsidR="004B318C" w:rsidRPr="004B318C" w:rsidRDefault="004B318C" w:rsidP="004B318C">
      <w:pPr>
        <w:pStyle w:val="LBGovstyle3"/>
        <w:numPr>
          <w:ilvl w:val="2"/>
          <w:numId w:val="24"/>
        </w:numPr>
        <w:rPr>
          <w:lang w:val="ru-RU"/>
        </w:rPr>
      </w:pPr>
      <w:r>
        <w:rPr>
          <w:lang w:val="ru-RU"/>
        </w:rPr>
        <w:t>при создании РИД</w:t>
      </w:r>
      <w:r w:rsidRPr="004B318C">
        <w:rPr>
          <w:lang w:val="ru-RU"/>
        </w:rPr>
        <w:t xml:space="preserve"> не использовались</w:t>
      </w:r>
      <w:r w:rsidR="00992635">
        <w:rPr>
          <w:lang w:val="ru-RU"/>
        </w:rPr>
        <w:t xml:space="preserve"> результаты интеллектуальной деятельности</w:t>
      </w:r>
      <w:r w:rsidRPr="004B318C">
        <w:rPr>
          <w:lang w:val="ru-RU"/>
        </w:rPr>
        <w:t>, распространяемые по лицензиям, условия которых содержат ограничения на использование</w:t>
      </w:r>
      <w:r w:rsidR="00992635">
        <w:rPr>
          <w:lang w:val="ru-RU"/>
        </w:rPr>
        <w:t xml:space="preserve"> и распоряжения РИД, созданного с использованием таких результатов, в том числе, ограничения, перечисленные</w:t>
      </w:r>
      <w:r w:rsidR="00844607">
        <w:rPr>
          <w:lang w:val="ru-RU"/>
        </w:rPr>
        <w:t xml:space="preserve"> в пункте 5.1.14</w:t>
      </w:r>
      <w:r w:rsidR="00992635">
        <w:rPr>
          <w:lang w:val="ru-RU"/>
        </w:rPr>
        <w:t xml:space="preserve"> Договора</w:t>
      </w:r>
      <w:r w:rsidRPr="004B318C">
        <w:rPr>
          <w:lang w:val="ru-RU"/>
        </w:rPr>
        <w:t>;</w:t>
      </w:r>
    </w:p>
    <w:p w:rsidR="004B318C" w:rsidRPr="004B318C" w:rsidRDefault="00992635" w:rsidP="00844607">
      <w:pPr>
        <w:pStyle w:val="LBGovstyle3"/>
        <w:numPr>
          <w:ilvl w:val="2"/>
          <w:numId w:val="24"/>
        </w:numPr>
        <w:rPr>
          <w:lang w:val="ru-RU"/>
        </w:rPr>
      </w:pPr>
      <w:r>
        <w:rPr>
          <w:lang w:val="ru-RU"/>
        </w:rPr>
        <w:t>у авторов РИД</w:t>
      </w:r>
      <w:r w:rsidR="004B318C" w:rsidRPr="004B318C">
        <w:rPr>
          <w:lang w:val="ru-RU"/>
        </w:rPr>
        <w:t>, иных результатов интеллектуальной де</w:t>
      </w:r>
      <w:r>
        <w:rPr>
          <w:lang w:val="ru-RU"/>
        </w:rPr>
        <w:t>ятельности, входящих в состав РИД</w:t>
      </w:r>
      <w:r w:rsidR="004B318C" w:rsidRPr="004B318C">
        <w:rPr>
          <w:lang w:val="ru-RU"/>
        </w:rPr>
        <w:t xml:space="preserve">, </w:t>
      </w:r>
      <w:r w:rsidR="00844607">
        <w:rPr>
          <w:lang w:val="ru-RU"/>
        </w:rPr>
        <w:t>граждан, чьи изображения были использованы в РИД, исполнителей (по смыслу ст. 1313 ГК РФ), привлекаемых к оказанию Услуг</w:t>
      </w:r>
      <w:r w:rsidR="005065A6">
        <w:rPr>
          <w:lang w:val="ru-RU"/>
        </w:rPr>
        <w:t>,</w:t>
      </w:r>
      <w:r w:rsidR="00844607">
        <w:rPr>
          <w:lang w:val="ru-RU"/>
        </w:rPr>
        <w:t xml:space="preserve"> получены все необходимые действующим законодательством согласия и разрешения в целях беспрепятственного использования РИД Заказчиком, в том числе, указанные в пунктах 5.1.11-5.1.13 Договора;</w:t>
      </w:r>
    </w:p>
    <w:p w:rsidR="004B318C" w:rsidRDefault="004B318C" w:rsidP="004B318C">
      <w:pPr>
        <w:pStyle w:val="LBGovstyle3"/>
        <w:numPr>
          <w:ilvl w:val="2"/>
          <w:numId w:val="24"/>
        </w:numPr>
        <w:rPr>
          <w:lang w:val="ru-RU"/>
        </w:rPr>
      </w:pPr>
      <w:r w:rsidRPr="004B318C">
        <w:rPr>
          <w:lang w:val="ru-RU"/>
        </w:rPr>
        <w:t>не существует и в течение всего срока ох</w:t>
      </w:r>
      <w:r w:rsidR="00992635">
        <w:rPr>
          <w:lang w:val="ru-RU"/>
        </w:rPr>
        <w:t>раны исключительного права на РИД</w:t>
      </w:r>
      <w:r w:rsidRPr="004B318C">
        <w:rPr>
          <w:lang w:val="ru-RU"/>
        </w:rPr>
        <w:t xml:space="preserve"> не возникнет таких обстоятельств, которые препятствовал</w:t>
      </w:r>
      <w:r w:rsidR="00992635">
        <w:rPr>
          <w:lang w:val="ru-RU"/>
        </w:rPr>
        <w:t>и бы использованию Заказчиком РИД</w:t>
      </w:r>
      <w:r w:rsidRPr="004B318C">
        <w:rPr>
          <w:lang w:val="ru-RU"/>
        </w:rPr>
        <w:t xml:space="preserve"> в полном объеме либо, в связи с которыми для такого использования потребуется оплата Заказчиком допо</w:t>
      </w:r>
      <w:r w:rsidR="00992635">
        <w:rPr>
          <w:lang w:val="ru-RU"/>
        </w:rPr>
        <w:t>лнительных сумм Исполнителю</w:t>
      </w:r>
      <w:r w:rsidRPr="004B318C">
        <w:rPr>
          <w:lang w:val="ru-RU"/>
        </w:rPr>
        <w:t xml:space="preserve"> или третьим лицам.</w:t>
      </w:r>
    </w:p>
    <w:p w:rsidR="005063B4" w:rsidRPr="00065EF4" w:rsidRDefault="00DC7C9E">
      <w:pPr>
        <w:pStyle w:val="LBGovstyle2"/>
        <w:numPr>
          <w:ilvl w:val="1"/>
          <w:numId w:val="24"/>
        </w:numPr>
        <w:ind w:left="720" w:hanging="720"/>
        <w:rPr>
          <w:lang w:val="ru-RU"/>
        </w:rPr>
      </w:pPr>
      <w:r>
        <w:rPr>
          <w:lang w:val="ru-RU"/>
        </w:rPr>
        <w:t xml:space="preserve">Стороны признают, что данные в разделе </w:t>
      </w:r>
      <w:r>
        <w:rPr>
          <w:lang w:val="ru-RU"/>
        </w:rPr>
        <w:fldChar w:fldCharType="begin"/>
      </w:r>
      <w:r>
        <w:rPr>
          <w:lang w:val="ru-RU"/>
        </w:rPr>
        <w:instrText xml:space="preserve"> REF _Ref26381246 \r \h </w:instrText>
      </w:r>
      <w:r>
        <w:rPr>
          <w:lang w:val="ru-RU"/>
        </w:rPr>
      </w:r>
      <w:r>
        <w:rPr>
          <w:lang w:val="ru-RU"/>
        </w:rPr>
        <w:fldChar w:fldCharType="separate"/>
      </w:r>
      <w:r w:rsidR="00771C65">
        <w:rPr>
          <w:lang w:val="ru-RU"/>
        </w:rPr>
        <w:t>14</w:t>
      </w:r>
      <w:r>
        <w:rPr>
          <w:lang w:val="ru-RU"/>
        </w:rPr>
        <w:fldChar w:fldCharType="end"/>
      </w:r>
      <w:r>
        <w:rPr>
          <w:lang w:val="ru-RU"/>
        </w:rPr>
        <w:t xml:space="preserve"> Договора заверения об обстоятельствах имеют существенное значение для </w:t>
      </w:r>
      <w:r w:rsidR="00B235A2">
        <w:rPr>
          <w:lang w:val="ru-RU"/>
        </w:rPr>
        <w:t xml:space="preserve">Заказчика </w:t>
      </w:r>
      <w:r>
        <w:rPr>
          <w:lang w:val="ru-RU"/>
        </w:rPr>
        <w:t>и для заключения, исполнения или прекращения Договора.</w:t>
      </w:r>
    </w:p>
    <w:p w:rsidR="005063B4" w:rsidRDefault="00DC7C9E">
      <w:pPr>
        <w:pStyle w:val="LBGovstyle2"/>
        <w:numPr>
          <w:ilvl w:val="1"/>
          <w:numId w:val="24"/>
        </w:numPr>
        <w:ind w:left="720" w:hanging="720"/>
        <w:rPr>
          <w:lang w:val="ru-RU"/>
        </w:rPr>
      </w:pPr>
      <w:bookmarkStart w:id="10" w:name="_Ref26380869"/>
      <w:bookmarkEnd w:id="10"/>
      <w:r>
        <w:rPr>
          <w:lang w:val="ru-RU"/>
        </w:rPr>
        <w:t xml:space="preserve">Стороны безусловно соглашаются и подтверждают, что Сторона, в пользу которой предоставлены заверения об обстоятельствах в соответствии с разделом 14 </w:t>
      </w:r>
      <w:r>
        <w:rPr>
          <w:lang w:val="ru-RU"/>
        </w:rPr>
        <w:lastRenderedPageBreak/>
        <w:t>настоящего Договора, полагается на данные заверения при заключении и исполнении настоящего Договора.</w:t>
      </w:r>
    </w:p>
    <w:p w:rsidR="005063B4" w:rsidRDefault="00DC7C9E">
      <w:pPr>
        <w:pStyle w:val="LBGovstyle2"/>
        <w:numPr>
          <w:ilvl w:val="1"/>
          <w:numId w:val="24"/>
        </w:numPr>
        <w:ind w:left="720" w:hanging="720"/>
        <w:rPr>
          <w:lang w:val="ru-RU"/>
        </w:rPr>
      </w:pPr>
      <w:r>
        <w:rPr>
          <w:lang w:val="ru-RU"/>
        </w:rPr>
        <w:t>В соответствии со статьей 406.1 ГК РФ Исполнитель обязан возместить имущественные потери Заказчика, возникшие в случае наступления следующих обстоятельств:</w:t>
      </w:r>
    </w:p>
    <w:p w:rsidR="005063B4" w:rsidRDefault="00DC7C9E">
      <w:pPr>
        <w:pStyle w:val="LBGovstyle3"/>
        <w:numPr>
          <w:ilvl w:val="2"/>
          <w:numId w:val="24"/>
        </w:numPr>
        <w:ind w:left="720" w:hanging="720"/>
        <w:rPr>
          <w:lang w:val="ru-RU"/>
        </w:rPr>
      </w:pPr>
      <w:r>
        <w:rPr>
          <w:lang w:val="ru-RU"/>
        </w:rPr>
        <w:t>доначисления налоговым органом при проведении проверки Заказчика после даты заключения Договора каких-либо сумм налогов Заказчику по взаимоотношениям Заказчика и Исполнителя в том числе в следующих случаях:</w:t>
      </w:r>
    </w:p>
    <w:p w:rsidR="005063B4" w:rsidRDefault="00DC7C9E">
      <w:pPr>
        <w:pStyle w:val="LBGovstyle5-Alt"/>
        <w:numPr>
          <w:ilvl w:val="0"/>
          <w:numId w:val="27"/>
        </w:numPr>
        <w:rPr>
          <w:lang w:val="ru-RU"/>
        </w:rPr>
      </w:pPr>
      <w:r>
        <w:rPr>
          <w:lang w:val="ru-RU"/>
        </w:rPr>
        <w:t>в рамках проверки налоговым органом установлено, что обязательства по настоящему Договору не были исполнены Исполнителем непосредственно или привлеченным им в соответствии с действующим законодательством Российской Федерации третьим лицом;</w:t>
      </w:r>
    </w:p>
    <w:p w:rsidR="005063B4" w:rsidRDefault="00DC7C9E">
      <w:pPr>
        <w:pStyle w:val="LBGovstyle5-Alt"/>
        <w:numPr>
          <w:ilvl w:val="0"/>
          <w:numId w:val="27"/>
        </w:numPr>
        <w:rPr>
          <w:lang w:val="ru-RU"/>
        </w:rPr>
      </w:pPr>
      <w:r>
        <w:rPr>
          <w:lang w:val="ru-RU"/>
        </w:rPr>
        <w:t>доначисление соответствующих налогов обосновано неисполнением или ненадлежащим исполнением Исполнителем обязательств, предусмотренных законодательством Российской Федерации о налогах и сборах;</w:t>
      </w:r>
    </w:p>
    <w:p w:rsidR="005063B4" w:rsidRDefault="00DC7C9E">
      <w:pPr>
        <w:pStyle w:val="LBGovstyle5-Alt"/>
        <w:numPr>
          <w:ilvl w:val="0"/>
          <w:numId w:val="27"/>
        </w:numPr>
        <w:rPr>
          <w:lang w:val="ru-RU"/>
        </w:rPr>
      </w:pPr>
      <w:r>
        <w:rPr>
          <w:lang w:val="ru-RU"/>
        </w:rPr>
        <w:t>налоговым органом выявлена недостоверная информация в первичных документах и/или счетах-фактурах, подписанных представителями Исполнителя;</w:t>
      </w:r>
    </w:p>
    <w:p w:rsidR="005063B4" w:rsidRDefault="00DC7C9E">
      <w:pPr>
        <w:pStyle w:val="LBGovstyle5-Alt"/>
        <w:numPr>
          <w:ilvl w:val="0"/>
          <w:numId w:val="27"/>
        </w:numPr>
        <w:rPr>
          <w:lang w:val="ru-RU"/>
        </w:rPr>
      </w:pPr>
      <w:r>
        <w:rPr>
          <w:lang w:val="ru-RU"/>
        </w:rPr>
        <w:t>представители Исполнителя или привлеченные им для исполнения настоящего Договора третьи лица ссылаются на то, что они не участвовали в заключении и/или исполнении настоящего Договора;</w:t>
      </w:r>
    </w:p>
    <w:p w:rsidR="005063B4" w:rsidRDefault="00DC7C9E">
      <w:pPr>
        <w:pStyle w:val="LBGovstyle5-Alt"/>
        <w:numPr>
          <w:ilvl w:val="0"/>
          <w:numId w:val="27"/>
        </w:numPr>
        <w:rPr>
          <w:lang w:val="ru-RU"/>
        </w:rPr>
      </w:pPr>
      <w:r>
        <w:rPr>
          <w:lang w:val="ru-RU"/>
        </w:rPr>
        <w:t>по иным причинам, связанным с действиями или бездействием Исполнителя, включая привлеченных им к исполнению настоящего Договора третьих лиц или с показателями отчетности Исполнителя.</w:t>
      </w:r>
    </w:p>
    <w:p w:rsidR="005063B4" w:rsidRDefault="00DC7C9E">
      <w:pPr>
        <w:pStyle w:val="LBBodyText3"/>
      </w:pPr>
      <w:r>
        <w:t xml:space="preserve">В настоящем подпункте размер возмещения имущественных потерь определяется в следующем порядке: вся сумма таких </w:t>
      </w:r>
      <w:proofErr w:type="spellStart"/>
      <w:r>
        <w:t>доначисленных</w:t>
      </w:r>
      <w:proofErr w:type="spellEnd"/>
      <w:r>
        <w:t xml:space="preserve"> налогов, включая пени и штраф, согласно соответствующему решению налогового органа. Потери возмещаются Исполнителем в течение 10 (Десяти) рабочих дней с даты получения от Заказчика соответствующего требования c приложенным решением налогового органа.</w:t>
      </w:r>
    </w:p>
    <w:p w:rsidR="005063B4" w:rsidRDefault="00DC7C9E">
      <w:pPr>
        <w:pStyle w:val="LBGovstyle3"/>
        <w:numPr>
          <w:ilvl w:val="2"/>
          <w:numId w:val="24"/>
        </w:numPr>
        <w:ind w:left="720" w:hanging="720"/>
        <w:rPr>
          <w:lang w:val="ru-RU"/>
        </w:rPr>
      </w:pPr>
      <w:r>
        <w:rPr>
          <w:lang w:val="ru-RU"/>
        </w:rPr>
        <w:t>в иных случаях предъявления Заказчику органами, осуществляющими государственный (муниципальный) контроль (надзор), или иными лицами каких-либо требований, жалоб, претензий, исков или начисление Заказчику каких-либо обязательных к уплате платежей, если они прямо или косвенно вытекают из Договора и связаны с действиями (бездействием) Исполнителя или с его юридическим статусом.</w:t>
      </w:r>
    </w:p>
    <w:p w:rsidR="00992635" w:rsidRPr="00992635" w:rsidRDefault="00CC0B63" w:rsidP="00992635">
      <w:pPr>
        <w:pStyle w:val="LBGovstyle3"/>
        <w:numPr>
          <w:ilvl w:val="2"/>
          <w:numId w:val="24"/>
        </w:numPr>
        <w:rPr>
          <w:lang w:val="ru-RU"/>
        </w:rPr>
      </w:pPr>
      <w:r>
        <w:rPr>
          <w:lang w:val="ru-RU"/>
        </w:rPr>
        <w:t>а</w:t>
      </w:r>
      <w:r w:rsidR="00992635">
        <w:rPr>
          <w:lang w:val="ru-RU"/>
        </w:rPr>
        <w:t>вторами</w:t>
      </w:r>
      <w:r w:rsidR="00844607" w:rsidRPr="00844607">
        <w:rPr>
          <w:lang w:val="ru-RU"/>
        </w:rPr>
        <w:t xml:space="preserve"> </w:t>
      </w:r>
      <w:r w:rsidR="00992635">
        <w:rPr>
          <w:lang w:val="ru-RU"/>
        </w:rPr>
        <w:t xml:space="preserve">РИД </w:t>
      </w:r>
      <w:r w:rsidR="00992635" w:rsidRPr="00992635">
        <w:rPr>
          <w:lang w:val="ru-RU"/>
        </w:rPr>
        <w:t>и/или результатов интеллектуальной деятельности</w:t>
      </w:r>
      <w:r w:rsidR="00992635">
        <w:rPr>
          <w:lang w:val="ru-RU"/>
        </w:rPr>
        <w:t>, использованных при создании РИД</w:t>
      </w:r>
      <w:r w:rsidR="00844607" w:rsidRPr="00844607">
        <w:rPr>
          <w:lang w:val="ru-RU"/>
        </w:rPr>
        <w:t>,</w:t>
      </w:r>
      <w:r w:rsidR="00844607">
        <w:rPr>
          <w:lang w:val="ru-RU"/>
        </w:rPr>
        <w:t xml:space="preserve"> исполнителями (по смыслу ст. 1313 ГК РФ), привлекаемыми к оказанию Услуг,</w:t>
      </w:r>
      <w:r w:rsidR="00992635" w:rsidRPr="00992635">
        <w:rPr>
          <w:lang w:val="ru-RU"/>
        </w:rPr>
        <w:t xml:space="preserve"> реализованы их личные неимущественные права так</w:t>
      </w:r>
      <w:r w:rsidR="00992635">
        <w:rPr>
          <w:lang w:val="ru-RU"/>
        </w:rPr>
        <w:t>им образом, что использование РИД</w:t>
      </w:r>
      <w:r w:rsidR="00992635" w:rsidRPr="00992635">
        <w:rPr>
          <w:lang w:val="ru-RU"/>
        </w:rPr>
        <w:t xml:space="preserve"> невозможно или обусловлено необходимостью понести дополнительные расходы со стороны Заказчика;</w:t>
      </w:r>
    </w:p>
    <w:p w:rsidR="00992635" w:rsidRPr="00992635" w:rsidRDefault="00992635" w:rsidP="00992635">
      <w:pPr>
        <w:pStyle w:val="LBGovstyle3"/>
        <w:numPr>
          <w:ilvl w:val="2"/>
          <w:numId w:val="24"/>
        </w:numPr>
        <w:rPr>
          <w:lang w:val="ru-RU"/>
        </w:rPr>
      </w:pPr>
      <w:r w:rsidRPr="00992635">
        <w:rPr>
          <w:lang w:val="ru-RU"/>
        </w:rPr>
        <w:t xml:space="preserve">предъявления Заказчику претензий/ исков третьими лицами о нарушении Заказчиком прав третьих лиц при </w:t>
      </w:r>
      <w:r>
        <w:rPr>
          <w:lang w:val="ru-RU"/>
        </w:rPr>
        <w:t>использовании РИД, не связанном с виновными действиями Заказчика</w:t>
      </w:r>
      <w:r w:rsidRPr="00992635">
        <w:rPr>
          <w:lang w:val="ru-RU"/>
        </w:rPr>
        <w:t>;</w:t>
      </w:r>
    </w:p>
    <w:p w:rsidR="00992635" w:rsidRPr="00992635" w:rsidRDefault="00992635" w:rsidP="00426902">
      <w:pPr>
        <w:pStyle w:val="LBGovstyle3"/>
        <w:numPr>
          <w:ilvl w:val="2"/>
          <w:numId w:val="24"/>
        </w:numPr>
        <w:rPr>
          <w:lang w:val="ru-RU"/>
        </w:rPr>
      </w:pPr>
      <w:r w:rsidRPr="00992635">
        <w:rPr>
          <w:lang w:val="ru-RU"/>
        </w:rPr>
        <w:t xml:space="preserve">предъявления Заказчику требований третьими лицами о необходимости уплаты таким третьим лицам вознаграждения за право использования </w:t>
      </w:r>
      <w:r>
        <w:rPr>
          <w:lang w:val="ru-RU"/>
        </w:rPr>
        <w:t>РИД, результатов интеллектуальной деятельности, средств индивидуализации, использованных в РИД.</w:t>
      </w:r>
    </w:p>
    <w:p w:rsidR="005063B4" w:rsidRDefault="00DC7C9E">
      <w:pPr>
        <w:pStyle w:val="LBBodyText2"/>
        <w:ind w:left="709"/>
      </w:pPr>
      <w:r>
        <w:t>В подпункт</w:t>
      </w:r>
      <w:r w:rsidR="00992635">
        <w:t>ах</w:t>
      </w:r>
      <w:r>
        <w:t xml:space="preserve"> </w:t>
      </w:r>
      <w:r w:rsidR="00992635">
        <w:t xml:space="preserve">14.8.2-14.8.5. Договора </w:t>
      </w:r>
      <w:r>
        <w:t xml:space="preserve">размер возмещения потерь определяется в следующем порядке: вся сумма расходов Заказчика, которые он произвел или должен будет произвести при наступлении указанных в настоящем подпункте обстоятельств, включая, но не ограничиваясь: уплату налогов, иных обязательных </w:t>
      </w:r>
      <w:r>
        <w:lastRenderedPageBreak/>
        <w:t>платежей, штрафов, судебных расходов, судебных и внесудебных выплат. Потери возмещаются Исполнителем в течение 10 (Десяти) рабочих дней с даты получения от Заказчика соответствующего требования.</w:t>
      </w:r>
    </w:p>
    <w:p w:rsidR="005063B4" w:rsidRDefault="00DC7C9E">
      <w:pPr>
        <w:pStyle w:val="LBGovstyle2"/>
        <w:numPr>
          <w:ilvl w:val="1"/>
          <w:numId w:val="24"/>
        </w:numPr>
        <w:ind w:left="720" w:hanging="720"/>
        <w:rPr>
          <w:lang w:val="ru-RU"/>
        </w:rPr>
      </w:pPr>
      <w:r>
        <w:rPr>
          <w:lang w:val="ru-RU"/>
        </w:rPr>
        <w:t>Стороны обязуются обеспечить конфиденциальность сведений, относящихся к предмету Договора и ставших им известными в ходе исполнения Договора:</w:t>
      </w:r>
    </w:p>
    <w:p w:rsidR="005063B4" w:rsidRDefault="00DC7C9E">
      <w:pPr>
        <w:pStyle w:val="LBGovstyle3"/>
        <w:numPr>
          <w:ilvl w:val="2"/>
          <w:numId w:val="24"/>
        </w:numPr>
        <w:ind w:left="720" w:hanging="720"/>
        <w:rPr>
          <w:lang w:val="ru-RU"/>
        </w:rPr>
      </w:pPr>
      <w:r>
        <w:rPr>
          <w:lang w:val="ru-RU"/>
        </w:rPr>
        <w:t>Сторона, получившая в рамках Договора от другой Стороны конфиденциальную информацию коммерческого, финансового и технического характера, а также иную конфиденциальную информацию, должна защитить ее от третьих лиц с той же тщательностью, как она делает это со своей конфиденциальной информацией, за исключением тех случаев, когда конфиденциальная информация стала широко известна иным образом, или раскрытие которой требуется и возможно в соответствии с действующим законодательством Российской Федерации;</w:t>
      </w:r>
    </w:p>
    <w:p w:rsidR="005063B4" w:rsidRDefault="00DC7C9E">
      <w:pPr>
        <w:pStyle w:val="LBGovstyle3"/>
        <w:numPr>
          <w:ilvl w:val="2"/>
          <w:numId w:val="24"/>
        </w:numPr>
        <w:ind w:left="720" w:hanging="720"/>
        <w:rPr>
          <w:lang w:val="ru-RU"/>
        </w:rPr>
      </w:pPr>
      <w:r>
        <w:rPr>
          <w:lang w:val="ru-RU"/>
        </w:rPr>
        <w:t>сведения, ставшие известными каждой из Сторон в ходе исполнения Договора, являются конфиденциальной информацией и не подлежат разглашению. Стороны принимают все необходимые меры для того, чтобы их работники, агенты и правопреемники без предварительного согласия другой Стороны не информировали третьих лиц об условиях исполнения Договора;</w:t>
      </w:r>
    </w:p>
    <w:p w:rsidR="005063B4" w:rsidRDefault="00DC7C9E">
      <w:pPr>
        <w:pStyle w:val="LBGovstyle3"/>
        <w:numPr>
          <w:ilvl w:val="2"/>
          <w:numId w:val="24"/>
        </w:numPr>
        <w:ind w:left="720" w:hanging="720"/>
        <w:rPr>
          <w:lang w:val="ru-RU"/>
        </w:rPr>
      </w:pPr>
      <w:r>
        <w:rPr>
          <w:lang w:val="ru-RU"/>
        </w:rPr>
        <w:t>каждая из Сторон обязуется соблюдать требования Федерального закона от 27 июля 2006 года № 152-ФЗ «О персональных данных» при получении, хранении, обработке и передаче персональных данных, ставших известными какой-либо из Сторон в ходе исполнения обязательств по Договору.</w:t>
      </w:r>
    </w:p>
    <w:p w:rsidR="005063B4" w:rsidRDefault="00DC7C9E">
      <w:pPr>
        <w:pStyle w:val="LBGovstyle2"/>
        <w:numPr>
          <w:ilvl w:val="1"/>
          <w:numId w:val="24"/>
        </w:numPr>
        <w:ind w:left="720" w:hanging="720"/>
        <w:rPr>
          <w:lang w:val="ru-RU"/>
        </w:rPr>
      </w:pPr>
      <w:r>
        <w:rPr>
          <w:lang w:val="ru-RU"/>
        </w:rPr>
        <w:t>Уступка прав Исполнителя допускается только с согласия Заказчика. Если согласие Заказчика не получено, то это следует считать запретом на уступку прав по Договору.</w:t>
      </w:r>
    </w:p>
    <w:p w:rsidR="005063B4" w:rsidRDefault="00DC7C9E">
      <w:pPr>
        <w:pStyle w:val="LBGovstyle2"/>
        <w:numPr>
          <w:ilvl w:val="1"/>
          <w:numId w:val="24"/>
        </w:numPr>
        <w:ind w:left="720" w:hanging="720"/>
        <w:rPr>
          <w:lang w:val="ru-RU"/>
        </w:rPr>
      </w:pPr>
      <w:r>
        <w:rPr>
          <w:lang w:val="ru-RU"/>
        </w:rPr>
        <w:t>Договор заключается Сторонами добровольно, Стороны не введены в заблуждение относительно правовой природы сделки и/или правовых последствий, которые возникают у Сторон или могут возникнуть в связи с заключением Договора. Все полномочия, необходимые для заключения Договора и (или) осуществления в связи с ним действий, получены Сторонами должным образом, в том числе получено согласие третьих лиц, органа юридического лица, государственного и (или) муниципального органа, которое в силу закона и (или) учредительных документов любой из Сторон может быть необходимо для заключения Договора. Лица, подписывающие Договор, уполномочены в полном объеме на представление каждой Стороны.</w:t>
      </w:r>
    </w:p>
    <w:p w:rsidR="005063B4" w:rsidRDefault="00DC7C9E">
      <w:pPr>
        <w:pStyle w:val="LBGovstyle2"/>
        <w:numPr>
          <w:ilvl w:val="1"/>
          <w:numId w:val="24"/>
        </w:numPr>
        <w:ind w:left="720" w:hanging="720"/>
        <w:rPr>
          <w:lang w:val="ru-RU"/>
        </w:rPr>
      </w:pPr>
      <w:r>
        <w:rPr>
          <w:lang w:val="ru-RU"/>
        </w:rPr>
        <w:t>В случае, если между положениями Договора и Технического задания есть противоречия, то приоритет имеют положения Договора.</w:t>
      </w:r>
    </w:p>
    <w:p w:rsidR="005063B4" w:rsidRDefault="00DC7C9E">
      <w:pPr>
        <w:pStyle w:val="LBGovstyle1"/>
        <w:keepNext/>
        <w:numPr>
          <w:ilvl w:val="0"/>
          <w:numId w:val="24"/>
        </w:numPr>
        <w:ind w:left="720" w:hanging="720"/>
      </w:pPr>
      <w:r>
        <w:t>Перечень приложений</w:t>
      </w:r>
    </w:p>
    <w:p w:rsidR="005063B4" w:rsidRDefault="00DC7C9E">
      <w:pPr>
        <w:pStyle w:val="LBGovstyle2"/>
        <w:numPr>
          <w:ilvl w:val="1"/>
          <w:numId w:val="24"/>
        </w:numPr>
        <w:ind w:left="720" w:hanging="720"/>
        <w:rPr>
          <w:lang w:val="ru-RU"/>
        </w:rPr>
      </w:pPr>
      <w:r>
        <w:rPr>
          <w:lang w:val="ru-RU"/>
        </w:rPr>
        <w:t>Неотъемлемой частью Договора являются следующие приложения:</w:t>
      </w:r>
    </w:p>
    <w:p w:rsidR="005063B4" w:rsidRDefault="00DC7C9E">
      <w:pPr>
        <w:pStyle w:val="LBBodyText2"/>
        <w:ind w:left="709"/>
      </w:pPr>
      <w:r>
        <w:t>Приложение № 1. Техническое задание.</w:t>
      </w:r>
    </w:p>
    <w:p w:rsidR="005063B4" w:rsidRDefault="00DC7C9E">
      <w:pPr>
        <w:pStyle w:val="LBBodyText2"/>
        <w:ind w:left="709"/>
      </w:pPr>
      <w:r>
        <w:t xml:space="preserve">Приложение № </w:t>
      </w:r>
      <w:r w:rsidR="00816E20">
        <w:t>2</w:t>
      </w:r>
      <w:r>
        <w:t>. Стоимость Услуг по Договору.</w:t>
      </w:r>
    </w:p>
    <w:p w:rsidR="005063B4" w:rsidRDefault="00DC7C9E">
      <w:pPr>
        <w:pStyle w:val="LBBodyText2"/>
        <w:ind w:left="709"/>
      </w:pPr>
      <w:r>
        <w:t xml:space="preserve">Приложение № </w:t>
      </w:r>
      <w:r w:rsidR="00816E20">
        <w:t>3</w:t>
      </w:r>
      <w:r>
        <w:t>. Форма Акта сдачи-приема оказанных Услуг.</w:t>
      </w:r>
    </w:p>
    <w:p w:rsidR="005063B4" w:rsidRDefault="00DC7C9E">
      <w:pPr>
        <w:pStyle w:val="LBBodyText2"/>
        <w:ind w:left="709"/>
      </w:pPr>
      <w:r>
        <w:t xml:space="preserve">Приложение № </w:t>
      </w:r>
      <w:r w:rsidR="00816E20">
        <w:t>4</w:t>
      </w:r>
      <w:r>
        <w:t>. Форма Акта о выявленных недостатках.</w:t>
      </w:r>
    </w:p>
    <w:p w:rsidR="00F1416B" w:rsidRDefault="00816E20">
      <w:pPr>
        <w:pStyle w:val="LBBodyText2"/>
        <w:ind w:left="709"/>
      </w:pPr>
      <w:r w:rsidRPr="00816E20">
        <w:t xml:space="preserve">Приложение № </w:t>
      </w:r>
      <w:r>
        <w:t>5</w:t>
      </w:r>
      <w:r w:rsidRPr="00816E20">
        <w:t xml:space="preserve">. </w:t>
      </w:r>
      <w:r>
        <w:t>Отчет об оказанных услугах</w:t>
      </w:r>
      <w:r w:rsidRPr="00816E20">
        <w:t>.</w:t>
      </w:r>
    </w:p>
    <w:p w:rsidR="00034859" w:rsidRDefault="00034859">
      <w:pPr>
        <w:pStyle w:val="LBBodyText2"/>
        <w:ind w:left="709"/>
      </w:pPr>
      <w:r w:rsidRPr="00034859">
        <w:t>Приложение № 6. Документы и сведения, предоставляемые Исполнителем – иностранным физическим лицом, иностранным юридическим лицом, иностранной организацией, не являющейся юридическим лицом по иностранному праву</w:t>
      </w:r>
    </w:p>
    <w:p w:rsidR="005063B4" w:rsidRDefault="005063B4">
      <w:pPr>
        <w:pageBreakBefore/>
        <w:jc w:val="left"/>
      </w:pPr>
    </w:p>
    <w:p w:rsidR="005063B4" w:rsidRDefault="00DC7C9E">
      <w:pPr>
        <w:pStyle w:val="LBGovstyle1"/>
        <w:numPr>
          <w:ilvl w:val="0"/>
          <w:numId w:val="24"/>
        </w:numPr>
        <w:ind w:left="720" w:hanging="720"/>
      </w:pPr>
      <w:r>
        <w:t>Адреса и банковские реквизиты Сторон</w:t>
      </w:r>
    </w:p>
    <w:tbl>
      <w:tblPr>
        <w:tblW w:w="9356" w:type="dxa"/>
        <w:tblLayout w:type="fixed"/>
        <w:tblCellMar>
          <w:left w:w="10" w:type="dxa"/>
          <w:right w:w="10" w:type="dxa"/>
        </w:tblCellMar>
        <w:tblLook w:val="0000" w:firstRow="0" w:lastRow="0" w:firstColumn="0" w:lastColumn="0" w:noHBand="0" w:noVBand="0"/>
      </w:tblPr>
      <w:tblGrid>
        <w:gridCol w:w="4820"/>
        <w:gridCol w:w="4536"/>
      </w:tblGrid>
      <w:tr w:rsidR="005063B4">
        <w:tc>
          <w:tcPr>
            <w:tcW w:w="4820" w:type="dxa"/>
            <w:shd w:val="clear" w:color="auto" w:fill="auto"/>
            <w:tcMar>
              <w:top w:w="0" w:type="dxa"/>
              <w:left w:w="108" w:type="dxa"/>
              <w:bottom w:w="0" w:type="dxa"/>
              <w:right w:w="108" w:type="dxa"/>
            </w:tcMar>
          </w:tcPr>
          <w:p w:rsidR="005063B4" w:rsidRDefault="00DC7C9E">
            <w:pPr>
              <w:pStyle w:val="LBBodyText1"/>
              <w:keepNext/>
              <w:jc w:val="left"/>
              <w:rPr>
                <w:b/>
              </w:rPr>
            </w:pPr>
            <w:r>
              <w:rPr>
                <w:b/>
              </w:rPr>
              <w:t>ЗАКАЗЧИК:</w:t>
            </w:r>
          </w:p>
        </w:tc>
        <w:tc>
          <w:tcPr>
            <w:tcW w:w="4536" w:type="dxa"/>
            <w:shd w:val="clear" w:color="auto" w:fill="auto"/>
            <w:tcMar>
              <w:top w:w="0" w:type="dxa"/>
              <w:left w:w="108" w:type="dxa"/>
              <w:bottom w:w="0" w:type="dxa"/>
              <w:right w:w="108" w:type="dxa"/>
            </w:tcMar>
          </w:tcPr>
          <w:p w:rsidR="005063B4" w:rsidRDefault="00DC7C9E">
            <w:pPr>
              <w:pStyle w:val="LBBodyText1"/>
              <w:keepNext/>
              <w:jc w:val="left"/>
              <w:rPr>
                <w:b/>
              </w:rPr>
            </w:pPr>
            <w:r>
              <w:rPr>
                <w:b/>
              </w:rPr>
              <w:t>ИСПОЛНИТЕЛЬ:</w:t>
            </w:r>
          </w:p>
        </w:tc>
      </w:tr>
      <w:tr w:rsidR="005063B4">
        <w:tc>
          <w:tcPr>
            <w:tcW w:w="4820" w:type="dxa"/>
            <w:shd w:val="clear" w:color="auto" w:fill="auto"/>
            <w:tcMar>
              <w:top w:w="0" w:type="dxa"/>
              <w:left w:w="108" w:type="dxa"/>
              <w:bottom w:w="0" w:type="dxa"/>
              <w:right w:w="108" w:type="dxa"/>
            </w:tcMar>
          </w:tcPr>
          <w:p w:rsidR="005063B4" w:rsidRDefault="00DC7C9E">
            <w:pPr>
              <w:pStyle w:val="LBBodyText1"/>
              <w:keepNext/>
              <w:tabs>
                <w:tab w:val="left" w:pos="3633"/>
              </w:tabs>
              <w:spacing w:before="120" w:after="120"/>
              <w:jc w:val="left"/>
              <w:rPr>
                <w:b/>
                <w:bCs/>
              </w:rPr>
            </w:pPr>
            <w:r>
              <w:rPr>
                <w:b/>
                <w:bCs/>
              </w:rPr>
              <w:t>Акционерное общество «Почта России»</w:t>
            </w:r>
          </w:p>
        </w:tc>
        <w:tc>
          <w:tcPr>
            <w:tcW w:w="4536" w:type="dxa"/>
            <w:shd w:val="clear" w:color="auto" w:fill="auto"/>
            <w:tcMar>
              <w:top w:w="0" w:type="dxa"/>
              <w:left w:w="108" w:type="dxa"/>
              <w:bottom w:w="0" w:type="dxa"/>
              <w:right w:w="108" w:type="dxa"/>
            </w:tcMar>
          </w:tcPr>
          <w:p w:rsidR="005063B4" w:rsidRDefault="00DC7C9E">
            <w:pPr>
              <w:pStyle w:val="LBBodyText1"/>
              <w:keepNext/>
              <w:spacing w:before="120" w:after="120"/>
              <w:jc w:val="left"/>
            </w:pPr>
            <w:r>
              <w:t>[</w:t>
            </w:r>
            <w:r>
              <w:rPr>
                <w:shd w:val="clear" w:color="auto" w:fill="FFFF00"/>
              </w:rPr>
              <w:t>Полное наименование/ФИО исполнителя</w:t>
            </w:r>
            <w:r>
              <w:t>]</w:t>
            </w:r>
          </w:p>
        </w:tc>
      </w:tr>
      <w:tr w:rsidR="005063B4">
        <w:tc>
          <w:tcPr>
            <w:tcW w:w="4820" w:type="dxa"/>
            <w:shd w:val="clear" w:color="auto" w:fill="auto"/>
            <w:tcMar>
              <w:top w:w="0" w:type="dxa"/>
              <w:left w:w="108" w:type="dxa"/>
              <w:bottom w:w="0" w:type="dxa"/>
              <w:right w:w="108" w:type="dxa"/>
            </w:tcMar>
          </w:tcPr>
          <w:p w:rsidR="005063B4" w:rsidRDefault="00DC7C9E">
            <w:pPr>
              <w:pStyle w:val="LBBodyText1"/>
              <w:keepNext/>
              <w:jc w:val="left"/>
            </w:pPr>
            <w:r>
              <w:t>Адрес местонахождения: 131000 г. Москва, Варшавское шоссе, 37</w:t>
            </w:r>
          </w:p>
        </w:tc>
        <w:tc>
          <w:tcPr>
            <w:tcW w:w="4536" w:type="dxa"/>
            <w:shd w:val="clear" w:color="auto" w:fill="auto"/>
            <w:tcMar>
              <w:top w:w="0" w:type="dxa"/>
              <w:left w:w="108" w:type="dxa"/>
              <w:bottom w:w="0" w:type="dxa"/>
              <w:right w:w="108" w:type="dxa"/>
            </w:tcMar>
          </w:tcPr>
          <w:p w:rsidR="005063B4" w:rsidRDefault="00DC7C9E">
            <w:pPr>
              <w:pStyle w:val="LBBodyText1"/>
              <w:keepNext/>
              <w:jc w:val="left"/>
            </w:pPr>
            <w:r>
              <w:t>Адрес местонахождения:</w:t>
            </w:r>
          </w:p>
        </w:tc>
      </w:tr>
      <w:tr w:rsidR="005063B4">
        <w:tc>
          <w:tcPr>
            <w:tcW w:w="4820" w:type="dxa"/>
            <w:shd w:val="clear" w:color="auto" w:fill="auto"/>
            <w:tcMar>
              <w:top w:w="0" w:type="dxa"/>
              <w:left w:w="108" w:type="dxa"/>
              <w:bottom w:w="0" w:type="dxa"/>
              <w:right w:w="108" w:type="dxa"/>
            </w:tcMar>
          </w:tcPr>
          <w:p w:rsidR="005063B4" w:rsidRDefault="00DC7C9E">
            <w:pPr>
              <w:pStyle w:val="LBBodyText1"/>
              <w:keepNext/>
              <w:jc w:val="left"/>
            </w:pPr>
            <w:r>
              <w:rPr>
                <w:szCs w:val="24"/>
              </w:rPr>
              <w:t>Почтовый адрес: 131000, г. Москва, Варшавское шоссе, 37</w:t>
            </w:r>
          </w:p>
        </w:tc>
        <w:tc>
          <w:tcPr>
            <w:tcW w:w="4536" w:type="dxa"/>
            <w:shd w:val="clear" w:color="auto" w:fill="auto"/>
            <w:tcMar>
              <w:top w:w="0" w:type="dxa"/>
              <w:left w:w="108" w:type="dxa"/>
              <w:bottom w:w="0" w:type="dxa"/>
              <w:right w:w="108" w:type="dxa"/>
            </w:tcMar>
          </w:tcPr>
          <w:p w:rsidR="005063B4" w:rsidRDefault="00DC7C9E">
            <w:pPr>
              <w:pStyle w:val="LBBodyText1"/>
              <w:keepNext/>
              <w:jc w:val="left"/>
            </w:pPr>
            <w:r>
              <w:t>Почтовый адрес:</w:t>
            </w:r>
          </w:p>
        </w:tc>
      </w:tr>
      <w:tr w:rsidR="005063B4">
        <w:tc>
          <w:tcPr>
            <w:tcW w:w="4820" w:type="dxa"/>
            <w:shd w:val="clear" w:color="auto" w:fill="auto"/>
            <w:tcMar>
              <w:top w:w="0" w:type="dxa"/>
              <w:left w:w="108" w:type="dxa"/>
              <w:bottom w:w="0" w:type="dxa"/>
              <w:right w:w="108" w:type="dxa"/>
            </w:tcMar>
          </w:tcPr>
          <w:p w:rsidR="005063B4" w:rsidRDefault="00DC7C9E">
            <w:pPr>
              <w:pStyle w:val="LBBodyText1"/>
              <w:keepNext/>
              <w:jc w:val="left"/>
            </w:pPr>
            <w:r>
              <w:t>ОГРН 1197746000000</w:t>
            </w:r>
          </w:p>
        </w:tc>
        <w:tc>
          <w:tcPr>
            <w:tcW w:w="4536" w:type="dxa"/>
            <w:shd w:val="clear" w:color="auto" w:fill="auto"/>
            <w:tcMar>
              <w:top w:w="0" w:type="dxa"/>
              <w:left w:w="108" w:type="dxa"/>
              <w:bottom w:w="0" w:type="dxa"/>
              <w:right w:w="108" w:type="dxa"/>
            </w:tcMar>
          </w:tcPr>
          <w:p w:rsidR="005063B4" w:rsidRDefault="00DC7C9E">
            <w:pPr>
              <w:pStyle w:val="LBBodyText1"/>
              <w:keepNext/>
              <w:jc w:val="left"/>
            </w:pPr>
            <w:r>
              <w:t>[</w:t>
            </w:r>
            <w:r>
              <w:rPr>
                <w:shd w:val="clear" w:color="auto" w:fill="FFFF00"/>
              </w:rPr>
              <w:t>ОГРН/ОГРНИП исполнителя</w:t>
            </w:r>
            <w:r>
              <w:t>]</w:t>
            </w:r>
          </w:p>
        </w:tc>
      </w:tr>
      <w:tr w:rsidR="005063B4">
        <w:tc>
          <w:tcPr>
            <w:tcW w:w="4820" w:type="dxa"/>
            <w:shd w:val="clear" w:color="auto" w:fill="auto"/>
            <w:tcMar>
              <w:top w:w="0" w:type="dxa"/>
              <w:left w:w="108" w:type="dxa"/>
              <w:bottom w:w="0" w:type="dxa"/>
              <w:right w:w="108" w:type="dxa"/>
            </w:tcMar>
          </w:tcPr>
          <w:p w:rsidR="005063B4" w:rsidRDefault="00DC7C9E">
            <w:pPr>
              <w:pStyle w:val="LBBodyText1"/>
              <w:jc w:val="left"/>
            </w:pPr>
            <w:r>
              <w:t>ИНН 7724490000</w:t>
            </w:r>
          </w:p>
        </w:tc>
        <w:tc>
          <w:tcPr>
            <w:tcW w:w="4536" w:type="dxa"/>
            <w:shd w:val="clear" w:color="auto" w:fill="auto"/>
            <w:tcMar>
              <w:top w:w="0" w:type="dxa"/>
              <w:left w:w="108" w:type="dxa"/>
              <w:bottom w:w="0" w:type="dxa"/>
              <w:right w:w="108" w:type="dxa"/>
            </w:tcMar>
          </w:tcPr>
          <w:p w:rsidR="005063B4" w:rsidRDefault="00DC7C9E">
            <w:pPr>
              <w:pStyle w:val="LBBodyText1"/>
              <w:jc w:val="left"/>
            </w:pPr>
            <w:r>
              <w:t>[</w:t>
            </w:r>
            <w:r>
              <w:rPr>
                <w:shd w:val="clear" w:color="auto" w:fill="FFFF00"/>
              </w:rPr>
              <w:t>ИНН/регистрационный номер исполнителя</w:t>
            </w:r>
            <w:r>
              <w:t>]</w:t>
            </w:r>
          </w:p>
        </w:tc>
      </w:tr>
      <w:tr w:rsidR="005063B4">
        <w:tc>
          <w:tcPr>
            <w:tcW w:w="4820" w:type="dxa"/>
            <w:shd w:val="clear" w:color="auto" w:fill="auto"/>
            <w:tcMar>
              <w:top w:w="0" w:type="dxa"/>
              <w:left w:w="108" w:type="dxa"/>
              <w:bottom w:w="0" w:type="dxa"/>
              <w:right w:w="108" w:type="dxa"/>
            </w:tcMar>
          </w:tcPr>
          <w:p w:rsidR="005063B4" w:rsidRDefault="00DC7C9E">
            <w:pPr>
              <w:pStyle w:val="LBBodyText1"/>
              <w:jc w:val="left"/>
            </w:pPr>
            <w:r>
              <w:t>КПП 997650001</w:t>
            </w:r>
          </w:p>
        </w:tc>
        <w:tc>
          <w:tcPr>
            <w:tcW w:w="4536" w:type="dxa"/>
            <w:shd w:val="clear" w:color="auto" w:fill="auto"/>
            <w:tcMar>
              <w:top w:w="0" w:type="dxa"/>
              <w:left w:w="108" w:type="dxa"/>
              <w:bottom w:w="0" w:type="dxa"/>
              <w:right w:w="108" w:type="dxa"/>
            </w:tcMar>
          </w:tcPr>
          <w:p w:rsidR="005063B4" w:rsidRDefault="00DC7C9E">
            <w:pPr>
              <w:pStyle w:val="LBBodyText1"/>
              <w:jc w:val="left"/>
            </w:pPr>
            <w:r>
              <w:t>[</w:t>
            </w:r>
            <w:r>
              <w:rPr>
                <w:shd w:val="clear" w:color="auto" w:fill="FFFF00"/>
              </w:rPr>
              <w:t>КПП</w:t>
            </w:r>
            <w:r>
              <w:t>]</w:t>
            </w:r>
          </w:p>
        </w:tc>
      </w:tr>
      <w:tr w:rsidR="005063B4">
        <w:tc>
          <w:tcPr>
            <w:tcW w:w="4820" w:type="dxa"/>
            <w:shd w:val="clear" w:color="auto" w:fill="auto"/>
            <w:tcMar>
              <w:top w:w="0" w:type="dxa"/>
              <w:left w:w="108" w:type="dxa"/>
              <w:bottom w:w="0" w:type="dxa"/>
              <w:right w:w="108" w:type="dxa"/>
            </w:tcMar>
          </w:tcPr>
          <w:p w:rsidR="005063B4" w:rsidRDefault="00DC7C9E">
            <w:pPr>
              <w:pStyle w:val="LBBodyText1"/>
              <w:jc w:val="left"/>
            </w:pPr>
            <w:r>
              <w:rPr>
                <w:szCs w:val="24"/>
                <w:lang w:eastAsia="ru-RU"/>
              </w:rPr>
              <w:t>Тел.</w:t>
            </w:r>
            <w:r>
              <w:t xml:space="preserve"> </w:t>
            </w:r>
            <w:r>
              <w:rPr>
                <w:szCs w:val="24"/>
                <w:lang w:eastAsia="ru-RU"/>
              </w:rPr>
              <w:t>+7 (495) 956-20-67</w:t>
            </w:r>
          </w:p>
        </w:tc>
        <w:tc>
          <w:tcPr>
            <w:tcW w:w="4536" w:type="dxa"/>
            <w:shd w:val="clear" w:color="auto" w:fill="auto"/>
            <w:tcMar>
              <w:top w:w="0" w:type="dxa"/>
              <w:left w:w="108" w:type="dxa"/>
              <w:bottom w:w="0" w:type="dxa"/>
              <w:right w:w="108" w:type="dxa"/>
            </w:tcMar>
          </w:tcPr>
          <w:p w:rsidR="005063B4" w:rsidRDefault="00DC7C9E">
            <w:pPr>
              <w:pStyle w:val="LBBodyText1"/>
              <w:jc w:val="left"/>
            </w:pPr>
            <w:r>
              <w:rPr>
                <w:szCs w:val="24"/>
                <w:lang w:eastAsia="ru-RU"/>
              </w:rPr>
              <w:t>Тел.:</w:t>
            </w:r>
          </w:p>
        </w:tc>
      </w:tr>
      <w:tr w:rsidR="005063B4">
        <w:tc>
          <w:tcPr>
            <w:tcW w:w="4820" w:type="dxa"/>
            <w:shd w:val="clear" w:color="auto" w:fill="auto"/>
            <w:tcMar>
              <w:top w:w="0" w:type="dxa"/>
              <w:left w:w="108" w:type="dxa"/>
              <w:bottom w:w="0" w:type="dxa"/>
              <w:right w:w="108" w:type="dxa"/>
            </w:tcMar>
          </w:tcPr>
          <w:p w:rsidR="005063B4" w:rsidRDefault="00DC7C9E">
            <w:pPr>
              <w:pStyle w:val="LBBodyText1"/>
              <w:jc w:val="left"/>
              <w:rPr>
                <w:lang w:val="fr-FR"/>
              </w:rPr>
            </w:pPr>
            <w:r>
              <w:rPr>
                <w:lang w:val="fr-FR"/>
              </w:rPr>
              <w:t>E-mail: office@russianpost.ru</w:t>
            </w:r>
          </w:p>
        </w:tc>
        <w:tc>
          <w:tcPr>
            <w:tcW w:w="4536" w:type="dxa"/>
            <w:shd w:val="clear" w:color="auto" w:fill="auto"/>
            <w:tcMar>
              <w:top w:w="0" w:type="dxa"/>
              <w:left w:w="108" w:type="dxa"/>
              <w:bottom w:w="0" w:type="dxa"/>
              <w:right w:w="108" w:type="dxa"/>
            </w:tcMar>
          </w:tcPr>
          <w:p w:rsidR="005063B4" w:rsidRDefault="00DC7C9E">
            <w:pPr>
              <w:pStyle w:val="LBBodyText1"/>
              <w:jc w:val="left"/>
            </w:pPr>
            <w:r>
              <w:rPr>
                <w:lang w:val="fr-FR"/>
              </w:rPr>
              <w:t>E-mail:</w:t>
            </w:r>
          </w:p>
        </w:tc>
      </w:tr>
      <w:tr w:rsidR="005063B4">
        <w:tc>
          <w:tcPr>
            <w:tcW w:w="4820" w:type="dxa"/>
            <w:shd w:val="clear" w:color="auto" w:fill="auto"/>
            <w:tcMar>
              <w:top w:w="0" w:type="dxa"/>
              <w:left w:w="108" w:type="dxa"/>
              <w:bottom w:w="0" w:type="dxa"/>
              <w:right w:w="108" w:type="dxa"/>
            </w:tcMar>
          </w:tcPr>
          <w:p w:rsidR="005063B4" w:rsidRDefault="00DC7C9E">
            <w:pPr>
              <w:pStyle w:val="LBBodyText1"/>
              <w:jc w:val="left"/>
            </w:pPr>
            <w:r>
              <w:t>Банковские реквизиты:</w:t>
            </w:r>
          </w:p>
        </w:tc>
        <w:tc>
          <w:tcPr>
            <w:tcW w:w="4536" w:type="dxa"/>
            <w:shd w:val="clear" w:color="auto" w:fill="auto"/>
            <w:tcMar>
              <w:top w:w="0" w:type="dxa"/>
              <w:left w:w="108" w:type="dxa"/>
              <w:bottom w:w="0" w:type="dxa"/>
              <w:right w:w="108" w:type="dxa"/>
            </w:tcMar>
          </w:tcPr>
          <w:p w:rsidR="005063B4" w:rsidRDefault="005063B4"/>
        </w:tc>
      </w:tr>
      <w:tr w:rsidR="005063B4">
        <w:tc>
          <w:tcPr>
            <w:tcW w:w="4820" w:type="dxa"/>
            <w:shd w:val="clear" w:color="auto" w:fill="auto"/>
            <w:tcMar>
              <w:top w:w="0" w:type="dxa"/>
              <w:left w:w="108" w:type="dxa"/>
              <w:bottom w:w="0" w:type="dxa"/>
              <w:right w:w="108" w:type="dxa"/>
            </w:tcMar>
          </w:tcPr>
          <w:p w:rsidR="005063B4" w:rsidRDefault="00DC7C9E">
            <w:pPr>
              <w:pStyle w:val="LBBodyText1"/>
              <w:jc w:val="left"/>
            </w:pPr>
            <w:r>
              <w:t>р/с 40502810300060000094</w:t>
            </w:r>
          </w:p>
        </w:tc>
        <w:tc>
          <w:tcPr>
            <w:tcW w:w="4536" w:type="dxa"/>
            <w:shd w:val="clear" w:color="auto" w:fill="auto"/>
            <w:tcMar>
              <w:top w:w="0" w:type="dxa"/>
              <w:left w:w="108" w:type="dxa"/>
              <w:bottom w:w="0" w:type="dxa"/>
              <w:right w:w="108" w:type="dxa"/>
            </w:tcMar>
          </w:tcPr>
          <w:p w:rsidR="005063B4" w:rsidRDefault="005063B4"/>
        </w:tc>
      </w:tr>
      <w:tr w:rsidR="005063B4">
        <w:tc>
          <w:tcPr>
            <w:tcW w:w="4820" w:type="dxa"/>
            <w:shd w:val="clear" w:color="auto" w:fill="auto"/>
            <w:tcMar>
              <w:top w:w="0" w:type="dxa"/>
              <w:left w:w="108" w:type="dxa"/>
              <w:bottom w:w="0" w:type="dxa"/>
              <w:right w:w="108" w:type="dxa"/>
            </w:tcMar>
          </w:tcPr>
          <w:p w:rsidR="005063B4" w:rsidRDefault="00DC7C9E">
            <w:pPr>
              <w:pStyle w:val="LBBodyText1"/>
              <w:jc w:val="left"/>
            </w:pPr>
            <w:r>
              <w:t>в БАНК ВТБ (ПАО) г. Москва</w:t>
            </w:r>
          </w:p>
        </w:tc>
        <w:tc>
          <w:tcPr>
            <w:tcW w:w="4536" w:type="dxa"/>
            <w:shd w:val="clear" w:color="auto" w:fill="auto"/>
            <w:tcMar>
              <w:top w:w="0" w:type="dxa"/>
              <w:left w:w="108" w:type="dxa"/>
              <w:bottom w:w="0" w:type="dxa"/>
              <w:right w:w="108" w:type="dxa"/>
            </w:tcMar>
          </w:tcPr>
          <w:p w:rsidR="005063B4" w:rsidRDefault="005063B4"/>
        </w:tc>
      </w:tr>
      <w:tr w:rsidR="005063B4">
        <w:tc>
          <w:tcPr>
            <w:tcW w:w="4820" w:type="dxa"/>
            <w:shd w:val="clear" w:color="auto" w:fill="auto"/>
            <w:tcMar>
              <w:top w:w="0" w:type="dxa"/>
              <w:left w:w="108" w:type="dxa"/>
              <w:bottom w:w="0" w:type="dxa"/>
              <w:right w:w="108" w:type="dxa"/>
            </w:tcMar>
          </w:tcPr>
          <w:p w:rsidR="005063B4" w:rsidRDefault="00DC7C9E">
            <w:pPr>
              <w:pStyle w:val="LBBodyText1"/>
              <w:jc w:val="left"/>
            </w:pPr>
            <w:r>
              <w:t>к/с 30101810700000000187</w:t>
            </w:r>
          </w:p>
        </w:tc>
        <w:tc>
          <w:tcPr>
            <w:tcW w:w="4536" w:type="dxa"/>
            <w:shd w:val="clear" w:color="auto" w:fill="auto"/>
            <w:tcMar>
              <w:top w:w="0" w:type="dxa"/>
              <w:left w:w="108" w:type="dxa"/>
              <w:bottom w:w="0" w:type="dxa"/>
              <w:right w:w="108" w:type="dxa"/>
            </w:tcMar>
          </w:tcPr>
          <w:p w:rsidR="005063B4" w:rsidRDefault="005063B4"/>
        </w:tc>
      </w:tr>
      <w:tr w:rsidR="005063B4">
        <w:tc>
          <w:tcPr>
            <w:tcW w:w="4820" w:type="dxa"/>
            <w:shd w:val="clear" w:color="auto" w:fill="auto"/>
            <w:tcMar>
              <w:top w:w="0" w:type="dxa"/>
              <w:left w:w="108" w:type="dxa"/>
              <w:bottom w:w="0" w:type="dxa"/>
              <w:right w:w="108" w:type="dxa"/>
            </w:tcMar>
          </w:tcPr>
          <w:p w:rsidR="005063B4" w:rsidRDefault="00DC7C9E">
            <w:pPr>
              <w:pStyle w:val="LBBodyText1"/>
              <w:jc w:val="left"/>
            </w:pPr>
            <w:r>
              <w:t>БИК 044525187</w:t>
            </w:r>
          </w:p>
        </w:tc>
        <w:tc>
          <w:tcPr>
            <w:tcW w:w="4536" w:type="dxa"/>
            <w:shd w:val="clear" w:color="auto" w:fill="auto"/>
            <w:tcMar>
              <w:top w:w="0" w:type="dxa"/>
              <w:left w:w="108" w:type="dxa"/>
              <w:bottom w:w="0" w:type="dxa"/>
              <w:right w:w="108" w:type="dxa"/>
            </w:tcMar>
          </w:tcPr>
          <w:p w:rsidR="005063B4" w:rsidRDefault="005063B4"/>
        </w:tc>
      </w:tr>
      <w:tr w:rsidR="005063B4">
        <w:tc>
          <w:tcPr>
            <w:tcW w:w="4820" w:type="dxa"/>
            <w:shd w:val="clear" w:color="auto" w:fill="auto"/>
            <w:tcMar>
              <w:top w:w="0" w:type="dxa"/>
              <w:left w:w="108" w:type="dxa"/>
              <w:bottom w:w="0" w:type="dxa"/>
              <w:right w:w="108" w:type="dxa"/>
            </w:tcMar>
          </w:tcPr>
          <w:p w:rsidR="005063B4" w:rsidRDefault="005063B4"/>
        </w:tc>
        <w:tc>
          <w:tcPr>
            <w:tcW w:w="4536" w:type="dxa"/>
            <w:shd w:val="clear" w:color="auto" w:fill="auto"/>
            <w:tcMar>
              <w:top w:w="0" w:type="dxa"/>
              <w:left w:w="108" w:type="dxa"/>
              <w:bottom w:w="0" w:type="dxa"/>
              <w:right w:w="108" w:type="dxa"/>
            </w:tcMar>
          </w:tcPr>
          <w:p w:rsidR="005063B4" w:rsidRDefault="00DC7C9E">
            <w:pPr>
              <w:pStyle w:val="LBBodyText1"/>
              <w:jc w:val="left"/>
            </w:pPr>
            <w:r>
              <w:t>[</w:t>
            </w:r>
            <w:r>
              <w:rPr>
                <w:shd w:val="clear" w:color="auto" w:fill="FFFF00"/>
              </w:rPr>
              <w:t>Документ, удостоверяющий личность</w:t>
            </w:r>
            <w:r>
              <w:t>]</w:t>
            </w:r>
          </w:p>
        </w:tc>
      </w:tr>
      <w:tr w:rsidR="005063B4">
        <w:tc>
          <w:tcPr>
            <w:tcW w:w="4820" w:type="dxa"/>
            <w:shd w:val="clear" w:color="auto" w:fill="auto"/>
            <w:tcMar>
              <w:top w:w="0" w:type="dxa"/>
              <w:left w:w="108" w:type="dxa"/>
              <w:bottom w:w="0" w:type="dxa"/>
              <w:right w:w="108" w:type="dxa"/>
            </w:tcMar>
          </w:tcPr>
          <w:p w:rsidR="005063B4" w:rsidRDefault="005063B4"/>
        </w:tc>
        <w:tc>
          <w:tcPr>
            <w:tcW w:w="4536" w:type="dxa"/>
            <w:shd w:val="clear" w:color="auto" w:fill="auto"/>
            <w:tcMar>
              <w:top w:w="0" w:type="dxa"/>
              <w:left w:w="108" w:type="dxa"/>
              <w:bottom w:w="0" w:type="dxa"/>
              <w:right w:w="108" w:type="dxa"/>
            </w:tcMar>
          </w:tcPr>
          <w:p w:rsidR="005063B4" w:rsidRDefault="00DC7C9E">
            <w:pPr>
              <w:pStyle w:val="LBBodyText1"/>
              <w:jc w:val="left"/>
            </w:pPr>
            <w:r>
              <w:t>[</w:t>
            </w:r>
            <w:r>
              <w:rPr>
                <w:shd w:val="clear" w:color="auto" w:fill="FFFF00"/>
              </w:rPr>
              <w:t>СНИЛС</w:t>
            </w:r>
            <w:r>
              <w:t>]</w:t>
            </w:r>
          </w:p>
        </w:tc>
      </w:tr>
      <w:tr w:rsidR="005063B4">
        <w:tc>
          <w:tcPr>
            <w:tcW w:w="4820" w:type="dxa"/>
            <w:shd w:val="clear" w:color="auto" w:fill="auto"/>
            <w:tcMar>
              <w:top w:w="0" w:type="dxa"/>
              <w:left w:w="108" w:type="dxa"/>
              <w:bottom w:w="0" w:type="dxa"/>
              <w:right w:w="108" w:type="dxa"/>
            </w:tcMar>
          </w:tcPr>
          <w:p w:rsidR="005063B4" w:rsidRDefault="00DC7C9E">
            <w:pPr>
              <w:pStyle w:val="LBBodyText1"/>
              <w:keepNext/>
              <w:spacing w:before="240"/>
              <w:jc w:val="left"/>
            </w:pPr>
            <w:r>
              <w:rPr>
                <w:b/>
              </w:rPr>
              <w:t>ЗАКАЗЧИК:</w:t>
            </w:r>
          </w:p>
        </w:tc>
        <w:tc>
          <w:tcPr>
            <w:tcW w:w="4536" w:type="dxa"/>
            <w:shd w:val="clear" w:color="auto" w:fill="auto"/>
            <w:tcMar>
              <w:top w:w="0" w:type="dxa"/>
              <w:left w:w="108" w:type="dxa"/>
              <w:bottom w:w="0" w:type="dxa"/>
              <w:right w:w="108" w:type="dxa"/>
            </w:tcMar>
          </w:tcPr>
          <w:p w:rsidR="005063B4" w:rsidRDefault="00DC7C9E">
            <w:pPr>
              <w:pStyle w:val="LBBodyText1"/>
              <w:keepNext/>
              <w:spacing w:before="240"/>
              <w:jc w:val="left"/>
            </w:pPr>
            <w:r>
              <w:rPr>
                <w:b/>
              </w:rPr>
              <w:t>ИСПОЛНИТЕЛЬ:</w:t>
            </w:r>
          </w:p>
        </w:tc>
      </w:tr>
      <w:tr w:rsidR="005063B4">
        <w:tc>
          <w:tcPr>
            <w:tcW w:w="4820" w:type="dxa"/>
            <w:shd w:val="clear" w:color="auto" w:fill="auto"/>
            <w:tcMar>
              <w:top w:w="0" w:type="dxa"/>
              <w:left w:w="108" w:type="dxa"/>
              <w:bottom w:w="0" w:type="dxa"/>
              <w:right w:w="108" w:type="dxa"/>
            </w:tcMar>
          </w:tcPr>
          <w:p w:rsidR="005063B4" w:rsidRDefault="00DC7C9E">
            <w:pPr>
              <w:keepNext/>
              <w:jc w:val="left"/>
            </w:pPr>
            <w:r>
              <w:rPr>
                <w:sz w:val="24"/>
                <w:szCs w:val="24"/>
              </w:rPr>
              <w:t>Директор по маркетингу и корпоративным коммуникациям</w:t>
            </w:r>
          </w:p>
        </w:tc>
        <w:tc>
          <w:tcPr>
            <w:tcW w:w="4536" w:type="dxa"/>
            <w:shd w:val="clear" w:color="auto" w:fill="auto"/>
            <w:tcMar>
              <w:top w:w="0" w:type="dxa"/>
              <w:left w:w="108" w:type="dxa"/>
              <w:bottom w:w="0" w:type="dxa"/>
              <w:right w:w="108" w:type="dxa"/>
            </w:tcMar>
          </w:tcPr>
          <w:p w:rsidR="005063B4" w:rsidRDefault="005063B4"/>
        </w:tc>
      </w:tr>
      <w:tr w:rsidR="005063B4">
        <w:tc>
          <w:tcPr>
            <w:tcW w:w="4820" w:type="dxa"/>
            <w:shd w:val="clear" w:color="auto" w:fill="auto"/>
            <w:tcMar>
              <w:top w:w="0" w:type="dxa"/>
              <w:left w:w="108" w:type="dxa"/>
              <w:bottom w:w="0" w:type="dxa"/>
              <w:right w:w="108" w:type="dxa"/>
            </w:tcMar>
          </w:tcPr>
          <w:p w:rsidR="005063B4" w:rsidRDefault="005063B4">
            <w:pPr>
              <w:pStyle w:val="LBBodyText1"/>
              <w:keepNext/>
              <w:jc w:val="left"/>
            </w:pPr>
          </w:p>
          <w:p w:rsidR="005063B4" w:rsidRDefault="00DC7C9E">
            <w:pPr>
              <w:pStyle w:val="LBBodyText1"/>
              <w:keepNext/>
              <w:jc w:val="left"/>
            </w:pPr>
            <w:r>
              <w:t>____________________</w:t>
            </w:r>
          </w:p>
          <w:p w:rsidR="005063B4" w:rsidRDefault="00DC7C9E">
            <w:pPr>
              <w:keepNext/>
              <w:jc w:val="left"/>
            </w:pPr>
            <w:r>
              <w:rPr>
                <w:sz w:val="24"/>
                <w:szCs w:val="24"/>
              </w:rPr>
              <w:t>Ваняткина Софья Владимировна</w:t>
            </w:r>
          </w:p>
        </w:tc>
        <w:tc>
          <w:tcPr>
            <w:tcW w:w="4536" w:type="dxa"/>
            <w:shd w:val="clear" w:color="auto" w:fill="auto"/>
            <w:tcMar>
              <w:top w:w="0" w:type="dxa"/>
              <w:left w:w="108" w:type="dxa"/>
              <w:bottom w:w="0" w:type="dxa"/>
              <w:right w:w="108" w:type="dxa"/>
            </w:tcMar>
          </w:tcPr>
          <w:p w:rsidR="005063B4" w:rsidRDefault="005063B4">
            <w:pPr>
              <w:pStyle w:val="LBBodyText1"/>
              <w:keepNext/>
              <w:jc w:val="left"/>
            </w:pPr>
          </w:p>
          <w:p w:rsidR="005063B4" w:rsidRDefault="00DC7C9E">
            <w:pPr>
              <w:pStyle w:val="LBBodyText1"/>
              <w:keepNext/>
              <w:jc w:val="left"/>
            </w:pPr>
            <w:r>
              <w:t>____________________</w:t>
            </w:r>
          </w:p>
        </w:tc>
      </w:tr>
      <w:tr w:rsidR="005063B4">
        <w:tc>
          <w:tcPr>
            <w:tcW w:w="4820" w:type="dxa"/>
            <w:shd w:val="clear" w:color="auto" w:fill="auto"/>
            <w:tcMar>
              <w:top w:w="0" w:type="dxa"/>
              <w:left w:w="108" w:type="dxa"/>
              <w:bottom w:w="0" w:type="dxa"/>
              <w:right w:w="108" w:type="dxa"/>
            </w:tcMar>
          </w:tcPr>
          <w:p w:rsidR="005063B4" w:rsidRDefault="00DC7C9E">
            <w:pPr>
              <w:pStyle w:val="LBBodyText1"/>
              <w:keepNext/>
              <w:jc w:val="left"/>
            </w:pPr>
            <w:r>
              <w:t>___ ____________ 20__ г.</w:t>
            </w:r>
          </w:p>
        </w:tc>
        <w:tc>
          <w:tcPr>
            <w:tcW w:w="4536" w:type="dxa"/>
            <w:shd w:val="clear" w:color="auto" w:fill="auto"/>
            <w:tcMar>
              <w:top w:w="0" w:type="dxa"/>
              <w:left w:w="108" w:type="dxa"/>
              <w:bottom w:w="0" w:type="dxa"/>
              <w:right w:w="108" w:type="dxa"/>
            </w:tcMar>
          </w:tcPr>
          <w:p w:rsidR="005063B4" w:rsidRDefault="00DC7C9E">
            <w:pPr>
              <w:pStyle w:val="LBBodyText1"/>
              <w:keepNext/>
              <w:jc w:val="left"/>
            </w:pPr>
            <w:r>
              <w:t>___ ____________ 20__ г.</w:t>
            </w:r>
          </w:p>
        </w:tc>
      </w:tr>
      <w:tr w:rsidR="005063B4">
        <w:tc>
          <w:tcPr>
            <w:tcW w:w="4820" w:type="dxa"/>
            <w:shd w:val="clear" w:color="auto" w:fill="auto"/>
            <w:tcMar>
              <w:top w:w="0" w:type="dxa"/>
              <w:left w:w="108" w:type="dxa"/>
              <w:bottom w:w="0" w:type="dxa"/>
              <w:right w:w="108" w:type="dxa"/>
            </w:tcMar>
          </w:tcPr>
          <w:p w:rsidR="005063B4" w:rsidRDefault="005063B4">
            <w:pPr>
              <w:pStyle w:val="LBBodyText1"/>
              <w:keepNext/>
              <w:jc w:val="left"/>
              <w:rPr>
                <w:vertAlign w:val="superscript"/>
              </w:rPr>
            </w:pPr>
          </w:p>
        </w:tc>
        <w:tc>
          <w:tcPr>
            <w:tcW w:w="4536" w:type="dxa"/>
            <w:shd w:val="clear" w:color="auto" w:fill="auto"/>
            <w:tcMar>
              <w:top w:w="0" w:type="dxa"/>
              <w:left w:w="108" w:type="dxa"/>
              <w:bottom w:w="0" w:type="dxa"/>
              <w:right w:w="108" w:type="dxa"/>
            </w:tcMar>
          </w:tcPr>
          <w:p w:rsidR="005063B4" w:rsidRDefault="00DC7C9E">
            <w:pPr>
              <w:pStyle w:val="LBBodyText1"/>
              <w:keepNext/>
              <w:jc w:val="left"/>
              <w:rPr>
                <w:vertAlign w:val="superscript"/>
              </w:rPr>
            </w:pPr>
            <w:r>
              <w:rPr>
                <w:vertAlign w:val="superscript"/>
              </w:rPr>
              <w:t>М.П. (при наличии печати)</w:t>
            </w:r>
          </w:p>
        </w:tc>
      </w:tr>
    </w:tbl>
    <w:p w:rsidR="005063B4" w:rsidRDefault="005063B4">
      <w:pPr>
        <w:pStyle w:val="LBScheduleBodytext"/>
        <w:rPr>
          <w:lang w:val="ru-RU"/>
        </w:rPr>
      </w:pPr>
    </w:p>
    <w:p w:rsidR="005063B4" w:rsidRDefault="00DC7C9E">
      <w:pPr>
        <w:pStyle w:val="LBBodyText1"/>
        <w:pageBreakBefore/>
        <w:jc w:val="right"/>
      </w:pPr>
      <w:r>
        <w:lastRenderedPageBreak/>
        <w:t>Приложение № 1</w:t>
      </w:r>
    </w:p>
    <w:p w:rsidR="007D7A4F" w:rsidRDefault="00DC7C9E" w:rsidP="007D7A4F">
      <w:pPr>
        <w:pStyle w:val="LBBodyText1"/>
        <w:jc w:val="right"/>
        <w:rPr>
          <w:szCs w:val="24"/>
        </w:rPr>
      </w:pPr>
      <w:r>
        <w:t xml:space="preserve">к Договору </w:t>
      </w:r>
      <w:r w:rsidR="007D7A4F" w:rsidRPr="007D7A4F">
        <w:rPr>
          <w:szCs w:val="24"/>
        </w:rPr>
        <w:t xml:space="preserve">на оказание услуг по размещению публикаций у </w:t>
      </w:r>
      <w:proofErr w:type="spellStart"/>
      <w:r w:rsidR="007D7A4F" w:rsidRPr="007D7A4F">
        <w:rPr>
          <w:szCs w:val="24"/>
        </w:rPr>
        <w:t>инфлюенсеров</w:t>
      </w:r>
      <w:proofErr w:type="spellEnd"/>
      <w:r w:rsidR="007D7A4F" w:rsidRPr="007D7A4F">
        <w:rPr>
          <w:szCs w:val="24"/>
        </w:rPr>
        <w:t xml:space="preserve">, а также разработке и проведению спецпроектов с участием </w:t>
      </w:r>
      <w:proofErr w:type="spellStart"/>
      <w:r w:rsidR="007D7A4F" w:rsidRPr="007D7A4F">
        <w:rPr>
          <w:szCs w:val="24"/>
        </w:rPr>
        <w:t>инфлюенсеров</w:t>
      </w:r>
      <w:proofErr w:type="spellEnd"/>
      <w:r w:rsidR="007D7A4F" w:rsidRPr="007D7A4F">
        <w:rPr>
          <w:szCs w:val="24"/>
        </w:rPr>
        <w:t xml:space="preserve"> для продвижения услуг и сервисов АО «Почта России»</w:t>
      </w:r>
    </w:p>
    <w:p w:rsidR="005063B4" w:rsidRDefault="00DC7C9E" w:rsidP="007D7A4F">
      <w:pPr>
        <w:pStyle w:val="LBBodyText1"/>
        <w:jc w:val="right"/>
        <w:rPr>
          <w:szCs w:val="24"/>
        </w:rPr>
      </w:pPr>
      <w:r>
        <w:rPr>
          <w:szCs w:val="24"/>
        </w:rPr>
        <w:t>от «__» ______ 20_г.</w:t>
      </w:r>
    </w:p>
    <w:p w:rsidR="005063B4" w:rsidRDefault="00DC7C9E">
      <w:pPr>
        <w:pStyle w:val="LBBodyText1"/>
        <w:jc w:val="right"/>
      </w:pPr>
      <w:r>
        <w:t>№ __________</w:t>
      </w:r>
    </w:p>
    <w:p w:rsidR="00446DBF" w:rsidRPr="00446DBF" w:rsidRDefault="00446DBF" w:rsidP="00446DBF"/>
    <w:p w:rsidR="00446DBF" w:rsidRPr="00446DBF" w:rsidRDefault="00446DBF" w:rsidP="00446DBF"/>
    <w:p w:rsidR="00944355" w:rsidRDefault="00944355" w:rsidP="00944355">
      <w:pPr>
        <w:pStyle w:val="af9"/>
        <w:jc w:val="center"/>
        <w:rPr>
          <w:rFonts w:ascii="Times New Roman" w:hAnsi="Times New Roman" w:cs="Times New Roman"/>
          <w:b/>
          <w:sz w:val="28"/>
          <w:szCs w:val="28"/>
        </w:rPr>
      </w:pPr>
      <w:r w:rsidRPr="00850BB7">
        <w:rPr>
          <w:rFonts w:ascii="Times New Roman" w:hAnsi="Times New Roman" w:cs="Times New Roman"/>
          <w:b/>
          <w:sz w:val="28"/>
          <w:szCs w:val="28"/>
        </w:rPr>
        <w:t>Техническое задание</w:t>
      </w:r>
      <w:bookmarkStart w:id="11" w:name="_r1q7rr7ikysw" w:colFirst="0" w:colLast="0"/>
      <w:bookmarkEnd w:id="11"/>
      <w:r w:rsidRPr="00850BB7">
        <w:rPr>
          <w:rFonts w:ascii="Times New Roman" w:hAnsi="Times New Roman" w:cs="Times New Roman"/>
          <w:b/>
          <w:sz w:val="28"/>
          <w:szCs w:val="28"/>
          <w:lang w:val="ru-RU"/>
        </w:rPr>
        <w:t xml:space="preserve"> </w:t>
      </w:r>
      <w:r w:rsidRPr="00850BB7">
        <w:rPr>
          <w:rFonts w:ascii="Times New Roman" w:hAnsi="Times New Roman" w:cs="Times New Roman"/>
          <w:b/>
          <w:sz w:val="28"/>
          <w:szCs w:val="28"/>
        </w:rPr>
        <w:t xml:space="preserve">на оказание услуг </w:t>
      </w:r>
    </w:p>
    <w:p w:rsidR="00944355" w:rsidRPr="00850BB7" w:rsidRDefault="00944355" w:rsidP="00496D00">
      <w:pPr>
        <w:pStyle w:val="20"/>
        <w:keepNext/>
        <w:keepLines/>
        <w:numPr>
          <w:ilvl w:val="0"/>
          <w:numId w:val="30"/>
        </w:numPr>
        <w:suppressAutoHyphens w:val="0"/>
        <w:autoSpaceDN/>
        <w:spacing w:before="360" w:after="0" w:line="276" w:lineRule="auto"/>
        <w:jc w:val="center"/>
        <w:textAlignment w:val="auto"/>
        <w:rPr>
          <w:b/>
          <w:sz w:val="24"/>
          <w:szCs w:val="24"/>
        </w:rPr>
      </w:pPr>
      <w:bookmarkStart w:id="12" w:name="_c54a02h9lg2m" w:colFirst="0" w:colLast="0"/>
      <w:bookmarkEnd w:id="12"/>
      <w:r w:rsidRPr="00850BB7">
        <w:rPr>
          <w:b/>
          <w:sz w:val="24"/>
          <w:szCs w:val="24"/>
        </w:rPr>
        <w:t>П</w:t>
      </w:r>
      <w:r>
        <w:rPr>
          <w:b/>
          <w:sz w:val="24"/>
          <w:szCs w:val="24"/>
        </w:rPr>
        <w:t>ЕРЕЧЕНЬ ПРИНЯТЫХ СОКРАЩЕНИЙ</w:t>
      </w:r>
    </w:p>
    <w:tbl>
      <w:tblPr>
        <w:tblStyle w:val="afe"/>
        <w:tblW w:w="0" w:type="auto"/>
        <w:tblLook w:val="04A0" w:firstRow="1" w:lastRow="0" w:firstColumn="1" w:lastColumn="0" w:noHBand="0" w:noVBand="1"/>
      </w:tblPr>
      <w:tblGrid>
        <w:gridCol w:w="1001"/>
        <w:gridCol w:w="3471"/>
        <w:gridCol w:w="4547"/>
      </w:tblGrid>
      <w:tr w:rsidR="00944355" w:rsidRPr="001B57C6" w:rsidTr="00944355">
        <w:tc>
          <w:tcPr>
            <w:tcW w:w="1001" w:type="dxa"/>
          </w:tcPr>
          <w:p w:rsidR="00944355" w:rsidRDefault="00944355" w:rsidP="00944355">
            <w:pPr>
              <w:rPr>
                <w:b/>
              </w:rPr>
            </w:pPr>
            <w:r>
              <w:rPr>
                <w:b/>
              </w:rPr>
              <w:t>№ п/п</w:t>
            </w:r>
          </w:p>
        </w:tc>
        <w:tc>
          <w:tcPr>
            <w:tcW w:w="3471" w:type="dxa"/>
          </w:tcPr>
          <w:p w:rsidR="00944355" w:rsidRPr="001B57C6" w:rsidRDefault="00944355" w:rsidP="00944355">
            <w:pPr>
              <w:rPr>
                <w:b/>
              </w:rPr>
            </w:pPr>
            <w:r>
              <w:rPr>
                <w:b/>
              </w:rPr>
              <w:t>Сокращение</w:t>
            </w:r>
          </w:p>
        </w:tc>
        <w:tc>
          <w:tcPr>
            <w:tcW w:w="4547" w:type="dxa"/>
          </w:tcPr>
          <w:p w:rsidR="00944355" w:rsidRPr="0067201D" w:rsidRDefault="00944355" w:rsidP="00944355">
            <w:pPr>
              <w:rPr>
                <w:b/>
              </w:rPr>
            </w:pPr>
            <w:r w:rsidRPr="0067201D">
              <w:rPr>
                <w:b/>
              </w:rPr>
              <w:t>Расшифровка сокращения</w:t>
            </w:r>
          </w:p>
        </w:tc>
      </w:tr>
      <w:tr w:rsidR="00944355" w:rsidRPr="001B57C6" w:rsidTr="00944355">
        <w:tc>
          <w:tcPr>
            <w:tcW w:w="1001" w:type="dxa"/>
          </w:tcPr>
          <w:p w:rsidR="00944355" w:rsidRPr="001B57C6" w:rsidRDefault="00944355" w:rsidP="00944355">
            <w:pPr>
              <w:rPr>
                <w:b/>
              </w:rPr>
            </w:pPr>
            <w:r>
              <w:rPr>
                <w:b/>
              </w:rPr>
              <w:t>1</w:t>
            </w:r>
          </w:p>
        </w:tc>
        <w:tc>
          <w:tcPr>
            <w:tcW w:w="3471" w:type="dxa"/>
          </w:tcPr>
          <w:p w:rsidR="00944355" w:rsidRPr="001B57C6" w:rsidRDefault="00944355" w:rsidP="00944355">
            <w:pPr>
              <w:rPr>
                <w:b/>
              </w:rPr>
            </w:pPr>
            <w:r w:rsidRPr="001B57C6">
              <w:rPr>
                <w:b/>
              </w:rPr>
              <w:t>Спецпроект, специальный проект</w:t>
            </w:r>
          </w:p>
        </w:tc>
        <w:tc>
          <w:tcPr>
            <w:tcW w:w="4547" w:type="dxa"/>
          </w:tcPr>
          <w:p w:rsidR="00944355" w:rsidRPr="001B57C6" w:rsidRDefault="00944355" w:rsidP="00944355">
            <w:r w:rsidRPr="001B57C6">
              <w:t xml:space="preserve">нестандартная рекламная кампания, которая может размещаться как на сайте или площадках медиа в социальных сетях, так и на площадках </w:t>
            </w:r>
            <w:r>
              <w:t xml:space="preserve">Заказчика </w:t>
            </w:r>
            <w:r w:rsidRPr="001B57C6">
              <w:t>в социальных медиа</w:t>
            </w:r>
          </w:p>
        </w:tc>
      </w:tr>
      <w:tr w:rsidR="00944355" w:rsidRPr="001B57C6" w:rsidTr="00944355">
        <w:tc>
          <w:tcPr>
            <w:tcW w:w="1001" w:type="dxa"/>
          </w:tcPr>
          <w:p w:rsidR="00944355" w:rsidRPr="001B57C6" w:rsidRDefault="00944355" w:rsidP="00944355">
            <w:pPr>
              <w:rPr>
                <w:b/>
              </w:rPr>
            </w:pPr>
            <w:r>
              <w:rPr>
                <w:b/>
              </w:rPr>
              <w:t>2</w:t>
            </w:r>
          </w:p>
        </w:tc>
        <w:tc>
          <w:tcPr>
            <w:tcW w:w="3471" w:type="dxa"/>
          </w:tcPr>
          <w:p w:rsidR="00944355" w:rsidRPr="001B57C6" w:rsidRDefault="00944355" w:rsidP="00944355">
            <w:pPr>
              <w:rPr>
                <w:b/>
              </w:rPr>
            </w:pPr>
            <w:r w:rsidRPr="001B57C6">
              <w:rPr>
                <w:b/>
                <w:bCs/>
              </w:rPr>
              <w:t>Заказчик</w:t>
            </w:r>
          </w:p>
        </w:tc>
        <w:tc>
          <w:tcPr>
            <w:tcW w:w="4547" w:type="dxa"/>
          </w:tcPr>
          <w:p w:rsidR="00944355" w:rsidRPr="001B57C6" w:rsidRDefault="00944355" w:rsidP="00944355">
            <w:r w:rsidRPr="001B57C6">
              <w:t>АО «Почта России»</w:t>
            </w:r>
          </w:p>
        </w:tc>
      </w:tr>
      <w:tr w:rsidR="00944355" w:rsidRPr="001B57C6" w:rsidTr="00944355">
        <w:tc>
          <w:tcPr>
            <w:tcW w:w="1001" w:type="dxa"/>
          </w:tcPr>
          <w:p w:rsidR="00944355" w:rsidRPr="001B57C6" w:rsidRDefault="00944355" w:rsidP="00944355">
            <w:pPr>
              <w:rPr>
                <w:b/>
              </w:rPr>
            </w:pPr>
            <w:r>
              <w:rPr>
                <w:b/>
              </w:rPr>
              <w:t>3</w:t>
            </w:r>
          </w:p>
        </w:tc>
        <w:tc>
          <w:tcPr>
            <w:tcW w:w="3471" w:type="dxa"/>
          </w:tcPr>
          <w:p w:rsidR="00944355" w:rsidRPr="001B57C6" w:rsidRDefault="00944355" w:rsidP="00944355">
            <w:pPr>
              <w:rPr>
                <w:b/>
              </w:rPr>
            </w:pPr>
            <w:r w:rsidRPr="001B57C6">
              <w:rPr>
                <w:b/>
                <w:bCs/>
              </w:rPr>
              <w:t>Исполнитель</w:t>
            </w:r>
          </w:p>
        </w:tc>
        <w:tc>
          <w:tcPr>
            <w:tcW w:w="4547" w:type="dxa"/>
          </w:tcPr>
          <w:p w:rsidR="00944355" w:rsidRPr="001B57C6" w:rsidRDefault="00944355" w:rsidP="00944355">
            <w:r w:rsidRPr="001B57C6">
              <w:t>участник закупки, с которым заключается договор по итогам ее проведения</w:t>
            </w:r>
          </w:p>
        </w:tc>
      </w:tr>
      <w:tr w:rsidR="00944355" w:rsidRPr="001B57C6" w:rsidTr="00944355">
        <w:tc>
          <w:tcPr>
            <w:tcW w:w="1001" w:type="dxa"/>
          </w:tcPr>
          <w:p w:rsidR="00944355" w:rsidRPr="001B57C6" w:rsidRDefault="00944355" w:rsidP="00944355">
            <w:pPr>
              <w:rPr>
                <w:b/>
              </w:rPr>
            </w:pPr>
            <w:r>
              <w:rPr>
                <w:b/>
              </w:rPr>
              <w:t>4</w:t>
            </w:r>
          </w:p>
        </w:tc>
        <w:tc>
          <w:tcPr>
            <w:tcW w:w="3471" w:type="dxa"/>
          </w:tcPr>
          <w:p w:rsidR="00944355" w:rsidRPr="001B57C6" w:rsidRDefault="00944355" w:rsidP="00944355">
            <w:pPr>
              <w:rPr>
                <w:b/>
              </w:rPr>
            </w:pPr>
            <w:r w:rsidRPr="001B57C6">
              <w:rPr>
                <w:b/>
                <w:bCs/>
              </w:rPr>
              <w:t>Социальные медиа</w:t>
            </w:r>
            <w:r>
              <w:rPr>
                <w:b/>
                <w:bCs/>
              </w:rPr>
              <w:t xml:space="preserve">, </w:t>
            </w:r>
            <w:proofErr w:type="spellStart"/>
            <w:r>
              <w:rPr>
                <w:b/>
                <w:bCs/>
              </w:rPr>
              <w:t>Соцмедиа</w:t>
            </w:r>
            <w:proofErr w:type="spellEnd"/>
          </w:p>
        </w:tc>
        <w:tc>
          <w:tcPr>
            <w:tcW w:w="4547" w:type="dxa"/>
          </w:tcPr>
          <w:p w:rsidR="00944355" w:rsidRPr="001B57C6" w:rsidRDefault="00944355" w:rsidP="00944355">
            <w:r w:rsidRPr="001B57C6">
              <w:t xml:space="preserve">совокупность всех интернет-площадок, которые предоставляют пользователям возможность </w:t>
            </w:r>
            <w:r>
              <w:t>общаться друг с другом в онлайн-формате и самостоятельно размещать публикации в своем аккаунте</w:t>
            </w:r>
          </w:p>
          <w:p w:rsidR="00944355" w:rsidRPr="001B57C6" w:rsidRDefault="00944355" w:rsidP="00944355"/>
        </w:tc>
      </w:tr>
      <w:tr w:rsidR="00944355" w:rsidRPr="001B57C6" w:rsidTr="00944355">
        <w:tc>
          <w:tcPr>
            <w:tcW w:w="1001" w:type="dxa"/>
          </w:tcPr>
          <w:p w:rsidR="00944355" w:rsidRPr="001B57C6" w:rsidRDefault="00944355" w:rsidP="00944355">
            <w:pPr>
              <w:rPr>
                <w:b/>
              </w:rPr>
            </w:pPr>
            <w:r>
              <w:rPr>
                <w:b/>
              </w:rPr>
              <w:t>5</w:t>
            </w:r>
          </w:p>
        </w:tc>
        <w:tc>
          <w:tcPr>
            <w:tcW w:w="3471" w:type="dxa"/>
          </w:tcPr>
          <w:p w:rsidR="00944355" w:rsidRPr="001B57C6" w:rsidRDefault="00944355" w:rsidP="00944355">
            <w:pPr>
              <w:rPr>
                <w:b/>
              </w:rPr>
            </w:pPr>
            <w:r w:rsidRPr="001B57C6">
              <w:rPr>
                <w:b/>
                <w:lang w:val="en-US"/>
              </w:rPr>
              <w:t>KPIs</w:t>
            </w:r>
          </w:p>
        </w:tc>
        <w:tc>
          <w:tcPr>
            <w:tcW w:w="4547" w:type="dxa"/>
          </w:tcPr>
          <w:p w:rsidR="00944355" w:rsidRPr="001B57C6" w:rsidRDefault="00944355" w:rsidP="00944355">
            <w:r w:rsidRPr="001B57C6">
              <w:t>ключевые показатели эффективности проекта</w:t>
            </w:r>
          </w:p>
        </w:tc>
      </w:tr>
      <w:tr w:rsidR="00944355" w:rsidRPr="001B57C6" w:rsidTr="00944355">
        <w:tc>
          <w:tcPr>
            <w:tcW w:w="1001" w:type="dxa"/>
          </w:tcPr>
          <w:p w:rsidR="00944355" w:rsidRDefault="00944355" w:rsidP="00944355">
            <w:pPr>
              <w:rPr>
                <w:b/>
              </w:rPr>
            </w:pPr>
            <w:r>
              <w:rPr>
                <w:b/>
              </w:rPr>
              <w:t>6</w:t>
            </w:r>
          </w:p>
        </w:tc>
        <w:tc>
          <w:tcPr>
            <w:tcW w:w="3471" w:type="dxa"/>
          </w:tcPr>
          <w:p w:rsidR="00944355" w:rsidRPr="00097512" w:rsidRDefault="00944355" w:rsidP="00944355">
            <w:pPr>
              <w:rPr>
                <w:b/>
              </w:rPr>
            </w:pPr>
            <w:r>
              <w:rPr>
                <w:b/>
              </w:rPr>
              <w:t>Бриф</w:t>
            </w:r>
          </w:p>
        </w:tc>
        <w:tc>
          <w:tcPr>
            <w:tcW w:w="4547" w:type="dxa"/>
          </w:tcPr>
          <w:p w:rsidR="00944355" w:rsidRPr="006A48A0" w:rsidRDefault="00944355" w:rsidP="00944355">
            <w:r w:rsidRPr="00097512">
              <w:t>краткий письменный документ, в котором Заказчик</w:t>
            </w:r>
            <w:r>
              <w:t xml:space="preserve"> прописывает основные параметры/ требования к интеграции у </w:t>
            </w:r>
            <w:proofErr w:type="spellStart"/>
            <w:r>
              <w:t>инфлюенсера</w:t>
            </w:r>
            <w:proofErr w:type="spellEnd"/>
          </w:p>
        </w:tc>
      </w:tr>
      <w:tr w:rsidR="00944355" w:rsidRPr="001B57C6" w:rsidTr="00944355">
        <w:tc>
          <w:tcPr>
            <w:tcW w:w="1001" w:type="dxa"/>
          </w:tcPr>
          <w:p w:rsidR="00944355" w:rsidRDefault="00944355" w:rsidP="00944355">
            <w:pPr>
              <w:rPr>
                <w:b/>
              </w:rPr>
            </w:pPr>
            <w:r>
              <w:rPr>
                <w:b/>
              </w:rPr>
              <w:t>7</w:t>
            </w:r>
          </w:p>
        </w:tc>
        <w:tc>
          <w:tcPr>
            <w:tcW w:w="3471" w:type="dxa"/>
          </w:tcPr>
          <w:p w:rsidR="00944355" w:rsidRDefault="00944355" w:rsidP="00944355">
            <w:pPr>
              <w:rPr>
                <w:b/>
              </w:rPr>
            </w:pPr>
            <w:r>
              <w:rPr>
                <w:b/>
              </w:rPr>
              <w:t xml:space="preserve">Аккаунт </w:t>
            </w:r>
          </w:p>
        </w:tc>
        <w:tc>
          <w:tcPr>
            <w:tcW w:w="4547" w:type="dxa"/>
          </w:tcPr>
          <w:p w:rsidR="00944355" w:rsidRPr="00097512" w:rsidRDefault="00944355" w:rsidP="00944355">
            <w:r w:rsidRPr="00EC38ED">
              <w:t xml:space="preserve">учетная запись, хранящая совокупность данных о пользователе </w:t>
            </w:r>
            <w:r>
              <w:t>какого-либо цифрового сервиса</w:t>
            </w:r>
          </w:p>
        </w:tc>
      </w:tr>
      <w:tr w:rsidR="00944355" w:rsidRPr="001B57C6" w:rsidTr="00944355">
        <w:tc>
          <w:tcPr>
            <w:tcW w:w="1001" w:type="dxa"/>
          </w:tcPr>
          <w:p w:rsidR="00944355" w:rsidRDefault="00944355" w:rsidP="00944355">
            <w:pPr>
              <w:rPr>
                <w:b/>
              </w:rPr>
            </w:pPr>
            <w:r>
              <w:rPr>
                <w:b/>
              </w:rPr>
              <w:t>8</w:t>
            </w:r>
          </w:p>
        </w:tc>
        <w:tc>
          <w:tcPr>
            <w:tcW w:w="3471" w:type="dxa"/>
          </w:tcPr>
          <w:p w:rsidR="00944355" w:rsidRDefault="00944355" w:rsidP="00944355">
            <w:pPr>
              <w:rPr>
                <w:b/>
              </w:rPr>
            </w:pPr>
            <w:proofErr w:type="spellStart"/>
            <w:r>
              <w:rPr>
                <w:b/>
              </w:rPr>
              <w:t>Визуал</w:t>
            </w:r>
            <w:proofErr w:type="spellEnd"/>
          </w:p>
        </w:tc>
        <w:tc>
          <w:tcPr>
            <w:tcW w:w="4547" w:type="dxa"/>
          </w:tcPr>
          <w:p w:rsidR="00944355" w:rsidRPr="001B57C6" w:rsidRDefault="00944355" w:rsidP="00944355">
            <w:r w:rsidRPr="000F4FCC">
              <w:t>Изображение или видео, используемое в публикации</w:t>
            </w:r>
            <w:r w:rsidRPr="00FC298E" w:rsidDel="00060365">
              <w:t xml:space="preserve"> </w:t>
            </w:r>
            <w:proofErr w:type="spellStart"/>
            <w:r>
              <w:t>инфлюенса</w:t>
            </w:r>
            <w:proofErr w:type="spellEnd"/>
          </w:p>
        </w:tc>
      </w:tr>
      <w:tr w:rsidR="00944355" w:rsidRPr="001B57C6" w:rsidTr="00944355">
        <w:tc>
          <w:tcPr>
            <w:tcW w:w="1001" w:type="dxa"/>
          </w:tcPr>
          <w:p w:rsidR="00944355" w:rsidRDefault="00944355" w:rsidP="00944355">
            <w:pPr>
              <w:rPr>
                <w:b/>
              </w:rPr>
            </w:pPr>
            <w:r>
              <w:rPr>
                <w:b/>
              </w:rPr>
              <w:t>9</w:t>
            </w:r>
          </w:p>
        </w:tc>
        <w:tc>
          <w:tcPr>
            <w:tcW w:w="3471" w:type="dxa"/>
          </w:tcPr>
          <w:p w:rsidR="00944355" w:rsidRDefault="00944355" w:rsidP="00944355">
            <w:pPr>
              <w:rPr>
                <w:b/>
              </w:rPr>
            </w:pPr>
            <w:r>
              <w:rPr>
                <w:b/>
              </w:rPr>
              <w:t>Интеграция</w:t>
            </w:r>
          </w:p>
        </w:tc>
        <w:tc>
          <w:tcPr>
            <w:tcW w:w="4547" w:type="dxa"/>
          </w:tcPr>
          <w:p w:rsidR="00944355" w:rsidRDefault="00944355" w:rsidP="00944355">
            <w:r>
              <w:t xml:space="preserve">Размещение рекламных сообщений в публикациях </w:t>
            </w:r>
            <w:proofErr w:type="spellStart"/>
            <w:r>
              <w:t>инфлюенсера</w:t>
            </w:r>
            <w:proofErr w:type="spellEnd"/>
          </w:p>
        </w:tc>
      </w:tr>
      <w:tr w:rsidR="00944355" w:rsidRPr="001B57C6" w:rsidTr="00944355">
        <w:tc>
          <w:tcPr>
            <w:tcW w:w="1001" w:type="dxa"/>
          </w:tcPr>
          <w:p w:rsidR="00944355" w:rsidRDefault="00944355" w:rsidP="00944355">
            <w:pPr>
              <w:rPr>
                <w:b/>
              </w:rPr>
            </w:pPr>
            <w:r>
              <w:rPr>
                <w:b/>
              </w:rPr>
              <w:t>10</w:t>
            </w:r>
          </w:p>
        </w:tc>
        <w:tc>
          <w:tcPr>
            <w:tcW w:w="3471" w:type="dxa"/>
          </w:tcPr>
          <w:p w:rsidR="00944355" w:rsidRDefault="00944355" w:rsidP="00944355">
            <w:pPr>
              <w:rPr>
                <w:b/>
              </w:rPr>
            </w:pPr>
            <w:proofErr w:type="spellStart"/>
            <w:r>
              <w:rPr>
                <w:b/>
              </w:rPr>
              <w:t>Инфлюенсер</w:t>
            </w:r>
            <w:proofErr w:type="spellEnd"/>
          </w:p>
        </w:tc>
        <w:tc>
          <w:tcPr>
            <w:tcW w:w="4547" w:type="dxa"/>
          </w:tcPr>
          <w:p w:rsidR="00944355" w:rsidRDefault="00944355" w:rsidP="00944355">
            <w:r>
              <w:t>П</w:t>
            </w:r>
            <w:r w:rsidRPr="009C1709">
              <w:t>ользователь в социальных медиа, имеющий обширную и лояльную аудиторию, публикации которого оказывают заметное</w:t>
            </w:r>
            <w:r>
              <w:t xml:space="preserve"> влияние на подписчиков</w:t>
            </w:r>
          </w:p>
        </w:tc>
      </w:tr>
      <w:tr w:rsidR="00944355" w:rsidRPr="001B57C6" w:rsidTr="00944355">
        <w:tc>
          <w:tcPr>
            <w:tcW w:w="1001" w:type="dxa"/>
          </w:tcPr>
          <w:p w:rsidR="00944355" w:rsidRDefault="00944355" w:rsidP="00944355">
            <w:pPr>
              <w:rPr>
                <w:b/>
              </w:rPr>
            </w:pPr>
            <w:r>
              <w:rPr>
                <w:b/>
              </w:rPr>
              <w:t>11</w:t>
            </w:r>
          </w:p>
        </w:tc>
        <w:tc>
          <w:tcPr>
            <w:tcW w:w="3471" w:type="dxa"/>
          </w:tcPr>
          <w:p w:rsidR="00944355" w:rsidRPr="00193695" w:rsidRDefault="00944355" w:rsidP="00944355">
            <w:pPr>
              <w:rPr>
                <w:b/>
              </w:rPr>
            </w:pPr>
            <w:proofErr w:type="spellStart"/>
            <w:r>
              <w:rPr>
                <w:b/>
              </w:rPr>
              <w:t>Микроинфлюенсер</w:t>
            </w:r>
            <w:proofErr w:type="spellEnd"/>
          </w:p>
        </w:tc>
        <w:tc>
          <w:tcPr>
            <w:tcW w:w="4547" w:type="dxa"/>
          </w:tcPr>
          <w:p w:rsidR="00944355" w:rsidRPr="00F2582D" w:rsidRDefault="00944355" w:rsidP="00944355">
            <w:proofErr w:type="spellStart"/>
            <w:r>
              <w:t>Инфлюнсер</w:t>
            </w:r>
            <w:proofErr w:type="spellEnd"/>
            <w:r>
              <w:t xml:space="preserve"> с небольшой аудиторией подписчиков (не менее 2 тысяч и не более 50 тысяч подписчиков)</w:t>
            </w:r>
          </w:p>
        </w:tc>
      </w:tr>
      <w:tr w:rsidR="00944355" w:rsidRPr="001B57C6" w:rsidTr="00944355">
        <w:tc>
          <w:tcPr>
            <w:tcW w:w="1001" w:type="dxa"/>
          </w:tcPr>
          <w:p w:rsidR="00944355" w:rsidRDefault="00944355" w:rsidP="00944355">
            <w:pPr>
              <w:rPr>
                <w:b/>
              </w:rPr>
            </w:pPr>
            <w:r>
              <w:rPr>
                <w:b/>
              </w:rPr>
              <w:t>12</w:t>
            </w:r>
          </w:p>
        </w:tc>
        <w:tc>
          <w:tcPr>
            <w:tcW w:w="3471" w:type="dxa"/>
          </w:tcPr>
          <w:p w:rsidR="00944355" w:rsidRDefault="00944355" w:rsidP="00944355">
            <w:pPr>
              <w:rPr>
                <w:b/>
              </w:rPr>
            </w:pPr>
            <w:proofErr w:type="spellStart"/>
            <w:r>
              <w:rPr>
                <w:b/>
              </w:rPr>
              <w:t>Тиктокер</w:t>
            </w:r>
            <w:proofErr w:type="spellEnd"/>
          </w:p>
        </w:tc>
        <w:tc>
          <w:tcPr>
            <w:tcW w:w="4547" w:type="dxa"/>
          </w:tcPr>
          <w:p w:rsidR="00944355" w:rsidRPr="009C1709" w:rsidRDefault="00944355" w:rsidP="00944355">
            <w:proofErr w:type="spellStart"/>
            <w:r>
              <w:t>Инфлюенсер</w:t>
            </w:r>
            <w:proofErr w:type="spellEnd"/>
            <w:r>
              <w:t xml:space="preserve"> в социальной сети </w:t>
            </w:r>
            <w:proofErr w:type="spellStart"/>
            <w:r>
              <w:rPr>
                <w:lang w:val="en-US"/>
              </w:rPr>
              <w:t>TikTok</w:t>
            </w:r>
            <w:proofErr w:type="spellEnd"/>
          </w:p>
        </w:tc>
      </w:tr>
      <w:tr w:rsidR="00944355" w:rsidRPr="001B57C6" w:rsidTr="00944355">
        <w:tc>
          <w:tcPr>
            <w:tcW w:w="1001" w:type="dxa"/>
          </w:tcPr>
          <w:p w:rsidR="00944355" w:rsidRDefault="00944355" w:rsidP="00944355">
            <w:pPr>
              <w:rPr>
                <w:b/>
              </w:rPr>
            </w:pPr>
            <w:r>
              <w:rPr>
                <w:b/>
              </w:rPr>
              <w:t>13</w:t>
            </w:r>
          </w:p>
        </w:tc>
        <w:tc>
          <w:tcPr>
            <w:tcW w:w="3471" w:type="dxa"/>
          </w:tcPr>
          <w:p w:rsidR="00944355" w:rsidRDefault="00944355" w:rsidP="00944355">
            <w:pPr>
              <w:rPr>
                <w:b/>
              </w:rPr>
            </w:pPr>
            <w:r>
              <w:rPr>
                <w:b/>
              </w:rPr>
              <w:t xml:space="preserve">Официальный </w:t>
            </w:r>
            <w:proofErr w:type="spellStart"/>
            <w:r>
              <w:rPr>
                <w:b/>
              </w:rPr>
              <w:t>хештег-челлендж</w:t>
            </w:r>
            <w:proofErr w:type="spellEnd"/>
          </w:p>
          <w:p w:rsidR="00944355" w:rsidRPr="00A94AF6" w:rsidRDefault="00944355" w:rsidP="00944355"/>
          <w:p w:rsidR="00944355" w:rsidRDefault="00944355" w:rsidP="00944355"/>
          <w:p w:rsidR="00944355" w:rsidRDefault="00944355" w:rsidP="00944355"/>
          <w:p w:rsidR="00944355" w:rsidRPr="00A94AF6" w:rsidRDefault="00944355" w:rsidP="00944355">
            <w:pPr>
              <w:jc w:val="center"/>
            </w:pPr>
          </w:p>
        </w:tc>
        <w:tc>
          <w:tcPr>
            <w:tcW w:w="4547" w:type="dxa"/>
          </w:tcPr>
          <w:p w:rsidR="00944355" w:rsidRDefault="00944355" w:rsidP="00944355">
            <w:r>
              <w:t xml:space="preserve">Мероприятие в </w:t>
            </w:r>
            <w:proofErr w:type="spellStart"/>
            <w:r>
              <w:rPr>
                <w:lang w:val="en-US"/>
              </w:rPr>
              <w:t>TikTok</w:t>
            </w:r>
            <w:proofErr w:type="spellEnd"/>
            <w:r>
              <w:t xml:space="preserve">, в котором пользователям необходимо выполнить </w:t>
            </w:r>
            <w:r w:rsidRPr="009C1709">
              <w:t>определенны</w:t>
            </w:r>
            <w:r>
              <w:t>е</w:t>
            </w:r>
            <w:r w:rsidRPr="009C1709">
              <w:t xml:space="preserve"> задания, которые нужно повторить, заснять на видео и выложить у себя на странице</w:t>
            </w:r>
            <w:r>
              <w:t xml:space="preserve">. В </w:t>
            </w:r>
            <w:r w:rsidRPr="009C1709">
              <w:t>основе</w:t>
            </w:r>
            <w:r>
              <w:t xml:space="preserve"> мероприятия</w:t>
            </w:r>
            <w:r w:rsidRPr="009C1709">
              <w:t xml:space="preserve"> лежит креативное задание на взаимодействие с продуктом бренда, выполнив которое</w:t>
            </w:r>
            <w:r>
              <w:t>,</w:t>
            </w:r>
            <w:r w:rsidRPr="009C1709">
              <w:t xml:space="preserve"> пользователи становятся участниками конкурса с призами</w:t>
            </w:r>
            <w:r>
              <w:t>.</w:t>
            </w:r>
          </w:p>
        </w:tc>
      </w:tr>
      <w:tr w:rsidR="00944355" w:rsidRPr="001B57C6" w:rsidTr="00944355">
        <w:tc>
          <w:tcPr>
            <w:tcW w:w="1001" w:type="dxa"/>
          </w:tcPr>
          <w:p w:rsidR="00944355" w:rsidRDefault="00944355" w:rsidP="00944355">
            <w:pPr>
              <w:rPr>
                <w:b/>
              </w:rPr>
            </w:pPr>
            <w:r>
              <w:rPr>
                <w:b/>
              </w:rPr>
              <w:lastRenderedPageBreak/>
              <w:t>14</w:t>
            </w:r>
          </w:p>
        </w:tc>
        <w:tc>
          <w:tcPr>
            <w:tcW w:w="3471" w:type="dxa"/>
          </w:tcPr>
          <w:p w:rsidR="00944355" w:rsidRPr="00521165" w:rsidRDefault="00944355" w:rsidP="00944355">
            <w:pPr>
              <w:rPr>
                <w:b/>
                <w:lang w:val="en-US"/>
              </w:rPr>
            </w:pPr>
            <w:proofErr w:type="spellStart"/>
            <w:r w:rsidRPr="00D249BC">
              <w:rPr>
                <w:b/>
                <w:lang w:val="ru"/>
              </w:rPr>
              <w:t>Hashtag</w:t>
            </w:r>
            <w:proofErr w:type="spellEnd"/>
            <w:r w:rsidRPr="00D249BC">
              <w:rPr>
                <w:b/>
                <w:lang w:val="ru"/>
              </w:rPr>
              <w:t xml:space="preserve"> </w:t>
            </w:r>
            <w:proofErr w:type="spellStart"/>
            <w:r w:rsidRPr="00D249BC">
              <w:rPr>
                <w:b/>
                <w:lang w:val="ru"/>
              </w:rPr>
              <w:t>Challenge</w:t>
            </w:r>
            <w:proofErr w:type="spellEnd"/>
            <w:r w:rsidRPr="00D249BC">
              <w:rPr>
                <w:b/>
                <w:lang w:val="ru"/>
              </w:rPr>
              <w:t xml:space="preserve"> </w:t>
            </w:r>
            <w:proofErr w:type="spellStart"/>
            <w:r w:rsidRPr="00D249BC">
              <w:rPr>
                <w:b/>
                <w:lang w:val="ru"/>
              </w:rPr>
              <w:t>Mini</w:t>
            </w:r>
            <w:proofErr w:type="spellEnd"/>
          </w:p>
        </w:tc>
        <w:tc>
          <w:tcPr>
            <w:tcW w:w="4547" w:type="dxa"/>
          </w:tcPr>
          <w:p w:rsidR="00944355" w:rsidRPr="00521165" w:rsidRDefault="00944355" w:rsidP="00944355">
            <w:r>
              <w:t xml:space="preserve">Формат официального </w:t>
            </w:r>
            <w:proofErr w:type="spellStart"/>
            <w:r>
              <w:t>хештег-челленджа</w:t>
            </w:r>
            <w:proofErr w:type="spellEnd"/>
            <w:r>
              <w:t xml:space="preserve">, предусматривающий 3 дня продвижения со стороны </w:t>
            </w:r>
            <w:proofErr w:type="spellStart"/>
            <w:r>
              <w:rPr>
                <w:lang w:val="en-US"/>
              </w:rPr>
              <w:t>TikTok</w:t>
            </w:r>
            <w:proofErr w:type="spellEnd"/>
          </w:p>
        </w:tc>
      </w:tr>
      <w:tr w:rsidR="00944355" w:rsidRPr="001B57C6" w:rsidTr="00944355">
        <w:tc>
          <w:tcPr>
            <w:tcW w:w="1001" w:type="dxa"/>
          </w:tcPr>
          <w:p w:rsidR="00944355" w:rsidRDefault="00944355" w:rsidP="00944355">
            <w:pPr>
              <w:rPr>
                <w:b/>
              </w:rPr>
            </w:pPr>
            <w:r>
              <w:rPr>
                <w:b/>
              </w:rPr>
              <w:t>15</w:t>
            </w:r>
          </w:p>
        </w:tc>
        <w:tc>
          <w:tcPr>
            <w:tcW w:w="3471" w:type="dxa"/>
          </w:tcPr>
          <w:p w:rsidR="00944355" w:rsidRPr="0059075B" w:rsidRDefault="00944355" w:rsidP="00944355">
            <w:pPr>
              <w:rPr>
                <w:b/>
                <w:lang w:val="en-US"/>
              </w:rPr>
            </w:pPr>
            <w:r>
              <w:rPr>
                <w:b/>
                <w:lang w:val="en-US"/>
              </w:rPr>
              <w:t>ERR (</w:t>
            </w:r>
            <w:proofErr w:type="spellStart"/>
            <w:r>
              <w:rPr>
                <w:b/>
                <w:lang w:val="en-US"/>
              </w:rPr>
              <w:t>TGStat</w:t>
            </w:r>
            <w:proofErr w:type="spellEnd"/>
            <w:r>
              <w:rPr>
                <w:b/>
                <w:lang w:val="en-US"/>
              </w:rPr>
              <w:t>)</w:t>
            </w:r>
          </w:p>
        </w:tc>
        <w:tc>
          <w:tcPr>
            <w:tcW w:w="4547" w:type="dxa"/>
          </w:tcPr>
          <w:p w:rsidR="00944355" w:rsidRPr="007E73F7" w:rsidRDefault="00944355" w:rsidP="00944355">
            <w:r w:rsidRPr="00521165">
              <w:t>Уровень вовлеченности аудитории</w:t>
            </w:r>
            <w:r>
              <w:t xml:space="preserve"> </w:t>
            </w:r>
            <w:proofErr w:type="spellStart"/>
            <w:r>
              <w:t>телеграм</w:t>
            </w:r>
            <w:proofErr w:type="spellEnd"/>
            <w:r>
              <w:t xml:space="preserve">-канала, рассчитывающийся по формуле: </w:t>
            </w:r>
            <w:r>
              <w:rPr>
                <w:lang w:val="en-US"/>
              </w:rPr>
              <w:t>ERR</w:t>
            </w:r>
            <w:r w:rsidRPr="00521165">
              <w:t>=</w:t>
            </w:r>
            <w:r>
              <w:t xml:space="preserve"> о</w:t>
            </w:r>
            <w:r w:rsidRPr="00521165">
              <w:t>хват поста /</w:t>
            </w:r>
            <w:r>
              <w:t xml:space="preserve"> к</w:t>
            </w:r>
            <w:r w:rsidRPr="00521165">
              <w:t>ол</w:t>
            </w:r>
            <w:r>
              <w:t>ичест</w:t>
            </w:r>
            <w:r w:rsidRPr="00521165">
              <w:t xml:space="preserve">во подписчиков </w:t>
            </w:r>
            <w:r>
              <w:t xml:space="preserve">* 100. Доступен на сайте </w:t>
            </w:r>
            <w:hyperlink r:id="rId8" w:history="1">
              <w:r w:rsidRPr="00EC38ED">
                <w:rPr>
                  <w:rStyle w:val="afd"/>
                  <w:lang w:val="en-US"/>
                </w:rPr>
                <w:t>www.tgstat</w:t>
              </w:r>
              <w:r w:rsidRPr="00EC38ED">
                <w:rPr>
                  <w:rStyle w:val="afd"/>
                </w:rPr>
                <w:t>.</w:t>
              </w:r>
              <w:proofErr w:type="spellStart"/>
              <w:r w:rsidRPr="00EC38ED">
                <w:rPr>
                  <w:rStyle w:val="afd"/>
                  <w:lang w:val="en-US"/>
                </w:rPr>
                <w:t>ru</w:t>
              </w:r>
              <w:proofErr w:type="spellEnd"/>
            </w:hyperlink>
          </w:p>
        </w:tc>
      </w:tr>
      <w:tr w:rsidR="00944355" w:rsidRPr="001B57C6" w:rsidTr="00944355">
        <w:tc>
          <w:tcPr>
            <w:tcW w:w="1001" w:type="dxa"/>
          </w:tcPr>
          <w:p w:rsidR="00944355" w:rsidRDefault="00944355" w:rsidP="00944355">
            <w:pPr>
              <w:rPr>
                <w:b/>
              </w:rPr>
            </w:pPr>
            <w:r>
              <w:rPr>
                <w:b/>
              </w:rPr>
              <w:t>16</w:t>
            </w:r>
          </w:p>
        </w:tc>
        <w:tc>
          <w:tcPr>
            <w:tcW w:w="3471" w:type="dxa"/>
          </w:tcPr>
          <w:p w:rsidR="00944355" w:rsidRDefault="00944355" w:rsidP="00944355">
            <w:pPr>
              <w:rPr>
                <w:b/>
                <w:lang w:val="en-US"/>
              </w:rPr>
            </w:pPr>
            <w:r>
              <w:rPr>
                <w:b/>
                <w:lang w:val="en-US"/>
              </w:rPr>
              <w:t>CPM</w:t>
            </w:r>
          </w:p>
        </w:tc>
        <w:tc>
          <w:tcPr>
            <w:tcW w:w="4547" w:type="dxa"/>
          </w:tcPr>
          <w:p w:rsidR="00944355" w:rsidRPr="007E73F7" w:rsidRDefault="00944355" w:rsidP="00944355">
            <w:r>
              <w:t>Цена за 1000 показов публикации в социальных медиа</w:t>
            </w:r>
          </w:p>
        </w:tc>
      </w:tr>
      <w:tr w:rsidR="00944355" w:rsidRPr="001B57C6" w:rsidTr="00944355">
        <w:tc>
          <w:tcPr>
            <w:tcW w:w="1001" w:type="dxa"/>
          </w:tcPr>
          <w:p w:rsidR="00944355" w:rsidRDefault="00944355" w:rsidP="00944355">
            <w:pPr>
              <w:rPr>
                <w:b/>
              </w:rPr>
            </w:pPr>
            <w:r>
              <w:rPr>
                <w:b/>
              </w:rPr>
              <w:t>17</w:t>
            </w:r>
          </w:p>
        </w:tc>
        <w:tc>
          <w:tcPr>
            <w:tcW w:w="3471" w:type="dxa"/>
          </w:tcPr>
          <w:p w:rsidR="00944355" w:rsidRPr="00DC24EA" w:rsidRDefault="00944355" w:rsidP="00944355">
            <w:pPr>
              <w:rPr>
                <w:b/>
              </w:rPr>
            </w:pPr>
            <w:proofErr w:type="spellStart"/>
            <w:r>
              <w:rPr>
                <w:b/>
              </w:rPr>
              <w:t>Визуал</w:t>
            </w:r>
            <w:proofErr w:type="spellEnd"/>
          </w:p>
        </w:tc>
        <w:tc>
          <w:tcPr>
            <w:tcW w:w="4547" w:type="dxa"/>
          </w:tcPr>
          <w:p w:rsidR="00944355" w:rsidRDefault="00944355" w:rsidP="00944355">
            <w:r>
              <w:t>Изображение или видеоролик</w:t>
            </w:r>
          </w:p>
        </w:tc>
      </w:tr>
      <w:tr w:rsidR="00944355" w:rsidRPr="001B57C6" w:rsidTr="00944355">
        <w:tc>
          <w:tcPr>
            <w:tcW w:w="1001" w:type="dxa"/>
          </w:tcPr>
          <w:p w:rsidR="00944355" w:rsidRDefault="00944355" w:rsidP="00944355">
            <w:pPr>
              <w:rPr>
                <w:b/>
              </w:rPr>
            </w:pPr>
            <w:r>
              <w:rPr>
                <w:b/>
              </w:rPr>
              <w:t>18</w:t>
            </w:r>
          </w:p>
        </w:tc>
        <w:tc>
          <w:tcPr>
            <w:tcW w:w="3471" w:type="dxa"/>
          </w:tcPr>
          <w:p w:rsidR="00944355" w:rsidRPr="008D3A6A" w:rsidRDefault="00944355" w:rsidP="00944355">
            <w:pPr>
              <w:rPr>
                <w:b/>
              </w:rPr>
            </w:pPr>
            <w:proofErr w:type="spellStart"/>
            <w:r>
              <w:rPr>
                <w:b/>
              </w:rPr>
              <w:t>Инфоповод</w:t>
            </w:r>
            <w:proofErr w:type="spellEnd"/>
          </w:p>
        </w:tc>
        <w:tc>
          <w:tcPr>
            <w:tcW w:w="4547" w:type="dxa"/>
          </w:tcPr>
          <w:p w:rsidR="00944355" w:rsidRPr="00521165" w:rsidRDefault="00944355" w:rsidP="00944355">
            <w:r>
              <w:t>С</w:t>
            </w:r>
            <w:r w:rsidRPr="00EC38ED">
              <w:t xml:space="preserve">обытие, </w:t>
            </w:r>
            <w:r>
              <w:t xml:space="preserve">используемое </w:t>
            </w:r>
            <w:r w:rsidRPr="00EC38ED">
              <w:t xml:space="preserve">при создании определенного имиджа, формировании или коррекции взгляда сообщества на предмет </w:t>
            </w:r>
            <w:proofErr w:type="spellStart"/>
            <w:r w:rsidRPr="00EC38ED">
              <w:t>инфоповода</w:t>
            </w:r>
            <w:proofErr w:type="spellEnd"/>
            <w:r w:rsidRPr="00F076EA">
              <w:t>.</w:t>
            </w:r>
          </w:p>
        </w:tc>
      </w:tr>
      <w:tr w:rsidR="00944355" w:rsidRPr="001B57C6" w:rsidTr="00944355">
        <w:tc>
          <w:tcPr>
            <w:tcW w:w="1001" w:type="dxa"/>
          </w:tcPr>
          <w:p w:rsidR="00944355" w:rsidRDefault="00944355" w:rsidP="00944355">
            <w:pPr>
              <w:rPr>
                <w:b/>
              </w:rPr>
            </w:pPr>
            <w:r>
              <w:rPr>
                <w:b/>
              </w:rPr>
              <w:t>19</w:t>
            </w:r>
          </w:p>
        </w:tc>
        <w:tc>
          <w:tcPr>
            <w:tcW w:w="3471" w:type="dxa"/>
          </w:tcPr>
          <w:p w:rsidR="00944355" w:rsidRPr="008D3A6A" w:rsidRDefault="00944355" w:rsidP="00944355">
            <w:pPr>
              <w:rPr>
                <w:b/>
              </w:rPr>
            </w:pPr>
            <w:r>
              <w:rPr>
                <w:b/>
              </w:rPr>
              <w:t>Кризисные обстоятельства</w:t>
            </w:r>
          </w:p>
        </w:tc>
        <w:tc>
          <w:tcPr>
            <w:tcW w:w="4547" w:type="dxa"/>
          </w:tcPr>
          <w:p w:rsidR="00944355" w:rsidRDefault="00944355" w:rsidP="00944355">
            <w:r>
              <w:t>Обстоятельства, которые могут значимо негативно повлиять на восприятие Общества клиентами</w:t>
            </w:r>
          </w:p>
        </w:tc>
      </w:tr>
      <w:tr w:rsidR="00944355" w:rsidRPr="001B57C6" w:rsidTr="00944355">
        <w:tc>
          <w:tcPr>
            <w:tcW w:w="1001" w:type="dxa"/>
          </w:tcPr>
          <w:p w:rsidR="00944355" w:rsidRDefault="00944355" w:rsidP="00944355">
            <w:pPr>
              <w:rPr>
                <w:b/>
              </w:rPr>
            </w:pPr>
            <w:r>
              <w:rPr>
                <w:b/>
              </w:rPr>
              <w:t>20</w:t>
            </w:r>
          </w:p>
        </w:tc>
        <w:tc>
          <w:tcPr>
            <w:tcW w:w="3471" w:type="dxa"/>
          </w:tcPr>
          <w:p w:rsidR="00944355" w:rsidRDefault="00944355" w:rsidP="00944355">
            <w:pPr>
              <w:rPr>
                <w:b/>
                <w:lang w:val="en-US"/>
              </w:rPr>
            </w:pPr>
            <w:r>
              <w:rPr>
                <w:b/>
                <w:lang w:val="en-US"/>
              </w:rPr>
              <w:t>ER Reach</w:t>
            </w:r>
          </w:p>
        </w:tc>
        <w:tc>
          <w:tcPr>
            <w:tcW w:w="4547" w:type="dxa"/>
          </w:tcPr>
          <w:p w:rsidR="00944355" w:rsidRPr="00F076EA" w:rsidRDefault="00944355" w:rsidP="00944355">
            <w:r>
              <w:t xml:space="preserve">Уровень вовлеченности аудитории </w:t>
            </w:r>
            <w:proofErr w:type="spellStart"/>
            <w:r>
              <w:t>инфлюенсера</w:t>
            </w:r>
            <w:proofErr w:type="spellEnd"/>
            <w:r>
              <w:t xml:space="preserve">, рассчитывающийся по формуле </w:t>
            </w:r>
            <w:r>
              <w:rPr>
                <w:lang w:val="en-US"/>
              </w:rPr>
              <w:t>ER</w:t>
            </w:r>
            <w:r w:rsidRPr="00521165">
              <w:t xml:space="preserve"> </w:t>
            </w:r>
            <w:r>
              <w:rPr>
                <w:lang w:val="en-US"/>
              </w:rPr>
              <w:t>Reach</w:t>
            </w:r>
            <w:r w:rsidRPr="00521165">
              <w:t xml:space="preserve"> = </w:t>
            </w:r>
            <w:r>
              <w:t>сумма отметок «мне нравится» и комментариев / охват публикации * 100</w:t>
            </w:r>
          </w:p>
        </w:tc>
      </w:tr>
      <w:tr w:rsidR="00944355" w:rsidRPr="001B57C6" w:rsidTr="00944355">
        <w:tc>
          <w:tcPr>
            <w:tcW w:w="1001" w:type="dxa"/>
          </w:tcPr>
          <w:p w:rsidR="00944355" w:rsidRDefault="00944355" w:rsidP="00944355">
            <w:pPr>
              <w:rPr>
                <w:b/>
              </w:rPr>
            </w:pPr>
            <w:r>
              <w:rPr>
                <w:b/>
              </w:rPr>
              <w:t>21</w:t>
            </w:r>
          </w:p>
        </w:tc>
        <w:tc>
          <w:tcPr>
            <w:tcW w:w="3471" w:type="dxa"/>
          </w:tcPr>
          <w:p w:rsidR="00944355" w:rsidRPr="00C432FC" w:rsidRDefault="00944355" w:rsidP="00944355">
            <w:pPr>
              <w:rPr>
                <w:b/>
              </w:rPr>
            </w:pPr>
            <w:r>
              <w:rPr>
                <w:b/>
              </w:rPr>
              <w:t xml:space="preserve">Администратор </w:t>
            </w:r>
            <w:proofErr w:type="spellStart"/>
            <w:r>
              <w:rPr>
                <w:b/>
              </w:rPr>
              <w:t>телеграм</w:t>
            </w:r>
            <w:proofErr w:type="spellEnd"/>
            <w:r>
              <w:rPr>
                <w:b/>
              </w:rPr>
              <w:t>-канала</w:t>
            </w:r>
          </w:p>
        </w:tc>
        <w:tc>
          <w:tcPr>
            <w:tcW w:w="4547" w:type="dxa"/>
          </w:tcPr>
          <w:p w:rsidR="00944355" w:rsidRDefault="00944355" w:rsidP="00944355">
            <w:r>
              <w:t xml:space="preserve">Пользователь, управляющий </w:t>
            </w:r>
            <w:proofErr w:type="spellStart"/>
            <w:r>
              <w:t>телеграм</w:t>
            </w:r>
            <w:proofErr w:type="spellEnd"/>
            <w:r>
              <w:t>-каналом либо отвечающий за размещение рекламы в нем</w:t>
            </w:r>
          </w:p>
        </w:tc>
      </w:tr>
      <w:tr w:rsidR="00944355" w:rsidRPr="001B57C6" w:rsidTr="00944355">
        <w:tc>
          <w:tcPr>
            <w:tcW w:w="1001" w:type="dxa"/>
          </w:tcPr>
          <w:p w:rsidR="00944355" w:rsidRDefault="00944355" w:rsidP="00944355">
            <w:pPr>
              <w:rPr>
                <w:b/>
              </w:rPr>
            </w:pPr>
            <w:r>
              <w:rPr>
                <w:b/>
              </w:rPr>
              <w:t>22</w:t>
            </w:r>
          </w:p>
        </w:tc>
        <w:tc>
          <w:tcPr>
            <w:tcW w:w="3471" w:type="dxa"/>
          </w:tcPr>
          <w:p w:rsidR="00944355" w:rsidRDefault="00944355" w:rsidP="00944355">
            <w:pPr>
              <w:rPr>
                <w:b/>
                <w:lang w:val="en-US"/>
              </w:rPr>
            </w:pPr>
            <w:proofErr w:type="spellStart"/>
            <w:r>
              <w:rPr>
                <w:b/>
                <w:lang w:val="en-US"/>
              </w:rPr>
              <w:t>Yoloco</w:t>
            </w:r>
            <w:proofErr w:type="spellEnd"/>
          </w:p>
        </w:tc>
        <w:tc>
          <w:tcPr>
            <w:tcW w:w="4547" w:type="dxa"/>
          </w:tcPr>
          <w:p w:rsidR="00944355" w:rsidRPr="00F076EA" w:rsidRDefault="00944355" w:rsidP="00944355">
            <w:r>
              <w:t xml:space="preserve">Сервис поиска и анализа </w:t>
            </w:r>
            <w:proofErr w:type="spellStart"/>
            <w:r>
              <w:t>инфлюенсеров</w:t>
            </w:r>
            <w:proofErr w:type="spellEnd"/>
            <w:r>
              <w:t xml:space="preserve"> в </w:t>
            </w:r>
            <w:r>
              <w:rPr>
                <w:lang w:val="en-US"/>
              </w:rPr>
              <w:t>Instagram</w:t>
            </w:r>
            <w:r>
              <w:t xml:space="preserve">, который на основании больших данных может рассчитать </w:t>
            </w:r>
            <w:r w:rsidRPr="00F076EA">
              <w:t>пересечени</w:t>
            </w:r>
            <w:r>
              <w:t>е</w:t>
            </w:r>
            <w:r w:rsidRPr="00F076EA">
              <w:t xml:space="preserve"> аудитории</w:t>
            </w:r>
            <w:r>
              <w:t xml:space="preserve"> </w:t>
            </w:r>
            <w:proofErr w:type="spellStart"/>
            <w:r>
              <w:t>инфлюенсеров</w:t>
            </w:r>
            <w:proofErr w:type="spellEnd"/>
            <w:r w:rsidRPr="00F076EA">
              <w:t>, категори</w:t>
            </w:r>
            <w:r>
              <w:t>и</w:t>
            </w:r>
            <w:r w:rsidRPr="00F076EA">
              <w:t xml:space="preserve"> интересов подписчиков и численност</w:t>
            </w:r>
            <w:r>
              <w:t>ь</w:t>
            </w:r>
            <w:r w:rsidRPr="00F076EA">
              <w:t xml:space="preserve"> аудитории с тем или иным интересом среди подписчиков аккаунта </w:t>
            </w:r>
            <w:proofErr w:type="spellStart"/>
            <w:r w:rsidRPr="00F076EA">
              <w:t>инфлюенсера</w:t>
            </w:r>
            <w:proofErr w:type="spellEnd"/>
          </w:p>
        </w:tc>
      </w:tr>
      <w:tr w:rsidR="00944355" w:rsidRPr="001B57C6" w:rsidTr="00944355">
        <w:tc>
          <w:tcPr>
            <w:tcW w:w="1001" w:type="dxa"/>
          </w:tcPr>
          <w:p w:rsidR="00944355" w:rsidRDefault="00944355" w:rsidP="00944355">
            <w:pPr>
              <w:rPr>
                <w:b/>
              </w:rPr>
            </w:pPr>
            <w:r>
              <w:rPr>
                <w:b/>
              </w:rPr>
              <w:t>23</w:t>
            </w:r>
          </w:p>
        </w:tc>
        <w:tc>
          <w:tcPr>
            <w:tcW w:w="3471" w:type="dxa"/>
          </w:tcPr>
          <w:p w:rsidR="00944355" w:rsidRDefault="00944355" w:rsidP="00944355">
            <w:pPr>
              <w:rPr>
                <w:b/>
                <w:lang w:val="en-US"/>
              </w:rPr>
            </w:pPr>
            <w:r>
              <w:rPr>
                <w:b/>
                <w:lang w:val="en-US"/>
              </w:rPr>
              <w:t>Who Is Blogger</w:t>
            </w:r>
          </w:p>
        </w:tc>
        <w:tc>
          <w:tcPr>
            <w:tcW w:w="4547" w:type="dxa"/>
          </w:tcPr>
          <w:p w:rsidR="00944355" w:rsidRPr="00521165" w:rsidRDefault="00944355" w:rsidP="00944355">
            <w:r>
              <w:t xml:space="preserve">Сервис поиска и анализа </w:t>
            </w:r>
            <w:proofErr w:type="spellStart"/>
            <w:r>
              <w:t>инфлюенсеров</w:t>
            </w:r>
            <w:proofErr w:type="spellEnd"/>
            <w:r>
              <w:t xml:space="preserve"> в </w:t>
            </w:r>
            <w:r>
              <w:rPr>
                <w:lang w:val="en-US"/>
              </w:rPr>
              <w:t>Instagram</w:t>
            </w:r>
            <w:r>
              <w:t xml:space="preserve">, который на основании больших данных может рассчитать </w:t>
            </w:r>
            <w:r w:rsidRPr="00F076EA">
              <w:t>пересечени</w:t>
            </w:r>
            <w:r>
              <w:t>е</w:t>
            </w:r>
            <w:r w:rsidRPr="00F076EA">
              <w:t xml:space="preserve"> аудитории</w:t>
            </w:r>
            <w:r>
              <w:t xml:space="preserve"> </w:t>
            </w:r>
            <w:proofErr w:type="spellStart"/>
            <w:r>
              <w:t>инфлюенсеров</w:t>
            </w:r>
            <w:proofErr w:type="spellEnd"/>
            <w:r w:rsidRPr="00F076EA">
              <w:t>, категори</w:t>
            </w:r>
            <w:r>
              <w:t>и</w:t>
            </w:r>
            <w:r w:rsidRPr="00F076EA">
              <w:t xml:space="preserve"> интересов подписчиков и численност</w:t>
            </w:r>
            <w:r>
              <w:t>ь</w:t>
            </w:r>
            <w:r w:rsidRPr="00F076EA">
              <w:t xml:space="preserve"> аудитории с тем или иным интересом среди подписчиков аккаунта </w:t>
            </w:r>
            <w:proofErr w:type="spellStart"/>
            <w:r w:rsidRPr="00F076EA">
              <w:t>инфлюенсера</w:t>
            </w:r>
            <w:proofErr w:type="spellEnd"/>
          </w:p>
        </w:tc>
      </w:tr>
      <w:tr w:rsidR="00944355" w:rsidRPr="001B57C6" w:rsidTr="00944355">
        <w:tc>
          <w:tcPr>
            <w:tcW w:w="1001" w:type="dxa"/>
          </w:tcPr>
          <w:p w:rsidR="00944355" w:rsidRDefault="00944355" w:rsidP="00944355">
            <w:pPr>
              <w:rPr>
                <w:b/>
              </w:rPr>
            </w:pPr>
            <w:r>
              <w:rPr>
                <w:b/>
              </w:rPr>
              <w:t>24</w:t>
            </w:r>
          </w:p>
        </w:tc>
        <w:tc>
          <w:tcPr>
            <w:tcW w:w="3471" w:type="dxa"/>
          </w:tcPr>
          <w:p w:rsidR="00944355" w:rsidRPr="00D249BC" w:rsidRDefault="00944355" w:rsidP="00944355">
            <w:pPr>
              <w:rPr>
                <w:b/>
              </w:rPr>
            </w:pPr>
            <w:r>
              <w:rPr>
                <w:b/>
              </w:rPr>
              <w:t xml:space="preserve">Спецпроект с </w:t>
            </w:r>
            <w:proofErr w:type="spellStart"/>
            <w:r>
              <w:rPr>
                <w:b/>
              </w:rPr>
              <w:t>инфлюенсерами</w:t>
            </w:r>
            <w:proofErr w:type="spellEnd"/>
          </w:p>
        </w:tc>
        <w:tc>
          <w:tcPr>
            <w:tcW w:w="4547" w:type="dxa"/>
          </w:tcPr>
          <w:p w:rsidR="00944355" w:rsidRPr="00F076EA" w:rsidRDefault="00944355" w:rsidP="00944355">
            <w:r>
              <w:rPr>
                <w:lang w:val="ru"/>
              </w:rPr>
              <w:t>Р</w:t>
            </w:r>
            <w:r w:rsidRPr="005330FB">
              <w:rPr>
                <w:lang w:val="ru"/>
              </w:rPr>
              <w:t>екламная кампания</w:t>
            </w:r>
            <w:r>
              <w:rPr>
                <w:lang w:val="ru"/>
              </w:rPr>
              <w:t xml:space="preserve"> с участием </w:t>
            </w:r>
            <w:proofErr w:type="spellStart"/>
            <w:r>
              <w:rPr>
                <w:lang w:val="ru"/>
              </w:rPr>
              <w:t>инфлюенсеров</w:t>
            </w:r>
            <w:proofErr w:type="spellEnd"/>
          </w:p>
        </w:tc>
      </w:tr>
      <w:tr w:rsidR="00944355" w:rsidRPr="001B57C6" w:rsidTr="00944355">
        <w:tc>
          <w:tcPr>
            <w:tcW w:w="1001" w:type="dxa"/>
          </w:tcPr>
          <w:p w:rsidR="00944355" w:rsidRDefault="00944355" w:rsidP="00944355">
            <w:pPr>
              <w:rPr>
                <w:b/>
              </w:rPr>
            </w:pPr>
            <w:r>
              <w:rPr>
                <w:b/>
              </w:rPr>
              <w:t>25</w:t>
            </w:r>
          </w:p>
        </w:tc>
        <w:tc>
          <w:tcPr>
            <w:tcW w:w="3471" w:type="dxa"/>
          </w:tcPr>
          <w:p w:rsidR="00944355" w:rsidRDefault="00944355" w:rsidP="00944355">
            <w:pPr>
              <w:rPr>
                <w:b/>
              </w:rPr>
            </w:pPr>
            <w:r>
              <w:rPr>
                <w:b/>
              </w:rPr>
              <w:t>Метка «</w:t>
            </w:r>
            <w:r>
              <w:rPr>
                <w:b/>
                <w:lang w:val="en-US"/>
              </w:rPr>
              <w:t>SCAM</w:t>
            </w:r>
            <w:r>
              <w:rPr>
                <w:b/>
              </w:rPr>
              <w:t>»</w:t>
            </w:r>
          </w:p>
        </w:tc>
        <w:tc>
          <w:tcPr>
            <w:tcW w:w="4547" w:type="dxa"/>
          </w:tcPr>
          <w:p w:rsidR="00944355" w:rsidRDefault="00944355" w:rsidP="00944355">
            <w:r>
              <w:t xml:space="preserve">Метка, которой </w:t>
            </w:r>
            <w:proofErr w:type="spellStart"/>
            <w:r>
              <w:t>Телеграм</w:t>
            </w:r>
            <w:proofErr w:type="spellEnd"/>
            <w:r>
              <w:t xml:space="preserve"> помечает аккаунты, обличенные в мошенничестве, непрозрачных методах накрутки аудитории и размещении противоправного или заведомо недостоверных публикаций</w:t>
            </w:r>
          </w:p>
        </w:tc>
      </w:tr>
      <w:tr w:rsidR="00944355" w:rsidRPr="001B57C6" w:rsidTr="00944355">
        <w:tc>
          <w:tcPr>
            <w:tcW w:w="1001" w:type="dxa"/>
          </w:tcPr>
          <w:p w:rsidR="00944355" w:rsidRDefault="00944355" w:rsidP="00944355">
            <w:pPr>
              <w:rPr>
                <w:b/>
              </w:rPr>
            </w:pPr>
            <w:r>
              <w:rPr>
                <w:b/>
              </w:rPr>
              <w:t>26</w:t>
            </w:r>
          </w:p>
        </w:tc>
        <w:tc>
          <w:tcPr>
            <w:tcW w:w="3471" w:type="dxa"/>
          </w:tcPr>
          <w:p w:rsidR="00944355" w:rsidRDefault="00944355" w:rsidP="00944355">
            <w:pPr>
              <w:rPr>
                <w:b/>
              </w:rPr>
            </w:pPr>
            <w:proofErr w:type="spellStart"/>
            <w:r>
              <w:rPr>
                <w:b/>
              </w:rPr>
              <w:t>Нативная</w:t>
            </w:r>
            <w:proofErr w:type="spellEnd"/>
            <w:r>
              <w:rPr>
                <w:b/>
              </w:rPr>
              <w:t xml:space="preserve"> публикация</w:t>
            </w:r>
          </w:p>
        </w:tc>
        <w:tc>
          <w:tcPr>
            <w:tcW w:w="4547" w:type="dxa"/>
          </w:tcPr>
          <w:p w:rsidR="00944355" w:rsidRDefault="00944355" w:rsidP="00944355">
            <w:r>
              <w:t xml:space="preserve">Публикации, которые максимально приближены по тональности написания и стилистике к некоммерческим публикациям </w:t>
            </w:r>
            <w:proofErr w:type="spellStart"/>
            <w:r>
              <w:t>инфлюенсера</w:t>
            </w:r>
            <w:proofErr w:type="spellEnd"/>
          </w:p>
        </w:tc>
      </w:tr>
      <w:tr w:rsidR="00944355" w:rsidRPr="001B57C6" w:rsidTr="00944355">
        <w:tc>
          <w:tcPr>
            <w:tcW w:w="1001" w:type="dxa"/>
          </w:tcPr>
          <w:p w:rsidR="00944355" w:rsidRDefault="00944355" w:rsidP="00944355">
            <w:pPr>
              <w:rPr>
                <w:b/>
              </w:rPr>
            </w:pPr>
            <w:r>
              <w:rPr>
                <w:b/>
              </w:rPr>
              <w:t>27</w:t>
            </w:r>
          </w:p>
        </w:tc>
        <w:tc>
          <w:tcPr>
            <w:tcW w:w="3471" w:type="dxa"/>
          </w:tcPr>
          <w:p w:rsidR="00944355" w:rsidRDefault="00944355" w:rsidP="00944355">
            <w:pPr>
              <w:rPr>
                <w:b/>
              </w:rPr>
            </w:pPr>
            <w:r>
              <w:rPr>
                <w:b/>
              </w:rPr>
              <w:t>Д</w:t>
            </w:r>
            <w:r w:rsidRPr="006E55D9">
              <w:rPr>
                <w:b/>
              </w:rPr>
              <w:t>иаграмм</w:t>
            </w:r>
            <w:r>
              <w:rPr>
                <w:b/>
              </w:rPr>
              <w:t>а</w:t>
            </w:r>
            <w:r w:rsidRPr="006E55D9">
              <w:rPr>
                <w:b/>
              </w:rPr>
              <w:t xml:space="preserve"> </w:t>
            </w:r>
            <w:proofErr w:type="spellStart"/>
            <w:r w:rsidRPr="006E55D9">
              <w:rPr>
                <w:b/>
              </w:rPr>
              <w:t>Ганта</w:t>
            </w:r>
            <w:proofErr w:type="spellEnd"/>
          </w:p>
        </w:tc>
        <w:tc>
          <w:tcPr>
            <w:tcW w:w="4547" w:type="dxa"/>
          </w:tcPr>
          <w:p w:rsidR="00944355" w:rsidRDefault="00944355" w:rsidP="00944355">
            <w:r>
              <w:t>Т</w:t>
            </w:r>
            <w:r w:rsidRPr="006073FD">
              <w:t>ип столбчат</w:t>
            </w:r>
            <w:r>
              <w:t>ой</w:t>
            </w:r>
            <w:r w:rsidRPr="006073FD">
              <w:t xml:space="preserve"> диаграмм</w:t>
            </w:r>
            <w:r>
              <w:t>ы</w:t>
            </w:r>
            <w:r w:rsidRPr="006073FD">
              <w:t>, который используется для иллюстрации плана, графика работ по какому-либо проекту</w:t>
            </w:r>
          </w:p>
        </w:tc>
      </w:tr>
    </w:tbl>
    <w:p w:rsidR="00944355" w:rsidRPr="009C1A01" w:rsidRDefault="00944355" w:rsidP="00944355"/>
    <w:p w:rsidR="00944355" w:rsidRPr="009C1A01" w:rsidRDefault="00944355" w:rsidP="00944355">
      <w:pPr>
        <w:ind w:left="720"/>
      </w:pPr>
    </w:p>
    <w:p w:rsidR="00944355" w:rsidRPr="001B57C6" w:rsidRDefault="00944355" w:rsidP="00496D00">
      <w:pPr>
        <w:pStyle w:val="20"/>
        <w:keepNext/>
        <w:keepLines/>
        <w:numPr>
          <w:ilvl w:val="0"/>
          <w:numId w:val="30"/>
        </w:numPr>
        <w:suppressAutoHyphens w:val="0"/>
        <w:autoSpaceDN/>
        <w:spacing w:before="360" w:line="276" w:lineRule="auto"/>
        <w:jc w:val="center"/>
        <w:textAlignment w:val="auto"/>
        <w:rPr>
          <w:b/>
          <w:sz w:val="24"/>
          <w:szCs w:val="24"/>
        </w:rPr>
      </w:pPr>
      <w:bookmarkStart w:id="13" w:name="_5hz9ahgl30o" w:colFirst="0" w:colLast="0"/>
      <w:bookmarkEnd w:id="13"/>
      <w:r w:rsidRPr="001B57C6">
        <w:rPr>
          <w:b/>
          <w:sz w:val="24"/>
          <w:szCs w:val="24"/>
        </w:rPr>
        <w:lastRenderedPageBreak/>
        <w:t>НАИМЕНОВАНИЕ УСЛУГИ</w:t>
      </w:r>
    </w:p>
    <w:p w:rsidR="00944355" w:rsidRPr="009C1A01" w:rsidRDefault="00944355" w:rsidP="00944355">
      <w:r w:rsidRPr="00F20242">
        <w:t xml:space="preserve">Оказание услуг по размещению публикаций у </w:t>
      </w:r>
      <w:proofErr w:type="spellStart"/>
      <w:r w:rsidRPr="00F20242">
        <w:t>инфлюенсеров</w:t>
      </w:r>
      <w:proofErr w:type="spellEnd"/>
      <w:r w:rsidRPr="00F20242">
        <w:t xml:space="preserve">, а также разработке и проведению спецпроектов с участием </w:t>
      </w:r>
      <w:proofErr w:type="spellStart"/>
      <w:r w:rsidRPr="00F20242">
        <w:t>инфлюенсеров</w:t>
      </w:r>
      <w:proofErr w:type="spellEnd"/>
      <w:r w:rsidRPr="00F20242">
        <w:t xml:space="preserve"> для продвижения услуг и сервисов АО «Почта России»</w:t>
      </w:r>
      <w:r w:rsidRPr="009C1A01">
        <w:t>.</w:t>
      </w:r>
    </w:p>
    <w:p w:rsidR="00944355" w:rsidRPr="009C1A01" w:rsidRDefault="00944355" w:rsidP="00944355"/>
    <w:p w:rsidR="00944355" w:rsidRPr="001B57C6" w:rsidRDefault="00944355" w:rsidP="00496D00">
      <w:pPr>
        <w:pStyle w:val="20"/>
        <w:keepNext/>
        <w:keepLines/>
        <w:numPr>
          <w:ilvl w:val="0"/>
          <w:numId w:val="30"/>
        </w:numPr>
        <w:suppressAutoHyphens w:val="0"/>
        <w:autoSpaceDN/>
        <w:spacing w:before="360" w:line="276" w:lineRule="auto"/>
        <w:jc w:val="center"/>
        <w:textAlignment w:val="auto"/>
        <w:rPr>
          <w:b/>
          <w:sz w:val="24"/>
          <w:szCs w:val="24"/>
        </w:rPr>
      </w:pPr>
      <w:bookmarkStart w:id="14" w:name="_poghlkmbrr3p" w:colFirst="0" w:colLast="0"/>
      <w:bookmarkEnd w:id="14"/>
      <w:r w:rsidRPr="001B57C6">
        <w:rPr>
          <w:b/>
          <w:sz w:val="24"/>
          <w:szCs w:val="24"/>
        </w:rPr>
        <w:t>ОПИСАНИЕ УСЛУГИ, ЦЕЛ</w:t>
      </w:r>
      <w:r>
        <w:rPr>
          <w:b/>
          <w:sz w:val="24"/>
          <w:szCs w:val="24"/>
        </w:rPr>
        <w:t>Ь</w:t>
      </w:r>
      <w:r w:rsidRPr="001B57C6">
        <w:rPr>
          <w:b/>
          <w:sz w:val="24"/>
          <w:szCs w:val="24"/>
        </w:rPr>
        <w:t xml:space="preserve"> И ЗАДАЧИ</w:t>
      </w:r>
    </w:p>
    <w:p w:rsidR="00944355" w:rsidRPr="009C1A01" w:rsidRDefault="00944355" w:rsidP="00944355">
      <w:r w:rsidRPr="009C1A01">
        <w:rPr>
          <w:b/>
        </w:rPr>
        <w:t xml:space="preserve">Описание услуги: </w:t>
      </w:r>
      <w:r>
        <w:t xml:space="preserve">размещение в интернете публикаций у </w:t>
      </w:r>
      <w:proofErr w:type="spellStart"/>
      <w:r>
        <w:t>инфлюенсеров</w:t>
      </w:r>
      <w:proofErr w:type="spellEnd"/>
      <w:r>
        <w:t>, а также разработка</w:t>
      </w:r>
      <w:r w:rsidRPr="009C1A01">
        <w:t xml:space="preserve"> и проведение спецпроектов</w:t>
      </w:r>
      <w:r>
        <w:t xml:space="preserve"> с участием </w:t>
      </w:r>
      <w:proofErr w:type="spellStart"/>
      <w:r>
        <w:t>инфлюенсеров</w:t>
      </w:r>
      <w:proofErr w:type="spellEnd"/>
      <w:r>
        <w:t xml:space="preserve"> </w:t>
      </w:r>
      <w:r w:rsidRPr="009C1A01">
        <w:t>для продвижения услуг и сервисов АО «Почта России»</w:t>
      </w:r>
      <w:r>
        <w:t>.</w:t>
      </w:r>
      <w:r w:rsidRPr="009C1A01">
        <w:t xml:space="preserve"> </w:t>
      </w:r>
    </w:p>
    <w:p w:rsidR="00944355" w:rsidRPr="009C1A01" w:rsidRDefault="00944355" w:rsidP="00944355"/>
    <w:p w:rsidR="00944355" w:rsidRPr="009C1A01" w:rsidRDefault="00944355" w:rsidP="00944355">
      <w:r w:rsidRPr="009C1A01">
        <w:rPr>
          <w:b/>
        </w:rPr>
        <w:t xml:space="preserve">Цель оказания услуг: </w:t>
      </w:r>
      <w:r w:rsidRPr="009C1A01">
        <w:t>продвижение услуг и сервисов АО «Почта России»</w:t>
      </w:r>
      <w:r>
        <w:t xml:space="preserve"> в интернете</w:t>
      </w:r>
      <w:r w:rsidRPr="009C1A01">
        <w:t xml:space="preserve"> и формирование положительного имиджа и репутации Заказчика </w:t>
      </w:r>
    </w:p>
    <w:p w:rsidR="00944355" w:rsidRPr="009C1A01" w:rsidRDefault="00944355" w:rsidP="00944355"/>
    <w:p w:rsidR="00944355" w:rsidRPr="009C1A01" w:rsidRDefault="00944355" w:rsidP="00944355">
      <w:pPr>
        <w:rPr>
          <w:b/>
        </w:rPr>
      </w:pPr>
      <w:r w:rsidRPr="009C1A01">
        <w:rPr>
          <w:b/>
        </w:rPr>
        <w:t>Основн</w:t>
      </w:r>
      <w:r>
        <w:rPr>
          <w:b/>
        </w:rPr>
        <w:t>ые</w:t>
      </w:r>
      <w:r w:rsidRPr="009C1A01">
        <w:rPr>
          <w:b/>
        </w:rPr>
        <w:t xml:space="preserve"> задач</w:t>
      </w:r>
      <w:r>
        <w:rPr>
          <w:b/>
        </w:rPr>
        <w:t>и</w:t>
      </w:r>
      <w:r w:rsidRPr="009C1A01">
        <w:rPr>
          <w:b/>
        </w:rPr>
        <w:t xml:space="preserve">: </w:t>
      </w:r>
    </w:p>
    <w:p w:rsidR="00944355" w:rsidRDefault="00944355" w:rsidP="00496D00">
      <w:pPr>
        <w:numPr>
          <w:ilvl w:val="0"/>
          <w:numId w:val="33"/>
        </w:numPr>
        <w:suppressAutoHyphens w:val="0"/>
        <w:autoSpaceDN/>
        <w:textAlignment w:val="auto"/>
      </w:pPr>
      <w:r w:rsidRPr="009C1A01">
        <w:t xml:space="preserve">Информирование </w:t>
      </w:r>
      <w:r>
        <w:t xml:space="preserve">различных сегментов </w:t>
      </w:r>
      <w:r w:rsidRPr="009C1A01">
        <w:t>целев</w:t>
      </w:r>
      <w:r>
        <w:t>ой</w:t>
      </w:r>
      <w:r w:rsidRPr="009C1A01">
        <w:t xml:space="preserve"> аудитори</w:t>
      </w:r>
      <w:r>
        <w:t>и</w:t>
      </w:r>
      <w:r w:rsidRPr="009C1A01">
        <w:t xml:space="preserve"> о преимуществах продуктов и услуг Заказчика</w:t>
      </w:r>
      <w:r>
        <w:t xml:space="preserve"> с помощью </w:t>
      </w:r>
      <w:proofErr w:type="spellStart"/>
      <w:r>
        <w:t>инфлюенсеров</w:t>
      </w:r>
      <w:proofErr w:type="spellEnd"/>
      <w:r w:rsidRPr="009C1A01">
        <w:t>.</w:t>
      </w:r>
    </w:p>
    <w:p w:rsidR="00944355" w:rsidRDefault="00944355" w:rsidP="00496D00">
      <w:pPr>
        <w:numPr>
          <w:ilvl w:val="0"/>
          <w:numId w:val="33"/>
        </w:numPr>
        <w:suppressAutoHyphens w:val="0"/>
        <w:autoSpaceDN/>
        <w:textAlignment w:val="auto"/>
      </w:pPr>
      <w:r>
        <w:t xml:space="preserve">Формирование положительного образа Заказчика в среде </w:t>
      </w:r>
      <w:proofErr w:type="spellStart"/>
      <w:r>
        <w:t>инфлюенсеров</w:t>
      </w:r>
      <w:proofErr w:type="spellEnd"/>
      <w:r>
        <w:t>.</w:t>
      </w:r>
    </w:p>
    <w:p w:rsidR="00944355" w:rsidRPr="00955B6D" w:rsidRDefault="00944355" w:rsidP="00944355">
      <w:pPr>
        <w:ind w:left="360"/>
      </w:pPr>
    </w:p>
    <w:p w:rsidR="00944355" w:rsidRPr="009C1A01" w:rsidRDefault="00944355" w:rsidP="00944355">
      <w:pPr>
        <w:rPr>
          <w:b/>
        </w:rPr>
      </w:pPr>
      <w:r w:rsidRPr="009C1A01">
        <w:rPr>
          <w:b/>
        </w:rPr>
        <w:t>Основные целевые аудитории:</w:t>
      </w:r>
    </w:p>
    <w:p w:rsidR="00944355" w:rsidRPr="009C1A01" w:rsidRDefault="00944355" w:rsidP="00496D00">
      <w:pPr>
        <w:numPr>
          <w:ilvl w:val="0"/>
          <w:numId w:val="34"/>
        </w:numPr>
        <w:suppressAutoHyphens w:val="0"/>
        <w:autoSpaceDN/>
        <w:textAlignment w:val="auto"/>
      </w:pPr>
      <w:r w:rsidRPr="009C1A01">
        <w:t>Действующие и потенциальные клиенты Почты России: широкая общественность (население России).</w:t>
      </w:r>
    </w:p>
    <w:p w:rsidR="00944355" w:rsidRPr="009C1A01" w:rsidRDefault="00944355" w:rsidP="00496D00">
      <w:pPr>
        <w:numPr>
          <w:ilvl w:val="0"/>
          <w:numId w:val="34"/>
        </w:numPr>
        <w:suppressAutoHyphens w:val="0"/>
        <w:autoSpaceDN/>
        <w:textAlignment w:val="auto"/>
      </w:pPr>
      <w:r w:rsidRPr="009C1A01">
        <w:t>Представители бизнес-сообщества.</w:t>
      </w:r>
    </w:p>
    <w:p w:rsidR="00944355" w:rsidRPr="009C1A01" w:rsidRDefault="00944355" w:rsidP="00496D00">
      <w:pPr>
        <w:numPr>
          <w:ilvl w:val="0"/>
          <w:numId w:val="34"/>
        </w:numPr>
        <w:suppressAutoHyphens w:val="0"/>
        <w:autoSpaceDN/>
        <w:textAlignment w:val="auto"/>
      </w:pPr>
      <w:r w:rsidRPr="009C1A01">
        <w:t>Потенциальные сотрудники</w:t>
      </w:r>
      <w:r>
        <w:t>.</w:t>
      </w:r>
    </w:p>
    <w:p w:rsidR="00944355" w:rsidRPr="009C1A01" w:rsidRDefault="00944355" w:rsidP="00944355"/>
    <w:p w:rsidR="00944355" w:rsidRPr="001B57C6" w:rsidRDefault="00944355" w:rsidP="00496D00">
      <w:pPr>
        <w:pStyle w:val="20"/>
        <w:keepNext/>
        <w:keepLines/>
        <w:numPr>
          <w:ilvl w:val="0"/>
          <w:numId w:val="30"/>
        </w:numPr>
        <w:suppressAutoHyphens w:val="0"/>
        <w:autoSpaceDN/>
        <w:spacing w:before="360" w:line="276" w:lineRule="auto"/>
        <w:jc w:val="center"/>
        <w:textAlignment w:val="auto"/>
        <w:rPr>
          <w:b/>
          <w:sz w:val="24"/>
          <w:szCs w:val="24"/>
        </w:rPr>
      </w:pPr>
      <w:bookmarkStart w:id="15" w:name="_1lg3jhfe7blz" w:colFirst="0" w:colLast="0"/>
      <w:bookmarkEnd w:id="15"/>
      <w:r w:rsidRPr="001B57C6">
        <w:rPr>
          <w:b/>
          <w:sz w:val="24"/>
          <w:szCs w:val="24"/>
        </w:rPr>
        <w:t>ТРЕБОВАНИЯ К СРОКУ И МЕСТУ ОКАЗАНИЯ УСЛУГ</w:t>
      </w:r>
    </w:p>
    <w:p w:rsidR="00944355" w:rsidRPr="00C779B5" w:rsidRDefault="00944355" w:rsidP="00944355">
      <w:pPr>
        <w:pStyle w:val="3"/>
        <w:rPr>
          <w:b/>
        </w:rPr>
      </w:pPr>
      <w:bookmarkStart w:id="16" w:name="_ficjas9y35k2" w:colFirst="0" w:colLast="0"/>
      <w:bookmarkEnd w:id="16"/>
      <w:r w:rsidRPr="00C779B5">
        <w:rPr>
          <w:b/>
          <w:sz w:val="24"/>
          <w:szCs w:val="24"/>
        </w:rPr>
        <w:t>Срок оказания услуг</w:t>
      </w:r>
      <w:r>
        <w:rPr>
          <w:b/>
        </w:rPr>
        <w:t>:</w:t>
      </w:r>
    </w:p>
    <w:p w:rsidR="00944355" w:rsidRPr="009C1A01" w:rsidRDefault="00944355" w:rsidP="00496D00">
      <w:pPr>
        <w:numPr>
          <w:ilvl w:val="0"/>
          <w:numId w:val="32"/>
        </w:numPr>
        <w:suppressAutoHyphens w:val="0"/>
        <w:autoSpaceDN/>
        <w:textAlignment w:val="auto"/>
      </w:pPr>
      <w:r w:rsidRPr="009C1A01">
        <w:t>Срок начала оказания Услуг: c даты заключения договора.</w:t>
      </w:r>
    </w:p>
    <w:p w:rsidR="00944355" w:rsidRPr="009C1A01" w:rsidRDefault="00944355" w:rsidP="00496D00">
      <w:pPr>
        <w:numPr>
          <w:ilvl w:val="0"/>
          <w:numId w:val="32"/>
        </w:numPr>
        <w:suppressAutoHyphens w:val="0"/>
        <w:autoSpaceDN/>
        <w:textAlignment w:val="auto"/>
      </w:pPr>
      <w:r w:rsidRPr="009C1A01">
        <w:t xml:space="preserve">Срок окончания оказания Услуг: </w:t>
      </w:r>
      <w:r>
        <w:t>по истечении 12 (двенадцати)</w:t>
      </w:r>
      <w:r w:rsidRPr="009C1A01">
        <w:t xml:space="preserve"> месяцев с даты начала оказания услуг.</w:t>
      </w:r>
    </w:p>
    <w:p w:rsidR="00944355" w:rsidRPr="009C1A01" w:rsidRDefault="00944355" w:rsidP="00944355"/>
    <w:p w:rsidR="00944355" w:rsidRPr="00C779B5" w:rsidRDefault="00944355" w:rsidP="00944355">
      <w:r w:rsidRPr="00C779B5">
        <w:rPr>
          <w:b/>
        </w:rPr>
        <w:t>Место оказания услуг</w:t>
      </w:r>
      <w:r>
        <w:rPr>
          <w:b/>
        </w:rPr>
        <w:t xml:space="preserve">: </w:t>
      </w:r>
      <w:r w:rsidRPr="00C779B5">
        <w:t>Российская Федерация</w:t>
      </w:r>
    </w:p>
    <w:p w:rsidR="00944355" w:rsidRPr="00C779B5" w:rsidRDefault="00944355" w:rsidP="00944355">
      <w:pPr>
        <w:spacing w:before="240" w:after="240"/>
      </w:pPr>
      <w:r w:rsidRPr="009C1A01" w:rsidDel="00C779B5">
        <w:t xml:space="preserve"> </w:t>
      </w:r>
      <w:bookmarkStart w:id="17" w:name="_irp19hoages" w:colFirst="0" w:colLast="0"/>
      <w:bookmarkEnd w:id="17"/>
      <w:r w:rsidRPr="00C779B5">
        <w:rPr>
          <w:b/>
        </w:rPr>
        <w:t>Место предоставления отчетных документов</w:t>
      </w:r>
      <w:r>
        <w:rPr>
          <w:b/>
        </w:rPr>
        <w:t>:</w:t>
      </w:r>
      <w:r>
        <w:t xml:space="preserve"> п</w:t>
      </w:r>
      <w:r w:rsidRPr="009C1A01">
        <w:t>о месту нахождения Заказчика</w:t>
      </w:r>
      <w:r>
        <w:t>: г. Москва, Варшавское шоссе, д. 37.</w:t>
      </w:r>
    </w:p>
    <w:p w:rsidR="00944355" w:rsidRPr="009C1A01" w:rsidRDefault="00944355" w:rsidP="00944355"/>
    <w:p w:rsidR="00944355" w:rsidRPr="001B57C6" w:rsidRDefault="00944355" w:rsidP="00496D00">
      <w:pPr>
        <w:pStyle w:val="20"/>
        <w:keepNext/>
        <w:keepLines/>
        <w:numPr>
          <w:ilvl w:val="0"/>
          <w:numId w:val="30"/>
        </w:numPr>
        <w:suppressAutoHyphens w:val="0"/>
        <w:autoSpaceDN/>
        <w:spacing w:before="360" w:line="276" w:lineRule="auto"/>
        <w:jc w:val="center"/>
        <w:textAlignment w:val="auto"/>
        <w:rPr>
          <w:b/>
          <w:sz w:val="24"/>
          <w:szCs w:val="24"/>
        </w:rPr>
      </w:pPr>
      <w:r w:rsidRPr="001B57C6">
        <w:rPr>
          <w:b/>
          <w:sz w:val="24"/>
          <w:szCs w:val="24"/>
        </w:rPr>
        <w:t>ХАРАКТЕРИСТИКИ ОКАЗЫВАЕМЫХ УСЛУГ</w:t>
      </w:r>
    </w:p>
    <w:p w:rsidR="00944355" w:rsidRDefault="00944355" w:rsidP="00944355">
      <w:r w:rsidRPr="009C1A01">
        <w:t>Услуги</w:t>
      </w:r>
      <w:r>
        <w:t xml:space="preserve"> №1 и №2</w:t>
      </w:r>
      <w:r w:rsidRPr="009C1A01">
        <w:t xml:space="preserve">, </w:t>
      </w:r>
      <w:r>
        <w:t xml:space="preserve">указанные в перечне услуг п. 5.1. </w:t>
      </w:r>
      <w:r w:rsidRPr="009C1A01">
        <w:t>настоящ</w:t>
      </w:r>
      <w:r>
        <w:t>его</w:t>
      </w:r>
      <w:r w:rsidRPr="009C1A01">
        <w:t xml:space="preserve"> техническ</w:t>
      </w:r>
      <w:r>
        <w:t>ого</w:t>
      </w:r>
      <w:r w:rsidRPr="009C1A01">
        <w:t xml:space="preserve"> задани</w:t>
      </w:r>
      <w:r>
        <w:t>я</w:t>
      </w:r>
      <w:r w:rsidRPr="009C1A01">
        <w:t>, оказываются на</w:t>
      </w:r>
      <w:r w:rsidRPr="00521165">
        <w:t xml:space="preserve"> </w:t>
      </w:r>
      <w:r>
        <w:t xml:space="preserve">ежемесячной основе. </w:t>
      </w:r>
    </w:p>
    <w:p w:rsidR="00944355" w:rsidRPr="009C1A01" w:rsidRDefault="00944355" w:rsidP="00944355">
      <w:r>
        <w:t>Услуги №№3-6, указанные в перечне услуг п. 5.1. настоящего технического задания, оказываются на</w:t>
      </w:r>
      <w:r w:rsidRPr="009C1A01">
        <w:t xml:space="preserve"> основании Заявок Заказчика.</w:t>
      </w:r>
      <w:bookmarkStart w:id="18" w:name="_s0bzctowo35l" w:colFirst="0" w:colLast="0"/>
      <w:bookmarkEnd w:id="18"/>
      <w:r w:rsidRPr="009C1A01">
        <w:t xml:space="preserve"> Под Заявкой понимается подписанное уполномоченным лицом Заказчика указание Исполнителю оказать услуги, в определенном объеме и в определенные сроки, составленное по форме Приложения №1 к настоящему Техническому заданию (далее – Заявка). Порядок направления заявок установлен пунктом 6.2 настоящего Технического задания. </w:t>
      </w:r>
    </w:p>
    <w:p w:rsidR="00944355" w:rsidRPr="009C1A01" w:rsidRDefault="00944355" w:rsidP="00944355"/>
    <w:p w:rsidR="00944355" w:rsidRPr="009C1A01" w:rsidRDefault="00944355" w:rsidP="00496D00">
      <w:pPr>
        <w:pStyle w:val="af4"/>
        <w:numPr>
          <w:ilvl w:val="1"/>
          <w:numId w:val="30"/>
        </w:numPr>
        <w:suppressAutoHyphens w:val="0"/>
        <w:autoSpaceDN/>
        <w:spacing w:before="240" w:after="240" w:line="276" w:lineRule="auto"/>
        <w:ind w:left="568"/>
        <w:contextualSpacing/>
        <w:textAlignment w:val="auto"/>
        <w:rPr>
          <w:b/>
          <w:sz w:val="24"/>
          <w:szCs w:val="24"/>
        </w:rPr>
      </w:pPr>
      <w:r w:rsidRPr="009C1A01">
        <w:rPr>
          <w:b/>
          <w:sz w:val="24"/>
          <w:szCs w:val="24"/>
        </w:rPr>
        <w:t>Перечень и объем услуг</w:t>
      </w:r>
    </w:p>
    <w:tbl>
      <w:tblPr>
        <w:tblStyle w:val="afe"/>
        <w:tblW w:w="8931" w:type="dxa"/>
        <w:tblInd w:w="-5" w:type="dxa"/>
        <w:tblLayout w:type="fixed"/>
        <w:tblLook w:val="04A0" w:firstRow="1" w:lastRow="0" w:firstColumn="1" w:lastColumn="0" w:noHBand="0" w:noVBand="1"/>
      </w:tblPr>
      <w:tblGrid>
        <w:gridCol w:w="458"/>
        <w:gridCol w:w="5102"/>
        <w:gridCol w:w="1560"/>
        <w:gridCol w:w="1811"/>
      </w:tblGrid>
      <w:tr w:rsidR="00944355" w:rsidRPr="009C1A01" w:rsidTr="00944355">
        <w:trPr>
          <w:trHeight w:val="493"/>
        </w:trPr>
        <w:tc>
          <w:tcPr>
            <w:tcW w:w="458" w:type="dxa"/>
            <w:tcBorders>
              <w:top w:val="single" w:sz="4" w:space="0" w:color="auto"/>
              <w:left w:val="single" w:sz="4" w:space="0" w:color="auto"/>
              <w:bottom w:val="single" w:sz="4" w:space="0" w:color="auto"/>
              <w:right w:val="single" w:sz="4" w:space="0" w:color="auto"/>
            </w:tcBorders>
            <w:vAlign w:val="center"/>
            <w:hideMark/>
          </w:tcPr>
          <w:p w:rsidR="00944355" w:rsidRPr="009C1A01" w:rsidRDefault="00944355" w:rsidP="00944355">
            <w:pPr>
              <w:jc w:val="center"/>
              <w:rPr>
                <w:rFonts w:eastAsia="Arial"/>
                <w:lang w:val="ru" w:eastAsia="ru-RU"/>
              </w:rPr>
            </w:pPr>
            <w:r w:rsidRPr="009C1A01">
              <w:rPr>
                <w:rFonts w:eastAsia="Arial"/>
                <w:lang w:val="ru" w:eastAsia="ru-RU"/>
              </w:rPr>
              <w:t>№</w:t>
            </w:r>
          </w:p>
        </w:tc>
        <w:tc>
          <w:tcPr>
            <w:tcW w:w="5102" w:type="dxa"/>
            <w:tcBorders>
              <w:top w:val="single" w:sz="4" w:space="0" w:color="auto"/>
              <w:left w:val="single" w:sz="4" w:space="0" w:color="auto"/>
              <w:bottom w:val="single" w:sz="4" w:space="0" w:color="auto"/>
              <w:right w:val="single" w:sz="4" w:space="0" w:color="auto"/>
            </w:tcBorders>
            <w:vAlign w:val="center"/>
            <w:hideMark/>
          </w:tcPr>
          <w:p w:rsidR="00944355" w:rsidRPr="00521165" w:rsidRDefault="00944355" w:rsidP="00944355">
            <w:pPr>
              <w:jc w:val="center"/>
              <w:rPr>
                <w:rFonts w:eastAsia="Arial"/>
                <w:lang w:val="ru" w:eastAsia="ru-RU"/>
              </w:rPr>
            </w:pPr>
            <w:r w:rsidRPr="00521165">
              <w:rPr>
                <w:rFonts w:eastAsia="Arial"/>
                <w:lang w:val="ru" w:eastAsia="ru-RU"/>
              </w:rPr>
              <w:t>Наименование услуги</w:t>
            </w:r>
          </w:p>
        </w:tc>
        <w:tc>
          <w:tcPr>
            <w:tcW w:w="1560" w:type="dxa"/>
            <w:tcBorders>
              <w:top w:val="single" w:sz="4" w:space="0" w:color="auto"/>
              <w:left w:val="single" w:sz="4" w:space="0" w:color="auto"/>
              <w:bottom w:val="single" w:sz="4" w:space="0" w:color="auto"/>
              <w:right w:val="single" w:sz="4" w:space="0" w:color="auto"/>
            </w:tcBorders>
          </w:tcPr>
          <w:p w:rsidR="00944355" w:rsidRPr="00521165" w:rsidRDefault="00944355" w:rsidP="00944355">
            <w:pPr>
              <w:jc w:val="center"/>
              <w:rPr>
                <w:rFonts w:eastAsia="Arial"/>
                <w:lang w:val="ru" w:eastAsia="ru-RU"/>
              </w:rPr>
            </w:pPr>
            <w:r w:rsidRPr="00521165">
              <w:rPr>
                <w:rFonts w:eastAsia="Arial"/>
                <w:lang w:val="ru" w:eastAsia="ru-RU"/>
              </w:rPr>
              <w:t>Ед. измерения</w:t>
            </w:r>
          </w:p>
        </w:tc>
        <w:tc>
          <w:tcPr>
            <w:tcW w:w="1811" w:type="dxa"/>
            <w:tcBorders>
              <w:top w:val="single" w:sz="4" w:space="0" w:color="auto"/>
              <w:left w:val="single" w:sz="4" w:space="0" w:color="auto"/>
              <w:bottom w:val="single" w:sz="4" w:space="0" w:color="auto"/>
              <w:right w:val="single" w:sz="4" w:space="0" w:color="auto"/>
            </w:tcBorders>
          </w:tcPr>
          <w:p w:rsidR="00944355" w:rsidRPr="00521165" w:rsidRDefault="00944355" w:rsidP="00944355">
            <w:pPr>
              <w:jc w:val="center"/>
              <w:rPr>
                <w:rFonts w:eastAsia="Arial"/>
                <w:lang w:val="ru" w:eastAsia="ru-RU"/>
              </w:rPr>
            </w:pPr>
            <w:r w:rsidRPr="00521165">
              <w:rPr>
                <w:rFonts w:eastAsia="Arial"/>
                <w:lang w:eastAsia="ru-RU"/>
              </w:rPr>
              <w:t>К</w:t>
            </w:r>
            <w:proofErr w:type="spellStart"/>
            <w:r w:rsidRPr="00521165">
              <w:rPr>
                <w:rFonts w:eastAsia="Arial"/>
                <w:lang w:val="ru" w:eastAsia="ru-RU"/>
              </w:rPr>
              <w:t>оличество</w:t>
            </w:r>
            <w:proofErr w:type="spellEnd"/>
            <w:r>
              <w:rPr>
                <w:rFonts w:eastAsia="Arial"/>
                <w:lang w:val="ru" w:eastAsia="ru-RU"/>
              </w:rPr>
              <w:t xml:space="preserve"> услуг</w:t>
            </w:r>
            <w:r w:rsidRPr="00521165">
              <w:rPr>
                <w:rFonts w:eastAsia="Arial"/>
                <w:lang w:eastAsia="ru-RU"/>
              </w:rPr>
              <w:t xml:space="preserve"> за весь </w:t>
            </w:r>
            <w:r>
              <w:rPr>
                <w:rFonts w:eastAsia="Arial"/>
                <w:lang w:eastAsia="ru-RU"/>
              </w:rPr>
              <w:lastRenderedPageBreak/>
              <w:t>период</w:t>
            </w:r>
            <w:r w:rsidRPr="00521165">
              <w:rPr>
                <w:rFonts w:eastAsia="Arial"/>
                <w:lang w:eastAsia="ru-RU"/>
              </w:rPr>
              <w:t xml:space="preserve"> оказания услуг</w:t>
            </w:r>
          </w:p>
        </w:tc>
      </w:tr>
      <w:tr w:rsidR="00944355" w:rsidRPr="009C1A01" w:rsidTr="00944355">
        <w:trPr>
          <w:trHeight w:val="1571"/>
        </w:trPr>
        <w:tc>
          <w:tcPr>
            <w:tcW w:w="458" w:type="dxa"/>
            <w:tcBorders>
              <w:top w:val="single" w:sz="4" w:space="0" w:color="auto"/>
              <w:left w:val="single" w:sz="4" w:space="0" w:color="auto"/>
              <w:bottom w:val="single" w:sz="4" w:space="0" w:color="auto"/>
              <w:right w:val="single" w:sz="4" w:space="0" w:color="auto"/>
            </w:tcBorders>
            <w:vAlign w:val="center"/>
            <w:hideMark/>
          </w:tcPr>
          <w:p w:rsidR="00944355" w:rsidRPr="00EA7DC0" w:rsidRDefault="00944355" w:rsidP="00944355">
            <w:pPr>
              <w:jc w:val="center"/>
              <w:rPr>
                <w:rFonts w:eastAsia="Arial"/>
                <w:lang w:eastAsia="ru-RU"/>
              </w:rPr>
            </w:pPr>
            <w:r>
              <w:rPr>
                <w:rFonts w:eastAsia="Arial"/>
                <w:lang w:eastAsia="ru-RU"/>
              </w:rPr>
              <w:lastRenderedPageBreak/>
              <w:t>1</w:t>
            </w:r>
          </w:p>
        </w:tc>
        <w:tc>
          <w:tcPr>
            <w:tcW w:w="51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44355" w:rsidRPr="00521165" w:rsidRDefault="00944355" w:rsidP="00DB528D">
            <w:pPr>
              <w:pStyle w:val="20"/>
              <w:numPr>
                <w:ilvl w:val="0"/>
                <w:numId w:val="0"/>
              </w:numPr>
              <w:outlineLvl w:val="1"/>
              <w:rPr>
                <w:rFonts w:cs="Times New Roman"/>
                <w:sz w:val="24"/>
                <w:szCs w:val="24"/>
                <w:lang w:eastAsia="ru-RU"/>
              </w:rPr>
            </w:pPr>
            <w:r w:rsidRPr="00521165">
              <w:rPr>
                <w:rFonts w:cs="Times New Roman"/>
                <w:sz w:val="24"/>
                <w:szCs w:val="24"/>
                <w:lang w:eastAsia="ru-RU"/>
              </w:rPr>
              <w:t xml:space="preserve">Подготовка и размещение </w:t>
            </w:r>
            <w:proofErr w:type="spellStart"/>
            <w:r w:rsidRPr="00521165">
              <w:rPr>
                <w:rFonts w:cs="Times New Roman"/>
                <w:sz w:val="24"/>
                <w:szCs w:val="24"/>
                <w:lang w:eastAsia="ru-RU"/>
              </w:rPr>
              <w:t>нативных</w:t>
            </w:r>
            <w:proofErr w:type="spellEnd"/>
            <w:r w:rsidRPr="00521165">
              <w:rPr>
                <w:rFonts w:cs="Times New Roman"/>
                <w:sz w:val="24"/>
                <w:szCs w:val="24"/>
                <w:lang w:eastAsia="ru-RU"/>
              </w:rPr>
              <w:t xml:space="preserve"> платных публикаций в тематических каналах в </w:t>
            </w:r>
            <w:proofErr w:type="spellStart"/>
            <w:r w:rsidRPr="00521165">
              <w:rPr>
                <w:rFonts w:cs="Times New Roman"/>
                <w:sz w:val="24"/>
                <w:szCs w:val="24"/>
                <w:lang w:eastAsia="ru-RU"/>
              </w:rPr>
              <w:t>Телеграме</w:t>
            </w:r>
            <w:proofErr w:type="spellEnd"/>
            <w:r w:rsidRPr="00521165">
              <w:rPr>
                <w:rFonts w:cs="Times New Roman"/>
                <w:sz w:val="24"/>
                <w:szCs w:val="24"/>
                <w:lang w:eastAsia="ru-RU"/>
              </w:rPr>
              <w:t xml:space="preserve"> совокупным охватом не менее 800 тыс. просмотров публикаций в месяц</w:t>
            </w:r>
          </w:p>
        </w:tc>
        <w:tc>
          <w:tcPr>
            <w:tcW w:w="1560" w:type="dxa"/>
            <w:tcBorders>
              <w:top w:val="single" w:sz="4" w:space="0" w:color="auto"/>
              <w:left w:val="single" w:sz="4" w:space="0" w:color="auto"/>
              <w:bottom w:val="single" w:sz="4" w:space="0" w:color="auto"/>
              <w:right w:val="single" w:sz="4" w:space="0" w:color="auto"/>
            </w:tcBorders>
          </w:tcPr>
          <w:p w:rsidR="00944355" w:rsidRPr="00521165" w:rsidRDefault="00944355" w:rsidP="00944355">
            <w:pPr>
              <w:pStyle w:val="ad"/>
              <w:jc w:val="center"/>
              <w:rPr>
                <w:rFonts w:eastAsia="Arial"/>
                <w:sz w:val="24"/>
                <w:szCs w:val="24"/>
                <w:lang w:val="ru" w:eastAsia="ru-RU"/>
              </w:rPr>
            </w:pPr>
          </w:p>
          <w:p w:rsidR="00944355" w:rsidRPr="00521165" w:rsidRDefault="00944355" w:rsidP="00944355">
            <w:pPr>
              <w:pStyle w:val="ad"/>
              <w:jc w:val="center"/>
              <w:rPr>
                <w:rFonts w:eastAsia="Arial"/>
                <w:sz w:val="24"/>
                <w:szCs w:val="24"/>
                <w:lang w:val="ru" w:eastAsia="ru-RU"/>
              </w:rPr>
            </w:pPr>
          </w:p>
          <w:p w:rsidR="00944355" w:rsidRPr="00521165" w:rsidRDefault="00944355" w:rsidP="00944355">
            <w:pPr>
              <w:pStyle w:val="ad"/>
              <w:jc w:val="center"/>
              <w:rPr>
                <w:rFonts w:eastAsia="Arial"/>
                <w:sz w:val="24"/>
                <w:szCs w:val="24"/>
                <w:lang w:val="ru" w:eastAsia="ru-RU"/>
              </w:rPr>
            </w:pPr>
            <w:r w:rsidRPr="00521165">
              <w:rPr>
                <w:rFonts w:eastAsia="Arial"/>
                <w:sz w:val="24"/>
                <w:szCs w:val="24"/>
                <w:lang w:val="ru" w:eastAsia="ru-RU"/>
              </w:rPr>
              <w:t>услуга</w:t>
            </w:r>
          </w:p>
        </w:tc>
        <w:tc>
          <w:tcPr>
            <w:tcW w:w="1811" w:type="dxa"/>
            <w:tcBorders>
              <w:top w:val="single" w:sz="4" w:space="0" w:color="auto"/>
              <w:left w:val="single" w:sz="4" w:space="0" w:color="auto"/>
              <w:bottom w:val="single" w:sz="4" w:space="0" w:color="auto"/>
              <w:right w:val="single" w:sz="4" w:space="0" w:color="auto"/>
            </w:tcBorders>
          </w:tcPr>
          <w:p w:rsidR="00944355" w:rsidRPr="00521165" w:rsidRDefault="00944355" w:rsidP="00944355">
            <w:pPr>
              <w:jc w:val="center"/>
              <w:rPr>
                <w:rFonts w:eastAsia="Arial"/>
                <w:lang w:val="ru" w:eastAsia="ru-RU"/>
              </w:rPr>
            </w:pPr>
          </w:p>
          <w:p w:rsidR="00944355" w:rsidRPr="00521165" w:rsidRDefault="00944355" w:rsidP="00944355">
            <w:pPr>
              <w:jc w:val="center"/>
              <w:rPr>
                <w:rFonts w:eastAsia="Arial"/>
                <w:lang w:val="ru" w:eastAsia="ru-RU"/>
              </w:rPr>
            </w:pPr>
          </w:p>
          <w:p w:rsidR="00944355" w:rsidRPr="00521165" w:rsidRDefault="00944355" w:rsidP="00944355">
            <w:pPr>
              <w:jc w:val="center"/>
              <w:rPr>
                <w:rFonts w:eastAsia="Arial"/>
                <w:lang w:eastAsia="ru-RU"/>
              </w:rPr>
            </w:pPr>
            <w:r w:rsidRPr="00CE3C1A">
              <w:rPr>
                <w:rFonts w:eastAsia="Arial"/>
                <w:lang w:eastAsia="ru-RU"/>
              </w:rPr>
              <w:t>12</w:t>
            </w:r>
          </w:p>
        </w:tc>
      </w:tr>
      <w:tr w:rsidR="00944355" w:rsidRPr="009C1A01" w:rsidTr="00944355">
        <w:trPr>
          <w:trHeight w:val="1550"/>
        </w:trPr>
        <w:tc>
          <w:tcPr>
            <w:tcW w:w="458" w:type="dxa"/>
            <w:tcBorders>
              <w:top w:val="single" w:sz="4" w:space="0" w:color="auto"/>
              <w:left w:val="single" w:sz="4" w:space="0" w:color="auto"/>
              <w:bottom w:val="single" w:sz="4" w:space="0" w:color="auto"/>
              <w:right w:val="single" w:sz="4" w:space="0" w:color="auto"/>
            </w:tcBorders>
            <w:vAlign w:val="center"/>
            <w:hideMark/>
          </w:tcPr>
          <w:p w:rsidR="00944355" w:rsidRPr="00EA7DC0" w:rsidRDefault="00944355" w:rsidP="00944355">
            <w:pPr>
              <w:jc w:val="center"/>
              <w:rPr>
                <w:rFonts w:eastAsia="Arial"/>
                <w:lang w:eastAsia="ru-RU"/>
              </w:rPr>
            </w:pPr>
            <w:r>
              <w:rPr>
                <w:rFonts w:eastAsia="Arial"/>
                <w:lang w:eastAsia="ru-RU"/>
              </w:rPr>
              <w:t>2</w:t>
            </w:r>
          </w:p>
        </w:tc>
        <w:tc>
          <w:tcPr>
            <w:tcW w:w="51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44355" w:rsidRPr="00521165" w:rsidRDefault="00944355" w:rsidP="00944355">
            <w:pPr>
              <w:rPr>
                <w:rFonts w:eastAsia="Arial"/>
                <w:lang w:eastAsia="ru-RU"/>
              </w:rPr>
            </w:pPr>
            <w:r w:rsidRPr="00521165">
              <w:rPr>
                <w:rFonts w:eastAsia="Arial"/>
                <w:lang w:eastAsia="ru-RU"/>
              </w:rPr>
              <w:t xml:space="preserve">Подготовка и размещение публикаций в аккаунтах </w:t>
            </w:r>
            <w:proofErr w:type="spellStart"/>
            <w:r>
              <w:rPr>
                <w:rFonts w:eastAsia="Arial"/>
                <w:lang w:eastAsia="ru-RU"/>
              </w:rPr>
              <w:t>микро</w:t>
            </w:r>
            <w:r w:rsidRPr="00521165">
              <w:rPr>
                <w:rFonts w:eastAsia="Arial"/>
                <w:lang w:eastAsia="ru-RU"/>
              </w:rPr>
              <w:t>инфлюенсеров</w:t>
            </w:r>
            <w:proofErr w:type="spellEnd"/>
            <w:r w:rsidRPr="00521165">
              <w:rPr>
                <w:rFonts w:eastAsia="Arial"/>
                <w:lang w:eastAsia="ru-RU"/>
              </w:rPr>
              <w:t xml:space="preserve"> в </w:t>
            </w:r>
            <w:r w:rsidRPr="00521165">
              <w:rPr>
                <w:rFonts w:eastAsia="Arial"/>
                <w:lang w:val="en-US" w:eastAsia="ru-RU"/>
              </w:rPr>
              <w:t>Instagram</w:t>
            </w:r>
            <w:r w:rsidRPr="00521165">
              <w:rPr>
                <w:rFonts w:eastAsia="Arial"/>
                <w:lang w:eastAsia="ru-RU"/>
              </w:rPr>
              <w:t xml:space="preserve">, </w:t>
            </w:r>
            <w:proofErr w:type="spellStart"/>
            <w:r w:rsidRPr="00521165">
              <w:rPr>
                <w:rFonts w:eastAsia="Arial"/>
                <w:lang w:val="en-US" w:eastAsia="ru-RU"/>
              </w:rPr>
              <w:t>TikTok</w:t>
            </w:r>
            <w:proofErr w:type="spellEnd"/>
            <w:r w:rsidRPr="00521165">
              <w:rPr>
                <w:rFonts w:eastAsia="Arial"/>
                <w:lang w:eastAsia="ru-RU"/>
              </w:rPr>
              <w:t xml:space="preserve">, </w:t>
            </w:r>
            <w:proofErr w:type="spellStart"/>
            <w:r w:rsidRPr="00521165">
              <w:rPr>
                <w:rFonts w:eastAsia="Arial"/>
                <w:lang w:val="en-US" w:eastAsia="ru-RU"/>
              </w:rPr>
              <w:t>Likee</w:t>
            </w:r>
            <w:proofErr w:type="spellEnd"/>
            <w:r w:rsidRPr="00521165">
              <w:rPr>
                <w:rFonts w:eastAsia="Arial"/>
                <w:lang w:eastAsia="ru-RU"/>
              </w:rPr>
              <w:t xml:space="preserve">, </w:t>
            </w:r>
            <w:proofErr w:type="spellStart"/>
            <w:r w:rsidRPr="00521165">
              <w:rPr>
                <w:rFonts w:eastAsia="Arial"/>
                <w:lang w:val="en-US" w:eastAsia="ru-RU"/>
              </w:rPr>
              <w:t>Youtube</w:t>
            </w:r>
            <w:proofErr w:type="spellEnd"/>
            <w:r w:rsidRPr="00521165">
              <w:rPr>
                <w:rFonts w:eastAsia="Arial"/>
                <w:lang w:eastAsia="ru-RU"/>
              </w:rPr>
              <w:t xml:space="preserve"> на платных условиях </w:t>
            </w:r>
          </w:p>
        </w:tc>
        <w:tc>
          <w:tcPr>
            <w:tcW w:w="1560" w:type="dxa"/>
            <w:tcBorders>
              <w:top w:val="single" w:sz="4" w:space="0" w:color="auto"/>
              <w:left w:val="single" w:sz="4" w:space="0" w:color="auto"/>
              <w:bottom w:val="single" w:sz="4" w:space="0" w:color="auto"/>
              <w:right w:val="single" w:sz="4" w:space="0" w:color="auto"/>
            </w:tcBorders>
          </w:tcPr>
          <w:p w:rsidR="00944355" w:rsidRPr="00521165" w:rsidRDefault="00944355" w:rsidP="00944355">
            <w:pPr>
              <w:pStyle w:val="ad"/>
              <w:jc w:val="center"/>
              <w:rPr>
                <w:rFonts w:eastAsia="Arial"/>
                <w:sz w:val="24"/>
                <w:szCs w:val="24"/>
                <w:lang w:val="ru" w:eastAsia="ru-RU"/>
              </w:rPr>
            </w:pPr>
          </w:p>
          <w:p w:rsidR="00944355" w:rsidRPr="00521165" w:rsidRDefault="00944355" w:rsidP="00944355">
            <w:pPr>
              <w:pStyle w:val="ad"/>
              <w:jc w:val="center"/>
              <w:rPr>
                <w:rFonts w:eastAsia="Arial"/>
                <w:sz w:val="24"/>
                <w:szCs w:val="24"/>
                <w:lang w:val="ru" w:eastAsia="ru-RU"/>
              </w:rPr>
            </w:pPr>
          </w:p>
          <w:p w:rsidR="00944355" w:rsidRPr="00521165" w:rsidRDefault="00944355" w:rsidP="00944355">
            <w:pPr>
              <w:pStyle w:val="ad"/>
              <w:jc w:val="center"/>
              <w:rPr>
                <w:rFonts w:eastAsia="Arial"/>
                <w:sz w:val="24"/>
                <w:szCs w:val="24"/>
                <w:lang w:val="ru" w:eastAsia="ru-RU"/>
              </w:rPr>
            </w:pPr>
            <w:r w:rsidRPr="00521165">
              <w:rPr>
                <w:rFonts w:eastAsia="Arial"/>
                <w:sz w:val="24"/>
                <w:szCs w:val="24"/>
                <w:lang w:val="ru" w:eastAsia="ru-RU"/>
              </w:rPr>
              <w:t>публикация</w:t>
            </w:r>
          </w:p>
        </w:tc>
        <w:tc>
          <w:tcPr>
            <w:tcW w:w="1811" w:type="dxa"/>
            <w:tcBorders>
              <w:top w:val="single" w:sz="4" w:space="0" w:color="auto"/>
              <w:left w:val="single" w:sz="4" w:space="0" w:color="auto"/>
              <w:bottom w:val="single" w:sz="4" w:space="0" w:color="auto"/>
              <w:right w:val="single" w:sz="4" w:space="0" w:color="auto"/>
            </w:tcBorders>
          </w:tcPr>
          <w:p w:rsidR="00944355" w:rsidRPr="00521165" w:rsidRDefault="00944355" w:rsidP="00944355">
            <w:pPr>
              <w:jc w:val="center"/>
              <w:rPr>
                <w:rFonts w:eastAsia="Arial"/>
                <w:lang w:val="ru" w:eastAsia="ru-RU"/>
              </w:rPr>
            </w:pPr>
          </w:p>
          <w:p w:rsidR="00944355" w:rsidRPr="00521165" w:rsidRDefault="00944355" w:rsidP="00944355">
            <w:pPr>
              <w:jc w:val="center"/>
              <w:rPr>
                <w:rFonts w:eastAsia="Arial"/>
                <w:lang w:val="ru" w:eastAsia="ru-RU"/>
              </w:rPr>
            </w:pPr>
          </w:p>
          <w:p w:rsidR="00944355" w:rsidRPr="00B63A76" w:rsidRDefault="00944355" w:rsidP="00944355">
            <w:pPr>
              <w:jc w:val="center"/>
              <w:rPr>
                <w:rFonts w:eastAsia="Arial"/>
                <w:lang w:val="en-US" w:eastAsia="ru-RU"/>
              </w:rPr>
            </w:pPr>
            <w:r w:rsidRPr="00521165">
              <w:rPr>
                <w:rFonts w:eastAsia="Arial"/>
                <w:lang w:eastAsia="ru-RU"/>
              </w:rPr>
              <w:t>11</w:t>
            </w:r>
            <w:r>
              <w:rPr>
                <w:rFonts w:eastAsia="Arial"/>
                <w:lang w:val="en-US" w:eastAsia="ru-RU"/>
              </w:rPr>
              <w:t>05</w:t>
            </w:r>
          </w:p>
        </w:tc>
      </w:tr>
      <w:tr w:rsidR="00944355" w:rsidRPr="009C1A01" w:rsidTr="00944355">
        <w:trPr>
          <w:trHeight w:val="1005"/>
        </w:trPr>
        <w:tc>
          <w:tcPr>
            <w:tcW w:w="458" w:type="dxa"/>
            <w:tcBorders>
              <w:top w:val="single" w:sz="4" w:space="0" w:color="auto"/>
              <w:left w:val="single" w:sz="4" w:space="0" w:color="auto"/>
              <w:bottom w:val="single" w:sz="4" w:space="0" w:color="auto"/>
              <w:right w:val="single" w:sz="4" w:space="0" w:color="auto"/>
            </w:tcBorders>
            <w:vAlign w:val="center"/>
            <w:hideMark/>
          </w:tcPr>
          <w:p w:rsidR="00944355" w:rsidRPr="003A7FBC" w:rsidRDefault="00944355" w:rsidP="00944355">
            <w:pPr>
              <w:jc w:val="center"/>
              <w:rPr>
                <w:rFonts w:eastAsia="Arial"/>
                <w:lang w:eastAsia="ru-RU"/>
              </w:rPr>
            </w:pPr>
            <w:r>
              <w:rPr>
                <w:rFonts w:eastAsia="Arial"/>
                <w:lang w:eastAsia="ru-RU"/>
              </w:rPr>
              <w:t>3</w:t>
            </w:r>
          </w:p>
        </w:tc>
        <w:tc>
          <w:tcPr>
            <w:tcW w:w="5102" w:type="dxa"/>
            <w:tcBorders>
              <w:top w:val="single" w:sz="4" w:space="0" w:color="000000"/>
              <w:left w:val="single" w:sz="4" w:space="0" w:color="000000"/>
              <w:bottom w:val="single" w:sz="4" w:space="0" w:color="000000"/>
              <w:right w:val="single" w:sz="4" w:space="0" w:color="000000"/>
            </w:tcBorders>
            <w:vAlign w:val="center"/>
          </w:tcPr>
          <w:p w:rsidR="00944355" w:rsidRPr="003B26B7" w:rsidRDefault="00944355" w:rsidP="00DB528D">
            <w:pPr>
              <w:pStyle w:val="20"/>
              <w:numPr>
                <w:ilvl w:val="0"/>
                <w:numId w:val="0"/>
              </w:numPr>
              <w:outlineLvl w:val="1"/>
              <w:rPr>
                <w:rFonts w:cs="Times New Roman"/>
                <w:sz w:val="24"/>
                <w:szCs w:val="24"/>
                <w:lang w:eastAsia="ru-RU"/>
              </w:rPr>
            </w:pPr>
            <w:r w:rsidRPr="00521165">
              <w:rPr>
                <w:rFonts w:cs="Times New Roman"/>
                <w:sz w:val="24"/>
                <w:szCs w:val="24"/>
                <w:lang w:eastAsia="ru-RU"/>
              </w:rPr>
              <w:t>Подготовка и проведение спецпроект</w:t>
            </w:r>
            <w:r>
              <w:rPr>
                <w:rFonts w:cs="Times New Roman"/>
                <w:sz w:val="24"/>
                <w:szCs w:val="24"/>
                <w:lang w:eastAsia="ru-RU"/>
              </w:rPr>
              <w:t>а</w:t>
            </w:r>
            <w:r w:rsidRPr="00521165">
              <w:rPr>
                <w:rFonts w:cs="Times New Roman"/>
                <w:sz w:val="24"/>
                <w:szCs w:val="24"/>
                <w:lang w:eastAsia="ru-RU"/>
              </w:rPr>
              <w:t xml:space="preserve"> совокупным охватом не менее 750 </w:t>
            </w:r>
            <w:proofErr w:type="spellStart"/>
            <w:r w:rsidRPr="00521165">
              <w:rPr>
                <w:rFonts w:cs="Times New Roman"/>
                <w:sz w:val="24"/>
                <w:szCs w:val="24"/>
                <w:lang w:eastAsia="ru-RU"/>
              </w:rPr>
              <w:t>тыс</w:t>
            </w:r>
            <w:proofErr w:type="spellEnd"/>
            <w:r w:rsidRPr="00521165">
              <w:rPr>
                <w:rFonts w:cs="Times New Roman"/>
                <w:sz w:val="24"/>
                <w:szCs w:val="24"/>
                <w:lang w:eastAsia="ru-RU"/>
              </w:rPr>
              <w:t xml:space="preserve"> </w:t>
            </w:r>
            <w:r>
              <w:rPr>
                <w:rFonts w:cs="Times New Roman"/>
                <w:sz w:val="24"/>
                <w:szCs w:val="24"/>
                <w:lang w:eastAsia="ru-RU"/>
              </w:rPr>
              <w:t>контактов</w:t>
            </w:r>
            <w:r w:rsidRPr="00521165">
              <w:rPr>
                <w:rFonts w:cs="Times New Roman"/>
                <w:sz w:val="24"/>
                <w:szCs w:val="24"/>
                <w:lang w:eastAsia="ru-RU"/>
              </w:rPr>
              <w:t xml:space="preserve"> с участием </w:t>
            </w:r>
            <w:proofErr w:type="spellStart"/>
            <w:r w:rsidRPr="00521165">
              <w:rPr>
                <w:rFonts w:cs="Times New Roman"/>
                <w:sz w:val="24"/>
                <w:szCs w:val="24"/>
                <w:lang w:eastAsia="ru-RU"/>
              </w:rPr>
              <w:t>инфлюенсеров</w:t>
            </w:r>
            <w:proofErr w:type="spellEnd"/>
            <w:r>
              <w:rPr>
                <w:rFonts w:cs="Times New Roman"/>
                <w:sz w:val="24"/>
                <w:szCs w:val="24"/>
                <w:lang w:eastAsia="ru-RU"/>
              </w:rPr>
              <w:t xml:space="preserve"> (далее – Малый спецпроект с </w:t>
            </w:r>
            <w:proofErr w:type="spellStart"/>
            <w:r>
              <w:rPr>
                <w:rFonts w:cs="Times New Roman"/>
                <w:sz w:val="24"/>
                <w:szCs w:val="24"/>
                <w:lang w:eastAsia="ru-RU"/>
              </w:rPr>
              <w:t>инфлюенсерами</w:t>
            </w:r>
            <w:proofErr w:type="spellEnd"/>
            <w:r>
              <w:rPr>
                <w:rFonts w:cs="Times New Roman"/>
                <w:sz w:val="24"/>
                <w:szCs w:val="24"/>
                <w:lang w:eastAsia="ru-RU"/>
              </w:rPr>
              <w:t>)</w:t>
            </w:r>
          </w:p>
          <w:p w:rsidR="00944355" w:rsidRPr="00521165" w:rsidRDefault="00944355" w:rsidP="00944355">
            <w:pPr>
              <w:rPr>
                <w:rFonts w:eastAsia="Arial"/>
                <w:lang w:val="ru" w:eastAsia="ru-RU"/>
              </w:rPr>
            </w:pPr>
          </w:p>
        </w:tc>
        <w:tc>
          <w:tcPr>
            <w:tcW w:w="1560" w:type="dxa"/>
            <w:tcBorders>
              <w:top w:val="single" w:sz="4" w:space="0" w:color="auto"/>
              <w:left w:val="single" w:sz="4" w:space="0" w:color="auto"/>
              <w:bottom w:val="single" w:sz="4" w:space="0" w:color="auto"/>
              <w:right w:val="single" w:sz="4" w:space="0" w:color="auto"/>
            </w:tcBorders>
          </w:tcPr>
          <w:p w:rsidR="00944355" w:rsidRPr="00521165" w:rsidRDefault="00944355" w:rsidP="00944355">
            <w:pPr>
              <w:pStyle w:val="ad"/>
              <w:jc w:val="center"/>
              <w:rPr>
                <w:rFonts w:eastAsia="Arial"/>
                <w:sz w:val="24"/>
                <w:szCs w:val="24"/>
                <w:lang w:val="ru" w:eastAsia="ru-RU"/>
              </w:rPr>
            </w:pPr>
          </w:p>
          <w:p w:rsidR="00944355" w:rsidRPr="00521165" w:rsidRDefault="00944355" w:rsidP="00944355">
            <w:pPr>
              <w:pStyle w:val="ad"/>
              <w:jc w:val="center"/>
              <w:rPr>
                <w:rFonts w:eastAsia="Arial"/>
                <w:sz w:val="24"/>
                <w:szCs w:val="24"/>
                <w:lang w:val="ru" w:eastAsia="ru-RU"/>
              </w:rPr>
            </w:pPr>
          </w:p>
          <w:p w:rsidR="00944355" w:rsidRPr="00521165" w:rsidRDefault="00944355" w:rsidP="00944355">
            <w:pPr>
              <w:pStyle w:val="ad"/>
              <w:jc w:val="center"/>
              <w:rPr>
                <w:rFonts w:eastAsia="Arial"/>
                <w:sz w:val="24"/>
                <w:szCs w:val="24"/>
                <w:lang w:val="ru" w:eastAsia="ru-RU"/>
              </w:rPr>
            </w:pPr>
            <w:r w:rsidRPr="00521165">
              <w:rPr>
                <w:rFonts w:eastAsia="Arial"/>
                <w:sz w:val="24"/>
                <w:szCs w:val="24"/>
                <w:lang w:val="ru" w:eastAsia="ru-RU"/>
              </w:rPr>
              <w:t>проект</w:t>
            </w:r>
          </w:p>
        </w:tc>
        <w:tc>
          <w:tcPr>
            <w:tcW w:w="1811" w:type="dxa"/>
            <w:tcBorders>
              <w:top w:val="single" w:sz="4" w:space="0" w:color="auto"/>
              <w:left w:val="single" w:sz="4" w:space="0" w:color="auto"/>
              <w:bottom w:val="single" w:sz="4" w:space="0" w:color="auto"/>
              <w:right w:val="single" w:sz="4" w:space="0" w:color="auto"/>
            </w:tcBorders>
          </w:tcPr>
          <w:p w:rsidR="00944355" w:rsidRPr="00521165" w:rsidRDefault="00944355" w:rsidP="00944355">
            <w:pPr>
              <w:jc w:val="center"/>
              <w:rPr>
                <w:rFonts w:eastAsia="Arial"/>
                <w:lang w:val="ru" w:eastAsia="ru-RU"/>
              </w:rPr>
            </w:pPr>
          </w:p>
          <w:p w:rsidR="00944355" w:rsidRPr="00521165" w:rsidRDefault="00944355" w:rsidP="00944355">
            <w:pPr>
              <w:jc w:val="center"/>
              <w:rPr>
                <w:rFonts w:eastAsia="Arial"/>
                <w:lang w:val="ru" w:eastAsia="ru-RU"/>
              </w:rPr>
            </w:pPr>
          </w:p>
          <w:p w:rsidR="00944355" w:rsidRPr="00521165" w:rsidRDefault="00944355" w:rsidP="00944355">
            <w:pPr>
              <w:jc w:val="center"/>
              <w:rPr>
                <w:rFonts w:eastAsia="Arial"/>
                <w:lang w:val="ru" w:eastAsia="ru-RU"/>
              </w:rPr>
            </w:pPr>
          </w:p>
          <w:p w:rsidR="00944355" w:rsidRPr="00521165" w:rsidRDefault="00944355" w:rsidP="00944355">
            <w:pPr>
              <w:jc w:val="center"/>
              <w:rPr>
                <w:rFonts w:eastAsia="Arial"/>
                <w:lang w:eastAsia="ru-RU"/>
              </w:rPr>
            </w:pPr>
            <w:r w:rsidRPr="00521165">
              <w:rPr>
                <w:rFonts w:eastAsia="Arial"/>
                <w:lang w:eastAsia="ru-RU"/>
              </w:rPr>
              <w:t>8</w:t>
            </w:r>
          </w:p>
        </w:tc>
      </w:tr>
      <w:tr w:rsidR="00944355" w:rsidRPr="009C1A01" w:rsidTr="00944355">
        <w:trPr>
          <w:trHeight w:val="1019"/>
        </w:trPr>
        <w:tc>
          <w:tcPr>
            <w:tcW w:w="458" w:type="dxa"/>
            <w:tcBorders>
              <w:top w:val="single" w:sz="4" w:space="0" w:color="auto"/>
              <w:left w:val="single" w:sz="4" w:space="0" w:color="auto"/>
              <w:bottom w:val="single" w:sz="4" w:space="0" w:color="auto"/>
              <w:right w:val="single" w:sz="4" w:space="0" w:color="auto"/>
            </w:tcBorders>
            <w:vAlign w:val="center"/>
          </w:tcPr>
          <w:p w:rsidR="00944355" w:rsidRPr="003A7FBC" w:rsidRDefault="00944355" w:rsidP="00944355">
            <w:pPr>
              <w:jc w:val="center"/>
              <w:rPr>
                <w:rFonts w:eastAsia="Arial"/>
                <w:lang w:eastAsia="ru-RU"/>
              </w:rPr>
            </w:pPr>
            <w:r>
              <w:rPr>
                <w:rFonts w:eastAsia="Arial"/>
                <w:lang w:eastAsia="ru-RU"/>
              </w:rPr>
              <w:t>4</w:t>
            </w:r>
          </w:p>
        </w:tc>
        <w:tc>
          <w:tcPr>
            <w:tcW w:w="5102" w:type="dxa"/>
            <w:tcBorders>
              <w:top w:val="single" w:sz="4" w:space="0" w:color="000000"/>
              <w:left w:val="single" w:sz="4" w:space="0" w:color="000000"/>
              <w:bottom w:val="single" w:sz="4" w:space="0" w:color="000000"/>
              <w:right w:val="single" w:sz="4" w:space="0" w:color="000000"/>
            </w:tcBorders>
            <w:vAlign w:val="center"/>
          </w:tcPr>
          <w:p w:rsidR="00944355" w:rsidRPr="003B26B7" w:rsidRDefault="00944355" w:rsidP="00DB528D">
            <w:pPr>
              <w:pStyle w:val="20"/>
              <w:numPr>
                <w:ilvl w:val="0"/>
                <w:numId w:val="0"/>
              </w:numPr>
              <w:outlineLvl w:val="1"/>
              <w:rPr>
                <w:rFonts w:cs="Times New Roman"/>
                <w:sz w:val="24"/>
                <w:szCs w:val="24"/>
                <w:lang w:eastAsia="ru-RU"/>
              </w:rPr>
            </w:pPr>
            <w:r w:rsidRPr="003020D2">
              <w:rPr>
                <w:rFonts w:cs="Times New Roman"/>
                <w:sz w:val="24"/>
                <w:szCs w:val="24"/>
                <w:lang w:eastAsia="ru-RU"/>
              </w:rPr>
              <w:t>Подготовка и проведение спецпроект</w:t>
            </w:r>
            <w:r>
              <w:rPr>
                <w:rFonts w:cs="Times New Roman"/>
                <w:sz w:val="24"/>
                <w:szCs w:val="24"/>
                <w:lang w:eastAsia="ru-RU"/>
              </w:rPr>
              <w:t>а</w:t>
            </w:r>
            <w:r w:rsidRPr="003020D2">
              <w:rPr>
                <w:rFonts w:cs="Times New Roman"/>
                <w:sz w:val="24"/>
                <w:szCs w:val="24"/>
                <w:lang w:eastAsia="ru-RU"/>
              </w:rPr>
              <w:t xml:space="preserve"> совокупным охватом не менее 2 млн </w:t>
            </w:r>
            <w:r>
              <w:rPr>
                <w:rFonts w:cs="Times New Roman"/>
                <w:sz w:val="24"/>
                <w:szCs w:val="24"/>
                <w:lang w:eastAsia="ru-RU"/>
              </w:rPr>
              <w:t>контактов</w:t>
            </w:r>
            <w:r w:rsidRPr="003020D2">
              <w:rPr>
                <w:rFonts w:cs="Times New Roman"/>
                <w:sz w:val="24"/>
                <w:szCs w:val="24"/>
                <w:lang w:eastAsia="ru-RU"/>
              </w:rPr>
              <w:t xml:space="preserve"> с участием </w:t>
            </w:r>
            <w:proofErr w:type="spellStart"/>
            <w:r w:rsidRPr="003020D2">
              <w:rPr>
                <w:rFonts w:cs="Times New Roman"/>
                <w:sz w:val="24"/>
                <w:szCs w:val="24"/>
                <w:lang w:eastAsia="ru-RU"/>
              </w:rPr>
              <w:t>инфлюенсеров</w:t>
            </w:r>
            <w:proofErr w:type="spellEnd"/>
            <w:r>
              <w:rPr>
                <w:rFonts w:cs="Times New Roman"/>
                <w:sz w:val="24"/>
                <w:szCs w:val="24"/>
                <w:lang w:eastAsia="ru-RU"/>
              </w:rPr>
              <w:t xml:space="preserve"> (далее — Средний спецпроект с </w:t>
            </w:r>
            <w:proofErr w:type="spellStart"/>
            <w:r>
              <w:rPr>
                <w:rFonts w:cs="Times New Roman"/>
                <w:sz w:val="24"/>
                <w:szCs w:val="24"/>
                <w:lang w:eastAsia="ru-RU"/>
              </w:rPr>
              <w:t>инфлюенсерами</w:t>
            </w:r>
            <w:proofErr w:type="spellEnd"/>
            <w:r>
              <w:rPr>
                <w:rFonts w:cs="Times New Roman"/>
                <w:sz w:val="24"/>
                <w:szCs w:val="24"/>
                <w:lang w:eastAsia="ru-RU"/>
              </w:rPr>
              <w:t>)</w:t>
            </w:r>
          </w:p>
          <w:p w:rsidR="00944355" w:rsidRPr="00F2582D" w:rsidRDefault="00944355" w:rsidP="00944355">
            <w:pPr>
              <w:rPr>
                <w:rFonts w:eastAsia="Arial"/>
                <w:lang w:eastAsia="ru-RU"/>
              </w:rPr>
            </w:pPr>
          </w:p>
        </w:tc>
        <w:tc>
          <w:tcPr>
            <w:tcW w:w="1560" w:type="dxa"/>
            <w:tcBorders>
              <w:top w:val="single" w:sz="4" w:space="0" w:color="auto"/>
              <w:left w:val="single" w:sz="4" w:space="0" w:color="auto"/>
              <w:bottom w:val="single" w:sz="4" w:space="0" w:color="auto"/>
              <w:right w:val="single" w:sz="4" w:space="0" w:color="auto"/>
            </w:tcBorders>
            <w:vAlign w:val="center"/>
          </w:tcPr>
          <w:p w:rsidR="00944355" w:rsidRPr="00521165" w:rsidRDefault="00944355" w:rsidP="00944355">
            <w:pPr>
              <w:pStyle w:val="ad"/>
              <w:jc w:val="center"/>
              <w:rPr>
                <w:rFonts w:eastAsia="Arial"/>
                <w:sz w:val="24"/>
                <w:szCs w:val="24"/>
                <w:lang w:val="ru" w:eastAsia="ru-RU"/>
              </w:rPr>
            </w:pPr>
            <w:r w:rsidRPr="00521165">
              <w:rPr>
                <w:rFonts w:eastAsia="Arial"/>
                <w:sz w:val="24"/>
                <w:szCs w:val="24"/>
                <w:lang w:val="ru" w:eastAsia="ru-RU"/>
              </w:rPr>
              <w:t>проект</w:t>
            </w:r>
          </w:p>
        </w:tc>
        <w:tc>
          <w:tcPr>
            <w:tcW w:w="1811" w:type="dxa"/>
            <w:tcBorders>
              <w:top w:val="single" w:sz="4" w:space="0" w:color="auto"/>
              <w:left w:val="single" w:sz="4" w:space="0" w:color="auto"/>
              <w:bottom w:val="single" w:sz="4" w:space="0" w:color="auto"/>
              <w:right w:val="single" w:sz="4" w:space="0" w:color="auto"/>
            </w:tcBorders>
            <w:vAlign w:val="center"/>
          </w:tcPr>
          <w:p w:rsidR="00944355" w:rsidRPr="00521165" w:rsidRDefault="00944355" w:rsidP="00944355">
            <w:pPr>
              <w:jc w:val="center"/>
              <w:rPr>
                <w:rFonts w:eastAsia="Arial"/>
                <w:lang w:val="ru" w:eastAsia="ru-RU"/>
              </w:rPr>
            </w:pPr>
          </w:p>
          <w:p w:rsidR="00944355" w:rsidRPr="00521165" w:rsidRDefault="00944355" w:rsidP="00944355">
            <w:pPr>
              <w:jc w:val="center"/>
              <w:rPr>
                <w:rFonts w:eastAsia="Arial"/>
                <w:lang w:eastAsia="ru-RU"/>
              </w:rPr>
            </w:pPr>
            <w:r w:rsidRPr="00521165">
              <w:rPr>
                <w:rFonts w:eastAsia="Arial"/>
                <w:lang w:val="en-US" w:eastAsia="ru-RU"/>
              </w:rPr>
              <w:t>6</w:t>
            </w:r>
          </w:p>
        </w:tc>
      </w:tr>
      <w:tr w:rsidR="00944355" w:rsidRPr="009C1A01" w:rsidTr="00944355">
        <w:trPr>
          <w:trHeight w:val="1019"/>
        </w:trPr>
        <w:tc>
          <w:tcPr>
            <w:tcW w:w="458" w:type="dxa"/>
            <w:tcBorders>
              <w:top w:val="single" w:sz="4" w:space="0" w:color="auto"/>
              <w:left w:val="single" w:sz="4" w:space="0" w:color="auto"/>
              <w:bottom w:val="single" w:sz="4" w:space="0" w:color="auto"/>
              <w:right w:val="single" w:sz="4" w:space="0" w:color="auto"/>
            </w:tcBorders>
            <w:vAlign w:val="center"/>
          </w:tcPr>
          <w:p w:rsidR="00944355" w:rsidRPr="009C1A01" w:rsidRDefault="00944355" w:rsidP="00944355">
            <w:pPr>
              <w:jc w:val="center"/>
            </w:pPr>
            <w:r>
              <w:t>5</w:t>
            </w:r>
          </w:p>
        </w:tc>
        <w:tc>
          <w:tcPr>
            <w:tcW w:w="5102" w:type="dxa"/>
            <w:tcBorders>
              <w:top w:val="single" w:sz="4" w:space="0" w:color="000000"/>
              <w:left w:val="single" w:sz="4" w:space="0" w:color="000000"/>
              <w:bottom w:val="single" w:sz="4" w:space="0" w:color="000000"/>
              <w:right w:val="single" w:sz="4" w:space="0" w:color="000000"/>
            </w:tcBorders>
            <w:vAlign w:val="center"/>
          </w:tcPr>
          <w:p w:rsidR="00944355" w:rsidRPr="00456332" w:rsidRDefault="00944355" w:rsidP="00DB528D">
            <w:pPr>
              <w:pStyle w:val="20"/>
              <w:numPr>
                <w:ilvl w:val="0"/>
                <w:numId w:val="0"/>
              </w:numPr>
              <w:outlineLvl w:val="1"/>
              <w:rPr>
                <w:rFonts w:cs="Times New Roman"/>
                <w:sz w:val="24"/>
                <w:szCs w:val="24"/>
                <w:lang w:eastAsia="ru-RU"/>
              </w:rPr>
            </w:pPr>
            <w:r w:rsidRPr="00456332">
              <w:rPr>
                <w:rFonts w:cs="Times New Roman"/>
                <w:sz w:val="24"/>
                <w:szCs w:val="24"/>
                <w:lang w:eastAsia="ru-RU"/>
              </w:rPr>
              <w:t xml:space="preserve">Подготовка и проведение спецпроекта совокупным охватом не менее 10 млн контактов с участием </w:t>
            </w:r>
            <w:proofErr w:type="spellStart"/>
            <w:r w:rsidRPr="00456332">
              <w:rPr>
                <w:rFonts w:cs="Times New Roman"/>
                <w:sz w:val="24"/>
                <w:szCs w:val="24"/>
                <w:lang w:eastAsia="ru-RU"/>
              </w:rPr>
              <w:t>инфлюенсеров</w:t>
            </w:r>
            <w:proofErr w:type="spellEnd"/>
            <w:r w:rsidRPr="00456332">
              <w:rPr>
                <w:rFonts w:cs="Times New Roman"/>
                <w:sz w:val="24"/>
                <w:szCs w:val="24"/>
                <w:lang w:eastAsia="ru-RU"/>
              </w:rPr>
              <w:t xml:space="preserve"> (далее — Большой спецпроект с </w:t>
            </w:r>
            <w:proofErr w:type="spellStart"/>
            <w:r w:rsidRPr="00456332">
              <w:rPr>
                <w:rFonts w:cs="Times New Roman"/>
                <w:sz w:val="24"/>
                <w:szCs w:val="24"/>
                <w:lang w:eastAsia="ru-RU"/>
              </w:rPr>
              <w:t>инфлюенсерами</w:t>
            </w:r>
            <w:proofErr w:type="spellEnd"/>
            <w:r w:rsidRPr="00456332">
              <w:rPr>
                <w:rFonts w:cs="Times New Roman"/>
                <w:sz w:val="24"/>
                <w:szCs w:val="24"/>
                <w:lang w:eastAsia="ru-RU"/>
              </w:rPr>
              <w:t>)</w:t>
            </w:r>
          </w:p>
        </w:tc>
        <w:tc>
          <w:tcPr>
            <w:tcW w:w="1560" w:type="dxa"/>
            <w:tcBorders>
              <w:top w:val="single" w:sz="4" w:space="0" w:color="auto"/>
              <w:left w:val="single" w:sz="4" w:space="0" w:color="auto"/>
              <w:bottom w:val="single" w:sz="4" w:space="0" w:color="auto"/>
              <w:right w:val="single" w:sz="4" w:space="0" w:color="auto"/>
            </w:tcBorders>
            <w:vAlign w:val="center"/>
          </w:tcPr>
          <w:p w:rsidR="00944355" w:rsidRPr="00521165" w:rsidRDefault="00944355" w:rsidP="00944355">
            <w:pPr>
              <w:pStyle w:val="ad"/>
              <w:jc w:val="center"/>
              <w:rPr>
                <w:rFonts w:eastAsia="Arial"/>
                <w:sz w:val="24"/>
                <w:szCs w:val="24"/>
                <w:lang w:val="ru"/>
              </w:rPr>
            </w:pPr>
            <w:r w:rsidRPr="00521165">
              <w:rPr>
                <w:rFonts w:eastAsia="Arial"/>
                <w:sz w:val="24"/>
                <w:szCs w:val="24"/>
                <w:lang w:val="ru"/>
              </w:rPr>
              <w:t>проект</w:t>
            </w:r>
          </w:p>
        </w:tc>
        <w:tc>
          <w:tcPr>
            <w:tcW w:w="1811" w:type="dxa"/>
            <w:tcBorders>
              <w:top w:val="single" w:sz="4" w:space="0" w:color="auto"/>
              <w:left w:val="single" w:sz="4" w:space="0" w:color="auto"/>
              <w:bottom w:val="single" w:sz="4" w:space="0" w:color="auto"/>
              <w:right w:val="single" w:sz="4" w:space="0" w:color="auto"/>
            </w:tcBorders>
            <w:vAlign w:val="center"/>
          </w:tcPr>
          <w:p w:rsidR="00944355" w:rsidRPr="00521165" w:rsidRDefault="00944355" w:rsidP="00944355">
            <w:pPr>
              <w:jc w:val="center"/>
            </w:pPr>
            <w:r w:rsidRPr="00521165">
              <w:rPr>
                <w:lang w:val="en-US"/>
              </w:rPr>
              <w:t>4</w:t>
            </w:r>
          </w:p>
        </w:tc>
      </w:tr>
      <w:tr w:rsidR="00944355" w:rsidRPr="009F7385" w:rsidTr="00944355">
        <w:trPr>
          <w:trHeight w:val="1019"/>
        </w:trPr>
        <w:tc>
          <w:tcPr>
            <w:tcW w:w="458" w:type="dxa"/>
            <w:tcBorders>
              <w:top w:val="single" w:sz="4" w:space="0" w:color="auto"/>
              <w:left w:val="single" w:sz="4" w:space="0" w:color="auto"/>
              <w:bottom w:val="single" w:sz="4" w:space="0" w:color="auto"/>
              <w:right w:val="single" w:sz="4" w:space="0" w:color="auto"/>
            </w:tcBorders>
            <w:vAlign w:val="center"/>
          </w:tcPr>
          <w:p w:rsidR="00944355" w:rsidRPr="009F7385" w:rsidRDefault="00944355" w:rsidP="00944355">
            <w:pPr>
              <w:jc w:val="center"/>
            </w:pPr>
            <w:r w:rsidRPr="009F7385">
              <w:t>6</w:t>
            </w:r>
          </w:p>
        </w:tc>
        <w:tc>
          <w:tcPr>
            <w:tcW w:w="5102" w:type="dxa"/>
            <w:tcBorders>
              <w:top w:val="single" w:sz="4" w:space="0" w:color="000000"/>
              <w:left w:val="single" w:sz="4" w:space="0" w:color="000000"/>
              <w:bottom w:val="single" w:sz="4" w:space="0" w:color="000000"/>
              <w:right w:val="single" w:sz="4" w:space="0" w:color="000000"/>
            </w:tcBorders>
            <w:vAlign w:val="center"/>
          </w:tcPr>
          <w:p w:rsidR="00944355" w:rsidRPr="009F7385" w:rsidRDefault="00944355" w:rsidP="00DB528D">
            <w:pPr>
              <w:pStyle w:val="20"/>
              <w:numPr>
                <w:ilvl w:val="0"/>
                <w:numId w:val="0"/>
              </w:numPr>
              <w:outlineLvl w:val="1"/>
              <w:rPr>
                <w:rFonts w:cs="Times New Roman"/>
                <w:sz w:val="24"/>
                <w:szCs w:val="24"/>
              </w:rPr>
            </w:pPr>
            <w:r w:rsidRPr="009F7385">
              <w:rPr>
                <w:rFonts w:cs="Times New Roman"/>
                <w:sz w:val="24"/>
                <w:szCs w:val="24"/>
              </w:rPr>
              <w:t xml:space="preserve">Подготовка и проведение интеграций у </w:t>
            </w:r>
            <w:proofErr w:type="spellStart"/>
            <w:r w:rsidRPr="009F7385">
              <w:rPr>
                <w:rFonts w:cs="Times New Roman"/>
                <w:sz w:val="24"/>
                <w:szCs w:val="24"/>
              </w:rPr>
              <w:t>тиктокеров</w:t>
            </w:r>
            <w:proofErr w:type="spellEnd"/>
            <w:r w:rsidRPr="009F7385">
              <w:rPr>
                <w:rFonts w:cs="Times New Roman"/>
                <w:sz w:val="24"/>
                <w:szCs w:val="24"/>
              </w:rPr>
              <w:t xml:space="preserve"> в рамках продвижения официального </w:t>
            </w:r>
            <w:proofErr w:type="spellStart"/>
            <w:r w:rsidRPr="009F7385">
              <w:rPr>
                <w:rFonts w:cs="Times New Roman"/>
                <w:sz w:val="24"/>
                <w:szCs w:val="24"/>
              </w:rPr>
              <w:t>хештег-челленджа</w:t>
            </w:r>
            <w:proofErr w:type="spellEnd"/>
            <w:r w:rsidRPr="009F7385">
              <w:rPr>
                <w:rFonts w:cs="Times New Roman"/>
                <w:sz w:val="24"/>
                <w:szCs w:val="24"/>
              </w:rPr>
              <w:t xml:space="preserve"> в </w:t>
            </w:r>
            <w:proofErr w:type="spellStart"/>
            <w:r w:rsidRPr="009F7385">
              <w:rPr>
                <w:rFonts w:cs="Times New Roman"/>
                <w:sz w:val="24"/>
                <w:szCs w:val="24"/>
                <w:lang w:val="en-US"/>
              </w:rPr>
              <w:t>TikTok</w:t>
            </w:r>
            <w:proofErr w:type="spellEnd"/>
            <w:r w:rsidRPr="009F7385">
              <w:rPr>
                <w:rFonts w:cs="Times New Roman"/>
                <w:sz w:val="24"/>
                <w:szCs w:val="24"/>
              </w:rPr>
              <w:t xml:space="preserve"> с совокупным охватом интеграций не менее 7 млн контактов</w:t>
            </w:r>
          </w:p>
        </w:tc>
        <w:tc>
          <w:tcPr>
            <w:tcW w:w="1560" w:type="dxa"/>
            <w:tcBorders>
              <w:top w:val="single" w:sz="4" w:space="0" w:color="auto"/>
              <w:left w:val="single" w:sz="4" w:space="0" w:color="auto"/>
              <w:bottom w:val="single" w:sz="4" w:space="0" w:color="auto"/>
              <w:right w:val="single" w:sz="4" w:space="0" w:color="auto"/>
            </w:tcBorders>
            <w:vAlign w:val="center"/>
          </w:tcPr>
          <w:p w:rsidR="00944355" w:rsidRPr="009F7385" w:rsidRDefault="00944355" w:rsidP="00944355">
            <w:pPr>
              <w:pStyle w:val="ad"/>
              <w:jc w:val="center"/>
              <w:rPr>
                <w:rFonts w:eastAsia="Arial"/>
                <w:sz w:val="24"/>
                <w:szCs w:val="24"/>
                <w:lang w:val="ru"/>
              </w:rPr>
            </w:pPr>
            <w:r w:rsidRPr="009F7385">
              <w:rPr>
                <w:rFonts w:eastAsia="Arial"/>
                <w:sz w:val="24"/>
                <w:szCs w:val="24"/>
                <w:lang w:val="ru"/>
              </w:rPr>
              <w:t>проект</w:t>
            </w:r>
          </w:p>
        </w:tc>
        <w:tc>
          <w:tcPr>
            <w:tcW w:w="1811" w:type="dxa"/>
            <w:tcBorders>
              <w:top w:val="single" w:sz="4" w:space="0" w:color="auto"/>
              <w:left w:val="single" w:sz="4" w:space="0" w:color="auto"/>
              <w:bottom w:val="single" w:sz="4" w:space="0" w:color="auto"/>
              <w:right w:val="single" w:sz="4" w:space="0" w:color="auto"/>
            </w:tcBorders>
            <w:vAlign w:val="center"/>
          </w:tcPr>
          <w:p w:rsidR="00944355" w:rsidRPr="009F7385" w:rsidRDefault="00944355" w:rsidP="00944355">
            <w:pPr>
              <w:jc w:val="center"/>
              <w:rPr>
                <w:lang w:val="en-US"/>
              </w:rPr>
            </w:pPr>
            <w:r w:rsidRPr="009F7385">
              <w:t>1</w:t>
            </w:r>
          </w:p>
        </w:tc>
      </w:tr>
    </w:tbl>
    <w:p w:rsidR="00944355" w:rsidRDefault="00944355" w:rsidP="00944355"/>
    <w:p w:rsidR="00944355" w:rsidRDefault="00944355" w:rsidP="00944355"/>
    <w:p w:rsidR="00944355" w:rsidRPr="009C1A01" w:rsidRDefault="00944355" w:rsidP="00944355"/>
    <w:p w:rsidR="00944355" w:rsidRPr="00064D4C" w:rsidRDefault="00944355" w:rsidP="00496D00">
      <w:pPr>
        <w:pStyle w:val="20"/>
        <w:keepNext/>
        <w:keepLines/>
        <w:numPr>
          <w:ilvl w:val="2"/>
          <w:numId w:val="30"/>
        </w:numPr>
        <w:suppressAutoHyphens w:val="0"/>
        <w:autoSpaceDN/>
        <w:spacing w:before="360" w:line="276" w:lineRule="auto"/>
        <w:ind w:left="142" w:firstLine="284"/>
        <w:textAlignment w:val="auto"/>
        <w:rPr>
          <w:b/>
          <w:sz w:val="24"/>
          <w:szCs w:val="24"/>
        </w:rPr>
      </w:pPr>
      <w:bookmarkStart w:id="19" w:name="_q108y1alyfbd" w:colFirst="0" w:colLast="0"/>
      <w:bookmarkStart w:id="20" w:name="_jxx9wcvnm79v" w:colFirst="0" w:colLast="0"/>
      <w:bookmarkEnd w:id="19"/>
      <w:bookmarkEnd w:id="20"/>
      <w:r>
        <w:rPr>
          <w:b/>
          <w:sz w:val="24"/>
          <w:szCs w:val="24"/>
        </w:rPr>
        <w:t>П</w:t>
      </w:r>
      <w:r w:rsidRPr="00064D4C">
        <w:rPr>
          <w:b/>
          <w:sz w:val="24"/>
          <w:szCs w:val="24"/>
        </w:rPr>
        <w:t xml:space="preserve">одготовка и размещение </w:t>
      </w:r>
      <w:proofErr w:type="spellStart"/>
      <w:r w:rsidRPr="00521165">
        <w:rPr>
          <w:b/>
          <w:sz w:val="24"/>
          <w:szCs w:val="24"/>
        </w:rPr>
        <w:t>нативных</w:t>
      </w:r>
      <w:proofErr w:type="spellEnd"/>
      <w:r w:rsidRPr="00521165">
        <w:rPr>
          <w:b/>
          <w:sz w:val="24"/>
          <w:szCs w:val="24"/>
        </w:rPr>
        <w:t xml:space="preserve"> платных публикаций в тематических каналах в </w:t>
      </w:r>
      <w:proofErr w:type="spellStart"/>
      <w:r w:rsidRPr="00521165">
        <w:rPr>
          <w:b/>
          <w:sz w:val="24"/>
          <w:szCs w:val="24"/>
        </w:rPr>
        <w:t>Телеграме</w:t>
      </w:r>
      <w:proofErr w:type="spellEnd"/>
      <w:r w:rsidRPr="00521165">
        <w:rPr>
          <w:b/>
          <w:sz w:val="24"/>
          <w:szCs w:val="24"/>
        </w:rPr>
        <w:t xml:space="preserve"> совокупным охватом не менее</w:t>
      </w:r>
      <w:r w:rsidRPr="00064D4C">
        <w:rPr>
          <w:b/>
          <w:sz w:val="24"/>
          <w:szCs w:val="24"/>
        </w:rPr>
        <w:t xml:space="preserve"> 800 тыс. </w:t>
      </w:r>
      <w:r>
        <w:rPr>
          <w:b/>
          <w:sz w:val="24"/>
          <w:szCs w:val="24"/>
        </w:rPr>
        <w:t>просмотров публикаций</w:t>
      </w:r>
      <w:r w:rsidRPr="00064D4C">
        <w:rPr>
          <w:b/>
          <w:sz w:val="24"/>
          <w:szCs w:val="24"/>
        </w:rPr>
        <w:t xml:space="preserve"> в месяц</w:t>
      </w:r>
      <w:r>
        <w:rPr>
          <w:b/>
          <w:sz w:val="24"/>
          <w:szCs w:val="24"/>
        </w:rPr>
        <w:t>.</w:t>
      </w:r>
    </w:p>
    <w:p w:rsidR="00944355" w:rsidRPr="00064D4C" w:rsidRDefault="00944355" w:rsidP="00944355">
      <w:pPr>
        <w:pStyle w:val="20"/>
        <w:rPr>
          <w:b/>
          <w:sz w:val="24"/>
          <w:szCs w:val="24"/>
        </w:rPr>
      </w:pPr>
      <w:r w:rsidRPr="00064D4C">
        <w:rPr>
          <w:b/>
          <w:sz w:val="24"/>
          <w:szCs w:val="24"/>
        </w:rPr>
        <w:t>Услуга включает в себя:</w:t>
      </w:r>
    </w:p>
    <w:p w:rsidR="00944355" w:rsidRPr="009C1A01" w:rsidRDefault="00944355" w:rsidP="00496D00">
      <w:pPr>
        <w:numPr>
          <w:ilvl w:val="0"/>
          <w:numId w:val="31"/>
        </w:numPr>
        <w:suppressAutoHyphens w:val="0"/>
        <w:autoSpaceDN/>
        <w:textAlignment w:val="auto"/>
      </w:pPr>
      <w:r>
        <w:t xml:space="preserve">Подготовку предварительного списка </w:t>
      </w:r>
      <w:proofErr w:type="spellStart"/>
      <w:r>
        <w:t>телеграм</w:t>
      </w:r>
      <w:proofErr w:type="spellEnd"/>
      <w:r>
        <w:t>-каналов для публикации.</w:t>
      </w:r>
    </w:p>
    <w:p w:rsidR="00944355" w:rsidRDefault="00944355" w:rsidP="00944355">
      <w:pPr>
        <w:pStyle w:val="af4"/>
        <w:rPr>
          <w:sz w:val="24"/>
          <w:szCs w:val="24"/>
        </w:rPr>
      </w:pPr>
      <w:r w:rsidRPr="009C1A01">
        <w:rPr>
          <w:sz w:val="24"/>
          <w:szCs w:val="24"/>
        </w:rPr>
        <w:t xml:space="preserve">Заказчик </w:t>
      </w:r>
      <w:r>
        <w:rPr>
          <w:sz w:val="24"/>
          <w:szCs w:val="24"/>
        </w:rPr>
        <w:t xml:space="preserve">не позднее, чем за 7 (семь) календарных дней до начала календарного месяца </w:t>
      </w:r>
      <w:r w:rsidRPr="009C1A01">
        <w:rPr>
          <w:sz w:val="24"/>
          <w:szCs w:val="24"/>
        </w:rPr>
        <w:t>направляет на электронный адрес Исполнителя Бриф в свободной форме</w:t>
      </w:r>
      <w:r>
        <w:rPr>
          <w:sz w:val="24"/>
          <w:szCs w:val="24"/>
        </w:rPr>
        <w:t xml:space="preserve"> со списком основных </w:t>
      </w:r>
      <w:proofErr w:type="spellStart"/>
      <w:r>
        <w:rPr>
          <w:sz w:val="24"/>
          <w:szCs w:val="24"/>
        </w:rPr>
        <w:t>инфоповодов</w:t>
      </w:r>
      <w:proofErr w:type="spellEnd"/>
      <w:r>
        <w:rPr>
          <w:sz w:val="24"/>
          <w:szCs w:val="24"/>
        </w:rPr>
        <w:t xml:space="preserve"> Общества в течение следующего месяца с указанием недели, на которой планирует </w:t>
      </w:r>
      <w:proofErr w:type="spellStart"/>
      <w:r>
        <w:rPr>
          <w:sz w:val="24"/>
          <w:szCs w:val="24"/>
        </w:rPr>
        <w:t>инфоповод</w:t>
      </w:r>
      <w:proofErr w:type="spellEnd"/>
      <w:r w:rsidRPr="009C1A01">
        <w:rPr>
          <w:sz w:val="24"/>
          <w:szCs w:val="24"/>
        </w:rPr>
        <w:t xml:space="preserve">. </w:t>
      </w:r>
      <w:r>
        <w:rPr>
          <w:sz w:val="24"/>
          <w:szCs w:val="24"/>
        </w:rPr>
        <w:t xml:space="preserve">Список будет предварительным и может изменяться, как и указанные даты </w:t>
      </w:r>
      <w:proofErr w:type="spellStart"/>
      <w:r>
        <w:rPr>
          <w:sz w:val="24"/>
          <w:szCs w:val="24"/>
        </w:rPr>
        <w:t>инфоповодов</w:t>
      </w:r>
      <w:proofErr w:type="spellEnd"/>
      <w:r>
        <w:rPr>
          <w:sz w:val="24"/>
          <w:szCs w:val="24"/>
        </w:rPr>
        <w:t xml:space="preserve">. Количество </w:t>
      </w:r>
      <w:proofErr w:type="spellStart"/>
      <w:r>
        <w:rPr>
          <w:sz w:val="24"/>
          <w:szCs w:val="24"/>
        </w:rPr>
        <w:t>инфоповодов</w:t>
      </w:r>
      <w:proofErr w:type="spellEnd"/>
      <w:r>
        <w:rPr>
          <w:sz w:val="24"/>
          <w:szCs w:val="24"/>
        </w:rPr>
        <w:t xml:space="preserve"> в рамках календарного месяца — не более 15.</w:t>
      </w:r>
    </w:p>
    <w:p w:rsidR="00944355" w:rsidRDefault="00944355" w:rsidP="00944355">
      <w:pPr>
        <w:pStyle w:val="af4"/>
        <w:rPr>
          <w:sz w:val="24"/>
          <w:szCs w:val="24"/>
        </w:rPr>
      </w:pPr>
      <w:r>
        <w:rPr>
          <w:sz w:val="24"/>
          <w:szCs w:val="24"/>
        </w:rPr>
        <w:lastRenderedPageBreak/>
        <w:t>Бриф на первый календарный месяц направляется Заказчиком в течение 3 (трех) календарных дней с момента подписания Договора.</w:t>
      </w:r>
    </w:p>
    <w:p w:rsidR="00944355" w:rsidRDefault="00944355" w:rsidP="00944355">
      <w:pPr>
        <w:pStyle w:val="af4"/>
        <w:rPr>
          <w:sz w:val="24"/>
          <w:szCs w:val="24"/>
        </w:rPr>
      </w:pPr>
      <w:r>
        <w:rPr>
          <w:sz w:val="24"/>
          <w:szCs w:val="24"/>
        </w:rPr>
        <w:t>В случае заключения Договора позднее 20 (двадцатого) числа календарного месяца Исполнителю направляется Бриф одновременно на первый (текущий) календарный месяц и последующий календарный месяц оказания услуг.</w:t>
      </w:r>
    </w:p>
    <w:p w:rsidR="00944355" w:rsidRDefault="00944355" w:rsidP="00944355">
      <w:pPr>
        <w:pStyle w:val="af4"/>
        <w:rPr>
          <w:sz w:val="24"/>
          <w:szCs w:val="24"/>
        </w:rPr>
      </w:pPr>
      <w:r>
        <w:rPr>
          <w:sz w:val="24"/>
          <w:szCs w:val="24"/>
        </w:rPr>
        <w:t xml:space="preserve">Среди предлагаемых </w:t>
      </w:r>
      <w:proofErr w:type="spellStart"/>
      <w:r>
        <w:rPr>
          <w:sz w:val="24"/>
          <w:szCs w:val="24"/>
        </w:rPr>
        <w:t>телеграм</w:t>
      </w:r>
      <w:proofErr w:type="spellEnd"/>
      <w:r>
        <w:rPr>
          <w:sz w:val="24"/>
          <w:szCs w:val="24"/>
        </w:rPr>
        <w:t xml:space="preserve">-каналов строго не должно быть тех, которые пользуются мошенническими методами накрутки количества подписчиков или количества просмотров (в </w:t>
      </w:r>
      <w:proofErr w:type="spellStart"/>
      <w:r>
        <w:rPr>
          <w:sz w:val="24"/>
          <w:szCs w:val="24"/>
        </w:rPr>
        <w:t>т.ч</w:t>
      </w:r>
      <w:proofErr w:type="spellEnd"/>
      <w:r>
        <w:rPr>
          <w:sz w:val="24"/>
          <w:szCs w:val="24"/>
        </w:rPr>
        <w:t>., каналы, которые получили метку «</w:t>
      </w:r>
      <w:r>
        <w:rPr>
          <w:sz w:val="24"/>
          <w:szCs w:val="24"/>
          <w:lang w:val="en-US"/>
        </w:rPr>
        <w:t>SCAM</w:t>
      </w:r>
      <w:r>
        <w:rPr>
          <w:sz w:val="24"/>
          <w:szCs w:val="24"/>
        </w:rPr>
        <w:t xml:space="preserve">» либо метку об использовании методов нечестного продвижения на </w:t>
      </w:r>
      <w:proofErr w:type="spellStart"/>
      <w:r>
        <w:rPr>
          <w:sz w:val="24"/>
          <w:szCs w:val="24"/>
          <w:lang w:val="en-US"/>
        </w:rPr>
        <w:t>TGStat</w:t>
      </w:r>
      <w:proofErr w:type="spellEnd"/>
      <w:r>
        <w:rPr>
          <w:sz w:val="24"/>
          <w:szCs w:val="24"/>
        </w:rPr>
        <w:t>).</w:t>
      </w:r>
    </w:p>
    <w:p w:rsidR="00944355" w:rsidRPr="00064D4C" w:rsidRDefault="00944355" w:rsidP="00944355"/>
    <w:p w:rsidR="00944355" w:rsidRDefault="00944355" w:rsidP="00944355">
      <w:pPr>
        <w:pStyle w:val="af4"/>
        <w:rPr>
          <w:sz w:val="24"/>
          <w:szCs w:val="24"/>
        </w:rPr>
      </w:pPr>
      <w:r w:rsidRPr="009C1A01">
        <w:rPr>
          <w:sz w:val="24"/>
          <w:szCs w:val="24"/>
        </w:rPr>
        <w:t xml:space="preserve">Исполнитель на основании Брифа Заказчика в течение </w:t>
      </w:r>
      <w:r>
        <w:rPr>
          <w:sz w:val="24"/>
          <w:szCs w:val="24"/>
        </w:rPr>
        <w:t>3 (трех)</w:t>
      </w:r>
      <w:r w:rsidRPr="009C1A01">
        <w:rPr>
          <w:sz w:val="24"/>
          <w:szCs w:val="24"/>
        </w:rPr>
        <w:t xml:space="preserve"> календарных дней </w:t>
      </w:r>
      <w:r>
        <w:rPr>
          <w:sz w:val="24"/>
          <w:szCs w:val="24"/>
        </w:rPr>
        <w:t xml:space="preserve">с момента его получения подготавливает предварительный список </w:t>
      </w:r>
      <w:proofErr w:type="spellStart"/>
      <w:r>
        <w:rPr>
          <w:sz w:val="24"/>
          <w:szCs w:val="24"/>
        </w:rPr>
        <w:t>телеграм</w:t>
      </w:r>
      <w:proofErr w:type="spellEnd"/>
      <w:r>
        <w:rPr>
          <w:sz w:val="24"/>
          <w:szCs w:val="24"/>
        </w:rPr>
        <w:t xml:space="preserve">-каналов на календарный месяц в формате таблицы (далее — Таблица с </w:t>
      </w:r>
      <w:proofErr w:type="spellStart"/>
      <w:r>
        <w:rPr>
          <w:sz w:val="24"/>
          <w:szCs w:val="24"/>
        </w:rPr>
        <w:t>телеграм</w:t>
      </w:r>
      <w:proofErr w:type="spellEnd"/>
      <w:r>
        <w:rPr>
          <w:sz w:val="24"/>
          <w:szCs w:val="24"/>
        </w:rPr>
        <w:t xml:space="preserve">-каналами) со следующими строками с разбивкой по </w:t>
      </w:r>
      <w:proofErr w:type="spellStart"/>
      <w:r>
        <w:rPr>
          <w:sz w:val="24"/>
          <w:szCs w:val="24"/>
        </w:rPr>
        <w:t>инфоповодам</w:t>
      </w:r>
      <w:proofErr w:type="spellEnd"/>
      <w:r>
        <w:rPr>
          <w:sz w:val="24"/>
          <w:szCs w:val="24"/>
        </w:rPr>
        <w:t>:</w:t>
      </w:r>
    </w:p>
    <w:p w:rsidR="00944355" w:rsidRDefault="00944355" w:rsidP="00496D00">
      <w:pPr>
        <w:pStyle w:val="af4"/>
        <w:numPr>
          <w:ilvl w:val="0"/>
          <w:numId w:val="38"/>
        </w:numPr>
        <w:suppressAutoHyphens w:val="0"/>
        <w:autoSpaceDN/>
        <w:spacing w:line="276" w:lineRule="auto"/>
        <w:contextualSpacing/>
        <w:textAlignment w:val="auto"/>
        <w:rPr>
          <w:sz w:val="24"/>
          <w:szCs w:val="24"/>
        </w:rPr>
      </w:pPr>
      <w:r>
        <w:rPr>
          <w:sz w:val="24"/>
          <w:szCs w:val="24"/>
        </w:rPr>
        <w:t xml:space="preserve">название канала; </w:t>
      </w:r>
    </w:p>
    <w:p w:rsidR="00944355" w:rsidRDefault="00944355" w:rsidP="00496D00">
      <w:pPr>
        <w:pStyle w:val="af4"/>
        <w:numPr>
          <w:ilvl w:val="0"/>
          <w:numId w:val="38"/>
        </w:numPr>
        <w:suppressAutoHyphens w:val="0"/>
        <w:autoSpaceDN/>
        <w:spacing w:line="276" w:lineRule="auto"/>
        <w:contextualSpacing/>
        <w:textAlignment w:val="auto"/>
        <w:rPr>
          <w:sz w:val="24"/>
          <w:szCs w:val="24"/>
        </w:rPr>
      </w:pPr>
      <w:r>
        <w:rPr>
          <w:sz w:val="24"/>
          <w:szCs w:val="24"/>
        </w:rPr>
        <w:t>ссылка на канал;</w:t>
      </w:r>
    </w:p>
    <w:p w:rsidR="00944355" w:rsidRDefault="00944355" w:rsidP="00496D00">
      <w:pPr>
        <w:pStyle w:val="af4"/>
        <w:numPr>
          <w:ilvl w:val="0"/>
          <w:numId w:val="38"/>
        </w:numPr>
        <w:suppressAutoHyphens w:val="0"/>
        <w:autoSpaceDN/>
        <w:spacing w:line="276" w:lineRule="auto"/>
        <w:contextualSpacing/>
        <w:textAlignment w:val="auto"/>
        <w:rPr>
          <w:sz w:val="24"/>
          <w:szCs w:val="24"/>
        </w:rPr>
      </w:pPr>
      <w:r>
        <w:rPr>
          <w:sz w:val="24"/>
          <w:szCs w:val="24"/>
        </w:rPr>
        <w:t>сможет ли администратор самостоятельно подготовить текст для публикации (да/нет);</w:t>
      </w:r>
    </w:p>
    <w:p w:rsidR="00944355" w:rsidRDefault="00944355" w:rsidP="00496D00">
      <w:pPr>
        <w:pStyle w:val="af4"/>
        <w:numPr>
          <w:ilvl w:val="0"/>
          <w:numId w:val="38"/>
        </w:numPr>
        <w:suppressAutoHyphens w:val="0"/>
        <w:autoSpaceDN/>
        <w:spacing w:line="276" w:lineRule="auto"/>
        <w:contextualSpacing/>
        <w:textAlignment w:val="auto"/>
        <w:rPr>
          <w:sz w:val="24"/>
          <w:szCs w:val="24"/>
        </w:rPr>
      </w:pPr>
      <w:r>
        <w:rPr>
          <w:sz w:val="24"/>
          <w:szCs w:val="24"/>
        </w:rPr>
        <w:t>количество подписчиков;</w:t>
      </w:r>
    </w:p>
    <w:p w:rsidR="00944355" w:rsidRDefault="00944355" w:rsidP="00496D00">
      <w:pPr>
        <w:pStyle w:val="af4"/>
        <w:numPr>
          <w:ilvl w:val="0"/>
          <w:numId w:val="38"/>
        </w:numPr>
        <w:suppressAutoHyphens w:val="0"/>
        <w:autoSpaceDN/>
        <w:spacing w:line="276" w:lineRule="auto"/>
        <w:contextualSpacing/>
        <w:textAlignment w:val="auto"/>
        <w:rPr>
          <w:sz w:val="24"/>
          <w:szCs w:val="24"/>
        </w:rPr>
      </w:pPr>
      <w:r>
        <w:rPr>
          <w:sz w:val="24"/>
          <w:szCs w:val="24"/>
        </w:rPr>
        <w:t>средний охват публикации за 30 дней;</w:t>
      </w:r>
    </w:p>
    <w:p w:rsidR="00944355" w:rsidRDefault="00944355" w:rsidP="00496D00">
      <w:pPr>
        <w:pStyle w:val="af4"/>
        <w:numPr>
          <w:ilvl w:val="0"/>
          <w:numId w:val="38"/>
        </w:numPr>
        <w:suppressAutoHyphens w:val="0"/>
        <w:autoSpaceDN/>
        <w:spacing w:line="276" w:lineRule="auto"/>
        <w:contextualSpacing/>
        <w:textAlignment w:val="auto"/>
        <w:rPr>
          <w:sz w:val="24"/>
          <w:szCs w:val="24"/>
        </w:rPr>
      </w:pPr>
      <w:r>
        <w:rPr>
          <w:sz w:val="24"/>
          <w:szCs w:val="24"/>
          <w:lang w:val="en-US"/>
        </w:rPr>
        <w:t>ERR (</w:t>
      </w:r>
      <w:proofErr w:type="spellStart"/>
      <w:r>
        <w:rPr>
          <w:sz w:val="24"/>
          <w:szCs w:val="24"/>
          <w:lang w:val="en-US"/>
        </w:rPr>
        <w:t>TGStat</w:t>
      </w:r>
      <w:proofErr w:type="spellEnd"/>
      <w:r>
        <w:rPr>
          <w:sz w:val="24"/>
          <w:szCs w:val="24"/>
          <w:lang w:val="en-US"/>
        </w:rPr>
        <w:t>)</w:t>
      </w:r>
      <w:r w:rsidRPr="0059075B">
        <w:rPr>
          <w:sz w:val="24"/>
          <w:szCs w:val="24"/>
        </w:rPr>
        <w:t xml:space="preserve"> </w:t>
      </w:r>
      <w:r>
        <w:rPr>
          <w:sz w:val="24"/>
          <w:szCs w:val="24"/>
        </w:rPr>
        <w:t>за 30 дней;</w:t>
      </w:r>
    </w:p>
    <w:p w:rsidR="00944355" w:rsidRPr="0059075B" w:rsidRDefault="00944355" w:rsidP="00496D00">
      <w:pPr>
        <w:pStyle w:val="af4"/>
        <w:numPr>
          <w:ilvl w:val="0"/>
          <w:numId w:val="38"/>
        </w:numPr>
        <w:suppressAutoHyphens w:val="0"/>
        <w:autoSpaceDN/>
        <w:spacing w:line="276" w:lineRule="auto"/>
        <w:contextualSpacing/>
        <w:textAlignment w:val="auto"/>
        <w:rPr>
          <w:sz w:val="24"/>
          <w:szCs w:val="24"/>
        </w:rPr>
      </w:pPr>
      <w:r>
        <w:rPr>
          <w:sz w:val="24"/>
          <w:szCs w:val="24"/>
        </w:rPr>
        <w:t xml:space="preserve">индекс цитируемости </w:t>
      </w:r>
      <w:proofErr w:type="spellStart"/>
      <w:r>
        <w:rPr>
          <w:sz w:val="24"/>
          <w:szCs w:val="24"/>
          <w:lang w:val="en-US"/>
        </w:rPr>
        <w:t>TGStat</w:t>
      </w:r>
      <w:proofErr w:type="spellEnd"/>
      <w:r>
        <w:rPr>
          <w:sz w:val="24"/>
          <w:szCs w:val="24"/>
        </w:rPr>
        <w:t>;</w:t>
      </w:r>
    </w:p>
    <w:p w:rsidR="00944355" w:rsidRDefault="00944355" w:rsidP="00496D00">
      <w:pPr>
        <w:pStyle w:val="af4"/>
        <w:numPr>
          <w:ilvl w:val="0"/>
          <w:numId w:val="38"/>
        </w:numPr>
        <w:suppressAutoHyphens w:val="0"/>
        <w:autoSpaceDN/>
        <w:spacing w:line="276" w:lineRule="auto"/>
        <w:contextualSpacing/>
        <w:textAlignment w:val="auto"/>
        <w:rPr>
          <w:sz w:val="24"/>
          <w:szCs w:val="24"/>
        </w:rPr>
      </w:pPr>
      <w:r>
        <w:rPr>
          <w:sz w:val="24"/>
          <w:szCs w:val="24"/>
        </w:rPr>
        <w:t>стоимость публикации до комиссии Исполнителя;</w:t>
      </w:r>
    </w:p>
    <w:p w:rsidR="00944355" w:rsidRDefault="00944355" w:rsidP="00496D00">
      <w:pPr>
        <w:pStyle w:val="af4"/>
        <w:numPr>
          <w:ilvl w:val="0"/>
          <w:numId w:val="38"/>
        </w:numPr>
        <w:suppressAutoHyphens w:val="0"/>
        <w:autoSpaceDN/>
        <w:spacing w:line="276" w:lineRule="auto"/>
        <w:contextualSpacing/>
        <w:textAlignment w:val="auto"/>
        <w:rPr>
          <w:sz w:val="24"/>
          <w:szCs w:val="24"/>
        </w:rPr>
      </w:pPr>
      <w:r>
        <w:rPr>
          <w:sz w:val="24"/>
          <w:szCs w:val="24"/>
        </w:rPr>
        <w:t>стоимость публикации с комиссией Исполнителя;</w:t>
      </w:r>
    </w:p>
    <w:p w:rsidR="00944355" w:rsidRPr="0059075B" w:rsidRDefault="00944355" w:rsidP="00496D00">
      <w:pPr>
        <w:pStyle w:val="af4"/>
        <w:numPr>
          <w:ilvl w:val="0"/>
          <w:numId w:val="38"/>
        </w:numPr>
        <w:suppressAutoHyphens w:val="0"/>
        <w:autoSpaceDN/>
        <w:spacing w:line="276" w:lineRule="auto"/>
        <w:contextualSpacing/>
        <w:textAlignment w:val="auto"/>
        <w:rPr>
          <w:sz w:val="24"/>
          <w:szCs w:val="24"/>
        </w:rPr>
      </w:pPr>
      <w:r>
        <w:rPr>
          <w:sz w:val="24"/>
          <w:szCs w:val="24"/>
          <w:lang w:val="en-US"/>
        </w:rPr>
        <w:t>CPM</w:t>
      </w:r>
      <w:r>
        <w:rPr>
          <w:sz w:val="24"/>
          <w:szCs w:val="24"/>
        </w:rPr>
        <w:t xml:space="preserve"> с учетом комиссии Исполнителя</w:t>
      </w:r>
      <w:r w:rsidRPr="00193D88">
        <w:rPr>
          <w:sz w:val="24"/>
          <w:szCs w:val="24"/>
        </w:rPr>
        <w:t>,</w:t>
      </w:r>
      <w:r>
        <w:rPr>
          <w:sz w:val="24"/>
          <w:szCs w:val="24"/>
        </w:rPr>
        <w:t xml:space="preserve"> рассчитываемый на основе среднего охвата публикации за 30 дней;</w:t>
      </w:r>
    </w:p>
    <w:p w:rsidR="00944355" w:rsidRDefault="00944355" w:rsidP="00496D00">
      <w:pPr>
        <w:pStyle w:val="af4"/>
        <w:numPr>
          <w:ilvl w:val="0"/>
          <w:numId w:val="38"/>
        </w:numPr>
        <w:suppressAutoHyphens w:val="0"/>
        <w:autoSpaceDN/>
        <w:spacing w:line="276" w:lineRule="auto"/>
        <w:contextualSpacing/>
        <w:textAlignment w:val="auto"/>
        <w:rPr>
          <w:sz w:val="24"/>
          <w:szCs w:val="24"/>
        </w:rPr>
      </w:pPr>
      <w:r w:rsidRPr="007B4636">
        <w:rPr>
          <w:sz w:val="24"/>
          <w:szCs w:val="24"/>
        </w:rPr>
        <w:t xml:space="preserve">ссылка на аккаунт администратора, который отвечает за продажу рекламы в канале либо электронную почту, если </w:t>
      </w:r>
      <w:r>
        <w:rPr>
          <w:sz w:val="24"/>
          <w:szCs w:val="24"/>
        </w:rPr>
        <w:t xml:space="preserve">представители </w:t>
      </w:r>
      <w:proofErr w:type="spellStart"/>
      <w:r>
        <w:rPr>
          <w:sz w:val="24"/>
          <w:szCs w:val="24"/>
        </w:rPr>
        <w:t>телеграм</w:t>
      </w:r>
      <w:proofErr w:type="spellEnd"/>
      <w:r>
        <w:rPr>
          <w:sz w:val="24"/>
          <w:szCs w:val="24"/>
        </w:rPr>
        <w:t xml:space="preserve">-канала не указал ссылку на свой аккаунт в описании профиля </w:t>
      </w:r>
      <w:proofErr w:type="spellStart"/>
      <w:r>
        <w:rPr>
          <w:sz w:val="24"/>
          <w:szCs w:val="24"/>
        </w:rPr>
        <w:t>телеграм</w:t>
      </w:r>
      <w:proofErr w:type="spellEnd"/>
      <w:r>
        <w:rPr>
          <w:sz w:val="24"/>
          <w:szCs w:val="24"/>
        </w:rPr>
        <w:t>-канала;</w:t>
      </w:r>
    </w:p>
    <w:p w:rsidR="00944355" w:rsidRDefault="00944355" w:rsidP="00496D00">
      <w:pPr>
        <w:pStyle w:val="af4"/>
        <w:numPr>
          <w:ilvl w:val="0"/>
          <w:numId w:val="38"/>
        </w:numPr>
        <w:suppressAutoHyphens w:val="0"/>
        <w:autoSpaceDN/>
        <w:spacing w:line="276" w:lineRule="auto"/>
        <w:contextualSpacing/>
        <w:textAlignment w:val="auto"/>
        <w:rPr>
          <w:sz w:val="24"/>
          <w:szCs w:val="24"/>
        </w:rPr>
      </w:pPr>
      <w:r>
        <w:rPr>
          <w:sz w:val="24"/>
          <w:szCs w:val="24"/>
        </w:rPr>
        <w:t>условия размещения.</w:t>
      </w:r>
    </w:p>
    <w:p w:rsidR="00944355" w:rsidRPr="00193695" w:rsidRDefault="00944355" w:rsidP="00944355"/>
    <w:p w:rsidR="00944355" w:rsidRDefault="00944355" w:rsidP="00944355">
      <w:pPr>
        <w:ind w:left="709"/>
      </w:pPr>
      <w:r>
        <w:t xml:space="preserve">Исполнитель отправляет полностью заполненную Таблицу с </w:t>
      </w:r>
      <w:proofErr w:type="spellStart"/>
      <w:r>
        <w:t>телеграм</w:t>
      </w:r>
      <w:proofErr w:type="spellEnd"/>
      <w:r>
        <w:t xml:space="preserve">-каналами на </w:t>
      </w:r>
      <w:r w:rsidRPr="00532BC4">
        <w:t>согласование Заказчику по электронной почте.</w:t>
      </w:r>
      <w:r>
        <w:t xml:space="preserve"> </w:t>
      </w:r>
      <w:r w:rsidRPr="009C1A01">
        <w:t xml:space="preserve">Заказчик вправе дать комментарии к </w:t>
      </w:r>
      <w:r>
        <w:t>таблице</w:t>
      </w:r>
      <w:r w:rsidRPr="009C1A01">
        <w:t>, которые Исполнителю необходимо будет учесть</w:t>
      </w:r>
      <w:r>
        <w:t xml:space="preserve"> (в том числе замену </w:t>
      </w:r>
      <w:proofErr w:type="spellStart"/>
      <w:r>
        <w:t>телеграм</w:t>
      </w:r>
      <w:proofErr w:type="spellEnd"/>
      <w:r>
        <w:t>-каналов), в течение 2 (двух) рабочих дней с момента ее получения</w:t>
      </w:r>
      <w:r w:rsidRPr="009C1A01">
        <w:t>. Финальным вариантом</w:t>
      </w:r>
      <w:r>
        <w:t xml:space="preserve"> Таблицы с </w:t>
      </w:r>
      <w:proofErr w:type="spellStart"/>
      <w:r>
        <w:t>телеграм</w:t>
      </w:r>
      <w:proofErr w:type="spellEnd"/>
      <w:r>
        <w:t xml:space="preserve">-каналами </w:t>
      </w:r>
      <w:r w:rsidRPr="009C1A01">
        <w:t>станет тот, что будет полностью согласован Заказчик</w:t>
      </w:r>
      <w:r>
        <w:t>ом не позднее 7 (семи) календарных дней с момента направления ее первого варианта.</w:t>
      </w:r>
    </w:p>
    <w:p w:rsidR="00944355" w:rsidRPr="009C1A01" w:rsidRDefault="00944355" w:rsidP="00944355"/>
    <w:p w:rsidR="00944355" w:rsidRPr="007B4636" w:rsidRDefault="00944355" w:rsidP="00496D00">
      <w:pPr>
        <w:numPr>
          <w:ilvl w:val="0"/>
          <w:numId w:val="31"/>
        </w:numPr>
        <w:suppressAutoHyphens w:val="0"/>
        <w:autoSpaceDN/>
        <w:jc w:val="left"/>
        <w:textAlignment w:val="auto"/>
      </w:pPr>
      <w:r>
        <w:t xml:space="preserve">Корректировку финального варианта Таблицы с </w:t>
      </w:r>
      <w:proofErr w:type="spellStart"/>
      <w:r>
        <w:t>телеграм</w:t>
      </w:r>
      <w:proofErr w:type="spellEnd"/>
      <w:r>
        <w:t xml:space="preserve">-каналами по запросу </w:t>
      </w:r>
      <w:r w:rsidRPr="007B4636">
        <w:t xml:space="preserve">Заказчика в связи с изменением даты выходов </w:t>
      </w:r>
      <w:proofErr w:type="spellStart"/>
      <w:r w:rsidRPr="007B4636">
        <w:t>инфоповодов</w:t>
      </w:r>
      <w:proofErr w:type="spellEnd"/>
      <w:r w:rsidRPr="007B4636">
        <w:t xml:space="preserve"> и добавлением новых в силу кризисных обстоятельств. Заказчик направляет на электронный адрес Исполнителя либо в закрытую группу проекта в </w:t>
      </w:r>
      <w:proofErr w:type="spellStart"/>
      <w:r w:rsidRPr="007B4636">
        <w:t>Телеграме</w:t>
      </w:r>
      <w:proofErr w:type="spellEnd"/>
      <w:r w:rsidRPr="007B4636">
        <w:t xml:space="preserve">, в которую вступили представители Исполнителя и Заказчика, запрос в свободной форме с указанием изменений в списке </w:t>
      </w:r>
      <w:proofErr w:type="spellStart"/>
      <w:r w:rsidRPr="007B4636">
        <w:t>инфоповодов</w:t>
      </w:r>
      <w:proofErr w:type="spellEnd"/>
      <w:r w:rsidRPr="007B4636">
        <w:t xml:space="preserve"> Общества. </w:t>
      </w:r>
      <w:r>
        <w:t xml:space="preserve">Закрытая группа в </w:t>
      </w:r>
      <w:proofErr w:type="spellStart"/>
      <w:r>
        <w:t>Телеграме</w:t>
      </w:r>
      <w:proofErr w:type="spellEnd"/>
      <w:r>
        <w:t xml:space="preserve"> создается Заказчиком в день начала оказания услуг и включает в себя представителей Заказчика и Исполнителя, участвующих в оказании услуг. </w:t>
      </w:r>
      <w:r w:rsidRPr="007B4636">
        <w:t xml:space="preserve">Исполнитель на основании запроса Заказчика в течение 2 (двух) календарных дней с момента его получения вносит изменения в финальный вариант Таблицы с </w:t>
      </w:r>
      <w:proofErr w:type="spellStart"/>
      <w:r w:rsidRPr="007B4636">
        <w:t>телеграм</w:t>
      </w:r>
      <w:proofErr w:type="spellEnd"/>
      <w:r w:rsidRPr="007B4636">
        <w:t>-каналами. В случае, если запрос носит срочный характер и связан с кризисными обстоятельствами, Исполнитель вносит изменения в течение 90 (девяноста) минут с момента его получения.</w:t>
      </w:r>
      <w:r>
        <w:t xml:space="preserve"> Заказчик вносит изменения не чаще чем 10 раз в месяц.</w:t>
      </w:r>
    </w:p>
    <w:p w:rsidR="00944355" w:rsidRDefault="00944355" w:rsidP="00944355">
      <w:pPr>
        <w:ind w:left="360"/>
      </w:pPr>
    </w:p>
    <w:p w:rsidR="00944355" w:rsidRDefault="00944355" w:rsidP="00496D00">
      <w:pPr>
        <w:numPr>
          <w:ilvl w:val="0"/>
          <w:numId w:val="31"/>
        </w:numPr>
        <w:suppressAutoHyphens w:val="0"/>
        <w:autoSpaceDN/>
        <w:textAlignment w:val="auto"/>
      </w:pPr>
      <w:r w:rsidRPr="00C432FC">
        <w:lastRenderedPageBreak/>
        <w:t xml:space="preserve">Подготовку текстов для публикации в </w:t>
      </w:r>
      <w:proofErr w:type="spellStart"/>
      <w:r w:rsidRPr="00C432FC">
        <w:t>телеграм</w:t>
      </w:r>
      <w:proofErr w:type="spellEnd"/>
      <w:r w:rsidRPr="00C432FC">
        <w:t xml:space="preserve">-каналах. В случае, если </w:t>
      </w:r>
      <w:r>
        <w:t xml:space="preserve">администратор </w:t>
      </w:r>
      <w:proofErr w:type="spellStart"/>
      <w:r>
        <w:t>телеграм</w:t>
      </w:r>
      <w:proofErr w:type="spellEnd"/>
      <w:r>
        <w:t>-канала</w:t>
      </w:r>
      <w:r w:rsidRPr="00C432FC">
        <w:t xml:space="preserve"> не может подготовить текст публикации самостоятельно, Исполнитель делает это</w:t>
      </w:r>
      <w:r>
        <w:t xml:space="preserve"> сам и высылает</w:t>
      </w:r>
      <w:r w:rsidRPr="00C432FC">
        <w:t xml:space="preserve"> не менее чем за 7 (семь) рабочих дней до публикации в </w:t>
      </w:r>
      <w:proofErr w:type="spellStart"/>
      <w:r>
        <w:t>телеграм</w:t>
      </w:r>
      <w:proofErr w:type="spellEnd"/>
      <w:r>
        <w:t xml:space="preserve">-канале </w:t>
      </w:r>
      <w:r w:rsidRPr="00C432FC">
        <w:t>и согласовывает с Заказчиком по электронной почте в течение 3 (трех) рабочих дней с момента его направления.</w:t>
      </w:r>
    </w:p>
    <w:p w:rsidR="00944355" w:rsidRPr="00C432FC" w:rsidRDefault="00944355" w:rsidP="00944355"/>
    <w:p w:rsidR="00944355" w:rsidRPr="001F4BED" w:rsidRDefault="00944355" w:rsidP="00496D00">
      <w:pPr>
        <w:numPr>
          <w:ilvl w:val="0"/>
          <w:numId w:val="31"/>
        </w:numPr>
        <w:suppressAutoHyphens w:val="0"/>
        <w:autoSpaceDN/>
        <w:textAlignment w:val="auto"/>
      </w:pPr>
      <w:r>
        <w:t xml:space="preserve">Коммуникацию с администраторами </w:t>
      </w:r>
      <w:proofErr w:type="spellStart"/>
      <w:r>
        <w:t>телеграм</w:t>
      </w:r>
      <w:proofErr w:type="spellEnd"/>
      <w:r>
        <w:t xml:space="preserve">-каналов и достижение договоренности о публикации: согласование текста, бронирование даты, контроль появления публикации в </w:t>
      </w:r>
      <w:proofErr w:type="spellStart"/>
      <w:r>
        <w:t>телеграм</w:t>
      </w:r>
      <w:proofErr w:type="spellEnd"/>
      <w:r>
        <w:t xml:space="preserve">-канале с корректными текстом и </w:t>
      </w:r>
      <w:proofErr w:type="spellStart"/>
      <w:r>
        <w:t>визуалом</w:t>
      </w:r>
      <w:proofErr w:type="spellEnd"/>
      <w:r>
        <w:t xml:space="preserve"> в случае, если согласованная публикация его содержит.</w:t>
      </w:r>
    </w:p>
    <w:p w:rsidR="00944355" w:rsidRPr="00532BC4" w:rsidRDefault="00944355" w:rsidP="00944355"/>
    <w:p w:rsidR="00944355" w:rsidRPr="001F4BED" w:rsidRDefault="00944355" w:rsidP="00496D00">
      <w:pPr>
        <w:numPr>
          <w:ilvl w:val="0"/>
          <w:numId w:val="31"/>
        </w:numPr>
        <w:suppressAutoHyphens w:val="0"/>
        <w:autoSpaceDN/>
        <w:textAlignment w:val="auto"/>
      </w:pPr>
      <w:r>
        <w:t xml:space="preserve">Оплату публикаций в </w:t>
      </w:r>
      <w:proofErr w:type="spellStart"/>
      <w:r>
        <w:t>телеграм</w:t>
      </w:r>
      <w:proofErr w:type="spellEnd"/>
      <w:r>
        <w:t xml:space="preserve">-каналах. В случае, если для размещения публикации в </w:t>
      </w:r>
      <w:proofErr w:type="spellStart"/>
      <w:r>
        <w:t>телеграм</w:t>
      </w:r>
      <w:proofErr w:type="spellEnd"/>
      <w:r>
        <w:t xml:space="preserve">-канале необходимо ее </w:t>
      </w:r>
      <w:proofErr w:type="spellStart"/>
      <w:r>
        <w:t>предоплатить</w:t>
      </w:r>
      <w:proofErr w:type="spellEnd"/>
      <w:r>
        <w:t>, Исполнитель оплачивает ее в согласованное с администратором канала время и дату.</w:t>
      </w:r>
    </w:p>
    <w:p w:rsidR="00944355" w:rsidRPr="0095046E" w:rsidRDefault="00944355" w:rsidP="00944355"/>
    <w:p w:rsidR="00944355" w:rsidRDefault="00944355" w:rsidP="00496D00">
      <w:pPr>
        <w:numPr>
          <w:ilvl w:val="0"/>
          <w:numId w:val="31"/>
        </w:numPr>
        <w:suppressAutoHyphens w:val="0"/>
        <w:autoSpaceDN/>
        <w:textAlignment w:val="auto"/>
      </w:pPr>
      <w:r>
        <w:t xml:space="preserve">Сбор статистики по итогам публикации в </w:t>
      </w:r>
      <w:proofErr w:type="spellStart"/>
      <w:r>
        <w:t>телеграм</w:t>
      </w:r>
      <w:proofErr w:type="spellEnd"/>
      <w:r>
        <w:t>-каналах: охват публикации через 7 (семь) дней после публикации (или перед удалением публикации из канала в случае, если пост по условиям размещения будет удален менее чем через 7 (семь) дней после появления в канале) и через месяц после публикации.</w:t>
      </w:r>
    </w:p>
    <w:p w:rsidR="00944355" w:rsidRDefault="00944355" w:rsidP="00944355">
      <w:pPr>
        <w:pStyle w:val="af4"/>
        <w:rPr>
          <w:sz w:val="24"/>
          <w:szCs w:val="24"/>
        </w:rPr>
      </w:pPr>
    </w:p>
    <w:p w:rsidR="00944355" w:rsidRPr="007B4636" w:rsidRDefault="00944355" w:rsidP="00496D00">
      <w:pPr>
        <w:numPr>
          <w:ilvl w:val="0"/>
          <w:numId w:val="31"/>
        </w:numPr>
        <w:suppressAutoHyphens w:val="0"/>
        <w:autoSpaceDN/>
        <w:textAlignment w:val="auto"/>
      </w:pPr>
      <w:r>
        <w:t xml:space="preserve">Внесение в </w:t>
      </w:r>
      <w:r w:rsidRPr="007B4636">
        <w:t>Таблиц</w:t>
      </w:r>
      <w:r>
        <w:t>у</w:t>
      </w:r>
      <w:r w:rsidRPr="007B4636">
        <w:t xml:space="preserve"> с </w:t>
      </w:r>
      <w:proofErr w:type="spellStart"/>
      <w:r w:rsidRPr="007B4636">
        <w:t>телеграм</w:t>
      </w:r>
      <w:proofErr w:type="spellEnd"/>
      <w:r w:rsidRPr="007B4636">
        <w:t>-каналами</w:t>
      </w:r>
      <w:r>
        <w:t xml:space="preserve"> даты размещения по каждому из </w:t>
      </w:r>
      <w:proofErr w:type="spellStart"/>
      <w:r>
        <w:t>телеграм</w:t>
      </w:r>
      <w:proofErr w:type="spellEnd"/>
      <w:r>
        <w:t>-каналов и ссылок на публикации.</w:t>
      </w:r>
    </w:p>
    <w:p w:rsidR="00944355" w:rsidRPr="009C1A01" w:rsidRDefault="00944355" w:rsidP="00944355">
      <w:pPr>
        <w:pStyle w:val="3"/>
        <w:rPr>
          <w:b/>
          <w:sz w:val="24"/>
          <w:szCs w:val="24"/>
        </w:rPr>
      </w:pPr>
      <w:r w:rsidRPr="009C1A01">
        <w:rPr>
          <w:b/>
          <w:sz w:val="24"/>
          <w:szCs w:val="24"/>
        </w:rPr>
        <w:t>Отчетность по итогам реализации проекта</w:t>
      </w:r>
    </w:p>
    <w:p w:rsidR="00944355" w:rsidRPr="007024AE" w:rsidRDefault="00944355" w:rsidP="00944355">
      <w:r>
        <w:t xml:space="preserve">Исполнитель отправляет на электронный адрес Заказчика оперативный отчет по итогам работы с </w:t>
      </w:r>
      <w:proofErr w:type="spellStart"/>
      <w:r>
        <w:t>телеграм</w:t>
      </w:r>
      <w:proofErr w:type="spellEnd"/>
      <w:r>
        <w:t>-каналами за предыдущий календарный месяц.</w:t>
      </w:r>
    </w:p>
    <w:p w:rsidR="00944355" w:rsidRPr="009C1A01" w:rsidRDefault="00944355" w:rsidP="00944355"/>
    <w:p w:rsidR="00944355" w:rsidRPr="009C1A01" w:rsidRDefault="00944355" w:rsidP="00944355">
      <w:r w:rsidRPr="009C1A01">
        <w:t>О</w:t>
      </w:r>
      <w:r>
        <w:t>перативный о</w:t>
      </w:r>
      <w:r w:rsidRPr="009C1A01">
        <w:t xml:space="preserve">тчет должен включать в себя: </w:t>
      </w:r>
    </w:p>
    <w:p w:rsidR="00944355" w:rsidRPr="00193D88" w:rsidRDefault="00944355" w:rsidP="00496D00">
      <w:pPr>
        <w:numPr>
          <w:ilvl w:val="0"/>
          <w:numId w:val="36"/>
        </w:numPr>
        <w:suppressAutoHyphens w:val="0"/>
        <w:autoSpaceDN/>
        <w:textAlignment w:val="auto"/>
      </w:pPr>
      <w:r>
        <w:t xml:space="preserve">Финальную версию Таблицы с </w:t>
      </w:r>
      <w:proofErr w:type="spellStart"/>
      <w:r>
        <w:t>телеграм</w:t>
      </w:r>
      <w:proofErr w:type="spellEnd"/>
      <w:r>
        <w:t>-каналами, в которую включены:</w:t>
      </w:r>
    </w:p>
    <w:p w:rsidR="00944355" w:rsidRPr="00193D88" w:rsidRDefault="00944355" w:rsidP="00496D00">
      <w:pPr>
        <w:numPr>
          <w:ilvl w:val="1"/>
          <w:numId w:val="36"/>
        </w:numPr>
        <w:suppressAutoHyphens w:val="0"/>
        <w:autoSpaceDN/>
        <w:jc w:val="left"/>
        <w:textAlignment w:val="auto"/>
      </w:pPr>
      <w:r w:rsidRPr="00193D88">
        <w:t xml:space="preserve">название канала, </w:t>
      </w:r>
    </w:p>
    <w:p w:rsidR="00944355" w:rsidRPr="00193D88" w:rsidRDefault="00944355" w:rsidP="00496D00">
      <w:pPr>
        <w:numPr>
          <w:ilvl w:val="1"/>
          <w:numId w:val="36"/>
        </w:numPr>
        <w:suppressAutoHyphens w:val="0"/>
        <w:autoSpaceDN/>
        <w:textAlignment w:val="auto"/>
      </w:pPr>
      <w:r w:rsidRPr="00193D88">
        <w:t>ссылка на канал,</w:t>
      </w:r>
    </w:p>
    <w:p w:rsidR="00944355" w:rsidRPr="00193D88" w:rsidRDefault="00944355" w:rsidP="00496D00">
      <w:pPr>
        <w:numPr>
          <w:ilvl w:val="1"/>
          <w:numId w:val="36"/>
        </w:numPr>
        <w:suppressAutoHyphens w:val="0"/>
        <w:autoSpaceDN/>
        <w:textAlignment w:val="auto"/>
      </w:pPr>
      <w:r w:rsidRPr="00193D88">
        <w:t>сможет ли администратор сам подготовить текст для публикации (да/нет)</w:t>
      </w:r>
    </w:p>
    <w:p w:rsidR="00944355" w:rsidRPr="00193D88" w:rsidRDefault="00944355" w:rsidP="00496D00">
      <w:pPr>
        <w:numPr>
          <w:ilvl w:val="1"/>
          <w:numId w:val="36"/>
        </w:numPr>
        <w:suppressAutoHyphens w:val="0"/>
        <w:autoSpaceDN/>
        <w:textAlignment w:val="auto"/>
      </w:pPr>
      <w:r w:rsidRPr="00193D88">
        <w:t>количество подписчиков,</w:t>
      </w:r>
    </w:p>
    <w:p w:rsidR="00944355" w:rsidRPr="00193D88" w:rsidRDefault="00944355" w:rsidP="00496D00">
      <w:pPr>
        <w:numPr>
          <w:ilvl w:val="1"/>
          <w:numId w:val="36"/>
        </w:numPr>
        <w:suppressAutoHyphens w:val="0"/>
        <w:autoSpaceDN/>
        <w:textAlignment w:val="auto"/>
      </w:pPr>
      <w:r w:rsidRPr="00193D88">
        <w:t>средний охват публикации за 30 дней,</w:t>
      </w:r>
    </w:p>
    <w:p w:rsidR="00944355" w:rsidRPr="00193D88" w:rsidRDefault="00944355" w:rsidP="00496D00">
      <w:pPr>
        <w:numPr>
          <w:ilvl w:val="1"/>
          <w:numId w:val="36"/>
        </w:numPr>
        <w:suppressAutoHyphens w:val="0"/>
        <w:autoSpaceDN/>
        <w:textAlignment w:val="auto"/>
      </w:pPr>
      <w:r w:rsidRPr="00193D88">
        <w:rPr>
          <w:lang w:val="en-US"/>
        </w:rPr>
        <w:t>ERR (</w:t>
      </w:r>
      <w:proofErr w:type="spellStart"/>
      <w:r w:rsidRPr="00193D88">
        <w:rPr>
          <w:lang w:val="en-US"/>
        </w:rPr>
        <w:t>TGStat</w:t>
      </w:r>
      <w:proofErr w:type="spellEnd"/>
      <w:r w:rsidRPr="00193D88">
        <w:rPr>
          <w:lang w:val="en-US"/>
        </w:rPr>
        <w:t>)</w:t>
      </w:r>
      <w:r w:rsidRPr="00193D88">
        <w:t xml:space="preserve"> за 30 дней,</w:t>
      </w:r>
    </w:p>
    <w:p w:rsidR="00944355" w:rsidRPr="00193D88" w:rsidRDefault="00944355" w:rsidP="00496D00">
      <w:pPr>
        <w:numPr>
          <w:ilvl w:val="1"/>
          <w:numId w:val="36"/>
        </w:numPr>
        <w:suppressAutoHyphens w:val="0"/>
        <w:autoSpaceDN/>
        <w:textAlignment w:val="auto"/>
      </w:pPr>
      <w:r w:rsidRPr="00193D88">
        <w:t xml:space="preserve">индекс цитируемости </w:t>
      </w:r>
      <w:proofErr w:type="spellStart"/>
      <w:r w:rsidRPr="00193D88">
        <w:rPr>
          <w:lang w:val="en-US"/>
        </w:rPr>
        <w:t>TGStat</w:t>
      </w:r>
      <w:proofErr w:type="spellEnd"/>
      <w:r w:rsidRPr="00193D88">
        <w:t>,</w:t>
      </w:r>
    </w:p>
    <w:p w:rsidR="00944355" w:rsidRPr="00193D88" w:rsidRDefault="00944355" w:rsidP="00496D00">
      <w:pPr>
        <w:numPr>
          <w:ilvl w:val="1"/>
          <w:numId w:val="36"/>
        </w:numPr>
        <w:suppressAutoHyphens w:val="0"/>
        <w:autoSpaceDN/>
        <w:textAlignment w:val="auto"/>
      </w:pPr>
      <w:r w:rsidRPr="00193D88">
        <w:t>стоимость публикации до комиссии Исполнителя,</w:t>
      </w:r>
    </w:p>
    <w:p w:rsidR="00944355" w:rsidRPr="00193D88" w:rsidRDefault="00944355" w:rsidP="00496D00">
      <w:pPr>
        <w:numPr>
          <w:ilvl w:val="1"/>
          <w:numId w:val="36"/>
        </w:numPr>
        <w:suppressAutoHyphens w:val="0"/>
        <w:autoSpaceDN/>
        <w:textAlignment w:val="auto"/>
      </w:pPr>
      <w:r w:rsidRPr="00193D88">
        <w:t>стоимость публикации с комиссией Исполнителя,</w:t>
      </w:r>
    </w:p>
    <w:p w:rsidR="00944355" w:rsidRPr="00193D88" w:rsidRDefault="00944355" w:rsidP="00496D00">
      <w:pPr>
        <w:numPr>
          <w:ilvl w:val="1"/>
          <w:numId w:val="36"/>
        </w:numPr>
        <w:suppressAutoHyphens w:val="0"/>
        <w:autoSpaceDN/>
        <w:textAlignment w:val="auto"/>
      </w:pPr>
      <w:r w:rsidRPr="00193D88">
        <w:rPr>
          <w:lang w:val="en-US"/>
        </w:rPr>
        <w:t>CPM</w:t>
      </w:r>
      <w:r w:rsidRPr="00193D88">
        <w:t xml:space="preserve"> с учетом комиссии Исполнителя,</w:t>
      </w:r>
      <w:r>
        <w:t xml:space="preserve"> рассчитываемый на основе среднего охвата публикации за 30 дней</w:t>
      </w:r>
    </w:p>
    <w:p w:rsidR="00944355" w:rsidRPr="00193D88" w:rsidRDefault="00944355" w:rsidP="00496D00">
      <w:pPr>
        <w:numPr>
          <w:ilvl w:val="1"/>
          <w:numId w:val="36"/>
        </w:numPr>
        <w:suppressAutoHyphens w:val="0"/>
        <w:autoSpaceDN/>
        <w:textAlignment w:val="auto"/>
      </w:pPr>
      <w:r w:rsidRPr="00193D88">
        <w:t xml:space="preserve">ссылка на аккаунт администратора, который отвечает за продажу рекламы в канале либо электронную почту, если представители </w:t>
      </w:r>
      <w:proofErr w:type="spellStart"/>
      <w:r w:rsidRPr="00193D88">
        <w:t>телеграм</w:t>
      </w:r>
      <w:proofErr w:type="spellEnd"/>
      <w:r w:rsidRPr="00193D88">
        <w:t>-канала,</w:t>
      </w:r>
    </w:p>
    <w:p w:rsidR="00944355" w:rsidRPr="00193D88" w:rsidRDefault="00944355" w:rsidP="00496D00">
      <w:pPr>
        <w:numPr>
          <w:ilvl w:val="1"/>
          <w:numId w:val="36"/>
        </w:numPr>
        <w:suppressAutoHyphens w:val="0"/>
        <w:autoSpaceDN/>
        <w:textAlignment w:val="auto"/>
      </w:pPr>
      <w:r w:rsidRPr="00193D88">
        <w:t>условия размещения</w:t>
      </w:r>
      <w:r>
        <w:t>,</w:t>
      </w:r>
    </w:p>
    <w:p w:rsidR="00944355" w:rsidRPr="00193D88" w:rsidRDefault="00944355" w:rsidP="00496D00">
      <w:pPr>
        <w:numPr>
          <w:ilvl w:val="1"/>
          <w:numId w:val="36"/>
        </w:numPr>
        <w:suppressAutoHyphens w:val="0"/>
        <w:autoSpaceDN/>
        <w:textAlignment w:val="auto"/>
      </w:pPr>
      <w:r>
        <w:t>дата размещения публикации,</w:t>
      </w:r>
    </w:p>
    <w:p w:rsidR="00944355" w:rsidRDefault="00944355" w:rsidP="00496D00">
      <w:pPr>
        <w:numPr>
          <w:ilvl w:val="1"/>
          <w:numId w:val="36"/>
        </w:numPr>
        <w:suppressAutoHyphens w:val="0"/>
        <w:autoSpaceDN/>
        <w:textAlignment w:val="auto"/>
      </w:pPr>
      <w:r>
        <w:t>охват публикации на момент создания отчета (либо на момент ее удаления в случае, если это предусмотрено условиями публикации)</w:t>
      </w:r>
    </w:p>
    <w:p w:rsidR="00944355" w:rsidRPr="007024AE" w:rsidRDefault="00944355" w:rsidP="00496D00">
      <w:pPr>
        <w:numPr>
          <w:ilvl w:val="1"/>
          <w:numId w:val="36"/>
        </w:numPr>
        <w:suppressAutoHyphens w:val="0"/>
        <w:autoSpaceDN/>
        <w:textAlignment w:val="auto"/>
      </w:pPr>
      <w:r>
        <w:rPr>
          <w:lang w:val="en-US"/>
        </w:rPr>
        <w:t>CPM</w:t>
      </w:r>
      <w:r w:rsidRPr="007024AE">
        <w:t xml:space="preserve"> </w:t>
      </w:r>
      <w:r>
        <w:t>публикации с учетом комиссии Исполнителя, рассчитываемый на основе охвата публикации на момент создания отчета (либо на момент ее удаления в случае, если это предусмотрено условиями публикации).</w:t>
      </w:r>
    </w:p>
    <w:p w:rsidR="00944355" w:rsidRPr="007B4636" w:rsidRDefault="00944355" w:rsidP="00496D00">
      <w:pPr>
        <w:numPr>
          <w:ilvl w:val="0"/>
          <w:numId w:val="36"/>
        </w:numPr>
        <w:suppressAutoHyphens w:val="0"/>
        <w:autoSpaceDN/>
        <w:textAlignment w:val="auto"/>
      </w:pPr>
      <w:r>
        <w:t xml:space="preserve">Скриншоты, подтверждающие размещения публикаций в </w:t>
      </w:r>
      <w:proofErr w:type="spellStart"/>
      <w:r>
        <w:t>телеграм</w:t>
      </w:r>
      <w:proofErr w:type="spellEnd"/>
      <w:r>
        <w:t>-каналах в случаях, если эти публикации были удалены по условиям их размещения,</w:t>
      </w:r>
    </w:p>
    <w:p w:rsidR="00944355" w:rsidRPr="00636D67" w:rsidRDefault="00944355" w:rsidP="00496D00">
      <w:pPr>
        <w:numPr>
          <w:ilvl w:val="0"/>
          <w:numId w:val="36"/>
        </w:numPr>
        <w:suppressAutoHyphens w:val="0"/>
        <w:autoSpaceDN/>
        <w:textAlignment w:val="auto"/>
      </w:pPr>
      <w:r>
        <w:t xml:space="preserve">Совокупный охват публикаций и процент выполнения </w:t>
      </w:r>
      <w:r>
        <w:rPr>
          <w:lang w:val="en-US"/>
        </w:rPr>
        <w:t>KPIs</w:t>
      </w:r>
      <w:r>
        <w:t>. Количество просмотров публикаций</w:t>
      </w:r>
    </w:p>
    <w:p w:rsidR="00944355" w:rsidRPr="009C1A01" w:rsidRDefault="00944355" w:rsidP="00944355"/>
    <w:p w:rsidR="00944355" w:rsidRDefault="00944355" w:rsidP="00944355">
      <w:pPr>
        <w:ind w:left="426"/>
      </w:pPr>
      <w:r w:rsidRPr="009C1A01">
        <w:t>О</w:t>
      </w:r>
      <w:r>
        <w:t>перативный о</w:t>
      </w:r>
      <w:r w:rsidRPr="009C1A01">
        <w:t>тчет, который включает все вышеперечисленные параметры с</w:t>
      </w:r>
      <w:r>
        <w:t xml:space="preserve"> </w:t>
      </w:r>
      <w:r w:rsidRPr="009C1A01">
        <w:t>данными</w:t>
      </w:r>
      <w:r>
        <w:t xml:space="preserve"> за календарный месяц,</w:t>
      </w:r>
      <w:r w:rsidRPr="009C1A01">
        <w:t xml:space="preserve"> Исполнитель направляет </w:t>
      </w:r>
      <w:r>
        <w:t>в адрес Заказчика по электронной почте не позднее 7 (седьмого) числа следующего за ним календарного месяца.</w:t>
      </w:r>
    </w:p>
    <w:p w:rsidR="00944355" w:rsidRDefault="00944355" w:rsidP="00944355">
      <w:pPr>
        <w:ind w:left="426"/>
      </w:pPr>
    </w:p>
    <w:p w:rsidR="00944355" w:rsidRPr="009C1A01" w:rsidRDefault="00944355" w:rsidP="00944355">
      <w:pPr>
        <w:ind w:left="426"/>
      </w:pPr>
      <w:r>
        <w:t>О</w:t>
      </w:r>
      <w:r w:rsidRPr="009C1A01">
        <w:t xml:space="preserve">тчет об оказанных услугах </w:t>
      </w:r>
      <w:r>
        <w:t>и а</w:t>
      </w:r>
      <w:r w:rsidRPr="009C1A01">
        <w:t>кт сдачи-приема оказ</w:t>
      </w:r>
      <w:r>
        <w:t xml:space="preserve">анных услуг предоставляется согласно порядку, установленному в п. 6.5. </w:t>
      </w:r>
      <w:r w:rsidRPr="009C1A01">
        <w:t xml:space="preserve">настоящего Технического задания. </w:t>
      </w:r>
    </w:p>
    <w:p w:rsidR="00944355" w:rsidRPr="009C1A01" w:rsidRDefault="00944355" w:rsidP="00944355">
      <w:bookmarkStart w:id="21" w:name="_v66l5jr3lt8y" w:colFirst="0" w:colLast="0"/>
      <w:bookmarkEnd w:id="21"/>
    </w:p>
    <w:p w:rsidR="00944355" w:rsidRPr="00071784" w:rsidRDefault="00944355" w:rsidP="00496D00">
      <w:pPr>
        <w:pStyle w:val="20"/>
        <w:keepNext/>
        <w:keepLines/>
        <w:numPr>
          <w:ilvl w:val="2"/>
          <w:numId w:val="30"/>
        </w:numPr>
        <w:suppressAutoHyphens w:val="0"/>
        <w:autoSpaceDN/>
        <w:spacing w:before="360" w:line="276" w:lineRule="auto"/>
        <w:ind w:left="426"/>
        <w:textAlignment w:val="auto"/>
        <w:rPr>
          <w:b/>
          <w:sz w:val="24"/>
          <w:szCs w:val="24"/>
        </w:rPr>
      </w:pPr>
      <w:bookmarkStart w:id="22" w:name="_1ounqj5rlgw7" w:colFirst="0" w:colLast="0"/>
      <w:bookmarkStart w:id="23" w:name="ПлатныеМИ"/>
      <w:bookmarkEnd w:id="22"/>
      <w:r w:rsidRPr="008633F5">
        <w:rPr>
          <w:b/>
          <w:sz w:val="24"/>
          <w:szCs w:val="24"/>
        </w:rPr>
        <w:t xml:space="preserve">Подготовка и размещение публикаций в аккаунтах </w:t>
      </w:r>
      <w:proofErr w:type="spellStart"/>
      <w:r w:rsidRPr="008633F5">
        <w:rPr>
          <w:b/>
          <w:sz w:val="24"/>
          <w:szCs w:val="24"/>
        </w:rPr>
        <w:t>микроинфлюенсеров</w:t>
      </w:r>
      <w:proofErr w:type="spellEnd"/>
      <w:r w:rsidRPr="008633F5">
        <w:rPr>
          <w:b/>
          <w:sz w:val="24"/>
          <w:szCs w:val="24"/>
        </w:rPr>
        <w:t xml:space="preserve"> в </w:t>
      </w:r>
      <w:r w:rsidRPr="008633F5">
        <w:rPr>
          <w:b/>
          <w:sz w:val="24"/>
          <w:szCs w:val="24"/>
          <w:lang w:val="en-US"/>
        </w:rPr>
        <w:t>Instagram</w:t>
      </w:r>
      <w:r w:rsidRPr="008633F5">
        <w:rPr>
          <w:b/>
          <w:sz w:val="24"/>
          <w:szCs w:val="24"/>
        </w:rPr>
        <w:t xml:space="preserve">, </w:t>
      </w:r>
      <w:proofErr w:type="spellStart"/>
      <w:r w:rsidRPr="008633F5">
        <w:rPr>
          <w:b/>
          <w:sz w:val="24"/>
          <w:szCs w:val="24"/>
          <w:lang w:val="en-US"/>
        </w:rPr>
        <w:t>TikTok</w:t>
      </w:r>
      <w:proofErr w:type="spellEnd"/>
      <w:r w:rsidRPr="008633F5">
        <w:rPr>
          <w:b/>
          <w:sz w:val="24"/>
          <w:szCs w:val="24"/>
        </w:rPr>
        <w:t xml:space="preserve">, </w:t>
      </w:r>
      <w:proofErr w:type="spellStart"/>
      <w:r w:rsidRPr="008633F5">
        <w:rPr>
          <w:b/>
          <w:sz w:val="24"/>
          <w:szCs w:val="24"/>
          <w:lang w:val="en-US"/>
        </w:rPr>
        <w:t>Likee</w:t>
      </w:r>
      <w:proofErr w:type="spellEnd"/>
      <w:r w:rsidRPr="008633F5">
        <w:rPr>
          <w:b/>
          <w:sz w:val="24"/>
          <w:szCs w:val="24"/>
        </w:rPr>
        <w:t xml:space="preserve">, </w:t>
      </w:r>
      <w:proofErr w:type="spellStart"/>
      <w:r w:rsidRPr="008633F5">
        <w:rPr>
          <w:b/>
          <w:sz w:val="24"/>
          <w:szCs w:val="24"/>
          <w:lang w:val="en-US"/>
        </w:rPr>
        <w:t>Youtube</w:t>
      </w:r>
      <w:proofErr w:type="spellEnd"/>
      <w:r w:rsidRPr="008633F5">
        <w:rPr>
          <w:b/>
          <w:sz w:val="24"/>
          <w:szCs w:val="24"/>
        </w:rPr>
        <w:t xml:space="preserve"> на платных условиях</w:t>
      </w:r>
    </w:p>
    <w:bookmarkEnd w:id="23"/>
    <w:p w:rsidR="00944355" w:rsidRPr="003A7FBC" w:rsidRDefault="00944355" w:rsidP="00944355">
      <w:pPr>
        <w:pStyle w:val="20"/>
        <w:rPr>
          <w:b/>
          <w:sz w:val="24"/>
          <w:szCs w:val="24"/>
        </w:rPr>
      </w:pPr>
      <w:r w:rsidRPr="00457CBF">
        <w:rPr>
          <w:b/>
          <w:sz w:val="24"/>
          <w:szCs w:val="24"/>
        </w:rPr>
        <w:t>Услуга включает в себя:</w:t>
      </w:r>
    </w:p>
    <w:p w:rsidR="00944355" w:rsidRPr="009C1A01" w:rsidRDefault="00944355" w:rsidP="00496D00">
      <w:pPr>
        <w:numPr>
          <w:ilvl w:val="0"/>
          <w:numId w:val="31"/>
        </w:numPr>
        <w:suppressAutoHyphens w:val="0"/>
        <w:autoSpaceDN/>
        <w:textAlignment w:val="auto"/>
      </w:pPr>
      <w:r>
        <w:t xml:space="preserve">Подготовку списка </w:t>
      </w:r>
      <w:proofErr w:type="spellStart"/>
      <w:r>
        <w:t>микроинфлюенсеров</w:t>
      </w:r>
      <w:proofErr w:type="spellEnd"/>
      <w:r>
        <w:t xml:space="preserve"> для публикации платных размещений.</w:t>
      </w:r>
    </w:p>
    <w:p w:rsidR="00944355" w:rsidRDefault="00944355" w:rsidP="00944355">
      <w:pPr>
        <w:pStyle w:val="af4"/>
        <w:rPr>
          <w:sz w:val="24"/>
          <w:szCs w:val="24"/>
        </w:rPr>
      </w:pPr>
      <w:r>
        <w:rPr>
          <w:sz w:val="24"/>
          <w:szCs w:val="24"/>
        </w:rPr>
        <w:t>Заказчик не позднее, чем за 15 (пятнадцать) календарных дней до начала календарного месяца направляет на электронный адрес Исполнителя список продуктов Общества, которые необходимо продвигать в следующем календарном месяце.</w:t>
      </w:r>
    </w:p>
    <w:p w:rsidR="00944355" w:rsidRDefault="00944355" w:rsidP="00944355">
      <w:pPr>
        <w:pStyle w:val="af4"/>
        <w:rPr>
          <w:sz w:val="24"/>
          <w:szCs w:val="24"/>
        </w:rPr>
      </w:pPr>
      <w:r>
        <w:rPr>
          <w:sz w:val="24"/>
          <w:szCs w:val="24"/>
        </w:rPr>
        <w:t>Список продуктов Общества, которые необходимо продвигать в первом календарном месяце направляется Заказчиком в течение 3 (трех) календарных дней с момента подписания Договора.</w:t>
      </w:r>
    </w:p>
    <w:p w:rsidR="00944355" w:rsidRPr="009D0D74" w:rsidRDefault="00944355" w:rsidP="00944355">
      <w:pPr>
        <w:pStyle w:val="af4"/>
        <w:rPr>
          <w:sz w:val="24"/>
          <w:szCs w:val="24"/>
        </w:rPr>
      </w:pPr>
      <w:r>
        <w:rPr>
          <w:sz w:val="24"/>
          <w:szCs w:val="24"/>
        </w:rPr>
        <w:t>В случае заключения Договора позднее 15 (пятнадцатого) числа календарного месяца</w:t>
      </w:r>
      <w:r w:rsidRPr="005C27CD">
        <w:rPr>
          <w:sz w:val="24"/>
          <w:szCs w:val="24"/>
        </w:rPr>
        <w:t xml:space="preserve"> </w:t>
      </w:r>
      <w:r>
        <w:rPr>
          <w:sz w:val="24"/>
          <w:szCs w:val="24"/>
        </w:rPr>
        <w:t>Заказчик направляет Исполнителю Список продуктов Общества одновременно на первый (текущий) календарный месяц и последующий календарный месяц оказания услуг.</w:t>
      </w:r>
    </w:p>
    <w:p w:rsidR="00944355" w:rsidRDefault="00944355" w:rsidP="00944355">
      <w:pPr>
        <w:pStyle w:val="af4"/>
        <w:rPr>
          <w:sz w:val="24"/>
          <w:szCs w:val="24"/>
        </w:rPr>
      </w:pPr>
      <w:r>
        <w:rPr>
          <w:sz w:val="24"/>
          <w:szCs w:val="24"/>
        </w:rPr>
        <w:t>Исполнитель</w:t>
      </w:r>
      <w:r w:rsidRPr="009C1A01">
        <w:rPr>
          <w:sz w:val="24"/>
          <w:szCs w:val="24"/>
        </w:rPr>
        <w:t xml:space="preserve"> </w:t>
      </w:r>
      <w:r>
        <w:rPr>
          <w:sz w:val="24"/>
          <w:szCs w:val="24"/>
        </w:rPr>
        <w:t xml:space="preserve">не позднее, чем за 10 (десять) календарных дней до начала календарного месяца </w:t>
      </w:r>
      <w:r w:rsidRPr="009C1A01">
        <w:rPr>
          <w:sz w:val="24"/>
          <w:szCs w:val="24"/>
        </w:rPr>
        <w:t xml:space="preserve">направляет на электронный адрес </w:t>
      </w:r>
      <w:r>
        <w:rPr>
          <w:sz w:val="24"/>
          <w:szCs w:val="24"/>
        </w:rPr>
        <w:t>Заказчика</w:t>
      </w:r>
      <w:r w:rsidRPr="009C1A01">
        <w:rPr>
          <w:sz w:val="24"/>
          <w:szCs w:val="24"/>
        </w:rPr>
        <w:t xml:space="preserve"> </w:t>
      </w:r>
      <w:r>
        <w:rPr>
          <w:sz w:val="24"/>
          <w:szCs w:val="24"/>
        </w:rPr>
        <w:t xml:space="preserve">список </w:t>
      </w:r>
      <w:proofErr w:type="spellStart"/>
      <w:r>
        <w:rPr>
          <w:sz w:val="24"/>
          <w:szCs w:val="24"/>
        </w:rPr>
        <w:t>микроинфлюенсеров</w:t>
      </w:r>
      <w:proofErr w:type="spellEnd"/>
      <w:r>
        <w:rPr>
          <w:sz w:val="24"/>
          <w:szCs w:val="24"/>
        </w:rPr>
        <w:t xml:space="preserve"> для платной публикации с упоминанием продуктов Общества из списка, высланного ранее Заказчиком, в следующем календарном месяце в формате таблицы (далее — Таблица с платными </w:t>
      </w:r>
      <w:proofErr w:type="spellStart"/>
      <w:r>
        <w:rPr>
          <w:sz w:val="24"/>
          <w:szCs w:val="24"/>
        </w:rPr>
        <w:t>микроинфлюенсерами</w:t>
      </w:r>
      <w:proofErr w:type="spellEnd"/>
      <w:r>
        <w:rPr>
          <w:sz w:val="24"/>
          <w:szCs w:val="24"/>
        </w:rPr>
        <w:t>) со следующими полностью заполненными строками:</w:t>
      </w:r>
    </w:p>
    <w:p w:rsidR="00944355" w:rsidRDefault="00944355" w:rsidP="00944355">
      <w:pPr>
        <w:pStyle w:val="af4"/>
        <w:rPr>
          <w:sz w:val="24"/>
          <w:szCs w:val="24"/>
        </w:rPr>
      </w:pPr>
    </w:p>
    <w:p w:rsidR="00944355" w:rsidRDefault="00944355" w:rsidP="00496D00">
      <w:pPr>
        <w:pStyle w:val="af4"/>
        <w:numPr>
          <w:ilvl w:val="0"/>
          <w:numId w:val="38"/>
        </w:numPr>
        <w:suppressAutoHyphens w:val="0"/>
        <w:autoSpaceDN/>
        <w:spacing w:line="276" w:lineRule="auto"/>
        <w:contextualSpacing/>
        <w:textAlignment w:val="auto"/>
        <w:rPr>
          <w:sz w:val="24"/>
          <w:szCs w:val="24"/>
        </w:rPr>
      </w:pPr>
      <w:r>
        <w:rPr>
          <w:sz w:val="24"/>
          <w:szCs w:val="24"/>
        </w:rPr>
        <w:t xml:space="preserve">название аккаунта, </w:t>
      </w:r>
    </w:p>
    <w:p w:rsidR="00944355" w:rsidRDefault="00944355" w:rsidP="00496D00">
      <w:pPr>
        <w:pStyle w:val="af4"/>
        <w:numPr>
          <w:ilvl w:val="0"/>
          <w:numId w:val="38"/>
        </w:numPr>
        <w:suppressAutoHyphens w:val="0"/>
        <w:autoSpaceDN/>
        <w:spacing w:line="276" w:lineRule="auto"/>
        <w:contextualSpacing/>
        <w:textAlignment w:val="auto"/>
        <w:rPr>
          <w:sz w:val="24"/>
          <w:szCs w:val="24"/>
        </w:rPr>
      </w:pPr>
      <w:r>
        <w:rPr>
          <w:sz w:val="24"/>
          <w:szCs w:val="24"/>
        </w:rPr>
        <w:t>социальная сеть, в которой зарегистрирован аккаунт,</w:t>
      </w:r>
    </w:p>
    <w:p w:rsidR="00944355" w:rsidRDefault="00944355" w:rsidP="00496D00">
      <w:pPr>
        <w:pStyle w:val="af4"/>
        <w:numPr>
          <w:ilvl w:val="0"/>
          <w:numId w:val="38"/>
        </w:numPr>
        <w:suppressAutoHyphens w:val="0"/>
        <w:autoSpaceDN/>
        <w:spacing w:line="276" w:lineRule="auto"/>
        <w:contextualSpacing/>
        <w:textAlignment w:val="auto"/>
        <w:rPr>
          <w:sz w:val="24"/>
          <w:szCs w:val="24"/>
        </w:rPr>
      </w:pPr>
      <w:r>
        <w:rPr>
          <w:sz w:val="24"/>
          <w:szCs w:val="24"/>
        </w:rPr>
        <w:t>ссылка на аккаунт,</w:t>
      </w:r>
    </w:p>
    <w:p w:rsidR="00944355" w:rsidRDefault="00944355" w:rsidP="00496D00">
      <w:pPr>
        <w:pStyle w:val="af4"/>
        <w:numPr>
          <w:ilvl w:val="0"/>
          <w:numId w:val="38"/>
        </w:numPr>
        <w:suppressAutoHyphens w:val="0"/>
        <w:autoSpaceDN/>
        <w:spacing w:line="276" w:lineRule="auto"/>
        <w:contextualSpacing/>
        <w:textAlignment w:val="auto"/>
        <w:rPr>
          <w:sz w:val="24"/>
          <w:szCs w:val="24"/>
        </w:rPr>
      </w:pPr>
      <w:r>
        <w:rPr>
          <w:sz w:val="24"/>
          <w:szCs w:val="24"/>
        </w:rPr>
        <w:t>количество подписчиков,</w:t>
      </w:r>
    </w:p>
    <w:p w:rsidR="00944355" w:rsidRDefault="00944355" w:rsidP="00496D00">
      <w:pPr>
        <w:pStyle w:val="af4"/>
        <w:numPr>
          <w:ilvl w:val="0"/>
          <w:numId w:val="38"/>
        </w:numPr>
        <w:suppressAutoHyphens w:val="0"/>
        <w:autoSpaceDN/>
        <w:spacing w:line="276" w:lineRule="auto"/>
        <w:contextualSpacing/>
        <w:textAlignment w:val="auto"/>
        <w:rPr>
          <w:sz w:val="24"/>
          <w:szCs w:val="24"/>
        </w:rPr>
      </w:pPr>
      <w:r>
        <w:rPr>
          <w:sz w:val="24"/>
          <w:szCs w:val="24"/>
        </w:rPr>
        <w:t>средний охват публикации за 30 дней,</w:t>
      </w:r>
    </w:p>
    <w:p w:rsidR="00944355" w:rsidRDefault="00944355" w:rsidP="00496D00">
      <w:pPr>
        <w:pStyle w:val="af4"/>
        <w:numPr>
          <w:ilvl w:val="0"/>
          <w:numId w:val="38"/>
        </w:numPr>
        <w:suppressAutoHyphens w:val="0"/>
        <w:autoSpaceDN/>
        <w:spacing w:line="276" w:lineRule="auto"/>
        <w:contextualSpacing/>
        <w:textAlignment w:val="auto"/>
        <w:rPr>
          <w:sz w:val="24"/>
          <w:szCs w:val="24"/>
        </w:rPr>
      </w:pPr>
      <w:r>
        <w:rPr>
          <w:sz w:val="24"/>
          <w:szCs w:val="24"/>
          <w:lang w:val="en-US"/>
        </w:rPr>
        <w:t>ER (Reach)</w:t>
      </w:r>
      <w:r w:rsidRPr="0059075B">
        <w:rPr>
          <w:sz w:val="24"/>
          <w:szCs w:val="24"/>
        </w:rPr>
        <w:t xml:space="preserve"> </w:t>
      </w:r>
      <w:r>
        <w:rPr>
          <w:sz w:val="24"/>
          <w:szCs w:val="24"/>
        </w:rPr>
        <w:t>за 30 дней,</w:t>
      </w:r>
    </w:p>
    <w:p w:rsidR="00944355" w:rsidRDefault="00944355" w:rsidP="00496D00">
      <w:pPr>
        <w:pStyle w:val="af4"/>
        <w:numPr>
          <w:ilvl w:val="0"/>
          <w:numId w:val="38"/>
        </w:numPr>
        <w:suppressAutoHyphens w:val="0"/>
        <w:autoSpaceDN/>
        <w:spacing w:line="276" w:lineRule="auto"/>
        <w:contextualSpacing/>
        <w:textAlignment w:val="auto"/>
        <w:rPr>
          <w:sz w:val="24"/>
          <w:szCs w:val="24"/>
        </w:rPr>
      </w:pPr>
      <w:r>
        <w:rPr>
          <w:sz w:val="24"/>
          <w:szCs w:val="24"/>
        </w:rPr>
        <w:t>условия размещения.</w:t>
      </w:r>
    </w:p>
    <w:p w:rsidR="00944355" w:rsidRPr="00D068F0" w:rsidRDefault="00944355" w:rsidP="00496D00">
      <w:pPr>
        <w:pStyle w:val="af4"/>
        <w:numPr>
          <w:ilvl w:val="0"/>
          <w:numId w:val="38"/>
        </w:numPr>
        <w:suppressAutoHyphens w:val="0"/>
        <w:autoSpaceDN/>
        <w:spacing w:line="276" w:lineRule="auto"/>
        <w:contextualSpacing/>
        <w:jc w:val="left"/>
        <w:textAlignment w:val="auto"/>
        <w:rPr>
          <w:sz w:val="24"/>
          <w:szCs w:val="24"/>
        </w:rPr>
      </w:pPr>
      <w:r w:rsidRPr="00D068F0">
        <w:rPr>
          <w:sz w:val="24"/>
          <w:szCs w:val="24"/>
        </w:rPr>
        <w:t>стоимость публикации до комиссии Исполнителя,</w:t>
      </w:r>
    </w:p>
    <w:p w:rsidR="00944355" w:rsidRPr="00D068F0" w:rsidRDefault="00944355" w:rsidP="00496D00">
      <w:pPr>
        <w:pStyle w:val="af4"/>
        <w:numPr>
          <w:ilvl w:val="0"/>
          <w:numId w:val="38"/>
        </w:numPr>
        <w:suppressAutoHyphens w:val="0"/>
        <w:autoSpaceDN/>
        <w:spacing w:line="276" w:lineRule="auto"/>
        <w:contextualSpacing/>
        <w:jc w:val="left"/>
        <w:textAlignment w:val="auto"/>
        <w:rPr>
          <w:sz w:val="24"/>
          <w:szCs w:val="24"/>
        </w:rPr>
      </w:pPr>
      <w:r w:rsidRPr="00D068F0">
        <w:rPr>
          <w:sz w:val="24"/>
          <w:szCs w:val="24"/>
        </w:rPr>
        <w:t>стоимость публикации с комиссией Исполнителя,</w:t>
      </w:r>
    </w:p>
    <w:p w:rsidR="00944355" w:rsidRPr="00D068F0" w:rsidRDefault="00944355" w:rsidP="00496D00">
      <w:pPr>
        <w:pStyle w:val="af4"/>
        <w:numPr>
          <w:ilvl w:val="0"/>
          <w:numId w:val="38"/>
        </w:numPr>
        <w:suppressAutoHyphens w:val="0"/>
        <w:autoSpaceDN/>
        <w:spacing w:line="276" w:lineRule="auto"/>
        <w:contextualSpacing/>
        <w:jc w:val="left"/>
        <w:textAlignment w:val="auto"/>
        <w:rPr>
          <w:sz w:val="24"/>
          <w:szCs w:val="24"/>
        </w:rPr>
      </w:pPr>
      <w:r w:rsidRPr="00D068F0">
        <w:rPr>
          <w:sz w:val="24"/>
          <w:szCs w:val="24"/>
          <w:lang w:val="en-US"/>
        </w:rPr>
        <w:t>CPM</w:t>
      </w:r>
      <w:r w:rsidRPr="00D068F0">
        <w:rPr>
          <w:sz w:val="24"/>
          <w:szCs w:val="24"/>
        </w:rPr>
        <w:t xml:space="preserve"> с учетом комиссии Исполнителя, рассчитываемый на основе среднего охвата публикации за 30 дней</w:t>
      </w:r>
    </w:p>
    <w:p w:rsidR="00944355" w:rsidRPr="00D068F0" w:rsidRDefault="00944355" w:rsidP="00496D00">
      <w:pPr>
        <w:pStyle w:val="af4"/>
        <w:numPr>
          <w:ilvl w:val="0"/>
          <w:numId w:val="38"/>
        </w:numPr>
        <w:suppressAutoHyphens w:val="0"/>
        <w:autoSpaceDN/>
        <w:spacing w:line="276" w:lineRule="auto"/>
        <w:contextualSpacing/>
        <w:jc w:val="left"/>
        <w:textAlignment w:val="auto"/>
        <w:rPr>
          <w:sz w:val="24"/>
          <w:szCs w:val="24"/>
        </w:rPr>
      </w:pPr>
      <w:r w:rsidRPr="00D068F0">
        <w:rPr>
          <w:sz w:val="24"/>
          <w:szCs w:val="24"/>
        </w:rPr>
        <w:t>условия размещения.</w:t>
      </w:r>
    </w:p>
    <w:p w:rsidR="00944355" w:rsidRDefault="00944355" w:rsidP="00496D00">
      <w:pPr>
        <w:pStyle w:val="af4"/>
        <w:numPr>
          <w:ilvl w:val="0"/>
          <w:numId w:val="38"/>
        </w:numPr>
        <w:suppressAutoHyphens w:val="0"/>
        <w:autoSpaceDN/>
        <w:spacing w:line="276" w:lineRule="auto"/>
        <w:contextualSpacing/>
        <w:jc w:val="left"/>
        <w:textAlignment w:val="auto"/>
        <w:rPr>
          <w:sz w:val="24"/>
          <w:szCs w:val="24"/>
        </w:rPr>
      </w:pPr>
      <w:r w:rsidRPr="00D068F0">
        <w:rPr>
          <w:sz w:val="24"/>
          <w:szCs w:val="24"/>
        </w:rPr>
        <w:t xml:space="preserve">сможет ли </w:t>
      </w:r>
      <w:proofErr w:type="spellStart"/>
      <w:r>
        <w:rPr>
          <w:sz w:val="24"/>
          <w:szCs w:val="24"/>
        </w:rPr>
        <w:t>микроинфлюенсер</w:t>
      </w:r>
      <w:proofErr w:type="spellEnd"/>
      <w:r w:rsidRPr="00D068F0">
        <w:rPr>
          <w:sz w:val="24"/>
          <w:szCs w:val="24"/>
        </w:rPr>
        <w:t xml:space="preserve"> сам подготовить текст для публикации (да/нет)</w:t>
      </w:r>
    </w:p>
    <w:p w:rsidR="00944355" w:rsidRPr="00D068F0" w:rsidRDefault="00944355" w:rsidP="00496D00">
      <w:pPr>
        <w:pStyle w:val="af4"/>
        <w:numPr>
          <w:ilvl w:val="0"/>
          <w:numId w:val="38"/>
        </w:numPr>
        <w:suppressAutoHyphens w:val="0"/>
        <w:autoSpaceDN/>
        <w:spacing w:line="276" w:lineRule="auto"/>
        <w:contextualSpacing/>
        <w:jc w:val="left"/>
        <w:textAlignment w:val="auto"/>
        <w:rPr>
          <w:sz w:val="24"/>
          <w:szCs w:val="24"/>
        </w:rPr>
      </w:pPr>
      <w:r>
        <w:rPr>
          <w:sz w:val="24"/>
          <w:szCs w:val="24"/>
        </w:rPr>
        <w:t xml:space="preserve">сможет ли </w:t>
      </w:r>
      <w:proofErr w:type="spellStart"/>
      <w:r>
        <w:rPr>
          <w:sz w:val="24"/>
          <w:szCs w:val="24"/>
        </w:rPr>
        <w:t>микроинфлюенсер</w:t>
      </w:r>
      <w:proofErr w:type="spellEnd"/>
      <w:r>
        <w:rPr>
          <w:sz w:val="24"/>
          <w:szCs w:val="24"/>
        </w:rPr>
        <w:t xml:space="preserve"> сам подготовить </w:t>
      </w:r>
      <w:proofErr w:type="spellStart"/>
      <w:r>
        <w:rPr>
          <w:sz w:val="24"/>
          <w:szCs w:val="24"/>
        </w:rPr>
        <w:t>визуал</w:t>
      </w:r>
      <w:proofErr w:type="spellEnd"/>
      <w:r>
        <w:rPr>
          <w:sz w:val="24"/>
          <w:szCs w:val="24"/>
        </w:rPr>
        <w:t xml:space="preserve"> для публикации (да/нет)</w:t>
      </w:r>
    </w:p>
    <w:p w:rsidR="00944355" w:rsidRDefault="00944355" w:rsidP="00944355">
      <w:pPr>
        <w:ind w:left="709"/>
      </w:pPr>
    </w:p>
    <w:p w:rsidR="00944355" w:rsidRPr="00253091" w:rsidRDefault="00944355" w:rsidP="00944355">
      <w:pPr>
        <w:ind w:left="709"/>
      </w:pPr>
      <w:r>
        <w:t xml:space="preserve">Количество подписчиков каждого аккаунта </w:t>
      </w:r>
      <w:proofErr w:type="spellStart"/>
      <w:r>
        <w:t>микроинфлюенсера</w:t>
      </w:r>
      <w:proofErr w:type="spellEnd"/>
      <w:r>
        <w:t xml:space="preserve"> должно быть не менее 2 тысяч и не более 50 тысяч. </w:t>
      </w:r>
      <w:r>
        <w:rPr>
          <w:lang w:val="en-US"/>
        </w:rPr>
        <w:t>ER</w:t>
      </w:r>
      <w:r w:rsidRPr="006B5DD3">
        <w:t xml:space="preserve"> </w:t>
      </w:r>
      <w:r>
        <w:rPr>
          <w:lang w:val="en-US"/>
        </w:rPr>
        <w:t>Reach</w:t>
      </w:r>
      <w:r w:rsidRPr="006B5DD3">
        <w:t xml:space="preserve"> </w:t>
      </w:r>
      <w:r>
        <w:t xml:space="preserve">каждого аккаунта </w:t>
      </w:r>
      <w:proofErr w:type="spellStart"/>
      <w:r>
        <w:t>микроинфлюенсера</w:t>
      </w:r>
      <w:proofErr w:type="spellEnd"/>
      <w:r>
        <w:t xml:space="preserve"> должен быть не менее </w:t>
      </w:r>
      <w:r w:rsidRPr="00813B0A">
        <w:t>7%</w:t>
      </w:r>
      <w:r>
        <w:t xml:space="preserve">. Количество </w:t>
      </w:r>
      <w:proofErr w:type="spellStart"/>
      <w:r>
        <w:t>микроинфлюенсеров</w:t>
      </w:r>
      <w:proofErr w:type="spellEnd"/>
      <w:r>
        <w:t xml:space="preserve">, размещающих платные публикации: 1-й порядковый месяц работ — не менее </w:t>
      </w:r>
      <w:r w:rsidRPr="005C27CD">
        <w:t>5</w:t>
      </w:r>
      <w:r>
        <w:t>, 2-й и последующие — не менее 100.</w:t>
      </w:r>
    </w:p>
    <w:p w:rsidR="00944355" w:rsidRPr="007A554D" w:rsidRDefault="00944355" w:rsidP="00944355">
      <w:pPr>
        <w:ind w:left="709"/>
      </w:pPr>
    </w:p>
    <w:p w:rsidR="00944355" w:rsidRPr="00051658" w:rsidRDefault="00944355" w:rsidP="00944355">
      <w:pPr>
        <w:ind w:left="709"/>
      </w:pPr>
      <w:r w:rsidRPr="009C1A01">
        <w:lastRenderedPageBreak/>
        <w:t xml:space="preserve">Заказчик вправе дать к </w:t>
      </w:r>
      <w:r>
        <w:t xml:space="preserve">Таблице с платными </w:t>
      </w:r>
      <w:proofErr w:type="spellStart"/>
      <w:r>
        <w:t>микроинфлюенсерами</w:t>
      </w:r>
      <w:proofErr w:type="spellEnd"/>
      <w:r>
        <w:t xml:space="preserve"> комментарии</w:t>
      </w:r>
      <w:r w:rsidRPr="009C1A01">
        <w:t>, которые Исполнителю необходимо будет учесть</w:t>
      </w:r>
      <w:r>
        <w:t xml:space="preserve"> (в том числе замену </w:t>
      </w:r>
      <w:proofErr w:type="spellStart"/>
      <w:r>
        <w:t>микроинфлюенсеров</w:t>
      </w:r>
      <w:proofErr w:type="spellEnd"/>
      <w:r>
        <w:t>), в течение 5 (пяти) календарных дней с момента ее получения</w:t>
      </w:r>
      <w:r w:rsidRPr="009C1A01">
        <w:t>. Финальным вариантом</w:t>
      </w:r>
      <w:r>
        <w:t xml:space="preserve"> Таблицы с платными </w:t>
      </w:r>
      <w:proofErr w:type="spellStart"/>
      <w:r>
        <w:t>микроинфлюенсерами</w:t>
      </w:r>
      <w:proofErr w:type="spellEnd"/>
      <w:r>
        <w:t xml:space="preserve"> </w:t>
      </w:r>
      <w:r w:rsidRPr="009C1A01">
        <w:t>станет тот, что будет полностью согласован Заказчик</w:t>
      </w:r>
      <w:r>
        <w:t xml:space="preserve">ом не позднее 15 (пятнадцати) календарных дней с момента направления ее первого варианта Исполнителем. К этому моменту Исполнителю необходимо договориться с </w:t>
      </w:r>
      <w:proofErr w:type="spellStart"/>
      <w:r>
        <w:t>микроинфюенсерами</w:t>
      </w:r>
      <w:proofErr w:type="spellEnd"/>
      <w:r>
        <w:t xml:space="preserve"> о публикациях.</w:t>
      </w:r>
    </w:p>
    <w:p w:rsidR="00944355" w:rsidRDefault="00944355" w:rsidP="00944355">
      <w:pPr>
        <w:ind w:left="360"/>
      </w:pPr>
    </w:p>
    <w:p w:rsidR="00944355" w:rsidRDefault="00944355" w:rsidP="00496D00">
      <w:pPr>
        <w:numPr>
          <w:ilvl w:val="0"/>
          <w:numId w:val="31"/>
        </w:numPr>
        <w:suppressAutoHyphens w:val="0"/>
        <w:autoSpaceDN/>
        <w:textAlignment w:val="auto"/>
      </w:pPr>
      <w:r w:rsidRPr="00C432FC">
        <w:t xml:space="preserve">Подготовку текстов публикаций в аккаунтах </w:t>
      </w:r>
      <w:proofErr w:type="spellStart"/>
      <w:r w:rsidRPr="00C432FC">
        <w:t>микроинфлюенсеров</w:t>
      </w:r>
      <w:proofErr w:type="spellEnd"/>
      <w:r w:rsidRPr="00C432FC">
        <w:t xml:space="preserve">. В случае, если </w:t>
      </w:r>
      <w:proofErr w:type="spellStart"/>
      <w:r w:rsidRPr="00C432FC">
        <w:t>микроинфлюенсер</w:t>
      </w:r>
      <w:proofErr w:type="spellEnd"/>
      <w:r w:rsidRPr="00C432FC">
        <w:t xml:space="preserve"> не может подготовить текст публикации самостоятельно, Исполнитель делает это</w:t>
      </w:r>
      <w:r>
        <w:t xml:space="preserve"> и высылает текст</w:t>
      </w:r>
      <w:r w:rsidRPr="00C432FC">
        <w:t xml:space="preserve"> не менее чем за 7 (семь) рабочих дней до публикации в аккаунте </w:t>
      </w:r>
      <w:proofErr w:type="spellStart"/>
      <w:r w:rsidRPr="00C432FC">
        <w:t>микроинфлюенсера</w:t>
      </w:r>
      <w:proofErr w:type="spellEnd"/>
      <w:r w:rsidRPr="00C432FC">
        <w:t xml:space="preserve"> и согласовывает с Заказчиком по электронной почте в течение 3 (трех) рабочих дней с момента его направления.</w:t>
      </w:r>
    </w:p>
    <w:p w:rsidR="00944355" w:rsidRDefault="00944355" w:rsidP="00944355"/>
    <w:p w:rsidR="00944355" w:rsidRDefault="00944355" w:rsidP="00496D00">
      <w:pPr>
        <w:numPr>
          <w:ilvl w:val="0"/>
          <w:numId w:val="31"/>
        </w:numPr>
        <w:suppressAutoHyphens w:val="0"/>
        <w:autoSpaceDN/>
        <w:textAlignment w:val="auto"/>
      </w:pPr>
      <w:r>
        <w:t xml:space="preserve">Подготовку </w:t>
      </w:r>
      <w:proofErr w:type="spellStart"/>
      <w:r>
        <w:t>визуалов</w:t>
      </w:r>
      <w:proofErr w:type="spellEnd"/>
      <w:r>
        <w:t xml:space="preserve"> для публикаций </w:t>
      </w:r>
      <w:proofErr w:type="spellStart"/>
      <w:r>
        <w:t>микроинфлюенсеров</w:t>
      </w:r>
      <w:proofErr w:type="spellEnd"/>
      <w:r>
        <w:t xml:space="preserve">, инициированных в рамках оказания Услуг. </w:t>
      </w:r>
      <w:r w:rsidRPr="004A32AA">
        <w:t xml:space="preserve">В случае, если </w:t>
      </w:r>
      <w:proofErr w:type="spellStart"/>
      <w:r w:rsidRPr="004A32AA">
        <w:t>микроинфлюенсер</w:t>
      </w:r>
      <w:proofErr w:type="spellEnd"/>
      <w:r w:rsidRPr="004A32AA">
        <w:t xml:space="preserve"> не может подготовить </w:t>
      </w:r>
      <w:proofErr w:type="spellStart"/>
      <w:r>
        <w:t>визуал</w:t>
      </w:r>
      <w:proofErr w:type="spellEnd"/>
      <w:r w:rsidRPr="004A32AA">
        <w:t xml:space="preserve"> самостоятельно, Исполнитель делает это не менее чем за </w:t>
      </w:r>
      <w:r>
        <w:t>10</w:t>
      </w:r>
      <w:r w:rsidRPr="004A32AA">
        <w:t xml:space="preserve"> (</w:t>
      </w:r>
      <w:r>
        <w:t>десять</w:t>
      </w:r>
      <w:r w:rsidRPr="004A32AA">
        <w:t xml:space="preserve">) рабочих дней до публикации в аккаунте </w:t>
      </w:r>
      <w:proofErr w:type="spellStart"/>
      <w:r w:rsidRPr="004A32AA">
        <w:t>микроинфлюенсера</w:t>
      </w:r>
      <w:proofErr w:type="spellEnd"/>
      <w:r w:rsidRPr="004A32AA">
        <w:t xml:space="preserve"> и согласовывает с Заказчиком по электронной почте в течение </w:t>
      </w:r>
      <w:r>
        <w:t>7</w:t>
      </w:r>
      <w:r w:rsidRPr="004A32AA">
        <w:t xml:space="preserve"> (</w:t>
      </w:r>
      <w:r>
        <w:t>семи</w:t>
      </w:r>
      <w:r w:rsidRPr="004A32AA">
        <w:t>) рабочих дней с момента его направления.</w:t>
      </w:r>
    </w:p>
    <w:p w:rsidR="00944355" w:rsidRPr="00C432FC" w:rsidRDefault="00944355" w:rsidP="00944355"/>
    <w:p w:rsidR="00944355" w:rsidRPr="001F4BED" w:rsidRDefault="00944355" w:rsidP="00496D00">
      <w:pPr>
        <w:numPr>
          <w:ilvl w:val="0"/>
          <w:numId w:val="31"/>
        </w:numPr>
        <w:suppressAutoHyphens w:val="0"/>
        <w:autoSpaceDN/>
        <w:textAlignment w:val="auto"/>
      </w:pPr>
      <w:r>
        <w:t xml:space="preserve">Коммуникацию с </w:t>
      </w:r>
      <w:proofErr w:type="spellStart"/>
      <w:r>
        <w:t>микроинфлюенсерами</w:t>
      </w:r>
      <w:proofErr w:type="spellEnd"/>
      <w:r>
        <w:t xml:space="preserve"> и достижение договоренности о публикации: согласование текста, осуществление договоренности о дате публикации, контроль появления публикации у </w:t>
      </w:r>
      <w:proofErr w:type="spellStart"/>
      <w:r>
        <w:t>микроинфлюенсера</w:t>
      </w:r>
      <w:proofErr w:type="spellEnd"/>
      <w:r>
        <w:t xml:space="preserve"> с корректными текстом и </w:t>
      </w:r>
      <w:proofErr w:type="spellStart"/>
      <w:r>
        <w:t>визуалом</w:t>
      </w:r>
      <w:proofErr w:type="spellEnd"/>
      <w:r>
        <w:t xml:space="preserve"> в случае, если согласованная публикация его содержит, оплату публикации.</w:t>
      </w:r>
    </w:p>
    <w:p w:rsidR="00944355" w:rsidRPr="004A32AA" w:rsidRDefault="00944355" w:rsidP="00944355"/>
    <w:p w:rsidR="00944355" w:rsidRDefault="00944355" w:rsidP="00496D00">
      <w:pPr>
        <w:numPr>
          <w:ilvl w:val="0"/>
          <w:numId w:val="31"/>
        </w:numPr>
        <w:suppressAutoHyphens w:val="0"/>
        <w:autoSpaceDN/>
        <w:textAlignment w:val="auto"/>
      </w:pPr>
      <w:r>
        <w:t xml:space="preserve">Сбор статистики по итогам публикации у </w:t>
      </w:r>
      <w:proofErr w:type="spellStart"/>
      <w:r>
        <w:t>микроинфлюенсеров</w:t>
      </w:r>
      <w:proofErr w:type="spellEnd"/>
      <w:r>
        <w:t>: охват публикации через 7</w:t>
      </w:r>
      <w:r w:rsidRPr="00636D67">
        <w:t xml:space="preserve"> (</w:t>
      </w:r>
      <w:r>
        <w:t>семь) дней и через месяц после публикации, количество переходов по ссылке через 7 (семь) дней и через 30 (тридцать) дней после публикации, если таковая есть в публикации.</w:t>
      </w:r>
    </w:p>
    <w:p w:rsidR="00944355" w:rsidRDefault="00944355" w:rsidP="00944355">
      <w:pPr>
        <w:pStyle w:val="af4"/>
        <w:rPr>
          <w:sz w:val="24"/>
          <w:szCs w:val="24"/>
        </w:rPr>
      </w:pPr>
    </w:p>
    <w:p w:rsidR="00944355" w:rsidRPr="007B4636" w:rsidRDefault="00944355" w:rsidP="00496D00">
      <w:pPr>
        <w:numPr>
          <w:ilvl w:val="0"/>
          <w:numId w:val="31"/>
        </w:numPr>
        <w:suppressAutoHyphens w:val="0"/>
        <w:autoSpaceDN/>
        <w:textAlignment w:val="auto"/>
      </w:pPr>
      <w:r>
        <w:t xml:space="preserve">Внесение в </w:t>
      </w:r>
      <w:r w:rsidRPr="007B4636">
        <w:t>Таблиц</w:t>
      </w:r>
      <w:r>
        <w:t>у</w:t>
      </w:r>
      <w:r w:rsidRPr="007B4636">
        <w:t xml:space="preserve"> с </w:t>
      </w:r>
      <w:r>
        <w:t xml:space="preserve">платными </w:t>
      </w:r>
      <w:proofErr w:type="spellStart"/>
      <w:r>
        <w:t>микроинфлюенсерами</w:t>
      </w:r>
      <w:proofErr w:type="spellEnd"/>
      <w:r>
        <w:t xml:space="preserve"> даты размещения по каждому из аккаунтов </w:t>
      </w:r>
      <w:proofErr w:type="spellStart"/>
      <w:r>
        <w:t>микроинфлюенсеров</w:t>
      </w:r>
      <w:proofErr w:type="spellEnd"/>
      <w:r>
        <w:t xml:space="preserve"> и ссылок на публикации.</w:t>
      </w:r>
    </w:p>
    <w:p w:rsidR="00944355" w:rsidRPr="00970A2A" w:rsidRDefault="00944355" w:rsidP="00944355"/>
    <w:p w:rsidR="00944355" w:rsidRPr="009C1A01" w:rsidRDefault="00944355" w:rsidP="00944355">
      <w:pPr>
        <w:pStyle w:val="3"/>
        <w:rPr>
          <w:b/>
          <w:sz w:val="24"/>
          <w:szCs w:val="24"/>
        </w:rPr>
      </w:pPr>
      <w:r w:rsidRPr="009C1A01">
        <w:rPr>
          <w:b/>
          <w:sz w:val="24"/>
          <w:szCs w:val="24"/>
        </w:rPr>
        <w:t>Отчетность по итогам реализации проекта</w:t>
      </w:r>
    </w:p>
    <w:p w:rsidR="00944355" w:rsidRPr="007024AE" w:rsidRDefault="00944355" w:rsidP="00944355">
      <w:r>
        <w:t xml:space="preserve">Исполнитель отправляет на электронный адрес Заказчика оперативный отчет по итогам работы с платными </w:t>
      </w:r>
      <w:proofErr w:type="spellStart"/>
      <w:r>
        <w:t>микроинфлюенсерами</w:t>
      </w:r>
      <w:proofErr w:type="spellEnd"/>
      <w:r>
        <w:t xml:space="preserve"> за предыдущий календарный месяц.</w:t>
      </w:r>
    </w:p>
    <w:p w:rsidR="00944355" w:rsidRPr="009C1A01" w:rsidRDefault="00944355" w:rsidP="00944355"/>
    <w:p w:rsidR="00944355" w:rsidRPr="009C1A01" w:rsidRDefault="00944355" w:rsidP="00944355">
      <w:r>
        <w:t>Оперативный ежемесячный о</w:t>
      </w:r>
      <w:r w:rsidRPr="009C1A01">
        <w:t xml:space="preserve">тчет должен включать в себя: </w:t>
      </w:r>
    </w:p>
    <w:p w:rsidR="00944355" w:rsidRPr="00193D88" w:rsidRDefault="00944355" w:rsidP="00496D00">
      <w:pPr>
        <w:numPr>
          <w:ilvl w:val="0"/>
          <w:numId w:val="36"/>
        </w:numPr>
        <w:suppressAutoHyphens w:val="0"/>
        <w:autoSpaceDN/>
        <w:textAlignment w:val="auto"/>
      </w:pPr>
      <w:r>
        <w:t xml:space="preserve">Финальную версию Таблицы с платными </w:t>
      </w:r>
      <w:proofErr w:type="spellStart"/>
      <w:r>
        <w:t>микроинфлюенсерами</w:t>
      </w:r>
      <w:proofErr w:type="spellEnd"/>
      <w:r>
        <w:t>, в которую включены:</w:t>
      </w:r>
    </w:p>
    <w:p w:rsidR="00944355" w:rsidRPr="00253091" w:rsidRDefault="00944355" w:rsidP="00496D00">
      <w:pPr>
        <w:numPr>
          <w:ilvl w:val="1"/>
          <w:numId w:val="36"/>
        </w:numPr>
        <w:suppressAutoHyphens w:val="0"/>
        <w:autoSpaceDN/>
        <w:jc w:val="left"/>
        <w:textAlignment w:val="auto"/>
      </w:pPr>
      <w:r w:rsidRPr="00253091">
        <w:t xml:space="preserve">название аккаунта, </w:t>
      </w:r>
    </w:p>
    <w:p w:rsidR="00944355" w:rsidRPr="00253091" w:rsidRDefault="00944355" w:rsidP="00496D00">
      <w:pPr>
        <w:numPr>
          <w:ilvl w:val="1"/>
          <w:numId w:val="36"/>
        </w:numPr>
        <w:suppressAutoHyphens w:val="0"/>
        <w:autoSpaceDN/>
        <w:jc w:val="left"/>
        <w:textAlignment w:val="auto"/>
      </w:pPr>
      <w:r w:rsidRPr="00253091">
        <w:t>социальная сеть, в которой зарегистрирован аккаунт,</w:t>
      </w:r>
    </w:p>
    <w:p w:rsidR="00944355" w:rsidRPr="00253091" w:rsidRDefault="00944355" w:rsidP="00496D00">
      <w:pPr>
        <w:numPr>
          <w:ilvl w:val="1"/>
          <w:numId w:val="36"/>
        </w:numPr>
        <w:suppressAutoHyphens w:val="0"/>
        <w:autoSpaceDN/>
        <w:jc w:val="left"/>
        <w:textAlignment w:val="auto"/>
      </w:pPr>
      <w:r w:rsidRPr="00253091">
        <w:t>ссылка на аккаунт,</w:t>
      </w:r>
    </w:p>
    <w:p w:rsidR="00944355" w:rsidRPr="00253091" w:rsidRDefault="00944355" w:rsidP="00496D00">
      <w:pPr>
        <w:numPr>
          <w:ilvl w:val="1"/>
          <w:numId w:val="36"/>
        </w:numPr>
        <w:suppressAutoHyphens w:val="0"/>
        <w:autoSpaceDN/>
        <w:jc w:val="left"/>
        <w:textAlignment w:val="auto"/>
      </w:pPr>
      <w:r w:rsidRPr="00253091">
        <w:t>количество подписчиков,</w:t>
      </w:r>
    </w:p>
    <w:p w:rsidR="00944355" w:rsidRPr="00253091" w:rsidRDefault="00944355" w:rsidP="00496D00">
      <w:pPr>
        <w:numPr>
          <w:ilvl w:val="1"/>
          <w:numId w:val="36"/>
        </w:numPr>
        <w:suppressAutoHyphens w:val="0"/>
        <w:autoSpaceDN/>
        <w:jc w:val="left"/>
        <w:textAlignment w:val="auto"/>
      </w:pPr>
      <w:r w:rsidRPr="00253091">
        <w:t>средний охват публикации за 30 дней,</w:t>
      </w:r>
    </w:p>
    <w:p w:rsidR="00944355" w:rsidRPr="00253091" w:rsidRDefault="00944355" w:rsidP="00496D00">
      <w:pPr>
        <w:numPr>
          <w:ilvl w:val="1"/>
          <w:numId w:val="36"/>
        </w:numPr>
        <w:suppressAutoHyphens w:val="0"/>
        <w:autoSpaceDN/>
        <w:jc w:val="left"/>
        <w:textAlignment w:val="auto"/>
      </w:pPr>
      <w:r w:rsidRPr="00253091">
        <w:rPr>
          <w:lang w:val="en-US"/>
        </w:rPr>
        <w:t>ER (Reach)</w:t>
      </w:r>
      <w:r w:rsidRPr="00253091">
        <w:t xml:space="preserve"> за 30 дней,</w:t>
      </w:r>
    </w:p>
    <w:p w:rsidR="00944355" w:rsidRPr="00253091" w:rsidRDefault="00944355" w:rsidP="00496D00">
      <w:pPr>
        <w:numPr>
          <w:ilvl w:val="1"/>
          <w:numId w:val="36"/>
        </w:numPr>
        <w:suppressAutoHyphens w:val="0"/>
        <w:autoSpaceDN/>
        <w:jc w:val="left"/>
        <w:textAlignment w:val="auto"/>
      </w:pPr>
      <w:r w:rsidRPr="00253091">
        <w:t>условия размещения.</w:t>
      </w:r>
    </w:p>
    <w:p w:rsidR="00944355" w:rsidRPr="00193D88" w:rsidRDefault="00944355" w:rsidP="00496D00">
      <w:pPr>
        <w:numPr>
          <w:ilvl w:val="1"/>
          <w:numId w:val="36"/>
        </w:numPr>
        <w:suppressAutoHyphens w:val="0"/>
        <w:autoSpaceDN/>
        <w:textAlignment w:val="auto"/>
      </w:pPr>
      <w:r>
        <w:t>дата размещения публикации,</w:t>
      </w:r>
    </w:p>
    <w:p w:rsidR="00944355" w:rsidRPr="00253091" w:rsidRDefault="00944355" w:rsidP="00496D00">
      <w:pPr>
        <w:numPr>
          <w:ilvl w:val="1"/>
          <w:numId w:val="36"/>
        </w:numPr>
        <w:suppressAutoHyphens w:val="0"/>
        <w:autoSpaceDN/>
        <w:textAlignment w:val="auto"/>
      </w:pPr>
      <w:r>
        <w:t>охват публикации на момент создания отчета</w:t>
      </w:r>
    </w:p>
    <w:p w:rsidR="00944355" w:rsidRPr="00727843" w:rsidRDefault="00944355" w:rsidP="00496D00">
      <w:pPr>
        <w:numPr>
          <w:ilvl w:val="1"/>
          <w:numId w:val="36"/>
        </w:numPr>
        <w:suppressAutoHyphens w:val="0"/>
        <w:autoSpaceDN/>
        <w:textAlignment w:val="auto"/>
      </w:pPr>
      <w:r>
        <w:t>количество переходов по ссылке, если она есть в публикации</w:t>
      </w:r>
    </w:p>
    <w:p w:rsidR="00944355" w:rsidRPr="00727843" w:rsidRDefault="00944355" w:rsidP="00496D00">
      <w:pPr>
        <w:numPr>
          <w:ilvl w:val="1"/>
          <w:numId w:val="36"/>
        </w:numPr>
        <w:suppressAutoHyphens w:val="0"/>
        <w:autoSpaceDN/>
        <w:textAlignment w:val="auto"/>
      </w:pPr>
      <w:r w:rsidRPr="00727843">
        <w:t>стоимость публикации до комиссии Исполнителя,</w:t>
      </w:r>
    </w:p>
    <w:p w:rsidR="00944355" w:rsidRPr="00727843" w:rsidRDefault="00944355" w:rsidP="00496D00">
      <w:pPr>
        <w:numPr>
          <w:ilvl w:val="1"/>
          <w:numId w:val="36"/>
        </w:numPr>
        <w:suppressAutoHyphens w:val="0"/>
        <w:autoSpaceDN/>
        <w:textAlignment w:val="auto"/>
      </w:pPr>
      <w:r w:rsidRPr="00727843">
        <w:t>стоимость публикации с комиссией Исполнителя,</w:t>
      </w:r>
    </w:p>
    <w:p w:rsidR="00944355" w:rsidRPr="00727843" w:rsidRDefault="00944355" w:rsidP="00496D00">
      <w:pPr>
        <w:numPr>
          <w:ilvl w:val="1"/>
          <w:numId w:val="36"/>
        </w:numPr>
        <w:suppressAutoHyphens w:val="0"/>
        <w:autoSpaceDN/>
        <w:textAlignment w:val="auto"/>
      </w:pPr>
      <w:r w:rsidRPr="00727843">
        <w:rPr>
          <w:lang w:val="en-US"/>
        </w:rPr>
        <w:t>CPM</w:t>
      </w:r>
      <w:r w:rsidRPr="00727843">
        <w:t xml:space="preserve"> с учетом комиссии Исполнителя, рассчитываемый на основе среднего охвата публикации за 30 дней</w:t>
      </w:r>
    </w:p>
    <w:p w:rsidR="00944355" w:rsidRPr="00727843" w:rsidRDefault="00944355" w:rsidP="00496D00">
      <w:pPr>
        <w:numPr>
          <w:ilvl w:val="1"/>
          <w:numId w:val="36"/>
        </w:numPr>
        <w:suppressAutoHyphens w:val="0"/>
        <w:autoSpaceDN/>
        <w:textAlignment w:val="auto"/>
      </w:pPr>
      <w:r w:rsidRPr="00727843">
        <w:t>условия размещения,</w:t>
      </w:r>
    </w:p>
    <w:p w:rsidR="00944355" w:rsidRPr="00727843" w:rsidRDefault="00944355" w:rsidP="00496D00">
      <w:pPr>
        <w:numPr>
          <w:ilvl w:val="1"/>
          <w:numId w:val="36"/>
        </w:numPr>
        <w:suppressAutoHyphens w:val="0"/>
        <w:autoSpaceDN/>
        <w:textAlignment w:val="auto"/>
      </w:pPr>
      <w:r w:rsidRPr="00727843">
        <w:t>дата размещения публикации,</w:t>
      </w:r>
    </w:p>
    <w:p w:rsidR="00944355" w:rsidRPr="0034179B" w:rsidRDefault="00944355" w:rsidP="00496D00">
      <w:pPr>
        <w:numPr>
          <w:ilvl w:val="1"/>
          <w:numId w:val="36"/>
        </w:numPr>
        <w:suppressAutoHyphens w:val="0"/>
        <w:autoSpaceDN/>
        <w:textAlignment w:val="auto"/>
      </w:pPr>
      <w:r w:rsidRPr="00727843">
        <w:t>охват публикации на момент создания отчета</w:t>
      </w:r>
    </w:p>
    <w:p w:rsidR="00944355" w:rsidRPr="0034179B" w:rsidRDefault="00944355" w:rsidP="00496D00">
      <w:pPr>
        <w:numPr>
          <w:ilvl w:val="1"/>
          <w:numId w:val="36"/>
        </w:numPr>
        <w:suppressAutoHyphens w:val="0"/>
        <w:autoSpaceDN/>
        <w:textAlignment w:val="auto"/>
      </w:pPr>
      <w:r>
        <w:lastRenderedPageBreak/>
        <w:t>количество переходов по ссылке в публикации (если она предусмотрена в рамках размещения),</w:t>
      </w:r>
    </w:p>
    <w:p w:rsidR="00944355" w:rsidRPr="00727843" w:rsidRDefault="00944355" w:rsidP="00496D00">
      <w:pPr>
        <w:numPr>
          <w:ilvl w:val="1"/>
          <w:numId w:val="36"/>
        </w:numPr>
        <w:suppressAutoHyphens w:val="0"/>
        <w:autoSpaceDN/>
        <w:textAlignment w:val="auto"/>
      </w:pPr>
      <w:r>
        <w:rPr>
          <w:lang w:val="en-US"/>
        </w:rPr>
        <w:t>CTR</w:t>
      </w:r>
      <w:r>
        <w:t xml:space="preserve"> ссылки в публикации (если она предусмотрена в рамках размещения),</w:t>
      </w:r>
    </w:p>
    <w:p w:rsidR="00944355" w:rsidRPr="00727843" w:rsidRDefault="00944355" w:rsidP="00496D00">
      <w:pPr>
        <w:numPr>
          <w:ilvl w:val="1"/>
          <w:numId w:val="36"/>
        </w:numPr>
        <w:suppressAutoHyphens w:val="0"/>
        <w:autoSpaceDN/>
        <w:textAlignment w:val="auto"/>
      </w:pPr>
      <w:r w:rsidRPr="00727843">
        <w:rPr>
          <w:lang w:val="en-US"/>
        </w:rPr>
        <w:t>CPM</w:t>
      </w:r>
      <w:r w:rsidRPr="00727843">
        <w:t xml:space="preserve"> публикации с учетом комиссии Исполнителя, рассчитываемый на основе охвата публикации на момент создания </w:t>
      </w:r>
      <w:r>
        <w:t>отчета.</w:t>
      </w:r>
    </w:p>
    <w:p w:rsidR="00944355" w:rsidRPr="007024AE" w:rsidRDefault="00944355" w:rsidP="00944355"/>
    <w:p w:rsidR="00944355" w:rsidRPr="007B4636" w:rsidRDefault="00944355" w:rsidP="00496D00">
      <w:pPr>
        <w:numPr>
          <w:ilvl w:val="0"/>
          <w:numId w:val="36"/>
        </w:numPr>
        <w:suppressAutoHyphens w:val="0"/>
        <w:autoSpaceDN/>
        <w:textAlignment w:val="auto"/>
      </w:pPr>
      <w:r>
        <w:t xml:space="preserve">Скриншоты, подтверждающие размещения публикаций у </w:t>
      </w:r>
      <w:proofErr w:type="spellStart"/>
      <w:r>
        <w:t>микроинфлюенсеров</w:t>
      </w:r>
      <w:proofErr w:type="spellEnd"/>
      <w:r>
        <w:t xml:space="preserve">. </w:t>
      </w:r>
    </w:p>
    <w:p w:rsidR="00944355" w:rsidRPr="009C1A01" w:rsidRDefault="00944355" w:rsidP="00496D00">
      <w:pPr>
        <w:numPr>
          <w:ilvl w:val="0"/>
          <w:numId w:val="36"/>
        </w:numPr>
        <w:suppressAutoHyphens w:val="0"/>
        <w:autoSpaceDN/>
        <w:textAlignment w:val="auto"/>
      </w:pPr>
      <w:r>
        <w:t xml:space="preserve">Совокупный охват публикаций и процент выполнения </w:t>
      </w:r>
      <w:r>
        <w:rPr>
          <w:lang w:val="en-US"/>
        </w:rPr>
        <w:t>KPIs</w:t>
      </w:r>
    </w:p>
    <w:p w:rsidR="00944355" w:rsidRDefault="00944355" w:rsidP="00944355"/>
    <w:p w:rsidR="00944355" w:rsidRDefault="00944355" w:rsidP="00944355">
      <w:r w:rsidRPr="009C1A01">
        <w:t>О</w:t>
      </w:r>
      <w:r>
        <w:t>перативный о</w:t>
      </w:r>
      <w:r w:rsidRPr="009C1A01">
        <w:t>тчет, который включает все вышеперечисленные параметры с</w:t>
      </w:r>
      <w:r>
        <w:t xml:space="preserve"> </w:t>
      </w:r>
      <w:r w:rsidRPr="009C1A01">
        <w:t>данными</w:t>
      </w:r>
      <w:r>
        <w:t xml:space="preserve"> за календарный месяц,</w:t>
      </w:r>
      <w:r w:rsidRPr="009C1A01">
        <w:t xml:space="preserve"> Исполнитель направляет </w:t>
      </w:r>
      <w:r>
        <w:t>в адрес Заказчика по электронной почте не позднее 7 (седьмого) числа следующего за ним календарного месяца. Если оперативный отчет за декабрь, то Исполнитель направляет отчет не позднее 12 (двенадцатого) января.</w:t>
      </w:r>
    </w:p>
    <w:p w:rsidR="00944355" w:rsidRDefault="00944355" w:rsidP="00944355"/>
    <w:p w:rsidR="00944355" w:rsidRPr="009C1A01" w:rsidRDefault="00944355" w:rsidP="00944355">
      <w:r>
        <w:t>О</w:t>
      </w:r>
      <w:r w:rsidRPr="009C1A01">
        <w:t xml:space="preserve">тчет об оказанных услугах </w:t>
      </w:r>
      <w:r>
        <w:t>и а</w:t>
      </w:r>
      <w:r w:rsidRPr="009C1A01">
        <w:t>кт сдачи-приема оказ</w:t>
      </w:r>
      <w:r>
        <w:t xml:space="preserve">анных услуг предоставляется согласно порядку, установленному в п. 6.5. </w:t>
      </w:r>
      <w:r w:rsidRPr="009C1A01">
        <w:t xml:space="preserve">настоящего Технического задания. </w:t>
      </w:r>
    </w:p>
    <w:p w:rsidR="00944355" w:rsidRPr="009C1A01" w:rsidRDefault="00944355" w:rsidP="00944355"/>
    <w:p w:rsidR="00944355" w:rsidRDefault="00944355" w:rsidP="00496D00">
      <w:pPr>
        <w:pStyle w:val="20"/>
        <w:keepNext/>
        <w:keepLines/>
        <w:numPr>
          <w:ilvl w:val="2"/>
          <w:numId w:val="30"/>
        </w:numPr>
        <w:suppressAutoHyphens w:val="0"/>
        <w:autoSpaceDN/>
        <w:spacing w:before="360" w:line="276" w:lineRule="auto"/>
        <w:ind w:left="426"/>
        <w:textAlignment w:val="auto"/>
        <w:rPr>
          <w:b/>
          <w:sz w:val="24"/>
          <w:szCs w:val="24"/>
        </w:rPr>
      </w:pPr>
      <w:bookmarkStart w:id="24" w:name="_g0fcwenrmvoe" w:colFirst="0" w:colLast="0"/>
      <w:bookmarkEnd w:id="24"/>
      <w:r w:rsidRPr="00971714">
        <w:rPr>
          <w:b/>
          <w:sz w:val="24"/>
          <w:szCs w:val="24"/>
        </w:rPr>
        <w:t>Подготовка и проведение спецпроект</w:t>
      </w:r>
      <w:r>
        <w:rPr>
          <w:b/>
          <w:sz w:val="24"/>
          <w:szCs w:val="24"/>
        </w:rPr>
        <w:t>а</w:t>
      </w:r>
      <w:r w:rsidRPr="00971714">
        <w:rPr>
          <w:b/>
          <w:sz w:val="24"/>
          <w:szCs w:val="24"/>
        </w:rPr>
        <w:t xml:space="preserve"> совокупным охватом не менее 750 тыс</w:t>
      </w:r>
      <w:r>
        <w:rPr>
          <w:b/>
          <w:sz w:val="24"/>
          <w:szCs w:val="24"/>
        </w:rPr>
        <w:t>яч</w:t>
      </w:r>
      <w:r w:rsidRPr="00971714">
        <w:rPr>
          <w:b/>
          <w:sz w:val="24"/>
          <w:szCs w:val="24"/>
        </w:rPr>
        <w:t xml:space="preserve"> уникальных пользователей с участием </w:t>
      </w:r>
      <w:proofErr w:type="spellStart"/>
      <w:r w:rsidRPr="00971714">
        <w:rPr>
          <w:b/>
          <w:sz w:val="24"/>
          <w:szCs w:val="24"/>
        </w:rPr>
        <w:t>инфлюенсеров</w:t>
      </w:r>
      <w:proofErr w:type="spellEnd"/>
      <w:r>
        <w:rPr>
          <w:b/>
          <w:sz w:val="24"/>
          <w:szCs w:val="24"/>
        </w:rPr>
        <w:t xml:space="preserve"> (далее — Малый спецпроект с </w:t>
      </w:r>
      <w:proofErr w:type="spellStart"/>
      <w:r>
        <w:rPr>
          <w:b/>
          <w:sz w:val="24"/>
          <w:szCs w:val="24"/>
        </w:rPr>
        <w:t>инфлюенсерами</w:t>
      </w:r>
      <w:proofErr w:type="spellEnd"/>
      <w:r>
        <w:rPr>
          <w:b/>
          <w:sz w:val="24"/>
          <w:szCs w:val="24"/>
        </w:rPr>
        <w:t xml:space="preserve">)  </w:t>
      </w:r>
    </w:p>
    <w:p w:rsidR="00944355" w:rsidRPr="003B26B7" w:rsidRDefault="00944355" w:rsidP="00944355"/>
    <w:p w:rsidR="00944355" w:rsidRPr="009C1A01" w:rsidRDefault="00944355" w:rsidP="00944355">
      <w:pPr>
        <w:pStyle w:val="3"/>
        <w:rPr>
          <w:b/>
          <w:sz w:val="24"/>
          <w:szCs w:val="24"/>
        </w:rPr>
      </w:pPr>
      <w:bookmarkStart w:id="25" w:name="_rfir6ht14b6t" w:colFirst="0" w:colLast="0"/>
      <w:bookmarkEnd w:id="25"/>
      <w:r w:rsidRPr="009C1A01">
        <w:rPr>
          <w:b/>
          <w:sz w:val="24"/>
          <w:szCs w:val="24"/>
        </w:rPr>
        <w:t>Услуга включает в себя:</w:t>
      </w:r>
    </w:p>
    <w:p w:rsidR="00944355" w:rsidRPr="00971714" w:rsidRDefault="00944355" w:rsidP="00496D00">
      <w:pPr>
        <w:numPr>
          <w:ilvl w:val="0"/>
          <w:numId w:val="35"/>
        </w:numPr>
        <w:suppressAutoHyphens w:val="0"/>
        <w:autoSpaceDN/>
        <w:ind w:left="284" w:firstLine="283"/>
        <w:jc w:val="left"/>
        <w:textAlignment w:val="auto"/>
        <w:rPr>
          <w:b/>
        </w:rPr>
      </w:pPr>
      <w:r>
        <w:t xml:space="preserve"> </w:t>
      </w:r>
      <w:r w:rsidRPr="009C1A01">
        <w:t xml:space="preserve">Разработку концепции </w:t>
      </w:r>
      <w:r w:rsidRPr="00971714">
        <w:rPr>
          <w:bCs/>
        </w:rPr>
        <w:t xml:space="preserve">Малого спецпроекта с </w:t>
      </w:r>
      <w:proofErr w:type="spellStart"/>
      <w:r w:rsidRPr="00971714">
        <w:rPr>
          <w:bCs/>
        </w:rPr>
        <w:t>инфлюенсерами</w:t>
      </w:r>
      <w:proofErr w:type="spellEnd"/>
    </w:p>
    <w:p w:rsidR="00944355" w:rsidRDefault="00944355" w:rsidP="00944355">
      <w:pPr>
        <w:pStyle w:val="af4"/>
        <w:ind w:left="284"/>
        <w:rPr>
          <w:sz w:val="24"/>
          <w:szCs w:val="24"/>
        </w:rPr>
      </w:pPr>
      <w:r w:rsidRPr="009C1A01">
        <w:rPr>
          <w:sz w:val="24"/>
          <w:szCs w:val="24"/>
        </w:rPr>
        <w:t xml:space="preserve">Заказчик направляет на электронный адрес Исполнителя Бриф в свободной форме, в котором указывает основные требования к </w:t>
      </w:r>
      <w:r w:rsidRPr="00971714">
        <w:rPr>
          <w:bCs/>
          <w:sz w:val="24"/>
          <w:szCs w:val="24"/>
        </w:rPr>
        <w:t xml:space="preserve">Малому спецпроекту с </w:t>
      </w:r>
      <w:proofErr w:type="spellStart"/>
      <w:r w:rsidRPr="00971714">
        <w:rPr>
          <w:bCs/>
          <w:sz w:val="24"/>
          <w:szCs w:val="24"/>
        </w:rPr>
        <w:t>инфлюенсерами</w:t>
      </w:r>
      <w:proofErr w:type="spellEnd"/>
      <w:r w:rsidRPr="009C1A01">
        <w:rPr>
          <w:sz w:val="24"/>
          <w:szCs w:val="24"/>
        </w:rPr>
        <w:t>.</w:t>
      </w:r>
      <w:r>
        <w:rPr>
          <w:sz w:val="24"/>
          <w:szCs w:val="24"/>
        </w:rPr>
        <w:t xml:space="preserve"> Бриф направляется Исполнителю в рамках того же дня, что и Заявка на оказание услуг.</w:t>
      </w:r>
      <w:r w:rsidRPr="009C1A01">
        <w:rPr>
          <w:sz w:val="24"/>
          <w:szCs w:val="24"/>
        </w:rPr>
        <w:t xml:space="preserve">  </w:t>
      </w:r>
    </w:p>
    <w:p w:rsidR="00944355" w:rsidRPr="003B26B7" w:rsidRDefault="00944355" w:rsidP="00944355">
      <w:pPr>
        <w:pStyle w:val="af4"/>
        <w:ind w:left="284"/>
        <w:rPr>
          <w:sz w:val="24"/>
          <w:szCs w:val="24"/>
        </w:rPr>
      </w:pPr>
    </w:p>
    <w:p w:rsidR="00944355" w:rsidRDefault="00944355" w:rsidP="00944355">
      <w:pPr>
        <w:pStyle w:val="af4"/>
        <w:ind w:left="284"/>
        <w:rPr>
          <w:sz w:val="24"/>
          <w:szCs w:val="24"/>
        </w:rPr>
      </w:pPr>
      <w:r w:rsidRPr="009C1A01">
        <w:rPr>
          <w:sz w:val="24"/>
          <w:szCs w:val="24"/>
        </w:rPr>
        <w:t>Исполнитель на основании Брифа Заказчика в течение 7</w:t>
      </w:r>
      <w:r>
        <w:rPr>
          <w:sz w:val="24"/>
          <w:szCs w:val="24"/>
        </w:rPr>
        <w:t xml:space="preserve"> (семи)</w:t>
      </w:r>
      <w:r w:rsidRPr="009C1A01">
        <w:rPr>
          <w:sz w:val="24"/>
          <w:szCs w:val="24"/>
        </w:rPr>
        <w:t xml:space="preserve"> календарных дней </w:t>
      </w:r>
      <w:r>
        <w:rPr>
          <w:sz w:val="24"/>
          <w:szCs w:val="24"/>
        </w:rPr>
        <w:t xml:space="preserve">с момента его получения </w:t>
      </w:r>
      <w:r w:rsidRPr="009C1A01">
        <w:rPr>
          <w:sz w:val="24"/>
          <w:szCs w:val="24"/>
        </w:rPr>
        <w:t xml:space="preserve">разрабатывает концепцию Спецпроекта в </w:t>
      </w:r>
      <w:proofErr w:type="spellStart"/>
      <w:r w:rsidRPr="009C1A01">
        <w:rPr>
          <w:sz w:val="24"/>
          <w:szCs w:val="24"/>
        </w:rPr>
        <w:t>соцмедиа</w:t>
      </w:r>
      <w:proofErr w:type="spellEnd"/>
      <w:r w:rsidRPr="009C1A01">
        <w:rPr>
          <w:sz w:val="24"/>
          <w:szCs w:val="24"/>
        </w:rPr>
        <w:t xml:space="preserve"> и направляет ее на согласование Заказчику по электронной почте.</w:t>
      </w:r>
    </w:p>
    <w:p w:rsidR="00944355" w:rsidRPr="009C1A01" w:rsidRDefault="00944355" w:rsidP="00944355">
      <w:pPr>
        <w:pStyle w:val="af4"/>
        <w:ind w:left="284"/>
        <w:rPr>
          <w:sz w:val="24"/>
          <w:szCs w:val="24"/>
        </w:rPr>
      </w:pPr>
    </w:p>
    <w:p w:rsidR="00944355" w:rsidRDefault="00944355" w:rsidP="00944355">
      <w:pPr>
        <w:pStyle w:val="af4"/>
        <w:ind w:left="284"/>
        <w:rPr>
          <w:sz w:val="24"/>
          <w:szCs w:val="24"/>
        </w:rPr>
      </w:pPr>
      <w:r w:rsidRPr="009C1A01">
        <w:rPr>
          <w:sz w:val="24"/>
          <w:szCs w:val="24"/>
        </w:rPr>
        <w:t>Концепция должна включать в себя: описание коммуникационной идеи и используемых коммуникационных сообщений, описание идеи спецпроекта</w:t>
      </w:r>
      <w:r>
        <w:rPr>
          <w:sz w:val="24"/>
          <w:szCs w:val="24"/>
        </w:rPr>
        <w:t xml:space="preserve">, описание механики спецпроекта, в том числе используемых площадок в </w:t>
      </w:r>
      <w:proofErr w:type="spellStart"/>
      <w:r>
        <w:rPr>
          <w:sz w:val="24"/>
          <w:szCs w:val="24"/>
        </w:rPr>
        <w:t>соцмедиа</w:t>
      </w:r>
      <w:proofErr w:type="spellEnd"/>
      <w:r>
        <w:rPr>
          <w:sz w:val="24"/>
          <w:szCs w:val="24"/>
        </w:rPr>
        <w:t xml:space="preserve">, целевую аудиторию спецпроекта по поведенческим характеристикам, </w:t>
      </w:r>
      <w:proofErr w:type="spellStart"/>
      <w:r>
        <w:rPr>
          <w:sz w:val="24"/>
          <w:szCs w:val="24"/>
        </w:rPr>
        <w:t>социодемографическим</w:t>
      </w:r>
      <w:proofErr w:type="spellEnd"/>
      <w:r>
        <w:rPr>
          <w:sz w:val="24"/>
          <w:szCs w:val="24"/>
        </w:rPr>
        <w:t xml:space="preserve">, географическим показателям и интересам пользователей, кандидатуры </w:t>
      </w:r>
      <w:proofErr w:type="spellStart"/>
      <w:r>
        <w:rPr>
          <w:sz w:val="24"/>
          <w:szCs w:val="24"/>
        </w:rPr>
        <w:t>инфлюенсеров</w:t>
      </w:r>
      <w:proofErr w:type="spellEnd"/>
      <w:r>
        <w:rPr>
          <w:sz w:val="24"/>
          <w:szCs w:val="24"/>
        </w:rPr>
        <w:t xml:space="preserve"> на выбор, </w:t>
      </w:r>
      <w:proofErr w:type="spellStart"/>
      <w:r>
        <w:rPr>
          <w:sz w:val="24"/>
          <w:szCs w:val="24"/>
        </w:rPr>
        <w:t>таймлайн</w:t>
      </w:r>
      <w:proofErr w:type="spellEnd"/>
      <w:r>
        <w:rPr>
          <w:sz w:val="24"/>
          <w:szCs w:val="24"/>
        </w:rPr>
        <w:t xml:space="preserve"> проекта, предварительную диаграмму </w:t>
      </w:r>
      <w:proofErr w:type="spellStart"/>
      <w:r>
        <w:rPr>
          <w:sz w:val="24"/>
          <w:szCs w:val="24"/>
        </w:rPr>
        <w:t>Ганта</w:t>
      </w:r>
      <w:proofErr w:type="spellEnd"/>
      <w:r>
        <w:rPr>
          <w:sz w:val="24"/>
          <w:szCs w:val="24"/>
        </w:rPr>
        <w:t xml:space="preserve"> с информацией о датах размещения у </w:t>
      </w:r>
      <w:proofErr w:type="spellStart"/>
      <w:r>
        <w:rPr>
          <w:sz w:val="24"/>
          <w:szCs w:val="24"/>
        </w:rPr>
        <w:t>инфлюенсеров</w:t>
      </w:r>
      <w:proofErr w:type="spellEnd"/>
      <w:r>
        <w:rPr>
          <w:sz w:val="24"/>
          <w:szCs w:val="24"/>
        </w:rPr>
        <w:t xml:space="preserve">, планируемые </w:t>
      </w:r>
      <w:r>
        <w:rPr>
          <w:sz w:val="24"/>
          <w:szCs w:val="24"/>
          <w:lang w:val="en-US"/>
        </w:rPr>
        <w:t>KPIs</w:t>
      </w:r>
      <w:r>
        <w:rPr>
          <w:sz w:val="24"/>
          <w:szCs w:val="24"/>
        </w:rPr>
        <w:t xml:space="preserve"> и дополнительную информацию по аккаунтам </w:t>
      </w:r>
      <w:proofErr w:type="spellStart"/>
      <w:r>
        <w:rPr>
          <w:sz w:val="24"/>
          <w:szCs w:val="24"/>
        </w:rPr>
        <w:t>инфлюенсеров</w:t>
      </w:r>
      <w:proofErr w:type="spellEnd"/>
      <w:r>
        <w:rPr>
          <w:sz w:val="24"/>
          <w:szCs w:val="24"/>
        </w:rPr>
        <w:t xml:space="preserve"> в формате таблицы со следующими строками:</w:t>
      </w:r>
    </w:p>
    <w:p w:rsidR="00944355" w:rsidRDefault="00944355" w:rsidP="00496D00">
      <w:pPr>
        <w:pStyle w:val="af4"/>
        <w:numPr>
          <w:ilvl w:val="0"/>
          <w:numId w:val="38"/>
        </w:numPr>
        <w:suppressAutoHyphens w:val="0"/>
        <w:autoSpaceDN/>
        <w:spacing w:line="276" w:lineRule="auto"/>
        <w:contextualSpacing/>
        <w:textAlignment w:val="auto"/>
        <w:rPr>
          <w:sz w:val="24"/>
          <w:szCs w:val="24"/>
        </w:rPr>
      </w:pPr>
      <w:r>
        <w:rPr>
          <w:sz w:val="24"/>
          <w:szCs w:val="24"/>
        </w:rPr>
        <w:t xml:space="preserve">название аккаунта, </w:t>
      </w:r>
    </w:p>
    <w:p w:rsidR="00944355" w:rsidRDefault="00944355" w:rsidP="00496D00">
      <w:pPr>
        <w:pStyle w:val="af4"/>
        <w:numPr>
          <w:ilvl w:val="0"/>
          <w:numId w:val="38"/>
        </w:numPr>
        <w:suppressAutoHyphens w:val="0"/>
        <w:autoSpaceDN/>
        <w:spacing w:line="276" w:lineRule="auto"/>
        <w:contextualSpacing/>
        <w:textAlignment w:val="auto"/>
        <w:rPr>
          <w:sz w:val="24"/>
          <w:szCs w:val="24"/>
        </w:rPr>
      </w:pPr>
      <w:r>
        <w:rPr>
          <w:sz w:val="24"/>
          <w:szCs w:val="24"/>
        </w:rPr>
        <w:t>социальная сеть, в которой зарегистрирован аккаунт,</w:t>
      </w:r>
    </w:p>
    <w:p w:rsidR="00944355" w:rsidRDefault="00944355" w:rsidP="00496D00">
      <w:pPr>
        <w:pStyle w:val="af4"/>
        <w:numPr>
          <w:ilvl w:val="0"/>
          <w:numId w:val="38"/>
        </w:numPr>
        <w:suppressAutoHyphens w:val="0"/>
        <w:autoSpaceDN/>
        <w:spacing w:line="276" w:lineRule="auto"/>
        <w:contextualSpacing/>
        <w:textAlignment w:val="auto"/>
        <w:rPr>
          <w:sz w:val="24"/>
          <w:szCs w:val="24"/>
        </w:rPr>
      </w:pPr>
      <w:r>
        <w:rPr>
          <w:sz w:val="24"/>
          <w:szCs w:val="24"/>
        </w:rPr>
        <w:t>ссылка на аккаунт,</w:t>
      </w:r>
    </w:p>
    <w:p w:rsidR="00944355" w:rsidRDefault="00944355" w:rsidP="00496D00">
      <w:pPr>
        <w:pStyle w:val="af4"/>
        <w:numPr>
          <w:ilvl w:val="0"/>
          <w:numId w:val="38"/>
        </w:numPr>
        <w:suppressAutoHyphens w:val="0"/>
        <w:autoSpaceDN/>
        <w:spacing w:line="276" w:lineRule="auto"/>
        <w:contextualSpacing/>
        <w:textAlignment w:val="auto"/>
        <w:rPr>
          <w:sz w:val="24"/>
          <w:szCs w:val="24"/>
        </w:rPr>
      </w:pPr>
      <w:r>
        <w:rPr>
          <w:sz w:val="24"/>
          <w:szCs w:val="24"/>
        </w:rPr>
        <w:t>количество подписчиков,</w:t>
      </w:r>
    </w:p>
    <w:p w:rsidR="00944355" w:rsidRDefault="00944355" w:rsidP="00496D00">
      <w:pPr>
        <w:pStyle w:val="af4"/>
        <w:numPr>
          <w:ilvl w:val="0"/>
          <w:numId w:val="38"/>
        </w:numPr>
        <w:suppressAutoHyphens w:val="0"/>
        <w:autoSpaceDN/>
        <w:spacing w:line="276" w:lineRule="auto"/>
        <w:contextualSpacing/>
        <w:textAlignment w:val="auto"/>
        <w:rPr>
          <w:sz w:val="24"/>
          <w:szCs w:val="24"/>
        </w:rPr>
      </w:pPr>
      <w:r>
        <w:rPr>
          <w:sz w:val="24"/>
          <w:szCs w:val="24"/>
        </w:rPr>
        <w:t>процент подписчиков, которых можно отнести к целевой аудитории,</w:t>
      </w:r>
    </w:p>
    <w:p w:rsidR="00944355" w:rsidRDefault="00944355" w:rsidP="00496D00">
      <w:pPr>
        <w:pStyle w:val="af4"/>
        <w:numPr>
          <w:ilvl w:val="0"/>
          <w:numId w:val="38"/>
        </w:numPr>
        <w:suppressAutoHyphens w:val="0"/>
        <w:autoSpaceDN/>
        <w:spacing w:line="276" w:lineRule="auto"/>
        <w:contextualSpacing/>
        <w:textAlignment w:val="auto"/>
        <w:rPr>
          <w:sz w:val="24"/>
          <w:szCs w:val="24"/>
        </w:rPr>
      </w:pPr>
      <w:r>
        <w:rPr>
          <w:sz w:val="24"/>
          <w:szCs w:val="24"/>
        </w:rPr>
        <w:t>количество подписчиков, которых можно отнести к целевой аудитории,</w:t>
      </w:r>
    </w:p>
    <w:p w:rsidR="00944355" w:rsidRDefault="00944355" w:rsidP="00496D00">
      <w:pPr>
        <w:pStyle w:val="af4"/>
        <w:numPr>
          <w:ilvl w:val="0"/>
          <w:numId w:val="38"/>
        </w:numPr>
        <w:suppressAutoHyphens w:val="0"/>
        <w:autoSpaceDN/>
        <w:spacing w:line="276" w:lineRule="auto"/>
        <w:contextualSpacing/>
        <w:textAlignment w:val="auto"/>
        <w:rPr>
          <w:sz w:val="24"/>
          <w:szCs w:val="24"/>
        </w:rPr>
      </w:pPr>
      <w:r>
        <w:rPr>
          <w:sz w:val="24"/>
          <w:szCs w:val="24"/>
        </w:rPr>
        <w:t>формат публикации,</w:t>
      </w:r>
    </w:p>
    <w:p w:rsidR="00944355" w:rsidRDefault="00944355" w:rsidP="00496D00">
      <w:pPr>
        <w:pStyle w:val="af4"/>
        <w:numPr>
          <w:ilvl w:val="0"/>
          <w:numId w:val="38"/>
        </w:numPr>
        <w:suppressAutoHyphens w:val="0"/>
        <w:autoSpaceDN/>
        <w:spacing w:line="276" w:lineRule="auto"/>
        <w:contextualSpacing/>
        <w:textAlignment w:val="auto"/>
        <w:rPr>
          <w:sz w:val="24"/>
          <w:szCs w:val="24"/>
        </w:rPr>
      </w:pPr>
      <w:r>
        <w:rPr>
          <w:sz w:val="24"/>
          <w:szCs w:val="24"/>
        </w:rPr>
        <w:t>средний охват публикации в выбранном формате за 30 дней,</w:t>
      </w:r>
    </w:p>
    <w:p w:rsidR="00944355" w:rsidRDefault="00944355" w:rsidP="00496D00">
      <w:pPr>
        <w:pStyle w:val="af4"/>
        <w:numPr>
          <w:ilvl w:val="0"/>
          <w:numId w:val="38"/>
        </w:numPr>
        <w:suppressAutoHyphens w:val="0"/>
        <w:autoSpaceDN/>
        <w:spacing w:line="276" w:lineRule="auto"/>
        <w:contextualSpacing/>
        <w:textAlignment w:val="auto"/>
        <w:rPr>
          <w:sz w:val="24"/>
          <w:szCs w:val="24"/>
        </w:rPr>
      </w:pPr>
      <w:r>
        <w:rPr>
          <w:sz w:val="24"/>
          <w:szCs w:val="24"/>
          <w:lang w:val="en-US"/>
        </w:rPr>
        <w:t>ER</w:t>
      </w:r>
      <w:r w:rsidRPr="00150821">
        <w:rPr>
          <w:sz w:val="24"/>
          <w:szCs w:val="24"/>
        </w:rPr>
        <w:t xml:space="preserve"> (</w:t>
      </w:r>
      <w:r>
        <w:rPr>
          <w:sz w:val="24"/>
          <w:szCs w:val="24"/>
          <w:lang w:val="en-US"/>
        </w:rPr>
        <w:t>Reach</w:t>
      </w:r>
      <w:r w:rsidRPr="00150821">
        <w:rPr>
          <w:sz w:val="24"/>
          <w:szCs w:val="24"/>
        </w:rPr>
        <w:t>)</w:t>
      </w:r>
      <w:r w:rsidRPr="0059075B">
        <w:rPr>
          <w:sz w:val="24"/>
          <w:szCs w:val="24"/>
        </w:rPr>
        <w:t xml:space="preserve"> </w:t>
      </w:r>
      <w:r>
        <w:rPr>
          <w:sz w:val="24"/>
          <w:szCs w:val="24"/>
        </w:rPr>
        <w:t>за 30 дней, если применимо</w:t>
      </w:r>
    </w:p>
    <w:p w:rsidR="00944355" w:rsidRDefault="00944355" w:rsidP="00496D00">
      <w:pPr>
        <w:pStyle w:val="af4"/>
        <w:numPr>
          <w:ilvl w:val="0"/>
          <w:numId w:val="38"/>
        </w:numPr>
        <w:suppressAutoHyphens w:val="0"/>
        <w:autoSpaceDN/>
        <w:spacing w:line="276" w:lineRule="auto"/>
        <w:contextualSpacing/>
        <w:textAlignment w:val="auto"/>
        <w:rPr>
          <w:sz w:val="24"/>
          <w:szCs w:val="24"/>
        </w:rPr>
      </w:pPr>
      <w:r>
        <w:rPr>
          <w:sz w:val="24"/>
          <w:szCs w:val="24"/>
        </w:rPr>
        <w:t>Средний досмотра видео за 30 дней, если применимо</w:t>
      </w:r>
    </w:p>
    <w:p w:rsidR="00944355" w:rsidRDefault="00944355" w:rsidP="00496D00">
      <w:pPr>
        <w:pStyle w:val="af4"/>
        <w:numPr>
          <w:ilvl w:val="0"/>
          <w:numId w:val="38"/>
        </w:numPr>
        <w:suppressAutoHyphens w:val="0"/>
        <w:autoSpaceDN/>
        <w:spacing w:line="276" w:lineRule="auto"/>
        <w:contextualSpacing/>
        <w:textAlignment w:val="auto"/>
        <w:rPr>
          <w:sz w:val="24"/>
          <w:szCs w:val="24"/>
        </w:rPr>
      </w:pPr>
      <w:r>
        <w:rPr>
          <w:sz w:val="24"/>
          <w:szCs w:val="24"/>
        </w:rPr>
        <w:lastRenderedPageBreak/>
        <w:t xml:space="preserve">Средний </w:t>
      </w:r>
      <w:r>
        <w:rPr>
          <w:sz w:val="24"/>
          <w:szCs w:val="24"/>
          <w:lang w:val="en-US"/>
        </w:rPr>
        <w:t>CTR</w:t>
      </w:r>
      <w:r>
        <w:rPr>
          <w:sz w:val="24"/>
          <w:szCs w:val="24"/>
        </w:rPr>
        <w:t xml:space="preserve"> ссылок в интеграциях брендов</w:t>
      </w:r>
      <w:r w:rsidRPr="00150821">
        <w:rPr>
          <w:sz w:val="24"/>
          <w:szCs w:val="24"/>
        </w:rPr>
        <w:t xml:space="preserve"> </w:t>
      </w:r>
      <w:r>
        <w:rPr>
          <w:sz w:val="24"/>
          <w:szCs w:val="24"/>
        </w:rPr>
        <w:t>за 30 дней, если применимо</w:t>
      </w:r>
    </w:p>
    <w:p w:rsidR="00944355" w:rsidRDefault="00944355" w:rsidP="00496D00">
      <w:pPr>
        <w:pStyle w:val="af4"/>
        <w:numPr>
          <w:ilvl w:val="0"/>
          <w:numId w:val="38"/>
        </w:numPr>
        <w:suppressAutoHyphens w:val="0"/>
        <w:autoSpaceDN/>
        <w:spacing w:line="276" w:lineRule="auto"/>
        <w:contextualSpacing/>
        <w:textAlignment w:val="auto"/>
        <w:rPr>
          <w:sz w:val="24"/>
          <w:szCs w:val="24"/>
        </w:rPr>
      </w:pPr>
      <w:r>
        <w:rPr>
          <w:sz w:val="24"/>
          <w:szCs w:val="24"/>
        </w:rPr>
        <w:t>условия размещения.</w:t>
      </w:r>
    </w:p>
    <w:p w:rsidR="00944355" w:rsidRPr="00D068F0" w:rsidRDefault="00944355" w:rsidP="00496D00">
      <w:pPr>
        <w:pStyle w:val="af4"/>
        <w:numPr>
          <w:ilvl w:val="0"/>
          <w:numId w:val="38"/>
        </w:numPr>
        <w:suppressAutoHyphens w:val="0"/>
        <w:autoSpaceDN/>
        <w:spacing w:line="276" w:lineRule="auto"/>
        <w:contextualSpacing/>
        <w:jc w:val="left"/>
        <w:textAlignment w:val="auto"/>
        <w:rPr>
          <w:sz w:val="24"/>
          <w:szCs w:val="24"/>
        </w:rPr>
      </w:pPr>
      <w:r w:rsidRPr="00D068F0">
        <w:rPr>
          <w:sz w:val="24"/>
          <w:szCs w:val="24"/>
        </w:rPr>
        <w:t>стоимость публикации до комиссии Исполнителя,</w:t>
      </w:r>
    </w:p>
    <w:p w:rsidR="00944355" w:rsidRPr="00D068F0" w:rsidRDefault="00944355" w:rsidP="00496D00">
      <w:pPr>
        <w:pStyle w:val="af4"/>
        <w:numPr>
          <w:ilvl w:val="0"/>
          <w:numId w:val="38"/>
        </w:numPr>
        <w:suppressAutoHyphens w:val="0"/>
        <w:autoSpaceDN/>
        <w:spacing w:line="276" w:lineRule="auto"/>
        <w:contextualSpacing/>
        <w:jc w:val="left"/>
        <w:textAlignment w:val="auto"/>
        <w:rPr>
          <w:sz w:val="24"/>
          <w:szCs w:val="24"/>
        </w:rPr>
      </w:pPr>
      <w:r w:rsidRPr="00D068F0">
        <w:rPr>
          <w:sz w:val="24"/>
          <w:szCs w:val="24"/>
        </w:rPr>
        <w:t>стоимость публикации с комиссией Исполнителя,</w:t>
      </w:r>
    </w:p>
    <w:p w:rsidR="00944355" w:rsidRPr="00150821" w:rsidRDefault="00944355" w:rsidP="00496D00">
      <w:pPr>
        <w:pStyle w:val="af4"/>
        <w:numPr>
          <w:ilvl w:val="0"/>
          <w:numId w:val="38"/>
        </w:numPr>
        <w:suppressAutoHyphens w:val="0"/>
        <w:autoSpaceDN/>
        <w:spacing w:line="276" w:lineRule="auto"/>
        <w:contextualSpacing/>
        <w:jc w:val="left"/>
        <w:textAlignment w:val="auto"/>
        <w:rPr>
          <w:sz w:val="24"/>
          <w:szCs w:val="24"/>
        </w:rPr>
      </w:pPr>
      <w:r w:rsidRPr="00D068F0">
        <w:rPr>
          <w:sz w:val="24"/>
          <w:szCs w:val="24"/>
          <w:lang w:val="en-US"/>
        </w:rPr>
        <w:t>CPM</w:t>
      </w:r>
      <w:r w:rsidRPr="00D068F0">
        <w:rPr>
          <w:sz w:val="24"/>
          <w:szCs w:val="24"/>
        </w:rPr>
        <w:t xml:space="preserve"> с учетом комиссии Исполнителя, рассчитываемый на основе среднего охвата публикации за 30 дней</w:t>
      </w:r>
      <w:r>
        <w:rPr>
          <w:sz w:val="24"/>
          <w:szCs w:val="24"/>
        </w:rPr>
        <w:t>,</w:t>
      </w:r>
    </w:p>
    <w:p w:rsidR="00944355" w:rsidRDefault="00944355" w:rsidP="00496D00">
      <w:pPr>
        <w:pStyle w:val="af4"/>
        <w:numPr>
          <w:ilvl w:val="0"/>
          <w:numId w:val="38"/>
        </w:numPr>
        <w:suppressAutoHyphens w:val="0"/>
        <w:autoSpaceDN/>
        <w:spacing w:line="276" w:lineRule="auto"/>
        <w:contextualSpacing/>
        <w:jc w:val="left"/>
        <w:textAlignment w:val="auto"/>
        <w:rPr>
          <w:sz w:val="24"/>
          <w:szCs w:val="24"/>
        </w:rPr>
      </w:pPr>
      <w:r w:rsidRPr="00D068F0">
        <w:rPr>
          <w:sz w:val="24"/>
          <w:szCs w:val="24"/>
        </w:rPr>
        <w:t xml:space="preserve">сможет ли </w:t>
      </w:r>
      <w:proofErr w:type="spellStart"/>
      <w:r>
        <w:rPr>
          <w:sz w:val="24"/>
          <w:szCs w:val="24"/>
        </w:rPr>
        <w:t>инфлюенсер</w:t>
      </w:r>
      <w:proofErr w:type="spellEnd"/>
      <w:r w:rsidRPr="00D068F0">
        <w:rPr>
          <w:sz w:val="24"/>
          <w:szCs w:val="24"/>
        </w:rPr>
        <w:t xml:space="preserve"> сам подготовить текст для публикации (да/нет)</w:t>
      </w:r>
      <w:r>
        <w:rPr>
          <w:sz w:val="24"/>
          <w:szCs w:val="24"/>
        </w:rPr>
        <w:t>, если применимо,</w:t>
      </w:r>
    </w:p>
    <w:p w:rsidR="00944355" w:rsidRDefault="00944355" w:rsidP="00496D00">
      <w:pPr>
        <w:pStyle w:val="af4"/>
        <w:numPr>
          <w:ilvl w:val="0"/>
          <w:numId w:val="38"/>
        </w:numPr>
        <w:suppressAutoHyphens w:val="0"/>
        <w:autoSpaceDN/>
        <w:spacing w:line="276" w:lineRule="auto"/>
        <w:contextualSpacing/>
        <w:jc w:val="left"/>
        <w:textAlignment w:val="auto"/>
        <w:rPr>
          <w:sz w:val="24"/>
          <w:szCs w:val="24"/>
        </w:rPr>
      </w:pPr>
      <w:r>
        <w:rPr>
          <w:sz w:val="24"/>
          <w:szCs w:val="24"/>
        </w:rPr>
        <w:t xml:space="preserve">сможет ли </w:t>
      </w:r>
      <w:proofErr w:type="spellStart"/>
      <w:r>
        <w:rPr>
          <w:sz w:val="24"/>
          <w:szCs w:val="24"/>
        </w:rPr>
        <w:t>инфлюенсер</w:t>
      </w:r>
      <w:proofErr w:type="spellEnd"/>
      <w:r>
        <w:rPr>
          <w:sz w:val="24"/>
          <w:szCs w:val="24"/>
        </w:rPr>
        <w:t xml:space="preserve"> сам подготовить </w:t>
      </w:r>
      <w:proofErr w:type="spellStart"/>
      <w:r>
        <w:rPr>
          <w:sz w:val="24"/>
          <w:szCs w:val="24"/>
        </w:rPr>
        <w:t>визуал</w:t>
      </w:r>
      <w:proofErr w:type="spellEnd"/>
      <w:r>
        <w:rPr>
          <w:sz w:val="24"/>
          <w:szCs w:val="24"/>
        </w:rPr>
        <w:t xml:space="preserve"> для публикации (да/нет), если применимо,</w:t>
      </w:r>
    </w:p>
    <w:p w:rsidR="00944355" w:rsidRPr="00D068F0" w:rsidRDefault="00944355" w:rsidP="00496D00">
      <w:pPr>
        <w:pStyle w:val="af4"/>
        <w:numPr>
          <w:ilvl w:val="0"/>
          <w:numId w:val="38"/>
        </w:numPr>
        <w:suppressAutoHyphens w:val="0"/>
        <w:autoSpaceDN/>
        <w:spacing w:line="276" w:lineRule="auto"/>
        <w:contextualSpacing/>
        <w:jc w:val="left"/>
        <w:textAlignment w:val="auto"/>
        <w:rPr>
          <w:sz w:val="24"/>
          <w:szCs w:val="24"/>
        </w:rPr>
      </w:pPr>
      <w:r>
        <w:rPr>
          <w:sz w:val="24"/>
          <w:szCs w:val="24"/>
        </w:rPr>
        <w:t xml:space="preserve">сможет ли </w:t>
      </w:r>
      <w:proofErr w:type="spellStart"/>
      <w:r>
        <w:rPr>
          <w:sz w:val="24"/>
          <w:szCs w:val="24"/>
        </w:rPr>
        <w:t>инфлюенсер</w:t>
      </w:r>
      <w:proofErr w:type="spellEnd"/>
      <w:r>
        <w:rPr>
          <w:sz w:val="24"/>
          <w:szCs w:val="24"/>
        </w:rPr>
        <w:t xml:space="preserve"> сам подготовить видеоматериал для публикации (да/нет), если применимо.</w:t>
      </w:r>
    </w:p>
    <w:p w:rsidR="00944355" w:rsidRPr="00150821" w:rsidRDefault="00944355" w:rsidP="00944355">
      <w:pPr>
        <w:pStyle w:val="af4"/>
        <w:ind w:left="284"/>
        <w:rPr>
          <w:sz w:val="24"/>
          <w:szCs w:val="24"/>
        </w:rPr>
      </w:pPr>
    </w:p>
    <w:p w:rsidR="00944355" w:rsidRPr="00141FC9" w:rsidRDefault="00944355" w:rsidP="00944355">
      <w:r w:rsidRPr="00150821">
        <w:t xml:space="preserve">Заказчик вправе дать комментарии к концепции, которые Исполнителю необходимо будет учесть в течение 3 (трех) рабочих дней с момента </w:t>
      </w:r>
      <w:r>
        <w:t>их</w:t>
      </w:r>
      <w:r w:rsidRPr="00150821">
        <w:t xml:space="preserve"> получения. Финальным вариантом концепции </w:t>
      </w:r>
      <w:r w:rsidRPr="00150821">
        <w:rPr>
          <w:bCs/>
        </w:rPr>
        <w:t xml:space="preserve">Малого спецпроекта с </w:t>
      </w:r>
      <w:proofErr w:type="spellStart"/>
      <w:r w:rsidRPr="00150821">
        <w:rPr>
          <w:bCs/>
        </w:rPr>
        <w:t>инфлюенсерами</w:t>
      </w:r>
      <w:proofErr w:type="spellEnd"/>
      <w:r w:rsidRPr="00150821">
        <w:t xml:space="preserve"> станет тот, что будет полностью согласован Заказчиком не позднее 7 (семи) рабочих дней с момента получения первой версии концепции.</w:t>
      </w:r>
      <w:r>
        <w:t xml:space="preserve"> Исполнителю необходимо представить показатели численности и процента сегмента целевой аудитории, которые описаны в брифе, у </w:t>
      </w:r>
      <w:proofErr w:type="spellStart"/>
      <w:r>
        <w:t>инфлюенсеров</w:t>
      </w:r>
      <w:proofErr w:type="spellEnd"/>
      <w:r>
        <w:t xml:space="preserve">. Численные показатели должны быть объективными и ссылаться на внутреннюю статистику аккаунтов или аналитические системы </w:t>
      </w:r>
      <w:r w:rsidRPr="00141FC9">
        <w:t>(</w:t>
      </w:r>
      <w:proofErr w:type="spellStart"/>
      <w:r>
        <w:rPr>
          <w:lang w:val="en-US"/>
        </w:rPr>
        <w:t>Yoloco</w:t>
      </w:r>
      <w:proofErr w:type="spellEnd"/>
      <w:r>
        <w:t xml:space="preserve">, </w:t>
      </w:r>
      <w:r>
        <w:rPr>
          <w:lang w:val="en-US"/>
        </w:rPr>
        <w:t>Who</w:t>
      </w:r>
      <w:r w:rsidRPr="00D2246F">
        <w:t xml:space="preserve"> </w:t>
      </w:r>
      <w:r>
        <w:rPr>
          <w:lang w:val="en-US"/>
        </w:rPr>
        <w:t>Is</w:t>
      </w:r>
      <w:r w:rsidRPr="00D2246F">
        <w:t xml:space="preserve"> </w:t>
      </w:r>
      <w:r>
        <w:rPr>
          <w:lang w:val="en-US"/>
        </w:rPr>
        <w:t>Blogger</w:t>
      </w:r>
      <w:r>
        <w:t xml:space="preserve"> и другие сервисы, которые позволяют достоверно анализировать аккаунты по пересечению аудитории, категориям интересов подписчиков и численности аудитории с тем или иным интересом среди подписчиков аккаунта </w:t>
      </w:r>
      <w:proofErr w:type="spellStart"/>
      <w:r>
        <w:t>инфлюенсера</w:t>
      </w:r>
      <w:proofErr w:type="spellEnd"/>
      <w:r>
        <w:t>)</w:t>
      </w:r>
    </w:p>
    <w:p w:rsidR="00944355" w:rsidRDefault="00944355" w:rsidP="00944355">
      <w:pPr>
        <w:pStyle w:val="af4"/>
        <w:ind w:left="284"/>
        <w:rPr>
          <w:sz w:val="24"/>
          <w:szCs w:val="24"/>
        </w:rPr>
      </w:pPr>
    </w:p>
    <w:p w:rsidR="00944355" w:rsidRDefault="00944355" w:rsidP="00944355">
      <w:r>
        <w:rPr>
          <w:lang w:val="en-US"/>
        </w:rPr>
        <w:t>ER</w:t>
      </w:r>
      <w:r w:rsidRPr="006B5DD3">
        <w:t xml:space="preserve"> </w:t>
      </w:r>
      <w:r>
        <w:rPr>
          <w:lang w:val="en-US"/>
        </w:rPr>
        <w:t>Reach</w:t>
      </w:r>
      <w:r w:rsidRPr="006B5DD3">
        <w:t xml:space="preserve"> </w:t>
      </w:r>
      <w:r>
        <w:t xml:space="preserve">каждого аккаунта </w:t>
      </w:r>
      <w:proofErr w:type="spellStart"/>
      <w:r>
        <w:t>инфлюенсера</w:t>
      </w:r>
      <w:proofErr w:type="spellEnd"/>
      <w:r>
        <w:t xml:space="preserve"> должен быть не менее 10%. Общий охват спецпроекта должен быть не менее 750 тыс. контактов.</w:t>
      </w:r>
    </w:p>
    <w:p w:rsidR="00944355" w:rsidRDefault="00944355" w:rsidP="00944355"/>
    <w:p w:rsidR="00944355" w:rsidRDefault="00944355" w:rsidP="00496D00">
      <w:pPr>
        <w:numPr>
          <w:ilvl w:val="0"/>
          <w:numId w:val="31"/>
        </w:numPr>
        <w:suppressAutoHyphens w:val="0"/>
        <w:autoSpaceDN/>
        <w:textAlignment w:val="auto"/>
      </w:pPr>
      <w:r w:rsidRPr="00C432FC">
        <w:t xml:space="preserve">Подготовку текстов публикаций в аккаунтах </w:t>
      </w:r>
      <w:proofErr w:type="spellStart"/>
      <w:r>
        <w:t>инфлюенсеров</w:t>
      </w:r>
      <w:proofErr w:type="spellEnd"/>
      <w:r w:rsidRPr="00C432FC">
        <w:t xml:space="preserve">. В случае, если </w:t>
      </w:r>
      <w:proofErr w:type="spellStart"/>
      <w:r w:rsidRPr="00C432FC">
        <w:t>инфлюенсер</w:t>
      </w:r>
      <w:proofErr w:type="spellEnd"/>
      <w:r w:rsidRPr="00C432FC">
        <w:t xml:space="preserve"> не может подготовить текст публикации самостоятельно, Исполнитель делает это</w:t>
      </w:r>
      <w:r>
        <w:t xml:space="preserve"> и высылает текст</w:t>
      </w:r>
      <w:r w:rsidRPr="00C432FC">
        <w:t xml:space="preserve"> не менее чем за 7 (семь) рабочих дней до публикации в аккаунте </w:t>
      </w:r>
      <w:proofErr w:type="spellStart"/>
      <w:r w:rsidRPr="00C432FC">
        <w:t>инфлюенсера</w:t>
      </w:r>
      <w:proofErr w:type="spellEnd"/>
      <w:r w:rsidRPr="00C432FC">
        <w:t xml:space="preserve"> и согласовывает с Заказчиком по электронной почте в течение 3 (трех) рабочих дней с момента его направления.</w:t>
      </w:r>
    </w:p>
    <w:p w:rsidR="00944355" w:rsidRDefault="00944355" w:rsidP="00944355"/>
    <w:p w:rsidR="00944355" w:rsidRDefault="00944355" w:rsidP="00496D00">
      <w:pPr>
        <w:numPr>
          <w:ilvl w:val="0"/>
          <w:numId w:val="31"/>
        </w:numPr>
        <w:suppressAutoHyphens w:val="0"/>
        <w:autoSpaceDN/>
        <w:textAlignment w:val="auto"/>
      </w:pPr>
      <w:r>
        <w:t xml:space="preserve">Подготовку </w:t>
      </w:r>
      <w:proofErr w:type="spellStart"/>
      <w:r>
        <w:t>визуалов</w:t>
      </w:r>
      <w:proofErr w:type="spellEnd"/>
      <w:r>
        <w:t xml:space="preserve"> (в </w:t>
      </w:r>
      <w:proofErr w:type="spellStart"/>
      <w:r>
        <w:t>т.ч</w:t>
      </w:r>
      <w:proofErr w:type="spellEnd"/>
      <w:r>
        <w:t xml:space="preserve">. видеороликов) для публикаций </w:t>
      </w:r>
      <w:proofErr w:type="spellStart"/>
      <w:r>
        <w:t>инфлюенсеров</w:t>
      </w:r>
      <w:proofErr w:type="spellEnd"/>
      <w:r>
        <w:t xml:space="preserve">, инициированных в рамках оказания Услуг.  </w:t>
      </w:r>
      <w:r w:rsidRPr="004A32AA">
        <w:t xml:space="preserve">В случае, если </w:t>
      </w:r>
      <w:proofErr w:type="spellStart"/>
      <w:r w:rsidRPr="004A32AA">
        <w:t>инфлюенсер</w:t>
      </w:r>
      <w:proofErr w:type="spellEnd"/>
      <w:r w:rsidRPr="004A32AA">
        <w:t xml:space="preserve"> не может подготовить </w:t>
      </w:r>
      <w:proofErr w:type="spellStart"/>
      <w:r>
        <w:t>визуал</w:t>
      </w:r>
      <w:proofErr w:type="spellEnd"/>
      <w:r w:rsidRPr="004A32AA">
        <w:t xml:space="preserve"> самостоятельно, Исполнитель делает это не менее чем за </w:t>
      </w:r>
      <w:r>
        <w:t>10</w:t>
      </w:r>
      <w:r w:rsidRPr="004A32AA">
        <w:t xml:space="preserve"> (</w:t>
      </w:r>
      <w:r>
        <w:t>десять</w:t>
      </w:r>
      <w:r w:rsidRPr="004A32AA">
        <w:t xml:space="preserve">) рабочих дней до публикации в аккаунте </w:t>
      </w:r>
      <w:proofErr w:type="spellStart"/>
      <w:r w:rsidRPr="004A32AA">
        <w:t>инфлюенсера</w:t>
      </w:r>
      <w:proofErr w:type="spellEnd"/>
      <w:r w:rsidRPr="004A32AA">
        <w:t xml:space="preserve"> и согласовывает с Заказчиком по электронной почте в течение </w:t>
      </w:r>
      <w:r>
        <w:t>7</w:t>
      </w:r>
      <w:r w:rsidRPr="004A32AA">
        <w:t xml:space="preserve"> (</w:t>
      </w:r>
      <w:r>
        <w:t>семи</w:t>
      </w:r>
      <w:r w:rsidRPr="004A32AA">
        <w:t>) рабочих дней с момента его направления.</w:t>
      </w:r>
    </w:p>
    <w:p w:rsidR="00944355" w:rsidRPr="00C432FC" w:rsidRDefault="00944355" w:rsidP="00944355"/>
    <w:p w:rsidR="00944355" w:rsidRPr="001F4BED" w:rsidRDefault="00944355" w:rsidP="00496D00">
      <w:pPr>
        <w:numPr>
          <w:ilvl w:val="0"/>
          <w:numId w:val="31"/>
        </w:numPr>
        <w:suppressAutoHyphens w:val="0"/>
        <w:autoSpaceDN/>
        <w:textAlignment w:val="auto"/>
      </w:pPr>
      <w:r>
        <w:t xml:space="preserve">Коммуникацию с </w:t>
      </w:r>
      <w:proofErr w:type="spellStart"/>
      <w:r>
        <w:t>инфлюенсерами</w:t>
      </w:r>
      <w:proofErr w:type="spellEnd"/>
      <w:r>
        <w:t xml:space="preserve"> и достижение договоренности о публикации: согласование текста, осуществление договоренности о дате публикации, контроль появления публикации у </w:t>
      </w:r>
      <w:proofErr w:type="spellStart"/>
      <w:r>
        <w:t>инфлюенсера</w:t>
      </w:r>
      <w:proofErr w:type="spellEnd"/>
      <w:r>
        <w:t xml:space="preserve"> с корректными текстом и </w:t>
      </w:r>
      <w:proofErr w:type="spellStart"/>
      <w:r>
        <w:t>визуалом</w:t>
      </w:r>
      <w:proofErr w:type="spellEnd"/>
      <w:r>
        <w:t>, оплату публикации.</w:t>
      </w:r>
    </w:p>
    <w:p w:rsidR="00944355" w:rsidRPr="004A32AA" w:rsidRDefault="00944355" w:rsidP="00944355"/>
    <w:p w:rsidR="00944355" w:rsidRPr="00EF48C7" w:rsidRDefault="00944355" w:rsidP="00496D00">
      <w:pPr>
        <w:numPr>
          <w:ilvl w:val="0"/>
          <w:numId w:val="31"/>
        </w:numPr>
        <w:suppressAutoHyphens w:val="0"/>
        <w:autoSpaceDN/>
        <w:textAlignment w:val="auto"/>
      </w:pPr>
      <w:r>
        <w:t xml:space="preserve">Сбор статистики по итогам </w:t>
      </w:r>
      <w:r w:rsidRPr="0034179B">
        <w:rPr>
          <w:bCs/>
        </w:rPr>
        <w:t>Мало</w:t>
      </w:r>
      <w:r>
        <w:rPr>
          <w:bCs/>
        </w:rPr>
        <w:t>го</w:t>
      </w:r>
      <w:r w:rsidRPr="0034179B">
        <w:rPr>
          <w:bCs/>
        </w:rPr>
        <w:t xml:space="preserve"> спецпроект</w:t>
      </w:r>
      <w:r>
        <w:rPr>
          <w:bCs/>
        </w:rPr>
        <w:t>а</w:t>
      </w:r>
      <w:r w:rsidRPr="0034179B">
        <w:rPr>
          <w:bCs/>
        </w:rPr>
        <w:t xml:space="preserve"> с </w:t>
      </w:r>
      <w:proofErr w:type="spellStart"/>
      <w:r w:rsidRPr="0034179B">
        <w:rPr>
          <w:bCs/>
        </w:rPr>
        <w:t>инфлюенсерами</w:t>
      </w:r>
      <w:proofErr w:type="spellEnd"/>
      <w:r>
        <w:t>: охват публикаций через 7</w:t>
      </w:r>
      <w:r w:rsidRPr="00636D67">
        <w:t xml:space="preserve"> (</w:t>
      </w:r>
      <w:r>
        <w:t>семь) дней и через месяц после публикации, количество переходов по ссылке через 7 (семь) дней и через 30 (тридцать) дней после публикации, если таковая есть в публикации.</w:t>
      </w:r>
    </w:p>
    <w:p w:rsidR="00944355" w:rsidRDefault="00944355" w:rsidP="00944355">
      <w:pPr>
        <w:pStyle w:val="af4"/>
        <w:rPr>
          <w:sz w:val="24"/>
          <w:szCs w:val="24"/>
        </w:rPr>
      </w:pPr>
    </w:p>
    <w:p w:rsidR="00944355" w:rsidRPr="00EF48C7" w:rsidRDefault="00944355" w:rsidP="00496D00">
      <w:pPr>
        <w:numPr>
          <w:ilvl w:val="0"/>
          <w:numId w:val="31"/>
        </w:numPr>
        <w:suppressAutoHyphens w:val="0"/>
        <w:autoSpaceDN/>
        <w:textAlignment w:val="auto"/>
      </w:pPr>
      <w:r w:rsidRPr="00EF48C7">
        <w:t xml:space="preserve">Внесение в таблицу с итоговыми выбранными </w:t>
      </w:r>
      <w:proofErr w:type="spellStart"/>
      <w:r w:rsidRPr="00EF48C7">
        <w:t>инфлюенсерами</w:t>
      </w:r>
      <w:proofErr w:type="spellEnd"/>
      <w:r w:rsidRPr="00EF48C7">
        <w:t xml:space="preserve">, участвующими в Малом спецпроекте с </w:t>
      </w:r>
      <w:proofErr w:type="spellStart"/>
      <w:r w:rsidRPr="00EF48C7">
        <w:t>инфлюенсерами</w:t>
      </w:r>
      <w:proofErr w:type="spellEnd"/>
      <w:r w:rsidRPr="00EF48C7">
        <w:t xml:space="preserve">, даты размещения по каждому из аккаунтов </w:t>
      </w:r>
      <w:proofErr w:type="spellStart"/>
      <w:r w:rsidRPr="00EF48C7">
        <w:t>микроинфлюенсеров</w:t>
      </w:r>
      <w:proofErr w:type="spellEnd"/>
      <w:r w:rsidRPr="00EF48C7">
        <w:t xml:space="preserve"> и ссылок на публикации.</w:t>
      </w:r>
    </w:p>
    <w:p w:rsidR="00944355" w:rsidRPr="009C1A01" w:rsidRDefault="00944355" w:rsidP="00944355">
      <w:pPr>
        <w:pStyle w:val="3"/>
        <w:rPr>
          <w:b/>
          <w:sz w:val="24"/>
          <w:szCs w:val="24"/>
        </w:rPr>
      </w:pPr>
      <w:bookmarkStart w:id="26" w:name="_6w2takarsyxu" w:colFirst="0" w:colLast="0"/>
      <w:bookmarkEnd w:id="26"/>
      <w:r w:rsidRPr="009C1A01">
        <w:rPr>
          <w:b/>
          <w:sz w:val="24"/>
          <w:szCs w:val="24"/>
        </w:rPr>
        <w:t>Сроки оказания услуги</w:t>
      </w:r>
    </w:p>
    <w:p w:rsidR="00944355" w:rsidRPr="009C1A01" w:rsidRDefault="00944355" w:rsidP="00944355">
      <w:r w:rsidRPr="009C1A01">
        <w:lastRenderedPageBreak/>
        <w:t>Срок оказания услуги не должен превышать 60</w:t>
      </w:r>
      <w:r>
        <w:t xml:space="preserve"> (шестьдесят)</w:t>
      </w:r>
      <w:r w:rsidRPr="009C1A01">
        <w:t xml:space="preserve"> календарных дней</w:t>
      </w:r>
      <w:r>
        <w:t xml:space="preserve"> с момента направления Заказчиком Брифа Исполнителю</w:t>
      </w:r>
      <w:r w:rsidRPr="009C1A01">
        <w:t xml:space="preserve">. Для каждого Спецпроекта в </w:t>
      </w:r>
      <w:proofErr w:type="spellStart"/>
      <w:r w:rsidRPr="009C1A01">
        <w:t>соцмедиа</w:t>
      </w:r>
      <w:proofErr w:type="spellEnd"/>
      <w:r w:rsidRPr="009C1A01">
        <w:t xml:space="preserve"> срок дополнительно фиксируются в Брифе.</w:t>
      </w:r>
    </w:p>
    <w:p w:rsidR="00944355" w:rsidRPr="009C1A01" w:rsidRDefault="00944355" w:rsidP="00944355">
      <w:pPr>
        <w:pStyle w:val="3"/>
        <w:rPr>
          <w:b/>
          <w:sz w:val="24"/>
          <w:szCs w:val="24"/>
        </w:rPr>
      </w:pPr>
      <w:bookmarkStart w:id="27" w:name="_1bq1cccoxbdq" w:colFirst="0" w:colLast="0"/>
      <w:bookmarkEnd w:id="27"/>
      <w:r w:rsidRPr="009C1A01">
        <w:rPr>
          <w:b/>
          <w:sz w:val="24"/>
          <w:szCs w:val="24"/>
        </w:rPr>
        <w:t>О</w:t>
      </w:r>
      <w:r>
        <w:rPr>
          <w:b/>
          <w:sz w:val="24"/>
          <w:szCs w:val="24"/>
        </w:rPr>
        <w:t>перативная о</w:t>
      </w:r>
      <w:r w:rsidRPr="009C1A01">
        <w:rPr>
          <w:b/>
          <w:sz w:val="24"/>
          <w:szCs w:val="24"/>
        </w:rPr>
        <w:t xml:space="preserve">тчетность по итогам реализации </w:t>
      </w:r>
      <w:r>
        <w:rPr>
          <w:b/>
          <w:sz w:val="24"/>
          <w:szCs w:val="24"/>
        </w:rPr>
        <w:t>услуг</w:t>
      </w:r>
    </w:p>
    <w:p w:rsidR="00944355" w:rsidRPr="009E6A31" w:rsidRDefault="00944355" w:rsidP="00944355">
      <w:bookmarkStart w:id="28" w:name="_eenj3hpoynlz" w:colFirst="0" w:colLast="0"/>
      <w:bookmarkEnd w:id="28"/>
      <w:r w:rsidRPr="009E6A31">
        <w:t xml:space="preserve">После реализации </w:t>
      </w:r>
      <w:r>
        <w:t xml:space="preserve">Малого спецпроекта с </w:t>
      </w:r>
      <w:proofErr w:type="spellStart"/>
      <w:r>
        <w:t>инфлюенсерами</w:t>
      </w:r>
      <w:proofErr w:type="spellEnd"/>
      <w:r w:rsidRPr="009E6A31">
        <w:t xml:space="preserve"> в течение 7 (семи) календарных дней Исполнитель на электронный адрес Заказчика отправляет </w:t>
      </w:r>
      <w:r>
        <w:t>оперативный</w:t>
      </w:r>
      <w:r w:rsidRPr="009E6A31">
        <w:t xml:space="preserve"> отчет по итогам реализации проекта в формате PDF.</w:t>
      </w:r>
    </w:p>
    <w:p w:rsidR="00944355" w:rsidRPr="009C1A01" w:rsidRDefault="00944355" w:rsidP="00944355"/>
    <w:p w:rsidR="00944355" w:rsidRPr="009C1A01" w:rsidRDefault="00944355" w:rsidP="00944355">
      <w:r w:rsidRPr="009C1A01">
        <w:t>О</w:t>
      </w:r>
      <w:r>
        <w:t>перативный о</w:t>
      </w:r>
      <w:r w:rsidRPr="009C1A01">
        <w:t xml:space="preserve">тчет должен включать в себя: </w:t>
      </w:r>
    </w:p>
    <w:p w:rsidR="00944355" w:rsidRPr="00193D88" w:rsidRDefault="00944355" w:rsidP="00496D00">
      <w:pPr>
        <w:numPr>
          <w:ilvl w:val="0"/>
          <w:numId w:val="36"/>
        </w:numPr>
        <w:suppressAutoHyphens w:val="0"/>
        <w:autoSpaceDN/>
        <w:textAlignment w:val="auto"/>
      </w:pPr>
      <w:r>
        <w:t xml:space="preserve">Финальную версию таблицы с </w:t>
      </w:r>
      <w:proofErr w:type="spellStart"/>
      <w:r>
        <w:t>инфлюенсерами</w:t>
      </w:r>
      <w:proofErr w:type="spellEnd"/>
      <w:r>
        <w:t xml:space="preserve">, участвующими в Малом проекте с </w:t>
      </w:r>
      <w:proofErr w:type="spellStart"/>
      <w:r>
        <w:t>инфлюенсерами</w:t>
      </w:r>
      <w:proofErr w:type="spellEnd"/>
      <w:r>
        <w:t>, в которую включены:</w:t>
      </w:r>
    </w:p>
    <w:p w:rsidR="00944355" w:rsidRPr="00253091" w:rsidRDefault="00944355" w:rsidP="00496D00">
      <w:pPr>
        <w:numPr>
          <w:ilvl w:val="1"/>
          <w:numId w:val="36"/>
        </w:numPr>
        <w:suppressAutoHyphens w:val="0"/>
        <w:autoSpaceDN/>
        <w:jc w:val="left"/>
        <w:textAlignment w:val="auto"/>
      </w:pPr>
      <w:r w:rsidRPr="00253091">
        <w:t xml:space="preserve">название аккаунта, </w:t>
      </w:r>
    </w:p>
    <w:p w:rsidR="00944355" w:rsidRPr="00253091" w:rsidRDefault="00944355" w:rsidP="00496D00">
      <w:pPr>
        <w:numPr>
          <w:ilvl w:val="1"/>
          <w:numId w:val="36"/>
        </w:numPr>
        <w:suppressAutoHyphens w:val="0"/>
        <w:autoSpaceDN/>
        <w:jc w:val="left"/>
        <w:textAlignment w:val="auto"/>
      </w:pPr>
      <w:r w:rsidRPr="00253091">
        <w:t>социальная сеть, в которой зарегистрирован аккаунт,</w:t>
      </w:r>
    </w:p>
    <w:p w:rsidR="00944355" w:rsidRPr="00253091" w:rsidRDefault="00944355" w:rsidP="00496D00">
      <w:pPr>
        <w:numPr>
          <w:ilvl w:val="1"/>
          <w:numId w:val="36"/>
        </w:numPr>
        <w:suppressAutoHyphens w:val="0"/>
        <w:autoSpaceDN/>
        <w:jc w:val="left"/>
        <w:textAlignment w:val="auto"/>
      </w:pPr>
      <w:r w:rsidRPr="00253091">
        <w:t>ссылка на аккаунт,</w:t>
      </w:r>
    </w:p>
    <w:p w:rsidR="00944355" w:rsidRDefault="00944355" w:rsidP="00496D00">
      <w:pPr>
        <w:numPr>
          <w:ilvl w:val="1"/>
          <w:numId w:val="36"/>
        </w:numPr>
        <w:suppressAutoHyphens w:val="0"/>
        <w:autoSpaceDN/>
        <w:jc w:val="left"/>
        <w:textAlignment w:val="auto"/>
      </w:pPr>
      <w:r w:rsidRPr="00253091">
        <w:t>количество подписчиков,</w:t>
      </w:r>
    </w:p>
    <w:p w:rsidR="00944355" w:rsidRPr="00452E4D" w:rsidRDefault="00944355" w:rsidP="00496D00">
      <w:pPr>
        <w:numPr>
          <w:ilvl w:val="1"/>
          <w:numId w:val="36"/>
        </w:numPr>
        <w:suppressAutoHyphens w:val="0"/>
        <w:autoSpaceDN/>
        <w:textAlignment w:val="auto"/>
      </w:pPr>
      <w:r w:rsidRPr="00452E4D">
        <w:t>процент подписчиков, которых можно отнести к целевой аудитории,</w:t>
      </w:r>
    </w:p>
    <w:p w:rsidR="00944355" w:rsidRPr="00452E4D" w:rsidRDefault="00944355" w:rsidP="00496D00">
      <w:pPr>
        <w:numPr>
          <w:ilvl w:val="1"/>
          <w:numId w:val="36"/>
        </w:numPr>
        <w:suppressAutoHyphens w:val="0"/>
        <w:autoSpaceDN/>
        <w:textAlignment w:val="auto"/>
      </w:pPr>
      <w:r w:rsidRPr="00452E4D">
        <w:t>количество подписчиков, которых можно отнести к целевой аудитории,</w:t>
      </w:r>
    </w:p>
    <w:p w:rsidR="00944355" w:rsidRPr="00253091" w:rsidRDefault="00944355" w:rsidP="00496D00">
      <w:pPr>
        <w:numPr>
          <w:ilvl w:val="1"/>
          <w:numId w:val="36"/>
        </w:numPr>
        <w:suppressAutoHyphens w:val="0"/>
        <w:autoSpaceDN/>
        <w:textAlignment w:val="auto"/>
      </w:pPr>
      <w:r w:rsidRPr="00452E4D">
        <w:t>формат публикации,</w:t>
      </w:r>
    </w:p>
    <w:p w:rsidR="00944355" w:rsidRPr="00253091" w:rsidRDefault="00944355" w:rsidP="00496D00">
      <w:pPr>
        <w:numPr>
          <w:ilvl w:val="1"/>
          <w:numId w:val="36"/>
        </w:numPr>
        <w:suppressAutoHyphens w:val="0"/>
        <w:autoSpaceDN/>
        <w:jc w:val="left"/>
        <w:textAlignment w:val="auto"/>
      </w:pPr>
      <w:r w:rsidRPr="00253091">
        <w:t>средний охват публикации за 30 дней,</w:t>
      </w:r>
    </w:p>
    <w:p w:rsidR="00944355" w:rsidRPr="00253091" w:rsidRDefault="00944355" w:rsidP="00496D00">
      <w:pPr>
        <w:numPr>
          <w:ilvl w:val="1"/>
          <w:numId w:val="36"/>
        </w:numPr>
        <w:suppressAutoHyphens w:val="0"/>
        <w:autoSpaceDN/>
        <w:jc w:val="left"/>
        <w:textAlignment w:val="auto"/>
      </w:pPr>
      <w:r w:rsidRPr="00253091">
        <w:rPr>
          <w:lang w:val="en-US"/>
        </w:rPr>
        <w:t>ER (Reach)</w:t>
      </w:r>
      <w:r w:rsidRPr="00253091">
        <w:t xml:space="preserve"> за 30 дней,</w:t>
      </w:r>
    </w:p>
    <w:p w:rsidR="00944355" w:rsidRPr="00253091" w:rsidRDefault="00944355" w:rsidP="00496D00">
      <w:pPr>
        <w:numPr>
          <w:ilvl w:val="1"/>
          <w:numId w:val="36"/>
        </w:numPr>
        <w:suppressAutoHyphens w:val="0"/>
        <w:autoSpaceDN/>
        <w:jc w:val="left"/>
        <w:textAlignment w:val="auto"/>
      </w:pPr>
      <w:r w:rsidRPr="00253091">
        <w:t>условия размещения.</w:t>
      </w:r>
    </w:p>
    <w:p w:rsidR="00944355" w:rsidRPr="00452E4D" w:rsidRDefault="00944355" w:rsidP="00496D00">
      <w:pPr>
        <w:numPr>
          <w:ilvl w:val="1"/>
          <w:numId w:val="36"/>
        </w:numPr>
        <w:suppressAutoHyphens w:val="0"/>
        <w:autoSpaceDN/>
        <w:textAlignment w:val="auto"/>
      </w:pPr>
      <w:r w:rsidRPr="00452E4D">
        <w:t>Средний досмотра видео за 30 дней, если применимо</w:t>
      </w:r>
    </w:p>
    <w:p w:rsidR="00944355" w:rsidRPr="00452E4D" w:rsidRDefault="00944355" w:rsidP="00496D00">
      <w:pPr>
        <w:numPr>
          <w:ilvl w:val="1"/>
          <w:numId w:val="36"/>
        </w:numPr>
        <w:suppressAutoHyphens w:val="0"/>
        <w:autoSpaceDN/>
        <w:textAlignment w:val="auto"/>
      </w:pPr>
      <w:r w:rsidRPr="00452E4D">
        <w:t xml:space="preserve">Средний </w:t>
      </w:r>
      <w:r w:rsidRPr="00452E4D">
        <w:rPr>
          <w:lang w:val="en-US"/>
        </w:rPr>
        <w:t>CTR</w:t>
      </w:r>
      <w:r w:rsidRPr="00452E4D">
        <w:t xml:space="preserve"> ссылок в интеграциях брендов за 30 дней, если применимо</w:t>
      </w:r>
    </w:p>
    <w:p w:rsidR="00944355" w:rsidRPr="00452E4D" w:rsidRDefault="00944355" w:rsidP="00496D00">
      <w:pPr>
        <w:numPr>
          <w:ilvl w:val="1"/>
          <w:numId w:val="36"/>
        </w:numPr>
        <w:suppressAutoHyphens w:val="0"/>
        <w:autoSpaceDN/>
        <w:textAlignment w:val="auto"/>
      </w:pPr>
      <w:r w:rsidRPr="00452E4D">
        <w:t>условия размещения.</w:t>
      </w:r>
    </w:p>
    <w:p w:rsidR="00944355" w:rsidRPr="00452E4D" w:rsidRDefault="00944355" w:rsidP="00496D00">
      <w:pPr>
        <w:numPr>
          <w:ilvl w:val="1"/>
          <w:numId w:val="36"/>
        </w:numPr>
        <w:suppressAutoHyphens w:val="0"/>
        <w:autoSpaceDN/>
        <w:textAlignment w:val="auto"/>
      </w:pPr>
      <w:r w:rsidRPr="00452E4D">
        <w:t>стоимость публикации до комиссии Исполнителя,</w:t>
      </w:r>
    </w:p>
    <w:p w:rsidR="00944355" w:rsidRPr="00452E4D" w:rsidRDefault="00944355" w:rsidP="00496D00">
      <w:pPr>
        <w:numPr>
          <w:ilvl w:val="1"/>
          <w:numId w:val="36"/>
        </w:numPr>
        <w:suppressAutoHyphens w:val="0"/>
        <w:autoSpaceDN/>
        <w:textAlignment w:val="auto"/>
      </w:pPr>
      <w:r w:rsidRPr="00452E4D">
        <w:t>стоимость публикации с комиссией Исполнителя,</w:t>
      </w:r>
    </w:p>
    <w:p w:rsidR="00944355" w:rsidRPr="00452E4D" w:rsidRDefault="00944355" w:rsidP="00496D00">
      <w:pPr>
        <w:numPr>
          <w:ilvl w:val="1"/>
          <w:numId w:val="36"/>
        </w:numPr>
        <w:suppressAutoHyphens w:val="0"/>
        <w:autoSpaceDN/>
        <w:textAlignment w:val="auto"/>
      </w:pPr>
      <w:r w:rsidRPr="00452E4D">
        <w:rPr>
          <w:lang w:val="en-US"/>
        </w:rPr>
        <w:t>CPM</w:t>
      </w:r>
      <w:r w:rsidRPr="00452E4D">
        <w:t xml:space="preserve"> с учетом комиссии Исполнителя, рассчитываемый на основе среднего охвата публикации за 30 дней,</w:t>
      </w:r>
    </w:p>
    <w:p w:rsidR="00944355" w:rsidRPr="00452E4D" w:rsidRDefault="00944355" w:rsidP="00496D00">
      <w:pPr>
        <w:numPr>
          <w:ilvl w:val="1"/>
          <w:numId w:val="36"/>
        </w:numPr>
        <w:suppressAutoHyphens w:val="0"/>
        <w:autoSpaceDN/>
        <w:textAlignment w:val="auto"/>
      </w:pPr>
      <w:r w:rsidRPr="00452E4D">
        <w:t xml:space="preserve">сможет ли </w:t>
      </w:r>
      <w:proofErr w:type="spellStart"/>
      <w:r w:rsidRPr="00452E4D">
        <w:t>инфлюенсер</w:t>
      </w:r>
      <w:proofErr w:type="spellEnd"/>
      <w:r w:rsidRPr="00452E4D">
        <w:t xml:space="preserve"> сам подготовить текст для публикации (да/нет), если применимо,</w:t>
      </w:r>
    </w:p>
    <w:p w:rsidR="00944355" w:rsidRPr="00452E4D" w:rsidRDefault="00944355" w:rsidP="00496D00">
      <w:pPr>
        <w:numPr>
          <w:ilvl w:val="1"/>
          <w:numId w:val="36"/>
        </w:numPr>
        <w:suppressAutoHyphens w:val="0"/>
        <w:autoSpaceDN/>
        <w:textAlignment w:val="auto"/>
      </w:pPr>
      <w:r w:rsidRPr="00452E4D">
        <w:t xml:space="preserve">сможет ли </w:t>
      </w:r>
      <w:proofErr w:type="spellStart"/>
      <w:r w:rsidRPr="00452E4D">
        <w:t>инфлюенсер</w:t>
      </w:r>
      <w:proofErr w:type="spellEnd"/>
      <w:r w:rsidRPr="00452E4D">
        <w:t xml:space="preserve"> сам подготовить </w:t>
      </w:r>
      <w:proofErr w:type="spellStart"/>
      <w:r w:rsidRPr="00452E4D">
        <w:t>визуал</w:t>
      </w:r>
      <w:proofErr w:type="spellEnd"/>
      <w:r w:rsidRPr="00452E4D">
        <w:t xml:space="preserve"> для публикации (да/нет), если применимо,</w:t>
      </w:r>
    </w:p>
    <w:p w:rsidR="00944355" w:rsidRPr="00452E4D" w:rsidRDefault="00944355" w:rsidP="00496D00">
      <w:pPr>
        <w:numPr>
          <w:ilvl w:val="1"/>
          <w:numId w:val="36"/>
        </w:numPr>
        <w:suppressAutoHyphens w:val="0"/>
        <w:autoSpaceDN/>
        <w:textAlignment w:val="auto"/>
      </w:pPr>
      <w:r w:rsidRPr="00452E4D">
        <w:t xml:space="preserve">сможет ли </w:t>
      </w:r>
      <w:proofErr w:type="spellStart"/>
      <w:r w:rsidRPr="00452E4D">
        <w:t>инфлюенсер</w:t>
      </w:r>
      <w:proofErr w:type="spellEnd"/>
      <w:r w:rsidRPr="00452E4D">
        <w:t xml:space="preserve"> сам подготовить видеоматериал для публикации (да/нет), если применимо.</w:t>
      </w:r>
    </w:p>
    <w:p w:rsidR="00944355" w:rsidRPr="00727843" w:rsidRDefault="00944355" w:rsidP="00496D00">
      <w:pPr>
        <w:numPr>
          <w:ilvl w:val="1"/>
          <w:numId w:val="36"/>
        </w:numPr>
        <w:suppressAutoHyphens w:val="0"/>
        <w:autoSpaceDN/>
        <w:textAlignment w:val="auto"/>
      </w:pPr>
      <w:r w:rsidRPr="00727843">
        <w:t>дата размещения публикации,</w:t>
      </w:r>
    </w:p>
    <w:p w:rsidR="00944355" w:rsidRPr="0034179B" w:rsidRDefault="00944355" w:rsidP="00496D00">
      <w:pPr>
        <w:numPr>
          <w:ilvl w:val="1"/>
          <w:numId w:val="36"/>
        </w:numPr>
        <w:suppressAutoHyphens w:val="0"/>
        <w:autoSpaceDN/>
        <w:textAlignment w:val="auto"/>
      </w:pPr>
      <w:r w:rsidRPr="00727843">
        <w:t>охват публикации на момент создания отчета</w:t>
      </w:r>
    </w:p>
    <w:p w:rsidR="00944355" w:rsidRPr="0034179B" w:rsidRDefault="00944355" w:rsidP="00496D00">
      <w:pPr>
        <w:numPr>
          <w:ilvl w:val="1"/>
          <w:numId w:val="36"/>
        </w:numPr>
        <w:suppressAutoHyphens w:val="0"/>
        <w:autoSpaceDN/>
        <w:textAlignment w:val="auto"/>
      </w:pPr>
      <w:r>
        <w:t>количество переходов по ссылке в публикации (если она предусмотрена в рамках размещения),</w:t>
      </w:r>
    </w:p>
    <w:p w:rsidR="00944355" w:rsidRPr="00727843" w:rsidRDefault="00944355" w:rsidP="00496D00">
      <w:pPr>
        <w:numPr>
          <w:ilvl w:val="1"/>
          <w:numId w:val="36"/>
        </w:numPr>
        <w:suppressAutoHyphens w:val="0"/>
        <w:autoSpaceDN/>
        <w:textAlignment w:val="auto"/>
      </w:pPr>
      <w:r>
        <w:rPr>
          <w:lang w:val="en-US"/>
        </w:rPr>
        <w:t>CTR</w:t>
      </w:r>
      <w:r>
        <w:t xml:space="preserve"> ссылки в публикации (если она предусмотрена в рамках размещения),</w:t>
      </w:r>
    </w:p>
    <w:p w:rsidR="00944355" w:rsidRPr="00452E4D" w:rsidRDefault="00944355" w:rsidP="00496D00">
      <w:pPr>
        <w:numPr>
          <w:ilvl w:val="1"/>
          <w:numId w:val="36"/>
        </w:numPr>
        <w:suppressAutoHyphens w:val="0"/>
        <w:autoSpaceDN/>
        <w:textAlignment w:val="auto"/>
      </w:pPr>
      <w:r w:rsidRPr="00727843">
        <w:rPr>
          <w:lang w:val="en-US"/>
        </w:rPr>
        <w:t>CPM</w:t>
      </w:r>
      <w:r w:rsidRPr="00727843">
        <w:t xml:space="preserve"> публикации с учетом комиссии Исполнителя, рассчитываемый на основе охвата публикации на момент создания </w:t>
      </w:r>
      <w:r>
        <w:t>отчета.</w:t>
      </w:r>
    </w:p>
    <w:p w:rsidR="00944355" w:rsidRPr="00193D88" w:rsidRDefault="00944355" w:rsidP="00496D00">
      <w:pPr>
        <w:numPr>
          <w:ilvl w:val="1"/>
          <w:numId w:val="36"/>
        </w:numPr>
        <w:suppressAutoHyphens w:val="0"/>
        <w:autoSpaceDN/>
        <w:textAlignment w:val="auto"/>
      </w:pPr>
      <w:r>
        <w:t>дата размещения публикации,</w:t>
      </w:r>
    </w:p>
    <w:p w:rsidR="00944355" w:rsidRPr="00452E4D" w:rsidRDefault="00944355" w:rsidP="00496D00">
      <w:pPr>
        <w:numPr>
          <w:ilvl w:val="1"/>
          <w:numId w:val="36"/>
        </w:numPr>
        <w:suppressAutoHyphens w:val="0"/>
        <w:autoSpaceDN/>
        <w:textAlignment w:val="auto"/>
      </w:pPr>
      <w:r>
        <w:t>охват публикации на момент создания отчета</w:t>
      </w:r>
    </w:p>
    <w:p w:rsidR="00944355" w:rsidRPr="007024AE" w:rsidRDefault="00944355" w:rsidP="00944355"/>
    <w:p w:rsidR="00944355" w:rsidRPr="007B4636" w:rsidRDefault="00944355" w:rsidP="00496D00">
      <w:pPr>
        <w:numPr>
          <w:ilvl w:val="0"/>
          <w:numId w:val="36"/>
        </w:numPr>
        <w:suppressAutoHyphens w:val="0"/>
        <w:autoSpaceDN/>
        <w:textAlignment w:val="auto"/>
      </w:pPr>
      <w:r>
        <w:t xml:space="preserve">Скриншоты, подтверждающие размещения публикаций у </w:t>
      </w:r>
      <w:proofErr w:type="spellStart"/>
      <w:r>
        <w:t>микроинфлюенсеров</w:t>
      </w:r>
      <w:proofErr w:type="spellEnd"/>
      <w:r>
        <w:t xml:space="preserve">. </w:t>
      </w:r>
    </w:p>
    <w:p w:rsidR="00944355" w:rsidRPr="009C1A01" w:rsidRDefault="00944355" w:rsidP="00496D00">
      <w:pPr>
        <w:numPr>
          <w:ilvl w:val="0"/>
          <w:numId w:val="36"/>
        </w:numPr>
        <w:suppressAutoHyphens w:val="0"/>
        <w:autoSpaceDN/>
        <w:textAlignment w:val="auto"/>
      </w:pPr>
      <w:r>
        <w:t xml:space="preserve">Совокупный охват публикаций и процент выполнения </w:t>
      </w:r>
      <w:r>
        <w:rPr>
          <w:lang w:val="en-US"/>
        </w:rPr>
        <w:t>KPIs</w:t>
      </w:r>
    </w:p>
    <w:p w:rsidR="00944355" w:rsidRDefault="00944355" w:rsidP="00944355"/>
    <w:p w:rsidR="00944355" w:rsidRDefault="00944355" w:rsidP="00944355">
      <w:r>
        <w:t>Вторую версию оперативного о</w:t>
      </w:r>
      <w:r w:rsidRPr="009C1A01">
        <w:t>тчет</w:t>
      </w:r>
      <w:r>
        <w:t>а</w:t>
      </w:r>
      <w:r w:rsidRPr="009C1A01">
        <w:t>, который включает все вышеперечисленные параметры с данными</w:t>
      </w:r>
      <w:r>
        <w:t xml:space="preserve"> за месяц с момента реализации Малого спецпроекта с </w:t>
      </w:r>
      <w:proofErr w:type="spellStart"/>
      <w:r>
        <w:t>инфлюенсерами</w:t>
      </w:r>
      <w:proofErr w:type="spellEnd"/>
      <w:r w:rsidRPr="009C1A01">
        <w:t>, Исполнитель направляет</w:t>
      </w:r>
      <w:r w:rsidRPr="002940AE">
        <w:t xml:space="preserve"> </w:t>
      </w:r>
      <w:r>
        <w:t>в адрес Заказчика по электронной почте</w:t>
      </w:r>
      <w:r w:rsidRPr="009C1A01">
        <w:t xml:space="preserve"> через </w:t>
      </w:r>
      <w:r>
        <w:t>33 (тридцать три)</w:t>
      </w:r>
      <w:r w:rsidRPr="009C1A01">
        <w:t xml:space="preserve"> календарны</w:t>
      </w:r>
      <w:r>
        <w:t xml:space="preserve">х дня </w:t>
      </w:r>
      <w:r w:rsidRPr="009C1A01">
        <w:t xml:space="preserve">после реализации </w:t>
      </w:r>
      <w:r>
        <w:t xml:space="preserve">Малого спецпроекта с </w:t>
      </w:r>
      <w:proofErr w:type="spellStart"/>
      <w:r>
        <w:t>инфлюенсерами</w:t>
      </w:r>
      <w:proofErr w:type="spellEnd"/>
      <w:r w:rsidRPr="009C1A01">
        <w:t>.</w:t>
      </w:r>
    </w:p>
    <w:p w:rsidR="00944355" w:rsidRPr="009E6A31" w:rsidRDefault="00944355" w:rsidP="00944355"/>
    <w:p w:rsidR="00944355" w:rsidRDefault="00944355" w:rsidP="00944355">
      <w:r>
        <w:t>О</w:t>
      </w:r>
      <w:r w:rsidRPr="009C1A01">
        <w:t xml:space="preserve">тчет об оказанных услугах </w:t>
      </w:r>
      <w:r>
        <w:t>и а</w:t>
      </w:r>
      <w:r w:rsidRPr="009C1A01">
        <w:t>кт сдачи-приема оказ</w:t>
      </w:r>
      <w:r>
        <w:t xml:space="preserve">анных услуг предоставляется согласно порядку, установленному в п. 6.5. </w:t>
      </w:r>
      <w:r w:rsidRPr="009C1A01">
        <w:t xml:space="preserve">настоящего Технического задания. </w:t>
      </w:r>
    </w:p>
    <w:p w:rsidR="00944355" w:rsidRDefault="00944355" w:rsidP="00944355"/>
    <w:p w:rsidR="00944355" w:rsidRPr="00971714" w:rsidRDefault="00944355" w:rsidP="00496D00">
      <w:pPr>
        <w:pStyle w:val="20"/>
        <w:keepNext/>
        <w:keepLines/>
        <w:numPr>
          <w:ilvl w:val="2"/>
          <w:numId w:val="30"/>
        </w:numPr>
        <w:suppressAutoHyphens w:val="0"/>
        <w:autoSpaceDN/>
        <w:spacing w:before="360" w:line="276" w:lineRule="auto"/>
        <w:ind w:left="426"/>
        <w:textAlignment w:val="auto"/>
        <w:rPr>
          <w:b/>
          <w:sz w:val="24"/>
          <w:szCs w:val="24"/>
        </w:rPr>
      </w:pPr>
      <w:r w:rsidRPr="00971714">
        <w:rPr>
          <w:b/>
          <w:sz w:val="24"/>
          <w:szCs w:val="24"/>
        </w:rPr>
        <w:lastRenderedPageBreak/>
        <w:t>Подготовка и проведение спецпроект</w:t>
      </w:r>
      <w:r>
        <w:rPr>
          <w:b/>
          <w:sz w:val="24"/>
          <w:szCs w:val="24"/>
        </w:rPr>
        <w:t>а</w:t>
      </w:r>
      <w:r w:rsidRPr="00971714">
        <w:rPr>
          <w:b/>
          <w:sz w:val="24"/>
          <w:szCs w:val="24"/>
        </w:rPr>
        <w:t xml:space="preserve"> совокупным охватом не менее </w:t>
      </w:r>
      <w:r>
        <w:rPr>
          <w:b/>
          <w:sz w:val="24"/>
          <w:szCs w:val="24"/>
        </w:rPr>
        <w:t>2</w:t>
      </w:r>
      <w:r w:rsidRPr="00971714">
        <w:rPr>
          <w:b/>
          <w:sz w:val="24"/>
          <w:szCs w:val="24"/>
        </w:rPr>
        <w:t xml:space="preserve"> </w:t>
      </w:r>
      <w:r>
        <w:rPr>
          <w:b/>
          <w:sz w:val="24"/>
          <w:szCs w:val="24"/>
        </w:rPr>
        <w:t>млн</w:t>
      </w:r>
      <w:r w:rsidRPr="00971714">
        <w:rPr>
          <w:b/>
          <w:sz w:val="24"/>
          <w:szCs w:val="24"/>
        </w:rPr>
        <w:t xml:space="preserve"> </w:t>
      </w:r>
      <w:r>
        <w:rPr>
          <w:b/>
          <w:sz w:val="24"/>
          <w:szCs w:val="24"/>
        </w:rPr>
        <w:t>контактов</w:t>
      </w:r>
      <w:r w:rsidRPr="00971714">
        <w:rPr>
          <w:b/>
          <w:sz w:val="24"/>
          <w:szCs w:val="24"/>
        </w:rPr>
        <w:t xml:space="preserve"> с участием </w:t>
      </w:r>
      <w:proofErr w:type="spellStart"/>
      <w:r w:rsidRPr="00971714">
        <w:rPr>
          <w:b/>
          <w:sz w:val="24"/>
          <w:szCs w:val="24"/>
        </w:rPr>
        <w:t>инфлюенсеров</w:t>
      </w:r>
      <w:proofErr w:type="spellEnd"/>
      <w:r>
        <w:rPr>
          <w:b/>
          <w:sz w:val="24"/>
          <w:szCs w:val="24"/>
        </w:rPr>
        <w:t xml:space="preserve"> (далее — Средний спецпроект с </w:t>
      </w:r>
      <w:proofErr w:type="spellStart"/>
      <w:r>
        <w:rPr>
          <w:b/>
          <w:sz w:val="24"/>
          <w:szCs w:val="24"/>
        </w:rPr>
        <w:t>инфлюенсерами</w:t>
      </w:r>
      <w:proofErr w:type="spellEnd"/>
      <w:r>
        <w:rPr>
          <w:b/>
          <w:sz w:val="24"/>
          <w:szCs w:val="24"/>
        </w:rPr>
        <w:t>)</w:t>
      </w:r>
    </w:p>
    <w:p w:rsidR="00944355" w:rsidRPr="009C1A01" w:rsidRDefault="00944355" w:rsidP="00944355">
      <w:pPr>
        <w:pStyle w:val="3"/>
        <w:rPr>
          <w:b/>
          <w:sz w:val="24"/>
          <w:szCs w:val="24"/>
        </w:rPr>
      </w:pPr>
      <w:r w:rsidRPr="009C1A01">
        <w:rPr>
          <w:b/>
          <w:sz w:val="24"/>
          <w:szCs w:val="24"/>
        </w:rPr>
        <w:t>Услуга включает в себя:</w:t>
      </w:r>
    </w:p>
    <w:p w:rsidR="00944355" w:rsidRPr="00971714" w:rsidRDefault="00944355" w:rsidP="00496D00">
      <w:pPr>
        <w:numPr>
          <w:ilvl w:val="0"/>
          <w:numId w:val="35"/>
        </w:numPr>
        <w:suppressAutoHyphens w:val="0"/>
        <w:autoSpaceDN/>
        <w:ind w:left="284" w:firstLine="283"/>
        <w:jc w:val="left"/>
        <w:textAlignment w:val="auto"/>
        <w:rPr>
          <w:b/>
        </w:rPr>
      </w:pPr>
      <w:r>
        <w:t xml:space="preserve"> </w:t>
      </w:r>
      <w:r w:rsidRPr="009C1A01">
        <w:t xml:space="preserve">Разработку концепции </w:t>
      </w:r>
      <w:r>
        <w:rPr>
          <w:bCs/>
        </w:rPr>
        <w:t>Среднего</w:t>
      </w:r>
      <w:r w:rsidRPr="00971714">
        <w:rPr>
          <w:bCs/>
        </w:rPr>
        <w:t xml:space="preserve"> спецпроекта с </w:t>
      </w:r>
      <w:proofErr w:type="spellStart"/>
      <w:r w:rsidRPr="00971714">
        <w:rPr>
          <w:bCs/>
        </w:rPr>
        <w:t>инфлюенсерами</w:t>
      </w:r>
      <w:proofErr w:type="spellEnd"/>
    </w:p>
    <w:p w:rsidR="00944355" w:rsidRPr="00C20391" w:rsidRDefault="00944355" w:rsidP="00944355">
      <w:pPr>
        <w:ind w:left="284"/>
        <w:rPr>
          <w:rFonts w:eastAsia="Arial"/>
        </w:rPr>
      </w:pPr>
      <w:r>
        <w:rPr>
          <w:rFonts w:eastAsia="Arial"/>
          <w:lang w:val="ru"/>
        </w:rPr>
        <w:t>З</w:t>
      </w:r>
      <w:r w:rsidRPr="00C20391">
        <w:rPr>
          <w:rFonts w:eastAsia="Arial"/>
          <w:lang w:val="ru"/>
        </w:rPr>
        <w:t>аказчик направляет на электронный адрес Исполнителя Бриф в свободной форме</w:t>
      </w:r>
      <w:r w:rsidRPr="00C20391">
        <w:rPr>
          <w:rFonts w:eastAsia="Arial"/>
        </w:rPr>
        <w:t>,</w:t>
      </w:r>
      <w:r w:rsidRPr="00C20391">
        <w:rPr>
          <w:rFonts w:eastAsia="Arial"/>
          <w:lang w:val="ru"/>
        </w:rPr>
        <w:t xml:space="preserve"> в котором указывает основные требования к</w:t>
      </w:r>
      <w:r w:rsidRPr="00C20391">
        <w:rPr>
          <w:rFonts w:eastAsia="Arial"/>
        </w:rPr>
        <w:t xml:space="preserve"> </w:t>
      </w:r>
      <w:r>
        <w:rPr>
          <w:rFonts w:eastAsia="Arial"/>
          <w:bCs/>
        </w:rPr>
        <w:t>Среднему</w:t>
      </w:r>
      <w:r w:rsidRPr="00C20391">
        <w:rPr>
          <w:rFonts w:eastAsia="Arial"/>
          <w:bCs/>
        </w:rPr>
        <w:t xml:space="preserve"> спецпроекту с </w:t>
      </w:r>
      <w:proofErr w:type="spellStart"/>
      <w:r w:rsidRPr="00C20391">
        <w:rPr>
          <w:rFonts w:eastAsia="Arial"/>
          <w:bCs/>
        </w:rPr>
        <w:t>инфлюенсерами</w:t>
      </w:r>
      <w:proofErr w:type="spellEnd"/>
      <w:r w:rsidRPr="00C20391">
        <w:rPr>
          <w:rFonts w:eastAsia="Arial"/>
          <w:lang w:val="ru"/>
        </w:rPr>
        <w:t>.</w:t>
      </w:r>
      <w:r w:rsidRPr="00C20391">
        <w:rPr>
          <w:rFonts w:eastAsia="Arial"/>
        </w:rPr>
        <w:t xml:space="preserve"> Бриф направляется Исполнителю в рамках того же дня, что и Заявка на оказание услуг.</w:t>
      </w:r>
      <w:r w:rsidRPr="00C20391">
        <w:rPr>
          <w:rFonts w:eastAsia="Arial"/>
          <w:lang w:val="ru"/>
        </w:rPr>
        <w:t xml:space="preserve">  </w:t>
      </w:r>
    </w:p>
    <w:p w:rsidR="00944355" w:rsidRDefault="00944355" w:rsidP="00944355">
      <w:pPr>
        <w:pStyle w:val="af4"/>
        <w:ind w:left="284"/>
        <w:rPr>
          <w:sz w:val="24"/>
          <w:szCs w:val="24"/>
        </w:rPr>
      </w:pPr>
      <w:r w:rsidRPr="009C1A01">
        <w:rPr>
          <w:sz w:val="24"/>
          <w:szCs w:val="24"/>
        </w:rPr>
        <w:t>Исполнитель на основании Брифа Заказчика в течение 7</w:t>
      </w:r>
      <w:r>
        <w:rPr>
          <w:sz w:val="24"/>
          <w:szCs w:val="24"/>
        </w:rPr>
        <w:t xml:space="preserve"> (семи)</w:t>
      </w:r>
      <w:r w:rsidRPr="009C1A01">
        <w:rPr>
          <w:sz w:val="24"/>
          <w:szCs w:val="24"/>
        </w:rPr>
        <w:t xml:space="preserve"> календарных дней </w:t>
      </w:r>
      <w:r>
        <w:rPr>
          <w:sz w:val="24"/>
          <w:szCs w:val="24"/>
        </w:rPr>
        <w:t xml:space="preserve">с момента его получения </w:t>
      </w:r>
      <w:r w:rsidRPr="009C1A01">
        <w:rPr>
          <w:sz w:val="24"/>
          <w:szCs w:val="24"/>
        </w:rPr>
        <w:t xml:space="preserve">разрабатывает концепцию Спецпроекта в </w:t>
      </w:r>
      <w:proofErr w:type="spellStart"/>
      <w:r w:rsidRPr="009C1A01">
        <w:rPr>
          <w:sz w:val="24"/>
          <w:szCs w:val="24"/>
        </w:rPr>
        <w:t>соцмедиа</w:t>
      </w:r>
      <w:proofErr w:type="spellEnd"/>
      <w:r w:rsidRPr="009C1A01">
        <w:rPr>
          <w:sz w:val="24"/>
          <w:szCs w:val="24"/>
        </w:rPr>
        <w:t xml:space="preserve"> и направляет ее на согласование Заказчику по электронной почте.</w:t>
      </w:r>
    </w:p>
    <w:p w:rsidR="00944355" w:rsidRPr="009C1A01" w:rsidRDefault="00944355" w:rsidP="00944355">
      <w:pPr>
        <w:pStyle w:val="af4"/>
        <w:ind w:left="284"/>
        <w:rPr>
          <w:sz w:val="24"/>
          <w:szCs w:val="24"/>
        </w:rPr>
      </w:pPr>
    </w:p>
    <w:p w:rsidR="00944355" w:rsidRDefault="00944355" w:rsidP="00944355">
      <w:pPr>
        <w:pStyle w:val="af4"/>
        <w:ind w:left="284"/>
        <w:rPr>
          <w:sz w:val="24"/>
          <w:szCs w:val="24"/>
        </w:rPr>
      </w:pPr>
      <w:r w:rsidRPr="009C1A01">
        <w:rPr>
          <w:sz w:val="24"/>
          <w:szCs w:val="24"/>
        </w:rPr>
        <w:t>Концепция должна включать в себя: описание коммуникационной идеи и используемых коммуникационных сообщений, описание идеи спецпроекта</w:t>
      </w:r>
      <w:r>
        <w:rPr>
          <w:sz w:val="24"/>
          <w:szCs w:val="24"/>
        </w:rPr>
        <w:t xml:space="preserve">, описание механики спецпроекта, в том числе используемых площадок в </w:t>
      </w:r>
      <w:proofErr w:type="spellStart"/>
      <w:r>
        <w:rPr>
          <w:sz w:val="24"/>
          <w:szCs w:val="24"/>
        </w:rPr>
        <w:t>соцмедиа</w:t>
      </w:r>
      <w:proofErr w:type="spellEnd"/>
      <w:r>
        <w:rPr>
          <w:sz w:val="24"/>
          <w:szCs w:val="24"/>
        </w:rPr>
        <w:t xml:space="preserve">, целевую аудиторию спецпроекта по поведенческим характеристикам, </w:t>
      </w:r>
      <w:proofErr w:type="spellStart"/>
      <w:r>
        <w:rPr>
          <w:sz w:val="24"/>
          <w:szCs w:val="24"/>
        </w:rPr>
        <w:t>социодемографическим</w:t>
      </w:r>
      <w:proofErr w:type="spellEnd"/>
      <w:r>
        <w:rPr>
          <w:sz w:val="24"/>
          <w:szCs w:val="24"/>
        </w:rPr>
        <w:t xml:space="preserve">, географическим показателям и интересам пользователей, кандидатуры </w:t>
      </w:r>
      <w:proofErr w:type="spellStart"/>
      <w:r>
        <w:rPr>
          <w:sz w:val="24"/>
          <w:szCs w:val="24"/>
        </w:rPr>
        <w:t>инфлюенсеров</w:t>
      </w:r>
      <w:proofErr w:type="spellEnd"/>
      <w:r>
        <w:rPr>
          <w:sz w:val="24"/>
          <w:szCs w:val="24"/>
        </w:rPr>
        <w:t xml:space="preserve"> на выбор, </w:t>
      </w:r>
      <w:proofErr w:type="spellStart"/>
      <w:r>
        <w:rPr>
          <w:sz w:val="24"/>
          <w:szCs w:val="24"/>
        </w:rPr>
        <w:t>таймлайн</w:t>
      </w:r>
      <w:proofErr w:type="spellEnd"/>
      <w:r>
        <w:rPr>
          <w:sz w:val="24"/>
          <w:szCs w:val="24"/>
        </w:rPr>
        <w:t xml:space="preserve"> проекта, предварительную диаграмму </w:t>
      </w:r>
      <w:proofErr w:type="spellStart"/>
      <w:r>
        <w:rPr>
          <w:sz w:val="24"/>
          <w:szCs w:val="24"/>
        </w:rPr>
        <w:t>Ганта</w:t>
      </w:r>
      <w:proofErr w:type="spellEnd"/>
      <w:r>
        <w:rPr>
          <w:sz w:val="24"/>
          <w:szCs w:val="24"/>
        </w:rPr>
        <w:t xml:space="preserve"> с информацией о датах размещения у </w:t>
      </w:r>
      <w:proofErr w:type="spellStart"/>
      <w:r>
        <w:rPr>
          <w:sz w:val="24"/>
          <w:szCs w:val="24"/>
        </w:rPr>
        <w:t>инфлюенсеров</w:t>
      </w:r>
      <w:proofErr w:type="spellEnd"/>
      <w:r>
        <w:rPr>
          <w:sz w:val="24"/>
          <w:szCs w:val="24"/>
        </w:rPr>
        <w:t xml:space="preserve">, планируемые </w:t>
      </w:r>
      <w:r>
        <w:rPr>
          <w:sz w:val="24"/>
          <w:szCs w:val="24"/>
          <w:lang w:val="en-US"/>
        </w:rPr>
        <w:t>KPIs</w:t>
      </w:r>
      <w:r>
        <w:rPr>
          <w:sz w:val="24"/>
          <w:szCs w:val="24"/>
        </w:rPr>
        <w:t xml:space="preserve"> и дополнительную информацию по аккаунтам </w:t>
      </w:r>
      <w:proofErr w:type="spellStart"/>
      <w:r>
        <w:rPr>
          <w:sz w:val="24"/>
          <w:szCs w:val="24"/>
        </w:rPr>
        <w:t>инфлюенсеров</w:t>
      </w:r>
      <w:proofErr w:type="spellEnd"/>
      <w:r>
        <w:rPr>
          <w:sz w:val="24"/>
          <w:szCs w:val="24"/>
        </w:rPr>
        <w:t xml:space="preserve"> в формате таблицы со следующими строками:</w:t>
      </w:r>
    </w:p>
    <w:p w:rsidR="00944355" w:rsidRDefault="00944355" w:rsidP="00496D00">
      <w:pPr>
        <w:pStyle w:val="af4"/>
        <w:numPr>
          <w:ilvl w:val="0"/>
          <w:numId w:val="38"/>
        </w:numPr>
        <w:suppressAutoHyphens w:val="0"/>
        <w:autoSpaceDN/>
        <w:spacing w:line="276" w:lineRule="auto"/>
        <w:contextualSpacing/>
        <w:textAlignment w:val="auto"/>
        <w:rPr>
          <w:sz w:val="24"/>
          <w:szCs w:val="24"/>
        </w:rPr>
      </w:pPr>
      <w:r>
        <w:rPr>
          <w:sz w:val="24"/>
          <w:szCs w:val="24"/>
        </w:rPr>
        <w:t xml:space="preserve">название аккаунта, </w:t>
      </w:r>
    </w:p>
    <w:p w:rsidR="00944355" w:rsidRDefault="00944355" w:rsidP="00496D00">
      <w:pPr>
        <w:pStyle w:val="af4"/>
        <w:numPr>
          <w:ilvl w:val="0"/>
          <w:numId w:val="38"/>
        </w:numPr>
        <w:suppressAutoHyphens w:val="0"/>
        <w:autoSpaceDN/>
        <w:spacing w:line="276" w:lineRule="auto"/>
        <w:contextualSpacing/>
        <w:textAlignment w:val="auto"/>
        <w:rPr>
          <w:sz w:val="24"/>
          <w:szCs w:val="24"/>
        </w:rPr>
      </w:pPr>
      <w:r>
        <w:rPr>
          <w:sz w:val="24"/>
          <w:szCs w:val="24"/>
        </w:rPr>
        <w:t>социальная сеть, в которой зарегистрирован аккаунт,</w:t>
      </w:r>
    </w:p>
    <w:p w:rsidR="00944355" w:rsidRDefault="00944355" w:rsidP="00496D00">
      <w:pPr>
        <w:pStyle w:val="af4"/>
        <w:numPr>
          <w:ilvl w:val="0"/>
          <w:numId w:val="38"/>
        </w:numPr>
        <w:suppressAutoHyphens w:val="0"/>
        <w:autoSpaceDN/>
        <w:spacing w:line="276" w:lineRule="auto"/>
        <w:contextualSpacing/>
        <w:textAlignment w:val="auto"/>
        <w:rPr>
          <w:sz w:val="24"/>
          <w:szCs w:val="24"/>
        </w:rPr>
      </w:pPr>
      <w:r>
        <w:rPr>
          <w:sz w:val="24"/>
          <w:szCs w:val="24"/>
        </w:rPr>
        <w:t>ссылка на аккаунт,</w:t>
      </w:r>
    </w:p>
    <w:p w:rsidR="00944355" w:rsidRDefault="00944355" w:rsidP="00496D00">
      <w:pPr>
        <w:pStyle w:val="af4"/>
        <w:numPr>
          <w:ilvl w:val="0"/>
          <w:numId w:val="38"/>
        </w:numPr>
        <w:suppressAutoHyphens w:val="0"/>
        <w:autoSpaceDN/>
        <w:spacing w:line="276" w:lineRule="auto"/>
        <w:contextualSpacing/>
        <w:textAlignment w:val="auto"/>
        <w:rPr>
          <w:sz w:val="24"/>
          <w:szCs w:val="24"/>
        </w:rPr>
      </w:pPr>
      <w:r>
        <w:rPr>
          <w:sz w:val="24"/>
          <w:szCs w:val="24"/>
        </w:rPr>
        <w:t>количество подписчиков,</w:t>
      </w:r>
    </w:p>
    <w:p w:rsidR="00944355" w:rsidRDefault="00944355" w:rsidP="00496D00">
      <w:pPr>
        <w:pStyle w:val="af4"/>
        <w:numPr>
          <w:ilvl w:val="0"/>
          <w:numId w:val="38"/>
        </w:numPr>
        <w:suppressAutoHyphens w:val="0"/>
        <w:autoSpaceDN/>
        <w:spacing w:line="276" w:lineRule="auto"/>
        <w:contextualSpacing/>
        <w:textAlignment w:val="auto"/>
        <w:rPr>
          <w:sz w:val="24"/>
          <w:szCs w:val="24"/>
        </w:rPr>
      </w:pPr>
      <w:r>
        <w:rPr>
          <w:sz w:val="24"/>
          <w:szCs w:val="24"/>
        </w:rPr>
        <w:t>процент подписчиков, которых можно отнести к целевой аудитории,</w:t>
      </w:r>
    </w:p>
    <w:p w:rsidR="00944355" w:rsidRDefault="00944355" w:rsidP="00496D00">
      <w:pPr>
        <w:pStyle w:val="af4"/>
        <w:numPr>
          <w:ilvl w:val="0"/>
          <w:numId w:val="38"/>
        </w:numPr>
        <w:suppressAutoHyphens w:val="0"/>
        <w:autoSpaceDN/>
        <w:spacing w:line="276" w:lineRule="auto"/>
        <w:contextualSpacing/>
        <w:textAlignment w:val="auto"/>
        <w:rPr>
          <w:sz w:val="24"/>
          <w:szCs w:val="24"/>
        </w:rPr>
      </w:pPr>
      <w:r>
        <w:rPr>
          <w:sz w:val="24"/>
          <w:szCs w:val="24"/>
        </w:rPr>
        <w:t>количество подписчиков, которых можно отнести к целевой аудитории,</w:t>
      </w:r>
    </w:p>
    <w:p w:rsidR="00944355" w:rsidRDefault="00944355" w:rsidP="00496D00">
      <w:pPr>
        <w:pStyle w:val="af4"/>
        <w:numPr>
          <w:ilvl w:val="0"/>
          <w:numId w:val="38"/>
        </w:numPr>
        <w:suppressAutoHyphens w:val="0"/>
        <w:autoSpaceDN/>
        <w:spacing w:line="276" w:lineRule="auto"/>
        <w:contextualSpacing/>
        <w:textAlignment w:val="auto"/>
        <w:rPr>
          <w:sz w:val="24"/>
          <w:szCs w:val="24"/>
        </w:rPr>
      </w:pPr>
      <w:r>
        <w:rPr>
          <w:sz w:val="24"/>
          <w:szCs w:val="24"/>
        </w:rPr>
        <w:t>формат публикации,</w:t>
      </w:r>
    </w:p>
    <w:p w:rsidR="00944355" w:rsidRDefault="00944355" w:rsidP="00496D00">
      <w:pPr>
        <w:pStyle w:val="af4"/>
        <w:numPr>
          <w:ilvl w:val="0"/>
          <w:numId w:val="38"/>
        </w:numPr>
        <w:suppressAutoHyphens w:val="0"/>
        <w:autoSpaceDN/>
        <w:spacing w:line="276" w:lineRule="auto"/>
        <w:contextualSpacing/>
        <w:textAlignment w:val="auto"/>
        <w:rPr>
          <w:sz w:val="24"/>
          <w:szCs w:val="24"/>
        </w:rPr>
      </w:pPr>
      <w:r>
        <w:rPr>
          <w:sz w:val="24"/>
          <w:szCs w:val="24"/>
        </w:rPr>
        <w:t>средний охват публикации в выбранном формате за 30 дней,</w:t>
      </w:r>
    </w:p>
    <w:p w:rsidR="00944355" w:rsidRDefault="00944355" w:rsidP="00496D00">
      <w:pPr>
        <w:pStyle w:val="af4"/>
        <w:numPr>
          <w:ilvl w:val="0"/>
          <w:numId w:val="38"/>
        </w:numPr>
        <w:suppressAutoHyphens w:val="0"/>
        <w:autoSpaceDN/>
        <w:spacing w:line="276" w:lineRule="auto"/>
        <w:contextualSpacing/>
        <w:textAlignment w:val="auto"/>
        <w:rPr>
          <w:sz w:val="24"/>
          <w:szCs w:val="24"/>
        </w:rPr>
      </w:pPr>
      <w:r>
        <w:rPr>
          <w:sz w:val="24"/>
          <w:szCs w:val="24"/>
          <w:lang w:val="en-US"/>
        </w:rPr>
        <w:t>ER</w:t>
      </w:r>
      <w:r w:rsidRPr="00150821">
        <w:rPr>
          <w:sz w:val="24"/>
          <w:szCs w:val="24"/>
        </w:rPr>
        <w:t xml:space="preserve"> (</w:t>
      </w:r>
      <w:r>
        <w:rPr>
          <w:sz w:val="24"/>
          <w:szCs w:val="24"/>
          <w:lang w:val="en-US"/>
        </w:rPr>
        <w:t>Reach</w:t>
      </w:r>
      <w:r w:rsidRPr="00150821">
        <w:rPr>
          <w:sz w:val="24"/>
          <w:szCs w:val="24"/>
        </w:rPr>
        <w:t>)</w:t>
      </w:r>
      <w:r w:rsidRPr="0059075B">
        <w:rPr>
          <w:sz w:val="24"/>
          <w:szCs w:val="24"/>
        </w:rPr>
        <w:t xml:space="preserve"> </w:t>
      </w:r>
      <w:r>
        <w:rPr>
          <w:sz w:val="24"/>
          <w:szCs w:val="24"/>
        </w:rPr>
        <w:t>за 30 дней, если применимо</w:t>
      </w:r>
    </w:p>
    <w:p w:rsidR="00944355" w:rsidRDefault="00944355" w:rsidP="00496D00">
      <w:pPr>
        <w:pStyle w:val="af4"/>
        <w:numPr>
          <w:ilvl w:val="0"/>
          <w:numId w:val="38"/>
        </w:numPr>
        <w:suppressAutoHyphens w:val="0"/>
        <w:autoSpaceDN/>
        <w:spacing w:line="276" w:lineRule="auto"/>
        <w:contextualSpacing/>
        <w:textAlignment w:val="auto"/>
        <w:rPr>
          <w:sz w:val="24"/>
          <w:szCs w:val="24"/>
        </w:rPr>
      </w:pPr>
      <w:r>
        <w:rPr>
          <w:sz w:val="24"/>
          <w:szCs w:val="24"/>
        </w:rPr>
        <w:t>Средний досмотра видео за 30 дней, если применимо</w:t>
      </w:r>
    </w:p>
    <w:p w:rsidR="00944355" w:rsidRDefault="00944355" w:rsidP="00496D00">
      <w:pPr>
        <w:pStyle w:val="af4"/>
        <w:numPr>
          <w:ilvl w:val="0"/>
          <w:numId w:val="38"/>
        </w:numPr>
        <w:suppressAutoHyphens w:val="0"/>
        <w:autoSpaceDN/>
        <w:spacing w:line="276" w:lineRule="auto"/>
        <w:contextualSpacing/>
        <w:textAlignment w:val="auto"/>
        <w:rPr>
          <w:sz w:val="24"/>
          <w:szCs w:val="24"/>
        </w:rPr>
      </w:pPr>
      <w:r>
        <w:rPr>
          <w:sz w:val="24"/>
          <w:szCs w:val="24"/>
        </w:rPr>
        <w:t xml:space="preserve">Средний </w:t>
      </w:r>
      <w:r>
        <w:rPr>
          <w:sz w:val="24"/>
          <w:szCs w:val="24"/>
          <w:lang w:val="en-US"/>
        </w:rPr>
        <w:t>CTR</w:t>
      </w:r>
      <w:r>
        <w:rPr>
          <w:sz w:val="24"/>
          <w:szCs w:val="24"/>
        </w:rPr>
        <w:t xml:space="preserve"> ссылок в интеграциях брендов</w:t>
      </w:r>
      <w:r w:rsidRPr="00150821">
        <w:rPr>
          <w:sz w:val="24"/>
          <w:szCs w:val="24"/>
        </w:rPr>
        <w:t xml:space="preserve"> </w:t>
      </w:r>
      <w:r>
        <w:rPr>
          <w:sz w:val="24"/>
          <w:szCs w:val="24"/>
        </w:rPr>
        <w:t>за 30 дней, если применимо</w:t>
      </w:r>
    </w:p>
    <w:p w:rsidR="00944355" w:rsidRDefault="00944355" w:rsidP="00496D00">
      <w:pPr>
        <w:pStyle w:val="af4"/>
        <w:numPr>
          <w:ilvl w:val="0"/>
          <w:numId w:val="38"/>
        </w:numPr>
        <w:suppressAutoHyphens w:val="0"/>
        <w:autoSpaceDN/>
        <w:spacing w:line="276" w:lineRule="auto"/>
        <w:contextualSpacing/>
        <w:textAlignment w:val="auto"/>
        <w:rPr>
          <w:sz w:val="24"/>
          <w:szCs w:val="24"/>
        </w:rPr>
      </w:pPr>
      <w:r>
        <w:rPr>
          <w:sz w:val="24"/>
          <w:szCs w:val="24"/>
        </w:rPr>
        <w:t>условия размещения.</w:t>
      </w:r>
    </w:p>
    <w:p w:rsidR="00944355" w:rsidRPr="00D068F0" w:rsidRDefault="00944355" w:rsidP="00496D00">
      <w:pPr>
        <w:pStyle w:val="af4"/>
        <w:numPr>
          <w:ilvl w:val="0"/>
          <w:numId w:val="38"/>
        </w:numPr>
        <w:suppressAutoHyphens w:val="0"/>
        <w:autoSpaceDN/>
        <w:spacing w:line="276" w:lineRule="auto"/>
        <w:contextualSpacing/>
        <w:jc w:val="left"/>
        <w:textAlignment w:val="auto"/>
        <w:rPr>
          <w:sz w:val="24"/>
          <w:szCs w:val="24"/>
        </w:rPr>
      </w:pPr>
      <w:r w:rsidRPr="00D068F0">
        <w:rPr>
          <w:sz w:val="24"/>
          <w:szCs w:val="24"/>
        </w:rPr>
        <w:t>стоимость публикации до комиссии Исполнителя,</w:t>
      </w:r>
    </w:p>
    <w:p w:rsidR="00944355" w:rsidRPr="00D068F0" w:rsidRDefault="00944355" w:rsidP="00496D00">
      <w:pPr>
        <w:pStyle w:val="af4"/>
        <w:numPr>
          <w:ilvl w:val="0"/>
          <w:numId w:val="38"/>
        </w:numPr>
        <w:suppressAutoHyphens w:val="0"/>
        <w:autoSpaceDN/>
        <w:spacing w:line="276" w:lineRule="auto"/>
        <w:contextualSpacing/>
        <w:jc w:val="left"/>
        <w:textAlignment w:val="auto"/>
        <w:rPr>
          <w:sz w:val="24"/>
          <w:szCs w:val="24"/>
        </w:rPr>
      </w:pPr>
      <w:r w:rsidRPr="00D068F0">
        <w:rPr>
          <w:sz w:val="24"/>
          <w:szCs w:val="24"/>
        </w:rPr>
        <w:t>стоимость публикации с комиссией Исполнителя,</w:t>
      </w:r>
    </w:p>
    <w:p w:rsidR="00944355" w:rsidRPr="00150821" w:rsidRDefault="00944355" w:rsidP="00496D00">
      <w:pPr>
        <w:pStyle w:val="af4"/>
        <w:numPr>
          <w:ilvl w:val="0"/>
          <w:numId w:val="38"/>
        </w:numPr>
        <w:suppressAutoHyphens w:val="0"/>
        <w:autoSpaceDN/>
        <w:spacing w:line="276" w:lineRule="auto"/>
        <w:contextualSpacing/>
        <w:jc w:val="left"/>
        <w:textAlignment w:val="auto"/>
        <w:rPr>
          <w:sz w:val="24"/>
          <w:szCs w:val="24"/>
        </w:rPr>
      </w:pPr>
      <w:r w:rsidRPr="00D068F0">
        <w:rPr>
          <w:sz w:val="24"/>
          <w:szCs w:val="24"/>
          <w:lang w:val="en-US"/>
        </w:rPr>
        <w:t>CPM</w:t>
      </w:r>
      <w:r w:rsidRPr="00D068F0">
        <w:rPr>
          <w:sz w:val="24"/>
          <w:szCs w:val="24"/>
        </w:rPr>
        <w:t xml:space="preserve"> с учетом комиссии Исполнителя, рассчитываемый на основе среднего охвата публикации за 30 дней</w:t>
      </w:r>
      <w:r>
        <w:rPr>
          <w:sz w:val="24"/>
          <w:szCs w:val="24"/>
        </w:rPr>
        <w:t>,</w:t>
      </w:r>
    </w:p>
    <w:p w:rsidR="00944355" w:rsidRDefault="00944355" w:rsidP="00496D00">
      <w:pPr>
        <w:pStyle w:val="af4"/>
        <w:numPr>
          <w:ilvl w:val="0"/>
          <w:numId w:val="38"/>
        </w:numPr>
        <w:suppressAutoHyphens w:val="0"/>
        <w:autoSpaceDN/>
        <w:spacing w:line="276" w:lineRule="auto"/>
        <w:contextualSpacing/>
        <w:jc w:val="left"/>
        <w:textAlignment w:val="auto"/>
        <w:rPr>
          <w:sz w:val="24"/>
          <w:szCs w:val="24"/>
        </w:rPr>
      </w:pPr>
      <w:r w:rsidRPr="00D068F0">
        <w:rPr>
          <w:sz w:val="24"/>
          <w:szCs w:val="24"/>
        </w:rPr>
        <w:t xml:space="preserve">сможет ли </w:t>
      </w:r>
      <w:proofErr w:type="spellStart"/>
      <w:r>
        <w:rPr>
          <w:sz w:val="24"/>
          <w:szCs w:val="24"/>
        </w:rPr>
        <w:t>инфлюенсер</w:t>
      </w:r>
      <w:proofErr w:type="spellEnd"/>
      <w:r w:rsidRPr="00D068F0">
        <w:rPr>
          <w:sz w:val="24"/>
          <w:szCs w:val="24"/>
        </w:rPr>
        <w:t xml:space="preserve"> сам подготовить текст для публикации (да/нет)</w:t>
      </w:r>
      <w:r>
        <w:rPr>
          <w:sz w:val="24"/>
          <w:szCs w:val="24"/>
        </w:rPr>
        <w:t>, если применимо,</w:t>
      </w:r>
    </w:p>
    <w:p w:rsidR="00944355" w:rsidRDefault="00944355" w:rsidP="00496D00">
      <w:pPr>
        <w:pStyle w:val="af4"/>
        <w:numPr>
          <w:ilvl w:val="0"/>
          <w:numId w:val="38"/>
        </w:numPr>
        <w:suppressAutoHyphens w:val="0"/>
        <w:autoSpaceDN/>
        <w:spacing w:line="276" w:lineRule="auto"/>
        <w:contextualSpacing/>
        <w:jc w:val="left"/>
        <w:textAlignment w:val="auto"/>
        <w:rPr>
          <w:sz w:val="24"/>
          <w:szCs w:val="24"/>
        </w:rPr>
      </w:pPr>
      <w:r>
        <w:rPr>
          <w:sz w:val="24"/>
          <w:szCs w:val="24"/>
        </w:rPr>
        <w:t xml:space="preserve">сможет ли </w:t>
      </w:r>
      <w:proofErr w:type="spellStart"/>
      <w:r>
        <w:rPr>
          <w:sz w:val="24"/>
          <w:szCs w:val="24"/>
        </w:rPr>
        <w:t>инфлюенсер</w:t>
      </w:r>
      <w:proofErr w:type="spellEnd"/>
      <w:r>
        <w:rPr>
          <w:sz w:val="24"/>
          <w:szCs w:val="24"/>
        </w:rPr>
        <w:t xml:space="preserve"> сам подготовить </w:t>
      </w:r>
      <w:proofErr w:type="spellStart"/>
      <w:r>
        <w:rPr>
          <w:sz w:val="24"/>
          <w:szCs w:val="24"/>
        </w:rPr>
        <w:t>визуал</w:t>
      </w:r>
      <w:proofErr w:type="spellEnd"/>
      <w:r>
        <w:rPr>
          <w:sz w:val="24"/>
          <w:szCs w:val="24"/>
        </w:rPr>
        <w:t xml:space="preserve"> для публикации (да/нет), если применимо,</w:t>
      </w:r>
    </w:p>
    <w:p w:rsidR="00944355" w:rsidRPr="00D068F0" w:rsidRDefault="00944355" w:rsidP="00496D00">
      <w:pPr>
        <w:pStyle w:val="af4"/>
        <w:numPr>
          <w:ilvl w:val="0"/>
          <w:numId w:val="38"/>
        </w:numPr>
        <w:suppressAutoHyphens w:val="0"/>
        <w:autoSpaceDN/>
        <w:spacing w:line="276" w:lineRule="auto"/>
        <w:contextualSpacing/>
        <w:jc w:val="left"/>
        <w:textAlignment w:val="auto"/>
        <w:rPr>
          <w:sz w:val="24"/>
          <w:szCs w:val="24"/>
        </w:rPr>
      </w:pPr>
      <w:r>
        <w:rPr>
          <w:sz w:val="24"/>
          <w:szCs w:val="24"/>
        </w:rPr>
        <w:t xml:space="preserve">сможет ли </w:t>
      </w:r>
      <w:proofErr w:type="spellStart"/>
      <w:r>
        <w:rPr>
          <w:sz w:val="24"/>
          <w:szCs w:val="24"/>
        </w:rPr>
        <w:t>инфлюенсер</w:t>
      </w:r>
      <w:proofErr w:type="spellEnd"/>
      <w:r>
        <w:rPr>
          <w:sz w:val="24"/>
          <w:szCs w:val="24"/>
        </w:rPr>
        <w:t xml:space="preserve"> сам подготовить видеоматериал для публикации (да/нет), если применимо.</w:t>
      </w:r>
    </w:p>
    <w:p w:rsidR="00944355" w:rsidRPr="00150821" w:rsidRDefault="00944355" w:rsidP="00944355">
      <w:pPr>
        <w:pStyle w:val="af4"/>
        <w:ind w:left="284"/>
        <w:rPr>
          <w:sz w:val="24"/>
          <w:szCs w:val="24"/>
        </w:rPr>
      </w:pPr>
    </w:p>
    <w:p w:rsidR="00944355" w:rsidRPr="00141FC9" w:rsidRDefault="00944355" w:rsidP="00944355">
      <w:r w:rsidRPr="00150821">
        <w:t xml:space="preserve">Заказчик вправе дать комментарии к концепции, которые Исполнителю необходимо будет учесть концепции в течение 3 (трех) рабочих дней с момента ее получения. Финальным вариантом концепции </w:t>
      </w:r>
      <w:r>
        <w:rPr>
          <w:bCs/>
        </w:rPr>
        <w:t>Среднего</w:t>
      </w:r>
      <w:r w:rsidRPr="00150821">
        <w:rPr>
          <w:bCs/>
        </w:rPr>
        <w:t xml:space="preserve"> спецпроекта с </w:t>
      </w:r>
      <w:proofErr w:type="spellStart"/>
      <w:r w:rsidRPr="00150821">
        <w:rPr>
          <w:bCs/>
        </w:rPr>
        <w:t>инфлюенсерами</w:t>
      </w:r>
      <w:proofErr w:type="spellEnd"/>
      <w:r w:rsidRPr="00150821">
        <w:t xml:space="preserve"> станет тот, что будет полностью согласован Заказчиком не позднее 7 (семи) рабочих дней с момента получения первой версии концепции.</w:t>
      </w:r>
      <w:r>
        <w:t xml:space="preserve"> Исполнителю необходимо показать показатели численности и процента сегмента целевой аудитории, который описан в брифе, у </w:t>
      </w:r>
      <w:proofErr w:type="spellStart"/>
      <w:r>
        <w:t>инфлюенсеров</w:t>
      </w:r>
      <w:proofErr w:type="spellEnd"/>
      <w:r>
        <w:t xml:space="preserve">. Численные показатели должны быть </w:t>
      </w:r>
      <w:r>
        <w:lastRenderedPageBreak/>
        <w:t xml:space="preserve">объективными и ссылаться на внутреннюю статистику аккаунтов или аналитические системы </w:t>
      </w:r>
      <w:r w:rsidRPr="00141FC9">
        <w:t>(</w:t>
      </w:r>
      <w:proofErr w:type="spellStart"/>
      <w:r>
        <w:rPr>
          <w:lang w:val="en-US"/>
        </w:rPr>
        <w:t>Yoloco</w:t>
      </w:r>
      <w:proofErr w:type="spellEnd"/>
      <w:r>
        <w:t xml:space="preserve">, </w:t>
      </w:r>
      <w:r>
        <w:rPr>
          <w:lang w:val="en-US"/>
        </w:rPr>
        <w:t>Who</w:t>
      </w:r>
      <w:r w:rsidRPr="00D2246F">
        <w:t xml:space="preserve"> </w:t>
      </w:r>
      <w:r>
        <w:rPr>
          <w:lang w:val="en-US"/>
        </w:rPr>
        <w:t>Is</w:t>
      </w:r>
      <w:r w:rsidRPr="00D2246F">
        <w:t xml:space="preserve"> </w:t>
      </w:r>
      <w:r>
        <w:rPr>
          <w:lang w:val="en-US"/>
        </w:rPr>
        <w:t>Blogger</w:t>
      </w:r>
      <w:r>
        <w:t xml:space="preserve"> и другие сервисы, которые позволяют достоверно анализировать аккаунты по пересечению аудитории, категориям интересов подписчиков и численности аудитории с тем или иным интересом среди подписчиков аккаунта </w:t>
      </w:r>
      <w:proofErr w:type="spellStart"/>
      <w:r>
        <w:t>инфлюенсера</w:t>
      </w:r>
      <w:proofErr w:type="spellEnd"/>
      <w:r>
        <w:t>)</w:t>
      </w:r>
    </w:p>
    <w:p w:rsidR="00944355" w:rsidRDefault="00944355" w:rsidP="00944355">
      <w:pPr>
        <w:pStyle w:val="af4"/>
        <w:ind w:left="284"/>
        <w:rPr>
          <w:sz w:val="24"/>
          <w:szCs w:val="24"/>
        </w:rPr>
      </w:pPr>
    </w:p>
    <w:p w:rsidR="00944355" w:rsidRDefault="00944355" w:rsidP="00944355">
      <w:r>
        <w:rPr>
          <w:lang w:val="en-US"/>
        </w:rPr>
        <w:t>ER</w:t>
      </w:r>
      <w:r w:rsidRPr="006B5DD3">
        <w:t xml:space="preserve"> </w:t>
      </w:r>
      <w:r>
        <w:rPr>
          <w:lang w:val="en-US"/>
        </w:rPr>
        <w:t>Reach</w:t>
      </w:r>
      <w:r w:rsidRPr="006B5DD3">
        <w:t xml:space="preserve"> </w:t>
      </w:r>
      <w:r>
        <w:t xml:space="preserve">каждого аккаунта </w:t>
      </w:r>
      <w:proofErr w:type="spellStart"/>
      <w:r>
        <w:t>инфлюенсера</w:t>
      </w:r>
      <w:proofErr w:type="spellEnd"/>
      <w:r>
        <w:t xml:space="preserve"> должен быть не менее 3%. Общий охват спецпроекта должен быть не менее 2 млн контактов.</w:t>
      </w:r>
    </w:p>
    <w:p w:rsidR="00944355" w:rsidRDefault="00944355" w:rsidP="00944355"/>
    <w:p w:rsidR="00944355" w:rsidRDefault="00944355" w:rsidP="00496D00">
      <w:pPr>
        <w:numPr>
          <w:ilvl w:val="0"/>
          <w:numId w:val="31"/>
        </w:numPr>
        <w:suppressAutoHyphens w:val="0"/>
        <w:autoSpaceDN/>
        <w:textAlignment w:val="auto"/>
      </w:pPr>
      <w:r w:rsidRPr="00C432FC">
        <w:t xml:space="preserve">Подготовку текстов публикаций в аккаунтах </w:t>
      </w:r>
      <w:proofErr w:type="spellStart"/>
      <w:r>
        <w:t>инфлюенсеров</w:t>
      </w:r>
      <w:proofErr w:type="spellEnd"/>
      <w:r w:rsidRPr="00C432FC">
        <w:t xml:space="preserve">. В случае, если </w:t>
      </w:r>
      <w:proofErr w:type="spellStart"/>
      <w:r w:rsidRPr="00C432FC">
        <w:t>инфлюенсер</w:t>
      </w:r>
      <w:proofErr w:type="spellEnd"/>
      <w:r w:rsidRPr="00C432FC">
        <w:t xml:space="preserve"> не может подготовить текст публикации самостоятельно, Исполнитель делает это</w:t>
      </w:r>
      <w:r>
        <w:t xml:space="preserve"> и высылает текст</w:t>
      </w:r>
      <w:r w:rsidRPr="00C432FC">
        <w:t xml:space="preserve"> не менее чем за 7 (семь) рабочих дней до публикации в аккаунте </w:t>
      </w:r>
      <w:proofErr w:type="spellStart"/>
      <w:r w:rsidRPr="00C432FC">
        <w:t>инфлюенсера</w:t>
      </w:r>
      <w:proofErr w:type="spellEnd"/>
      <w:r w:rsidRPr="00C432FC">
        <w:t xml:space="preserve"> и согласовывает с Заказчиком по электронной почте в течение 3 (трех) рабочих дней с момента его направления.</w:t>
      </w:r>
    </w:p>
    <w:p w:rsidR="00944355" w:rsidRDefault="00944355" w:rsidP="00944355"/>
    <w:p w:rsidR="00944355" w:rsidRDefault="00944355" w:rsidP="00496D00">
      <w:pPr>
        <w:numPr>
          <w:ilvl w:val="0"/>
          <w:numId w:val="31"/>
        </w:numPr>
        <w:suppressAutoHyphens w:val="0"/>
        <w:autoSpaceDN/>
        <w:textAlignment w:val="auto"/>
      </w:pPr>
      <w:r>
        <w:t xml:space="preserve">Подготовку </w:t>
      </w:r>
      <w:proofErr w:type="spellStart"/>
      <w:r>
        <w:t>визуалов</w:t>
      </w:r>
      <w:proofErr w:type="spellEnd"/>
      <w:r>
        <w:t xml:space="preserve"> (в </w:t>
      </w:r>
      <w:proofErr w:type="spellStart"/>
      <w:r>
        <w:t>т.ч</w:t>
      </w:r>
      <w:proofErr w:type="spellEnd"/>
      <w:r>
        <w:t xml:space="preserve">. видеороликов) для публикаций </w:t>
      </w:r>
      <w:proofErr w:type="spellStart"/>
      <w:r>
        <w:t>инфлюенсеров</w:t>
      </w:r>
      <w:proofErr w:type="spellEnd"/>
      <w:r>
        <w:t xml:space="preserve">, инициированных в рамках оказания Услуг. </w:t>
      </w:r>
      <w:r w:rsidRPr="004A32AA">
        <w:t xml:space="preserve">В случае, если </w:t>
      </w:r>
      <w:proofErr w:type="spellStart"/>
      <w:r w:rsidRPr="004A32AA">
        <w:t>инфлюенсер</w:t>
      </w:r>
      <w:proofErr w:type="spellEnd"/>
      <w:r w:rsidRPr="004A32AA">
        <w:t xml:space="preserve"> не может подготовить </w:t>
      </w:r>
      <w:proofErr w:type="spellStart"/>
      <w:r>
        <w:t>визуал</w:t>
      </w:r>
      <w:proofErr w:type="spellEnd"/>
      <w:r w:rsidRPr="004A32AA">
        <w:t xml:space="preserve"> самостоятельно, Исполнитель делает это не менее чем за </w:t>
      </w:r>
      <w:r>
        <w:t>10</w:t>
      </w:r>
      <w:r w:rsidRPr="004A32AA">
        <w:t xml:space="preserve"> (</w:t>
      </w:r>
      <w:r>
        <w:t>десять</w:t>
      </w:r>
      <w:r w:rsidRPr="004A32AA">
        <w:t xml:space="preserve">) рабочих дней до публикации в аккаунте </w:t>
      </w:r>
      <w:proofErr w:type="spellStart"/>
      <w:r w:rsidRPr="004A32AA">
        <w:t>инфлюенсера</w:t>
      </w:r>
      <w:proofErr w:type="spellEnd"/>
      <w:r w:rsidRPr="004A32AA">
        <w:t xml:space="preserve"> и согласовывает с Заказчиком по электронной почте в течение </w:t>
      </w:r>
      <w:r>
        <w:t>7</w:t>
      </w:r>
      <w:r w:rsidRPr="004A32AA">
        <w:t xml:space="preserve"> (</w:t>
      </w:r>
      <w:r>
        <w:t>семи</w:t>
      </w:r>
      <w:r w:rsidRPr="004A32AA">
        <w:t>) рабочих дней с момента его направления.</w:t>
      </w:r>
    </w:p>
    <w:p w:rsidR="00944355" w:rsidRPr="00C432FC" w:rsidRDefault="00944355" w:rsidP="00944355"/>
    <w:p w:rsidR="00944355" w:rsidRPr="001F4BED" w:rsidRDefault="00944355" w:rsidP="00496D00">
      <w:pPr>
        <w:numPr>
          <w:ilvl w:val="0"/>
          <w:numId w:val="31"/>
        </w:numPr>
        <w:suppressAutoHyphens w:val="0"/>
        <w:autoSpaceDN/>
        <w:textAlignment w:val="auto"/>
      </w:pPr>
      <w:r>
        <w:t xml:space="preserve">Коммуникацию с </w:t>
      </w:r>
      <w:proofErr w:type="spellStart"/>
      <w:r>
        <w:t>инфлюенсерами</w:t>
      </w:r>
      <w:proofErr w:type="spellEnd"/>
      <w:r>
        <w:t xml:space="preserve"> и достижение договоренности о публикации: согласование текста, осуществление договоренности о дате публикации, контроль появления публикации у </w:t>
      </w:r>
      <w:proofErr w:type="spellStart"/>
      <w:r>
        <w:t>инфлюенсера</w:t>
      </w:r>
      <w:proofErr w:type="spellEnd"/>
      <w:r>
        <w:t xml:space="preserve"> с корректными текстом и </w:t>
      </w:r>
      <w:proofErr w:type="spellStart"/>
      <w:r>
        <w:t>визуалом</w:t>
      </w:r>
      <w:proofErr w:type="spellEnd"/>
      <w:r>
        <w:t>, оплату публикации.</w:t>
      </w:r>
    </w:p>
    <w:p w:rsidR="00944355" w:rsidRPr="004A32AA" w:rsidRDefault="00944355" w:rsidP="00944355"/>
    <w:p w:rsidR="00944355" w:rsidRPr="00EF48C7" w:rsidRDefault="00944355" w:rsidP="00496D00">
      <w:pPr>
        <w:numPr>
          <w:ilvl w:val="0"/>
          <w:numId w:val="31"/>
        </w:numPr>
        <w:suppressAutoHyphens w:val="0"/>
        <w:autoSpaceDN/>
        <w:textAlignment w:val="auto"/>
      </w:pPr>
      <w:r>
        <w:t xml:space="preserve">Сбор статистики по итогам </w:t>
      </w:r>
      <w:r>
        <w:rPr>
          <w:bCs/>
        </w:rPr>
        <w:t>Среднего</w:t>
      </w:r>
      <w:r w:rsidRPr="0034179B">
        <w:rPr>
          <w:bCs/>
        </w:rPr>
        <w:t xml:space="preserve"> спецпроект</w:t>
      </w:r>
      <w:r>
        <w:rPr>
          <w:bCs/>
        </w:rPr>
        <w:t>а</w:t>
      </w:r>
      <w:r w:rsidRPr="0034179B">
        <w:rPr>
          <w:bCs/>
        </w:rPr>
        <w:t xml:space="preserve"> с </w:t>
      </w:r>
      <w:proofErr w:type="spellStart"/>
      <w:r w:rsidRPr="0034179B">
        <w:rPr>
          <w:bCs/>
        </w:rPr>
        <w:t>инфлюенсерами</w:t>
      </w:r>
      <w:proofErr w:type="spellEnd"/>
      <w:r>
        <w:t>: охват публикаций через 7</w:t>
      </w:r>
      <w:r w:rsidRPr="00636D67">
        <w:t xml:space="preserve"> (</w:t>
      </w:r>
      <w:r>
        <w:t>семь) дней и через месяц после публикации, количество переходов по ссылке через 7 (семь) дней и через 30 (тридцать) дней после публикации, если таковая есть в публикации.</w:t>
      </w:r>
    </w:p>
    <w:p w:rsidR="00944355" w:rsidRDefault="00944355" w:rsidP="00944355">
      <w:pPr>
        <w:pStyle w:val="af4"/>
        <w:rPr>
          <w:sz w:val="24"/>
          <w:szCs w:val="24"/>
        </w:rPr>
      </w:pPr>
    </w:p>
    <w:p w:rsidR="00944355" w:rsidRPr="00EF48C7" w:rsidRDefault="00944355" w:rsidP="00496D00">
      <w:pPr>
        <w:numPr>
          <w:ilvl w:val="0"/>
          <w:numId w:val="31"/>
        </w:numPr>
        <w:suppressAutoHyphens w:val="0"/>
        <w:autoSpaceDN/>
        <w:textAlignment w:val="auto"/>
      </w:pPr>
      <w:r w:rsidRPr="00EF48C7">
        <w:t xml:space="preserve">Внесение в таблицу с итоговыми выбранными </w:t>
      </w:r>
      <w:proofErr w:type="spellStart"/>
      <w:r w:rsidRPr="00EF48C7">
        <w:t>инфлюенсерами</w:t>
      </w:r>
      <w:proofErr w:type="spellEnd"/>
      <w:r w:rsidRPr="00EF48C7">
        <w:t xml:space="preserve">, участвующими в </w:t>
      </w:r>
      <w:r>
        <w:t>Среднего</w:t>
      </w:r>
      <w:r w:rsidRPr="00EF48C7">
        <w:t xml:space="preserve"> спецпроекте с </w:t>
      </w:r>
      <w:proofErr w:type="spellStart"/>
      <w:r w:rsidRPr="00EF48C7">
        <w:t>инфлюенсерами</w:t>
      </w:r>
      <w:proofErr w:type="spellEnd"/>
      <w:r w:rsidRPr="00EF48C7">
        <w:t xml:space="preserve">, даты размещения по каждому из аккаунтов </w:t>
      </w:r>
      <w:proofErr w:type="spellStart"/>
      <w:r w:rsidRPr="00EF48C7">
        <w:t>микроинфлюенсеров</w:t>
      </w:r>
      <w:proofErr w:type="spellEnd"/>
      <w:r w:rsidRPr="00EF48C7">
        <w:t xml:space="preserve"> и ссылок на публикации.</w:t>
      </w:r>
    </w:p>
    <w:p w:rsidR="00944355" w:rsidRPr="009C1A01" w:rsidRDefault="00944355" w:rsidP="00944355">
      <w:pPr>
        <w:pStyle w:val="3"/>
        <w:rPr>
          <w:b/>
          <w:sz w:val="24"/>
          <w:szCs w:val="24"/>
        </w:rPr>
      </w:pPr>
      <w:r w:rsidRPr="009C1A01">
        <w:rPr>
          <w:b/>
          <w:sz w:val="24"/>
          <w:szCs w:val="24"/>
        </w:rPr>
        <w:t>Сроки оказания услуги</w:t>
      </w:r>
    </w:p>
    <w:p w:rsidR="00944355" w:rsidRPr="009C1A01" w:rsidRDefault="00944355" w:rsidP="00944355">
      <w:r w:rsidRPr="009C1A01">
        <w:t>Срок оказания услуги не должен превышать 60</w:t>
      </w:r>
      <w:r>
        <w:t xml:space="preserve"> (шестьдесят)</w:t>
      </w:r>
      <w:r w:rsidRPr="009C1A01">
        <w:t xml:space="preserve"> календарных дней</w:t>
      </w:r>
      <w:r>
        <w:t xml:space="preserve"> с момента направления Заказчиком Брифа Исполнителю</w:t>
      </w:r>
      <w:r w:rsidRPr="009C1A01">
        <w:t xml:space="preserve">. Для каждого Спецпроекта в </w:t>
      </w:r>
      <w:proofErr w:type="spellStart"/>
      <w:r w:rsidRPr="009C1A01">
        <w:t>соцмедиа</w:t>
      </w:r>
      <w:proofErr w:type="spellEnd"/>
      <w:r w:rsidRPr="009C1A01">
        <w:t xml:space="preserve"> срок дополнительно фиксируются в Брифе.</w:t>
      </w:r>
    </w:p>
    <w:p w:rsidR="00944355" w:rsidRPr="009C1A01" w:rsidRDefault="00944355" w:rsidP="00944355">
      <w:pPr>
        <w:pStyle w:val="3"/>
        <w:rPr>
          <w:b/>
          <w:sz w:val="24"/>
          <w:szCs w:val="24"/>
        </w:rPr>
      </w:pPr>
      <w:r w:rsidRPr="009C1A01">
        <w:rPr>
          <w:b/>
          <w:sz w:val="24"/>
          <w:szCs w:val="24"/>
        </w:rPr>
        <w:t>О</w:t>
      </w:r>
      <w:r>
        <w:rPr>
          <w:b/>
          <w:sz w:val="24"/>
          <w:szCs w:val="24"/>
        </w:rPr>
        <w:t>перативная о</w:t>
      </w:r>
      <w:r w:rsidRPr="009C1A01">
        <w:rPr>
          <w:b/>
          <w:sz w:val="24"/>
          <w:szCs w:val="24"/>
        </w:rPr>
        <w:t xml:space="preserve">тчетность по итогам реализации </w:t>
      </w:r>
      <w:r>
        <w:rPr>
          <w:b/>
          <w:sz w:val="24"/>
          <w:szCs w:val="24"/>
        </w:rPr>
        <w:t>услуг</w:t>
      </w:r>
    </w:p>
    <w:p w:rsidR="00944355" w:rsidRPr="009E6A31" w:rsidRDefault="00944355" w:rsidP="00944355">
      <w:r w:rsidRPr="009E6A31">
        <w:t xml:space="preserve">После реализации </w:t>
      </w:r>
      <w:r>
        <w:t xml:space="preserve">Среднего спецпроекта с </w:t>
      </w:r>
      <w:proofErr w:type="spellStart"/>
      <w:r>
        <w:t>инфлюенсерами</w:t>
      </w:r>
      <w:proofErr w:type="spellEnd"/>
      <w:r w:rsidRPr="009E6A31">
        <w:t xml:space="preserve"> в течение 7 (семи) календарных дней Исполнитель на электронный адрес Заказчика отправляет </w:t>
      </w:r>
      <w:r>
        <w:t>оперативный</w:t>
      </w:r>
      <w:r w:rsidRPr="009E6A31">
        <w:t xml:space="preserve"> отчет по итогам реализации проекта в формате PDF.</w:t>
      </w:r>
    </w:p>
    <w:p w:rsidR="00944355" w:rsidRPr="009E6A31" w:rsidRDefault="00944355" w:rsidP="00944355"/>
    <w:p w:rsidR="00944355" w:rsidRPr="009C1A01" w:rsidRDefault="00944355" w:rsidP="00944355">
      <w:r w:rsidRPr="009C1A01">
        <w:t>О</w:t>
      </w:r>
      <w:r>
        <w:t>перативный о</w:t>
      </w:r>
      <w:r w:rsidRPr="009C1A01">
        <w:t xml:space="preserve">тчет должен включать в себя: </w:t>
      </w:r>
    </w:p>
    <w:p w:rsidR="00944355" w:rsidRPr="00071784" w:rsidRDefault="00944355" w:rsidP="00496D00">
      <w:pPr>
        <w:numPr>
          <w:ilvl w:val="0"/>
          <w:numId w:val="36"/>
        </w:numPr>
        <w:suppressAutoHyphens w:val="0"/>
        <w:autoSpaceDN/>
        <w:textAlignment w:val="auto"/>
      </w:pPr>
      <w:r w:rsidRPr="00071784">
        <w:t xml:space="preserve">Финальную версию таблицы с </w:t>
      </w:r>
      <w:proofErr w:type="spellStart"/>
      <w:r w:rsidRPr="00071784">
        <w:t>инфлюенсерами</w:t>
      </w:r>
      <w:proofErr w:type="spellEnd"/>
      <w:r w:rsidRPr="00071784">
        <w:t xml:space="preserve">, участвующими в Малом проекте с </w:t>
      </w:r>
      <w:proofErr w:type="spellStart"/>
      <w:r w:rsidRPr="00071784">
        <w:t>инфлюенсерами</w:t>
      </w:r>
      <w:proofErr w:type="spellEnd"/>
      <w:r w:rsidRPr="00071784">
        <w:t>, в которую включены:</w:t>
      </w:r>
    </w:p>
    <w:p w:rsidR="00944355" w:rsidRPr="00253091" w:rsidRDefault="00944355" w:rsidP="00496D00">
      <w:pPr>
        <w:numPr>
          <w:ilvl w:val="1"/>
          <w:numId w:val="36"/>
        </w:numPr>
        <w:suppressAutoHyphens w:val="0"/>
        <w:autoSpaceDN/>
        <w:jc w:val="left"/>
        <w:textAlignment w:val="auto"/>
      </w:pPr>
      <w:r w:rsidRPr="00253091">
        <w:t xml:space="preserve">название аккаунта, </w:t>
      </w:r>
    </w:p>
    <w:p w:rsidR="00944355" w:rsidRPr="00253091" w:rsidRDefault="00944355" w:rsidP="00496D00">
      <w:pPr>
        <w:numPr>
          <w:ilvl w:val="1"/>
          <w:numId w:val="36"/>
        </w:numPr>
        <w:suppressAutoHyphens w:val="0"/>
        <w:autoSpaceDN/>
        <w:jc w:val="left"/>
        <w:textAlignment w:val="auto"/>
      </w:pPr>
      <w:r w:rsidRPr="00253091">
        <w:t>социальная сеть, в которой зарегистрирован аккаунт,</w:t>
      </w:r>
    </w:p>
    <w:p w:rsidR="00944355" w:rsidRPr="00253091" w:rsidRDefault="00944355" w:rsidP="00496D00">
      <w:pPr>
        <w:numPr>
          <w:ilvl w:val="1"/>
          <w:numId w:val="36"/>
        </w:numPr>
        <w:suppressAutoHyphens w:val="0"/>
        <w:autoSpaceDN/>
        <w:jc w:val="left"/>
        <w:textAlignment w:val="auto"/>
      </w:pPr>
      <w:r w:rsidRPr="00253091">
        <w:t>ссылка на аккаунт,</w:t>
      </w:r>
    </w:p>
    <w:p w:rsidR="00944355" w:rsidRDefault="00944355" w:rsidP="00496D00">
      <w:pPr>
        <w:numPr>
          <w:ilvl w:val="1"/>
          <w:numId w:val="36"/>
        </w:numPr>
        <w:suppressAutoHyphens w:val="0"/>
        <w:autoSpaceDN/>
        <w:jc w:val="left"/>
        <w:textAlignment w:val="auto"/>
      </w:pPr>
      <w:r w:rsidRPr="00253091">
        <w:t>количество подписчиков,</w:t>
      </w:r>
    </w:p>
    <w:p w:rsidR="00944355" w:rsidRPr="00452E4D" w:rsidRDefault="00944355" w:rsidP="00496D00">
      <w:pPr>
        <w:numPr>
          <w:ilvl w:val="1"/>
          <w:numId w:val="36"/>
        </w:numPr>
        <w:suppressAutoHyphens w:val="0"/>
        <w:autoSpaceDN/>
        <w:textAlignment w:val="auto"/>
      </w:pPr>
      <w:r w:rsidRPr="00452E4D">
        <w:t>процент подписчиков, которых можно отнести к целевой аудитории,</w:t>
      </w:r>
    </w:p>
    <w:p w:rsidR="00944355" w:rsidRPr="00452E4D" w:rsidRDefault="00944355" w:rsidP="00496D00">
      <w:pPr>
        <w:numPr>
          <w:ilvl w:val="1"/>
          <w:numId w:val="36"/>
        </w:numPr>
        <w:suppressAutoHyphens w:val="0"/>
        <w:autoSpaceDN/>
        <w:textAlignment w:val="auto"/>
      </w:pPr>
      <w:r w:rsidRPr="00452E4D">
        <w:t>количество подписчиков, которых можно отнести к целевой аудитории,</w:t>
      </w:r>
    </w:p>
    <w:p w:rsidR="00944355" w:rsidRPr="00253091" w:rsidRDefault="00944355" w:rsidP="00496D00">
      <w:pPr>
        <w:numPr>
          <w:ilvl w:val="1"/>
          <w:numId w:val="36"/>
        </w:numPr>
        <w:suppressAutoHyphens w:val="0"/>
        <w:autoSpaceDN/>
        <w:textAlignment w:val="auto"/>
      </w:pPr>
      <w:r w:rsidRPr="00452E4D">
        <w:t>формат публикации,</w:t>
      </w:r>
    </w:p>
    <w:p w:rsidR="00944355" w:rsidRPr="00253091" w:rsidRDefault="00944355" w:rsidP="00496D00">
      <w:pPr>
        <w:numPr>
          <w:ilvl w:val="1"/>
          <w:numId w:val="36"/>
        </w:numPr>
        <w:suppressAutoHyphens w:val="0"/>
        <w:autoSpaceDN/>
        <w:jc w:val="left"/>
        <w:textAlignment w:val="auto"/>
      </w:pPr>
      <w:r w:rsidRPr="00253091">
        <w:t>средний охват публикации за 30 дней,</w:t>
      </w:r>
    </w:p>
    <w:p w:rsidR="00944355" w:rsidRPr="00253091" w:rsidRDefault="00944355" w:rsidP="00496D00">
      <w:pPr>
        <w:numPr>
          <w:ilvl w:val="1"/>
          <w:numId w:val="36"/>
        </w:numPr>
        <w:suppressAutoHyphens w:val="0"/>
        <w:autoSpaceDN/>
        <w:jc w:val="left"/>
        <w:textAlignment w:val="auto"/>
      </w:pPr>
      <w:r w:rsidRPr="00253091">
        <w:rPr>
          <w:lang w:val="en-US"/>
        </w:rPr>
        <w:t>ER (Reach)</w:t>
      </w:r>
      <w:r w:rsidRPr="00253091">
        <w:t xml:space="preserve"> за 30 дней,</w:t>
      </w:r>
    </w:p>
    <w:p w:rsidR="00944355" w:rsidRPr="00253091" w:rsidRDefault="00944355" w:rsidP="00496D00">
      <w:pPr>
        <w:numPr>
          <w:ilvl w:val="1"/>
          <w:numId w:val="36"/>
        </w:numPr>
        <w:suppressAutoHyphens w:val="0"/>
        <w:autoSpaceDN/>
        <w:jc w:val="left"/>
        <w:textAlignment w:val="auto"/>
      </w:pPr>
      <w:r w:rsidRPr="00253091">
        <w:t>условия размещения.</w:t>
      </w:r>
    </w:p>
    <w:p w:rsidR="00944355" w:rsidRPr="00452E4D" w:rsidRDefault="00944355" w:rsidP="00496D00">
      <w:pPr>
        <w:numPr>
          <w:ilvl w:val="1"/>
          <w:numId w:val="36"/>
        </w:numPr>
        <w:suppressAutoHyphens w:val="0"/>
        <w:autoSpaceDN/>
        <w:textAlignment w:val="auto"/>
      </w:pPr>
      <w:r w:rsidRPr="00452E4D">
        <w:t>Средний досмотра видео за 30 дней, если применимо</w:t>
      </w:r>
    </w:p>
    <w:p w:rsidR="00944355" w:rsidRPr="00452E4D" w:rsidRDefault="00944355" w:rsidP="00496D00">
      <w:pPr>
        <w:numPr>
          <w:ilvl w:val="1"/>
          <w:numId w:val="36"/>
        </w:numPr>
        <w:suppressAutoHyphens w:val="0"/>
        <w:autoSpaceDN/>
        <w:textAlignment w:val="auto"/>
      </w:pPr>
      <w:r w:rsidRPr="00452E4D">
        <w:t xml:space="preserve">Средний </w:t>
      </w:r>
      <w:r w:rsidRPr="00452E4D">
        <w:rPr>
          <w:lang w:val="en-US"/>
        </w:rPr>
        <w:t>CTR</w:t>
      </w:r>
      <w:r w:rsidRPr="00452E4D">
        <w:t xml:space="preserve"> ссылок в интеграциях брендов за 30 дней, если применимо</w:t>
      </w:r>
    </w:p>
    <w:p w:rsidR="00944355" w:rsidRPr="00452E4D" w:rsidRDefault="00944355" w:rsidP="00496D00">
      <w:pPr>
        <w:numPr>
          <w:ilvl w:val="1"/>
          <w:numId w:val="36"/>
        </w:numPr>
        <w:suppressAutoHyphens w:val="0"/>
        <w:autoSpaceDN/>
        <w:textAlignment w:val="auto"/>
      </w:pPr>
      <w:r w:rsidRPr="00452E4D">
        <w:lastRenderedPageBreak/>
        <w:t>условия размещения.</w:t>
      </w:r>
    </w:p>
    <w:p w:rsidR="00944355" w:rsidRPr="00452E4D" w:rsidRDefault="00944355" w:rsidP="00496D00">
      <w:pPr>
        <w:numPr>
          <w:ilvl w:val="1"/>
          <w:numId w:val="36"/>
        </w:numPr>
        <w:suppressAutoHyphens w:val="0"/>
        <w:autoSpaceDN/>
        <w:textAlignment w:val="auto"/>
      </w:pPr>
      <w:r w:rsidRPr="00452E4D">
        <w:t>стоимость публикации до комиссии Исполнителя,</w:t>
      </w:r>
    </w:p>
    <w:p w:rsidR="00944355" w:rsidRPr="00452E4D" w:rsidRDefault="00944355" w:rsidP="00496D00">
      <w:pPr>
        <w:numPr>
          <w:ilvl w:val="1"/>
          <w:numId w:val="36"/>
        </w:numPr>
        <w:suppressAutoHyphens w:val="0"/>
        <w:autoSpaceDN/>
        <w:textAlignment w:val="auto"/>
      </w:pPr>
      <w:r w:rsidRPr="00452E4D">
        <w:t>стоимость публикации с комиссией Исполнителя,</w:t>
      </w:r>
    </w:p>
    <w:p w:rsidR="00944355" w:rsidRPr="00452E4D" w:rsidRDefault="00944355" w:rsidP="00496D00">
      <w:pPr>
        <w:numPr>
          <w:ilvl w:val="1"/>
          <w:numId w:val="36"/>
        </w:numPr>
        <w:suppressAutoHyphens w:val="0"/>
        <w:autoSpaceDN/>
        <w:textAlignment w:val="auto"/>
      </w:pPr>
      <w:r w:rsidRPr="00452E4D">
        <w:rPr>
          <w:lang w:val="en-US"/>
        </w:rPr>
        <w:t>CPM</w:t>
      </w:r>
      <w:r w:rsidRPr="00452E4D">
        <w:t xml:space="preserve"> с учетом комиссии Исполнителя, рассчитываемый на основе среднего охвата публикации за 30 дней,</w:t>
      </w:r>
    </w:p>
    <w:p w:rsidR="00944355" w:rsidRPr="00452E4D" w:rsidRDefault="00944355" w:rsidP="00496D00">
      <w:pPr>
        <w:numPr>
          <w:ilvl w:val="1"/>
          <w:numId w:val="36"/>
        </w:numPr>
        <w:suppressAutoHyphens w:val="0"/>
        <w:autoSpaceDN/>
        <w:textAlignment w:val="auto"/>
      </w:pPr>
      <w:r w:rsidRPr="00452E4D">
        <w:t xml:space="preserve">сможет ли </w:t>
      </w:r>
      <w:proofErr w:type="spellStart"/>
      <w:r w:rsidRPr="00452E4D">
        <w:t>инфлюенсер</w:t>
      </w:r>
      <w:proofErr w:type="spellEnd"/>
      <w:r w:rsidRPr="00452E4D">
        <w:t xml:space="preserve"> сам подготовить текст для публикации (да/нет), если применимо,</w:t>
      </w:r>
    </w:p>
    <w:p w:rsidR="00944355" w:rsidRPr="00452E4D" w:rsidRDefault="00944355" w:rsidP="00496D00">
      <w:pPr>
        <w:numPr>
          <w:ilvl w:val="1"/>
          <w:numId w:val="36"/>
        </w:numPr>
        <w:suppressAutoHyphens w:val="0"/>
        <w:autoSpaceDN/>
        <w:textAlignment w:val="auto"/>
      </w:pPr>
      <w:r w:rsidRPr="00452E4D">
        <w:t xml:space="preserve">сможет ли </w:t>
      </w:r>
      <w:proofErr w:type="spellStart"/>
      <w:r w:rsidRPr="00452E4D">
        <w:t>инфлюенсер</w:t>
      </w:r>
      <w:proofErr w:type="spellEnd"/>
      <w:r w:rsidRPr="00452E4D">
        <w:t xml:space="preserve"> сам подготовить </w:t>
      </w:r>
      <w:proofErr w:type="spellStart"/>
      <w:r w:rsidRPr="00452E4D">
        <w:t>визуал</w:t>
      </w:r>
      <w:proofErr w:type="spellEnd"/>
      <w:r w:rsidRPr="00452E4D">
        <w:t xml:space="preserve"> для публикации (да/нет), если применимо,</w:t>
      </w:r>
    </w:p>
    <w:p w:rsidR="00944355" w:rsidRPr="00452E4D" w:rsidRDefault="00944355" w:rsidP="00496D00">
      <w:pPr>
        <w:numPr>
          <w:ilvl w:val="1"/>
          <w:numId w:val="36"/>
        </w:numPr>
        <w:suppressAutoHyphens w:val="0"/>
        <w:autoSpaceDN/>
        <w:textAlignment w:val="auto"/>
      </w:pPr>
      <w:r w:rsidRPr="00452E4D">
        <w:t xml:space="preserve">сможет ли </w:t>
      </w:r>
      <w:proofErr w:type="spellStart"/>
      <w:r w:rsidRPr="00452E4D">
        <w:t>инфлюенсер</w:t>
      </w:r>
      <w:proofErr w:type="spellEnd"/>
      <w:r w:rsidRPr="00452E4D">
        <w:t xml:space="preserve"> сам подготовить видеоматериал для публикации (да/нет), если применимо.</w:t>
      </w:r>
    </w:p>
    <w:p w:rsidR="00944355" w:rsidRPr="00727843" w:rsidRDefault="00944355" w:rsidP="00496D00">
      <w:pPr>
        <w:numPr>
          <w:ilvl w:val="1"/>
          <w:numId w:val="36"/>
        </w:numPr>
        <w:suppressAutoHyphens w:val="0"/>
        <w:autoSpaceDN/>
        <w:textAlignment w:val="auto"/>
      </w:pPr>
      <w:r w:rsidRPr="00727843">
        <w:t>дата размещения публикации,</w:t>
      </w:r>
    </w:p>
    <w:p w:rsidR="00944355" w:rsidRPr="0034179B" w:rsidRDefault="00944355" w:rsidP="00496D00">
      <w:pPr>
        <w:numPr>
          <w:ilvl w:val="1"/>
          <w:numId w:val="36"/>
        </w:numPr>
        <w:suppressAutoHyphens w:val="0"/>
        <w:autoSpaceDN/>
        <w:textAlignment w:val="auto"/>
      </w:pPr>
      <w:r w:rsidRPr="00727843">
        <w:t>охват публикации на момент создания отчета</w:t>
      </w:r>
    </w:p>
    <w:p w:rsidR="00944355" w:rsidRPr="0034179B" w:rsidRDefault="00944355" w:rsidP="00496D00">
      <w:pPr>
        <w:numPr>
          <w:ilvl w:val="1"/>
          <w:numId w:val="36"/>
        </w:numPr>
        <w:suppressAutoHyphens w:val="0"/>
        <w:autoSpaceDN/>
        <w:textAlignment w:val="auto"/>
      </w:pPr>
      <w:r>
        <w:t>количество переходов по ссылке в публикации (если она предусмотрена в рамках размещения),</w:t>
      </w:r>
    </w:p>
    <w:p w:rsidR="00944355" w:rsidRPr="00727843" w:rsidRDefault="00944355" w:rsidP="00496D00">
      <w:pPr>
        <w:numPr>
          <w:ilvl w:val="1"/>
          <w:numId w:val="36"/>
        </w:numPr>
        <w:suppressAutoHyphens w:val="0"/>
        <w:autoSpaceDN/>
        <w:textAlignment w:val="auto"/>
      </w:pPr>
      <w:r>
        <w:rPr>
          <w:lang w:val="en-US"/>
        </w:rPr>
        <w:t>CTR</w:t>
      </w:r>
      <w:r>
        <w:t xml:space="preserve"> ссылки в публикации (если она предусмотрена в рамках размещения),</w:t>
      </w:r>
    </w:p>
    <w:p w:rsidR="00944355" w:rsidRPr="00452E4D" w:rsidRDefault="00944355" w:rsidP="00496D00">
      <w:pPr>
        <w:numPr>
          <w:ilvl w:val="1"/>
          <w:numId w:val="36"/>
        </w:numPr>
        <w:suppressAutoHyphens w:val="0"/>
        <w:autoSpaceDN/>
        <w:textAlignment w:val="auto"/>
      </w:pPr>
      <w:r w:rsidRPr="00727843">
        <w:rPr>
          <w:lang w:val="en-US"/>
        </w:rPr>
        <w:t>CPM</w:t>
      </w:r>
      <w:r w:rsidRPr="00727843">
        <w:t xml:space="preserve"> публикации с учетом комиссии Исполнителя, рассчитываемый на основе охвата публикации на момент создания </w:t>
      </w:r>
      <w:r>
        <w:t>отчета.</w:t>
      </w:r>
    </w:p>
    <w:p w:rsidR="00944355" w:rsidRPr="00193D88" w:rsidRDefault="00944355" w:rsidP="00496D00">
      <w:pPr>
        <w:numPr>
          <w:ilvl w:val="1"/>
          <w:numId w:val="36"/>
        </w:numPr>
        <w:suppressAutoHyphens w:val="0"/>
        <w:autoSpaceDN/>
        <w:textAlignment w:val="auto"/>
      </w:pPr>
      <w:r>
        <w:t>дата размещения публикации,</w:t>
      </w:r>
    </w:p>
    <w:p w:rsidR="00944355" w:rsidRPr="00452E4D" w:rsidRDefault="00944355" w:rsidP="00496D00">
      <w:pPr>
        <w:numPr>
          <w:ilvl w:val="1"/>
          <w:numId w:val="36"/>
        </w:numPr>
        <w:suppressAutoHyphens w:val="0"/>
        <w:autoSpaceDN/>
        <w:textAlignment w:val="auto"/>
      </w:pPr>
      <w:r>
        <w:t>охват публикации на момент создания отчета</w:t>
      </w:r>
    </w:p>
    <w:p w:rsidR="00944355" w:rsidRPr="007024AE" w:rsidRDefault="00944355" w:rsidP="00944355"/>
    <w:p w:rsidR="00944355" w:rsidRPr="007B4636" w:rsidRDefault="00944355" w:rsidP="00496D00">
      <w:pPr>
        <w:numPr>
          <w:ilvl w:val="0"/>
          <w:numId w:val="36"/>
        </w:numPr>
        <w:suppressAutoHyphens w:val="0"/>
        <w:autoSpaceDN/>
        <w:textAlignment w:val="auto"/>
      </w:pPr>
      <w:r>
        <w:t xml:space="preserve">Скриншоты, подтверждающие размещения публикаций у </w:t>
      </w:r>
      <w:proofErr w:type="spellStart"/>
      <w:r>
        <w:t>инфлюенсеров</w:t>
      </w:r>
      <w:proofErr w:type="spellEnd"/>
      <w:r>
        <w:t xml:space="preserve">. </w:t>
      </w:r>
    </w:p>
    <w:p w:rsidR="00944355" w:rsidRPr="009C1A01" w:rsidRDefault="00944355" w:rsidP="00496D00">
      <w:pPr>
        <w:numPr>
          <w:ilvl w:val="0"/>
          <w:numId w:val="36"/>
        </w:numPr>
        <w:suppressAutoHyphens w:val="0"/>
        <w:autoSpaceDN/>
        <w:textAlignment w:val="auto"/>
      </w:pPr>
      <w:r>
        <w:t xml:space="preserve">Совокупный охват публикаций и процент выполнения </w:t>
      </w:r>
      <w:r>
        <w:rPr>
          <w:lang w:val="en-US"/>
        </w:rPr>
        <w:t>KPIs</w:t>
      </w:r>
    </w:p>
    <w:p w:rsidR="00944355" w:rsidRDefault="00944355" w:rsidP="00944355"/>
    <w:p w:rsidR="00944355" w:rsidRDefault="00944355" w:rsidP="00944355">
      <w:r>
        <w:t>Вторую версию оперативного о</w:t>
      </w:r>
      <w:r w:rsidRPr="009C1A01">
        <w:t>тчет</w:t>
      </w:r>
      <w:r>
        <w:t>а</w:t>
      </w:r>
      <w:r w:rsidRPr="009C1A01">
        <w:t>, который включает все вышеперечисленные параметры с данными</w:t>
      </w:r>
      <w:r>
        <w:t xml:space="preserve"> за месяц с момента реализации Среднего спецпроекта с </w:t>
      </w:r>
      <w:proofErr w:type="spellStart"/>
      <w:r>
        <w:t>инфлюенсерами</w:t>
      </w:r>
      <w:proofErr w:type="spellEnd"/>
      <w:r w:rsidRPr="009C1A01">
        <w:t>, Исполнитель направляет</w:t>
      </w:r>
      <w:r w:rsidRPr="002940AE">
        <w:t xml:space="preserve"> </w:t>
      </w:r>
      <w:r>
        <w:t>в адрес Заказчика по электронной почте</w:t>
      </w:r>
      <w:r w:rsidRPr="009C1A01">
        <w:t xml:space="preserve"> через </w:t>
      </w:r>
      <w:r>
        <w:t>33 (тридцать три)</w:t>
      </w:r>
      <w:r w:rsidRPr="009C1A01">
        <w:t xml:space="preserve"> календарны</w:t>
      </w:r>
      <w:r>
        <w:t xml:space="preserve">х дня </w:t>
      </w:r>
      <w:r w:rsidRPr="009C1A01">
        <w:t xml:space="preserve">после реализации </w:t>
      </w:r>
      <w:r>
        <w:t xml:space="preserve">Среднего спецпроекта с </w:t>
      </w:r>
      <w:proofErr w:type="spellStart"/>
      <w:r>
        <w:t>инфлюенсерами</w:t>
      </w:r>
      <w:proofErr w:type="spellEnd"/>
      <w:r w:rsidRPr="009C1A01">
        <w:t>.</w:t>
      </w:r>
    </w:p>
    <w:p w:rsidR="00944355" w:rsidRDefault="00944355" w:rsidP="00944355"/>
    <w:p w:rsidR="00944355" w:rsidRDefault="00944355" w:rsidP="00944355">
      <w:r>
        <w:t>О</w:t>
      </w:r>
      <w:r w:rsidRPr="009C1A01">
        <w:t xml:space="preserve">тчет об оказанных услугах </w:t>
      </w:r>
      <w:r>
        <w:t>и а</w:t>
      </w:r>
      <w:r w:rsidRPr="009C1A01">
        <w:t>кт сдачи-приема оказ</w:t>
      </w:r>
      <w:r>
        <w:t xml:space="preserve">анных услуг предоставляется согласно порядку, установленному в п. 6.5. </w:t>
      </w:r>
      <w:r w:rsidRPr="009C1A01">
        <w:t xml:space="preserve">настоящего Технического задания. </w:t>
      </w:r>
    </w:p>
    <w:p w:rsidR="00944355" w:rsidRPr="00971714" w:rsidRDefault="00944355" w:rsidP="00496D00">
      <w:pPr>
        <w:pStyle w:val="20"/>
        <w:keepNext/>
        <w:keepLines/>
        <w:numPr>
          <w:ilvl w:val="2"/>
          <w:numId w:val="30"/>
        </w:numPr>
        <w:suppressAutoHyphens w:val="0"/>
        <w:autoSpaceDN/>
        <w:spacing w:before="360" w:line="276" w:lineRule="auto"/>
        <w:ind w:left="426"/>
        <w:textAlignment w:val="auto"/>
        <w:rPr>
          <w:b/>
          <w:sz w:val="24"/>
          <w:szCs w:val="24"/>
        </w:rPr>
      </w:pPr>
      <w:r w:rsidRPr="00971714">
        <w:rPr>
          <w:b/>
          <w:sz w:val="24"/>
          <w:szCs w:val="24"/>
        </w:rPr>
        <w:t>Подготовка и проведение спецпроект</w:t>
      </w:r>
      <w:r>
        <w:rPr>
          <w:b/>
          <w:sz w:val="24"/>
          <w:szCs w:val="24"/>
        </w:rPr>
        <w:t>а</w:t>
      </w:r>
      <w:r w:rsidRPr="00971714">
        <w:rPr>
          <w:b/>
          <w:sz w:val="24"/>
          <w:szCs w:val="24"/>
        </w:rPr>
        <w:t xml:space="preserve"> совокупным охватом не менее </w:t>
      </w:r>
      <w:r>
        <w:rPr>
          <w:b/>
          <w:sz w:val="24"/>
          <w:szCs w:val="24"/>
        </w:rPr>
        <w:t>10</w:t>
      </w:r>
      <w:r w:rsidRPr="00971714">
        <w:rPr>
          <w:b/>
          <w:sz w:val="24"/>
          <w:szCs w:val="24"/>
        </w:rPr>
        <w:t xml:space="preserve"> </w:t>
      </w:r>
      <w:r>
        <w:rPr>
          <w:b/>
          <w:sz w:val="24"/>
          <w:szCs w:val="24"/>
        </w:rPr>
        <w:t>млн</w:t>
      </w:r>
      <w:r w:rsidRPr="00971714">
        <w:rPr>
          <w:b/>
          <w:sz w:val="24"/>
          <w:szCs w:val="24"/>
        </w:rPr>
        <w:t xml:space="preserve"> </w:t>
      </w:r>
      <w:r>
        <w:rPr>
          <w:b/>
          <w:sz w:val="24"/>
          <w:szCs w:val="24"/>
        </w:rPr>
        <w:t xml:space="preserve">контактов </w:t>
      </w:r>
      <w:r w:rsidRPr="00971714">
        <w:rPr>
          <w:b/>
          <w:sz w:val="24"/>
          <w:szCs w:val="24"/>
        </w:rPr>
        <w:t xml:space="preserve">с участием </w:t>
      </w:r>
      <w:proofErr w:type="spellStart"/>
      <w:r w:rsidRPr="00971714">
        <w:rPr>
          <w:b/>
          <w:sz w:val="24"/>
          <w:szCs w:val="24"/>
        </w:rPr>
        <w:t>инфлюенсеров</w:t>
      </w:r>
      <w:proofErr w:type="spellEnd"/>
      <w:r>
        <w:rPr>
          <w:b/>
          <w:sz w:val="24"/>
          <w:szCs w:val="24"/>
        </w:rPr>
        <w:t xml:space="preserve"> (далее — Большой спецпроект с </w:t>
      </w:r>
      <w:proofErr w:type="spellStart"/>
      <w:r>
        <w:rPr>
          <w:b/>
          <w:sz w:val="24"/>
          <w:szCs w:val="24"/>
        </w:rPr>
        <w:t>инфлюенсерами</w:t>
      </w:r>
      <w:proofErr w:type="spellEnd"/>
      <w:r>
        <w:rPr>
          <w:b/>
          <w:sz w:val="24"/>
          <w:szCs w:val="24"/>
        </w:rPr>
        <w:t>)</w:t>
      </w:r>
    </w:p>
    <w:p w:rsidR="00944355" w:rsidRPr="009C1A01" w:rsidRDefault="00944355" w:rsidP="00944355">
      <w:pPr>
        <w:pStyle w:val="3"/>
        <w:rPr>
          <w:b/>
          <w:sz w:val="24"/>
          <w:szCs w:val="24"/>
        </w:rPr>
      </w:pPr>
      <w:r w:rsidRPr="009C1A01">
        <w:rPr>
          <w:b/>
          <w:sz w:val="24"/>
          <w:szCs w:val="24"/>
        </w:rPr>
        <w:t>Услуга включает в себя:</w:t>
      </w:r>
    </w:p>
    <w:p w:rsidR="00944355" w:rsidRPr="00971714" w:rsidRDefault="00944355" w:rsidP="00496D00">
      <w:pPr>
        <w:numPr>
          <w:ilvl w:val="0"/>
          <w:numId w:val="35"/>
        </w:numPr>
        <w:suppressAutoHyphens w:val="0"/>
        <w:autoSpaceDN/>
        <w:ind w:left="284" w:firstLine="283"/>
        <w:jc w:val="left"/>
        <w:textAlignment w:val="auto"/>
        <w:rPr>
          <w:b/>
        </w:rPr>
      </w:pPr>
      <w:r>
        <w:t xml:space="preserve"> </w:t>
      </w:r>
      <w:r w:rsidRPr="009C1A01">
        <w:t xml:space="preserve">Разработку концепции </w:t>
      </w:r>
      <w:r>
        <w:rPr>
          <w:bCs/>
        </w:rPr>
        <w:t>Большого</w:t>
      </w:r>
      <w:r w:rsidRPr="00971714">
        <w:rPr>
          <w:bCs/>
        </w:rPr>
        <w:t xml:space="preserve"> спецпроекта с </w:t>
      </w:r>
      <w:proofErr w:type="spellStart"/>
      <w:r w:rsidRPr="00971714">
        <w:rPr>
          <w:bCs/>
        </w:rPr>
        <w:t>инфлюенсерами</w:t>
      </w:r>
      <w:proofErr w:type="spellEnd"/>
    </w:p>
    <w:p w:rsidR="00944355" w:rsidRPr="006073FD" w:rsidRDefault="00944355" w:rsidP="00944355">
      <w:r w:rsidRPr="007D5B77">
        <w:rPr>
          <w:rFonts w:eastAsia="Arial"/>
          <w:lang w:val="ru"/>
        </w:rPr>
        <w:t>Заказчик направляет на электронный адрес Исполнителя Бриф в свободной форме</w:t>
      </w:r>
      <w:r w:rsidRPr="003B26B7">
        <w:rPr>
          <w:rFonts w:eastAsia="Arial"/>
        </w:rPr>
        <w:t>,</w:t>
      </w:r>
      <w:r w:rsidRPr="007D5B77">
        <w:rPr>
          <w:rFonts w:eastAsia="Arial"/>
          <w:lang w:val="ru"/>
        </w:rPr>
        <w:t xml:space="preserve"> в котором указывает основные требования к</w:t>
      </w:r>
      <w:r w:rsidRPr="003B26B7">
        <w:rPr>
          <w:rFonts w:eastAsia="Arial"/>
        </w:rPr>
        <w:t xml:space="preserve"> </w:t>
      </w:r>
      <w:r w:rsidRPr="003B26B7">
        <w:rPr>
          <w:rFonts w:eastAsia="Arial"/>
          <w:bCs/>
        </w:rPr>
        <w:t xml:space="preserve">Среднему спецпроекту с </w:t>
      </w:r>
      <w:proofErr w:type="spellStart"/>
      <w:r w:rsidRPr="003B26B7">
        <w:rPr>
          <w:rFonts w:eastAsia="Arial"/>
          <w:bCs/>
        </w:rPr>
        <w:t>инфлюенсерами</w:t>
      </w:r>
      <w:proofErr w:type="spellEnd"/>
      <w:r w:rsidRPr="007D5B77">
        <w:rPr>
          <w:rFonts w:eastAsia="Arial"/>
          <w:lang w:val="ru"/>
        </w:rPr>
        <w:t>.</w:t>
      </w:r>
      <w:r w:rsidRPr="003B26B7">
        <w:rPr>
          <w:rFonts w:eastAsia="Arial"/>
        </w:rPr>
        <w:t xml:space="preserve"> Бриф направляется Исполнителю в рамках того же дня, что и Заявка на оказание услуг.</w:t>
      </w:r>
      <w:r w:rsidRPr="007D5B77">
        <w:rPr>
          <w:rFonts w:eastAsia="Arial"/>
          <w:lang w:val="ru"/>
        </w:rPr>
        <w:t xml:space="preserve">  </w:t>
      </w:r>
    </w:p>
    <w:p w:rsidR="00944355" w:rsidRDefault="00944355" w:rsidP="00944355">
      <w:pPr>
        <w:pStyle w:val="af4"/>
        <w:ind w:left="284"/>
        <w:rPr>
          <w:sz w:val="24"/>
          <w:szCs w:val="24"/>
        </w:rPr>
      </w:pPr>
    </w:p>
    <w:p w:rsidR="00944355" w:rsidRPr="006073FD" w:rsidRDefault="00944355" w:rsidP="00944355">
      <w:r w:rsidRPr="006073FD">
        <w:t xml:space="preserve">Исполнитель на основании Брифа Заказчика в течение 7 (семи) календарных дней с момента его получения разрабатывает концепцию Спецпроекта в </w:t>
      </w:r>
      <w:proofErr w:type="spellStart"/>
      <w:r w:rsidRPr="006073FD">
        <w:t>соцмедиа</w:t>
      </w:r>
      <w:proofErr w:type="spellEnd"/>
      <w:r w:rsidRPr="006073FD">
        <w:t xml:space="preserve"> и направляет ее на согласование Заказчику по электронной почте.</w:t>
      </w:r>
    </w:p>
    <w:p w:rsidR="00944355" w:rsidRPr="009C1A01" w:rsidRDefault="00944355" w:rsidP="00944355">
      <w:pPr>
        <w:pStyle w:val="af4"/>
        <w:ind w:left="284"/>
        <w:rPr>
          <w:sz w:val="24"/>
          <w:szCs w:val="24"/>
        </w:rPr>
      </w:pPr>
    </w:p>
    <w:p w:rsidR="00944355" w:rsidRPr="006073FD" w:rsidRDefault="00944355" w:rsidP="00944355">
      <w:r w:rsidRPr="006073FD">
        <w:t xml:space="preserve">Концепция должна включать в себя: описание коммуникационной идеи и используемых коммуникационных сообщений, описание идеи спецпроекта, описание механики спецпроекта, в том числе используемых площадок в </w:t>
      </w:r>
      <w:proofErr w:type="spellStart"/>
      <w:r w:rsidRPr="006073FD">
        <w:t>соцмедиа</w:t>
      </w:r>
      <w:proofErr w:type="spellEnd"/>
      <w:r w:rsidRPr="006073FD">
        <w:t xml:space="preserve">, целевую аудиторию спецпроекта по поведенческим характеристикам, </w:t>
      </w:r>
      <w:proofErr w:type="spellStart"/>
      <w:r w:rsidRPr="006073FD">
        <w:t>социодемографическим</w:t>
      </w:r>
      <w:proofErr w:type="spellEnd"/>
      <w:r w:rsidRPr="006073FD">
        <w:t xml:space="preserve">, географическим показателям и интересам пользователей, кандидатуры </w:t>
      </w:r>
      <w:proofErr w:type="spellStart"/>
      <w:r w:rsidRPr="006073FD">
        <w:t>инфлюенсеров</w:t>
      </w:r>
      <w:proofErr w:type="spellEnd"/>
      <w:r w:rsidRPr="006073FD">
        <w:t xml:space="preserve"> на выбор, </w:t>
      </w:r>
      <w:proofErr w:type="spellStart"/>
      <w:r w:rsidRPr="006073FD">
        <w:t>таймлайн</w:t>
      </w:r>
      <w:proofErr w:type="spellEnd"/>
      <w:r w:rsidRPr="006073FD">
        <w:t xml:space="preserve"> проекта, предварительную диаграмму </w:t>
      </w:r>
      <w:proofErr w:type="spellStart"/>
      <w:r w:rsidRPr="006073FD">
        <w:t>Ганта</w:t>
      </w:r>
      <w:proofErr w:type="spellEnd"/>
      <w:r w:rsidRPr="006073FD">
        <w:t xml:space="preserve"> с информацией о датах размещения у </w:t>
      </w:r>
      <w:proofErr w:type="spellStart"/>
      <w:r w:rsidRPr="006073FD">
        <w:t>инфлюенсеров</w:t>
      </w:r>
      <w:proofErr w:type="spellEnd"/>
      <w:r w:rsidRPr="006073FD">
        <w:t xml:space="preserve">, планируемые </w:t>
      </w:r>
      <w:r w:rsidRPr="006073FD">
        <w:rPr>
          <w:lang w:val="en-US"/>
        </w:rPr>
        <w:t>KPIs</w:t>
      </w:r>
      <w:r w:rsidRPr="006073FD">
        <w:t xml:space="preserve"> и дополнительную информацию по аккаунтам </w:t>
      </w:r>
      <w:proofErr w:type="spellStart"/>
      <w:r w:rsidRPr="006073FD">
        <w:t>инфлюенсеров</w:t>
      </w:r>
      <w:proofErr w:type="spellEnd"/>
      <w:r w:rsidRPr="006073FD">
        <w:t xml:space="preserve"> в формате таблицы со следующими строками:</w:t>
      </w:r>
    </w:p>
    <w:p w:rsidR="00944355" w:rsidRDefault="00944355" w:rsidP="00496D00">
      <w:pPr>
        <w:pStyle w:val="af4"/>
        <w:numPr>
          <w:ilvl w:val="0"/>
          <w:numId w:val="38"/>
        </w:numPr>
        <w:suppressAutoHyphens w:val="0"/>
        <w:autoSpaceDN/>
        <w:spacing w:line="276" w:lineRule="auto"/>
        <w:contextualSpacing/>
        <w:textAlignment w:val="auto"/>
        <w:rPr>
          <w:sz w:val="24"/>
          <w:szCs w:val="24"/>
        </w:rPr>
      </w:pPr>
      <w:r>
        <w:rPr>
          <w:sz w:val="24"/>
          <w:szCs w:val="24"/>
        </w:rPr>
        <w:t xml:space="preserve">название аккаунта, </w:t>
      </w:r>
    </w:p>
    <w:p w:rsidR="00944355" w:rsidRDefault="00944355" w:rsidP="00496D00">
      <w:pPr>
        <w:pStyle w:val="af4"/>
        <w:numPr>
          <w:ilvl w:val="0"/>
          <w:numId w:val="38"/>
        </w:numPr>
        <w:suppressAutoHyphens w:val="0"/>
        <w:autoSpaceDN/>
        <w:spacing w:line="276" w:lineRule="auto"/>
        <w:contextualSpacing/>
        <w:textAlignment w:val="auto"/>
        <w:rPr>
          <w:sz w:val="24"/>
          <w:szCs w:val="24"/>
        </w:rPr>
      </w:pPr>
      <w:r>
        <w:rPr>
          <w:sz w:val="24"/>
          <w:szCs w:val="24"/>
        </w:rPr>
        <w:lastRenderedPageBreak/>
        <w:t>социальная сеть, в которой зарегистрирован аккаунт,</w:t>
      </w:r>
    </w:p>
    <w:p w:rsidR="00944355" w:rsidRDefault="00944355" w:rsidP="00496D00">
      <w:pPr>
        <w:pStyle w:val="af4"/>
        <w:numPr>
          <w:ilvl w:val="0"/>
          <w:numId w:val="38"/>
        </w:numPr>
        <w:suppressAutoHyphens w:val="0"/>
        <w:autoSpaceDN/>
        <w:spacing w:line="276" w:lineRule="auto"/>
        <w:contextualSpacing/>
        <w:textAlignment w:val="auto"/>
        <w:rPr>
          <w:sz w:val="24"/>
          <w:szCs w:val="24"/>
        </w:rPr>
      </w:pPr>
      <w:r>
        <w:rPr>
          <w:sz w:val="24"/>
          <w:szCs w:val="24"/>
        </w:rPr>
        <w:t>ссылка на аккаунт,</w:t>
      </w:r>
    </w:p>
    <w:p w:rsidR="00944355" w:rsidRDefault="00944355" w:rsidP="00496D00">
      <w:pPr>
        <w:pStyle w:val="af4"/>
        <w:numPr>
          <w:ilvl w:val="0"/>
          <w:numId w:val="38"/>
        </w:numPr>
        <w:suppressAutoHyphens w:val="0"/>
        <w:autoSpaceDN/>
        <w:spacing w:line="276" w:lineRule="auto"/>
        <w:contextualSpacing/>
        <w:textAlignment w:val="auto"/>
        <w:rPr>
          <w:sz w:val="24"/>
          <w:szCs w:val="24"/>
        </w:rPr>
      </w:pPr>
      <w:r>
        <w:rPr>
          <w:sz w:val="24"/>
          <w:szCs w:val="24"/>
        </w:rPr>
        <w:t>количество подписчиков,</w:t>
      </w:r>
    </w:p>
    <w:p w:rsidR="00944355" w:rsidRDefault="00944355" w:rsidP="00496D00">
      <w:pPr>
        <w:pStyle w:val="af4"/>
        <w:numPr>
          <w:ilvl w:val="0"/>
          <w:numId w:val="38"/>
        </w:numPr>
        <w:suppressAutoHyphens w:val="0"/>
        <w:autoSpaceDN/>
        <w:spacing w:line="276" w:lineRule="auto"/>
        <w:contextualSpacing/>
        <w:textAlignment w:val="auto"/>
        <w:rPr>
          <w:sz w:val="24"/>
          <w:szCs w:val="24"/>
        </w:rPr>
      </w:pPr>
      <w:r>
        <w:rPr>
          <w:sz w:val="24"/>
          <w:szCs w:val="24"/>
        </w:rPr>
        <w:t>процент подписчиков, которых можно отнести к целевой аудитории,</w:t>
      </w:r>
    </w:p>
    <w:p w:rsidR="00944355" w:rsidRDefault="00944355" w:rsidP="00496D00">
      <w:pPr>
        <w:pStyle w:val="af4"/>
        <w:numPr>
          <w:ilvl w:val="0"/>
          <w:numId w:val="38"/>
        </w:numPr>
        <w:suppressAutoHyphens w:val="0"/>
        <w:autoSpaceDN/>
        <w:spacing w:line="276" w:lineRule="auto"/>
        <w:contextualSpacing/>
        <w:textAlignment w:val="auto"/>
        <w:rPr>
          <w:sz w:val="24"/>
          <w:szCs w:val="24"/>
        </w:rPr>
      </w:pPr>
      <w:r>
        <w:rPr>
          <w:sz w:val="24"/>
          <w:szCs w:val="24"/>
        </w:rPr>
        <w:t>количество подписчиков, которых можно отнести к целевой аудитории,</w:t>
      </w:r>
    </w:p>
    <w:p w:rsidR="00944355" w:rsidRDefault="00944355" w:rsidP="00496D00">
      <w:pPr>
        <w:pStyle w:val="af4"/>
        <w:numPr>
          <w:ilvl w:val="0"/>
          <w:numId w:val="38"/>
        </w:numPr>
        <w:suppressAutoHyphens w:val="0"/>
        <w:autoSpaceDN/>
        <w:spacing w:line="276" w:lineRule="auto"/>
        <w:contextualSpacing/>
        <w:textAlignment w:val="auto"/>
        <w:rPr>
          <w:sz w:val="24"/>
          <w:szCs w:val="24"/>
        </w:rPr>
      </w:pPr>
      <w:r>
        <w:rPr>
          <w:sz w:val="24"/>
          <w:szCs w:val="24"/>
        </w:rPr>
        <w:t>формат публикации,</w:t>
      </w:r>
    </w:p>
    <w:p w:rsidR="00944355" w:rsidRDefault="00944355" w:rsidP="00496D00">
      <w:pPr>
        <w:pStyle w:val="af4"/>
        <w:numPr>
          <w:ilvl w:val="0"/>
          <w:numId w:val="38"/>
        </w:numPr>
        <w:suppressAutoHyphens w:val="0"/>
        <w:autoSpaceDN/>
        <w:spacing w:line="276" w:lineRule="auto"/>
        <w:contextualSpacing/>
        <w:textAlignment w:val="auto"/>
        <w:rPr>
          <w:sz w:val="24"/>
          <w:szCs w:val="24"/>
        </w:rPr>
      </w:pPr>
      <w:r>
        <w:rPr>
          <w:sz w:val="24"/>
          <w:szCs w:val="24"/>
        </w:rPr>
        <w:t>средний охват публикации в выбранном формате за 30 дней,</w:t>
      </w:r>
    </w:p>
    <w:p w:rsidR="00944355" w:rsidRDefault="00944355" w:rsidP="00496D00">
      <w:pPr>
        <w:pStyle w:val="af4"/>
        <w:numPr>
          <w:ilvl w:val="0"/>
          <w:numId w:val="38"/>
        </w:numPr>
        <w:suppressAutoHyphens w:val="0"/>
        <w:autoSpaceDN/>
        <w:spacing w:line="276" w:lineRule="auto"/>
        <w:contextualSpacing/>
        <w:textAlignment w:val="auto"/>
        <w:rPr>
          <w:sz w:val="24"/>
          <w:szCs w:val="24"/>
        </w:rPr>
      </w:pPr>
      <w:r>
        <w:rPr>
          <w:sz w:val="24"/>
          <w:szCs w:val="24"/>
          <w:lang w:val="en-US"/>
        </w:rPr>
        <w:t>ER</w:t>
      </w:r>
      <w:r w:rsidRPr="00150821">
        <w:rPr>
          <w:sz w:val="24"/>
          <w:szCs w:val="24"/>
        </w:rPr>
        <w:t xml:space="preserve"> (</w:t>
      </w:r>
      <w:r>
        <w:rPr>
          <w:sz w:val="24"/>
          <w:szCs w:val="24"/>
          <w:lang w:val="en-US"/>
        </w:rPr>
        <w:t>Reach</w:t>
      </w:r>
      <w:r w:rsidRPr="00150821">
        <w:rPr>
          <w:sz w:val="24"/>
          <w:szCs w:val="24"/>
        </w:rPr>
        <w:t>)</w:t>
      </w:r>
      <w:r w:rsidRPr="0059075B">
        <w:rPr>
          <w:sz w:val="24"/>
          <w:szCs w:val="24"/>
        </w:rPr>
        <w:t xml:space="preserve"> </w:t>
      </w:r>
      <w:r>
        <w:rPr>
          <w:sz w:val="24"/>
          <w:szCs w:val="24"/>
        </w:rPr>
        <w:t>за 30 дней, если применимо</w:t>
      </w:r>
    </w:p>
    <w:p w:rsidR="00944355" w:rsidRDefault="00944355" w:rsidP="00496D00">
      <w:pPr>
        <w:pStyle w:val="af4"/>
        <w:numPr>
          <w:ilvl w:val="0"/>
          <w:numId w:val="38"/>
        </w:numPr>
        <w:suppressAutoHyphens w:val="0"/>
        <w:autoSpaceDN/>
        <w:spacing w:line="276" w:lineRule="auto"/>
        <w:contextualSpacing/>
        <w:textAlignment w:val="auto"/>
        <w:rPr>
          <w:sz w:val="24"/>
          <w:szCs w:val="24"/>
        </w:rPr>
      </w:pPr>
      <w:r>
        <w:rPr>
          <w:sz w:val="24"/>
          <w:szCs w:val="24"/>
        </w:rPr>
        <w:t>Средний досмотра видео за 30 дней, если применимо</w:t>
      </w:r>
    </w:p>
    <w:p w:rsidR="00944355" w:rsidRDefault="00944355" w:rsidP="00496D00">
      <w:pPr>
        <w:pStyle w:val="af4"/>
        <w:numPr>
          <w:ilvl w:val="0"/>
          <w:numId w:val="38"/>
        </w:numPr>
        <w:suppressAutoHyphens w:val="0"/>
        <w:autoSpaceDN/>
        <w:spacing w:line="276" w:lineRule="auto"/>
        <w:contextualSpacing/>
        <w:textAlignment w:val="auto"/>
        <w:rPr>
          <w:sz w:val="24"/>
          <w:szCs w:val="24"/>
        </w:rPr>
      </w:pPr>
      <w:r>
        <w:rPr>
          <w:sz w:val="24"/>
          <w:szCs w:val="24"/>
        </w:rPr>
        <w:t xml:space="preserve">Средний </w:t>
      </w:r>
      <w:r>
        <w:rPr>
          <w:sz w:val="24"/>
          <w:szCs w:val="24"/>
          <w:lang w:val="en-US"/>
        </w:rPr>
        <w:t>CTR</w:t>
      </w:r>
      <w:r>
        <w:rPr>
          <w:sz w:val="24"/>
          <w:szCs w:val="24"/>
        </w:rPr>
        <w:t xml:space="preserve"> ссылок в интеграциях брендов</w:t>
      </w:r>
      <w:r w:rsidRPr="00150821">
        <w:rPr>
          <w:sz w:val="24"/>
          <w:szCs w:val="24"/>
        </w:rPr>
        <w:t xml:space="preserve"> </w:t>
      </w:r>
      <w:r>
        <w:rPr>
          <w:sz w:val="24"/>
          <w:szCs w:val="24"/>
        </w:rPr>
        <w:t>за 30 дней, если применимо</w:t>
      </w:r>
    </w:p>
    <w:p w:rsidR="00944355" w:rsidRDefault="00944355" w:rsidP="00496D00">
      <w:pPr>
        <w:pStyle w:val="af4"/>
        <w:numPr>
          <w:ilvl w:val="0"/>
          <w:numId w:val="38"/>
        </w:numPr>
        <w:suppressAutoHyphens w:val="0"/>
        <w:autoSpaceDN/>
        <w:spacing w:line="276" w:lineRule="auto"/>
        <w:contextualSpacing/>
        <w:textAlignment w:val="auto"/>
        <w:rPr>
          <w:sz w:val="24"/>
          <w:szCs w:val="24"/>
        </w:rPr>
      </w:pPr>
      <w:r>
        <w:rPr>
          <w:sz w:val="24"/>
          <w:szCs w:val="24"/>
        </w:rPr>
        <w:t>условия размещения.</w:t>
      </w:r>
    </w:p>
    <w:p w:rsidR="00944355" w:rsidRPr="00D068F0" w:rsidRDefault="00944355" w:rsidP="00496D00">
      <w:pPr>
        <w:pStyle w:val="af4"/>
        <w:numPr>
          <w:ilvl w:val="0"/>
          <w:numId w:val="38"/>
        </w:numPr>
        <w:suppressAutoHyphens w:val="0"/>
        <w:autoSpaceDN/>
        <w:spacing w:line="276" w:lineRule="auto"/>
        <w:contextualSpacing/>
        <w:jc w:val="left"/>
        <w:textAlignment w:val="auto"/>
        <w:rPr>
          <w:sz w:val="24"/>
          <w:szCs w:val="24"/>
        </w:rPr>
      </w:pPr>
      <w:r w:rsidRPr="00D068F0">
        <w:rPr>
          <w:sz w:val="24"/>
          <w:szCs w:val="24"/>
        </w:rPr>
        <w:t>стоимость публикации до комиссии Исполнителя,</w:t>
      </w:r>
    </w:p>
    <w:p w:rsidR="00944355" w:rsidRPr="00D068F0" w:rsidRDefault="00944355" w:rsidP="00496D00">
      <w:pPr>
        <w:pStyle w:val="af4"/>
        <w:numPr>
          <w:ilvl w:val="0"/>
          <w:numId w:val="38"/>
        </w:numPr>
        <w:suppressAutoHyphens w:val="0"/>
        <w:autoSpaceDN/>
        <w:spacing w:line="276" w:lineRule="auto"/>
        <w:contextualSpacing/>
        <w:jc w:val="left"/>
        <w:textAlignment w:val="auto"/>
        <w:rPr>
          <w:sz w:val="24"/>
          <w:szCs w:val="24"/>
        </w:rPr>
      </w:pPr>
      <w:r w:rsidRPr="00D068F0">
        <w:rPr>
          <w:sz w:val="24"/>
          <w:szCs w:val="24"/>
        </w:rPr>
        <w:t>стоимость публикации с комиссией Исполнителя,</w:t>
      </w:r>
    </w:p>
    <w:p w:rsidR="00944355" w:rsidRPr="00150821" w:rsidRDefault="00944355" w:rsidP="00496D00">
      <w:pPr>
        <w:pStyle w:val="af4"/>
        <w:numPr>
          <w:ilvl w:val="0"/>
          <w:numId w:val="38"/>
        </w:numPr>
        <w:suppressAutoHyphens w:val="0"/>
        <w:autoSpaceDN/>
        <w:spacing w:line="276" w:lineRule="auto"/>
        <w:contextualSpacing/>
        <w:jc w:val="left"/>
        <w:textAlignment w:val="auto"/>
        <w:rPr>
          <w:sz w:val="24"/>
          <w:szCs w:val="24"/>
        </w:rPr>
      </w:pPr>
      <w:r w:rsidRPr="00D068F0">
        <w:rPr>
          <w:sz w:val="24"/>
          <w:szCs w:val="24"/>
          <w:lang w:val="en-US"/>
        </w:rPr>
        <w:t>CPM</w:t>
      </w:r>
      <w:r w:rsidRPr="00D068F0">
        <w:rPr>
          <w:sz w:val="24"/>
          <w:szCs w:val="24"/>
        </w:rPr>
        <w:t xml:space="preserve"> с учетом комиссии Исполнителя, рассчитываемый на основе среднего охвата публикации за 30 дней</w:t>
      </w:r>
      <w:r>
        <w:rPr>
          <w:sz w:val="24"/>
          <w:szCs w:val="24"/>
        </w:rPr>
        <w:t>,</w:t>
      </w:r>
    </w:p>
    <w:p w:rsidR="00944355" w:rsidRDefault="00944355" w:rsidP="00496D00">
      <w:pPr>
        <w:pStyle w:val="af4"/>
        <w:numPr>
          <w:ilvl w:val="0"/>
          <w:numId w:val="38"/>
        </w:numPr>
        <w:suppressAutoHyphens w:val="0"/>
        <w:autoSpaceDN/>
        <w:spacing w:line="276" w:lineRule="auto"/>
        <w:contextualSpacing/>
        <w:jc w:val="left"/>
        <w:textAlignment w:val="auto"/>
        <w:rPr>
          <w:sz w:val="24"/>
          <w:szCs w:val="24"/>
        </w:rPr>
      </w:pPr>
      <w:r w:rsidRPr="00D068F0">
        <w:rPr>
          <w:sz w:val="24"/>
          <w:szCs w:val="24"/>
        </w:rPr>
        <w:t xml:space="preserve">сможет ли </w:t>
      </w:r>
      <w:proofErr w:type="spellStart"/>
      <w:r>
        <w:rPr>
          <w:sz w:val="24"/>
          <w:szCs w:val="24"/>
        </w:rPr>
        <w:t>инфлюенсер</w:t>
      </w:r>
      <w:proofErr w:type="spellEnd"/>
      <w:r w:rsidRPr="00D068F0">
        <w:rPr>
          <w:sz w:val="24"/>
          <w:szCs w:val="24"/>
        </w:rPr>
        <w:t xml:space="preserve"> сам подготовить текст для публикации (да/нет)</w:t>
      </w:r>
      <w:r>
        <w:rPr>
          <w:sz w:val="24"/>
          <w:szCs w:val="24"/>
        </w:rPr>
        <w:t>, если применимо,</w:t>
      </w:r>
    </w:p>
    <w:p w:rsidR="00944355" w:rsidRDefault="00944355" w:rsidP="00496D00">
      <w:pPr>
        <w:pStyle w:val="af4"/>
        <w:numPr>
          <w:ilvl w:val="0"/>
          <w:numId w:val="38"/>
        </w:numPr>
        <w:suppressAutoHyphens w:val="0"/>
        <w:autoSpaceDN/>
        <w:spacing w:line="276" w:lineRule="auto"/>
        <w:contextualSpacing/>
        <w:jc w:val="left"/>
        <w:textAlignment w:val="auto"/>
        <w:rPr>
          <w:sz w:val="24"/>
          <w:szCs w:val="24"/>
        </w:rPr>
      </w:pPr>
      <w:r>
        <w:rPr>
          <w:sz w:val="24"/>
          <w:szCs w:val="24"/>
        </w:rPr>
        <w:t xml:space="preserve">сможет ли </w:t>
      </w:r>
      <w:proofErr w:type="spellStart"/>
      <w:r>
        <w:rPr>
          <w:sz w:val="24"/>
          <w:szCs w:val="24"/>
        </w:rPr>
        <w:t>инфлюенсер</w:t>
      </w:r>
      <w:proofErr w:type="spellEnd"/>
      <w:r>
        <w:rPr>
          <w:sz w:val="24"/>
          <w:szCs w:val="24"/>
        </w:rPr>
        <w:t xml:space="preserve"> сам подготовить </w:t>
      </w:r>
      <w:proofErr w:type="spellStart"/>
      <w:r>
        <w:rPr>
          <w:sz w:val="24"/>
          <w:szCs w:val="24"/>
        </w:rPr>
        <w:t>визуал</w:t>
      </w:r>
      <w:proofErr w:type="spellEnd"/>
      <w:r>
        <w:rPr>
          <w:sz w:val="24"/>
          <w:szCs w:val="24"/>
        </w:rPr>
        <w:t xml:space="preserve"> для публикации (да/нет), если применимо,</w:t>
      </w:r>
    </w:p>
    <w:p w:rsidR="00944355" w:rsidRPr="00D068F0" w:rsidRDefault="00944355" w:rsidP="00496D00">
      <w:pPr>
        <w:pStyle w:val="af4"/>
        <w:numPr>
          <w:ilvl w:val="0"/>
          <w:numId w:val="38"/>
        </w:numPr>
        <w:suppressAutoHyphens w:val="0"/>
        <w:autoSpaceDN/>
        <w:spacing w:line="276" w:lineRule="auto"/>
        <w:contextualSpacing/>
        <w:jc w:val="left"/>
        <w:textAlignment w:val="auto"/>
        <w:rPr>
          <w:sz w:val="24"/>
          <w:szCs w:val="24"/>
        </w:rPr>
      </w:pPr>
      <w:r>
        <w:rPr>
          <w:sz w:val="24"/>
          <w:szCs w:val="24"/>
        </w:rPr>
        <w:t xml:space="preserve">сможет ли </w:t>
      </w:r>
      <w:proofErr w:type="spellStart"/>
      <w:r>
        <w:rPr>
          <w:sz w:val="24"/>
          <w:szCs w:val="24"/>
        </w:rPr>
        <w:t>инфлюенсер</w:t>
      </w:r>
      <w:proofErr w:type="spellEnd"/>
      <w:r>
        <w:rPr>
          <w:sz w:val="24"/>
          <w:szCs w:val="24"/>
        </w:rPr>
        <w:t xml:space="preserve"> сам подготовить видеоматериал для публикации (да/нет), если применимо.</w:t>
      </w:r>
    </w:p>
    <w:p w:rsidR="00944355" w:rsidRPr="00150821" w:rsidRDefault="00944355" w:rsidP="00944355">
      <w:pPr>
        <w:pStyle w:val="af4"/>
        <w:ind w:left="284"/>
        <w:rPr>
          <w:sz w:val="24"/>
          <w:szCs w:val="24"/>
        </w:rPr>
      </w:pPr>
    </w:p>
    <w:p w:rsidR="00944355" w:rsidRPr="00141FC9" w:rsidRDefault="00944355" w:rsidP="00944355">
      <w:r w:rsidRPr="00150821">
        <w:t xml:space="preserve">Заказчик вправе дать комментарии к концепции, которые Исполнителю необходимо будет учесть концепции в течение 3 (трех) рабочих дней с момента ее получения. Финальным вариантом концепции </w:t>
      </w:r>
      <w:r>
        <w:rPr>
          <w:bCs/>
        </w:rPr>
        <w:t>Большого</w:t>
      </w:r>
      <w:r w:rsidRPr="00150821">
        <w:rPr>
          <w:bCs/>
        </w:rPr>
        <w:t xml:space="preserve"> спецпроекта с </w:t>
      </w:r>
      <w:proofErr w:type="spellStart"/>
      <w:r w:rsidRPr="00150821">
        <w:rPr>
          <w:bCs/>
        </w:rPr>
        <w:t>инфлюенсерами</w:t>
      </w:r>
      <w:proofErr w:type="spellEnd"/>
      <w:r w:rsidRPr="00150821">
        <w:t xml:space="preserve"> станет тот, что будет полностью согласован Заказчиком не позднее 7 (семи) рабочих дней с момента получения первой версии концепции.</w:t>
      </w:r>
      <w:r>
        <w:t xml:space="preserve"> Исполнителю необходимо показать показатели численности и процента сегмента целевой аудитории, который описан в брифе, у </w:t>
      </w:r>
      <w:proofErr w:type="spellStart"/>
      <w:r>
        <w:t>инфлюенсеров</w:t>
      </w:r>
      <w:proofErr w:type="spellEnd"/>
      <w:r>
        <w:t xml:space="preserve">. Численные показатели должны быть объективными и ссылаться на внутреннюю статистику аккаунтов или аналитические системы </w:t>
      </w:r>
      <w:r w:rsidRPr="00141FC9">
        <w:t>(</w:t>
      </w:r>
      <w:proofErr w:type="spellStart"/>
      <w:r>
        <w:rPr>
          <w:lang w:val="en-US"/>
        </w:rPr>
        <w:t>Yoloco</w:t>
      </w:r>
      <w:proofErr w:type="spellEnd"/>
      <w:r>
        <w:t xml:space="preserve">, </w:t>
      </w:r>
      <w:r>
        <w:rPr>
          <w:lang w:val="en-US"/>
        </w:rPr>
        <w:t>Who</w:t>
      </w:r>
      <w:r w:rsidRPr="00D2246F">
        <w:t xml:space="preserve"> </w:t>
      </w:r>
      <w:r>
        <w:rPr>
          <w:lang w:val="en-US"/>
        </w:rPr>
        <w:t>Is</w:t>
      </w:r>
      <w:r w:rsidRPr="00D2246F">
        <w:t xml:space="preserve"> </w:t>
      </w:r>
      <w:r>
        <w:rPr>
          <w:lang w:val="en-US"/>
        </w:rPr>
        <w:t>Blogger</w:t>
      </w:r>
      <w:r>
        <w:t xml:space="preserve"> и другие сервисы, которые позволяют достоверно анализировать аккаунты по пересечению аудитории, категориям интересов подписчиков и численности аудитории с тем или иным интересом среди подписчиков аккаунта </w:t>
      </w:r>
      <w:proofErr w:type="spellStart"/>
      <w:r>
        <w:t>инфлюенсера</w:t>
      </w:r>
      <w:proofErr w:type="spellEnd"/>
      <w:r>
        <w:t>).</w:t>
      </w:r>
    </w:p>
    <w:p w:rsidR="00944355" w:rsidRDefault="00944355" w:rsidP="00944355">
      <w:pPr>
        <w:pStyle w:val="af4"/>
        <w:ind w:left="284"/>
        <w:rPr>
          <w:sz w:val="24"/>
          <w:szCs w:val="24"/>
        </w:rPr>
      </w:pPr>
    </w:p>
    <w:p w:rsidR="00944355" w:rsidRDefault="00944355" w:rsidP="00944355">
      <w:r>
        <w:rPr>
          <w:lang w:val="en-US"/>
        </w:rPr>
        <w:t>ER</w:t>
      </w:r>
      <w:r w:rsidRPr="006B5DD3">
        <w:t xml:space="preserve"> </w:t>
      </w:r>
      <w:r>
        <w:rPr>
          <w:lang w:val="en-US"/>
        </w:rPr>
        <w:t>Reach</w:t>
      </w:r>
      <w:r w:rsidRPr="006B5DD3">
        <w:t xml:space="preserve"> </w:t>
      </w:r>
      <w:r>
        <w:t xml:space="preserve">каждого аккаунта </w:t>
      </w:r>
      <w:proofErr w:type="spellStart"/>
      <w:r>
        <w:t>инфлюенсера</w:t>
      </w:r>
      <w:proofErr w:type="spellEnd"/>
      <w:r>
        <w:t xml:space="preserve"> должен быть не менее </w:t>
      </w:r>
      <w:r w:rsidRPr="009F7385">
        <w:t>3</w:t>
      </w:r>
      <w:r>
        <w:t>%. Общий охват спецпроекта должен быть не менее 8 тыс. контактов.</w:t>
      </w:r>
    </w:p>
    <w:p w:rsidR="00944355" w:rsidRDefault="00944355" w:rsidP="00944355"/>
    <w:p w:rsidR="00944355" w:rsidRDefault="00944355" w:rsidP="00496D00">
      <w:pPr>
        <w:numPr>
          <w:ilvl w:val="0"/>
          <w:numId w:val="31"/>
        </w:numPr>
        <w:suppressAutoHyphens w:val="0"/>
        <w:autoSpaceDN/>
        <w:textAlignment w:val="auto"/>
      </w:pPr>
      <w:r w:rsidRPr="00C432FC">
        <w:t xml:space="preserve">Подготовку текстов публикаций в аккаунтах </w:t>
      </w:r>
      <w:proofErr w:type="spellStart"/>
      <w:r>
        <w:t>инфлюенсеров</w:t>
      </w:r>
      <w:proofErr w:type="spellEnd"/>
      <w:r w:rsidRPr="00C432FC">
        <w:t xml:space="preserve">. В случае, если </w:t>
      </w:r>
      <w:proofErr w:type="spellStart"/>
      <w:r w:rsidRPr="00C432FC">
        <w:t>инфлюенсер</w:t>
      </w:r>
      <w:proofErr w:type="spellEnd"/>
      <w:r w:rsidRPr="00C432FC">
        <w:t xml:space="preserve"> не может подготовить текст публикации самостоятельно, Исполнитель делает это</w:t>
      </w:r>
      <w:r>
        <w:t xml:space="preserve"> и высылает текст</w:t>
      </w:r>
      <w:r w:rsidRPr="00C432FC">
        <w:t xml:space="preserve"> не менее чем за 7 (семь) рабочих дней до публикации в аккаунте </w:t>
      </w:r>
      <w:proofErr w:type="spellStart"/>
      <w:r w:rsidRPr="00C432FC">
        <w:t>инфлюенсера</w:t>
      </w:r>
      <w:proofErr w:type="spellEnd"/>
      <w:r w:rsidRPr="00C432FC">
        <w:t xml:space="preserve"> и согласовывает с Заказчиком по электронной почте в течение 3 (трех) рабочих дней с момента его направления.</w:t>
      </w:r>
    </w:p>
    <w:p w:rsidR="00944355" w:rsidRDefault="00944355" w:rsidP="00944355"/>
    <w:p w:rsidR="00944355" w:rsidRDefault="00944355" w:rsidP="00496D00">
      <w:pPr>
        <w:numPr>
          <w:ilvl w:val="0"/>
          <w:numId w:val="31"/>
        </w:numPr>
        <w:suppressAutoHyphens w:val="0"/>
        <w:autoSpaceDN/>
        <w:textAlignment w:val="auto"/>
      </w:pPr>
      <w:r>
        <w:t xml:space="preserve">Подготовку </w:t>
      </w:r>
      <w:proofErr w:type="spellStart"/>
      <w:r>
        <w:t>визуалов</w:t>
      </w:r>
      <w:proofErr w:type="spellEnd"/>
      <w:r>
        <w:t xml:space="preserve"> (в </w:t>
      </w:r>
      <w:proofErr w:type="spellStart"/>
      <w:r>
        <w:t>т.ч</w:t>
      </w:r>
      <w:proofErr w:type="spellEnd"/>
      <w:r>
        <w:t xml:space="preserve">. видеороликов) для публикаций </w:t>
      </w:r>
      <w:proofErr w:type="spellStart"/>
      <w:r>
        <w:t>инфлюенсеров</w:t>
      </w:r>
      <w:proofErr w:type="spellEnd"/>
      <w:r>
        <w:t xml:space="preserve">, инициированных в рамках оказания Услуг. </w:t>
      </w:r>
      <w:r w:rsidRPr="004A32AA">
        <w:t xml:space="preserve">В случае, если </w:t>
      </w:r>
      <w:proofErr w:type="spellStart"/>
      <w:r w:rsidRPr="004A32AA">
        <w:t>инфлюенсер</w:t>
      </w:r>
      <w:proofErr w:type="spellEnd"/>
      <w:r w:rsidRPr="004A32AA">
        <w:t xml:space="preserve"> не может подготовить </w:t>
      </w:r>
      <w:proofErr w:type="spellStart"/>
      <w:r>
        <w:t>визуал</w:t>
      </w:r>
      <w:proofErr w:type="spellEnd"/>
      <w:r w:rsidRPr="004A32AA">
        <w:t xml:space="preserve"> самостоятельно, Исполнитель делает это не менее чем за </w:t>
      </w:r>
      <w:r>
        <w:t>10</w:t>
      </w:r>
      <w:r w:rsidRPr="004A32AA">
        <w:t xml:space="preserve"> (</w:t>
      </w:r>
      <w:r>
        <w:t>десять</w:t>
      </w:r>
      <w:r w:rsidRPr="004A32AA">
        <w:t xml:space="preserve">) рабочих дней до публикации в аккаунте </w:t>
      </w:r>
      <w:proofErr w:type="spellStart"/>
      <w:r w:rsidRPr="004A32AA">
        <w:t>инфлюенсера</w:t>
      </w:r>
      <w:proofErr w:type="spellEnd"/>
      <w:r w:rsidRPr="004A32AA">
        <w:t xml:space="preserve"> и согласовывает с Заказчиком по электронной почте в течение </w:t>
      </w:r>
      <w:r>
        <w:t>7</w:t>
      </w:r>
      <w:r w:rsidRPr="004A32AA">
        <w:t xml:space="preserve"> (</w:t>
      </w:r>
      <w:r>
        <w:t>семи</w:t>
      </w:r>
      <w:r w:rsidRPr="004A32AA">
        <w:t>) рабочих дней с момента его направления.</w:t>
      </w:r>
    </w:p>
    <w:p w:rsidR="00944355" w:rsidRPr="00C432FC" w:rsidRDefault="00944355" w:rsidP="00944355"/>
    <w:p w:rsidR="00944355" w:rsidRPr="001F4BED" w:rsidRDefault="00944355" w:rsidP="00496D00">
      <w:pPr>
        <w:numPr>
          <w:ilvl w:val="0"/>
          <w:numId w:val="31"/>
        </w:numPr>
        <w:suppressAutoHyphens w:val="0"/>
        <w:autoSpaceDN/>
        <w:textAlignment w:val="auto"/>
      </w:pPr>
      <w:r>
        <w:lastRenderedPageBreak/>
        <w:t xml:space="preserve">Коммуникацию с </w:t>
      </w:r>
      <w:proofErr w:type="spellStart"/>
      <w:r>
        <w:t>инфлюенсерами</w:t>
      </w:r>
      <w:proofErr w:type="spellEnd"/>
      <w:r>
        <w:t xml:space="preserve"> и достижение договоренности о публикации: согласование текста, осуществление договоренности о дате публикации, контроль появления публикации у </w:t>
      </w:r>
      <w:proofErr w:type="spellStart"/>
      <w:r>
        <w:t>инфлюенсера</w:t>
      </w:r>
      <w:proofErr w:type="spellEnd"/>
      <w:r>
        <w:t xml:space="preserve"> с корректными текстом и </w:t>
      </w:r>
      <w:proofErr w:type="spellStart"/>
      <w:r>
        <w:t>визуалом</w:t>
      </w:r>
      <w:proofErr w:type="spellEnd"/>
      <w:r>
        <w:t>, оплату публикации.</w:t>
      </w:r>
    </w:p>
    <w:p w:rsidR="00944355" w:rsidRPr="004A32AA" w:rsidRDefault="00944355" w:rsidP="00944355"/>
    <w:p w:rsidR="00944355" w:rsidRPr="00EF48C7" w:rsidRDefault="00944355" w:rsidP="00496D00">
      <w:pPr>
        <w:numPr>
          <w:ilvl w:val="0"/>
          <w:numId w:val="31"/>
        </w:numPr>
        <w:suppressAutoHyphens w:val="0"/>
        <w:autoSpaceDN/>
        <w:textAlignment w:val="auto"/>
      </w:pPr>
      <w:r>
        <w:t xml:space="preserve">Сбор статистики по итогам </w:t>
      </w:r>
      <w:r>
        <w:rPr>
          <w:bCs/>
        </w:rPr>
        <w:t>Большого</w:t>
      </w:r>
      <w:r w:rsidRPr="0034179B">
        <w:rPr>
          <w:bCs/>
        </w:rPr>
        <w:t xml:space="preserve"> спецпроект</w:t>
      </w:r>
      <w:r>
        <w:rPr>
          <w:bCs/>
        </w:rPr>
        <w:t>а</w:t>
      </w:r>
      <w:r w:rsidRPr="0034179B">
        <w:rPr>
          <w:bCs/>
        </w:rPr>
        <w:t xml:space="preserve"> с </w:t>
      </w:r>
      <w:proofErr w:type="spellStart"/>
      <w:r w:rsidRPr="0034179B">
        <w:rPr>
          <w:bCs/>
        </w:rPr>
        <w:t>инфлюенсерами</w:t>
      </w:r>
      <w:proofErr w:type="spellEnd"/>
      <w:r>
        <w:t>: охват публикаций через 7</w:t>
      </w:r>
      <w:r w:rsidRPr="00636D67">
        <w:t xml:space="preserve"> (</w:t>
      </w:r>
      <w:r>
        <w:t>семь) дней и через месяц после публикации, количество переходов по ссылке через 7 (семь) дней и через 30 (тридцать) дней после публикации, если таковая есть в публикации.</w:t>
      </w:r>
    </w:p>
    <w:p w:rsidR="00944355" w:rsidRDefault="00944355" w:rsidP="00944355">
      <w:pPr>
        <w:pStyle w:val="af4"/>
        <w:rPr>
          <w:sz w:val="24"/>
          <w:szCs w:val="24"/>
        </w:rPr>
      </w:pPr>
    </w:p>
    <w:p w:rsidR="00944355" w:rsidRPr="00EF48C7" w:rsidRDefault="00944355" w:rsidP="00496D00">
      <w:pPr>
        <w:numPr>
          <w:ilvl w:val="0"/>
          <w:numId w:val="31"/>
        </w:numPr>
        <w:suppressAutoHyphens w:val="0"/>
        <w:autoSpaceDN/>
        <w:textAlignment w:val="auto"/>
      </w:pPr>
      <w:r w:rsidRPr="00EF48C7">
        <w:t xml:space="preserve">Внесение в таблицу с итоговыми выбранными </w:t>
      </w:r>
      <w:proofErr w:type="spellStart"/>
      <w:r w:rsidRPr="00EF48C7">
        <w:t>инфлюенсерами</w:t>
      </w:r>
      <w:proofErr w:type="spellEnd"/>
      <w:r w:rsidRPr="00EF48C7">
        <w:t xml:space="preserve">, участвующими в </w:t>
      </w:r>
      <w:r>
        <w:t>Большом</w:t>
      </w:r>
      <w:r w:rsidRPr="00EF48C7">
        <w:t xml:space="preserve"> спецпроекте с </w:t>
      </w:r>
      <w:proofErr w:type="spellStart"/>
      <w:r w:rsidRPr="00EF48C7">
        <w:t>инфлюенсерами</w:t>
      </w:r>
      <w:proofErr w:type="spellEnd"/>
      <w:r w:rsidRPr="00EF48C7">
        <w:t xml:space="preserve">, даты размещения по каждому из аккаунтов </w:t>
      </w:r>
      <w:proofErr w:type="spellStart"/>
      <w:r w:rsidRPr="00EF48C7">
        <w:t>микроинфлюенсеров</w:t>
      </w:r>
      <w:proofErr w:type="spellEnd"/>
      <w:r w:rsidRPr="00EF48C7">
        <w:t xml:space="preserve"> и ссылок на публикации.</w:t>
      </w:r>
    </w:p>
    <w:p w:rsidR="00944355" w:rsidRPr="009C1A01" w:rsidRDefault="00944355" w:rsidP="00944355">
      <w:pPr>
        <w:pStyle w:val="3"/>
        <w:rPr>
          <w:b/>
          <w:sz w:val="24"/>
          <w:szCs w:val="24"/>
        </w:rPr>
      </w:pPr>
      <w:r w:rsidRPr="009C1A01">
        <w:rPr>
          <w:b/>
          <w:sz w:val="24"/>
          <w:szCs w:val="24"/>
        </w:rPr>
        <w:t>Сроки оказания услуги</w:t>
      </w:r>
    </w:p>
    <w:p w:rsidR="00944355" w:rsidRPr="009C1A01" w:rsidRDefault="00944355" w:rsidP="00944355">
      <w:r w:rsidRPr="009C1A01">
        <w:t>Срок оказания услуги не должен превышать 60</w:t>
      </w:r>
      <w:r>
        <w:t xml:space="preserve"> (шестьдесят)</w:t>
      </w:r>
      <w:r w:rsidRPr="009C1A01">
        <w:t xml:space="preserve"> календарных дней</w:t>
      </w:r>
      <w:r>
        <w:t xml:space="preserve"> с момента направления Заказчиком Брифа Исполнителю</w:t>
      </w:r>
      <w:r w:rsidRPr="009C1A01">
        <w:t xml:space="preserve">. Для каждого Спецпроекта в </w:t>
      </w:r>
      <w:proofErr w:type="spellStart"/>
      <w:r w:rsidRPr="009C1A01">
        <w:t>соцмедиа</w:t>
      </w:r>
      <w:proofErr w:type="spellEnd"/>
      <w:r w:rsidRPr="009C1A01">
        <w:t xml:space="preserve"> срок дополнительно фиксируются в Брифе.</w:t>
      </w:r>
    </w:p>
    <w:p w:rsidR="00944355" w:rsidRPr="009C1A01" w:rsidRDefault="00944355" w:rsidP="00944355">
      <w:pPr>
        <w:pStyle w:val="3"/>
        <w:rPr>
          <w:b/>
          <w:sz w:val="24"/>
          <w:szCs w:val="24"/>
        </w:rPr>
      </w:pPr>
      <w:r w:rsidRPr="009C1A01">
        <w:rPr>
          <w:b/>
          <w:sz w:val="24"/>
          <w:szCs w:val="24"/>
        </w:rPr>
        <w:t>О</w:t>
      </w:r>
      <w:r>
        <w:rPr>
          <w:b/>
          <w:sz w:val="24"/>
          <w:szCs w:val="24"/>
        </w:rPr>
        <w:t>перативная о</w:t>
      </w:r>
      <w:r w:rsidRPr="009C1A01">
        <w:rPr>
          <w:b/>
          <w:sz w:val="24"/>
          <w:szCs w:val="24"/>
        </w:rPr>
        <w:t xml:space="preserve">тчетность по итогам реализации </w:t>
      </w:r>
      <w:r>
        <w:rPr>
          <w:b/>
          <w:sz w:val="24"/>
          <w:szCs w:val="24"/>
        </w:rPr>
        <w:t>услуг</w:t>
      </w:r>
    </w:p>
    <w:p w:rsidR="00944355" w:rsidRPr="009E6A31" w:rsidRDefault="00944355" w:rsidP="00944355">
      <w:r w:rsidRPr="009E6A31">
        <w:t xml:space="preserve">После реализации </w:t>
      </w:r>
      <w:r>
        <w:t xml:space="preserve">Большого спецпроекта с </w:t>
      </w:r>
      <w:proofErr w:type="spellStart"/>
      <w:r>
        <w:t>инфлюенсерами</w:t>
      </w:r>
      <w:proofErr w:type="spellEnd"/>
      <w:r w:rsidRPr="009E6A31">
        <w:t xml:space="preserve"> в течение 7 (семи) календарных дней Исполнитель на электронный адрес Заказчика отправляет </w:t>
      </w:r>
      <w:r>
        <w:t>оперативный</w:t>
      </w:r>
      <w:r w:rsidRPr="009E6A31">
        <w:t xml:space="preserve"> отчет по итогам реализации проекта в формате PDF.</w:t>
      </w:r>
    </w:p>
    <w:p w:rsidR="00944355" w:rsidRPr="009C1A01" w:rsidRDefault="00944355" w:rsidP="00944355"/>
    <w:p w:rsidR="00944355" w:rsidRPr="009C1A01" w:rsidRDefault="00944355" w:rsidP="00944355">
      <w:r w:rsidRPr="009C1A01">
        <w:t xml:space="preserve">Отчет должен включать в себя: </w:t>
      </w:r>
    </w:p>
    <w:p w:rsidR="00944355" w:rsidRPr="00193D88" w:rsidRDefault="00944355" w:rsidP="00496D00">
      <w:pPr>
        <w:numPr>
          <w:ilvl w:val="0"/>
          <w:numId w:val="36"/>
        </w:numPr>
        <w:suppressAutoHyphens w:val="0"/>
        <w:autoSpaceDN/>
        <w:textAlignment w:val="auto"/>
      </w:pPr>
      <w:r w:rsidRPr="00071784">
        <w:t xml:space="preserve">Финальную версию таблицы с </w:t>
      </w:r>
      <w:proofErr w:type="spellStart"/>
      <w:r w:rsidRPr="00071784">
        <w:t>инфлюенсерами</w:t>
      </w:r>
      <w:proofErr w:type="spellEnd"/>
      <w:r w:rsidRPr="00071784">
        <w:t xml:space="preserve">, участвующими в Малом проекте с </w:t>
      </w:r>
      <w:proofErr w:type="spellStart"/>
      <w:r w:rsidRPr="00071784">
        <w:t>инфлюенсерами</w:t>
      </w:r>
      <w:proofErr w:type="spellEnd"/>
      <w:r w:rsidRPr="00071784">
        <w:t>, в которую включены:</w:t>
      </w:r>
    </w:p>
    <w:p w:rsidR="00944355" w:rsidRPr="00253091" w:rsidRDefault="00944355" w:rsidP="00496D00">
      <w:pPr>
        <w:numPr>
          <w:ilvl w:val="1"/>
          <w:numId w:val="36"/>
        </w:numPr>
        <w:suppressAutoHyphens w:val="0"/>
        <w:autoSpaceDN/>
        <w:jc w:val="left"/>
        <w:textAlignment w:val="auto"/>
      </w:pPr>
      <w:r w:rsidRPr="00253091">
        <w:t xml:space="preserve">название аккаунта, </w:t>
      </w:r>
    </w:p>
    <w:p w:rsidR="00944355" w:rsidRPr="00253091" w:rsidRDefault="00944355" w:rsidP="00496D00">
      <w:pPr>
        <w:numPr>
          <w:ilvl w:val="1"/>
          <w:numId w:val="36"/>
        </w:numPr>
        <w:suppressAutoHyphens w:val="0"/>
        <w:autoSpaceDN/>
        <w:jc w:val="left"/>
        <w:textAlignment w:val="auto"/>
      </w:pPr>
      <w:r w:rsidRPr="00253091">
        <w:t>социальная сеть, в которой зарегистрирован аккаунт,</w:t>
      </w:r>
    </w:p>
    <w:p w:rsidR="00944355" w:rsidRPr="00253091" w:rsidRDefault="00944355" w:rsidP="00496D00">
      <w:pPr>
        <w:numPr>
          <w:ilvl w:val="1"/>
          <w:numId w:val="36"/>
        </w:numPr>
        <w:suppressAutoHyphens w:val="0"/>
        <w:autoSpaceDN/>
        <w:jc w:val="left"/>
        <w:textAlignment w:val="auto"/>
      </w:pPr>
      <w:r w:rsidRPr="00253091">
        <w:t>ссылка на аккаунт,</w:t>
      </w:r>
    </w:p>
    <w:p w:rsidR="00944355" w:rsidRDefault="00944355" w:rsidP="00496D00">
      <w:pPr>
        <w:numPr>
          <w:ilvl w:val="1"/>
          <w:numId w:val="36"/>
        </w:numPr>
        <w:suppressAutoHyphens w:val="0"/>
        <w:autoSpaceDN/>
        <w:jc w:val="left"/>
        <w:textAlignment w:val="auto"/>
      </w:pPr>
      <w:r w:rsidRPr="00253091">
        <w:t>количество подписчиков,</w:t>
      </w:r>
    </w:p>
    <w:p w:rsidR="00944355" w:rsidRPr="00452E4D" w:rsidRDefault="00944355" w:rsidP="00496D00">
      <w:pPr>
        <w:numPr>
          <w:ilvl w:val="1"/>
          <w:numId w:val="36"/>
        </w:numPr>
        <w:suppressAutoHyphens w:val="0"/>
        <w:autoSpaceDN/>
        <w:textAlignment w:val="auto"/>
      </w:pPr>
      <w:r w:rsidRPr="00452E4D">
        <w:t>процент подписчиков, которых можно отнести к целевой аудитории,</w:t>
      </w:r>
    </w:p>
    <w:p w:rsidR="00944355" w:rsidRPr="00452E4D" w:rsidRDefault="00944355" w:rsidP="00496D00">
      <w:pPr>
        <w:numPr>
          <w:ilvl w:val="1"/>
          <w:numId w:val="36"/>
        </w:numPr>
        <w:suppressAutoHyphens w:val="0"/>
        <w:autoSpaceDN/>
        <w:textAlignment w:val="auto"/>
      </w:pPr>
      <w:r w:rsidRPr="00452E4D">
        <w:t>количество подписчиков, которых можно отнести к целевой аудитории,</w:t>
      </w:r>
    </w:p>
    <w:p w:rsidR="00944355" w:rsidRPr="00253091" w:rsidRDefault="00944355" w:rsidP="00496D00">
      <w:pPr>
        <w:numPr>
          <w:ilvl w:val="1"/>
          <w:numId w:val="36"/>
        </w:numPr>
        <w:suppressAutoHyphens w:val="0"/>
        <w:autoSpaceDN/>
        <w:textAlignment w:val="auto"/>
      </w:pPr>
      <w:r w:rsidRPr="00452E4D">
        <w:t>формат публикации,</w:t>
      </w:r>
    </w:p>
    <w:p w:rsidR="00944355" w:rsidRPr="00253091" w:rsidRDefault="00944355" w:rsidP="00496D00">
      <w:pPr>
        <w:numPr>
          <w:ilvl w:val="1"/>
          <w:numId w:val="36"/>
        </w:numPr>
        <w:suppressAutoHyphens w:val="0"/>
        <w:autoSpaceDN/>
        <w:jc w:val="left"/>
        <w:textAlignment w:val="auto"/>
      </w:pPr>
      <w:r w:rsidRPr="00253091">
        <w:t>средний охват публикации за 30 дней,</w:t>
      </w:r>
    </w:p>
    <w:p w:rsidR="00944355" w:rsidRPr="00253091" w:rsidRDefault="00944355" w:rsidP="00496D00">
      <w:pPr>
        <w:numPr>
          <w:ilvl w:val="1"/>
          <w:numId w:val="36"/>
        </w:numPr>
        <w:suppressAutoHyphens w:val="0"/>
        <w:autoSpaceDN/>
        <w:jc w:val="left"/>
        <w:textAlignment w:val="auto"/>
      </w:pPr>
      <w:r w:rsidRPr="00253091">
        <w:rPr>
          <w:lang w:val="en-US"/>
        </w:rPr>
        <w:t>ER (Reach)</w:t>
      </w:r>
      <w:r w:rsidRPr="00253091">
        <w:t xml:space="preserve"> за 30 дней,</w:t>
      </w:r>
    </w:p>
    <w:p w:rsidR="00944355" w:rsidRPr="00253091" w:rsidRDefault="00944355" w:rsidP="00496D00">
      <w:pPr>
        <w:numPr>
          <w:ilvl w:val="1"/>
          <w:numId w:val="36"/>
        </w:numPr>
        <w:suppressAutoHyphens w:val="0"/>
        <w:autoSpaceDN/>
        <w:jc w:val="left"/>
        <w:textAlignment w:val="auto"/>
      </w:pPr>
      <w:r w:rsidRPr="00253091">
        <w:t>условия размещения.</w:t>
      </w:r>
    </w:p>
    <w:p w:rsidR="00944355" w:rsidRPr="00452E4D" w:rsidRDefault="00944355" w:rsidP="00496D00">
      <w:pPr>
        <w:numPr>
          <w:ilvl w:val="1"/>
          <w:numId w:val="36"/>
        </w:numPr>
        <w:suppressAutoHyphens w:val="0"/>
        <w:autoSpaceDN/>
        <w:textAlignment w:val="auto"/>
      </w:pPr>
      <w:r w:rsidRPr="00452E4D">
        <w:t>Средний досмотра видео за 30 дней, если применимо</w:t>
      </w:r>
    </w:p>
    <w:p w:rsidR="00944355" w:rsidRPr="00452E4D" w:rsidRDefault="00944355" w:rsidP="00496D00">
      <w:pPr>
        <w:numPr>
          <w:ilvl w:val="1"/>
          <w:numId w:val="36"/>
        </w:numPr>
        <w:suppressAutoHyphens w:val="0"/>
        <w:autoSpaceDN/>
        <w:textAlignment w:val="auto"/>
      </w:pPr>
      <w:r w:rsidRPr="00452E4D">
        <w:t xml:space="preserve">Средний </w:t>
      </w:r>
      <w:r w:rsidRPr="00452E4D">
        <w:rPr>
          <w:lang w:val="en-US"/>
        </w:rPr>
        <w:t>CTR</w:t>
      </w:r>
      <w:r w:rsidRPr="00452E4D">
        <w:t xml:space="preserve"> ссылок в интеграциях брендов за 30 дней, если применимо</w:t>
      </w:r>
    </w:p>
    <w:p w:rsidR="00944355" w:rsidRPr="00452E4D" w:rsidRDefault="00944355" w:rsidP="00496D00">
      <w:pPr>
        <w:numPr>
          <w:ilvl w:val="1"/>
          <w:numId w:val="36"/>
        </w:numPr>
        <w:suppressAutoHyphens w:val="0"/>
        <w:autoSpaceDN/>
        <w:textAlignment w:val="auto"/>
      </w:pPr>
      <w:r w:rsidRPr="00452E4D">
        <w:t>условия размещения.</w:t>
      </w:r>
    </w:p>
    <w:p w:rsidR="00944355" w:rsidRPr="00452E4D" w:rsidRDefault="00944355" w:rsidP="00496D00">
      <w:pPr>
        <w:numPr>
          <w:ilvl w:val="1"/>
          <w:numId w:val="36"/>
        </w:numPr>
        <w:suppressAutoHyphens w:val="0"/>
        <w:autoSpaceDN/>
        <w:textAlignment w:val="auto"/>
      </w:pPr>
      <w:r w:rsidRPr="00452E4D">
        <w:t>стоимость публикации до комиссии Исполнителя,</w:t>
      </w:r>
    </w:p>
    <w:p w:rsidR="00944355" w:rsidRPr="00452E4D" w:rsidRDefault="00944355" w:rsidP="00496D00">
      <w:pPr>
        <w:numPr>
          <w:ilvl w:val="1"/>
          <w:numId w:val="36"/>
        </w:numPr>
        <w:suppressAutoHyphens w:val="0"/>
        <w:autoSpaceDN/>
        <w:textAlignment w:val="auto"/>
      </w:pPr>
      <w:r w:rsidRPr="00452E4D">
        <w:t>стоимость публикации с комиссией Исполнителя,</w:t>
      </w:r>
    </w:p>
    <w:p w:rsidR="00944355" w:rsidRPr="00452E4D" w:rsidRDefault="00944355" w:rsidP="00496D00">
      <w:pPr>
        <w:numPr>
          <w:ilvl w:val="1"/>
          <w:numId w:val="36"/>
        </w:numPr>
        <w:suppressAutoHyphens w:val="0"/>
        <w:autoSpaceDN/>
        <w:textAlignment w:val="auto"/>
      </w:pPr>
      <w:r w:rsidRPr="00452E4D">
        <w:rPr>
          <w:lang w:val="en-US"/>
        </w:rPr>
        <w:t>CPM</w:t>
      </w:r>
      <w:r w:rsidRPr="00452E4D">
        <w:t xml:space="preserve"> с учетом комиссии Исполнителя, рассчитываемый на основе среднего охвата публикации за 30 дней,</w:t>
      </w:r>
    </w:p>
    <w:p w:rsidR="00944355" w:rsidRPr="00452E4D" w:rsidRDefault="00944355" w:rsidP="00496D00">
      <w:pPr>
        <w:numPr>
          <w:ilvl w:val="1"/>
          <w:numId w:val="36"/>
        </w:numPr>
        <w:suppressAutoHyphens w:val="0"/>
        <w:autoSpaceDN/>
        <w:textAlignment w:val="auto"/>
      </w:pPr>
      <w:r w:rsidRPr="00452E4D">
        <w:t xml:space="preserve">сможет ли </w:t>
      </w:r>
      <w:proofErr w:type="spellStart"/>
      <w:r w:rsidRPr="00452E4D">
        <w:t>инфлюенсер</w:t>
      </w:r>
      <w:proofErr w:type="spellEnd"/>
      <w:r w:rsidRPr="00452E4D">
        <w:t xml:space="preserve"> сам подготовить текст для публикации (да/нет), если применимо,</w:t>
      </w:r>
    </w:p>
    <w:p w:rsidR="00944355" w:rsidRPr="00452E4D" w:rsidRDefault="00944355" w:rsidP="00496D00">
      <w:pPr>
        <w:numPr>
          <w:ilvl w:val="1"/>
          <w:numId w:val="36"/>
        </w:numPr>
        <w:suppressAutoHyphens w:val="0"/>
        <w:autoSpaceDN/>
        <w:textAlignment w:val="auto"/>
      </w:pPr>
      <w:r w:rsidRPr="00452E4D">
        <w:t xml:space="preserve">сможет ли </w:t>
      </w:r>
      <w:proofErr w:type="spellStart"/>
      <w:r w:rsidRPr="00452E4D">
        <w:t>инфлюенсер</w:t>
      </w:r>
      <w:proofErr w:type="spellEnd"/>
      <w:r w:rsidRPr="00452E4D">
        <w:t xml:space="preserve"> сам подготовить </w:t>
      </w:r>
      <w:proofErr w:type="spellStart"/>
      <w:r w:rsidRPr="00452E4D">
        <w:t>визуал</w:t>
      </w:r>
      <w:proofErr w:type="spellEnd"/>
      <w:r w:rsidRPr="00452E4D">
        <w:t xml:space="preserve"> для публикации (да/нет), если применимо,</w:t>
      </w:r>
    </w:p>
    <w:p w:rsidR="00944355" w:rsidRPr="00452E4D" w:rsidRDefault="00944355" w:rsidP="00496D00">
      <w:pPr>
        <w:numPr>
          <w:ilvl w:val="1"/>
          <w:numId w:val="36"/>
        </w:numPr>
        <w:suppressAutoHyphens w:val="0"/>
        <w:autoSpaceDN/>
        <w:textAlignment w:val="auto"/>
      </w:pPr>
      <w:r w:rsidRPr="00452E4D">
        <w:t xml:space="preserve">сможет ли </w:t>
      </w:r>
      <w:proofErr w:type="spellStart"/>
      <w:r w:rsidRPr="00452E4D">
        <w:t>инфлюенсер</w:t>
      </w:r>
      <w:proofErr w:type="spellEnd"/>
      <w:r w:rsidRPr="00452E4D">
        <w:t xml:space="preserve"> сам подготовить видеоматериал для публикации (да/нет), если применимо.</w:t>
      </w:r>
    </w:p>
    <w:p w:rsidR="00944355" w:rsidRPr="00727843" w:rsidRDefault="00944355" w:rsidP="00496D00">
      <w:pPr>
        <w:numPr>
          <w:ilvl w:val="1"/>
          <w:numId w:val="36"/>
        </w:numPr>
        <w:suppressAutoHyphens w:val="0"/>
        <w:autoSpaceDN/>
        <w:textAlignment w:val="auto"/>
      </w:pPr>
      <w:r w:rsidRPr="00727843">
        <w:t>дата размещения публикации,</w:t>
      </w:r>
    </w:p>
    <w:p w:rsidR="00944355" w:rsidRPr="0034179B" w:rsidRDefault="00944355" w:rsidP="00496D00">
      <w:pPr>
        <w:numPr>
          <w:ilvl w:val="1"/>
          <w:numId w:val="36"/>
        </w:numPr>
        <w:suppressAutoHyphens w:val="0"/>
        <w:autoSpaceDN/>
        <w:textAlignment w:val="auto"/>
      </w:pPr>
      <w:r w:rsidRPr="00727843">
        <w:t>охват публикации на момент создания отчета</w:t>
      </w:r>
    </w:p>
    <w:p w:rsidR="00944355" w:rsidRPr="0034179B" w:rsidRDefault="00944355" w:rsidP="00496D00">
      <w:pPr>
        <w:numPr>
          <w:ilvl w:val="1"/>
          <w:numId w:val="36"/>
        </w:numPr>
        <w:suppressAutoHyphens w:val="0"/>
        <w:autoSpaceDN/>
        <w:textAlignment w:val="auto"/>
      </w:pPr>
      <w:r>
        <w:t>количество переходов по ссылке в публикации (если она предусмотрена в рамках размещения),</w:t>
      </w:r>
    </w:p>
    <w:p w:rsidR="00944355" w:rsidRPr="00727843" w:rsidRDefault="00944355" w:rsidP="00496D00">
      <w:pPr>
        <w:numPr>
          <w:ilvl w:val="1"/>
          <w:numId w:val="36"/>
        </w:numPr>
        <w:suppressAutoHyphens w:val="0"/>
        <w:autoSpaceDN/>
        <w:textAlignment w:val="auto"/>
      </w:pPr>
      <w:r>
        <w:rPr>
          <w:lang w:val="en-US"/>
        </w:rPr>
        <w:t>CTR</w:t>
      </w:r>
      <w:r>
        <w:t xml:space="preserve"> ссылки в публикации (если она предусмотрена в рамках размещения),</w:t>
      </w:r>
    </w:p>
    <w:p w:rsidR="00944355" w:rsidRPr="00452E4D" w:rsidRDefault="00944355" w:rsidP="00496D00">
      <w:pPr>
        <w:numPr>
          <w:ilvl w:val="1"/>
          <w:numId w:val="36"/>
        </w:numPr>
        <w:suppressAutoHyphens w:val="0"/>
        <w:autoSpaceDN/>
        <w:textAlignment w:val="auto"/>
      </w:pPr>
      <w:r w:rsidRPr="00727843">
        <w:rPr>
          <w:lang w:val="en-US"/>
        </w:rPr>
        <w:t>CPM</w:t>
      </w:r>
      <w:r w:rsidRPr="00727843">
        <w:t xml:space="preserve"> публикации с учетом комиссии Исполнителя, рассчитываемый на основе охвата публикации на момент создания </w:t>
      </w:r>
      <w:r>
        <w:t>отчета.</w:t>
      </w:r>
    </w:p>
    <w:p w:rsidR="00944355" w:rsidRPr="00193D88" w:rsidRDefault="00944355" w:rsidP="00496D00">
      <w:pPr>
        <w:numPr>
          <w:ilvl w:val="1"/>
          <w:numId w:val="36"/>
        </w:numPr>
        <w:suppressAutoHyphens w:val="0"/>
        <w:autoSpaceDN/>
        <w:textAlignment w:val="auto"/>
      </w:pPr>
      <w:r>
        <w:t>дата размещения публикации,</w:t>
      </w:r>
    </w:p>
    <w:p w:rsidR="00944355" w:rsidRPr="00452E4D" w:rsidRDefault="00944355" w:rsidP="00496D00">
      <w:pPr>
        <w:numPr>
          <w:ilvl w:val="1"/>
          <w:numId w:val="36"/>
        </w:numPr>
        <w:suppressAutoHyphens w:val="0"/>
        <w:autoSpaceDN/>
        <w:textAlignment w:val="auto"/>
      </w:pPr>
      <w:r>
        <w:t>охват публикации на момент создания отчета</w:t>
      </w:r>
    </w:p>
    <w:p w:rsidR="00944355" w:rsidRPr="007024AE" w:rsidRDefault="00944355" w:rsidP="00944355"/>
    <w:p w:rsidR="00944355" w:rsidRPr="007B4636" w:rsidRDefault="00944355" w:rsidP="00496D00">
      <w:pPr>
        <w:numPr>
          <w:ilvl w:val="0"/>
          <w:numId w:val="36"/>
        </w:numPr>
        <w:suppressAutoHyphens w:val="0"/>
        <w:autoSpaceDN/>
        <w:textAlignment w:val="auto"/>
      </w:pPr>
      <w:r>
        <w:t xml:space="preserve">Скриншоты, подтверждающие размещения публикаций у </w:t>
      </w:r>
      <w:proofErr w:type="spellStart"/>
      <w:r>
        <w:t>микроинфлюенсеров</w:t>
      </w:r>
      <w:proofErr w:type="spellEnd"/>
      <w:r>
        <w:t xml:space="preserve">. </w:t>
      </w:r>
    </w:p>
    <w:p w:rsidR="00944355" w:rsidRPr="009C1A01" w:rsidRDefault="00944355" w:rsidP="00496D00">
      <w:pPr>
        <w:numPr>
          <w:ilvl w:val="0"/>
          <w:numId w:val="36"/>
        </w:numPr>
        <w:suppressAutoHyphens w:val="0"/>
        <w:autoSpaceDN/>
        <w:textAlignment w:val="auto"/>
      </w:pPr>
      <w:r>
        <w:t xml:space="preserve">Совокупный охват публикаций и процент выполнения </w:t>
      </w:r>
      <w:r>
        <w:rPr>
          <w:lang w:val="en-US"/>
        </w:rPr>
        <w:t>KPIs</w:t>
      </w:r>
    </w:p>
    <w:p w:rsidR="00944355" w:rsidRDefault="00944355" w:rsidP="00944355"/>
    <w:p w:rsidR="00944355" w:rsidRDefault="00944355" w:rsidP="00944355">
      <w:r>
        <w:t>Вторую версию оперативного о</w:t>
      </w:r>
      <w:r w:rsidRPr="009C1A01">
        <w:t>тчет</w:t>
      </w:r>
      <w:r>
        <w:t>а</w:t>
      </w:r>
      <w:r w:rsidRPr="009C1A01">
        <w:t>, который включает все вышеперечисленные параметры с данными</w:t>
      </w:r>
      <w:r>
        <w:t xml:space="preserve"> за месяц с момента реализации Большого спецпроекта с </w:t>
      </w:r>
      <w:proofErr w:type="spellStart"/>
      <w:r>
        <w:t>инфлюенсерами</w:t>
      </w:r>
      <w:proofErr w:type="spellEnd"/>
      <w:r w:rsidRPr="009C1A01">
        <w:t>, Исполнитель направляет</w:t>
      </w:r>
      <w:r w:rsidRPr="002940AE">
        <w:t xml:space="preserve"> </w:t>
      </w:r>
      <w:r>
        <w:t>в адрес Заказчика по электронной почте</w:t>
      </w:r>
      <w:r w:rsidRPr="009C1A01">
        <w:t xml:space="preserve"> через </w:t>
      </w:r>
      <w:r>
        <w:t>33 (тридцать три)</w:t>
      </w:r>
      <w:r w:rsidRPr="009C1A01">
        <w:t xml:space="preserve"> календарны</w:t>
      </w:r>
      <w:r>
        <w:t xml:space="preserve">х дня </w:t>
      </w:r>
      <w:r w:rsidRPr="009C1A01">
        <w:t xml:space="preserve">после реализации </w:t>
      </w:r>
      <w:r>
        <w:t xml:space="preserve">Большого спецпроекта с </w:t>
      </w:r>
      <w:proofErr w:type="spellStart"/>
      <w:r>
        <w:t>инфлюенсерами</w:t>
      </w:r>
      <w:proofErr w:type="spellEnd"/>
      <w:r w:rsidRPr="009C1A01">
        <w:t>.</w:t>
      </w:r>
    </w:p>
    <w:p w:rsidR="00944355" w:rsidRDefault="00944355" w:rsidP="00944355"/>
    <w:p w:rsidR="00944355" w:rsidRDefault="00944355" w:rsidP="00944355">
      <w:r>
        <w:t>О</w:t>
      </w:r>
      <w:r w:rsidRPr="009C1A01">
        <w:t xml:space="preserve">тчет об оказанных услугах </w:t>
      </w:r>
      <w:r>
        <w:t>и а</w:t>
      </w:r>
      <w:r w:rsidRPr="009C1A01">
        <w:t>кт сдачи-приема оказ</w:t>
      </w:r>
      <w:r>
        <w:t xml:space="preserve">анных услуг предоставляется согласно порядку, установленному в п. 6.5. </w:t>
      </w:r>
      <w:r w:rsidRPr="009C1A01">
        <w:t xml:space="preserve">настоящего Технического задания. </w:t>
      </w:r>
    </w:p>
    <w:p w:rsidR="00944355" w:rsidRDefault="00944355" w:rsidP="00944355"/>
    <w:p w:rsidR="00944355" w:rsidRPr="00971714" w:rsidRDefault="00944355" w:rsidP="00496D00">
      <w:pPr>
        <w:pStyle w:val="20"/>
        <w:keepNext/>
        <w:keepLines/>
        <w:numPr>
          <w:ilvl w:val="2"/>
          <w:numId w:val="30"/>
        </w:numPr>
        <w:suppressAutoHyphens w:val="0"/>
        <w:autoSpaceDN/>
        <w:spacing w:before="360" w:line="276" w:lineRule="auto"/>
        <w:ind w:left="851"/>
        <w:textAlignment w:val="auto"/>
        <w:rPr>
          <w:b/>
          <w:sz w:val="24"/>
          <w:szCs w:val="24"/>
        </w:rPr>
      </w:pPr>
      <w:r w:rsidRPr="009E6A31">
        <w:rPr>
          <w:b/>
          <w:sz w:val="24"/>
          <w:szCs w:val="24"/>
        </w:rPr>
        <w:t xml:space="preserve">Подготовка и проведение интеграций у </w:t>
      </w:r>
      <w:proofErr w:type="spellStart"/>
      <w:r w:rsidRPr="009E6A31">
        <w:rPr>
          <w:b/>
          <w:sz w:val="24"/>
          <w:szCs w:val="24"/>
        </w:rPr>
        <w:t>тиктокеров</w:t>
      </w:r>
      <w:proofErr w:type="spellEnd"/>
      <w:r w:rsidRPr="009E6A31">
        <w:rPr>
          <w:b/>
          <w:sz w:val="24"/>
          <w:szCs w:val="24"/>
        </w:rPr>
        <w:t xml:space="preserve"> в рамках продвижению официального </w:t>
      </w:r>
      <w:proofErr w:type="spellStart"/>
      <w:r>
        <w:rPr>
          <w:b/>
          <w:sz w:val="24"/>
          <w:szCs w:val="24"/>
        </w:rPr>
        <w:t>Х</w:t>
      </w:r>
      <w:r w:rsidRPr="009E6A31">
        <w:rPr>
          <w:b/>
          <w:sz w:val="24"/>
          <w:szCs w:val="24"/>
        </w:rPr>
        <w:t>ештег-челленджа</w:t>
      </w:r>
      <w:proofErr w:type="spellEnd"/>
      <w:r w:rsidRPr="009E6A31">
        <w:rPr>
          <w:b/>
          <w:sz w:val="24"/>
          <w:szCs w:val="24"/>
        </w:rPr>
        <w:t xml:space="preserve"> в </w:t>
      </w:r>
      <w:proofErr w:type="spellStart"/>
      <w:r w:rsidRPr="009E6A31">
        <w:rPr>
          <w:b/>
          <w:sz w:val="24"/>
          <w:szCs w:val="24"/>
          <w:lang w:val="en-US"/>
        </w:rPr>
        <w:t>TikTok</w:t>
      </w:r>
      <w:proofErr w:type="spellEnd"/>
      <w:r>
        <w:rPr>
          <w:b/>
          <w:sz w:val="24"/>
          <w:szCs w:val="24"/>
        </w:rPr>
        <w:t xml:space="preserve"> </w:t>
      </w:r>
      <w:r w:rsidRPr="002F1550">
        <w:rPr>
          <w:b/>
          <w:sz w:val="24"/>
          <w:szCs w:val="24"/>
        </w:rPr>
        <w:t>с совокупным охватом интеграций не менее 7 млн контактов</w:t>
      </w:r>
      <w:r>
        <w:rPr>
          <w:b/>
          <w:sz w:val="24"/>
          <w:szCs w:val="24"/>
        </w:rPr>
        <w:t xml:space="preserve"> </w:t>
      </w:r>
    </w:p>
    <w:p w:rsidR="00944355" w:rsidRPr="009C1A01" w:rsidRDefault="00944355" w:rsidP="00944355">
      <w:pPr>
        <w:pStyle w:val="3"/>
        <w:rPr>
          <w:b/>
          <w:sz w:val="24"/>
          <w:szCs w:val="24"/>
        </w:rPr>
      </w:pPr>
      <w:r w:rsidRPr="009C1A01">
        <w:rPr>
          <w:b/>
          <w:sz w:val="24"/>
          <w:szCs w:val="24"/>
        </w:rPr>
        <w:t>Услуга включает в себя:</w:t>
      </w:r>
    </w:p>
    <w:p w:rsidR="00944355" w:rsidRPr="009E6A31" w:rsidRDefault="00944355" w:rsidP="00496D00">
      <w:pPr>
        <w:numPr>
          <w:ilvl w:val="0"/>
          <w:numId w:val="35"/>
        </w:numPr>
        <w:suppressAutoHyphens w:val="0"/>
        <w:autoSpaceDN/>
        <w:ind w:left="284" w:firstLine="283"/>
        <w:textAlignment w:val="auto"/>
      </w:pPr>
      <w:r w:rsidRPr="009E6A31">
        <w:t xml:space="preserve"> Разработку концепции официального </w:t>
      </w:r>
      <w:proofErr w:type="spellStart"/>
      <w:r>
        <w:t>Х</w:t>
      </w:r>
      <w:r w:rsidRPr="009E6A31">
        <w:t>ештег-челленджа</w:t>
      </w:r>
      <w:proofErr w:type="spellEnd"/>
      <w:r w:rsidRPr="009E6A31">
        <w:t xml:space="preserve"> в </w:t>
      </w:r>
      <w:proofErr w:type="spellStart"/>
      <w:r w:rsidRPr="009E6A31">
        <w:rPr>
          <w:lang w:val="en-US"/>
        </w:rPr>
        <w:t>TikTok</w:t>
      </w:r>
      <w:proofErr w:type="spellEnd"/>
      <w:r w:rsidRPr="009E6A31">
        <w:t xml:space="preserve"> </w:t>
      </w:r>
      <w:r>
        <w:t xml:space="preserve">(не включает оплату Официального </w:t>
      </w:r>
      <w:proofErr w:type="spellStart"/>
      <w:r>
        <w:t>хештег-челленджа</w:t>
      </w:r>
      <w:proofErr w:type="spellEnd"/>
      <w:r>
        <w:t xml:space="preserve">) (далее – </w:t>
      </w:r>
      <w:proofErr w:type="spellStart"/>
      <w:r>
        <w:t>Хештег-челлендж</w:t>
      </w:r>
      <w:proofErr w:type="spellEnd"/>
      <w:r>
        <w:t>).</w:t>
      </w:r>
    </w:p>
    <w:p w:rsidR="00944355" w:rsidRDefault="00944355" w:rsidP="00944355">
      <w:pPr>
        <w:ind w:left="284"/>
      </w:pPr>
    </w:p>
    <w:p w:rsidR="00944355" w:rsidRDefault="00944355" w:rsidP="00944355">
      <w:pPr>
        <w:ind w:left="284"/>
      </w:pPr>
      <w:r w:rsidRPr="009E6A31">
        <w:t xml:space="preserve">Заказчик направляет на электронный адрес Исполнителя Бриф в свободной форме, в котором указывает основные требования к </w:t>
      </w:r>
      <w:proofErr w:type="spellStart"/>
      <w:r>
        <w:t>Хештег-челленджу</w:t>
      </w:r>
      <w:proofErr w:type="spellEnd"/>
      <w:r w:rsidRPr="009E6A31">
        <w:t xml:space="preserve">.  </w:t>
      </w:r>
    </w:p>
    <w:p w:rsidR="00944355" w:rsidRPr="00C65857" w:rsidRDefault="00944355" w:rsidP="00944355">
      <w:pPr>
        <w:ind w:left="284"/>
      </w:pPr>
    </w:p>
    <w:p w:rsidR="00944355" w:rsidRDefault="00944355" w:rsidP="00944355">
      <w:pPr>
        <w:pStyle w:val="af4"/>
        <w:ind w:left="284"/>
        <w:rPr>
          <w:sz w:val="24"/>
          <w:szCs w:val="24"/>
        </w:rPr>
      </w:pPr>
      <w:r w:rsidRPr="009C1A01">
        <w:rPr>
          <w:sz w:val="24"/>
          <w:szCs w:val="24"/>
        </w:rPr>
        <w:t xml:space="preserve">Исполнитель на основании Брифа Заказчика в течение </w:t>
      </w:r>
      <w:r>
        <w:rPr>
          <w:sz w:val="24"/>
          <w:szCs w:val="24"/>
        </w:rPr>
        <w:t>14 (четырнадцати)</w:t>
      </w:r>
      <w:r w:rsidRPr="009C1A01">
        <w:rPr>
          <w:sz w:val="24"/>
          <w:szCs w:val="24"/>
        </w:rPr>
        <w:t xml:space="preserve"> календарных дней </w:t>
      </w:r>
      <w:r>
        <w:rPr>
          <w:sz w:val="24"/>
          <w:szCs w:val="24"/>
        </w:rPr>
        <w:t xml:space="preserve">с момента его получения </w:t>
      </w:r>
      <w:r w:rsidRPr="009C1A01">
        <w:rPr>
          <w:sz w:val="24"/>
          <w:szCs w:val="24"/>
        </w:rPr>
        <w:t xml:space="preserve">разрабатывает концепцию </w:t>
      </w:r>
      <w:proofErr w:type="spellStart"/>
      <w:r>
        <w:rPr>
          <w:sz w:val="24"/>
          <w:szCs w:val="24"/>
        </w:rPr>
        <w:t>Хештег-челленджа</w:t>
      </w:r>
      <w:proofErr w:type="spellEnd"/>
      <w:r>
        <w:rPr>
          <w:sz w:val="24"/>
          <w:szCs w:val="24"/>
        </w:rPr>
        <w:t xml:space="preserve"> в формате</w:t>
      </w:r>
      <w:r w:rsidRPr="00C65857">
        <w:rPr>
          <w:sz w:val="24"/>
          <w:szCs w:val="24"/>
        </w:rPr>
        <w:t xml:space="preserve"> </w:t>
      </w:r>
      <w:proofErr w:type="spellStart"/>
      <w:r w:rsidRPr="00C65857">
        <w:rPr>
          <w:sz w:val="24"/>
          <w:szCs w:val="24"/>
        </w:rPr>
        <w:t>Hashtag</w:t>
      </w:r>
      <w:proofErr w:type="spellEnd"/>
      <w:r w:rsidRPr="00C65857">
        <w:rPr>
          <w:sz w:val="24"/>
          <w:szCs w:val="24"/>
        </w:rPr>
        <w:t xml:space="preserve"> </w:t>
      </w:r>
      <w:proofErr w:type="spellStart"/>
      <w:r w:rsidRPr="00C65857">
        <w:rPr>
          <w:sz w:val="24"/>
          <w:szCs w:val="24"/>
        </w:rPr>
        <w:t>Challenge</w:t>
      </w:r>
      <w:proofErr w:type="spellEnd"/>
      <w:r w:rsidRPr="00C65857">
        <w:rPr>
          <w:sz w:val="24"/>
          <w:szCs w:val="24"/>
        </w:rPr>
        <w:t xml:space="preserve"> </w:t>
      </w:r>
      <w:proofErr w:type="spellStart"/>
      <w:r w:rsidRPr="00C65857">
        <w:rPr>
          <w:sz w:val="24"/>
          <w:szCs w:val="24"/>
        </w:rPr>
        <w:t>Mini</w:t>
      </w:r>
      <w:proofErr w:type="spellEnd"/>
      <w:r w:rsidRPr="00C65857">
        <w:rPr>
          <w:sz w:val="24"/>
          <w:szCs w:val="24"/>
        </w:rPr>
        <w:t xml:space="preserve"> </w:t>
      </w:r>
      <w:r w:rsidRPr="009C1A01">
        <w:rPr>
          <w:sz w:val="24"/>
          <w:szCs w:val="24"/>
        </w:rPr>
        <w:t>и направляет ее на согласование Заказчику по электронной почте.</w:t>
      </w:r>
    </w:p>
    <w:p w:rsidR="00944355" w:rsidRPr="008249FB" w:rsidRDefault="00944355" w:rsidP="00944355"/>
    <w:p w:rsidR="00944355" w:rsidRDefault="00944355" w:rsidP="00944355">
      <w:pPr>
        <w:pStyle w:val="af4"/>
        <w:ind w:left="284"/>
        <w:rPr>
          <w:sz w:val="24"/>
          <w:szCs w:val="24"/>
        </w:rPr>
      </w:pPr>
      <w:r w:rsidRPr="009C1A01">
        <w:rPr>
          <w:sz w:val="24"/>
          <w:szCs w:val="24"/>
        </w:rPr>
        <w:t xml:space="preserve">Концепция должна включать в себя: описание коммуникационной идеи и используемых коммуникационных сообщений, описание идеи </w:t>
      </w:r>
      <w:proofErr w:type="spellStart"/>
      <w:r>
        <w:rPr>
          <w:sz w:val="24"/>
          <w:szCs w:val="24"/>
        </w:rPr>
        <w:t>Хештег-челленджа</w:t>
      </w:r>
      <w:proofErr w:type="spellEnd"/>
      <w:r>
        <w:rPr>
          <w:sz w:val="24"/>
          <w:szCs w:val="24"/>
        </w:rPr>
        <w:t xml:space="preserve">, описание механики </w:t>
      </w:r>
      <w:proofErr w:type="spellStart"/>
      <w:r>
        <w:rPr>
          <w:sz w:val="24"/>
          <w:szCs w:val="24"/>
        </w:rPr>
        <w:t>Хештег-челленджа</w:t>
      </w:r>
      <w:proofErr w:type="spellEnd"/>
      <w:r>
        <w:rPr>
          <w:sz w:val="24"/>
          <w:szCs w:val="24"/>
        </w:rPr>
        <w:t xml:space="preserve">, целевую аудиторию </w:t>
      </w:r>
      <w:proofErr w:type="spellStart"/>
      <w:r>
        <w:rPr>
          <w:sz w:val="24"/>
          <w:szCs w:val="24"/>
        </w:rPr>
        <w:t>Хештег-челленджа</w:t>
      </w:r>
      <w:proofErr w:type="spellEnd"/>
      <w:r>
        <w:rPr>
          <w:sz w:val="24"/>
          <w:szCs w:val="24"/>
        </w:rPr>
        <w:t xml:space="preserve"> по поведенческим характеристикам, </w:t>
      </w:r>
      <w:proofErr w:type="spellStart"/>
      <w:r>
        <w:rPr>
          <w:sz w:val="24"/>
          <w:szCs w:val="24"/>
        </w:rPr>
        <w:t>социодемографическим</w:t>
      </w:r>
      <w:proofErr w:type="spellEnd"/>
      <w:r>
        <w:rPr>
          <w:sz w:val="24"/>
          <w:szCs w:val="24"/>
        </w:rPr>
        <w:t xml:space="preserve">, географическим показателям и интересам пользователей, кандидатуры </w:t>
      </w:r>
      <w:proofErr w:type="spellStart"/>
      <w:r>
        <w:rPr>
          <w:sz w:val="24"/>
          <w:szCs w:val="24"/>
        </w:rPr>
        <w:t>инфлюенсеров</w:t>
      </w:r>
      <w:proofErr w:type="spellEnd"/>
      <w:r>
        <w:rPr>
          <w:sz w:val="24"/>
          <w:szCs w:val="24"/>
        </w:rPr>
        <w:t xml:space="preserve"> на выбор, </w:t>
      </w:r>
      <w:proofErr w:type="spellStart"/>
      <w:r>
        <w:rPr>
          <w:sz w:val="24"/>
          <w:szCs w:val="24"/>
        </w:rPr>
        <w:t>таймлайн</w:t>
      </w:r>
      <w:proofErr w:type="spellEnd"/>
      <w:r>
        <w:rPr>
          <w:sz w:val="24"/>
          <w:szCs w:val="24"/>
        </w:rPr>
        <w:t xml:space="preserve"> </w:t>
      </w:r>
      <w:proofErr w:type="spellStart"/>
      <w:r>
        <w:rPr>
          <w:sz w:val="24"/>
          <w:szCs w:val="24"/>
        </w:rPr>
        <w:t>Хештег-челленджа</w:t>
      </w:r>
      <w:proofErr w:type="spellEnd"/>
      <w:r>
        <w:rPr>
          <w:sz w:val="24"/>
          <w:szCs w:val="24"/>
        </w:rPr>
        <w:t xml:space="preserve">, предварительную диаграмму </w:t>
      </w:r>
      <w:proofErr w:type="spellStart"/>
      <w:r>
        <w:rPr>
          <w:sz w:val="24"/>
          <w:szCs w:val="24"/>
        </w:rPr>
        <w:t>Ганта</w:t>
      </w:r>
      <w:proofErr w:type="spellEnd"/>
      <w:r>
        <w:rPr>
          <w:sz w:val="24"/>
          <w:szCs w:val="24"/>
        </w:rPr>
        <w:t xml:space="preserve"> с информацией о датах размещения у </w:t>
      </w:r>
      <w:proofErr w:type="spellStart"/>
      <w:r>
        <w:rPr>
          <w:sz w:val="24"/>
          <w:szCs w:val="24"/>
        </w:rPr>
        <w:t>тиктокеров</w:t>
      </w:r>
      <w:proofErr w:type="spellEnd"/>
      <w:r>
        <w:rPr>
          <w:sz w:val="24"/>
          <w:szCs w:val="24"/>
        </w:rPr>
        <w:t xml:space="preserve">, планируемые </w:t>
      </w:r>
      <w:r>
        <w:rPr>
          <w:sz w:val="24"/>
          <w:szCs w:val="24"/>
          <w:lang w:val="en-US"/>
        </w:rPr>
        <w:t>KPIs</w:t>
      </w:r>
      <w:r>
        <w:rPr>
          <w:sz w:val="24"/>
          <w:szCs w:val="24"/>
        </w:rPr>
        <w:t xml:space="preserve"> и дополнительную информацию по аккаунтам </w:t>
      </w:r>
      <w:proofErr w:type="spellStart"/>
      <w:r>
        <w:rPr>
          <w:sz w:val="24"/>
          <w:szCs w:val="24"/>
        </w:rPr>
        <w:t>тиктокеров</w:t>
      </w:r>
      <w:proofErr w:type="spellEnd"/>
      <w:r>
        <w:rPr>
          <w:sz w:val="24"/>
          <w:szCs w:val="24"/>
        </w:rPr>
        <w:t xml:space="preserve"> в формате таблицы (далее — Таблица с </w:t>
      </w:r>
      <w:proofErr w:type="spellStart"/>
      <w:r>
        <w:rPr>
          <w:sz w:val="24"/>
          <w:szCs w:val="24"/>
        </w:rPr>
        <w:t>тиктокерами</w:t>
      </w:r>
      <w:proofErr w:type="spellEnd"/>
      <w:r>
        <w:rPr>
          <w:sz w:val="24"/>
          <w:szCs w:val="24"/>
        </w:rPr>
        <w:t>) со следующими строками:</w:t>
      </w:r>
    </w:p>
    <w:p w:rsidR="00944355" w:rsidRDefault="00944355" w:rsidP="00496D00">
      <w:pPr>
        <w:pStyle w:val="af4"/>
        <w:numPr>
          <w:ilvl w:val="0"/>
          <w:numId w:val="38"/>
        </w:numPr>
        <w:suppressAutoHyphens w:val="0"/>
        <w:autoSpaceDN/>
        <w:spacing w:line="276" w:lineRule="auto"/>
        <w:contextualSpacing/>
        <w:textAlignment w:val="auto"/>
        <w:rPr>
          <w:sz w:val="24"/>
          <w:szCs w:val="24"/>
        </w:rPr>
      </w:pPr>
      <w:r>
        <w:rPr>
          <w:sz w:val="24"/>
          <w:szCs w:val="24"/>
        </w:rPr>
        <w:t xml:space="preserve">название аккаунта, </w:t>
      </w:r>
    </w:p>
    <w:p w:rsidR="00944355" w:rsidRDefault="00944355" w:rsidP="00496D00">
      <w:pPr>
        <w:pStyle w:val="af4"/>
        <w:numPr>
          <w:ilvl w:val="0"/>
          <w:numId w:val="38"/>
        </w:numPr>
        <w:suppressAutoHyphens w:val="0"/>
        <w:autoSpaceDN/>
        <w:spacing w:line="276" w:lineRule="auto"/>
        <w:contextualSpacing/>
        <w:textAlignment w:val="auto"/>
        <w:rPr>
          <w:sz w:val="24"/>
          <w:szCs w:val="24"/>
        </w:rPr>
      </w:pPr>
      <w:r>
        <w:rPr>
          <w:sz w:val="24"/>
          <w:szCs w:val="24"/>
        </w:rPr>
        <w:t>ссылка на аккаунт,</w:t>
      </w:r>
    </w:p>
    <w:p w:rsidR="00944355" w:rsidRDefault="00944355" w:rsidP="00496D00">
      <w:pPr>
        <w:pStyle w:val="af4"/>
        <w:numPr>
          <w:ilvl w:val="0"/>
          <w:numId w:val="38"/>
        </w:numPr>
        <w:suppressAutoHyphens w:val="0"/>
        <w:autoSpaceDN/>
        <w:spacing w:line="276" w:lineRule="auto"/>
        <w:contextualSpacing/>
        <w:textAlignment w:val="auto"/>
        <w:rPr>
          <w:sz w:val="24"/>
          <w:szCs w:val="24"/>
        </w:rPr>
      </w:pPr>
      <w:r>
        <w:rPr>
          <w:sz w:val="24"/>
          <w:szCs w:val="24"/>
        </w:rPr>
        <w:t>количество подписчиков,</w:t>
      </w:r>
    </w:p>
    <w:p w:rsidR="00944355" w:rsidRDefault="00944355" w:rsidP="00496D00">
      <w:pPr>
        <w:pStyle w:val="af4"/>
        <w:numPr>
          <w:ilvl w:val="0"/>
          <w:numId w:val="38"/>
        </w:numPr>
        <w:suppressAutoHyphens w:val="0"/>
        <w:autoSpaceDN/>
        <w:spacing w:line="276" w:lineRule="auto"/>
        <w:contextualSpacing/>
        <w:textAlignment w:val="auto"/>
        <w:rPr>
          <w:sz w:val="24"/>
          <w:szCs w:val="24"/>
        </w:rPr>
      </w:pPr>
      <w:r>
        <w:rPr>
          <w:sz w:val="24"/>
          <w:szCs w:val="24"/>
        </w:rPr>
        <w:t>средний органический охват публикации за 60 календарных дней,</w:t>
      </w:r>
    </w:p>
    <w:p w:rsidR="00944355" w:rsidRDefault="00944355" w:rsidP="00496D00">
      <w:pPr>
        <w:pStyle w:val="af4"/>
        <w:numPr>
          <w:ilvl w:val="0"/>
          <w:numId w:val="38"/>
        </w:numPr>
        <w:suppressAutoHyphens w:val="0"/>
        <w:autoSpaceDN/>
        <w:spacing w:line="276" w:lineRule="auto"/>
        <w:contextualSpacing/>
        <w:textAlignment w:val="auto"/>
        <w:rPr>
          <w:sz w:val="24"/>
          <w:szCs w:val="24"/>
        </w:rPr>
      </w:pPr>
      <w:r>
        <w:rPr>
          <w:sz w:val="24"/>
          <w:szCs w:val="24"/>
        </w:rPr>
        <w:t xml:space="preserve">средний процент </w:t>
      </w:r>
      <w:proofErr w:type="spellStart"/>
      <w:r>
        <w:rPr>
          <w:sz w:val="24"/>
          <w:szCs w:val="24"/>
        </w:rPr>
        <w:t>вирального</w:t>
      </w:r>
      <w:proofErr w:type="spellEnd"/>
      <w:r>
        <w:rPr>
          <w:sz w:val="24"/>
          <w:szCs w:val="24"/>
        </w:rPr>
        <w:t xml:space="preserve"> охвата в органическом охвате у публикаций за 60 календарных дней</w:t>
      </w:r>
    </w:p>
    <w:p w:rsidR="00944355" w:rsidRDefault="00944355" w:rsidP="00496D00">
      <w:pPr>
        <w:pStyle w:val="af4"/>
        <w:numPr>
          <w:ilvl w:val="0"/>
          <w:numId w:val="38"/>
        </w:numPr>
        <w:suppressAutoHyphens w:val="0"/>
        <w:autoSpaceDN/>
        <w:spacing w:line="276" w:lineRule="auto"/>
        <w:contextualSpacing/>
        <w:textAlignment w:val="auto"/>
        <w:rPr>
          <w:sz w:val="24"/>
          <w:szCs w:val="24"/>
        </w:rPr>
      </w:pPr>
      <w:r>
        <w:rPr>
          <w:sz w:val="24"/>
          <w:szCs w:val="24"/>
        </w:rPr>
        <w:t>процент изменения количества подписчиков за 60 календарных дней</w:t>
      </w:r>
    </w:p>
    <w:p w:rsidR="00944355" w:rsidRPr="00D068F0" w:rsidRDefault="00944355" w:rsidP="00496D00">
      <w:pPr>
        <w:pStyle w:val="af4"/>
        <w:numPr>
          <w:ilvl w:val="0"/>
          <w:numId w:val="38"/>
        </w:numPr>
        <w:suppressAutoHyphens w:val="0"/>
        <w:autoSpaceDN/>
        <w:spacing w:line="276" w:lineRule="auto"/>
        <w:contextualSpacing/>
        <w:jc w:val="left"/>
        <w:textAlignment w:val="auto"/>
        <w:rPr>
          <w:sz w:val="24"/>
          <w:szCs w:val="24"/>
        </w:rPr>
      </w:pPr>
      <w:r w:rsidRPr="00D068F0">
        <w:rPr>
          <w:sz w:val="24"/>
          <w:szCs w:val="24"/>
        </w:rPr>
        <w:t>стоимость публикации до комиссии Исполнителя,</w:t>
      </w:r>
    </w:p>
    <w:p w:rsidR="00944355" w:rsidRPr="00D068F0" w:rsidRDefault="00944355" w:rsidP="00496D00">
      <w:pPr>
        <w:pStyle w:val="af4"/>
        <w:numPr>
          <w:ilvl w:val="0"/>
          <w:numId w:val="38"/>
        </w:numPr>
        <w:suppressAutoHyphens w:val="0"/>
        <w:autoSpaceDN/>
        <w:spacing w:line="276" w:lineRule="auto"/>
        <w:contextualSpacing/>
        <w:jc w:val="left"/>
        <w:textAlignment w:val="auto"/>
        <w:rPr>
          <w:sz w:val="24"/>
          <w:szCs w:val="24"/>
        </w:rPr>
      </w:pPr>
      <w:r w:rsidRPr="00D068F0">
        <w:rPr>
          <w:sz w:val="24"/>
          <w:szCs w:val="24"/>
        </w:rPr>
        <w:t>стоимость публикации с комиссией Исполнителя,</w:t>
      </w:r>
    </w:p>
    <w:p w:rsidR="00944355" w:rsidRPr="00150821" w:rsidRDefault="00944355" w:rsidP="00496D00">
      <w:pPr>
        <w:pStyle w:val="af4"/>
        <w:numPr>
          <w:ilvl w:val="0"/>
          <w:numId w:val="38"/>
        </w:numPr>
        <w:suppressAutoHyphens w:val="0"/>
        <w:autoSpaceDN/>
        <w:spacing w:line="276" w:lineRule="auto"/>
        <w:contextualSpacing/>
        <w:jc w:val="left"/>
        <w:textAlignment w:val="auto"/>
        <w:rPr>
          <w:sz w:val="24"/>
          <w:szCs w:val="24"/>
        </w:rPr>
      </w:pPr>
      <w:r w:rsidRPr="00D068F0">
        <w:rPr>
          <w:sz w:val="24"/>
          <w:szCs w:val="24"/>
          <w:lang w:val="en-US"/>
        </w:rPr>
        <w:t>CPM</w:t>
      </w:r>
      <w:r w:rsidRPr="00D068F0">
        <w:rPr>
          <w:sz w:val="24"/>
          <w:szCs w:val="24"/>
        </w:rPr>
        <w:t xml:space="preserve"> с учетом комиссии Исполнителя, рассчитываемый на основе среднего охвата публикации за </w:t>
      </w:r>
      <w:r>
        <w:rPr>
          <w:sz w:val="24"/>
          <w:szCs w:val="24"/>
        </w:rPr>
        <w:t>60 календарных</w:t>
      </w:r>
      <w:r w:rsidRPr="00D068F0">
        <w:rPr>
          <w:sz w:val="24"/>
          <w:szCs w:val="24"/>
        </w:rPr>
        <w:t xml:space="preserve"> дней</w:t>
      </w:r>
      <w:r>
        <w:rPr>
          <w:sz w:val="24"/>
          <w:szCs w:val="24"/>
        </w:rPr>
        <w:t>,</w:t>
      </w:r>
    </w:p>
    <w:p w:rsidR="00944355" w:rsidRDefault="00944355" w:rsidP="00496D00">
      <w:pPr>
        <w:pStyle w:val="af4"/>
        <w:numPr>
          <w:ilvl w:val="0"/>
          <w:numId w:val="38"/>
        </w:numPr>
        <w:suppressAutoHyphens w:val="0"/>
        <w:autoSpaceDN/>
        <w:spacing w:line="276" w:lineRule="auto"/>
        <w:contextualSpacing/>
        <w:jc w:val="left"/>
        <w:textAlignment w:val="auto"/>
        <w:rPr>
          <w:sz w:val="24"/>
          <w:szCs w:val="24"/>
        </w:rPr>
      </w:pPr>
      <w:r w:rsidRPr="00D068F0">
        <w:rPr>
          <w:sz w:val="24"/>
          <w:szCs w:val="24"/>
        </w:rPr>
        <w:t xml:space="preserve">сможет ли </w:t>
      </w:r>
      <w:proofErr w:type="spellStart"/>
      <w:r>
        <w:rPr>
          <w:sz w:val="24"/>
          <w:szCs w:val="24"/>
        </w:rPr>
        <w:t>тиктокер</w:t>
      </w:r>
      <w:proofErr w:type="spellEnd"/>
      <w:r w:rsidRPr="00D068F0">
        <w:rPr>
          <w:sz w:val="24"/>
          <w:szCs w:val="24"/>
        </w:rPr>
        <w:t xml:space="preserve"> сам подготовить</w:t>
      </w:r>
      <w:r>
        <w:rPr>
          <w:sz w:val="24"/>
          <w:szCs w:val="24"/>
        </w:rPr>
        <w:t xml:space="preserve"> сценарий и</w:t>
      </w:r>
      <w:r w:rsidRPr="00D068F0">
        <w:rPr>
          <w:sz w:val="24"/>
          <w:szCs w:val="24"/>
        </w:rPr>
        <w:t xml:space="preserve"> текст</w:t>
      </w:r>
      <w:r>
        <w:rPr>
          <w:sz w:val="24"/>
          <w:szCs w:val="24"/>
        </w:rPr>
        <w:t>ы</w:t>
      </w:r>
      <w:r w:rsidRPr="00D068F0">
        <w:rPr>
          <w:sz w:val="24"/>
          <w:szCs w:val="24"/>
        </w:rPr>
        <w:t xml:space="preserve"> для публикации (да/нет)</w:t>
      </w:r>
      <w:r>
        <w:rPr>
          <w:sz w:val="24"/>
          <w:szCs w:val="24"/>
        </w:rPr>
        <w:t>, если применимо,</w:t>
      </w:r>
    </w:p>
    <w:p w:rsidR="00944355" w:rsidRPr="00EA7DC0" w:rsidRDefault="00944355" w:rsidP="00496D00">
      <w:pPr>
        <w:pStyle w:val="af4"/>
        <w:numPr>
          <w:ilvl w:val="0"/>
          <w:numId w:val="38"/>
        </w:numPr>
        <w:suppressAutoHyphens w:val="0"/>
        <w:autoSpaceDN/>
        <w:spacing w:line="276" w:lineRule="auto"/>
        <w:contextualSpacing/>
        <w:jc w:val="left"/>
        <w:textAlignment w:val="auto"/>
        <w:rPr>
          <w:sz w:val="24"/>
          <w:szCs w:val="24"/>
        </w:rPr>
      </w:pPr>
      <w:r>
        <w:rPr>
          <w:sz w:val="24"/>
          <w:szCs w:val="24"/>
        </w:rPr>
        <w:lastRenderedPageBreak/>
        <w:t xml:space="preserve">сможет ли </w:t>
      </w:r>
      <w:proofErr w:type="spellStart"/>
      <w:r>
        <w:rPr>
          <w:sz w:val="24"/>
          <w:szCs w:val="24"/>
        </w:rPr>
        <w:t>тиктокер</w:t>
      </w:r>
      <w:proofErr w:type="spellEnd"/>
      <w:r>
        <w:rPr>
          <w:sz w:val="24"/>
          <w:szCs w:val="24"/>
        </w:rPr>
        <w:t xml:space="preserve"> сам подготовить видеоролик для публикации (да/нет), если применимо.</w:t>
      </w:r>
    </w:p>
    <w:p w:rsidR="00944355" w:rsidRPr="00150821" w:rsidRDefault="00944355" w:rsidP="00944355">
      <w:pPr>
        <w:pStyle w:val="af4"/>
        <w:ind w:left="284"/>
        <w:rPr>
          <w:sz w:val="24"/>
          <w:szCs w:val="24"/>
        </w:rPr>
      </w:pPr>
    </w:p>
    <w:p w:rsidR="00944355" w:rsidRPr="00141FC9" w:rsidRDefault="00944355" w:rsidP="00944355">
      <w:r w:rsidRPr="00150821">
        <w:t xml:space="preserve">Заказчик вправе дать комментарии к концепции, которые Исполнителю необходимо будет учесть </w:t>
      </w:r>
      <w:r>
        <w:t xml:space="preserve">в </w:t>
      </w:r>
      <w:r w:rsidRPr="00150821">
        <w:t xml:space="preserve">концепции в течение </w:t>
      </w:r>
      <w:r>
        <w:t>10</w:t>
      </w:r>
      <w:r w:rsidRPr="00150821">
        <w:t xml:space="preserve"> (</w:t>
      </w:r>
      <w:r>
        <w:t>десяти</w:t>
      </w:r>
      <w:r w:rsidRPr="00150821">
        <w:t xml:space="preserve">) рабочих дней с момента ее получения. Финальным вариантом концепции </w:t>
      </w:r>
      <w:proofErr w:type="spellStart"/>
      <w:r>
        <w:t>Хештег-челленджа</w:t>
      </w:r>
      <w:proofErr w:type="spellEnd"/>
      <w:r>
        <w:t xml:space="preserve"> </w:t>
      </w:r>
      <w:r w:rsidRPr="00150821">
        <w:t>станет тот, что будет полностью согласован Заказчиком не позднее</w:t>
      </w:r>
      <w:r>
        <w:t xml:space="preserve"> чем через</w:t>
      </w:r>
      <w:r w:rsidRPr="00150821">
        <w:t xml:space="preserve"> </w:t>
      </w:r>
      <w:r>
        <w:t>21</w:t>
      </w:r>
      <w:r w:rsidRPr="00150821">
        <w:t xml:space="preserve"> (</w:t>
      </w:r>
      <w:r>
        <w:t>двадцать один</w:t>
      </w:r>
      <w:r w:rsidRPr="00150821">
        <w:t>) рабочи</w:t>
      </w:r>
      <w:r>
        <w:t>й</w:t>
      </w:r>
      <w:r w:rsidRPr="00150821">
        <w:t xml:space="preserve"> д</w:t>
      </w:r>
      <w:r>
        <w:t xml:space="preserve">ень </w:t>
      </w:r>
      <w:r w:rsidRPr="00150821">
        <w:t>с момента получения первой версии концепции.</w:t>
      </w:r>
      <w:r>
        <w:t xml:space="preserve"> </w:t>
      </w:r>
    </w:p>
    <w:p w:rsidR="00944355" w:rsidRDefault="00944355" w:rsidP="00944355">
      <w:pPr>
        <w:pStyle w:val="af4"/>
        <w:ind w:left="284"/>
        <w:rPr>
          <w:sz w:val="24"/>
          <w:szCs w:val="24"/>
        </w:rPr>
      </w:pPr>
    </w:p>
    <w:p w:rsidR="00944355" w:rsidRPr="00FD42AE" w:rsidRDefault="00944355" w:rsidP="00944355">
      <w:r>
        <w:t xml:space="preserve">У каждого аккаунта </w:t>
      </w:r>
      <w:proofErr w:type="spellStart"/>
      <w:r>
        <w:t>тиктокера</w:t>
      </w:r>
      <w:proofErr w:type="spellEnd"/>
      <w:r>
        <w:t xml:space="preserve"> должна быть положительная динамика прироста подписчиков в течение последних 60 календарных дней. Общее количество просмотров публикаций в рамках продвижения </w:t>
      </w:r>
      <w:proofErr w:type="spellStart"/>
      <w:r>
        <w:t>Хештег-челленджа</w:t>
      </w:r>
      <w:proofErr w:type="spellEnd"/>
      <w:r>
        <w:t xml:space="preserve"> должно быть не менее 7 млн. Исполнителю необходимо будет также приобрести права на использование видеороликов с участием 2 (двух) </w:t>
      </w:r>
      <w:proofErr w:type="spellStart"/>
      <w:r>
        <w:t>тиктокеров</w:t>
      </w:r>
      <w:proofErr w:type="spellEnd"/>
      <w:r>
        <w:t xml:space="preserve"> на сайте активации, связанной с </w:t>
      </w:r>
      <w:proofErr w:type="spellStart"/>
      <w:r>
        <w:t>хештег-челленджом</w:t>
      </w:r>
      <w:proofErr w:type="spellEnd"/>
      <w:r>
        <w:t>, а также в других социальных сетях в течение месяца.</w:t>
      </w:r>
    </w:p>
    <w:p w:rsidR="00944355" w:rsidRDefault="00944355" w:rsidP="00944355"/>
    <w:p w:rsidR="00944355" w:rsidRDefault="00944355" w:rsidP="00496D00">
      <w:pPr>
        <w:numPr>
          <w:ilvl w:val="0"/>
          <w:numId w:val="31"/>
        </w:numPr>
        <w:suppressAutoHyphens w:val="0"/>
        <w:autoSpaceDN/>
        <w:textAlignment w:val="auto"/>
      </w:pPr>
      <w:r w:rsidRPr="00C432FC">
        <w:t xml:space="preserve">Подготовку </w:t>
      </w:r>
      <w:r>
        <w:t>сценариев видеороликов для публикации в</w:t>
      </w:r>
      <w:r w:rsidRPr="00C432FC">
        <w:t xml:space="preserve"> аккаунтах </w:t>
      </w:r>
      <w:proofErr w:type="spellStart"/>
      <w:r>
        <w:t>тикткеров</w:t>
      </w:r>
      <w:proofErr w:type="spellEnd"/>
      <w:r w:rsidRPr="00C432FC">
        <w:t xml:space="preserve">. В случае, если </w:t>
      </w:r>
      <w:proofErr w:type="spellStart"/>
      <w:r>
        <w:t>тиктокер</w:t>
      </w:r>
      <w:proofErr w:type="spellEnd"/>
      <w:r w:rsidRPr="00C432FC">
        <w:t xml:space="preserve"> не может подготовить </w:t>
      </w:r>
      <w:r>
        <w:t>сценарий</w:t>
      </w:r>
      <w:r w:rsidRPr="00C432FC">
        <w:t xml:space="preserve"> самостоятельно, Исполнитель делает это</w:t>
      </w:r>
      <w:r>
        <w:t xml:space="preserve"> и высылает сценарий</w:t>
      </w:r>
      <w:r w:rsidRPr="00C432FC">
        <w:t xml:space="preserve"> не менее чем за </w:t>
      </w:r>
      <w:r>
        <w:t>20</w:t>
      </w:r>
      <w:r w:rsidRPr="00C432FC">
        <w:t xml:space="preserve"> (</w:t>
      </w:r>
      <w:r>
        <w:t>четырнадцать</w:t>
      </w:r>
      <w:r w:rsidRPr="00C432FC">
        <w:t xml:space="preserve">) рабочих дней до публикации в аккаунте </w:t>
      </w:r>
      <w:proofErr w:type="spellStart"/>
      <w:r>
        <w:t>тиктокера</w:t>
      </w:r>
      <w:proofErr w:type="spellEnd"/>
      <w:r w:rsidRPr="00C432FC">
        <w:t xml:space="preserve"> и согласовывает с Заказчиком по электронной почте в течение </w:t>
      </w:r>
      <w:r>
        <w:t>14</w:t>
      </w:r>
      <w:r w:rsidRPr="00C432FC">
        <w:t xml:space="preserve"> (</w:t>
      </w:r>
      <w:r>
        <w:t>четырнадцати</w:t>
      </w:r>
      <w:r w:rsidRPr="00C432FC">
        <w:t>) рабочих дней с момента его направления.</w:t>
      </w:r>
    </w:p>
    <w:p w:rsidR="00944355" w:rsidRDefault="00944355" w:rsidP="00944355"/>
    <w:p w:rsidR="00944355" w:rsidRDefault="00944355" w:rsidP="00496D00">
      <w:pPr>
        <w:numPr>
          <w:ilvl w:val="0"/>
          <w:numId w:val="31"/>
        </w:numPr>
        <w:suppressAutoHyphens w:val="0"/>
        <w:autoSpaceDN/>
        <w:textAlignment w:val="auto"/>
      </w:pPr>
      <w:r>
        <w:t xml:space="preserve">Подготовку видеороликов для публикаций в аккаунтах </w:t>
      </w:r>
      <w:proofErr w:type="spellStart"/>
      <w:r>
        <w:t>тиктокеров</w:t>
      </w:r>
      <w:proofErr w:type="spellEnd"/>
      <w:r>
        <w:t xml:space="preserve">. </w:t>
      </w:r>
      <w:r w:rsidRPr="004A32AA">
        <w:t xml:space="preserve">В случае, если </w:t>
      </w:r>
      <w:proofErr w:type="spellStart"/>
      <w:r>
        <w:t>тиктокер</w:t>
      </w:r>
      <w:proofErr w:type="spellEnd"/>
      <w:r w:rsidRPr="004A32AA">
        <w:t xml:space="preserve"> не может подготовить </w:t>
      </w:r>
      <w:r>
        <w:t>видеоролик</w:t>
      </w:r>
      <w:r w:rsidRPr="004A32AA">
        <w:t xml:space="preserve"> самостоятельно, Исполнитель делает это не менее чем за </w:t>
      </w:r>
      <w:r>
        <w:t>14</w:t>
      </w:r>
      <w:r w:rsidRPr="004A32AA">
        <w:t xml:space="preserve"> (</w:t>
      </w:r>
      <w:r>
        <w:t>четырнадцать</w:t>
      </w:r>
      <w:r w:rsidRPr="004A32AA">
        <w:t xml:space="preserve">) рабочих дней до публикации в аккаунте </w:t>
      </w:r>
      <w:proofErr w:type="spellStart"/>
      <w:r>
        <w:t>тиктокера</w:t>
      </w:r>
      <w:proofErr w:type="spellEnd"/>
      <w:r w:rsidRPr="004A32AA">
        <w:t xml:space="preserve"> и согласовывает с Заказчиком по электронной почте в течение </w:t>
      </w:r>
      <w:r>
        <w:t>10</w:t>
      </w:r>
      <w:r w:rsidRPr="004A32AA">
        <w:t xml:space="preserve"> (</w:t>
      </w:r>
      <w:r>
        <w:t>десяти</w:t>
      </w:r>
      <w:r w:rsidRPr="004A32AA">
        <w:t>) рабочих дней с момента его направления.</w:t>
      </w:r>
      <w:r>
        <w:t xml:space="preserve"> В случае, если </w:t>
      </w:r>
      <w:proofErr w:type="spellStart"/>
      <w:r>
        <w:t>тиктокер</w:t>
      </w:r>
      <w:proofErr w:type="spellEnd"/>
      <w:r>
        <w:t xml:space="preserve"> готовит </w:t>
      </w:r>
      <w:proofErr w:type="spellStart"/>
      <w:r>
        <w:t>видеороликролик</w:t>
      </w:r>
      <w:proofErr w:type="spellEnd"/>
      <w:r>
        <w:t xml:space="preserve"> самостоятельно, Исполнитель должен проконтролировать производство и выслать его не менее чем за 14 (четырнадцать) рабочих дней до публикации в аккаунте </w:t>
      </w:r>
      <w:proofErr w:type="spellStart"/>
      <w:r>
        <w:t>тиктокера</w:t>
      </w:r>
      <w:proofErr w:type="spellEnd"/>
      <w:r>
        <w:t xml:space="preserve"> и согласовать его в течение 10 (десяти) рабочих дней с момента его направления.</w:t>
      </w:r>
    </w:p>
    <w:p w:rsidR="00944355" w:rsidRPr="00C432FC" w:rsidRDefault="00944355" w:rsidP="00944355"/>
    <w:p w:rsidR="00944355" w:rsidRPr="001F4BED" w:rsidRDefault="00944355" w:rsidP="00496D00">
      <w:pPr>
        <w:numPr>
          <w:ilvl w:val="0"/>
          <w:numId w:val="31"/>
        </w:numPr>
        <w:suppressAutoHyphens w:val="0"/>
        <w:autoSpaceDN/>
        <w:textAlignment w:val="auto"/>
      </w:pPr>
      <w:r>
        <w:t xml:space="preserve">Коммуникацию с </w:t>
      </w:r>
      <w:proofErr w:type="spellStart"/>
      <w:r>
        <w:t>тиктокерами</w:t>
      </w:r>
      <w:proofErr w:type="spellEnd"/>
      <w:r>
        <w:t xml:space="preserve"> и достижение договоренности о публикации: согласование сценария и видеоролика, осуществление договоренности о дате публикации, контроль появления публикации у </w:t>
      </w:r>
      <w:proofErr w:type="spellStart"/>
      <w:r>
        <w:t>тиктокера</w:t>
      </w:r>
      <w:proofErr w:type="spellEnd"/>
      <w:r>
        <w:t xml:space="preserve"> в согласованном формате, оплату публикации.</w:t>
      </w:r>
    </w:p>
    <w:p w:rsidR="00944355" w:rsidRPr="004A32AA" w:rsidRDefault="00944355" w:rsidP="00944355">
      <w:pPr>
        <w:ind w:left="720"/>
      </w:pPr>
    </w:p>
    <w:p w:rsidR="00944355" w:rsidRPr="00EF48C7" w:rsidRDefault="00944355" w:rsidP="00496D00">
      <w:pPr>
        <w:numPr>
          <w:ilvl w:val="0"/>
          <w:numId w:val="31"/>
        </w:numPr>
        <w:suppressAutoHyphens w:val="0"/>
        <w:autoSpaceDN/>
        <w:textAlignment w:val="auto"/>
      </w:pPr>
      <w:r>
        <w:t xml:space="preserve">Сбор статистики по итогам продвижение </w:t>
      </w:r>
      <w:proofErr w:type="spellStart"/>
      <w:r>
        <w:t>Хештег-челленджа</w:t>
      </w:r>
      <w:proofErr w:type="spellEnd"/>
      <w:r>
        <w:t>: просмотры публикаций через 7</w:t>
      </w:r>
      <w:r w:rsidRPr="00636D67">
        <w:t xml:space="preserve"> (</w:t>
      </w:r>
      <w:r>
        <w:t>семь) дней и через 30 (тридцать) после публикации.</w:t>
      </w:r>
    </w:p>
    <w:p w:rsidR="00944355" w:rsidRDefault="00944355" w:rsidP="00944355">
      <w:pPr>
        <w:pStyle w:val="af4"/>
        <w:rPr>
          <w:sz w:val="24"/>
          <w:szCs w:val="24"/>
        </w:rPr>
      </w:pPr>
    </w:p>
    <w:p w:rsidR="00944355" w:rsidRPr="00EF48C7" w:rsidRDefault="00944355" w:rsidP="00496D00">
      <w:pPr>
        <w:numPr>
          <w:ilvl w:val="0"/>
          <w:numId w:val="31"/>
        </w:numPr>
        <w:suppressAutoHyphens w:val="0"/>
        <w:autoSpaceDN/>
        <w:textAlignment w:val="auto"/>
      </w:pPr>
      <w:r w:rsidRPr="00EF48C7">
        <w:t xml:space="preserve">Внесение в </w:t>
      </w:r>
      <w:r>
        <w:t>Т</w:t>
      </w:r>
      <w:r w:rsidRPr="00EF48C7">
        <w:t xml:space="preserve">аблицу с </w:t>
      </w:r>
      <w:proofErr w:type="spellStart"/>
      <w:r>
        <w:t>тиктокерами</w:t>
      </w:r>
      <w:proofErr w:type="spellEnd"/>
      <w:r w:rsidRPr="00EF48C7">
        <w:t xml:space="preserve">, участвующими в </w:t>
      </w:r>
      <w:r>
        <w:t xml:space="preserve">продвижении </w:t>
      </w:r>
      <w:proofErr w:type="spellStart"/>
      <w:r>
        <w:t>Хештег-челленджа</w:t>
      </w:r>
      <w:proofErr w:type="spellEnd"/>
      <w:r w:rsidRPr="00EF48C7">
        <w:t xml:space="preserve">, даты размещения по каждому из аккаунтов </w:t>
      </w:r>
      <w:proofErr w:type="spellStart"/>
      <w:r w:rsidRPr="00EF48C7">
        <w:t>микроинфлюенсеров</w:t>
      </w:r>
      <w:proofErr w:type="spellEnd"/>
      <w:r w:rsidRPr="00EF48C7">
        <w:t xml:space="preserve"> и ссылок на публикации.</w:t>
      </w:r>
    </w:p>
    <w:p w:rsidR="00944355" w:rsidRPr="009C1A01" w:rsidRDefault="00944355" w:rsidP="00944355">
      <w:pPr>
        <w:pStyle w:val="3"/>
        <w:rPr>
          <w:b/>
          <w:sz w:val="24"/>
          <w:szCs w:val="24"/>
        </w:rPr>
      </w:pPr>
      <w:r w:rsidRPr="009C1A01">
        <w:rPr>
          <w:b/>
          <w:sz w:val="24"/>
          <w:szCs w:val="24"/>
        </w:rPr>
        <w:t>Сроки оказания услуги</w:t>
      </w:r>
    </w:p>
    <w:p w:rsidR="00944355" w:rsidRPr="009C1A01" w:rsidRDefault="00944355" w:rsidP="00944355">
      <w:r w:rsidRPr="009C1A01">
        <w:t xml:space="preserve">Срок оказания услуги не должен превышать </w:t>
      </w:r>
      <w:r>
        <w:t>90 (девяносто)</w:t>
      </w:r>
      <w:r w:rsidRPr="009C1A01">
        <w:t xml:space="preserve"> календарных дней</w:t>
      </w:r>
      <w:r>
        <w:t xml:space="preserve"> с момента направления Заказчиком Брифа Исполнителю</w:t>
      </w:r>
      <w:r w:rsidRPr="009C1A01">
        <w:t xml:space="preserve">. </w:t>
      </w:r>
      <w:r>
        <w:t>С</w:t>
      </w:r>
      <w:r w:rsidRPr="009C1A01">
        <w:t>рок дополнительно фиксируются в Брифе.</w:t>
      </w:r>
    </w:p>
    <w:p w:rsidR="00944355" w:rsidRPr="009C1A01" w:rsidRDefault="00944355" w:rsidP="00944355">
      <w:pPr>
        <w:pStyle w:val="3"/>
        <w:rPr>
          <w:b/>
          <w:sz w:val="24"/>
          <w:szCs w:val="24"/>
        </w:rPr>
      </w:pPr>
      <w:r w:rsidRPr="009C1A01">
        <w:rPr>
          <w:b/>
          <w:sz w:val="24"/>
          <w:szCs w:val="24"/>
        </w:rPr>
        <w:t>О</w:t>
      </w:r>
      <w:r>
        <w:rPr>
          <w:b/>
          <w:sz w:val="24"/>
          <w:szCs w:val="24"/>
        </w:rPr>
        <w:t>перативная о</w:t>
      </w:r>
      <w:r w:rsidRPr="009C1A01">
        <w:rPr>
          <w:b/>
          <w:sz w:val="24"/>
          <w:szCs w:val="24"/>
        </w:rPr>
        <w:t>тчетность по итогам реализации проекта</w:t>
      </w:r>
    </w:p>
    <w:p w:rsidR="00944355" w:rsidRPr="00EA7DC0" w:rsidRDefault="00944355" w:rsidP="00944355">
      <w:r w:rsidRPr="00EA7DC0">
        <w:t>После</w:t>
      </w:r>
      <w:r>
        <w:t xml:space="preserve"> окончания продвижения </w:t>
      </w:r>
      <w:proofErr w:type="spellStart"/>
      <w:r>
        <w:t>Хештег-челленджа</w:t>
      </w:r>
      <w:proofErr w:type="spellEnd"/>
      <w:r>
        <w:t xml:space="preserve"> </w:t>
      </w:r>
      <w:r w:rsidRPr="00EA7DC0">
        <w:t xml:space="preserve">в течение </w:t>
      </w:r>
      <w:r>
        <w:t>10</w:t>
      </w:r>
      <w:r w:rsidRPr="00EA7DC0">
        <w:t xml:space="preserve"> (</w:t>
      </w:r>
      <w:r>
        <w:t>десяти</w:t>
      </w:r>
      <w:r w:rsidRPr="00EA7DC0">
        <w:t xml:space="preserve">) календарных дней Исполнитель на электронный адрес Заказчика отправляет </w:t>
      </w:r>
      <w:r>
        <w:t>оперативный</w:t>
      </w:r>
      <w:r w:rsidRPr="00EA7DC0">
        <w:t xml:space="preserve"> отчет в формате PDF.</w:t>
      </w:r>
    </w:p>
    <w:p w:rsidR="00944355" w:rsidRPr="00EA7DC0" w:rsidRDefault="00944355" w:rsidP="00944355"/>
    <w:p w:rsidR="00944355" w:rsidRPr="009C1A01" w:rsidRDefault="00944355" w:rsidP="00944355">
      <w:r w:rsidRPr="009C1A01">
        <w:t xml:space="preserve">Отчет должен включать в себя: </w:t>
      </w:r>
    </w:p>
    <w:p w:rsidR="00944355" w:rsidRPr="00EA7DC0" w:rsidRDefault="00944355" w:rsidP="00496D00">
      <w:pPr>
        <w:numPr>
          <w:ilvl w:val="0"/>
          <w:numId w:val="36"/>
        </w:numPr>
        <w:suppressAutoHyphens w:val="0"/>
        <w:autoSpaceDN/>
        <w:textAlignment w:val="auto"/>
      </w:pPr>
      <w:r>
        <w:t xml:space="preserve">Финальную версию Таблицы с </w:t>
      </w:r>
      <w:proofErr w:type="spellStart"/>
      <w:r>
        <w:t>тиктокерами</w:t>
      </w:r>
      <w:proofErr w:type="spellEnd"/>
      <w:r>
        <w:t xml:space="preserve">, участвовавшими в продвижении </w:t>
      </w:r>
      <w:proofErr w:type="spellStart"/>
      <w:r>
        <w:t>Хештег-челленджа</w:t>
      </w:r>
      <w:proofErr w:type="spellEnd"/>
      <w:r>
        <w:t>, в которую включены:</w:t>
      </w:r>
      <w:r w:rsidRPr="00253091">
        <w:t xml:space="preserve"> </w:t>
      </w:r>
    </w:p>
    <w:p w:rsidR="00944355" w:rsidRPr="00EA7DC0" w:rsidRDefault="00944355" w:rsidP="00496D00">
      <w:pPr>
        <w:numPr>
          <w:ilvl w:val="1"/>
          <w:numId w:val="36"/>
        </w:numPr>
        <w:suppressAutoHyphens w:val="0"/>
        <w:autoSpaceDN/>
        <w:jc w:val="left"/>
        <w:textAlignment w:val="auto"/>
      </w:pPr>
      <w:r w:rsidRPr="00EA7DC0">
        <w:t xml:space="preserve">название аккаунта, </w:t>
      </w:r>
    </w:p>
    <w:p w:rsidR="00944355" w:rsidRPr="00EA7DC0" w:rsidRDefault="00944355" w:rsidP="00496D00">
      <w:pPr>
        <w:numPr>
          <w:ilvl w:val="1"/>
          <w:numId w:val="36"/>
        </w:numPr>
        <w:suppressAutoHyphens w:val="0"/>
        <w:autoSpaceDN/>
        <w:jc w:val="left"/>
        <w:textAlignment w:val="auto"/>
      </w:pPr>
      <w:r w:rsidRPr="00EA7DC0">
        <w:t>ссылка на аккаунт,</w:t>
      </w:r>
    </w:p>
    <w:p w:rsidR="00944355" w:rsidRPr="00EA7DC0" w:rsidRDefault="00944355" w:rsidP="00496D00">
      <w:pPr>
        <w:numPr>
          <w:ilvl w:val="1"/>
          <w:numId w:val="36"/>
        </w:numPr>
        <w:suppressAutoHyphens w:val="0"/>
        <w:autoSpaceDN/>
        <w:jc w:val="left"/>
        <w:textAlignment w:val="auto"/>
      </w:pPr>
      <w:r w:rsidRPr="00EA7DC0">
        <w:t>количество подписчиков,</w:t>
      </w:r>
    </w:p>
    <w:p w:rsidR="00944355" w:rsidRPr="00EA7DC0" w:rsidRDefault="00944355" w:rsidP="00496D00">
      <w:pPr>
        <w:numPr>
          <w:ilvl w:val="1"/>
          <w:numId w:val="36"/>
        </w:numPr>
        <w:suppressAutoHyphens w:val="0"/>
        <w:autoSpaceDN/>
        <w:jc w:val="left"/>
        <w:textAlignment w:val="auto"/>
      </w:pPr>
      <w:r w:rsidRPr="00EA7DC0">
        <w:t>средний органический охват публикации за 60 календарных дней,</w:t>
      </w:r>
    </w:p>
    <w:p w:rsidR="00944355" w:rsidRPr="00EA7DC0" w:rsidRDefault="00944355" w:rsidP="00496D00">
      <w:pPr>
        <w:numPr>
          <w:ilvl w:val="1"/>
          <w:numId w:val="36"/>
        </w:numPr>
        <w:suppressAutoHyphens w:val="0"/>
        <w:autoSpaceDN/>
        <w:jc w:val="left"/>
        <w:textAlignment w:val="auto"/>
      </w:pPr>
      <w:r w:rsidRPr="00EA7DC0">
        <w:t xml:space="preserve">средний процент </w:t>
      </w:r>
      <w:proofErr w:type="spellStart"/>
      <w:r w:rsidRPr="00EA7DC0">
        <w:t>вирального</w:t>
      </w:r>
      <w:proofErr w:type="spellEnd"/>
      <w:r w:rsidRPr="00EA7DC0">
        <w:t xml:space="preserve"> охвата в органическом охвате у публикаций за 60 календарных дней</w:t>
      </w:r>
    </w:p>
    <w:p w:rsidR="00944355" w:rsidRPr="00EA7DC0" w:rsidRDefault="00944355" w:rsidP="00496D00">
      <w:pPr>
        <w:numPr>
          <w:ilvl w:val="1"/>
          <w:numId w:val="36"/>
        </w:numPr>
        <w:suppressAutoHyphens w:val="0"/>
        <w:autoSpaceDN/>
        <w:jc w:val="left"/>
        <w:textAlignment w:val="auto"/>
      </w:pPr>
      <w:r w:rsidRPr="00EA7DC0">
        <w:lastRenderedPageBreak/>
        <w:t>процент изменения количества подписчиков за 60 календарных дней</w:t>
      </w:r>
    </w:p>
    <w:p w:rsidR="00944355" w:rsidRPr="00EA7DC0" w:rsidRDefault="00944355" w:rsidP="00496D00">
      <w:pPr>
        <w:numPr>
          <w:ilvl w:val="1"/>
          <w:numId w:val="36"/>
        </w:numPr>
        <w:suppressAutoHyphens w:val="0"/>
        <w:autoSpaceDN/>
        <w:jc w:val="left"/>
        <w:textAlignment w:val="auto"/>
      </w:pPr>
      <w:r w:rsidRPr="00EA7DC0">
        <w:t>стоимость публикации до комиссии Исполнителя,</w:t>
      </w:r>
    </w:p>
    <w:p w:rsidR="00944355" w:rsidRPr="00EA7DC0" w:rsidRDefault="00944355" w:rsidP="00496D00">
      <w:pPr>
        <w:numPr>
          <w:ilvl w:val="1"/>
          <w:numId w:val="36"/>
        </w:numPr>
        <w:suppressAutoHyphens w:val="0"/>
        <w:autoSpaceDN/>
        <w:jc w:val="left"/>
        <w:textAlignment w:val="auto"/>
      </w:pPr>
      <w:r w:rsidRPr="00EA7DC0">
        <w:t>стоимость публикации с комиссией Исполнителя,</w:t>
      </w:r>
    </w:p>
    <w:p w:rsidR="00944355" w:rsidRPr="00EA7DC0" w:rsidRDefault="00944355" w:rsidP="00496D00">
      <w:pPr>
        <w:numPr>
          <w:ilvl w:val="1"/>
          <w:numId w:val="36"/>
        </w:numPr>
        <w:suppressAutoHyphens w:val="0"/>
        <w:autoSpaceDN/>
        <w:jc w:val="left"/>
        <w:textAlignment w:val="auto"/>
      </w:pPr>
      <w:r w:rsidRPr="00EA7DC0">
        <w:rPr>
          <w:lang w:val="en-US"/>
        </w:rPr>
        <w:t>CPM</w:t>
      </w:r>
      <w:r w:rsidRPr="00EA7DC0">
        <w:t xml:space="preserve"> с учетом комиссии Исполнителя, рассчитываемый на основе среднего охвата публикации за 60 календарных дней,</w:t>
      </w:r>
    </w:p>
    <w:p w:rsidR="00944355" w:rsidRPr="00EA7DC0" w:rsidRDefault="00944355" w:rsidP="00496D00">
      <w:pPr>
        <w:numPr>
          <w:ilvl w:val="1"/>
          <w:numId w:val="36"/>
        </w:numPr>
        <w:suppressAutoHyphens w:val="0"/>
        <w:autoSpaceDN/>
        <w:jc w:val="left"/>
        <w:textAlignment w:val="auto"/>
      </w:pPr>
      <w:r w:rsidRPr="00EA7DC0">
        <w:t xml:space="preserve">сможет ли </w:t>
      </w:r>
      <w:proofErr w:type="spellStart"/>
      <w:r w:rsidRPr="00EA7DC0">
        <w:t>тиктокер</w:t>
      </w:r>
      <w:proofErr w:type="spellEnd"/>
      <w:r w:rsidRPr="00EA7DC0">
        <w:t xml:space="preserve"> сам подготовить сценарий и тексты для публикации (да/нет), если применимо,</w:t>
      </w:r>
    </w:p>
    <w:p w:rsidR="00944355" w:rsidRPr="00EA7DC0" w:rsidRDefault="00944355" w:rsidP="00496D00">
      <w:pPr>
        <w:numPr>
          <w:ilvl w:val="1"/>
          <w:numId w:val="36"/>
        </w:numPr>
        <w:suppressAutoHyphens w:val="0"/>
        <w:autoSpaceDN/>
        <w:jc w:val="left"/>
        <w:textAlignment w:val="auto"/>
      </w:pPr>
      <w:r w:rsidRPr="00EA7DC0">
        <w:t xml:space="preserve">сможет ли </w:t>
      </w:r>
      <w:proofErr w:type="spellStart"/>
      <w:r w:rsidRPr="00EA7DC0">
        <w:t>тиктокер</w:t>
      </w:r>
      <w:proofErr w:type="spellEnd"/>
      <w:r w:rsidRPr="00EA7DC0">
        <w:t xml:space="preserve"> сам подготовить видеоролик для публикации (да/нет), если применимо.</w:t>
      </w:r>
    </w:p>
    <w:p w:rsidR="00944355" w:rsidRPr="00727843" w:rsidRDefault="00944355" w:rsidP="00496D00">
      <w:pPr>
        <w:numPr>
          <w:ilvl w:val="1"/>
          <w:numId w:val="36"/>
        </w:numPr>
        <w:suppressAutoHyphens w:val="0"/>
        <w:autoSpaceDN/>
        <w:textAlignment w:val="auto"/>
      </w:pPr>
      <w:r w:rsidRPr="00727843">
        <w:t>дата размещения публикации,</w:t>
      </w:r>
    </w:p>
    <w:p w:rsidR="00944355" w:rsidRPr="0034179B" w:rsidRDefault="00944355" w:rsidP="00496D00">
      <w:pPr>
        <w:numPr>
          <w:ilvl w:val="1"/>
          <w:numId w:val="36"/>
        </w:numPr>
        <w:suppressAutoHyphens w:val="0"/>
        <w:autoSpaceDN/>
        <w:textAlignment w:val="auto"/>
      </w:pPr>
      <w:r>
        <w:t>количество просмотров</w:t>
      </w:r>
      <w:r w:rsidRPr="00727843">
        <w:t xml:space="preserve"> публикации на момент создания отчета</w:t>
      </w:r>
    </w:p>
    <w:p w:rsidR="00944355" w:rsidRPr="00452E4D" w:rsidRDefault="00944355" w:rsidP="00496D00">
      <w:pPr>
        <w:numPr>
          <w:ilvl w:val="1"/>
          <w:numId w:val="36"/>
        </w:numPr>
        <w:suppressAutoHyphens w:val="0"/>
        <w:autoSpaceDN/>
        <w:textAlignment w:val="auto"/>
      </w:pPr>
      <w:r w:rsidRPr="00727843">
        <w:rPr>
          <w:lang w:val="en-US"/>
        </w:rPr>
        <w:t>CPM</w:t>
      </w:r>
      <w:r w:rsidRPr="00727843">
        <w:t xml:space="preserve"> публикации с учетом комиссии Исполнителя, рассчитываемый на основе охвата публикации на момент создания </w:t>
      </w:r>
      <w:r>
        <w:t>отчета.</w:t>
      </w:r>
    </w:p>
    <w:p w:rsidR="00944355" w:rsidRPr="00EA7DC0" w:rsidRDefault="00944355" w:rsidP="00496D00">
      <w:pPr>
        <w:numPr>
          <w:ilvl w:val="1"/>
          <w:numId w:val="36"/>
        </w:numPr>
        <w:suppressAutoHyphens w:val="0"/>
        <w:autoSpaceDN/>
        <w:textAlignment w:val="auto"/>
      </w:pPr>
      <w:r>
        <w:t>дата размещения публикации.</w:t>
      </w:r>
    </w:p>
    <w:p w:rsidR="00944355" w:rsidRPr="007024AE" w:rsidRDefault="00944355" w:rsidP="00944355"/>
    <w:p w:rsidR="00944355" w:rsidRPr="007B4636" w:rsidRDefault="00944355" w:rsidP="00496D00">
      <w:pPr>
        <w:numPr>
          <w:ilvl w:val="0"/>
          <w:numId w:val="36"/>
        </w:numPr>
        <w:suppressAutoHyphens w:val="0"/>
        <w:autoSpaceDN/>
        <w:textAlignment w:val="auto"/>
      </w:pPr>
      <w:r>
        <w:t xml:space="preserve">Скриншоты, подтверждающие размещения публикаций у </w:t>
      </w:r>
      <w:proofErr w:type="spellStart"/>
      <w:r>
        <w:t>тиктокеров</w:t>
      </w:r>
      <w:proofErr w:type="spellEnd"/>
      <w:r>
        <w:t xml:space="preserve">. </w:t>
      </w:r>
    </w:p>
    <w:p w:rsidR="00944355" w:rsidRPr="009C1A01" w:rsidRDefault="00944355" w:rsidP="00496D00">
      <w:pPr>
        <w:numPr>
          <w:ilvl w:val="0"/>
          <w:numId w:val="36"/>
        </w:numPr>
        <w:suppressAutoHyphens w:val="0"/>
        <w:autoSpaceDN/>
        <w:textAlignment w:val="auto"/>
      </w:pPr>
      <w:r>
        <w:t xml:space="preserve">Совокупный охват публикаций и процент выполнения </w:t>
      </w:r>
      <w:r>
        <w:rPr>
          <w:lang w:val="en-US"/>
        </w:rPr>
        <w:t>KPIs</w:t>
      </w:r>
    </w:p>
    <w:p w:rsidR="00944355" w:rsidRDefault="00944355" w:rsidP="00944355"/>
    <w:p w:rsidR="00944355" w:rsidRPr="007D5B77" w:rsidRDefault="00944355" w:rsidP="00944355">
      <w:r w:rsidRPr="007D5B77">
        <w:t xml:space="preserve">Вторую версию оперативного отчет, который включает все вышеперечисленные параметры с данными за месяц с момента </w:t>
      </w:r>
      <w:r>
        <w:t xml:space="preserve">окончания продвижения </w:t>
      </w:r>
      <w:proofErr w:type="spellStart"/>
      <w:r>
        <w:t>Хештег-челленджа</w:t>
      </w:r>
      <w:proofErr w:type="spellEnd"/>
      <w:r w:rsidRPr="007D5B77">
        <w:t xml:space="preserve">, Исполнитель направляет в адрес Заказчика по электронной почте через 33 (тридцать три) календарных дня после </w:t>
      </w:r>
      <w:r>
        <w:t xml:space="preserve">окончания продвижения </w:t>
      </w:r>
      <w:proofErr w:type="spellStart"/>
      <w:r>
        <w:t>Хештег-челленджа</w:t>
      </w:r>
      <w:proofErr w:type="spellEnd"/>
      <w:r>
        <w:t>.</w:t>
      </w:r>
    </w:p>
    <w:p w:rsidR="00944355" w:rsidRPr="00EA7DC0" w:rsidRDefault="00944355" w:rsidP="00944355"/>
    <w:p w:rsidR="00944355" w:rsidRPr="00EA7DC0" w:rsidRDefault="00944355" w:rsidP="00944355"/>
    <w:p w:rsidR="00944355" w:rsidRDefault="00944355" w:rsidP="00944355">
      <w:r>
        <w:t>О</w:t>
      </w:r>
      <w:r w:rsidRPr="009C1A01">
        <w:t xml:space="preserve">тчет об оказанных услугах </w:t>
      </w:r>
      <w:r>
        <w:t>и а</w:t>
      </w:r>
      <w:r w:rsidRPr="009C1A01">
        <w:t>кт сдачи-приема оказ</w:t>
      </w:r>
      <w:r>
        <w:t xml:space="preserve">анных услуг предоставляется согласно порядку, установленному в п. 6.5. </w:t>
      </w:r>
      <w:r w:rsidRPr="009C1A01">
        <w:t xml:space="preserve">настоящего Технического задания. </w:t>
      </w:r>
    </w:p>
    <w:p w:rsidR="00944355" w:rsidRDefault="00944355" w:rsidP="00944355"/>
    <w:p w:rsidR="00944355" w:rsidRDefault="00944355" w:rsidP="00944355"/>
    <w:p w:rsidR="00944355" w:rsidRPr="009C1A01" w:rsidRDefault="00944355" w:rsidP="00944355"/>
    <w:p w:rsidR="00944355" w:rsidRPr="00EF48C7" w:rsidRDefault="00944355" w:rsidP="00944355"/>
    <w:p w:rsidR="00944355" w:rsidRPr="001B57C6" w:rsidRDefault="00944355" w:rsidP="00496D00">
      <w:pPr>
        <w:pStyle w:val="20"/>
        <w:keepNext/>
        <w:keepLines/>
        <w:numPr>
          <w:ilvl w:val="0"/>
          <w:numId w:val="30"/>
        </w:numPr>
        <w:suppressAutoHyphens w:val="0"/>
        <w:autoSpaceDN/>
        <w:spacing w:before="360" w:after="0" w:line="276" w:lineRule="auto"/>
        <w:jc w:val="center"/>
        <w:textAlignment w:val="auto"/>
        <w:rPr>
          <w:b/>
          <w:sz w:val="24"/>
          <w:szCs w:val="24"/>
        </w:rPr>
      </w:pPr>
      <w:bookmarkStart w:id="29" w:name="_46c6a2555pkx" w:colFirst="0" w:colLast="0"/>
      <w:bookmarkEnd w:id="29"/>
      <w:r w:rsidRPr="001B57C6">
        <w:rPr>
          <w:b/>
          <w:sz w:val="24"/>
          <w:szCs w:val="24"/>
        </w:rPr>
        <w:t>ТРЕБОВАНИЯ К ПОРЯДКУ ОКАЗАНИЯ УСЛУГ</w:t>
      </w:r>
    </w:p>
    <w:p w:rsidR="00944355" w:rsidRPr="009C1A01" w:rsidRDefault="00944355" w:rsidP="00944355"/>
    <w:p w:rsidR="00944355" w:rsidRPr="009C1A01" w:rsidRDefault="00944355" w:rsidP="00496D00">
      <w:pPr>
        <w:pStyle w:val="3"/>
        <w:keepNext/>
        <w:keepLines/>
        <w:numPr>
          <w:ilvl w:val="1"/>
          <w:numId w:val="30"/>
        </w:numPr>
        <w:suppressAutoHyphens w:val="0"/>
        <w:autoSpaceDN/>
        <w:spacing w:before="0" w:after="80" w:line="276" w:lineRule="auto"/>
        <w:ind w:left="568"/>
        <w:jc w:val="left"/>
        <w:textAlignment w:val="auto"/>
        <w:rPr>
          <w:b/>
        </w:rPr>
      </w:pPr>
      <w:bookmarkStart w:id="30" w:name="_vbo5mmf8gwlm" w:colFirst="0" w:colLast="0"/>
      <w:bookmarkEnd w:id="30"/>
      <w:r w:rsidRPr="009C1A01">
        <w:rPr>
          <w:b/>
        </w:rPr>
        <w:t>Требования к качеству предоставления услуг</w:t>
      </w:r>
    </w:p>
    <w:p w:rsidR="00944355" w:rsidRPr="009C1A01" w:rsidRDefault="00944355" w:rsidP="00944355">
      <w:r w:rsidRPr="009C1A01">
        <w:t>Качество предоставляемых услуг должно соответствовать требованиям, указанным в настоящем Техническом задании.</w:t>
      </w:r>
    </w:p>
    <w:p w:rsidR="00944355" w:rsidRPr="009C1A01" w:rsidRDefault="00944355" w:rsidP="00944355"/>
    <w:p w:rsidR="00944355" w:rsidRDefault="00944355" w:rsidP="00496D00">
      <w:pPr>
        <w:pStyle w:val="3"/>
        <w:keepNext/>
        <w:keepLines/>
        <w:numPr>
          <w:ilvl w:val="1"/>
          <w:numId w:val="30"/>
        </w:numPr>
        <w:suppressAutoHyphens w:val="0"/>
        <w:autoSpaceDN/>
        <w:spacing w:before="0" w:after="80" w:line="276" w:lineRule="auto"/>
        <w:ind w:left="568"/>
        <w:jc w:val="left"/>
        <w:textAlignment w:val="auto"/>
        <w:rPr>
          <w:b/>
        </w:rPr>
      </w:pPr>
      <w:bookmarkStart w:id="31" w:name="_jh4x72gg8vl9" w:colFirst="0" w:colLast="0"/>
      <w:bookmarkEnd w:id="31"/>
      <w:r w:rsidRPr="009C1A01">
        <w:rPr>
          <w:b/>
        </w:rPr>
        <w:t xml:space="preserve">Условия оказания услуг </w:t>
      </w:r>
    </w:p>
    <w:p w:rsidR="00944355" w:rsidRPr="00D856C4" w:rsidRDefault="00944355" w:rsidP="00944355">
      <w:r w:rsidRPr="00D856C4">
        <w:rPr>
          <w:lang w:val="ru"/>
        </w:rPr>
        <w:t>Услуги, предусмотренные в пунктах 5.1.1-5.1.2 оказываются</w:t>
      </w:r>
      <w:r w:rsidRPr="00D856C4">
        <w:t xml:space="preserve"> на</w:t>
      </w:r>
      <w:r w:rsidRPr="00D856C4">
        <w:rPr>
          <w:lang w:val="ru"/>
        </w:rPr>
        <w:t xml:space="preserve"> ежемесячной основе </w:t>
      </w:r>
    </w:p>
    <w:p w:rsidR="00944355" w:rsidRPr="00D856C4" w:rsidRDefault="00944355" w:rsidP="00944355">
      <w:r w:rsidRPr="00D856C4">
        <w:t>Услуги, предусмотренные в пунктах 5.1.3-5.1.6 настоящего Технического задания, оказываются на основании Заявок Заказчика.</w:t>
      </w:r>
    </w:p>
    <w:p w:rsidR="00944355" w:rsidRPr="00D856C4" w:rsidRDefault="00944355" w:rsidP="00944355">
      <w:r w:rsidRPr="00D856C4">
        <w:t xml:space="preserve">Подписанная Заказчиком Заявка направляется на электронный адрес Исполнителя, который будет включен в контактную информацию Исполнителя при подписании Договора. Заявки направляются в рабочие дни с 9:00 до 18:00. Исполнитель в течение 24 (двадцати четырех) часов с момента направления Заявки Заказчиком должен подтвердить факт получения Заявки по электронной почте на электронный адрес Заказчика, который будет включен в контактную информацию Заказчика при подписании Договора. </w:t>
      </w:r>
    </w:p>
    <w:p w:rsidR="00944355" w:rsidRPr="00D856C4" w:rsidRDefault="00944355" w:rsidP="00944355">
      <w:r w:rsidRPr="00D856C4">
        <w:t xml:space="preserve">В случае если в ходе оказания Услуг Исполнителем будет создан объект интеллектуальных прав, в том числе и объект, создание которого не предусмотрено Договором и приложениями к нему, исключительные права на такие объекты принадлежат Заказчику с момента их создания на условиях, предусмотренных Договором и приложениями к нему. Исполнитель закрепляет Менеджера, ответственного за координацию предоставления Заказчику услуг в рамках заключенного договора, и присылает его контакты в течение 2 (двух) календарных дней после заключения договора. Заказчик вправе запросить резюме ответственного Менеджера с </w:t>
      </w:r>
      <w:r w:rsidRPr="00D856C4">
        <w:lastRenderedPageBreak/>
        <w:t>подтверждением опыта работы, а также требовать замены Менеджера в случае неудовлетворённости качеством предоставляемых услуг.</w:t>
      </w:r>
    </w:p>
    <w:p w:rsidR="00944355" w:rsidRPr="00D856C4" w:rsidRDefault="00944355" w:rsidP="00944355">
      <w:r w:rsidRPr="00D856C4">
        <w:t xml:space="preserve">Менеджер должен быть доступен по электронной почте и мобильному телефону с 9.00 до 20.00 по московскому времени. </w:t>
      </w:r>
    </w:p>
    <w:p w:rsidR="00944355" w:rsidRPr="009C1A01" w:rsidRDefault="00944355" w:rsidP="00944355"/>
    <w:p w:rsidR="00944355" w:rsidRPr="009C1A01" w:rsidRDefault="00944355" w:rsidP="00496D00">
      <w:pPr>
        <w:pStyle w:val="3"/>
        <w:keepNext/>
        <w:keepLines/>
        <w:numPr>
          <w:ilvl w:val="1"/>
          <w:numId w:val="30"/>
        </w:numPr>
        <w:suppressAutoHyphens w:val="0"/>
        <w:autoSpaceDN/>
        <w:spacing w:before="0" w:after="80" w:line="276" w:lineRule="auto"/>
        <w:ind w:left="568"/>
        <w:jc w:val="left"/>
        <w:textAlignment w:val="auto"/>
        <w:rPr>
          <w:b/>
        </w:rPr>
      </w:pPr>
      <w:bookmarkStart w:id="32" w:name="_f7slm9z6dj6y" w:colFirst="0" w:colLast="0"/>
      <w:bookmarkEnd w:id="32"/>
      <w:r w:rsidRPr="009C1A01">
        <w:rPr>
          <w:b/>
        </w:rPr>
        <w:t>Требования к безопасности</w:t>
      </w:r>
    </w:p>
    <w:p w:rsidR="00944355" w:rsidRPr="009C1A01" w:rsidRDefault="00944355" w:rsidP="00944355">
      <w:r w:rsidRPr="009C1A01">
        <w:t>Не установлены.</w:t>
      </w:r>
    </w:p>
    <w:p w:rsidR="00944355" w:rsidRPr="009C1A01" w:rsidRDefault="00944355" w:rsidP="00944355"/>
    <w:p w:rsidR="00944355" w:rsidRPr="009C1A01" w:rsidRDefault="00944355" w:rsidP="00496D00">
      <w:pPr>
        <w:pStyle w:val="3"/>
        <w:keepNext/>
        <w:keepLines/>
        <w:numPr>
          <w:ilvl w:val="1"/>
          <w:numId w:val="30"/>
        </w:numPr>
        <w:suppressAutoHyphens w:val="0"/>
        <w:autoSpaceDN/>
        <w:spacing w:before="0" w:after="80" w:line="276" w:lineRule="auto"/>
        <w:ind w:left="568"/>
        <w:jc w:val="left"/>
        <w:textAlignment w:val="auto"/>
        <w:rPr>
          <w:b/>
        </w:rPr>
      </w:pPr>
      <w:bookmarkStart w:id="33" w:name="_np4y1p735ei" w:colFirst="0" w:colLast="0"/>
      <w:bookmarkEnd w:id="33"/>
      <w:r w:rsidRPr="009C1A01">
        <w:rPr>
          <w:b/>
        </w:rPr>
        <w:t>Требования к конфиденциальности</w:t>
      </w:r>
    </w:p>
    <w:p w:rsidR="00944355" w:rsidRPr="009C1A01" w:rsidRDefault="00944355" w:rsidP="00944355">
      <w:r w:rsidRPr="009C1A01">
        <w:t xml:space="preserve">Стороны могут в ходе исполнения Договора в одностороннем порядке определять конфиденциальный характер той или иной информации, при обязательном уведомлении об этом другой Стороны. Все финансовые условия Договора являются коммерческой тайной и не подлежат разглашению третьим лицам. Стороны обязаны обеспечить сохранность конфиденциальной информации Заказчика, полученной в ходе оказания Услуг, и не разглашать данную информацию без письменного согласия Заказчика независимо от продолжения или прекращения правоотношений с Заказчиком, без ограничения сроков действия данной обязанности. </w:t>
      </w:r>
    </w:p>
    <w:p w:rsidR="00944355" w:rsidRPr="00521165" w:rsidRDefault="00944355" w:rsidP="00496D00">
      <w:pPr>
        <w:pStyle w:val="3"/>
        <w:keepNext/>
        <w:keepLines/>
        <w:numPr>
          <w:ilvl w:val="1"/>
          <w:numId w:val="30"/>
        </w:numPr>
        <w:suppressAutoHyphens w:val="0"/>
        <w:autoSpaceDN/>
        <w:spacing w:before="320" w:after="80" w:line="276" w:lineRule="auto"/>
        <w:ind w:left="568"/>
        <w:jc w:val="left"/>
        <w:textAlignment w:val="auto"/>
        <w:rPr>
          <w:b/>
          <w:sz w:val="24"/>
          <w:szCs w:val="24"/>
        </w:rPr>
      </w:pPr>
      <w:bookmarkStart w:id="34" w:name="_y6jrq1439wjo" w:colFirst="0" w:colLast="0"/>
      <w:bookmarkEnd w:id="34"/>
      <w:r w:rsidRPr="009C1A01">
        <w:rPr>
          <w:b/>
          <w:sz w:val="24"/>
          <w:szCs w:val="24"/>
        </w:rPr>
        <w:t xml:space="preserve">Требования по приемке услуг </w:t>
      </w:r>
    </w:p>
    <w:p w:rsidR="00944355" w:rsidRPr="00521165" w:rsidRDefault="00944355" w:rsidP="00944355">
      <w:r w:rsidRPr="00D856C4">
        <w:t>Отчетным периодом по оказанию услуг является 1 (один) месяц.</w:t>
      </w:r>
    </w:p>
    <w:p w:rsidR="00944355" w:rsidRPr="009C1A01" w:rsidRDefault="00944355" w:rsidP="00944355">
      <w:r w:rsidRPr="009C1A01">
        <w:t>В течение 5</w:t>
      </w:r>
      <w:r>
        <w:t xml:space="preserve"> (пяти)</w:t>
      </w:r>
      <w:r w:rsidRPr="009C1A01">
        <w:t xml:space="preserve"> рабочих дней после окончания </w:t>
      </w:r>
      <w:r>
        <w:t>отчетного период</w:t>
      </w:r>
      <w:r w:rsidRPr="009C1A01">
        <w:t>а, в котором происходило оказание услуг, Исполнитель предоставляет Заказчику акт сдачи-приема оказанных услуг и отчет об оказанных услугах на бумажном носителе в 2</w:t>
      </w:r>
      <w:r>
        <w:t xml:space="preserve"> (дву</w:t>
      </w:r>
      <w:r w:rsidRPr="009C1A01">
        <w:t>х</w:t>
      </w:r>
      <w:r>
        <w:t>)</w:t>
      </w:r>
      <w:r w:rsidRPr="009C1A01">
        <w:t xml:space="preserve"> экземплярах, подписанные уполномоченным лицом и заверенный оттиском печати Исполнителя (при наличии печати) с приложением отчетных материалов, содержащих материалы/информацию подтверждающую оказание услуг, для утверждения Заказчиком (данный отчет </w:t>
      </w:r>
      <w:r>
        <w:t>должен</w:t>
      </w:r>
      <w:r w:rsidRPr="009C1A01">
        <w:t xml:space="preserve"> </w:t>
      </w:r>
      <w:r>
        <w:t>быть</w:t>
      </w:r>
      <w:r w:rsidRPr="009C1A01">
        <w:t xml:space="preserve"> оформлен на бумажном носителе, пронумерован, сшит и подписан уполномоченным лицом и заверен оттиском печати Исполнителя (при наличии печати) и в электронном виде на флэш-накопителе).</w:t>
      </w:r>
      <w:r>
        <w:t>Оказанные</w:t>
      </w:r>
      <w:r w:rsidRPr="00521165">
        <w:t xml:space="preserve"> </w:t>
      </w:r>
      <w:r>
        <w:t>у</w:t>
      </w:r>
      <w:r w:rsidRPr="00521165">
        <w:t>слуги, в том числе которые Исполнитель оказывает на основании Заявок Заказчика, включаются в Акт сдачи-приемки оказанных услуг по факту выполнения в отчетном периоде</w:t>
      </w:r>
      <w:r w:rsidRPr="009C1A01">
        <w:t xml:space="preserve"> </w:t>
      </w:r>
    </w:p>
    <w:p w:rsidR="00944355" w:rsidRPr="009C1A01" w:rsidRDefault="00944355" w:rsidP="00944355">
      <w:r w:rsidRPr="009C1A01">
        <w:t xml:space="preserve">. </w:t>
      </w:r>
    </w:p>
    <w:p w:rsidR="00944355" w:rsidRPr="009C1A01" w:rsidRDefault="00944355" w:rsidP="00944355"/>
    <w:p w:rsidR="00944355" w:rsidRPr="005E59AE" w:rsidRDefault="00944355" w:rsidP="00496D00">
      <w:pPr>
        <w:pStyle w:val="3"/>
        <w:keepNext/>
        <w:keepLines/>
        <w:numPr>
          <w:ilvl w:val="1"/>
          <w:numId w:val="30"/>
        </w:numPr>
        <w:suppressAutoHyphens w:val="0"/>
        <w:autoSpaceDN/>
        <w:spacing w:before="320" w:after="80" w:line="276" w:lineRule="auto"/>
        <w:ind w:left="568"/>
        <w:jc w:val="left"/>
        <w:textAlignment w:val="auto"/>
        <w:rPr>
          <w:b/>
          <w:sz w:val="24"/>
          <w:szCs w:val="24"/>
        </w:rPr>
      </w:pPr>
      <w:bookmarkStart w:id="35" w:name="_h9vdhjmzpuhy" w:colFirst="0" w:colLast="0"/>
      <w:bookmarkEnd w:id="35"/>
      <w:r w:rsidRPr="005E59AE">
        <w:rPr>
          <w:b/>
          <w:sz w:val="24"/>
          <w:szCs w:val="24"/>
        </w:rPr>
        <w:t xml:space="preserve">Требования по передаче заказчику закупки технических и иных документов (оформление результатов оказанных услуг). </w:t>
      </w:r>
    </w:p>
    <w:p w:rsidR="00944355" w:rsidRPr="009C1A01" w:rsidRDefault="00944355" w:rsidP="00944355">
      <w:r w:rsidRPr="009C1A01">
        <w:t>В процессе оказания услуг Исполнитель обязан своевременно предоставлять Заказчику отчетную документацию</w:t>
      </w:r>
      <w:r>
        <w:t xml:space="preserve"> по итогам реализации каждого проекта. П</w:t>
      </w:r>
      <w:r w:rsidRPr="009C1A01">
        <w:t>еречень и содержание оказываемых услуг, представляемых отчетных материалов</w:t>
      </w:r>
      <w:r>
        <w:t xml:space="preserve"> и сроки их предоставления</w:t>
      </w:r>
      <w:r w:rsidRPr="009C1A01">
        <w:t xml:space="preserve"> должны отвечать требованиям, изложенным в </w:t>
      </w:r>
      <w:r>
        <w:t>п. 5 настоящего Технического задания</w:t>
      </w:r>
      <w:r w:rsidRPr="009C1A01">
        <w:t>.</w:t>
      </w:r>
    </w:p>
    <w:p w:rsidR="00944355" w:rsidRPr="009C1A01" w:rsidRDefault="00944355" w:rsidP="00944355">
      <w:r w:rsidRPr="009C1A01">
        <w:t>Отчетная документация</w:t>
      </w:r>
      <w:r>
        <w:t xml:space="preserve"> по оказанным услугам предоставляется </w:t>
      </w:r>
      <w:r w:rsidRPr="009C1A01">
        <w:t>в соответствии с п.</w:t>
      </w:r>
      <w:r>
        <w:t> </w:t>
      </w:r>
      <w:r w:rsidRPr="009C1A01">
        <w:t xml:space="preserve">6.5. настоящего Технического задания. </w:t>
      </w:r>
    </w:p>
    <w:p w:rsidR="00944355" w:rsidRPr="009C1A01" w:rsidRDefault="00944355" w:rsidP="00944355">
      <w:r w:rsidRPr="009C1A01">
        <w:t>Все материалы, разработанные и подготовленные в рамках оказания услуг, предоставляются на бумажном носителе и в электронном виде на флэш-накопителе.</w:t>
      </w:r>
    </w:p>
    <w:p w:rsidR="00944355" w:rsidRPr="001B57C6" w:rsidRDefault="00944355" w:rsidP="00496D00">
      <w:pPr>
        <w:pStyle w:val="20"/>
        <w:keepNext/>
        <w:keepLines/>
        <w:numPr>
          <w:ilvl w:val="0"/>
          <w:numId w:val="30"/>
        </w:numPr>
        <w:suppressAutoHyphens w:val="0"/>
        <w:autoSpaceDN/>
        <w:spacing w:before="360" w:line="276" w:lineRule="auto"/>
        <w:jc w:val="center"/>
        <w:textAlignment w:val="auto"/>
        <w:rPr>
          <w:b/>
          <w:sz w:val="24"/>
          <w:szCs w:val="24"/>
        </w:rPr>
      </w:pPr>
      <w:bookmarkStart w:id="36" w:name="_fhgu1o8vto2y" w:colFirst="0" w:colLast="0"/>
      <w:bookmarkEnd w:id="36"/>
      <w:r w:rsidRPr="001B57C6">
        <w:rPr>
          <w:b/>
          <w:sz w:val="24"/>
          <w:szCs w:val="24"/>
        </w:rPr>
        <w:t>ТРЕБОВАНИЯ К ГАРАНТИЙНЫМ ОБЯЗАТЕЛЬСТВАМ ПРЕДОСТАВЛЕНИЯ УСЛУГ</w:t>
      </w:r>
    </w:p>
    <w:p w:rsidR="00944355" w:rsidRPr="009C1A01" w:rsidRDefault="00944355" w:rsidP="00944355">
      <w:r w:rsidRPr="009C1A01">
        <w:t xml:space="preserve"> </w:t>
      </w:r>
    </w:p>
    <w:p w:rsidR="00944355" w:rsidRPr="009C1A01" w:rsidRDefault="00944355" w:rsidP="00944355">
      <w:r w:rsidRPr="009C1A01">
        <w:t xml:space="preserve">Исполнитель гарантирует качество предоставляемых услуг в течение срока </w:t>
      </w:r>
      <w:r>
        <w:t>оказания услуг</w:t>
      </w:r>
      <w:r w:rsidRPr="009C1A01">
        <w:t xml:space="preserve"> в соответствии с Техническим заданием и действующим законодательством Российской Федерации.</w:t>
      </w:r>
    </w:p>
    <w:p w:rsidR="00944355" w:rsidRPr="001B57C6" w:rsidRDefault="00944355" w:rsidP="00496D00">
      <w:pPr>
        <w:pStyle w:val="20"/>
        <w:keepNext/>
        <w:keepLines/>
        <w:numPr>
          <w:ilvl w:val="0"/>
          <w:numId w:val="30"/>
        </w:numPr>
        <w:suppressAutoHyphens w:val="0"/>
        <w:autoSpaceDN/>
        <w:spacing w:before="360" w:line="276" w:lineRule="auto"/>
        <w:jc w:val="center"/>
        <w:textAlignment w:val="auto"/>
        <w:rPr>
          <w:b/>
          <w:sz w:val="24"/>
          <w:szCs w:val="24"/>
        </w:rPr>
      </w:pPr>
      <w:bookmarkStart w:id="37" w:name="_km44g8bukkvl" w:colFirst="0" w:colLast="0"/>
      <w:bookmarkEnd w:id="37"/>
      <w:r w:rsidRPr="001B57C6">
        <w:rPr>
          <w:b/>
          <w:sz w:val="24"/>
          <w:szCs w:val="24"/>
        </w:rPr>
        <w:t>СПЕЦИАЛЬНЫЕ ТРЕБОВАНИЯ</w:t>
      </w:r>
    </w:p>
    <w:p w:rsidR="00944355" w:rsidRPr="009C1A01" w:rsidRDefault="00944355" w:rsidP="00944355">
      <w:r w:rsidRPr="009C1A01">
        <w:t>Не установлены.</w:t>
      </w:r>
    </w:p>
    <w:p w:rsidR="00944355" w:rsidRPr="001B57C6" w:rsidRDefault="00944355" w:rsidP="00496D00">
      <w:pPr>
        <w:pStyle w:val="20"/>
        <w:keepNext/>
        <w:keepLines/>
        <w:numPr>
          <w:ilvl w:val="0"/>
          <w:numId w:val="30"/>
        </w:numPr>
        <w:suppressAutoHyphens w:val="0"/>
        <w:autoSpaceDN/>
        <w:spacing w:before="360" w:line="276" w:lineRule="auto"/>
        <w:jc w:val="center"/>
        <w:textAlignment w:val="auto"/>
        <w:rPr>
          <w:b/>
          <w:sz w:val="24"/>
          <w:szCs w:val="24"/>
        </w:rPr>
      </w:pPr>
      <w:bookmarkStart w:id="38" w:name="_u12yozubsxmu" w:colFirst="0" w:colLast="0"/>
      <w:bookmarkEnd w:id="38"/>
      <w:r w:rsidRPr="001B57C6">
        <w:rPr>
          <w:b/>
          <w:sz w:val="24"/>
          <w:szCs w:val="24"/>
        </w:rPr>
        <w:lastRenderedPageBreak/>
        <w:t>ПЕРЕЧЕНЬ ПРИЛОЖЕНИЙ</w:t>
      </w:r>
    </w:p>
    <w:p w:rsidR="00944355" w:rsidRPr="009C1A01" w:rsidRDefault="00944355" w:rsidP="00944355"/>
    <w:tbl>
      <w:tblPr>
        <w:tblStyle w:val="13"/>
        <w:tblW w:w="901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50"/>
        <w:gridCol w:w="5215"/>
        <w:gridCol w:w="2250"/>
      </w:tblGrid>
      <w:tr w:rsidR="00944355" w:rsidRPr="009C1A01" w:rsidTr="00944355">
        <w:tc>
          <w:tcPr>
            <w:tcW w:w="1550" w:type="dxa"/>
            <w:shd w:val="clear" w:color="auto" w:fill="auto"/>
            <w:tcMar>
              <w:top w:w="100" w:type="dxa"/>
              <w:left w:w="100" w:type="dxa"/>
              <w:bottom w:w="100" w:type="dxa"/>
              <w:right w:w="100" w:type="dxa"/>
            </w:tcMar>
          </w:tcPr>
          <w:p w:rsidR="00944355" w:rsidRPr="001B57C6" w:rsidRDefault="00944355" w:rsidP="00944355">
            <w:pPr>
              <w:widowControl w:val="0"/>
              <w:pBdr>
                <w:top w:val="nil"/>
                <w:left w:val="nil"/>
                <w:bottom w:val="nil"/>
                <w:right w:val="nil"/>
                <w:between w:val="nil"/>
              </w:pBdr>
            </w:pPr>
            <w:r>
              <w:t>Номер приложения</w:t>
            </w:r>
          </w:p>
        </w:tc>
        <w:tc>
          <w:tcPr>
            <w:tcW w:w="5215" w:type="dxa"/>
            <w:shd w:val="clear" w:color="auto" w:fill="auto"/>
            <w:tcMar>
              <w:top w:w="100" w:type="dxa"/>
              <w:left w:w="100" w:type="dxa"/>
              <w:bottom w:w="100" w:type="dxa"/>
              <w:right w:w="100" w:type="dxa"/>
            </w:tcMar>
          </w:tcPr>
          <w:p w:rsidR="00944355" w:rsidRPr="001B57C6" w:rsidRDefault="00944355" w:rsidP="00944355">
            <w:pPr>
              <w:widowControl w:val="0"/>
              <w:pBdr>
                <w:top w:val="nil"/>
                <w:left w:val="nil"/>
                <w:bottom w:val="nil"/>
                <w:right w:val="nil"/>
                <w:between w:val="nil"/>
              </w:pBdr>
            </w:pPr>
            <w:r w:rsidRPr="009C1A01">
              <w:t>Наименование</w:t>
            </w:r>
            <w:r>
              <w:t xml:space="preserve"> приложения</w:t>
            </w:r>
          </w:p>
        </w:tc>
        <w:tc>
          <w:tcPr>
            <w:tcW w:w="2250" w:type="dxa"/>
            <w:shd w:val="clear" w:color="auto" w:fill="auto"/>
            <w:tcMar>
              <w:top w:w="100" w:type="dxa"/>
              <w:left w:w="100" w:type="dxa"/>
              <w:bottom w:w="100" w:type="dxa"/>
              <w:right w:w="100" w:type="dxa"/>
            </w:tcMar>
          </w:tcPr>
          <w:p w:rsidR="00944355" w:rsidRPr="009C1A01" w:rsidRDefault="00944355" w:rsidP="00944355">
            <w:pPr>
              <w:widowControl w:val="0"/>
              <w:pBdr>
                <w:top w:val="nil"/>
                <w:left w:val="nil"/>
                <w:bottom w:val="nil"/>
                <w:right w:val="nil"/>
                <w:between w:val="nil"/>
              </w:pBdr>
            </w:pPr>
            <w:r w:rsidRPr="009C1A01">
              <w:t>Номер страницы</w:t>
            </w:r>
          </w:p>
        </w:tc>
      </w:tr>
      <w:tr w:rsidR="00944355" w:rsidRPr="009C1A01" w:rsidTr="00944355">
        <w:tc>
          <w:tcPr>
            <w:tcW w:w="1550" w:type="dxa"/>
            <w:shd w:val="clear" w:color="auto" w:fill="auto"/>
            <w:tcMar>
              <w:top w:w="100" w:type="dxa"/>
              <w:left w:w="100" w:type="dxa"/>
              <w:bottom w:w="100" w:type="dxa"/>
              <w:right w:w="100" w:type="dxa"/>
            </w:tcMar>
          </w:tcPr>
          <w:p w:rsidR="00944355" w:rsidRPr="009C1A01" w:rsidRDefault="00944355" w:rsidP="00944355">
            <w:pPr>
              <w:widowControl w:val="0"/>
              <w:pBdr>
                <w:top w:val="nil"/>
                <w:left w:val="nil"/>
                <w:bottom w:val="nil"/>
                <w:right w:val="nil"/>
                <w:between w:val="nil"/>
              </w:pBdr>
            </w:pPr>
            <w:r w:rsidRPr="009C1A01">
              <w:t>1</w:t>
            </w:r>
          </w:p>
        </w:tc>
        <w:tc>
          <w:tcPr>
            <w:tcW w:w="5215" w:type="dxa"/>
            <w:shd w:val="clear" w:color="auto" w:fill="auto"/>
            <w:tcMar>
              <w:top w:w="100" w:type="dxa"/>
              <w:left w:w="100" w:type="dxa"/>
              <w:bottom w:w="100" w:type="dxa"/>
              <w:right w:w="100" w:type="dxa"/>
            </w:tcMar>
          </w:tcPr>
          <w:p w:rsidR="00944355" w:rsidRPr="009C1A01" w:rsidRDefault="00944355" w:rsidP="00944355">
            <w:pPr>
              <w:widowControl w:val="0"/>
              <w:pBdr>
                <w:top w:val="nil"/>
                <w:left w:val="nil"/>
                <w:bottom w:val="nil"/>
                <w:right w:val="nil"/>
                <w:between w:val="nil"/>
              </w:pBdr>
            </w:pPr>
            <w:r w:rsidRPr="009C1A01">
              <w:t>Форма Заявки</w:t>
            </w:r>
          </w:p>
        </w:tc>
        <w:tc>
          <w:tcPr>
            <w:tcW w:w="2250" w:type="dxa"/>
            <w:shd w:val="clear" w:color="auto" w:fill="auto"/>
            <w:tcMar>
              <w:top w:w="100" w:type="dxa"/>
              <w:left w:w="100" w:type="dxa"/>
              <w:bottom w:w="100" w:type="dxa"/>
              <w:right w:w="100" w:type="dxa"/>
            </w:tcMar>
          </w:tcPr>
          <w:p w:rsidR="00944355" w:rsidRPr="009C1A01" w:rsidRDefault="00944355" w:rsidP="00944355">
            <w:pPr>
              <w:widowControl w:val="0"/>
              <w:pBdr>
                <w:top w:val="nil"/>
                <w:left w:val="nil"/>
                <w:bottom w:val="nil"/>
                <w:right w:val="nil"/>
                <w:between w:val="nil"/>
              </w:pBdr>
            </w:pPr>
            <w:r>
              <w:t>26</w:t>
            </w:r>
          </w:p>
        </w:tc>
      </w:tr>
    </w:tbl>
    <w:p w:rsidR="00446DBF" w:rsidRDefault="00446DBF" w:rsidP="00446DBF"/>
    <w:p w:rsidR="00446DBF" w:rsidRPr="009C1A01" w:rsidRDefault="00446DBF" w:rsidP="00446DBF"/>
    <w:p w:rsidR="00C7394A" w:rsidRDefault="00C7394A" w:rsidP="00446DBF">
      <w:pPr>
        <w:rPr>
          <w:rFonts w:eastAsia="Times New Roman"/>
          <w:color w:val="000000"/>
          <w:sz w:val="24"/>
          <w:szCs w:val="24"/>
        </w:rPr>
      </w:pPr>
    </w:p>
    <w:tbl>
      <w:tblPr>
        <w:tblW w:w="9498" w:type="dxa"/>
        <w:tblInd w:w="-142" w:type="dxa"/>
        <w:tblLayout w:type="fixed"/>
        <w:tblCellMar>
          <w:left w:w="10" w:type="dxa"/>
          <w:right w:w="10" w:type="dxa"/>
        </w:tblCellMar>
        <w:tblLook w:val="0000" w:firstRow="0" w:lastRow="0" w:firstColumn="0" w:lastColumn="0" w:noHBand="0" w:noVBand="0"/>
      </w:tblPr>
      <w:tblGrid>
        <w:gridCol w:w="4820"/>
        <w:gridCol w:w="4678"/>
      </w:tblGrid>
      <w:tr w:rsidR="00C7394A" w:rsidTr="00BA1E27">
        <w:tc>
          <w:tcPr>
            <w:tcW w:w="4820" w:type="dxa"/>
            <w:shd w:val="clear" w:color="auto" w:fill="auto"/>
            <w:tcMar>
              <w:top w:w="0" w:type="dxa"/>
              <w:left w:w="108" w:type="dxa"/>
              <w:bottom w:w="0" w:type="dxa"/>
              <w:right w:w="108" w:type="dxa"/>
            </w:tcMar>
          </w:tcPr>
          <w:p w:rsidR="00C7394A" w:rsidRDefault="00C7394A" w:rsidP="00BA1E27">
            <w:pPr>
              <w:pStyle w:val="LBBodyText1"/>
              <w:keepNext/>
              <w:jc w:val="left"/>
            </w:pPr>
            <w:r>
              <w:rPr>
                <w:b/>
              </w:rPr>
              <w:t>ЗАКАЗЧИК:</w:t>
            </w:r>
          </w:p>
        </w:tc>
        <w:tc>
          <w:tcPr>
            <w:tcW w:w="4678" w:type="dxa"/>
            <w:shd w:val="clear" w:color="auto" w:fill="auto"/>
            <w:tcMar>
              <w:top w:w="0" w:type="dxa"/>
              <w:left w:w="108" w:type="dxa"/>
              <w:bottom w:w="0" w:type="dxa"/>
              <w:right w:w="108" w:type="dxa"/>
            </w:tcMar>
          </w:tcPr>
          <w:p w:rsidR="00C7394A" w:rsidRDefault="00C7394A" w:rsidP="00BA1E27">
            <w:pPr>
              <w:pStyle w:val="LBBodyText1"/>
              <w:keepNext/>
              <w:jc w:val="left"/>
            </w:pPr>
            <w:r>
              <w:rPr>
                <w:b/>
              </w:rPr>
              <w:t>ИСПОЛНИТЕЛЬ:</w:t>
            </w:r>
          </w:p>
        </w:tc>
      </w:tr>
      <w:tr w:rsidR="00C7394A" w:rsidTr="00BA1E27">
        <w:tc>
          <w:tcPr>
            <w:tcW w:w="4820" w:type="dxa"/>
            <w:shd w:val="clear" w:color="auto" w:fill="auto"/>
            <w:tcMar>
              <w:top w:w="0" w:type="dxa"/>
              <w:left w:w="108" w:type="dxa"/>
              <w:bottom w:w="0" w:type="dxa"/>
              <w:right w:w="108" w:type="dxa"/>
            </w:tcMar>
          </w:tcPr>
          <w:p w:rsidR="00C7394A" w:rsidRDefault="00C7394A" w:rsidP="00BA1E27">
            <w:pPr>
              <w:pStyle w:val="LBBodyText1"/>
              <w:keepNext/>
              <w:jc w:val="left"/>
            </w:pPr>
            <w:r>
              <w:t>Директор по маркетингу и корпоративным коммуникациям</w:t>
            </w:r>
          </w:p>
        </w:tc>
        <w:tc>
          <w:tcPr>
            <w:tcW w:w="4678" w:type="dxa"/>
            <w:shd w:val="clear" w:color="auto" w:fill="auto"/>
            <w:tcMar>
              <w:top w:w="0" w:type="dxa"/>
              <w:left w:w="108" w:type="dxa"/>
              <w:bottom w:w="0" w:type="dxa"/>
              <w:right w:w="108" w:type="dxa"/>
            </w:tcMar>
          </w:tcPr>
          <w:p w:rsidR="00C7394A" w:rsidRDefault="00C7394A" w:rsidP="00BA1E27"/>
        </w:tc>
      </w:tr>
      <w:tr w:rsidR="00C7394A" w:rsidTr="00BA1E27">
        <w:tc>
          <w:tcPr>
            <w:tcW w:w="4820" w:type="dxa"/>
            <w:shd w:val="clear" w:color="auto" w:fill="auto"/>
            <w:tcMar>
              <w:top w:w="0" w:type="dxa"/>
              <w:left w:w="108" w:type="dxa"/>
              <w:bottom w:w="0" w:type="dxa"/>
              <w:right w:w="108" w:type="dxa"/>
            </w:tcMar>
          </w:tcPr>
          <w:p w:rsidR="00C7394A" w:rsidRDefault="00C7394A" w:rsidP="00BA1E27">
            <w:pPr>
              <w:pStyle w:val="LBBodyText1"/>
              <w:keepNext/>
              <w:jc w:val="left"/>
            </w:pPr>
          </w:p>
          <w:p w:rsidR="00C7394A" w:rsidRDefault="00C7394A" w:rsidP="00BA1E27">
            <w:pPr>
              <w:pStyle w:val="LBBodyText1"/>
              <w:keepNext/>
              <w:jc w:val="left"/>
            </w:pPr>
            <w:r>
              <w:t>____________________</w:t>
            </w:r>
          </w:p>
          <w:p w:rsidR="00C7394A" w:rsidRDefault="00C7394A" w:rsidP="00BA1E27">
            <w:pPr>
              <w:pStyle w:val="LBBodyText1"/>
              <w:keepNext/>
              <w:jc w:val="left"/>
            </w:pPr>
            <w:r>
              <w:t>Ваняткина Софья Владимировна</w:t>
            </w:r>
          </w:p>
        </w:tc>
        <w:tc>
          <w:tcPr>
            <w:tcW w:w="4678" w:type="dxa"/>
            <w:shd w:val="clear" w:color="auto" w:fill="auto"/>
            <w:tcMar>
              <w:top w:w="0" w:type="dxa"/>
              <w:left w:w="108" w:type="dxa"/>
              <w:bottom w:w="0" w:type="dxa"/>
              <w:right w:w="108" w:type="dxa"/>
            </w:tcMar>
          </w:tcPr>
          <w:p w:rsidR="00C7394A" w:rsidRDefault="00C7394A" w:rsidP="00BA1E27">
            <w:pPr>
              <w:pStyle w:val="LBBodyText1"/>
              <w:keepNext/>
              <w:jc w:val="left"/>
            </w:pPr>
          </w:p>
          <w:p w:rsidR="00C7394A" w:rsidRDefault="00C7394A" w:rsidP="00BA1E27">
            <w:pPr>
              <w:pStyle w:val="LBBodyText1"/>
              <w:keepNext/>
              <w:jc w:val="left"/>
            </w:pPr>
            <w:r>
              <w:t>____________________</w:t>
            </w:r>
          </w:p>
        </w:tc>
      </w:tr>
      <w:tr w:rsidR="00C7394A" w:rsidTr="00BA1E27">
        <w:tc>
          <w:tcPr>
            <w:tcW w:w="4820" w:type="dxa"/>
            <w:shd w:val="clear" w:color="auto" w:fill="auto"/>
            <w:tcMar>
              <w:top w:w="0" w:type="dxa"/>
              <w:left w:w="108" w:type="dxa"/>
              <w:bottom w:w="0" w:type="dxa"/>
              <w:right w:w="108" w:type="dxa"/>
            </w:tcMar>
          </w:tcPr>
          <w:p w:rsidR="00C7394A" w:rsidRDefault="00C7394A" w:rsidP="00BA1E27">
            <w:pPr>
              <w:pStyle w:val="LBBodyText1"/>
              <w:keepNext/>
              <w:jc w:val="left"/>
            </w:pPr>
            <w:r>
              <w:t>___ ____________ 20__ г.</w:t>
            </w:r>
          </w:p>
        </w:tc>
        <w:tc>
          <w:tcPr>
            <w:tcW w:w="4678" w:type="dxa"/>
            <w:shd w:val="clear" w:color="auto" w:fill="auto"/>
            <w:tcMar>
              <w:top w:w="0" w:type="dxa"/>
              <w:left w:w="108" w:type="dxa"/>
              <w:bottom w:w="0" w:type="dxa"/>
              <w:right w:w="108" w:type="dxa"/>
            </w:tcMar>
          </w:tcPr>
          <w:p w:rsidR="00C7394A" w:rsidRDefault="00C7394A" w:rsidP="00BA1E27">
            <w:pPr>
              <w:pStyle w:val="LBBodyText1"/>
              <w:keepNext/>
              <w:jc w:val="left"/>
            </w:pPr>
            <w:r>
              <w:t>___ ____________ 20__ г.</w:t>
            </w:r>
          </w:p>
        </w:tc>
      </w:tr>
      <w:tr w:rsidR="00C7394A" w:rsidTr="00BA1E27">
        <w:tc>
          <w:tcPr>
            <w:tcW w:w="4820" w:type="dxa"/>
            <w:shd w:val="clear" w:color="auto" w:fill="auto"/>
            <w:tcMar>
              <w:top w:w="0" w:type="dxa"/>
              <w:left w:w="108" w:type="dxa"/>
              <w:bottom w:w="0" w:type="dxa"/>
              <w:right w:w="108" w:type="dxa"/>
            </w:tcMar>
          </w:tcPr>
          <w:p w:rsidR="00C7394A" w:rsidRDefault="00C7394A" w:rsidP="00BA1E27">
            <w:pPr>
              <w:pStyle w:val="LBBodyText1"/>
              <w:keepNext/>
              <w:jc w:val="left"/>
            </w:pPr>
          </w:p>
        </w:tc>
        <w:tc>
          <w:tcPr>
            <w:tcW w:w="4678" w:type="dxa"/>
            <w:shd w:val="clear" w:color="auto" w:fill="auto"/>
            <w:tcMar>
              <w:top w:w="0" w:type="dxa"/>
              <w:left w:w="108" w:type="dxa"/>
              <w:bottom w:w="0" w:type="dxa"/>
              <w:right w:w="108" w:type="dxa"/>
            </w:tcMar>
          </w:tcPr>
          <w:p w:rsidR="00C7394A" w:rsidRDefault="00C7394A" w:rsidP="00BA1E27">
            <w:pPr>
              <w:pStyle w:val="LBBodyText1"/>
              <w:keepNext/>
              <w:jc w:val="left"/>
            </w:pPr>
            <w:r>
              <w:t>М.П. (при наличии печати)</w:t>
            </w:r>
          </w:p>
        </w:tc>
      </w:tr>
    </w:tbl>
    <w:p w:rsidR="007F16F2" w:rsidRDefault="007F16F2" w:rsidP="007F16F2">
      <w:pPr>
        <w:rPr>
          <w:color w:val="000000"/>
        </w:rPr>
      </w:pPr>
    </w:p>
    <w:p w:rsidR="007F16F2" w:rsidRDefault="007F16F2">
      <w:pPr>
        <w:suppressAutoHyphens w:val="0"/>
        <w:jc w:val="left"/>
        <w:rPr>
          <w:color w:val="000000"/>
        </w:rPr>
      </w:pPr>
      <w:r>
        <w:rPr>
          <w:color w:val="000000"/>
        </w:rPr>
        <w:br w:type="page"/>
      </w:r>
    </w:p>
    <w:p w:rsidR="007F16F2" w:rsidRPr="009C1A01" w:rsidRDefault="007F16F2" w:rsidP="007F16F2">
      <w:pPr>
        <w:widowControl w:val="0"/>
        <w:tabs>
          <w:tab w:val="left" w:pos="502"/>
        </w:tabs>
        <w:ind w:left="5387"/>
        <w:jc w:val="right"/>
        <w:rPr>
          <w:color w:val="000000"/>
        </w:rPr>
      </w:pPr>
      <w:r w:rsidRPr="009C1A01">
        <w:rPr>
          <w:color w:val="000000"/>
        </w:rPr>
        <w:lastRenderedPageBreak/>
        <w:t xml:space="preserve">Приложение№1 </w:t>
      </w:r>
    </w:p>
    <w:p w:rsidR="007F16F2" w:rsidRPr="009C1A01" w:rsidRDefault="007F16F2" w:rsidP="007F16F2">
      <w:pPr>
        <w:widowControl w:val="0"/>
        <w:tabs>
          <w:tab w:val="left" w:pos="502"/>
        </w:tabs>
        <w:ind w:left="5387"/>
        <w:jc w:val="right"/>
        <w:rPr>
          <w:color w:val="000000"/>
        </w:rPr>
      </w:pPr>
      <w:r w:rsidRPr="009C1A01">
        <w:rPr>
          <w:color w:val="000000"/>
        </w:rPr>
        <w:t xml:space="preserve">к Техническому заданию </w:t>
      </w:r>
    </w:p>
    <w:p w:rsidR="007F16F2" w:rsidRDefault="007F16F2" w:rsidP="007F16F2">
      <w:pPr>
        <w:widowControl w:val="0"/>
        <w:autoSpaceDE w:val="0"/>
        <w:rPr>
          <w:b/>
        </w:rPr>
      </w:pPr>
    </w:p>
    <w:p w:rsidR="007F16F2" w:rsidRPr="009C1A01" w:rsidRDefault="007F16F2" w:rsidP="007F16F2">
      <w:pPr>
        <w:widowControl w:val="0"/>
        <w:autoSpaceDE w:val="0"/>
        <w:rPr>
          <w:b/>
        </w:rPr>
      </w:pPr>
    </w:p>
    <w:p w:rsidR="007F16F2" w:rsidRPr="009C1A01" w:rsidRDefault="007F16F2" w:rsidP="007F16F2">
      <w:pPr>
        <w:rPr>
          <w:b/>
          <w:sz w:val="20"/>
          <w:szCs w:val="20"/>
        </w:rPr>
      </w:pPr>
      <w:r w:rsidRPr="009C1A01">
        <w:rPr>
          <w:b/>
          <w:sz w:val="20"/>
          <w:szCs w:val="20"/>
        </w:rPr>
        <w:t>ФОРМА</w:t>
      </w:r>
    </w:p>
    <w:p w:rsidR="007F16F2" w:rsidRPr="009C1A01" w:rsidRDefault="007F16F2" w:rsidP="007F16F2">
      <w:pPr>
        <w:jc w:val="center"/>
        <w:rPr>
          <w:b/>
        </w:rPr>
      </w:pPr>
      <w:r w:rsidRPr="009C1A01">
        <w:rPr>
          <w:b/>
        </w:rPr>
        <w:t>Заявка №____</w:t>
      </w:r>
    </w:p>
    <w:p w:rsidR="007F16F2" w:rsidRPr="009C1A01" w:rsidRDefault="007F16F2" w:rsidP="007F16F2">
      <w:pPr>
        <w:rPr>
          <w:b/>
        </w:rPr>
      </w:pPr>
      <w:r w:rsidRPr="009C1A01">
        <w:rPr>
          <w:b/>
        </w:rPr>
        <w:t>г. Москва</w:t>
      </w:r>
      <w:r w:rsidRPr="009C1A01">
        <w:rPr>
          <w:b/>
        </w:rPr>
        <w:tab/>
      </w:r>
      <w:r w:rsidRPr="009C1A01">
        <w:rPr>
          <w:b/>
        </w:rPr>
        <w:tab/>
        <w:t xml:space="preserve">                                                                       </w:t>
      </w:r>
      <w:proofErr w:type="gramStart"/>
      <w:r w:rsidRPr="009C1A01">
        <w:rPr>
          <w:b/>
        </w:rPr>
        <w:t xml:space="preserve">   «</w:t>
      </w:r>
      <w:proofErr w:type="gramEnd"/>
      <w:r w:rsidRPr="009C1A01">
        <w:rPr>
          <w:b/>
        </w:rPr>
        <w:t>___»_______  2021 г.</w:t>
      </w:r>
    </w:p>
    <w:p w:rsidR="007F16F2" w:rsidRPr="009C1A01" w:rsidRDefault="007F16F2" w:rsidP="007F16F2">
      <w:r w:rsidRPr="009C1A01">
        <w:rPr>
          <w:b/>
        </w:rPr>
        <w:t>АО «Почта России»</w:t>
      </w:r>
      <w:r w:rsidRPr="009C1A01">
        <w:t xml:space="preserve">, именуемое в дальнейшем </w:t>
      </w:r>
      <w:r w:rsidRPr="009C1A01">
        <w:rPr>
          <w:b/>
        </w:rPr>
        <w:t>«Заказчик»</w:t>
      </w:r>
      <w:r w:rsidRPr="009C1A01">
        <w:t xml:space="preserve">, в лице </w:t>
      </w:r>
      <w:r w:rsidRPr="009C1A01">
        <w:rPr>
          <w:b/>
        </w:rPr>
        <w:t>___________</w:t>
      </w:r>
      <w:r w:rsidRPr="009C1A01">
        <w:t xml:space="preserve">, действующего на основании </w:t>
      </w:r>
      <w:r w:rsidRPr="009C1A01">
        <w:rPr>
          <w:b/>
        </w:rPr>
        <w:t>____________________</w:t>
      </w:r>
      <w:r w:rsidRPr="009C1A01">
        <w:t xml:space="preserve">, с одной стороны, и </w:t>
      </w:r>
    </w:p>
    <w:p w:rsidR="007F16F2" w:rsidRPr="009C1A01" w:rsidRDefault="007F16F2" w:rsidP="007F16F2">
      <w:r w:rsidRPr="009C1A01">
        <w:rPr>
          <w:b/>
        </w:rPr>
        <w:t xml:space="preserve">_____________ </w:t>
      </w:r>
      <w:r w:rsidRPr="009C1A01">
        <w:t>именуемое в дальнейшем «</w:t>
      </w:r>
      <w:r w:rsidRPr="009C1A01">
        <w:rPr>
          <w:b/>
        </w:rPr>
        <w:t>Исполнитель</w:t>
      </w:r>
      <w:r w:rsidRPr="009C1A01">
        <w:t>», в лице ____________, действующего на основании _____________________________, с другой стороны, совместно именуемые в дальнейшем «Стороны», а по отдельности «Сторона», заключили настоящую Заявку о нижеследующем:</w:t>
      </w:r>
    </w:p>
    <w:p w:rsidR="007F16F2" w:rsidRPr="009C1A01" w:rsidRDefault="007F16F2" w:rsidP="00496D00">
      <w:pPr>
        <w:pStyle w:val="af4"/>
        <w:numPr>
          <w:ilvl w:val="0"/>
          <w:numId w:val="37"/>
        </w:numPr>
        <w:suppressAutoHyphens w:val="0"/>
        <w:autoSpaceDN/>
        <w:spacing w:after="160" w:line="259" w:lineRule="auto"/>
        <w:ind w:left="0" w:firstLine="0"/>
        <w:contextualSpacing/>
        <w:textAlignment w:val="auto"/>
        <w:rPr>
          <w:sz w:val="24"/>
          <w:szCs w:val="24"/>
        </w:rPr>
      </w:pPr>
      <w:r w:rsidRPr="009C1A01">
        <w:rPr>
          <w:sz w:val="24"/>
          <w:szCs w:val="24"/>
        </w:rPr>
        <w:t>На основании Договора на оказание услуг _______________ от «___» _________ 20__ № _________ Заказчик просит оказать услуги:</w:t>
      </w:r>
    </w:p>
    <w:tbl>
      <w:tblPr>
        <w:tblW w:w="8083" w:type="dxa"/>
        <w:tblInd w:w="559" w:type="dxa"/>
        <w:tblLayout w:type="fixed"/>
        <w:tblLook w:val="04A0" w:firstRow="1" w:lastRow="0" w:firstColumn="1" w:lastColumn="0" w:noHBand="0" w:noVBand="1"/>
      </w:tblPr>
      <w:tblGrid>
        <w:gridCol w:w="737"/>
        <w:gridCol w:w="1676"/>
        <w:gridCol w:w="2268"/>
        <w:gridCol w:w="1843"/>
        <w:gridCol w:w="1559"/>
      </w:tblGrid>
      <w:tr w:rsidR="00FB0C02" w:rsidRPr="009C1A01" w:rsidTr="00FB0C02">
        <w:trPr>
          <w:trHeight w:val="842"/>
        </w:trPr>
        <w:tc>
          <w:tcPr>
            <w:tcW w:w="737" w:type="dxa"/>
            <w:tcBorders>
              <w:top w:val="single" w:sz="4" w:space="0" w:color="000000"/>
              <w:left w:val="single" w:sz="4" w:space="0" w:color="000000"/>
              <w:bottom w:val="single" w:sz="4" w:space="0" w:color="000000"/>
              <w:right w:val="nil"/>
            </w:tcBorders>
            <w:vAlign w:val="center"/>
            <w:hideMark/>
          </w:tcPr>
          <w:p w:rsidR="00FB0C02" w:rsidRPr="009C1A01" w:rsidRDefault="00FB0C02" w:rsidP="00D972A8">
            <w:pPr>
              <w:snapToGrid w:val="0"/>
              <w:jc w:val="center"/>
            </w:pPr>
            <w:r w:rsidRPr="009C1A01">
              <w:t>№</w:t>
            </w:r>
          </w:p>
          <w:p w:rsidR="00FB0C02" w:rsidRPr="009C1A01" w:rsidRDefault="00FB0C02" w:rsidP="00D972A8">
            <w:pPr>
              <w:jc w:val="center"/>
            </w:pPr>
            <w:r w:rsidRPr="009C1A01">
              <w:t>п/п</w:t>
            </w:r>
          </w:p>
        </w:tc>
        <w:tc>
          <w:tcPr>
            <w:tcW w:w="1676" w:type="dxa"/>
            <w:tcBorders>
              <w:top w:val="single" w:sz="4" w:space="0" w:color="000000"/>
              <w:left w:val="single" w:sz="4" w:space="0" w:color="000000"/>
              <w:bottom w:val="single" w:sz="4" w:space="0" w:color="000000"/>
              <w:right w:val="nil"/>
            </w:tcBorders>
            <w:vAlign w:val="center"/>
            <w:hideMark/>
          </w:tcPr>
          <w:p w:rsidR="00FB0C02" w:rsidRPr="009C1A01" w:rsidRDefault="00FB0C02" w:rsidP="00D972A8">
            <w:pPr>
              <w:jc w:val="center"/>
            </w:pPr>
            <w:r w:rsidRPr="009C1A01">
              <w:t>Перечень услуг</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FB0C02" w:rsidRPr="009C1A01" w:rsidRDefault="00FB0C02" w:rsidP="00D972A8">
            <w:pPr>
              <w:snapToGrid w:val="0"/>
              <w:jc w:val="center"/>
            </w:pPr>
            <w:r w:rsidRPr="009C1A01">
              <w:t>Объем оказываемых услуг</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FB0C02" w:rsidRPr="009C1A01" w:rsidRDefault="00FB0C02" w:rsidP="00D972A8">
            <w:pPr>
              <w:jc w:val="center"/>
            </w:pPr>
            <w:r w:rsidRPr="009C1A01">
              <w:t>Сроки оказания услуг (Дата оказания услуг)</w:t>
            </w:r>
          </w:p>
        </w:tc>
        <w:tc>
          <w:tcPr>
            <w:tcW w:w="1559" w:type="dxa"/>
            <w:tcBorders>
              <w:top w:val="single" w:sz="4" w:space="0" w:color="000000"/>
              <w:left w:val="single" w:sz="4" w:space="0" w:color="000000"/>
              <w:bottom w:val="single" w:sz="4" w:space="0" w:color="000000"/>
              <w:right w:val="single" w:sz="4" w:space="0" w:color="000000"/>
            </w:tcBorders>
          </w:tcPr>
          <w:p w:rsidR="00FB0C02" w:rsidRPr="009C1A01" w:rsidRDefault="00FB0C02" w:rsidP="00D71A29">
            <w:pPr>
              <w:jc w:val="center"/>
            </w:pPr>
            <w:r>
              <w:t>Стоимость , руб</w:t>
            </w:r>
            <w:r w:rsidR="00D71A29">
              <w:t>., в том числе НДС 20%</w:t>
            </w:r>
            <w:r w:rsidR="00D71A29">
              <w:rPr>
                <w:rStyle w:val="af3"/>
              </w:rPr>
              <w:footnoteReference w:id="14"/>
            </w:r>
            <w:r>
              <w:t>.</w:t>
            </w:r>
          </w:p>
        </w:tc>
      </w:tr>
      <w:tr w:rsidR="00FB0C02" w:rsidRPr="009C1A01" w:rsidTr="00FB0C02">
        <w:trPr>
          <w:trHeight w:val="248"/>
        </w:trPr>
        <w:tc>
          <w:tcPr>
            <w:tcW w:w="737" w:type="dxa"/>
            <w:tcBorders>
              <w:top w:val="nil"/>
              <w:left w:val="single" w:sz="4" w:space="0" w:color="000000"/>
              <w:bottom w:val="single" w:sz="4" w:space="0" w:color="000000"/>
              <w:right w:val="nil"/>
            </w:tcBorders>
          </w:tcPr>
          <w:p w:rsidR="00FB0C02" w:rsidRPr="009C1A01" w:rsidRDefault="00FB0C02" w:rsidP="00D972A8">
            <w:pPr>
              <w:snapToGrid w:val="0"/>
              <w:rPr>
                <w:b/>
              </w:rPr>
            </w:pPr>
          </w:p>
        </w:tc>
        <w:tc>
          <w:tcPr>
            <w:tcW w:w="1676" w:type="dxa"/>
            <w:tcBorders>
              <w:top w:val="nil"/>
              <w:left w:val="single" w:sz="4" w:space="0" w:color="000000"/>
              <w:bottom w:val="single" w:sz="4" w:space="0" w:color="000000"/>
              <w:right w:val="nil"/>
            </w:tcBorders>
          </w:tcPr>
          <w:p w:rsidR="00FB0C02" w:rsidRPr="009C1A01" w:rsidRDefault="00FB0C02" w:rsidP="00D972A8">
            <w:pPr>
              <w:snapToGrid w:val="0"/>
              <w:jc w:val="center"/>
            </w:pPr>
          </w:p>
        </w:tc>
        <w:tc>
          <w:tcPr>
            <w:tcW w:w="2268" w:type="dxa"/>
            <w:tcBorders>
              <w:top w:val="nil"/>
              <w:left w:val="single" w:sz="4" w:space="0" w:color="000000"/>
              <w:bottom w:val="single" w:sz="4" w:space="0" w:color="000000"/>
              <w:right w:val="single" w:sz="4" w:space="0" w:color="000000"/>
            </w:tcBorders>
          </w:tcPr>
          <w:p w:rsidR="00FB0C02" w:rsidRPr="009C1A01" w:rsidRDefault="00FB0C02" w:rsidP="00D972A8">
            <w:pPr>
              <w:snapToGrid w:val="0"/>
              <w:jc w:val="center"/>
            </w:pPr>
          </w:p>
        </w:tc>
        <w:tc>
          <w:tcPr>
            <w:tcW w:w="1843" w:type="dxa"/>
            <w:tcBorders>
              <w:top w:val="nil"/>
              <w:left w:val="single" w:sz="4" w:space="0" w:color="000000"/>
              <w:bottom w:val="single" w:sz="4" w:space="0" w:color="000000"/>
              <w:right w:val="single" w:sz="4" w:space="0" w:color="000000"/>
            </w:tcBorders>
          </w:tcPr>
          <w:p w:rsidR="00FB0C02" w:rsidRPr="009C1A01" w:rsidRDefault="00FB0C02" w:rsidP="00D972A8">
            <w:pPr>
              <w:snapToGrid w:val="0"/>
              <w:jc w:val="center"/>
            </w:pPr>
          </w:p>
        </w:tc>
        <w:tc>
          <w:tcPr>
            <w:tcW w:w="1559" w:type="dxa"/>
            <w:tcBorders>
              <w:top w:val="nil"/>
              <w:left w:val="single" w:sz="4" w:space="0" w:color="000000"/>
              <w:bottom w:val="single" w:sz="4" w:space="0" w:color="000000"/>
              <w:right w:val="single" w:sz="4" w:space="0" w:color="000000"/>
            </w:tcBorders>
          </w:tcPr>
          <w:p w:rsidR="00FB0C02" w:rsidRPr="009C1A01" w:rsidRDefault="00FB0C02" w:rsidP="00D972A8">
            <w:pPr>
              <w:snapToGrid w:val="0"/>
              <w:jc w:val="center"/>
            </w:pPr>
          </w:p>
        </w:tc>
      </w:tr>
      <w:tr w:rsidR="00FB0C02" w:rsidRPr="009C1A01" w:rsidTr="00FB0C02">
        <w:trPr>
          <w:trHeight w:val="248"/>
        </w:trPr>
        <w:tc>
          <w:tcPr>
            <w:tcW w:w="737" w:type="dxa"/>
            <w:tcBorders>
              <w:top w:val="nil"/>
              <w:left w:val="single" w:sz="4" w:space="0" w:color="000000"/>
              <w:bottom w:val="single" w:sz="4" w:space="0" w:color="000000"/>
              <w:right w:val="nil"/>
            </w:tcBorders>
          </w:tcPr>
          <w:p w:rsidR="00FB0C02" w:rsidRPr="009C1A01" w:rsidRDefault="00FB0C02" w:rsidP="00D972A8">
            <w:pPr>
              <w:snapToGrid w:val="0"/>
              <w:rPr>
                <w:b/>
              </w:rPr>
            </w:pPr>
          </w:p>
        </w:tc>
        <w:tc>
          <w:tcPr>
            <w:tcW w:w="1676" w:type="dxa"/>
            <w:tcBorders>
              <w:top w:val="nil"/>
              <w:left w:val="single" w:sz="4" w:space="0" w:color="000000"/>
              <w:bottom w:val="single" w:sz="4" w:space="0" w:color="000000"/>
              <w:right w:val="nil"/>
            </w:tcBorders>
          </w:tcPr>
          <w:p w:rsidR="00FB0C02" w:rsidRPr="009C1A01" w:rsidRDefault="00FB0C02" w:rsidP="00D972A8">
            <w:pPr>
              <w:snapToGrid w:val="0"/>
              <w:jc w:val="center"/>
            </w:pPr>
          </w:p>
        </w:tc>
        <w:tc>
          <w:tcPr>
            <w:tcW w:w="2268" w:type="dxa"/>
            <w:tcBorders>
              <w:top w:val="nil"/>
              <w:left w:val="single" w:sz="4" w:space="0" w:color="000000"/>
              <w:bottom w:val="single" w:sz="4" w:space="0" w:color="000000"/>
              <w:right w:val="single" w:sz="4" w:space="0" w:color="000000"/>
            </w:tcBorders>
          </w:tcPr>
          <w:p w:rsidR="00FB0C02" w:rsidRPr="009C1A01" w:rsidRDefault="00FB0C02" w:rsidP="00D972A8">
            <w:pPr>
              <w:snapToGrid w:val="0"/>
              <w:jc w:val="center"/>
            </w:pPr>
          </w:p>
        </w:tc>
        <w:tc>
          <w:tcPr>
            <w:tcW w:w="1843" w:type="dxa"/>
            <w:tcBorders>
              <w:top w:val="nil"/>
              <w:left w:val="single" w:sz="4" w:space="0" w:color="000000"/>
              <w:bottom w:val="single" w:sz="4" w:space="0" w:color="000000"/>
              <w:right w:val="single" w:sz="4" w:space="0" w:color="000000"/>
            </w:tcBorders>
          </w:tcPr>
          <w:p w:rsidR="00FB0C02" w:rsidRPr="009C1A01" w:rsidRDefault="00FB0C02" w:rsidP="00D972A8">
            <w:pPr>
              <w:snapToGrid w:val="0"/>
              <w:jc w:val="center"/>
            </w:pPr>
          </w:p>
        </w:tc>
        <w:tc>
          <w:tcPr>
            <w:tcW w:w="1559" w:type="dxa"/>
            <w:tcBorders>
              <w:top w:val="nil"/>
              <w:left w:val="single" w:sz="4" w:space="0" w:color="000000"/>
              <w:bottom w:val="single" w:sz="4" w:space="0" w:color="000000"/>
              <w:right w:val="single" w:sz="4" w:space="0" w:color="000000"/>
            </w:tcBorders>
          </w:tcPr>
          <w:p w:rsidR="00FB0C02" w:rsidRPr="009C1A01" w:rsidRDefault="00FB0C02" w:rsidP="00D972A8">
            <w:pPr>
              <w:snapToGrid w:val="0"/>
              <w:jc w:val="center"/>
            </w:pPr>
          </w:p>
        </w:tc>
      </w:tr>
      <w:tr w:rsidR="00FB0C02" w:rsidRPr="009C1A01" w:rsidTr="00FB0C02">
        <w:trPr>
          <w:trHeight w:val="248"/>
        </w:trPr>
        <w:tc>
          <w:tcPr>
            <w:tcW w:w="737" w:type="dxa"/>
            <w:tcBorders>
              <w:top w:val="nil"/>
              <w:left w:val="single" w:sz="4" w:space="0" w:color="000000"/>
              <w:bottom w:val="single" w:sz="4" w:space="0" w:color="000000"/>
              <w:right w:val="nil"/>
            </w:tcBorders>
          </w:tcPr>
          <w:p w:rsidR="00FB0C02" w:rsidRPr="009C1A01" w:rsidRDefault="00FB0C02" w:rsidP="00D972A8">
            <w:pPr>
              <w:snapToGrid w:val="0"/>
              <w:rPr>
                <w:b/>
              </w:rPr>
            </w:pPr>
          </w:p>
        </w:tc>
        <w:tc>
          <w:tcPr>
            <w:tcW w:w="1676" w:type="dxa"/>
            <w:tcBorders>
              <w:top w:val="nil"/>
              <w:left w:val="single" w:sz="4" w:space="0" w:color="000000"/>
              <w:bottom w:val="single" w:sz="4" w:space="0" w:color="000000"/>
              <w:right w:val="nil"/>
            </w:tcBorders>
          </w:tcPr>
          <w:p w:rsidR="00FB0C02" w:rsidRPr="009C1A01" w:rsidRDefault="00FB0C02" w:rsidP="00D972A8">
            <w:pPr>
              <w:snapToGrid w:val="0"/>
              <w:jc w:val="center"/>
            </w:pPr>
          </w:p>
        </w:tc>
        <w:tc>
          <w:tcPr>
            <w:tcW w:w="2268" w:type="dxa"/>
            <w:tcBorders>
              <w:top w:val="nil"/>
              <w:left w:val="single" w:sz="4" w:space="0" w:color="000000"/>
              <w:bottom w:val="single" w:sz="4" w:space="0" w:color="000000"/>
              <w:right w:val="single" w:sz="4" w:space="0" w:color="000000"/>
            </w:tcBorders>
          </w:tcPr>
          <w:p w:rsidR="00FB0C02" w:rsidRPr="009C1A01" w:rsidRDefault="00FB0C02" w:rsidP="00D972A8">
            <w:pPr>
              <w:snapToGrid w:val="0"/>
              <w:jc w:val="center"/>
            </w:pPr>
          </w:p>
        </w:tc>
        <w:tc>
          <w:tcPr>
            <w:tcW w:w="1843" w:type="dxa"/>
            <w:tcBorders>
              <w:top w:val="nil"/>
              <w:left w:val="single" w:sz="4" w:space="0" w:color="000000"/>
              <w:bottom w:val="single" w:sz="4" w:space="0" w:color="000000"/>
              <w:right w:val="single" w:sz="4" w:space="0" w:color="000000"/>
            </w:tcBorders>
          </w:tcPr>
          <w:p w:rsidR="00FB0C02" w:rsidRPr="009C1A01" w:rsidRDefault="00FB0C02" w:rsidP="00D972A8">
            <w:pPr>
              <w:snapToGrid w:val="0"/>
              <w:jc w:val="center"/>
            </w:pPr>
          </w:p>
        </w:tc>
        <w:tc>
          <w:tcPr>
            <w:tcW w:w="1559" w:type="dxa"/>
            <w:tcBorders>
              <w:top w:val="nil"/>
              <w:left w:val="single" w:sz="4" w:space="0" w:color="000000"/>
              <w:bottom w:val="single" w:sz="4" w:space="0" w:color="000000"/>
              <w:right w:val="single" w:sz="4" w:space="0" w:color="000000"/>
            </w:tcBorders>
          </w:tcPr>
          <w:p w:rsidR="00FB0C02" w:rsidRPr="009C1A01" w:rsidRDefault="00FB0C02" w:rsidP="00D972A8">
            <w:pPr>
              <w:snapToGrid w:val="0"/>
              <w:jc w:val="center"/>
            </w:pPr>
          </w:p>
        </w:tc>
      </w:tr>
      <w:tr w:rsidR="00FB0C02" w:rsidRPr="009C1A01" w:rsidTr="00FB0C02">
        <w:trPr>
          <w:trHeight w:val="248"/>
        </w:trPr>
        <w:tc>
          <w:tcPr>
            <w:tcW w:w="737" w:type="dxa"/>
            <w:tcBorders>
              <w:top w:val="nil"/>
              <w:left w:val="single" w:sz="4" w:space="0" w:color="000000"/>
              <w:bottom w:val="single" w:sz="4" w:space="0" w:color="000000"/>
              <w:right w:val="nil"/>
            </w:tcBorders>
          </w:tcPr>
          <w:p w:rsidR="00FB0C02" w:rsidRPr="009C1A01" w:rsidRDefault="00FB0C02" w:rsidP="00D972A8">
            <w:pPr>
              <w:snapToGrid w:val="0"/>
              <w:rPr>
                <w:b/>
              </w:rPr>
            </w:pPr>
          </w:p>
        </w:tc>
        <w:tc>
          <w:tcPr>
            <w:tcW w:w="1676" w:type="dxa"/>
            <w:tcBorders>
              <w:top w:val="nil"/>
              <w:left w:val="single" w:sz="4" w:space="0" w:color="000000"/>
              <w:bottom w:val="single" w:sz="4" w:space="0" w:color="000000"/>
              <w:right w:val="nil"/>
            </w:tcBorders>
          </w:tcPr>
          <w:p w:rsidR="00FB0C02" w:rsidRPr="009C1A01" w:rsidRDefault="00FB0C02" w:rsidP="00D972A8">
            <w:pPr>
              <w:snapToGrid w:val="0"/>
              <w:jc w:val="center"/>
            </w:pPr>
          </w:p>
        </w:tc>
        <w:tc>
          <w:tcPr>
            <w:tcW w:w="2268" w:type="dxa"/>
            <w:tcBorders>
              <w:top w:val="nil"/>
              <w:left w:val="single" w:sz="4" w:space="0" w:color="000000"/>
              <w:bottom w:val="single" w:sz="4" w:space="0" w:color="000000"/>
              <w:right w:val="single" w:sz="4" w:space="0" w:color="000000"/>
            </w:tcBorders>
          </w:tcPr>
          <w:p w:rsidR="00FB0C02" w:rsidRPr="009C1A01" w:rsidRDefault="00FB0C02" w:rsidP="00D972A8">
            <w:pPr>
              <w:snapToGrid w:val="0"/>
              <w:jc w:val="center"/>
            </w:pPr>
          </w:p>
        </w:tc>
        <w:tc>
          <w:tcPr>
            <w:tcW w:w="1843" w:type="dxa"/>
            <w:tcBorders>
              <w:top w:val="nil"/>
              <w:left w:val="single" w:sz="4" w:space="0" w:color="000000"/>
              <w:bottom w:val="single" w:sz="4" w:space="0" w:color="000000"/>
              <w:right w:val="single" w:sz="4" w:space="0" w:color="000000"/>
            </w:tcBorders>
          </w:tcPr>
          <w:p w:rsidR="00FB0C02" w:rsidRPr="009C1A01" w:rsidRDefault="00FB0C02" w:rsidP="00D972A8">
            <w:pPr>
              <w:snapToGrid w:val="0"/>
              <w:jc w:val="center"/>
            </w:pPr>
          </w:p>
        </w:tc>
        <w:tc>
          <w:tcPr>
            <w:tcW w:w="1559" w:type="dxa"/>
            <w:tcBorders>
              <w:top w:val="nil"/>
              <w:left w:val="single" w:sz="4" w:space="0" w:color="000000"/>
              <w:bottom w:val="single" w:sz="4" w:space="0" w:color="000000"/>
              <w:right w:val="single" w:sz="4" w:space="0" w:color="000000"/>
            </w:tcBorders>
          </w:tcPr>
          <w:p w:rsidR="00FB0C02" w:rsidRPr="009C1A01" w:rsidRDefault="00FB0C02" w:rsidP="00D972A8">
            <w:pPr>
              <w:snapToGrid w:val="0"/>
              <w:jc w:val="center"/>
            </w:pPr>
          </w:p>
        </w:tc>
      </w:tr>
      <w:tr w:rsidR="00FB0C02" w:rsidRPr="009C1A01" w:rsidTr="00C96C63">
        <w:trPr>
          <w:trHeight w:val="248"/>
        </w:trPr>
        <w:tc>
          <w:tcPr>
            <w:tcW w:w="6524" w:type="dxa"/>
            <w:gridSpan w:val="4"/>
            <w:tcBorders>
              <w:top w:val="nil"/>
              <w:left w:val="single" w:sz="4" w:space="0" w:color="000000"/>
              <w:bottom w:val="single" w:sz="4" w:space="0" w:color="000000"/>
              <w:right w:val="single" w:sz="4" w:space="0" w:color="000000"/>
            </w:tcBorders>
          </w:tcPr>
          <w:p w:rsidR="00FB0C02" w:rsidRPr="009C1A01" w:rsidRDefault="00FB0C02" w:rsidP="00D972A8">
            <w:pPr>
              <w:snapToGrid w:val="0"/>
              <w:jc w:val="center"/>
            </w:pPr>
            <w:r>
              <w:t>Итого</w:t>
            </w:r>
          </w:p>
        </w:tc>
        <w:tc>
          <w:tcPr>
            <w:tcW w:w="1559" w:type="dxa"/>
            <w:tcBorders>
              <w:top w:val="nil"/>
              <w:left w:val="single" w:sz="4" w:space="0" w:color="000000"/>
              <w:bottom w:val="single" w:sz="4" w:space="0" w:color="000000"/>
              <w:right w:val="single" w:sz="4" w:space="0" w:color="000000"/>
            </w:tcBorders>
          </w:tcPr>
          <w:p w:rsidR="00FB0C02" w:rsidRPr="009C1A01" w:rsidRDefault="00FB0C02" w:rsidP="00D972A8">
            <w:pPr>
              <w:snapToGrid w:val="0"/>
              <w:jc w:val="center"/>
            </w:pPr>
          </w:p>
        </w:tc>
      </w:tr>
    </w:tbl>
    <w:p w:rsidR="007F16F2" w:rsidRPr="009C1A01" w:rsidRDefault="007F16F2" w:rsidP="007F16F2">
      <w:pPr>
        <w:widowControl w:val="0"/>
        <w:ind w:left="720"/>
        <w:contextualSpacing/>
      </w:pPr>
    </w:p>
    <w:p w:rsidR="007F16F2" w:rsidRPr="009C1A01" w:rsidRDefault="007F16F2" w:rsidP="007F16F2">
      <w:pPr>
        <w:widowControl w:val="0"/>
        <w:contextualSpacing/>
      </w:pPr>
    </w:p>
    <w:p w:rsidR="007F16F2" w:rsidRPr="009C1A01" w:rsidRDefault="007F16F2" w:rsidP="00496D00">
      <w:pPr>
        <w:widowControl w:val="0"/>
        <w:numPr>
          <w:ilvl w:val="0"/>
          <w:numId w:val="37"/>
        </w:numPr>
        <w:suppressAutoHyphens w:val="0"/>
        <w:autoSpaceDN/>
        <w:ind w:left="0" w:firstLine="0"/>
        <w:contextualSpacing/>
        <w:textAlignment w:val="auto"/>
      </w:pPr>
      <w:r w:rsidRPr="009C1A01">
        <w:t>Стоимость услуг по Настоящей Заявке составляет ___ рублей __копеек, в том числе НДС 20%</w:t>
      </w:r>
      <w:r>
        <w:t xml:space="preserve"> *</w:t>
      </w:r>
      <w:r w:rsidRPr="009C1A01">
        <w:t xml:space="preserve"> в размере ___ рублей __копеек.</w:t>
      </w:r>
    </w:p>
    <w:p w:rsidR="007F16F2" w:rsidRPr="009C1A01" w:rsidRDefault="007F16F2" w:rsidP="00496D00">
      <w:pPr>
        <w:widowControl w:val="0"/>
        <w:numPr>
          <w:ilvl w:val="0"/>
          <w:numId w:val="37"/>
        </w:numPr>
        <w:suppressAutoHyphens w:val="0"/>
        <w:autoSpaceDN/>
        <w:spacing w:line="240" w:lineRule="exact"/>
        <w:ind w:left="0" w:firstLine="0"/>
        <w:contextualSpacing/>
        <w:textAlignment w:val="auto"/>
      </w:pPr>
      <w:r w:rsidRPr="009C1A01">
        <w:t xml:space="preserve">Заказчик настоящим назначает со своей стороны ответственного менеджера: </w:t>
      </w:r>
    </w:p>
    <w:p w:rsidR="007F16F2" w:rsidRPr="009C1A01" w:rsidRDefault="007F16F2" w:rsidP="007F16F2">
      <w:pPr>
        <w:widowControl w:val="0"/>
        <w:spacing w:line="240" w:lineRule="exact"/>
        <w:contextualSpacing/>
        <w:rPr>
          <w:u w:val="single"/>
        </w:rPr>
      </w:pPr>
    </w:p>
    <w:p w:rsidR="007F16F2" w:rsidRPr="009C1A01" w:rsidRDefault="007F16F2" w:rsidP="007F16F2">
      <w:pPr>
        <w:widowControl w:val="0"/>
        <w:spacing w:line="240" w:lineRule="exact"/>
        <w:contextualSpacing/>
        <w:rPr>
          <w:u w:val="single"/>
        </w:rPr>
      </w:pPr>
      <w:r w:rsidRPr="009C1A01">
        <w:rPr>
          <w:u w:val="single"/>
        </w:rPr>
        <w:t>________________________________________________</w:t>
      </w:r>
    </w:p>
    <w:p w:rsidR="007F16F2" w:rsidRPr="009C1A01" w:rsidRDefault="007F16F2" w:rsidP="007F16F2">
      <w:pPr>
        <w:spacing w:line="240" w:lineRule="exact"/>
      </w:pPr>
      <w:r w:rsidRPr="009C1A01">
        <w:t>(Ф.И.О., должность, телефон, адрес электронной почты)</w:t>
      </w:r>
    </w:p>
    <w:p w:rsidR="007F16F2" w:rsidRPr="009C1A01" w:rsidRDefault="007F16F2" w:rsidP="007F16F2">
      <w:pPr>
        <w:spacing w:line="240" w:lineRule="exact"/>
      </w:pPr>
    </w:p>
    <w:p w:rsidR="007F16F2" w:rsidRPr="009C1A01" w:rsidRDefault="007F16F2" w:rsidP="007F16F2">
      <w:pPr>
        <w:spacing w:line="240" w:lineRule="exact"/>
      </w:pPr>
      <w:r w:rsidRPr="009C1A01">
        <w:t xml:space="preserve">Исполнитель настоящим назначает со своей стороны ответственного менеджера: </w:t>
      </w:r>
    </w:p>
    <w:p w:rsidR="007F16F2" w:rsidRPr="009C1A01" w:rsidRDefault="007F16F2" w:rsidP="007F16F2">
      <w:pPr>
        <w:spacing w:line="240" w:lineRule="exact"/>
      </w:pPr>
      <w:r w:rsidRPr="009C1A01">
        <w:rPr>
          <w:u w:val="single"/>
        </w:rPr>
        <w:t>_______________________________________________</w:t>
      </w:r>
    </w:p>
    <w:p w:rsidR="007F16F2" w:rsidRPr="009C1A01" w:rsidRDefault="007F16F2" w:rsidP="007F16F2">
      <w:pPr>
        <w:spacing w:line="240" w:lineRule="exact"/>
      </w:pPr>
      <w:r w:rsidRPr="009C1A01">
        <w:t>(Ф.И.О., должность, телефон, адрес электронной почты)</w:t>
      </w:r>
    </w:p>
    <w:p w:rsidR="007F16F2" w:rsidRPr="009C1A01" w:rsidRDefault="007F16F2" w:rsidP="007F16F2">
      <w:pPr>
        <w:spacing w:line="240" w:lineRule="exact"/>
      </w:pPr>
    </w:p>
    <w:p w:rsidR="007F16F2" w:rsidRPr="009C1A01" w:rsidRDefault="007F16F2" w:rsidP="00496D00">
      <w:pPr>
        <w:widowControl w:val="0"/>
        <w:numPr>
          <w:ilvl w:val="0"/>
          <w:numId w:val="37"/>
        </w:numPr>
        <w:suppressAutoHyphens w:val="0"/>
        <w:autoSpaceDN/>
        <w:ind w:left="0" w:firstLine="0"/>
        <w:contextualSpacing/>
        <w:jc w:val="left"/>
        <w:textAlignment w:val="auto"/>
      </w:pPr>
      <w:r w:rsidRPr="009C1A01">
        <w:t>Настоящая заявка вступает в силу со дня ее подписания ее сторонами, скан подписанной заявки, отправляется сторонами на авторизованные адреса электронной почты.</w:t>
      </w:r>
    </w:p>
    <w:p w:rsidR="007F16F2" w:rsidRPr="009C1A01" w:rsidRDefault="007F16F2" w:rsidP="007F16F2">
      <w:pPr>
        <w:keepNext/>
        <w:jc w:val="center"/>
        <w:rPr>
          <w:b/>
        </w:rPr>
      </w:pPr>
    </w:p>
    <w:tbl>
      <w:tblPr>
        <w:tblW w:w="8805" w:type="dxa"/>
        <w:tblInd w:w="570" w:type="dxa"/>
        <w:tblLayout w:type="fixed"/>
        <w:tblLook w:val="04A0" w:firstRow="1" w:lastRow="0" w:firstColumn="1" w:lastColumn="0" w:noHBand="0" w:noVBand="1"/>
      </w:tblPr>
      <w:tblGrid>
        <w:gridCol w:w="4695"/>
        <w:gridCol w:w="4110"/>
      </w:tblGrid>
      <w:tr w:rsidR="007F16F2" w:rsidRPr="009C1A01" w:rsidTr="00D972A8">
        <w:trPr>
          <w:trHeight w:val="40"/>
        </w:trPr>
        <w:tc>
          <w:tcPr>
            <w:tcW w:w="4695" w:type="dxa"/>
            <w:hideMark/>
          </w:tcPr>
          <w:p w:rsidR="007F16F2" w:rsidRPr="009C1A01" w:rsidRDefault="007F16F2" w:rsidP="00D972A8">
            <w:r w:rsidRPr="009C1A01">
              <w:rPr>
                <w:b/>
              </w:rPr>
              <w:t>Исполнитель:</w:t>
            </w:r>
          </w:p>
        </w:tc>
        <w:tc>
          <w:tcPr>
            <w:tcW w:w="4110" w:type="dxa"/>
            <w:hideMark/>
          </w:tcPr>
          <w:p w:rsidR="007F16F2" w:rsidRPr="009C1A01" w:rsidRDefault="007F16F2" w:rsidP="00D972A8">
            <w:r w:rsidRPr="009C1A01">
              <w:rPr>
                <w:b/>
              </w:rPr>
              <w:t>Заказчик:</w:t>
            </w:r>
          </w:p>
        </w:tc>
      </w:tr>
      <w:tr w:rsidR="007F16F2" w:rsidRPr="009C1A01" w:rsidTr="00D972A8">
        <w:trPr>
          <w:trHeight w:val="40"/>
        </w:trPr>
        <w:tc>
          <w:tcPr>
            <w:tcW w:w="4695" w:type="dxa"/>
          </w:tcPr>
          <w:p w:rsidR="007F16F2" w:rsidRPr="009C1A01" w:rsidRDefault="007F16F2" w:rsidP="00D972A8"/>
          <w:p w:rsidR="007F16F2" w:rsidRPr="009C1A01" w:rsidRDefault="007F16F2" w:rsidP="00D972A8">
            <w:r w:rsidRPr="009C1A01">
              <w:rPr>
                <w:b/>
              </w:rPr>
              <w:t>__________________</w:t>
            </w:r>
            <w:r w:rsidRPr="009C1A01">
              <w:t xml:space="preserve"> / ______________/ </w:t>
            </w:r>
          </w:p>
          <w:p w:rsidR="007F16F2" w:rsidRPr="009C1A01" w:rsidRDefault="007F16F2" w:rsidP="00D972A8">
            <w:r w:rsidRPr="009C1A01">
              <w:t xml:space="preserve">                                    </w:t>
            </w:r>
          </w:p>
          <w:p w:rsidR="007F16F2" w:rsidRPr="009C1A01" w:rsidRDefault="007F16F2" w:rsidP="00D972A8">
            <w:pPr>
              <w:rPr>
                <w:b/>
              </w:rPr>
            </w:pPr>
            <w:r w:rsidRPr="009C1A01">
              <w:t>М.П.</w:t>
            </w:r>
          </w:p>
        </w:tc>
        <w:tc>
          <w:tcPr>
            <w:tcW w:w="4110" w:type="dxa"/>
          </w:tcPr>
          <w:p w:rsidR="007F16F2" w:rsidRPr="009C1A01" w:rsidRDefault="007F16F2" w:rsidP="00D972A8"/>
          <w:p w:rsidR="007F16F2" w:rsidRPr="009C1A01" w:rsidRDefault="007F16F2" w:rsidP="00D972A8">
            <w:r w:rsidRPr="009C1A01">
              <w:rPr>
                <w:b/>
              </w:rPr>
              <w:t>__________________</w:t>
            </w:r>
            <w:r w:rsidRPr="009C1A01">
              <w:t>/__________/</w:t>
            </w:r>
          </w:p>
          <w:p w:rsidR="007F16F2" w:rsidRPr="009C1A01" w:rsidRDefault="007F16F2" w:rsidP="00D972A8">
            <w:r w:rsidRPr="009C1A01">
              <w:t xml:space="preserve">                                    </w:t>
            </w:r>
          </w:p>
          <w:p w:rsidR="007F16F2" w:rsidRPr="009C1A01" w:rsidRDefault="007F16F2" w:rsidP="00D972A8">
            <w:pPr>
              <w:rPr>
                <w:b/>
              </w:rPr>
            </w:pPr>
          </w:p>
        </w:tc>
      </w:tr>
    </w:tbl>
    <w:p w:rsidR="007F16F2" w:rsidRPr="009C1A01" w:rsidRDefault="007F16F2" w:rsidP="007F16F2">
      <w:pPr>
        <w:jc w:val="center"/>
        <w:rPr>
          <w:b/>
        </w:rPr>
      </w:pPr>
    </w:p>
    <w:p w:rsidR="007F16F2" w:rsidRPr="00097512" w:rsidRDefault="007F16F2" w:rsidP="007F16F2">
      <w:pPr>
        <w:rPr>
          <w:sz w:val="20"/>
          <w:szCs w:val="20"/>
        </w:rPr>
      </w:pPr>
      <w:r w:rsidRPr="00097512">
        <w:rPr>
          <w:sz w:val="20"/>
          <w:szCs w:val="20"/>
        </w:rPr>
        <w:t>*если применимо, если нет, то указать на основании чего не облагается</w:t>
      </w:r>
    </w:p>
    <w:p w:rsidR="00C7394A" w:rsidRDefault="00C7394A" w:rsidP="00C7394A">
      <w:pPr>
        <w:pStyle w:val="LBBodyText1"/>
      </w:pPr>
    </w:p>
    <w:p w:rsidR="005063B4" w:rsidRDefault="00DC7C9E">
      <w:pPr>
        <w:pStyle w:val="LBBodyText1"/>
        <w:pageBreakBefore/>
        <w:jc w:val="right"/>
      </w:pPr>
      <w:r>
        <w:lastRenderedPageBreak/>
        <w:t xml:space="preserve">Приложение № </w:t>
      </w:r>
      <w:r w:rsidR="00121C02">
        <w:t>2</w:t>
      </w:r>
    </w:p>
    <w:p w:rsidR="007D7A4F" w:rsidRDefault="00DC7C9E" w:rsidP="007D7A4F">
      <w:pPr>
        <w:pStyle w:val="LBBodyText1"/>
        <w:jc w:val="right"/>
      </w:pPr>
      <w:r>
        <w:t>к Договору</w:t>
      </w:r>
      <w:r w:rsidR="007D7A4F">
        <w:t xml:space="preserve"> на </w:t>
      </w:r>
      <w:r w:rsidR="007D7A4F" w:rsidRPr="007D7A4F">
        <w:t xml:space="preserve">оказание услуг по размещению публикаций у </w:t>
      </w:r>
      <w:proofErr w:type="spellStart"/>
      <w:r w:rsidR="007D7A4F" w:rsidRPr="007D7A4F">
        <w:t>инфлюенсеров</w:t>
      </w:r>
      <w:proofErr w:type="spellEnd"/>
      <w:r w:rsidR="007D7A4F" w:rsidRPr="007D7A4F">
        <w:t xml:space="preserve">, а также разработке и проведению спецпроектов с участием </w:t>
      </w:r>
      <w:proofErr w:type="spellStart"/>
      <w:r w:rsidR="007D7A4F" w:rsidRPr="007D7A4F">
        <w:t>инфлюенсеров</w:t>
      </w:r>
      <w:proofErr w:type="spellEnd"/>
      <w:r w:rsidR="007D7A4F" w:rsidRPr="007D7A4F">
        <w:t xml:space="preserve"> для продвижения услуг и сервисов АО «Почта России»</w:t>
      </w:r>
    </w:p>
    <w:p w:rsidR="005063B4" w:rsidRDefault="00DC7C9E" w:rsidP="007D7A4F">
      <w:pPr>
        <w:pStyle w:val="LBBodyText1"/>
        <w:jc w:val="right"/>
      </w:pPr>
      <w:r>
        <w:t>от «__» ______ 20_г.</w:t>
      </w:r>
    </w:p>
    <w:p w:rsidR="005063B4" w:rsidRDefault="00DC7C9E">
      <w:pPr>
        <w:pStyle w:val="LBBodyText1"/>
        <w:jc w:val="right"/>
      </w:pPr>
      <w:r>
        <w:t>№ ____________</w:t>
      </w:r>
    </w:p>
    <w:p w:rsidR="005063B4" w:rsidRDefault="005063B4">
      <w:pPr>
        <w:pStyle w:val="LBBodyText1"/>
        <w:jc w:val="right"/>
      </w:pPr>
    </w:p>
    <w:p w:rsidR="005063B4" w:rsidRDefault="00DC7C9E">
      <w:pPr>
        <w:pStyle w:val="LBNameoftheParty"/>
      </w:pPr>
      <w:r>
        <w:t>Стоимость услуг по Договору</w:t>
      </w:r>
    </w:p>
    <w:tbl>
      <w:tblPr>
        <w:tblW w:w="9345" w:type="dxa"/>
        <w:tblCellMar>
          <w:left w:w="10" w:type="dxa"/>
          <w:right w:w="10" w:type="dxa"/>
        </w:tblCellMar>
        <w:tblLook w:val="0000" w:firstRow="0" w:lastRow="0" w:firstColumn="0" w:lastColumn="0" w:noHBand="0" w:noVBand="0"/>
      </w:tblPr>
      <w:tblGrid>
        <w:gridCol w:w="545"/>
        <w:gridCol w:w="743"/>
        <w:gridCol w:w="1474"/>
        <w:gridCol w:w="1184"/>
        <w:gridCol w:w="588"/>
        <w:gridCol w:w="984"/>
        <w:gridCol w:w="1325"/>
        <w:gridCol w:w="1119"/>
        <w:gridCol w:w="1383"/>
      </w:tblGrid>
      <w:tr w:rsidR="00C16028" w:rsidTr="00884E48">
        <w:tc>
          <w:tcPr>
            <w:tcW w:w="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6028" w:rsidRDefault="00C16028">
            <w:pPr>
              <w:pStyle w:val="LBBodyText1"/>
            </w:pPr>
            <w:r>
              <w:t>№ п/п</w:t>
            </w:r>
          </w:p>
        </w:tc>
        <w:tc>
          <w:tcPr>
            <w:tcW w:w="22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6028" w:rsidRDefault="00C16028">
            <w:pPr>
              <w:pStyle w:val="LBBodyText1"/>
            </w:pPr>
            <w:r>
              <w:t>Наименование Услуги</w:t>
            </w:r>
          </w:p>
        </w:tc>
        <w:tc>
          <w:tcPr>
            <w:tcW w:w="10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6028" w:rsidRDefault="00C16028">
            <w:pPr>
              <w:pStyle w:val="LBBodyText1"/>
            </w:pPr>
            <w:r>
              <w:t>Ед. изм.</w:t>
            </w:r>
          </w:p>
        </w:tc>
        <w:tc>
          <w:tcPr>
            <w:tcW w:w="628" w:type="dxa"/>
            <w:tcBorders>
              <w:top w:val="single" w:sz="4" w:space="0" w:color="000000"/>
              <w:left w:val="single" w:sz="4" w:space="0" w:color="000000"/>
              <w:bottom w:val="single" w:sz="4" w:space="0" w:color="000000"/>
              <w:right w:val="single" w:sz="4" w:space="0" w:color="000000"/>
            </w:tcBorders>
          </w:tcPr>
          <w:p w:rsidR="00C16028" w:rsidRDefault="00C16028">
            <w:pPr>
              <w:pStyle w:val="LBBodyText1"/>
            </w:pPr>
            <w:r>
              <w:t>Кол-во</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6028" w:rsidRDefault="00C16028">
            <w:pPr>
              <w:pStyle w:val="LBBodyText1"/>
            </w:pPr>
            <w:r>
              <w:t>Цена за ед. услуги без НДС (руб.)</w:t>
            </w:r>
          </w:p>
        </w:tc>
        <w:tc>
          <w:tcPr>
            <w:tcW w:w="1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6028" w:rsidRDefault="00C16028">
            <w:pPr>
              <w:pStyle w:val="LBBodyText1"/>
            </w:pPr>
            <w:r>
              <w:t>Стоимость без НДС (руб.)</w:t>
            </w:r>
            <w:r>
              <w:rPr>
                <w:rStyle w:val="af3"/>
              </w:rPr>
              <w:footnoteReference w:id="15"/>
            </w:r>
          </w:p>
        </w:tc>
        <w:tc>
          <w:tcPr>
            <w:tcW w:w="1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6028" w:rsidRDefault="00C16028">
            <w:pPr>
              <w:pStyle w:val="LBBodyText1"/>
            </w:pPr>
            <w:r>
              <w:t>Сумма НДС___ %</w:t>
            </w:r>
            <w:r>
              <w:rPr>
                <w:rStyle w:val="af3"/>
              </w:rPr>
              <w:footnoteReference w:id="16"/>
            </w:r>
            <w:r>
              <w:t>, (руб.)</w:t>
            </w:r>
            <w:r>
              <w:rPr>
                <w:rStyle w:val="af3"/>
              </w:rPr>
              <w:footnoteReference w:id="17"/>
            </w:r>
          </w:p>
        </w:tc>
        <w:tc>
          <w:tcPr>
            <w:tcW w:w="13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6028" w:rsidRDefault="00C16028">
            <w:pPr>
              <w:pStyle w:val="LBBodyText1"/>
            </w:pPr>
            <w:r>
              <w:t>Стоимость, в том числе с НДС (руб.)</w:t>
            </w:r>
            <w:r>
              <w:rPr>
                <w:rStyle w:val="af3"/>
              </w:rPr>
              <w:footnoteReference w:id="18"/>
            </w:r>
          </w:p>
        </w:tc>
      </w:tr>
      <w:tr w:rsidR="00884E48" w:rsidTr="00884E48">
        <w:tc>
          <w:tcPr>
            <w:tcW w:w="547" w:type="dxa"/>
            <w:tcBorders>
              <w:top w:val="single" w:sz="4" w:space="0" w:color="auto"/>
              <w:left w:val="single" w:sz="4" w:space="0" w:color="auto"/>
              <w:bottom w:val="single" w:sz="4" w:space="0" w:color="auto"/>
              <w:right w:val="nil"/>
            </w:tcBorders>
            <w:shd w:val="clear" w:color="auto" w:fill="auto"/>
            <w:tcMar>
              <w:top w:w="0" w:type="dxa"/>
              <w:left w:w="108" w:type="dxa"/>
              <w:bottom w:w="0" w:type="dxa"/>
              <w:right w:w="108" w:type="dxa"/>
            </w:tcMar>
            <w:vAlign w:val="center"/>
          </w:tcPr>
          <w:p w:rsidR="00884E48" w:rsidRPr="00F36968" w:rsidRDefault="00884E48" w:rsidP="00884E48">
            <w:pPr>
              <w:pStyle w:val="LBBodyText1"/>
              <w:rPr>
                <w:sz w:val="22"/>
                <w:szCs w:val="22"/>
              </w:rPr>
            </w:pPr>
            <w:r w:rsidRPr="00F36968">
              <w:rPr>
                <w:sz w:val="22"/>
                <w:szCs w:val="22"/>
              </w:rPr>
              <w:t>1</w:t>
            </w:r>
          </w:p>
        </w:tc>
        <w:tc>
          <w:tcPr>
            <w:tcW w:w="2230" w:type="dxa"/>
            <w:gridSpan w:val="2"/>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84E48" w:rsidRPr="00F36968" w:rsidRDefault="007D7A4F" w:rsidP="00884E48">
            <w:pPr>
              <w:pStyle w:val="LBBodyText1"/>
              <w:rPr>
                <w:sz w:val="22"/>
                <w:szCs w:val="22"/>
              </w:rPr>
            </w:pPr>
            <w:r w:rsidRPr="007D7A4F">
              <w:rPr>
                <w:sz w:val="22"/>
                <w:szCs w:val="22"/>
              </w:rPr>
              <w:t xml:space="preserve">Подготовка и размещение </w:t>
            </w:r>
            <w:proofErr w:type="spellStart"/>
            <w:r w:rsidRPr="007D7A4F">
              <w:rPr>
                <w:sz w:val="22"/>
                <w:szCs w:val="22"/>
              </w:rPr>
              <w:t>нативных</w:t>
            </w:r>
            <w:proofErr w:type="spellEnd"/>
            <w:r w:rsidRPr="007D7A4F">
              <w:rPr>
                <w:sz w:val="22"/>
                <w:szCs w:val="22"/>
              </w:rPr>
              <w:t xml:space="preserve"> платных публикаций в тематических каналах в </w:t>
            </w:r>
            <w:proofErr w:type="spellStart"/>
            <w:r w:rsidRPr="007D7A4F">
              <w:rPr>
                <w:sz w:val="22"/>
                <w:szCs w:val="22"/>
              </w:rPr>
              <w:t>Телеграме</w:t>
            </w:r>
            <w:proofErr w:type="spellEnd"/>
            <w:r w:rsidRPr="007D7A4F">
              <w:rPr>
                <w:sz w:val="22"/>
                <w:szCs w:val="22"/>
              </w:rPr>
              <w:t xml:space="preserve"> совокупным охватом не менее 800 тыс. просмотров публикаций в месяц</w:t>
            </w:r>
          </w:p>
        </w:tc>
        <w:tc>
          <w:tcPr>
            <w:tcW w:w="1074"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center"/>
          </w:tcPr>
          <w:p w:rsidR="00884E48" w:rsidRPr="00F36968" w:rsidRDefault="00884E48" w:rsidP="00884E48">
            <w:pPr>
              <w:pStyle w:val="LBBodyText1"/>
              <w:rPr>
                <w:sz w:val="22"/>
                <w:szCs w:val="22"/>
              </w:rPr>
            </w:pPr>
            <w:r>
              <w:rPr>
                <w:sz w:val="22"/>
                <w:szCs w:val="22"/>
              </w:rPr>
              <w:t>усл.ед.*</w:t>
            </w:r>
          </w:p>
        </w:tc>
        <w:tc>
          <w:tcPr>
            <w:tcW w:w="628" w:type="dxa"/>
            <w:tcBorders>
              <w:top w:val="nil"/>
              <w:left w:val="nil"/>
              <w:bottom w:val="single" w:sz="4" w:space="0" w:color="auto"/>
              <w:right w:val="single" w:sz="4" w:space="0" w:color="auto"/>
            </w:tcBorders>
            <w:shd w:val="clear" w:color="auto" w:fill="auto"/>
            <w:vAlign w:val="center"/>
          </w:tcPr>
          <w:p w:rsidR="00884E48" w:rsidRDefault="00884E48" w:rsidP="007F16F2">
            <w:pPr>
              <w:pStyle w:val="LBBodyText1"/>
            </w:pPr>
            <w:r>
              <w:rPr>
                <w:sz w:val="22"/>
                <w:szCs w:val="22"/>
              </w:rPr>
              <w:t>1</w:t>
            </w:r>
            <w:r w:rsidR="007F16F2">
              <w:rPr>
                <w:sz w:val="22"/>
                <w:szCs w:val="22"/>
              </w:rPr>
              <w:t>2</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4E48" w:rsidRDefault="00884E48" w:rsidP="00884E48">
            <w:pPr>
              <w:pStyle w:val="LBBodyText1"/>
            </w:pPr>
          </w:p>
        </w:tc>
        <w:tc>
          <w:tcPr>
            <w:tcW w:w="1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4E48" w:rsidRDefault="00884E48" w:rsidP="00884E48">
            <w:pPr>
              <w:pStyle w:val="LBBodyText1"/>
            </w:pPr>
          </w:p>
        </w:tc>
        <w:tc>
          <w:tcPr>
            <w:tcW w:w="1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4E48" w:rsidRDefault="00884E48" w:rsidP="00884E48">
            <w:pPr>
              <w:pStyle w:val="LBBodyText1"/>
            </w:pPr>
          </w:p>
        </w:tc>
        <w:tc>
          <w:tcPr>
            <w:tcW w:w="13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4E48" w:rsidRDefault="00884E48" w:rsidP="00884E48">
            <w:pPr>
              <w:pStyle w:val="LBBodyText1"/>
            </w:pPr>
          </w:p>
        </w:tc>
      </w:tr>
      <w:tr w:rsidR="00884E48" w:rsidTr="00884E48">
        <w:tc>
          <w:tcPr>
            <w:tcW w:w="547" w:type="dxa"/>
            <w:tcBorders>
              <w:top w:val="nil"/>
              <w:left w:val="single" w:sz="4" w:space="0" w:color="auto"/>
              <w:bottom w:val="single" w:sz="4" w:space="0" w:color="auto"/>
              <w:right w:val="nil"/>
            </w:tcBorders>
            <w:shd w:val="clear" w:color="auto" w:fill="auto"/>
            <w:tcMar>
              <w:top w:w="0" w:type="dxa"/>
              <w:left w:w="108" w:type="dxa"/>
              <w:bottom w:w="0" w:type="dxa"/>
              <w:right w:w="108" w:type="dxa"/>
            </w:tcMar>
            <w:vAlign w:val="center"/>
          </w:tcPr>
          <w:p w:rsidR="00884E48" w:rsidRPr="00F36968" w:rsidRDefault="00884E48" w:rsidP="00884E48">
            <w:pPr>
              <w:pStyle w:val="LBBodyText1"/>
              <w:rPr>
                <w:sz w:val="22"/>
                <w:szCs w:val="22"/>
              </w:rPr>
            </w:pPr>
            <w:r w:rsidRPr="00F36968">
              <w:rPr>
                <w:sz w:val="22"/>
                <w:szCs w:val="22"/>
              </w:rPr>
              <w:t>2</w:t>
            </w:r>
          </w:p>
        </w:tc>
        <w:tc>
          <w:tcPr>
            <w:tcW w:w="2230" w:type="dxa"/>
            <w:gridSpan w:val="2"/>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84E48" w:rsidRPr="00F36968" w:rsidRDefault="007D7A4F" w:rsidP="00884E48">
            <w:pPr>
              <w:pStyle w:val="LBBodyText1"/>
              <w:rPr>
                <w:sz w:val="22"/>
                <w:szCs w:val="22"/>
              </w:rPr>
            </w:pPr>
            <w:r w:rsidRPr="007D7A4F">
              <w:rPr>
                <w:sz w:val="22"/>
                <w:szCs w:val="22"/>
              </w:rPr>
              <w:t xml:space="preserve">Подготовка и размещение публикаций в аккаунтах </w:t>
            </w:r>
            <w:proofErr w:type="spellStart"/>
            <w:r w:rsidRPr="007D7A4F">
              <w:rPr>
                <w:sz w:val="22"/>
                <w:szCs w:val="22"/>
              </w:rPr>
              <w:t>микроинфлюенсеров</w:t>
            </w:r>
            <w:proofErr w:type="spellEnd"/>
            <w:r w:rsidRPr="007D7A4F">
              <w:rPr>
                <w:sz w:val="22"/>
                <w:szCs w:val="22"/>
              </w:rPr>
              <w:t xml:space="preserve"> в </w:t>
            </w:r>
            <w:proofErr w:type="spellStart"/>
            <w:r w:rsidRPr="007D7A4F">
              <w:rPr>
                <w:sz w:val="22"/>
                <w:szCs w:val="22"/>
              </w:rPr>
              <w:t>Instagram</w:t>
            </w:r>
            <w:proofErr w:type="spellEnd"/>
            <w:r w:rsidRPr="007D7A4F">
              <w:rPr>
                <w:sz w:val="22"/>
                <w:szCs w:val="22"/>
              </w:rPr>
              <w:t xml:space="preserve">, </w:t>
            </w:r>
            <w:proofErr w:type="spellStart"/>
            <w:r w:rsidRPr="007D7A4F">
              <w:rPr>
                <w:sz w:val="22"/>
                <w:szCs w:val="22"/>
              </w:rPr>
              <w:t>TikTok</w:t>
            </w:r>
            <w:proofErr w:type="spellEnd"/>
            <w:r w:rsidRPr="007D7A4F">
              <w:rPr>
                <w:sz w:val="22"/>
                <w:szCs w:val="22"/>
              </w:rPr>
              <w:t xml:space="preserve">, </w:t>
            </w:r>
            <w:proofErr w:type="spellStart"/>
            <w:r w:rsidRPr="007D7A4F">
              <w:rPr>
                <w:sz w:val="22"/>
                <w:szCs w:val="22"/>
              </w:rPr>
              <w:t>Likee</w:t>
            </w:r>
            <w:proofErr w:type="spellEnd"/>
            <w:r w:rsidRPr="007D7A4F">
              <w:rPr>
                <w:sz w:val="22"/>
                <w:szCs w:val="22"/>
              </w:rPr>
              <w:t xml:space="preserve">, </w:t>
            </w:r>
            <w:proofErr w:type="spellStart"/>
            <w:r w:rsidRPr="007D7A4F">
              <w:rPr>
                <w:sz w:val="22"/>
                <w:szCs w:val="22"/>
              </w:rPr>
              <w:t>Youtube</w:t>
            </w:r>
            <w:proofErr w:type="spellEnd"/>
            <w:r w:rsidRPr="007D7A4F">
              <w:rPr>
                <w:sz w:val="22"/>
                <w:szCs w:val="22"/>
              </w:rPr>
              <w:t xml:space="preserve"> на платных условиях</w:t>
            </w:r>
          </w:p>
        </w:tc>
        <w:tc>
          <w:tcPr>
            <w:tcW w:w="1074"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center"/>
          </w:tcPr>
          <w:p w:rsidR="00884E48" w:rsidRPr="00F36968" w:rsidRDefault="00884E48" w:rsidP="00884E48">
            <w:pPr>
              <w:pStyle w:val="LBBodyText1"/>
              <w:rPr>
                <w:sz w:val="22"/>
                <w:szCs w:val="22"/>
              </w:rPr>
            </w:pPr>
            <w:proofErr w:type="spellStart"/>
            <w:r>
              <w:rPr>
                <w:sz w:val="22"/>
                <w:szCs w:val="22"/>
              </w:rPr>
              <w:t>усл.ед</w:t>
            </w:r>
            <w:proofErr w:type="spellEnd"/>
            <w:r>
              <w:rPr>
                <w:sz w:val="22"/>
                <w:szCs w:val="22"/>
              </w:rPr>
              <w:t>.*</w:t>
            </w:r>
            <w:r w:rsidR="00FB0C02">
              <w:rPr>
                <w:sz w:val="22"/>
                <w:szCs w:val="22"/>
              </w:rPr>
              <w:t>*</w:t>
            </w:r>
          </w:p>
        </w:tc>
        <w:tc>
          <w:tcPr>
            <w:tcW w:w="628" w:type="dxa"/>
            <w:tcBorders>
              <w:top w:val="nil"/>
              <w:left w:val="nil"/>
              <w:bottom w:val="single" w:sz="4" w:space="0" w:color="auto"/>
              <w:right w:val="single" w:sz="4" w:space="0" w:color="auto"/>
            </w:tcBorders>
            <w:shd w:val="clear" w:color="auto" w:fill="auto"/>
            <w:vAlign w:val="center"/>
          </w:tcPr>
          <w:p w:rsidR="00884E48" w:rsidRDefault="007F16F2" w:rsidP="00884E48">
            <w:pPr>
              <w:pStyle w:val="LBBodyText1"/>
            </w:pPr>
            <w:r>
              <w:rPr>
                <w:sz w:val="22"/>
                <w:szCs w:val="22"/>
              </w:rPr>
              <w:t>110</w:t>
            </w:r>
            <w:r w:rsidR="00884E48">
              <w:rPr>
                <w:sz w:val="22"/>
                <w:szCs w:val="22"/>
              </w:rPr>
              <w:t>5</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4E48" w:rsidRDefault="00884E48" w:rsidP="00884E48">
            <w:pPr>
              <w:pStyle w:val="LBBodyText1"/>
            </w:pPr>
          </w:p>
        </w:tc>
        <w:tc>
          <w:tcPr>
            <w:tcW w:w="1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4E48" w:rsidRDefault="00884E48" w:rsidP="00884E48">
            <w:pPr>
              <w:pStyle w:val="LBBodyText1"/>
            </w:pPr>
          </w:p>
        </w:tc>
        <w:tc>
          <w:tcPr>
            <w:tcW w:w="1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4E48" w:rsidRDefault="00884E48" w:rsidP="00884E48">
            <w:pPr>
              <w:pStyle w:val="LBBodyText1"/>
            </w:pPr>
          </w:p>
        </w:tc>
        <w:tc>
          <w:tcPr>
            <w:tcW w:w="13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4E48" w:rsidRDefault="00884E48" w:rsidP="00884E48">
            <w:pPr>
              <w:pStyle w:val="LBBodyText1"/>
            </w:pPr>
          </w:p>
        </w:tc>
      </w:tr>
      <w:tr w:rsidR="00884E48" w:rsidTr="00884E48">
        <w:tc>
          <w:tcPr>
            <w:tcW w:w="547" w:type="dxa"/>
            <w:tcBorders>
              <w:top w:val="nil"/>
              <w:left w:val="single" w:sz="4" w:space="0" w:color="auto"/>
              <w:bottom w:val="single" w:sz="4" w:space="0" w:color="auto"/>
              <w:right w:val="nil"/>
            </w:tcBorders>
            <w:shd w:val="clear" w:color="auto" w:fill="auto"/>
            <w:tcMar>
              <w:top w:w="0" w:type="dxa"/>
              <w:left w:w="108" w:type="dxa"/>
              <w:bottom w:w="0" w:type="dxa"/>
              <w:right w:w="108" w:type="dxa"/>
            </w:tcMar>
            <w:vAlign w:val="center"/>
          </w:tcPr>
          <w:p w:rsidR="00884E48" w:rsidRPr="00F36968" w:rsidRDefault="00884E48" w:rsidP="00884E48">
            <w:pPr>
              <w:pStyle w:val="LBBodyText1"/>
              <w:rPr>
                <w:sz w:val="22"/>
                <w:szCs w:val="22"/>
              </w:rPr>
            </w:pPr>
            <w:r w:rsidRPr="00F36968">
              <w:rPr>
                <w:sz w:val="22"/>
                <w:szCs w:val="22"/>
              </w:rPr>
              <w:t>3</w:t>
            </w:r>
          </w:p>
        </w:tc>
        <w:tc>
          <w:tcPr>
            <w:tcW w:w="2230" w:type="dxa"/>
            <w:gridSpan w:val="2"/>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84E48" w:rsidRPr="00F36968" w:rsidRDefault="007D7A4F" w:rsidP="00884E48">
            <w:pPr>
              <w:pStyle w:val="LBBodyText1"/>
              <w:rPr>
                <w:sz w:val="22"/>
                <w:szCs w:val="22"/>
              </w:rPr>
            </w:pPr>
            <w:r w:rsidRPr="007D7A4F">
              <w:rPr>
                <w:sz w:val="22"/>
                <w:szCs w:val="22"/>
              </w:rPr>
              <w:t xml:space="preserve">Подготовка и проведение спецпроекта совокупным охватом не менее 750 </w:t>
            </w:r>
            <w:proofErr w:type="spellStart"/>
            <w:r w:rsidRPr="007D7A4F">
              <w:rPr>
                <w:sz w:val="22"/>
                <w:szCs w:val="22"/>
              </w:rPr>
              <w:t>тыс</w:t>
            </w:r>
            <w:proofErr w:type="spellEnd"/>
            <w:r w:rsidRPr="007D7A4F">
              <w:rPr>
                <w:sz w:val="22"/>
                <w:szCs w:val="22"/>
              </w:rPr>
              <w:t xml:space="preserve"> контактов с участием </w:t>
            </w:r>
            <w:proofErr w:type="spellStart"/>
            <w:r w:rsidRPr="007D7A4F">
              <w:rPr>
                <w:sz w:val="22"/>
                <w:szCs w:val="22"/>
              </w:rPr>
              <w:t>инфлюенсеров</w:t>
            </w:r>
            <w:proofErr w:type="spellEnd"/>
            <w:r w:rsidRPr="007D7A4F">
              <w:rPr>
                <w:sz w:val="22"/>
                <w:szCs w:val="22"/>
              </w:rPr>
              <w:t xml:space="preserve"> (далее – Малый спецпроект с </w:t>
            </w:r>
            <w:proofErr w:type="spellStart"/>
            <w:r w:rsidRPr="007D7A4F">
              <w:rPr>
                <w:sz w:val="22"/>
                <w:szCs w:val="22"/>
              </w:rPr>
              <w:t>инфлюенсерами</w:t>
            </w:r>
            <w:proofErr w:type="spellEnd"/>
            <w:r w:rsidRPr="007D7A4F">
              <w:rPr>
                <w:sz w:val="22"/>
                <w:szCs w:val="22"/>
              </w:rPr>
              <w:t>)</w:t>
            </w:r>
          </w:p>
        </w:tc>
        <w:tc>
          <w:tcPr>
            <w:tcW w:w="1074"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center"/>
          </w:tcPr>
          <w:p w:rsidR="00884E48" w:rsidRPr="00F36968" w:rsidRDefault="00884E48" w:rsidP="00884E48">
            <w:pPr>
              <w:pStyle w:val="LBBodyText1"/>
              <w:rPr>
                <w:sz w:val="22"/>
                <w:szCs w:val="22"/>
              </w:rPr>
            </w:pPr>
            <w:proofErr w:type="spellStart"/>
            <w:r>
              <w:rPr>
                <w:sz w:val="22"/>
                <w:szCs w:val="22"/>
              </w:rPr>
              <w:t>усл.ед</w:t>
            </w:r>
            <w:proofErr w:type="spellEnd"/>
            <w:r>
              <w:rPr>
                <w:sz w:val="22"/>
                <w:szCs w:val="22"/>
              </w:rPr>
              <w:t>.*</w:t>
            </w:r>
            <w:r w:rsidR="00FB0C02">
              <w:rPr>
                <w:sz w:val="22"/>
                <w:szCs w:val="22"/>
              </w:rPr>
              <w:t>**</w:t>
            </w:r>
          </w:p>
        </w:tc>
        <w:tc>
          <w:tcPr>
            <w:tcW w:w="628" w:type="dxa"/>
            <w:tcBorders>
              <w:top w:val="nil"/>
              <w:left w:val="nil"/>
              <w:bottom w:val="single" w:sz="4" w:space="0" w:color="auto"/>
              <w:right w:val="single" w:sz="4" w:space="0" w:color="auto"/>
            </w:tcBorders>
            <w:shd w:val="clear" w:color="auto" w:fill="auto"/>
            <w:vAlign w:val="center"/>
          </w:tcPr>
          <w:p w:rsidR="00884E48" w:rsidRDefault="00884E48" w:rsidP="00884E48">
            <w:pPr>
              <w:pStyle w:val="LBBodyText1"/>
            </w:pPr>
            <w:r>
              <w:rPr>
                <w:sz w:val="22"/>
                <w:szCs w:val="22"/>
              </w:rPr>
              <w:t>8</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4E48" w:rsidRDefault="00884E48" w:rsidP="00884E48">
            <w:pPr>
              <w:pStyle w:val="LBBodyText1"/>
            </w:pPr>
          </w:p>
        </w:tc>
        <w:tc>
          <w:tcPr>
            <w:tcW w:w="1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4E48" w:rsidRDefault="00884E48" w:rsidP="00884E48">
            <w:pPr>
              <w:pStyle w:val="LBBodyText1"/>
            </w:pPr>
          </w:p>
        </w:tc>
        <w:tc>
          <w:tcPr>
            <w:tcW w:w="1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4E48" w:rsidRDefault="00884E48" w:rsidP="00884E48">
            <w:pPr>
              <w:pStyle w:val="LBBodyText1"/>
            </w:pPr>
          </w:p>
        </w:tc>
        <w:tc>
          <w:tcPr>
            <w:tcW w:w="13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4E48" w:rsidRDefault="00884E48" w:rsidP="00884E48">
            <w:pPr>
              <w:pStyle w:val="LBBodyText1"/>
            </w:pPr>
          </w:p>
        </w:tc>
      </w:tr>
      <w:tr w:rsidR="00884E48" w:rsidTr="00884E48">
        <w:tc>
          <w:tcPr>
            <w:tcW w:w="547" w:type="dxa"/>
            <w:tcBorders>
              <w:top w:val="nil"/>
              <w:left w:val="single" w:sz="4" w:space="0" w:color="auto"/>
              <w:bottom w:val="single" w:sz="4" w:space="0" w:color="auto"/>
              <w:right w:val="nil"/>
            </w:tcBorders>
            <w:shd w:val="clear" w:color="auto" w:fill="auto"/>
            <w:tcMar>
              <w:top w:w="0" w:type="dxa"/>
              <w:left w:w="108" w:type="dxa"/>
              <w:bottom w:w="0" w:type="dxa"/>
              <w:right w:w="108" w:type="dxa"/>
            </w:tcMar>
            <w:vAlign w:val="center"/>
          </w:tcPr>
          <w:p w:rsidR="00884E48" w:rsidRPr="00F36968" w:rsidRDefault="00884E48" w:rsidP="00884E48">
            <w:pPr>
              <w:pStyle w:val="LBBodyText1"/>
              <w:rPr>
                <w:sz w:val="22"/>
                <w:szCs w:val="22"/>
              </w:rPr>
            </w:pPr>
            <w:r w:rsidRPr="00F36968">
              <w:rPr>
                <w:sz w:val="22"/>
                <w:szCs w:val="22"/>
              </w:rPr>
              <w:t>4</w:t>
            </w:r>
          </w:p>
        </w:tc>
        <w:tc>
          <w:tcPr>
            <w:tcW w:w="2230" w:type="dxa"/>
            <w:gridSpan w:val="2"/>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84E48" w:rsidRPr="00F36968" w:rsidRDefault="007D7A4F" w:rsidP="00884E48">
            <w:pPr>
              <w:pStyle w:val="LBBodyText1"/>
              <w:rPr>
                <w:sz w:val="22"/>
                <w:szCs w:val="22"/>
              </w:rPr>
            </w:pPr>
            <w:r w:rsidRPr="007D7A4F">
              <w:rPr>
                <w:sz w:val="22"/>
                <w:szCs w:val="22"/>
              </w:rPr>
              <w:t xml:space="preserve">Подготовка и проведение спецпроекта совокупным охватом не менее 2 млн контактов с участием </w:t>
            </w:r>
            <w:proofErr w:type="spellStart"/>
            <w:r w:rsidRPr="007D7A4F">
              <w:rPr>
                <w:sz w:val="22"/>
                <w:szCs w:val="22"/>
              </w:rPr>
              <w:t>инфлюенсеров</w:t>
            </w:r>
            <w:proofErr w:type="spellEnd"/>
            <w:r w:rsidRPr="007D7A4F">
              <w:rPr>
                <w:sz w:val="22"/>
                <w:szCs w:val="22"/>
              </w:rPr>
              <w:t xml:space="preserve"> (далее — Средний </w:t>
            </w:r>
            <w:r w:rsidRPr="007D7A4F">
              <w:rPr>
                <w:sz w:val="22"/>
                <w:szCs w:val="22"/>
              </w:rPr>
              <w:lastRenderedPageBreak/>
              <w:t xml:space="preserve">спецпроект с </w:t>
            </w:r>
            <w:proofErr w:type="spellStart"/>
            <w:r w:rsidRPr="007D7A4F">
              <w:rPr>
                <w:sz w:val="22"/>
                <w:szCs w:val="22"/>
              </w:rPr>
              <w:t>инфлюенсерами</w:t>
            </w:r>
            <w:proofErr w:type="spellEnd"/>
            <w:r w:rsidRPr="007D7A4F">
              <w:rPr>
                <w:sz w:val="22"/>
                <w:szCs w:val="22"/>
              </w:rPr>
              <w:t>)</w:t>
            </w:r>
          </w:p>
        </w:tc>
        <w:tc>
          <w:tcPr>
            <w:tcW w:w="1074"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center"/>
          </w:tcPr>
          <w:p w:rsidR="00884E48" w:rsidRPr="00F36968" w:rsidRDefault="00884E48" w:rsidP="00884E48">
            <w:pPr>
              <w:pStyle w:val="LBBodyText1"/>
              <w:rPr>
                <w:sz w:val="22"/>
                <w:szCs w:val="22"/>
              </w:rPr>
            </w:pPr>
            <w:proofErr w:type="spellStart"/>
            <w:r>
              <w:rPr>
                <w:sz w:val="22"/>
                <w:szCs w:val="22"/>
              </w:rPr>
              <w:lastRenderedPageBreak/>
              <w:t>усл.ед</w:t>
            </w:r>
            <w:proofErr w:type="spellEnd"/>
            <w:r>
              <w:rPr>
                <w:sz w:val="22"/>
                <w:szCs w:val="22"/>
              </w:rPr>
              <w:t>.</w:t>
            </w:r>
            <w:r w:rsidR="00FB0C02">
              <w:rPr>
                <w:sz w:val="22"/>
                <w:szCs w:val="22"/>
              </w:rPr>
              <w:t>**</w:t>
            </w:r>
            <w:r>
              <w:rPr>
                <w:sz w:val="22"/>
                <w:szCs w:val="22"/>
              </w:rPr>
              <w:t>*</w:t>
            </w:r>
          </w:p>
        </w:tc>
        <w:tc>
          <w:tcPr>
            <w:tcW w:w="628" w:type="dxa"/>
            <w:tcBorders>
              <w:top w:val="nil"/>
              <w:left w:val="nil"/>
              <w:bottom w:val="single" w:sz="4" w:space="0" w:color="auto"/>
              <w:right w:val="single" w:sz="4" w:space="0" w:color="auto"/>
            </w:tcBorders>
            <w:shd w:val="clear" w:color="auto" w:fill="auto"/>
            <w:vAlign w:val="center"/>
          </w:tcPr>
          <w:p w:rsidR="00884E48" w:rsidRDefault="007F16F2" w:rsidP="00884E48">
            <w:pPr>
              <w:pStyle w:val="LBBodyText1"/>
            </w:pPr>
            <w:r>
              <w:rPr>
                <w:sz w:val="22"/>
                <w:szCs w:val="22"/>
              </w:rPr>
              <w:t>6</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4E48" w:rsidRDefault="00884E48" w:rsidP="00884E48">
            <w:pPr>
              <w:pStyle w:val="LBBodyText1"/>
            </w:pPr>
          </w:p>
        </w:tc>
        <w:tc>
          <w:tcPr>
            <w:tcW w:w="1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4E48" w:rsidRDefault="00884E48" w:rsidP="00884E48">
            <w:pPr>
              <w:pStyle w:val="LBBodyText1"/>
            </w:pPr>
          </w:p>
        </w:tc>
        <w:tc>
          <w:tcPr>
            <w:tcW w:w="1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4E48" w:rsidRDefault="00884E48" w:rsidP="00884E48">
            <w:pPr>
              <w:pStyle w:val="LBBodyText1"/>
            </w:pPr>
          </w:p>
        </w:tc>
        <w:tc>
          <w:tcPr>
            <w:tcW w:w="13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4E48" w:rsidRDefault="00884E48" w:rsidP="00884E48">
            <w:pPr>
              <w:pStyle w:val="LBBodyText1"/>
            </w:pPr>
          </w:p>
        </w:tc>
      </w:tr>
      <w:tr w:rsidR="00884E48" w:rsidTr="00884E48">
        <w:tc>
          <w:tcPr>
            <w:tcW w:w="547" w:type="dxa"/>
            <w:tcBorders>
              <w:top w:val="nil"/>
              <w:left w:val="single" w:sz="4" w:space="0" w:color="auto"/>
              <w:bottom w:val="single" w:sz="4" w:space="0" w:color="auto"/>
              <w:right w:val="nil"/>
            </w:tcBorders>
            <w:shd w:val="clear" w:color="auto" w:fill="auto"/>
            <w:tcMar>
              <w:top w:w="0" w:type="dxa"/>
              <w:left w:w="108" w:type="dxa"/>
              <w:bottom w:w="0" w:type="dxa"/>
              <w:right w:w="108" w:type="dxa"/>
            </w:tcMar>
            <w:vAlign w:val="center"/>
          </w:tcPr>
          <w:p w:rsidR="00884E48" w:rsidRPr="00F36968" w:rsidRDefault="00884E48" w:rsidP="00884E48">
            <w:pPr>
              <w:pStyle w:val="LBBodyText1"/>
              <w:rPr>
                <w:sz w:val="22"/>
                <w:szCs w:val="22"/>
              </w:rPr>
            </w:pPr>
            <w:r w:rsidRPr="00F36968">
              <w:rPr>
                <w:sz w:val="22"/>
                <w:szCs w:val="22"/>
              </w:rPr>
              <w:t>5</w:t>
            </w:r>
          </w:p>
        </w:tc>
        <w:tc>
          <w:tcPr>
            <w:tcW w:w="2230" w:type="dxa"/>
            <w:gridSpan w:val="2"/>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84E48" w:rsidRPr="00F36968" w:rsidRDefault="007D7A4F" w:rsidP="00884E48">
            <w:pPr>
              <w:pStyle w:val="LBBodyText1"/>
              <w:rPr>
                <w:sz w:val="22"/>
                <w:szCs w:val="22"/>
              </w:rPr>
            </w:pPr>
            <w:r w:rsidRPr="007D7A4F">
              <w:rPr>
                <w:sz w:val="22"/>
                <w:szCs w:val="22"/>
              </w:rPr>
              <w:t xml:space="preserve">Подготовка и проведение спецпроекта совокупным охватом не менее 10 млн контактов с участием </w:t>
            </w:r>
            <w:proofErr w:type="spellStart"/>
            <w:r w:rsidRPr="007D7A4F">
              <w:rPr>
                <w:sz w:val="22"/>
                <w:szCs w:val="22"/>
              </w:rPr>
              <w:t>инфлюенсеров</w:t>
            </w:r>
            <w:proofErr w:type="spellEnd"/>
            <w:r w:rsidRPr="007D7A4F">
              <w:rPr>
                <w:sz w:val="22"/>
                <w:szCs w:val="22"/>
              </w:rPr>
              <w:t xml:space="preserve"> (далее — Большой спецпроект с </w:t>
            </w:r>
            <w:proofErr w:type="spellStart"/>
            <w:r w:rsidRPr="007D7A4F">
              <w:rPr>
                <w:sz w:val="22"/>
                <w:szCs w:val="22"/>
              </w:rPr>
              <w:t>инфлюенсерами</w:t>
            </w:r>
            <w:proofErr w:type="spellEnd"/>
            <w:r w:rsidRPr="007D7A4F">
              <w:rPr>
                <w:sz w:val="22"/>
                <w:szCs w:val="22"/>
              </w:rPr>
              <w:t>)</w:t>
            </w:r>
          </w:p>
        </w:tc>
        <w:tc>
          <w:tcPr>
            <w:tcW w:w="1074"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center"/>
          </w:tcPr>
          <w:p w:rsidR="00884E48" w:rsidRPr="00F36968" w:rsidRDefault="00884E48" w:rsidP="00884E48">
            <w:pPr>
              <w:pStyle w:val="LBBodyText1"/>
              <w:rPr>
                <w:sz w:val="22"/>
                <w:szCs w:val="22"/>
              </w:rPr>
            </w:pPr>
            <w:proofErr w:type="spellStart"/>
            <w:r>
              <w:rPr>
                <w:sz w:val="22"/>
                <w:szCs w:val="22"/>
              </w:rPr>
              <w:t>усл.ед</w:t>
            </w:r>
            <w:proofErr w:type="spellEnd"/>
            <w:r>
              <w:rPr>
                <w:sz w:val="22"/>
                <w:szCs w:val="22"/>
              </w:rPr>
              <w:t>.*</w:t>
            </w:r>
            <w:r w:rsidR="00FB0C02">
              <w:rPr>
                <w:sz w:val="22"/>
                <w:szCs w:val="22"/>
              </w:rPr>
              <w:t>**</w:t>
            </w:r>
          </w:p>
        </w:tc>
        <w:tc>
          <w:tcPr>
            <w:tcW w:w="628" w:type="dxa"/>
            <w:tcBorders>
              <w:top w:val="nil"/>
              <w:left w:val="nil"/>
              <w:bottom w:val="single" w:sz="4" w:space="0" w:color="auto"/>
              <w:right w:val="single" w:sz="4" w:space="0" w:color="auto"/>
            </w:tcBorders>
            <w:shd w:val="clear" w:color="auto" w:fill="auto"/>
            <w:vAlign w:val="center"/>
          </w:tcPr>
          <w:p w:rsidR="00884E48" w:rsidRDefault="007F16F2" w:rsidP="00884E48">
            <w:pPr>
              <w:pStyle w:val="LBBodyText1"/>
            </w:pPr>
            <w:r>
              <w:rPr>
                <w:sz w:val="22"/>
                <w:szCs w:val="22"/>
              </w:rPr>
              <w:t>4</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4E48" w:rsidRDefault="00884E48" w:rsidP="00884E48">
            <w:pPr>
              <w:pStyle w:val="LBBodyText1"/>
            </w:pPr>
          </w:p>
        </w:tc>
        <w:tc>
          <w:tcPr>
            <w:tcW w:w="1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4E48" w:rsidRDefault="00884E48" w:rsidP="00884E48">
            <w:pPr>
              <w:pStyle w:val="LBBodyText1"/>
            </w:pPr>
          </w:p>
        </w:tc>
        <w:tc>
          <w:tcPr>
            <w:tcW w:w="1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4E48" w:rsidRDefault="00884E48" w:rsidP="00884E48">
            <w:pPr>
              <w:pStyle w:val="LBBodyText1"/>
            </w:pPr>
          </w:p>
        </w:tc>
        <w:tc>
          <w:tcPr>
            <w:tcW w:w="13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4E48" w:rsidRDefault="00884E48" w:rsidP="00884E48">
            <w:pPr>
              <w:pStyle w:val="LBBodyText1"/>
            </w:pPr>
          </w:p>
        </w:tc>
      </w:tr>
      <w:tr w:rsidR="00884E48" w:rsidTr="00884E48">
        <w:tc>
          <w:tcPr>
            <w:tcW w:w="547" w:type="dxa"/>
            <w:tcBorders>
              <w:top w:val="nil"/>
              <w:left w:val="single" w:sz="4" w:space="0" w:color="auto"/>
              <w:bottom w:val="single" w:sz="4" w:space="0" w:color="auto"/>
              <w:right w:val="nil"/>
            </w:tcBorders>
            <w:shd w:val="clear" w:color="auto" w:fill="auto"/>
            <w:tcMar>
              <w:top w:w="0" w:type="dxa"/>
              <w:left w:w="108" w:type="dxa"/>
              <w:bottom w:w="0" w:type="dxa"/>
              <w:right w:w="108" w:type="dxa"/>
            </w:tcMar>
            <w:vAlign w:val="center"/>
          </w:tcPr>
          <w:p w:rsidR="00884E48" w:rsidRPr="00F36968" w:rsidRDefault="00884E48" w:rsidP="00884E48">
            <w:pPr>
              <w:pStyle w:val="LBBodyText1"/>
              <w:rPr>
                <w:sz w:val="22"/>
                <w:szCs w:val="22"/>
              </w:rPr>
            </w:pPr>
            <w:r w:rsidRPr="00F36968">
              <w:rPr>
                <w:sz w:val="22"/>
                <w:szCs w:val="22"/>
              </w:rPr>
              <w:t>6</w:t>
            </w:r>
          </w:p>
        </w:tc>
        <w:tc>
          <w:tcPr>
            <w:tcW w:w="2230" w:type="dxa"/>
            <w:gridSpan w:val="2"/>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84E48" w:rsidRPr="00F36968" w:rsidRDefault="007D7A4F" w:rsidP="00884E48">
            <w:pPr>
              <w:pStyle w:val="LBBodyText1"/>
              <w:rPr>
                <w:sz w:val="22"/>
                <w:szCs w:val="22"/>
              </w:rPr>
            </w:pPr>
            <w:r w:rsidRPr="007D7A4F">
              <w:rPr>
                <w:sz w:val="22"/>
                <w:szCs w:val="22"/>
              </w:rPr>
              <w:t xml:space="preserve">Подготовка и проведение интеграций у </w:t>
            </w:r>
            <w:proofErr w:type="spellStart"/>
            <w:r w:rsidRPr="007D7A4F">
              <w:rPr>
                <w:sz w:val="22"/>
                <w:szCs w:val="22"/>
              </w:rPr>
              <w:t>тиктокеров</w:t>
            </w:r>
            <w:proofErr w:type="spellEnd"/>
            <w:r w:rsidRPr="007D7A4F">
              <w:rPr>
                <w:sz w:val="22"/>
                <w:szCs w:val="22"/>
              </w:rPr>
              <w:t xml:space="preserve"> в рамках продвижения официального </w:t>
            </w:r>
            <w:proofErr w:type="spellStart"/>
            <w:r w:rsidRPr="007D7A4F">
              <w:rPr>
                <w:sz w:val="22"/>
                <w:szCs w:val="22"/>
              </w:rPr>
              <w:t>хештег-челленджа</w:t>
            </w:r>
            <w:proofErr w:type="spellEnd"/>
            <w:r w:rsidRPr="007D7A4F">
              <w:rPr>
                <w:sz w:val="22"/>
                <w:szCs w:val="22"/>
              </w:rPr>
              <w:t xml:space="preserve"> в </w:t>
            </w:r>
            <w:proofErr w:type="spellStart"/>
            <w:r w:rsidRPr="007D7A4F">
              <w:rPr>
                <w:sz w:val="22"/>
                <w:szCs w:val="22"/>
              </w:rPr>
              <w:t>TikTok</w:t>
            </w:r>
            <w:proofErr w:type="spellEnd"/>
            <w:r w:rsidRPr="007D7A4F">
              <w:rPr>
                <w:sz w:val="22"/>
                <w:szCs w:val="22"/>
              </w:rPr>
              <w:t xml:space="preserve"> с совокупным охватом интеграций не менее 7 млн контактов</w:t>
            </w:r>
          </w:p>
        </w:tc>
        <w:tc>
          <w:tcPr>
            <w:tcW w:w="1074"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center"/>
          </w:tcPr>
          <w:p w:rsidR="00884E48" w:rsidRPr="00F36968" w:rsidRDefault="00884E48" w:rsidP="00FB0C02">
            <w:pPr>
              <w:pStyle w:val="LBBodyText1"/>
              <w:rPr>
                <w:sz w:val="22"/>
                <w:szCs w:val="22"/>
              </w:rPr>
            </w:pPr>
            <w:proofErr w:type="spellStart"/>
            <w:r>
              <w:rPr>
                <w:sz w:val="22"/>
                <w:szCs w:val="22"/>
              </w:rPr>
              <w:t>усл.ед</w:t>
            </w:r>
            <w:proofErr w:type="spellEnd"/>
            <w:r>
              <w:rPr>
                <w:sz w:val="22"/>
                <w:szCs w:val="22"/>
              </w:rPr>
              <w:t>.</w:t>
            </w:r>
            <w:r w:rsidR="00FB0C02">
              <w:rPr>
                <w:sz w:val="22"/>
                <w:szCs w:val="22"/>
              </w:rPr>
              <w:t>***</w:t>
            </w:r>
          </w:p>
        </w:tc>
        <w:tc>
          <w:tcPr>
            <w:tcW w:w="628" w:type="dxa"/>
            <w:tcBorders>
              <w:top w:val="nil"/>
              <w:left w:val="nil"/>
              <w:bottom w:val="single" w:sz="4" w:space="0" w:color="auto"/>
              <w:right w:val="single" w:sz="4" w:space="0" w:color="auto"/>
            </w:tcBorders>
            <w:shd w:val="clear" w:color="auto" w:fill="auto"/>
            <w:vAlign w:val="center"/>
          </w:tcPr>
          <w:p w:rsidR="00884E48" w:rsidRDefault="00884E48" w:rsidP="00884E48">
            <w:pPr>
              <w:pStyle w:val="LBBodyText1"/>
            </w:pPr>
            <w:r>
              <w:rPr>
                <w:sz w:val="22"/>
                <w:szCs w:val="22"/>
              </w:rPr>
              <w:t>1</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4E48" w:rsidRDefault="00884E48" w:rsidP="00884E48">
            <w:pPr>
              <w:pStyle w:val="LBBodyText1"/>
            </w:pPr>
          </w:p>
        </w:tc>
        <w:tc>
          <w:tcPr>
            <w:tcW w:w="1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4E48" w:rsidRDefault="00884E48" w:rsidP="00884E48">
            <w:pPr>
              <w:pStyle w:val="LBBodyText1"/>
            </w:pPr>
          </w:p>
        </w:tc>
        <w:tc>
          <w:tcPr>
            <w:tcW w:w="1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4E48" w:rsidRDefault="00884E48" w:rsidP="00884E48">
            <w:pPr>
              <w:pStyle w:val="LBBodyText1"/>
            </w:pPr>
          </w:p>
        </w:tc>
        <w:tc>
          <w:tcPr>
            <w:tcW w:w="13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4E48" w:rsidRDefault="00884E48" w:rsidP="00884E48">
            <w:pPr>
              <w:pStyle w:val="LBBodyText1"/>
            </w:pPr>
          </w:p>
        </w:tc>
      </w:tr>
      <w:tr w:rsidR="00C16028" w:rsidTr="00884E48">
        <w:tc>
          <w:tcPr>
            <w:tcW w:w="1290" w:type="dxa"/>
            <w:gridSpan w:val="2"/>
            <w:tcBorders>
              <w:top w:val="single" w:sz="4" w:space="0" w:color="000000"/>
              <w:left w:val="single" w:sz="4" w:space="0" w:color="000000"/>
              <w:bottom w:val="single" w:sz="4" w:space="0" w:color="000000"/>
              <w:right w:val="single" w:sz="4" w:space="0" w:color="000000"/>
            </w:tcBorders>
          </w:tcPr>
          <w:p w:rsidR="00C16028" w:rsidRDefault="00C16028">
            <w:pPr>
              <w:pStyle w:val="LBBodyText1"/>
            </w:pPr>
          </w:p>
        </w:tc>
        <w:tc>
          <w:tcPr>
            <w:tcW w:w="8055"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6028" w:rsidRDefault="00C16028">
            <w:pPr>
              <w:pStyle w:val="LBBodyText1"/>
            </w:pPr>
            <w:r>
              <w:t>Итого: ____________ руб. ________коп</w:t>
            </w:r>
            <w:r>
              <w:rPr>
                <w:rStyle w:val="af3"/>
              </w:rPr>
              <w:footnoteReference w:id="19"/>
            </w:r>
          </w:p>
        </w:tc>
      </w:tr>
    </w:tbl>
    <w:p w:rsidR="005063B4" w:rsidRDefault="005063B4">
      <w:pPr>
        <w:pStyle w:val="LBSchedulePart"/>
        <w:jc w:val="right"/>
      </w:pPr>
    </w:p>
    <w:tbl>
      <w:tblPr>
        <w:tblW w:w="5300" w:type="dxa"/>
        <w:tblLook w:val="04A0" w:firstRow="1" w:lastRow="0" w:firstColumn="1" w:lastColumn="0" w:noHBand="0" w:noVBand="1"/>
      </w:tblPr>
      <w:tblGrid>
        <w:gridCol w:w="5300"/>
      </w:tblGrid>
      <w:tr w:rsidR="00884E48" w:rsidRPr="00884E48" w:rsidTr="00884E48">
        <w:trPr>
          <w:trHeight w:val="375"/>
        </w:trPr>
        <w:tc>
          <w:tcPr>
            <w:tcW w:w="5300" w:type="dxa"/>
            <w:tcBorders>
              <w:top w:val="nil"/>
              <w:left w:val="nil"/>
              <w:bottom w:val="nil"/>
              <w:right w:val="nil"/>
            </w:tcBorders>
            <w:shd w:val="clear" w:color="auto" w:fill="auto"/>
            <w:vAlign w:val="center"/>
            <w:hideMark/>
          </w:tcPr>
          <w:p w:rsidR="00884E48" w:rsidRPr="00884E48" w:rsidRDefault="00884E48" w:rsidP="007D7A4F">
            <w:pPr>
              <w:suppressAutoHyphens w:val="0"/>
              <w:autoSpaceDN/>
              <w:jc w:val="left"/>
              <w:textAlignment w:val="auto"/>
              <w:rPr>
                <w:rFonts w:eastAsia="Times New Roman"/>
                <w:lang w:eastAsia="ru-RU"/>
              </w:rPr>
            </w:pPr>
            <w:r w:rsidRPr="00884E48">
              <w:rPr>
                <w:rFonts w:eastAsia="Times New Roman"/>
                <w:lang w:eastAsia="ru-RU"/>
              </w:rPr>
              <w:t xml:space="preserve">* </w:t>
            </w:r>
            <w:r w:rsidR="007D7A4F">
              <w:rPr>
                <w:rFonts w:eastAsia="Times New Roman"/>
                <w:lang w:eastAsia="ru-RU"/>
              </w:rPr>
              <w:t>Услуга</w:t>
            </w:r>
          </w:p>
        </w:tc>
      </w:tr>
      <w:tr w:rsidR="00884E48" w:rsidRPr="00884E48" w:rsidTr="00884E48">
        <w:trPr>
          <w:trHeight w:val="375"/>
        </w:trPr>
        <w:tc>
          <w:tcPr>
            <w:tcW w:w="5300" w:type="dxa"/>
            <w:tcBorders>
              <w:top w:val="nil"/>
              <w:left w:val="nil"/>
              <w:bottom w:val="nil"/>
              <w:right w:val="nil"/>
            </w:tcBorders>
            <w:shd w:val="clear" w:color="auto" w:fill="auto"/>
            <w:vAlign w:val="center"/>
            <w:hideMark/>
          </w:tcPr>
          <w:p w:rsidR="007D7A4F" w:rsidRDefault="00884E48" w:rsidP="007D7A4F">
            <w:pPr>
              <w:suppressAutoHyphens w:val="0"/>
              <w:autoSpaceDN/>
              <w:jc w:val="left"/>
              <w:textAlignment w:val="auto"/>
              <w:rPr>
                <w:rFonts w:eastAsia="Times New Roman"/>
                <w:lang w:eastAsia="ru-RU"/>
              </w:rPr>
            </w:pPr>
            <w:r w:rsidRPr="00884E48">
              <w:rPr>
                <w:rFonts w:eastAsia="Times New Roman"/>
                <w:lang w:eastAsia="ru-RU"/>
              </w:rPr>
              <w:t>**</w:t>
            </w:r>
            <w:r w:rsidR="007D7A4F">
              <w:t xml:space="preserve"> </w:t>
            </w:r>
            <w:r w:rsidR="007D7A4F" w:rsidRPr="007D7A4F">
              <w:rPr>
                <w:rFonts w:eastAsia="Times New Roman"/>
                <w:lang w:eastAsia="ru-RU"/>
              </w:rPr>
              <w:t>Публикация</w:t>
            </w:r>
          </w:p>
          <w:p w:rsidR="00884E48" w:rsidRPr="00884E48" w:rsidRDefault="007D7A4F" w:rsidP="007D7A4F">
            <w:pPr>
              <w:suppressAutoHyphens w:val="0"/>
              <w:autoSpaceDN/>
              <w:jc w:val="left"/>
              <w:textAlignment w:val="auto"/>
              <w:rPr>
                <w:rFonts w:eastAsia="Times New Roman"/>
                <w:lang w:eastAsia="ru-RU"/>
              </w:rPr>
            </w:pPr>
            <w:r>
              <w:rPr>
                <w:rFonts w:eastAsia="Times New Roman"/>
                <w:lang w:eastAsia="ru-RU"/>
              </w:rPr>
              <w:t>*** Проект</w:t>
            </w:r>
            <w:r w:rsidR="00884E48" w:rsidRPr="00884E48">
              <w:rPr>
                <w:rFonts w:eastAsia="Times New Roman"/>
                <w:lang w:eastAsia="ru-RU"/>
              </w:rPr>
              <w:t xml:space="preserve"> </w:t>
            </w:r>
          </w:p>
        </w:tc>
      </w:tr>
    </w:tbl>
    <w:p w:rsidR="005063B4" w:rsidRDefault="005063B4">
      <w:pPr>
        <w:pStyle w:val="LBBodyText1"/>
        <w:jc w:val="right"/>
      </w:pPr>
    </w:p>
    <w:tbl>
      <w:tblPr>
        <w:tblW w:w="9498" w:type="dxa"/>
        <w:tblInd w:w="-142" w:type="dxa"/>
        <w:tblLayout w:type="fixed"/>
        <w:tblCellMar>
          <w:left w:w="10" w:type="dxa"/>
          <w:right w:w="10" w:type="dxa"/>
        </w:tblCellMar>
        <w:tblLook w:val="0000" w:firstRow="0" w:lastRow="0" w:firstColumn="0" w:lastColumn="0" w:noHBand="0" w:noVBand="0"/>
      </w:tblPr>
      <w:tblGrid>
        <w:gridCol w:w="4820"/>
        <w:gridCol w:w="4678"/>
      </w:tblGrid>
      <w:tr w:rsidR="005063B4">
        <w:tc>
          <w:tcPr>
            <w:tcW w:w="4820" w:type="dxa"/>
            <w:shd w:val="clear" w:color="auto" w:fill="auto"/>
            <w:tcMar>
              <w:top w:w="0" w:type="dxa"/>
              <w:left w:w="108" w:type="dxa"/>
              <w:bottom w:w="0" w:type="dxa"/>
              <w:right w:w="108" w:type="dxa"/>
            </w:tcMar>
          </w:tcPr>
          <w:p w:rsidR="005063B4" w:rsidRDefault="00DC7C9E">
            <w:pPr>
              <w:pStyle w:val="LBBodyText1"/>
              <w:keepNext/>
              <w:jc w:val="left"/>
            </w:pPr>
            <w:r>
              <w:rPr>
                <w:b/>
              </w:rPr>
              <w:t>ЗАКАЗЧИК:</w:t>
            </w:r>
          </w:p>
        </w:tc>
        <w:tc>
          <w:tcPr>
            <w:tcW w:w="4678" w:type="dxa"/>
            <w:shd w:val="clear" w:color="auto" w:fill="auto"/>
            <w:tcMar>
              <w:top w:w="0" w:type="dxa"/>
              <w:left w:w="108" w:type="dxa"/>
              <w:bottom w:w="0" w:type="dxa"/>
              <w:right w:w="108" w:type="dxa"/>
            </w:tcMar>
          </w:tcPr>
          <w:p w:rsidR="005063B4" w:rsidRDefault="00DC7C9E">
            <w:pPr>
              <w:pStyle w:val="LBBodyText1"/>
              <w:keepNext/>
              <w:jc w:val="left"/>
            </w:pPr>
            <w:r>
              <w:rPr>
                <w:b/>
              </w:rPr>
              <w:t>ИСПОЛНИТЕЛЬ:</w:t>
            </w:r>
          </w:p>
        </w:tc>
      </w:tr>
      <w:tr w:rsidR="005063B4">
        <w:tc>
          <w:tcPr>
            <w:tcW w:w="4820" w:type="dxa"/>
            <w:shd w:val="clear" w:color="auto" w:fill="auto"/>
            <w:tcMar>
              <w:top w:w="0" w:type="dxa"/>
              <w:left w:w="108" w:type="dxa"/>
              <w:bottom w:w="0" w:type="dxa"/>
              <w:right w:w="108" w:type="dxa"/>
            </w:tcMar>
          </w:tcPr>
          <w:p w:rsidR="005063B4" w:rsidRDefault="00DC7C9E">
            <w:pPr>
              <w:pStyle w:val="LBBodyText1"/>
              <w:keepNext/>
              <w:jc w:val="left"/>
            </w:pPr>
            <w:r>
              <w:t>Директор по маркетингу и корпоративным коммуникациям</w:t>
            </w:r>
          </w:p>
        </w:tc>
        <w:tc>
          <w:tcPr>
            <w:tcW w:w="4678" w:type="dxa"/>
            <w:shd w:val="clear" w:color="auto" w:fill="auto"/>
            <w:tcMar>
              <w:top w:w="0" w:type="dxa"/>
              <w:left w:w="108" w:type="dxa"/>
              <w:bottom w:w="0" w:type="dxa"/>
              <w:right w:w="108" w:type="dxa"/>
            </w:tcMar>
          </w:tcPr>
          <w:p w:rsidR="005063B4" w:rsidRDefault="005063B4"/>
        </w:tc>
      </w:tr>
      <w:tr w:rsidR="005063B4">
        <w:tc>
          <w:tcPr>
            <w:tcW w:w="4820" w:type="dxa"/>
            <w:shd w:val="clear" w:color="auto" w:fill="auto"/>
            <w:tcMar>
              <w:top w:w="0" w:type="dxa"/>
              <w:left w:w="108" w:type="dxa"/>
              <w:bottom w:w="0" w:type="dxa"/>
              <w:right w:w="108" w:type="dxa"/>
            </w:tcMar>
          </w:tcPr>
          <w:p w:rsidR="005063B4" w:rsidRDefault="005063B4">
            <w:pPr>
              <w:pStyle w:val="LBBodyText1"/>
              <w:keepNext/>
              <w:jc w:val="left"/>
            </w:pPr>
          </w:p>
          <w:p w:rsidR="005063B4" w:rsidRDefault="00DC7C9E">
            <w:pPr>
              <w:pStyle w:val="LBBodyText1"/>
              <w:keepNext/>
              <w:jc w:val="left"/>
            </w:pPr>
            <w:r>
              <w:t>____________________</w:t>
            </w:r>
          </w:p>
          <w:p w:rsidR="005063B4" w:rsidRDefault="00DC7C9E">
            <w:pPr>
              <w:pStyle w:val="LBBodyText1"/>
              <w:keepNext/>
              <w:jc w:val="left"/>
            </w:pPr>
            <w:r>
              <w:t>Ваняткина Софья Владимировна</w:t>
            </w:r>
          </w:p>
        </w:tc>
        <w:tc>
          <w:tcPr>
            <w:tcW w:w="4678" w:type="dxa"/>
            <w:shd w:val="clear" w:color="auto" w:fill="auto"/>
            <w:tcMar>
              <w:top w:w="0" w:type="dxa"/>
              <w:left w:w="108" w:type="dxa"/>
              <w:bottom w:w="0" w:type="dxa"/>
              <w:right w:w="108" w:type="dxa"/>
            </w:tcMar>
          </w:tcPr>
          <w:p w:rsidR="005063B4" w:rsidRDefault="005063B4">
            <w:pPr>
              <w:pStyle w:val="LBBodyText1"/>
              <w:keepNext/>
              <w:jc w:val="left"/>
            </w:pPr>
          </w:p>
          <w:p w:rsidR="005063B4" w:rsidRDefault="00DC7C9E">
            <w:pPr>
              <w:pStyle w:val="LBBodyText1"/>
              <w:keepNext/>
              <w:jc w:val="left"/>
            </w:pPr>
            <w:r>
              <w:t>____________________</w:t>
            </w:r>
          </w:p>
        </w:tc>
      </w:tr>
      <w:tr w:rsidR="005063B4">
        <w:tc>
          <w:tcPr>
            <w:tcW w:w="4820" w:type="dxa"/>
            <w:shd w:val="clear" w:color="auto" w:fill="auto"/>
            <w:tcMar>
              <w:top w:w="0" w:type="dxa"/>
              <w:left w:w="108" w:type="dxa"/>
              <w:bottom w:w="0" w:type="dxa"/>
              <w:right w:w="108" w:type="dxa"/>
            </w:tcMar>
          </w:tcPr>
          <w:p w:rsidR="005063B4" w:rsidRDefault="00DC7C9E">
            <w:pPr>
              <w:pStyle w:val="LBBodyText1"/>
              <w:keepNext/>
              <w:jc w:val="left"/>
            </w:pPr>
            <w:r>
              <w:t>___ ____________ 20__ г.</w:t>
            </w:r>
          </w:p>
        </w:tc>
        <w:tc>
          <w:tcPr>
            <w:tcW w:w="4678" w:type="dxa"/>
            <w:shd w:val="clear" w:color="auto" w:fill="auto"/>
            <w:tcMar>
              <w:top w:w="0" w:type="dxa"/>
              <w:left w:w="108" w:type="dxa"/>
              <w:bottom w:w="0" w:type="dxa"/>
              <w:right w:w="108" w:type="dxa"/>
            </w:tcMar>
          </w:tcPr>
          <w:p w:rsidR="005063B4" w:rsidRDefault="00DC7C9E">
            <w:pPr>
              <w:pStyle w:val="LBBodyText1"/>
              <w:keepNext/>
              <w:jc w:val="left"/>
            </w:pPr>
            <w:r>
              <w:t>___ ____________ 20__ г.</w:t>
            </w:r>
          </w:p>
        </w:tc>
      </w:tr>
      <w:tr w:rsidR="005063B4">
        <w:tc>
          <w:tcPr>
            <w:tcW w:w="4820" w:type="dxa"/>
            <w:shd w:val="clear" w:color="auto" w:fill="auto"/>
            <w:tcMar>
              <w:top w:w="0" w:type="dxa"/>
              <w:left w:w="108" w:type="dxa"/>
              <w:bottom w:w="0" w:type="dxa"/>
              <w:right w:w="108" w:type="dxa"/>
            </w:tcMar>
          </w:tcPr>
          <w:p w:rsidR="005063B4" w:rsidRDefault="005063B4">
            <w:pPr>
              <w:pStyle w:val="LBBodyText1"/>
              <w:keepNext/>
              <w:jc w:val="left"/>
            </w:pPr>
          </w:p>
        </w:tc>
        <w:tc>
          <w:tcPr>
            <w:tcW w:w="4678" w:type="dxa"/>
            <w:shd w:val="clear" w:color="auto" w:fill="auto"/>
            <w:tcMar>
              <w:top w:w="0" w:type="dxa"/>
              <w:left w:w="108" w:type="dxa"/>
              <w:bottom w:w="0" w:type="dxa"/>
              <w:right w:w="108" w:type="dxa"/>
            </w:tcMar>
          </w:tcPr>
          <w:p w:rsidR="005063B4" w:rsidRDefault="00DC7C9E">
            <w:pPr>
              <w:pStyle w:val="LBBodyText1"/>
              <w:keepNext/>
              <w:jc w:val="left"/>
            </w:pPr>
            <w:r>
              <w:t>М.П. (при наличии печати)</w:t>
            </w:r>
          </w:p>
        </w:tc>
      </w:tr>
    </w:tbl>
    <w:p w:rsidR="005063B4" w:rsidRDefault="005063B4">
      <w:pPr>
        <w:pStyle w:val="LBBodyText1"/>
      </w:pPr>
    </w:p>
    <w:p w:rsidR="005063B4" w:rsidRDefault="00DC7C9E">
      <w:pPr>
        <w:pStyle w:val="LBBodyText1"/>
        <w:pageBreakBefore/>
        <w:jc w:val="right"/>
      </w:pPr>
      <w:r>
        <w:lastRenderedPageBreak/>
        <w:t xml:space="preserve">Приложение № </w:t>
      </w:r>
      <w:r w:rsidR="00DD170A">
        <w:t>3</w:t>
      </w:r>
    </w:p>
    <w:p w:rsidR="007D7A4F" w:rsidRDefault="00DD170A" w:rsidP="007D7A4F">
      <w:pPr>
        <w:pStyle w:val="LBBodyText1"/>
        <w:jc w:val="right"/>
        <w:rPr>
          <w:rFonts w:eastAsia="MS Mincho"/>
          <w:bCs/>
        </w:rPr>
      </w:pPr>
      <w:r w:rsidRPr="00DD170A">
        <w:rPr>
          <w:rFonts w:eastAsia="MS Mincho"/>
          <w:bCs/>
        </w:rPr>
        <w:t xml:space="preserve">к Договору </w:t>
      </w:r>
      <w:r w:rsidR="007D7A4F" w:rsidRPr="007D7A4F">
        <w:rPr>
          <w:rFonts w:eastAsia="MS Mincho"/>
          <w:bCs/>
        </w:rPr>
        <w:t xml:space="preserve">на оказание услуг по размещению публикаций у </w:t>
      </w:r>
      <w:proofErr w:type="spellStart"/>
      <w:r w:rsidR="007D7A4F" w:rsidRPr="007D7A4F">
        <w:rPr>
          <w:rFonts w:eastAsia="MS Mincho"/>
          <w:bCs/>
        </w:rPr>
        <w:t>инфлюенсеров</w:t>
      </w:r>
      <w:proofErr w:type="spellEnd"/>
      <w:r w:rsidR="007D7A4F" w:rsidRPr="007D7A4F">
        <w:rPr>
          <w:rFonts w:eastAsia="MS Mincho"/>
          <w:bCs/>
        </w:rPr>
        <w:t xml:space="preserve">, а также разработке и проведению спецпроектов с участием </w:t>
      </w:r>
      <w:proofErr w:type="spellStart"/>
      <w:r w:rsidR="007D7A4F" w:rsidRPr="007D7A4F">
        <w:rPr>
          <w:rFonts w:eastAsia="MS Mincho"/>
          <w:bCs/>
        </w:rPr>
        <w:t>инфлюенсеров</w:t>
      </w:r>
      <w:proofErr w:type="spellEnd"/>
      <w:r w:rsidR="007D7A4F" w:rsidRPr="007D7A4F">
        <w:rPr>
          <w:rFonts w:eastAsia="MS Mincho"/>
          <w:bCs/>
        </w:rPr>
        <w:t xml:space="preserve"> для продвижения услуг и сервисов АО «Почта России»</w:t>
      </w:r>
    </w:p>
    <w:p w:rsidR="00DD170A" w:rsidRPr="00DD170A" w:rsidRDefault="00DD170A" w:rsidP="007D7A4F">
      <w:pPr>
        <w:pStyle w:val="LBBodyText1"/>
        <w:jc w:val="right"/>
        <w:rPr>
          <w:rFonts w:eastAsia="MS Mincho"/>
          <w:bCs/>
        </w:rPr>
      </w:pPr>
      <w:r w:rsidRPr="00DD170A">
        <w:rPr>
          <w:rFonts w:eastAsia="MS Mincho"/>
          <w:bCs/>
        </w:rPr>
        <w:t>от «__» ______ 20_г.</w:t>
      </w:r>
    </w:p>
    <w:p w:rsidR="005063B4" w:rsidRDefault="00DD170A" w:rsidP="00DD170A">
      <w:pPr>
        <w:pStyle w:val="LBBodyText1"/>
        <w:jc w:val="right"/>
      </w:pPr>
      <w:r w:rsidRPr="00DD170A">
        <w:rPr>
          <w:rFonts w:eastAsia="MS Mincho"/>
          <w:bCs/>
        </w:rPr>
        <w:t>№ ____________</w:t>
      </w:r>
    </w:p>
    <w:p w:rsidR="005063B4" w:rsidRDefault="00DC7C9E">
      <w:pPr>
        <w:pStyle w:val="LBBodyText1"/>
        <w:rPr>
          <w:b/>
        </w:rPr>
      </w:pPr>
      <w:r>
        <w:rPr>
          <w:b/>
        </w:rPr>
        <w:t>ФОРМА</w:t>
      </w:r>
    </w:p>
    <w:p w:rsidR="005063B4" w:rsidRPr="00DD170A" w:rsidRDefault="00DC7C9E" w:rsidP="00DD170A">
      <w:pPr>
        <w:pStyle w:val="LBNameoftheParty"/>
      </w:pPr>
      <w:r w:rsidRPr="00DD170A">
        <w:t>Акт сдачи-прием</w:t>
      </w:r>
      <w:r w:rsidR="00DD170A" w:rsidRPr="00DD170A">
        <w:t xml:space="preserve">а </w:t>
      </w:r>
      <w:r w:rsidRPr="00DD170A">
        <w:t>оказанных услуг</w:t>
      </w:r>
    </w:p>
    <w:p w:rsidR="007D7A4F" w:rsidRDefault="00DC7C9E" w:rsidP="007D7A4F">
      <w:pPr>
        <w:pStyle w:val="LBBodyText1"/>
        <w:jc w:val="center"/>
        <w:rPr>
          <w:b/>
        </w:rPr>
      </w:pPr>
      <w:r w:rsidRPr="00DD170A">
        <w:rPr>
          <w:b/>
        </w:rPr>
        <w:t>по Договору на</w:t>
      </w:r>
      <w:r w:rsidR="007D7A4F" w:rsidRPr="007D7A4F">
        <w:rPr>
          <w:b/>
        </w:rPr>
        <w:t xml:space="preserve"> оказание услуг по размещению публикаций у </w:t>
      </w:r>
      <w:proofErr w:type="spellStart"/>
      <w:r w:rsidR="007D7A4F" w:rsidRPr="007D7A4F">
        <w:rPr>
          <w:b/>
        </w:rPr>
        <w:t>инфлюенсеров</w:t>
      </w:r>
      <w:proofErr w:type="spellEnd"/>
      <w:r w:rsidR="007D7A4F" w:rsidRPr="007D7A4F">
        <w:rPr>
          <w:b/>
        </w:rPr>
        <w:t xml:space="preserve">, а также разработке и проведению спецпроектов с участием </w:t>
      </w:r>
      <w:proofErr w:type="spellStart"/>
      <w:r w:rsidR="007D7A4F" w:rsidRPr="007D7A4F">
        <w:rPr>
          <w:b/>
        </w:rPr>
        <w:t>инфлюенсеров</w:t>
      </w:r>
      <w:proofErr w:type="spellEnd"/>
      <w:r w:rsidR="007D7A4F" w:rsidRPr="007D7A4F">
        <w:rPr>
          <w:b/>
        </w:rPr>
        <w:t xml:space="preserve"> для продвижения услуг и сервисов АО «Почта России»</w:t>
      </w:r>
    </w:p>
    <w:p w:rsidR="005063B4" w:rsidRDefault="00DC7C9E" w:rsidP="007D7A4F">
      <w:pPr>
        <w:pStyle w:val="LBBodyText1"/>
        <w:jc w:val="center"/>
      </w:pPr>
      <w:r>
        <w:t>от ______________ 20__ г. №_____________________</w:t>
      </w:r>
    </w:p>
    <w:tbl>
      <w:tblPr>
        <w:tblW w:w="9345" w:type="dxa"/>
        <w:tblCellMar>
          <w:left w:w="10" w:type="dxa"/>
          <w:right w:w="10" w:type="dxa"/>
        </w:tblCellMar>
        <w:tblLook w:val="0000" w:firstRow="0" w:lastRow="0" w:firstColumn="0" w:lastColumn="0" w:noHBand="0" w:noVBand="0"/>
      </w:tblPr>
      <w:tblGrid>
        <w:gridCol w:w="4672"/>
        <w:gridCol w:w="4673"/>
      </w:tblGrid>
      <w:tr w:rsidR="005063B4">
        <w:tc>
          <w:tcPr>
            <w:tcW w:w="4672" w:type="dxa"/>
            <w:shd w:val="clear" w:color="auto" w:fill="auto"/>
            <w:tcMar>
              <w:top w:w="0" w:type="dxa"/>
              <w:left w:w="108" w:type="dxa"/>
              <w:bottom w:w="0" w:type="dxa"/>
              <w:right w:w="108" w:type="dxa"/>
            </w:tcMar>
          </w:tcPr>
          <w:p w:rsidR="005063B4" w:rsidRDefault="005063B4">
            <w:pPr>
              <w:spacing w:after="60"/>
              <w:rPr>
                <w:rFonts w:eastAsia="Times New Roman"/>
                <w:sz w:val="24"/>
                <w:szCs w:val="20"/>
                <w:lang w:eastAsia="ru-RU"/>
              </w:rPr>
            </w:pPr>
          </w:p>
        </w:tc>
        <w:tc>
          <w:tcPr>
            <w:tcW w:w="4673" w:type="dxa"/>
            <w:shd w:val="clear" w:color="auto" w:fill="auto"/>
            <w:tcMar>
              <w:top w:w="0" w:type="dxa"/>
              <w:left w:w="108" w:type="dxa"/>
              <w:bottom w:w="0" w:type="dxa"/>
              <w:right w:w="108" w:type="dxa"/>
            </w:tcMar>
          </w:tcPr>
          <w:p w:rsidR="005063B4" w:rsidRDefault="00DC7C9E">
            <w:pPr>
              <w:spacing w:after="60"/>
              <w:jc w:val="right"/>
              <w:rPr>
                <w:rFonts w:eastAsia="Times New Roman"/>
                <w:sz w:val="24"/>
                <w:szCs w:val="20"/>
                <w:lang w:eastAsia="ru-RU"/>
              </w:rPr>
            </w:pPr>
            <w:r>
              <w:rPr>
                <w:rFonts w:eastAsia="Times New Roman"/>
                <w:sz w:val="24"/>
                <w:szCs w:val="20"/>
                <w:lang w:eastAsia="ru-RU"/>
              </w:rPr>
              <w:t>«___»_________________20___г.</w:t>
            </w:r>
          </w:p>
        </w:tc>
      </w:tr>
    </w:tbl>
    <w:p w:rsidR="005063B4" w:rsidRDefault="00DC7C9E">
      <w:pPr>
        <w:pStyle w:val="LBBodyText1"/>
      </w:pPr>
      <w:r>
        <w:rPr>
          <w:bCs/>
          <w:szCs w:val="24"/>
          <w:lang w:eastAsia="ru-RU"/>
        </w:rPr>
        <w:t>АО «Почта России» (____________)</w:t>
      </w:r>
      <w:r>
        <w:rPr>
          <w:rStyle w:val="af3"/>
          <w:bCs/>
          <w:szCs w:val="24"/>
          <w:lang w:eastAsia="ru-RU"/>
        </w:rPr>
        <w:footnoteReference w:id="20"/>
      </w:r>
      <w:r>
        <w:rPr>
          <w:bCs/>
          <w:szCs w:val="24"/>
          <w:lang w:eastAsia="ru-RU"/>
        </w:rPr>
        <w:t>, именуемое в дальнейшем «</w:t>
      </w:r>
      <w:r>
        <w:rPr>
          <w:b/>
          <w:bCs/>
          <w:szCs w:val="24"/>
          <w:lang w:eastAsia="ru-RU"/>
        </w:rPr>
        <w:t>Заказчик</w:t>
      </w:r>
      <w:r>
        <w:rPr>
          <w:bCs/>
          <w:szCs w:val="24"/>
          <w:lang w:eastAsia="ru-RU"/>
        </w:rPr>
        <w:t xml:space="preserve">», в лице _____________, </w:t>
      </w:r>
      <w:proofErr w:type="spellStart"/>
      <w:r>
        <w:rPr>
          <w:bCs/>
          <w:szCs w:val="24"/>
          <w:lang w:eastAsia="ru-RU"/>
        </w:rPr>
        <w:t>действующе</w:t>
      </w:r>
      <w:proofErr w:type="spellEnd"/>
      <w:r>
        <w:rPr>
          <w:bCs/>
          <w:szCs w:val="24"/>
          <w:lang w:eastAsia="ru-RU"/>
        </w:rPr>
        <w:t>___ на основании ____________, с одной стороны и _____________________, именуем__ в дальнейшем «</w:t>
      </w:r>
      <w:r>
        <w:rPr>
          <w:b/>
          <w:bCs/>
          <w:szCs w:val="24"/>
          <w:lang w:eastAsia="ru-RU"/>
        </w:rPr>
        <w:t>Исполнитель</w:t>
      </w:r>
      <w:r>
        <w:rPr>
          <w:bCs/>
          <w:szCs w:val="24"/>
          <w:lang w:eastAsia="ru-RU"/>
        </w:rPr>
        <w:t xml:space="preserve">», в лице __________________, </w:t>
      </w:r>
      <w:proofErr w:type="spellStart"/>
      <w:r>
        <w:rPr>
          <w:bCs/>
          <w:szCs w:val="24"/>
          <w:lang w:eastAsia="ru-RU"/>
        </w:rPr>
        <w:t>действующе</w:t>
      </w:r>
      <w:proofErr w:type="spellEnd"/>
      <w:r>
        <w:rPr>
          <w:bCs/>
          <w:szCs w:val="24"/>
          <w:lang w:eastAsia="ru-RU"/>
        </w:rPr>
        <w:t>___ на основании ___________________</w:t>
      </w:r>
      <w:r>
        <w:rPr>
          <w:bCs/>
          <w:szCs w:val="24"/>
          <w:vertAlign w:val="superscript"/>
          <w:lang w:eastAsia="ru-RU"/>
        </w:rPr>
        <w:footnoteReference w:id="21"/>
      </w:r>
      <w:r>
        <w:rPr>
          <w:bCs/>
          <w:szCs w:val="24"/>
          <w:lang w:eastAsia="ru-RU"/>
        </w:rPr>
        <w:t>, с другой стороны,</w:t>
      </w:r>
      <w:r>
        <w:rPr>
          <w:szCs w:val="24"/>
          <w:lang w:eastAsia="ru-RU"/>
        </w:rPr>
        <w:t xml:space="preserve"> составили настоящий акт о нижеследующем:</w:t>
      </w:r>
    </w:p>
    <w:p w:rsidR="005063B4" w:rsidRDefault="005063B4" w:rsidP="00426902">
      <w:pPr>
        <w:jc w:val="center"/>
        <w:rPr>
          <w:rFonts w:eastAsia="Times New Roman"/>
          <w:sz w:val="24"/>
          <w:szCs w:val="24"/>
          <w:lang w:eastAsia="ru-RU"/>
        </w:rPr>
      </w:pPr>
    </w:p>
    <w:p w:rsidR="005063B4" w:rsidRDefault="00DC7C9E">
      <w:r>
        <w:rPr>
          <w:rFonts w:eastAsia="Times New Roman"/>
          <w:sz w:val="24"/>
          <w:szCs w:val="24"/>
          <w:lang w:eastAsia="ru-RU"/>
        </w:rPr>
        <w:t>1. В соответствии с условиями Договора на оказание услуг _________</w:t>
      </w:r>
      <w:r>
        <w:rPr>
          <w:rStyle w:val="af3"/>
          <w:rFonts w:eastAsia="Times New Roman"/>
          <w:sz w:val="24"/>
          <w:szCs w:val="24"/>
          <w:lang w:eastAsia="ru-RU"/>
        </w:rPr>
        <w:footnoteReference w:id="22"/>
      </w:r>
      <w:r>
        <w:rPr>
          <w:rFonts w:eastAsia="Times New Roman"/>
          <w:sz w:val="24"/>
          <w:szCs w:val="24"/>
          <w:lang w:eastAsia="ru-RU"/>
        </w:rPr>
        <w:t xml:space="preserve"> от _____________ №________________ Исполнитель оказал Заказчику в период с __________по _________ следующие услуги:</w:t>
      </w:r>
    </w:p>
    <w:p w:rsidR="005063B4" w:rsidRDefault="005063B4">
      <w:pPr>
        <w:rPr>
          <w:rFonts w:eastAsia="Times New Roman"/>
          <w:sz w:val="24"/>
          <w:szCs w:val="24"/>
          <w:lang w:eastAsia="ru-RU"/>
        </w:rPr>
      </w:pPr>
    </w:p>
    <w:tbl>
      <w:tblPr>
        <w:tblW w:w="9339" w:type="dxa"/>
        <w:tblCellMar>
          <w:left w:w="10" w:type="dxa"/>
          <w:right w:w="10" w:type="dxa"/>
        </w:tblCellMar>
        <w:tblLook w:val="0000" w:firstRow="0" w:lastRow="0" w:firstColumn="0" w:lastColumn="0" w:noHBand="0" w:noVBand="0"/>
      </w:tblPr>
      <w:tblGrid>
        <w:gridCol w:w="1626"/>
        <w:gridCol w:w="545"/>
        <w:gridCol w:w="705"/>
        <w:gridCol w:w="1415"/>
        <w:gridCol w:w="920"/>
        <w:gridCol w:w="1285"/>
        <w:gridCol w:w="1447"/>
        <w:gridCol w:w="1396"/>
      </w:tblGrid>
      <w:tr w:rsidR="00D71A29" w:rsidTr="00D71A29">
        <w:tc>
          <w:tcPr>
            <w:tcW w:w="1626"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tcPr>
          <w:p w:rsidR="00D71A29" w:rsidRDefault="00D71A29">
            <w:pPr>
              <w:jc w:val="left"/>
            </w:pPr>
            <w:r>
              <w:rPr>
                <w:rFonts w:eastAsia="Times New Roman"/>
                <w:bCs/>
                <w:sz w:val="24"/>
                <w:szCs w:val="24"/>
                <w:lang w:eastAsia="ru-RU"/>
              </w:rPr>
              <w:t>Наименование услуги</w:t>
            </w:r>
          </w:p>
        </w:tc>
        <w:tc>
          <w:tcPr>
            <w:tcW w:w="545"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tcPr>
          <w:p w:rsidR="00D71A29" w:rsidRDefault="00D71A29">
            <w:pPr>
              <w:jc w:val="left"/>
            </w:pPr>
            <w:r>
              <w:rPr>
                <w:rFonts w:eastAsia="Times New Roman"/>
                <w:sz w:val="24"/>
                <w:szCs w:val="24"/>
                <w:lang w:eastAsia="ru-RU"/>
              </w:rPr>
              <w:t>Ед. изм.</w:t>
            </w:r>
          </w:p>
        </w:tc>
        <w:tc>
          <w:tcPr>
            <w:tcW w:w="705" w:type="dxa"/>
            <w:tcBorders>
              <w:top w:val="single" w:sz="6" w:space="0" w:color="000000"/>
              <w:left w:val="single" w:sz="6" w:space="0" w:color="000000"/>
              <w:bottom w:val="single" w:sz="6" w:space="0" w:color="000000"/>
              <w:right w:val="single" w:sz="6" w:space="0" w:color="000000"/>
            </w:tcBorders>
          </w:tcPr>
          <w:p w:rsidR="00D71A29" w:rsidRDefault="00D71A29">
            <w:pPr>
              <w:jc w:val="left"/>
              <w:rPr>
                <w:rFonts w:eastAsia="Times New Roman"/>
                <w:sz w:val="24"/>
                <w:szCs w:val="24"/>
                <w:lang w:eastAsia="ru-RU"/>
              </w:rPr>
            </w:pPr>
            <w:r>
              <w:rPr>
                <w:rFonts w:eastAsia="Times New Roman"/>
                <w:sz w:val="24"/>
                <w:szCs w:val="24"/>
                <w:lang w:eastAsia="ru-RU"/>
              </w:rPr>
              <w:t>Заявка</w:t>
            </w:r>
          </w:p>
        </w:tc>
        <w:tc>
          <w:tcPr>
            <w:tcW w:w="1415"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tcPr>
          <w:p w:rsidR="00D71A29" w:rsidRDefault="00D71A29">
            <w:pPr>
              <w:jc w:val="left"/>
            </w:pPr>
            <w:r>
              <w:rPr>
                <w:rFonts w:eastAsia="Times New Roman"/>
                <w:sz w:val="24"/>
                <w:szCs w:val="24"/>
                <w:lang w:eastAsia="ru-RU"/>
              </w:rPr>
              <w:t>Объем услуг (количество ед.)</w:t>
            </w:r>
          </w:p>
        </w:tc>
        <w:tc>
          <w:tcPr>
            <w:tcW w:w="920"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tcPr>
          <w:p w:rsidR="00D71A29" w:rsidRDefault="00D71A29">
            <w:pPr>
              <w:jc w:val="left"/>
            </w:pPr>
            <w:r>
              <w:rPr>
                <w:rFonts w:eastAsia="Times New Roman"/>
                <w:bCs/>
                <w:sz w:val="24"/>
                <w:szCs w:val="24"/>
                <w:lang w:eastAsia="ru-RU"/>
              </w:rPr>
              <w:t>Цена за ед. услуги без НДС (руб.)</w:t>
            </w:r>
          </w:p>
        </w:tc>
        <w:tc>
          <w:tcPr>
            <w:tcW w:w="1285"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tcPr>
          <w:p w:rsidR="00D71A29" w:rsidRDefault="00D71A29">
            <w:pPr>
              <w:jc w:val="left"/>
            </w:pPr>
            <w:r>
              <w:rPr>
                <w:rFonts w:eastAsia="Times New Roman"/>
                <w:bCs/>
                <w:sz w:val="24"/>
                <w:szCs w:val="24"/>
                <w:lang w:eastAsia="ru-RU"/>
              </w:rPr>
              <w:t>Стоимость без НДС (руб.)</w:t>
            </w:r>
            <w:r>
              <w:rPr>
                <w:rFonts w:eastAsia="Times New Roman"/>
                <w:sz w:val="24"/>
                <w:szCs w:val="24"/>
                <w:vertAlign w:val="superscript"/>
                <w:lang w:eastAsia="ru-RU"/>
              </w:rPr>
              <w:t xml:space="preserve"> </w:t>
            </w:r>
            <w:r>
              <w:rPr>
                <w:rFonts w:eastAsia="Times New Roman"/>
                <w:sz w:val="24"/>
                <w:szCs w:val="24"/>
                <w:vertAlign w:val="superscript"/>
                <w:lang w:eastAsia="ru-RU"/>
              </w:rPr>
              <w:footnoteReference w:id="23"/>
            </w:r>
          </w:p>
        </w:tc>
        <w:tc>
          <w:tcPr>
            <w:tcW w:w="1447"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tcPr>
          <w:p w:rsidR="00D71A29" w:rsidRDefault="00D71A29">
            <w:pPr>
              <w:jc w:val="left"/>
            </w:pPr>
            <w:r>
              <w:rPr>
                <w:rFonts w:eastAsia="Times New Roman"/>
                <w:sz w:val="24"/>
                <w:szCs w:val="24"/>
                <w:lang w:eastAsia="ru-RU"/>
              </w:rPr>
              <w:t>Сумма НДС___</w:t>
            </w:r>
            <w:r>
              <w:rPr>
                <w:rFonts w:eastAsia="Times New Roman"/>
                <w:sz w:val="24"/>
                <w:szCs w:val="24"/>
                <w:vertAlign w:val="superscript"/>
                <w:lang w:eastAsia="ru-RU"/>
              </w:rPr>
              <w:footnoteReference w:id="24"/>
            </w:r>
            <w:r>
              <w:rPr>
                <w:rFonts w:eastAsia="Times New Roman"/>
                <w:sz w:val="24"/>
                <w:szCs w:val="24"/>
                <w:lang w:eastAsia="ru-RU"/>
              </w:rPr>
              <w:t>%, (руб.)</w:t>
            </w:r>
            <w:r>
              <w:rPr>
                <w:rFonts w:eastAsia="Times New Roman"/>
                <w:sz w:val="24"/>
                <w:szCs w:val="24"/>
                <w:vertAlign w:val="superscript"/>
                <w:lang w:eastAsia="ru-RU"/>
              </w:rPr>
              <w:t xml:space="preserve"> </w:t>
            </w:r>
            <w:r>
              <w:rPr>
                <w:rFonts w:eastAsia="Times New Roman"/>
                <w:sz w:val="24"/>
                <w:szCs w:val="24"/>
                <w:vertAlign w:val="superscript"/>
                <w:lang w:eastAsia="ru-RU"/>
              </w:rPr>
              <w:footnoteReference w:id="25"/>
            </w:r>
          </w:p>
        </w:tc>
        <w:tc>
          <w:tcPr>
            <w:tcW w:w="1396"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tcPr>
          <w:p w:rsidR="00D71A29" w:rsidRDefault="00D71A29">
            <w:pPr>
              <w:jc w:val="left"/>
            </w:pPr>
            <w:r>
              <w:rPr>
                <w:rFonts w:eastAsia="Times New Roman"/>
                <w:bCs/>
                <w:sz w:val="24"/>
                <w:szCs w:val="24"/>
                <w:lang w:eastAsia="ru-RU"/>
              </w:rPr>
              <w:t>Стоимость, в том числе с НДС (руб.)</w:t>
            </w:r>
            <w:r>
              <w:rPr>
                <w:rFonts w:eastAsia="Times New Roman"/>
                <w:sz w:val="24"/>
                <w:szCs w:val="24"/>
                <w:vertAlign w:val="superscript"/>
                <w:lang w:eastAsia="ru-RU"/>
              </w:rPr>
              <w:t xml:space="preserve"> </w:t>
            </w:r>
            <w:r>
              <w:rPr>
                <w:rFonts w:eastAsia="Times New Roman"/>
                <w:sz w:val="24"/>
                <w:szCs w:val="24"/>
                <w:vertAlign w:val="superscript"/>
                <w:lang w:eastAsia="ru-RU"/>
              </w:rPr>
              <w:footnoteReference w:id="26"/>
            </w:r>
          </w:p>
        </w:tc>
      </w:tr>
      <w:tr w:rsidR="00D71A29" w:rsidTr="00D71A29">
        <w:tc>
          <w:tcPr>
            <w:tcW w:w="1626"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tcPr>
          <w:p w:rsidR="00D71A29" w:rsidRDefault="00D71A29">
            <w:pPr>
              <w:rPr>
                <w:rFonts w:eastAsia="Times New Roman"/>
                <w:sz w:val="24"/>
                <w:szCs w:val="24"/>
                <w:lang w:eastAsia="ru-RU"/>
              </w:rPr>
            </w:pPr>
          </w:p>
        </w:tc>
        <w:tc>
          <w:tcPr>
            <w:tcW w:w="545"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tcPr>
          <w:p w:rsidR="00D71A29" w:rsidRDefault="00D71A29">
            <w:pPr>
              <w:rPr>
                <w:rFonts w:eastAsia="Times New Roman"/>
                <w:sz w:val="24"/>
                <w:szCs w:val="24"/>
                <w:lang w:eastAsia="ru-RU"/>
              </w:rPr>
            </w:pPr>
          </w:p>
        </w:tc>
        <w:tc>
          <w:tcPr>
            <w:tcW w:w="705" w:type="dxa"/>
            <w:tcBorders>
              <w:top w:val="single" w:sz="6" w:space="0" w:color="000000"/>
              <w:left w:val="single" w:sz="6" w:space="0" w:color="000000"/>
              <w:bottom w:val="single" w:sz="6" w:space="0" w:color="000000"/>
              <w:right w:val="single" w:sz="6" w:space="0" w:color="000000"/>
            </w:tcBorders>
          </w:tcPr>
          <w:p w:rsidR="00D71A29" w:rsidRDefault="00D71A29">
            <w:pPr>
              <w:rPr>
                <w:rFonts w:eastAsia="Times New Roman"/>
                <w:sz w:val="24"/>
                <w:szCs w:val="24"/>
                <w:lang w:eastAsia="ru-RU"/>
              </w:rPr>
            </w:pPr>
          </w:p>
        </w:tc>
        <w:tc>
          <w:tcPr>
            <w:tcW w:w="1415"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tcPr>
          <w:p w:rsidR="00D71A29" w:rsidRDefault="00D71A29">
            <w:pPr>
              <w:rPr>
                <w:rFonts w:eastAsia="Times New Roman"/>
                <w:sz w:val="24"/>
                <w:szCs w:val="24"/>
                <w:lang w:eastAsia="ru-RU"/>
              </w:rPr>
            </w:pPr>
          </w:p>
        </w:tc>
        <w:tc>
          <w:tcPr>
            <w:tcW w:w="920"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tcPr>
          <w:p w:rsidR="00D71A29" w:rsidRDefault="00D71A29">
            <w:pPr>
              <w:rPr>
                <w:rFonts w:eastAsia="Times New Roman"/>
                <w:sz w:val="24"/>
                <w:szCs w:val="24"/>
                <w:lang w:eastAsia="ru-RU"/>
              </w:rPr>
            </w:pPr>
          </w:p>
        </w:tc>
        <w:tc>
          <w:tcPr>
            <w:tcW w:w="1285"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tcPr>
          <w:p w:rsidR="00D71A29" w:rsidRDefault="00D71A29">
            <w:pPr>
              <w:rPr>
                <w:rFonts w:eastAsia="Times New Roman"/>
                <w:sz w:val="24"/>
                <w:szCs w:val="24"/>
                <w:lang w:eastAsia="ru-RU"/>
              </w:rPr>
            </w:pPr>
          </w:p>
        </w:tc>
        <w:tc>
          <w:tcPr>
            <w:tcW w:w="1447"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tcPr>
          <w:p w:rsidR="00D71A29" w:rsidRDefault="00D71A29">
            <w:pPr>
              <w:rPr>
                <w:rFonts w:eastAsia="Times New Roman"/>
                <w:sz w:val="24"/>
                <w:szCs w:val="24"/>
                <w:lang w:eastAsia="ru-RU"/>
              </w:rPr>
            </w:pPr>
          </w:p>
        </w:tc>
        <w:tc>
          <w:tcPr>
            <w:tcW w:w="1396"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tcPr>
          <w:p w:rsidR="00D71A29" w:rsidRDefault="00D71A29">
            <w:pPr>
              <w:rPr>
                <w:rFonts w:eastAsia="Times New Roman"/>
                <w:sz w:val="24"/>
                <w:szCs w:val="24"/>
                <w:lang w:eastAsia="ru-RU"/>
              </w:rPr>
            </w:pPr>
          </w:p>
        </w:tc>
      </w:tr>
    </w:tbl>
    <w:p w:rsidR="0044495B" w:rsidRDefault="005426BE" w:rsidP="00225373">
      <w:pPr>
        <w:shd w:val="clear" w:color="auto" w:fill="FFFFFF"/>
        <w:ind w:firstLine="709"/>
      </w:pPr>
      <w:r w:rsidRPr="00426902">
        <w:t>[</w:t>
      </w:r>
      <w:r w:rsidR="00225373">
        <w:t xml:space="preserve">В ходе оказания услуг Исполнитель создал следующий </w:t>
      </w:r>
      <w:r w:rsidR="00091D7C">
        <w:t>результат (результаты) интеллектуальной деятельности (далее – РИД)</w:t>
      </w:r>
      <w:r w:rsidR="00225373">
        <w:t>: ___________________</w:t>
      </w:r>
      <w:r>
        <w:t>.</w:t>
      </w:r>
      <w:r w:rsidR="00091D7C">
        <w:rPr>
          <w:rStyle w:val="af3"/>
        </w:rPr>
        <w:footnoteReference w:id="27"/>
      </w:r>
      <w:r w:rsidR="00225373">
        <w:t xml:space="preserve"> </w:t>
      </w:r>
      <w:r w:rsidRPr="00426902">
        <w:t>[</w:t>
      </w:r>
      <w:r>
        <w:t>Размер вознаграждения за отчуждение исключительного права на РИД составляет:</w:t>
      </w:r>
      <w:r w:rsidR="00225373" w:rsidRPr="00E32C3B">
        <w:t xml:space="preserve"> __________</w:t>
      </w:r>
      <w:r w:rsidR="00225373">
        <w:t xml:space="preserve"> руб.___ коп. ___</w:t>
      </w:r>
      <w:r>
        <w:t xml:space="preserve">, </w:t>
      </w:r>
      <w:r w:rsidRPr="00426902">
        <w:t>[</w:t>
      </w:r>
      <w:r>
        <w:t>в том числе, НДС в размере ______</w:t>
      </w:r>
      <w:r w:rsidRPr="00426902">
        <w:t>]</w:t>
      </w:r>
      <w:r>
        <w:t xml:space="preserve"> </w:t>
      </w:r>
      <w:r w:rsidR="005065A6" w:rsidRPr="00426902">
        <w:t xml:space="preserve">/ </w:t>
      </w:r>
      <w:r w:rsidRPr="00426902">
        <w:t>[</w:t>
      </w:r>
      <w:r>
        <w:t>НДС не облагается на основании п.___</w:t>
      </w:r>
      <w:proofErr w:type="spellStart"/>
      <w:r>
        <w:t>ст</w:t>
      </w:r>
      <w:proofErr w:type="spellEnd"/>
      <w:r>
        <w:t>.____НК РФ</w:t>
      </w:r>
      <w:r w:rsidRPr="00426902">
        <w:t>]</w:t>
      </w:r>
      <w:r w:rsidR="005065A6">
        <w:t>.</w:t>
      </w:r>
      <w:r w:rsidRPr="005426BE">
        <w:t xml:space="preserve"> </w:t>
      </w:r>
      <w:r>
        <w:t>Указанная стоимость</w:t>
      </w:r>
      <w:r w:rsidR="005065A6">
        <w:t xml:space="preserve"> вознаграждения</w:t>
      </w:r>
      <w:r>
        <w:t xml:space="preserve"> включена в стоимость услуг и дополнительно Заказчиком не уплачивается.</w:t>
      </w:r>
      <w:r w:rsidRPr="00426902">
        <w:t>]</w:t>
      </w:r>
      <w:r>
        <w:rPr>
          <w:rStyle w:val="af3"/>
          <w:lang w:val="en-US"/>
        </w:rPr>
        <w:footnoteReference w:id="28"/>
      </w:r>
      <w:r w:rsidR="00225373" w:rsidRPr="00E32C3B">
        <w:t>.</w:t>
      </w:r>
      <w:r w:rsidR="00225373">
        <w:t xml:space="preserve"> Исключительн</w:t>
      </w:r>
      <w:r>
        <w:t>ые</w:t>
      </w:r>
      <w:r w:rsidR="00225373">
        <w:t xml:space="preserve"> </w:t>
      </w:r>
      <w:r w:rsidR="00091D7C">
        <w:t>п</w:t>
      </w:r>
      <w:r w:rsidR="00225373">
        <w:t>рав</w:t>
      </w:r>
      <w:r>
        <w:t>а</w:t>
      </w:r>
      <w:r w:rsidR="00225373">
        <w:t xml:space="preserve"> на </w:t>
      </w:r>
      <w:r w:rsidR="00091D7C">
        <w:t>РИД</w:t>
      </w:r>
      <w:r w:rsidR="00225373">
        <w:t xml:space="preserve"> </w:t>
      </w:r>
      <w:r w:rsidR="00091D7C">
        <w:t xml:space="preserve">в полном объеме </w:t>
      </w:r>
      <w:r w:rsidR="00091D7C" w:rsidRPr="00426902">
        <w:t>[</w:t>
      </w:r>
      <w:r>
        <w:t>принадлежа</w:t>
      </w:r>
      <w:r w:rsidR="00091D7C">
        <w:t xml:space="preserve">т </w:t>
      </w:r>
      <w:r w:rsidR="00225373">
        <w:t>Заказчику с даты его создания</w:t>
      </w:r>
      <w:r w:rsidR="00091D7C" w:rsidRPr="00426902">
        <w:t>]</w:t>
      </w:r>
      <w:r w:rsidR="00091D7C">
        <w:rPr>
          <w:rStyle w:val="af3"/>
        </w:rPr>
        <w:footnoteReference w:id="29"/>
      </w:r>
      <w:r w:rsidR="00091D7C">
        <w:t>/</w:t>
      </w:r>
      <w:r w:rsidR="00091D7C" w:rsidRPr="00426902">
        <w:t>[</w:t>
      </w:r>
      <w:r>
        <w:t>отчуждаю</w:t>
      </w:r>
      <w:r w:rsidR="00091D7C">
        <w:t>тся Исполнителем Заказчику с даты подписания Сторонами настоящего Акта</w:t>
      </w:r>
      <w:r w:rsidR="00091D7C" w:rsidRPr="00426902">
        <w:t>]</w:t>
      </w:r>
      <w:r>
        <w:t>.</w:t>
      </w:r>
      <w:r w:rsidR="00091D7C">
        <w:rPr>
          <w:rStyle w:val="af3"/>
        </w:rPr>
        <w:footnoteReference w:id="30"/>
      </w:r>
    </w:p>
    <w:p w:rsidR="00225373" w:rsidRDefault="0044495B" w:rsidP="00225373">
      <w:pPr>
        <w:shd w:val="clear" w:color="auto" w:fill="FFFFFF"/>
        <w:ind w:firstLine="709"/>
      </w:pPr>
      <w:r>
        <w:lastRenderedPageBreak/>
        <w:t>Исполнитель</w:t>
      </w:r>
      <w:r w:rsidRPr="0044495B">
        <w:t xml:space="preserve"> передал Заказчику экземпляр(ы) </w:t>
      </w:r>
      <w:r>
        <w:t>РИД на __________</w:t>
      </w:r>
      <w:r w:rsidR="005426BE" w:rsidRPr="00426902">
        <w:t>]</w:t>
      </w:r>
      <w:r>
        <w:rPr>
          <w:rStyle w:val="af3"/>
        </w:rPr>
        <w:footnoteReference w:id="31"/>
      </w:r>
      <w:r w:rsidR="00225373">
        <w:rPr>
          <w:vertAlign w:val="superscript"/>
        </w:rPr>
        <w:footnoteReference w:id="32"/>
      </w:r>
      <w:r w:rsidR="00225373">
        <w:t xml:space="preserve">. </w:t>
      </w:r>
    </w:p>
    <w:p w:rsidR="005063B4" w:rsidRDefault="005063B4">
      <w:pPr>
        <w:rPr>
          <w:rFonts w:eastAsia="Times New Roman"/>
          <w:sz w:val="24"/>
          <w:szCs w:val="24"/>
          <w:lang w:eastAsia="ru-RU"/>
        </w:rPr>
      </w:pPr>
    </w:p>
    <w:p w:rsidR="005063B4" w:rsidRDefault="00DC7C9E">
      <w:pPr>
        <w:pStyle w:val="LBBodyText1"/>
      </w:pPr>
      <w:r>
        <w:t>2. Стоимость услуг за период с _______ по _______составила ____________ руб. ________коп.</w:t>
      </w:r>
      <w:r>
        <w:rPr>
          <w:rStyle w:val="af3"/>
        </w:rPr>
        <w:footnoteReference w:id="33"/>
      </w:r>
    </w:p>
    <w:p w:rsidR="005063B4" w:rsidRDefault="00DC7C9E">
      <w:pPr>
        <w:pStyle w:val="LBBodyText1"/>
      </w:pPr>
      <w:r>
        <w:t>3. При оплате Заказчиком услуг удерживается налог на доходы физических лиц в соответствии с действующим законодательством РФ в сумме ____</w:t>
      </w:r>
      <w:r>
        <w:rPr>
          <w:rStyle w:val="af3"/>
        </w:rPr>
        <w:footnoteReference w:id="34"/>
      </w:r>
    </w:p>
    <w:p w:rsidR="005063B4" w:rsidRDefault="00DC7C9E">
      <w:pPr>
        <w:pStyle w:val="LBBodyText1"/>
      </w:pPr>
      <w:r>
        <w:t>4. При осуществлении оплаты Заказчик исчисляет и удерживает НДС в размере, установленном налоговым законодательством РФ, действующим на дату совершения платежа, и перечисляет его в бюджет, как налоговый агент</w:t>
      </w:r>
      <w:r>
        <w:rPr>
          <w:rStyle w:val="af3"/>
        </w:rPr>
        <w:footnoteReference w:id="35"/>
      </w:r>
      <w:r>
        <w:t>.</w:t>
      </w:r>
    </w:p>
    <w:p w:rsidR="005063B4" w:rsidRDefault="00DC7C9E">
      <w:pPr>
        <w:pStyle w:val="LBBodyText1"/>
      </w:pPr>
      <w:r>
        <w:t>5. Следует к перечислению ____________ руб. ________коп</w:t>
      </w:r>
      <w:r>
        <w:rPr>
          <w:rStyle w:val="af3"/>
        </w:rPr>
        <w:footnoteReference w:id="36"/>
      </w:r>
      <w:r>
        <w:rPr>
          <w:rStyle w:val="af3"/>
        </w:rPr>
        <w:footnoteReference w:id="37"/>
      </w:r>
      <w:r>
        <w:t>.</w:t>
      </w:r>
    </w:p>
    <w:p w:rsidR="005063B4" w:rsidRDefault="00DC7C9E">
      <w:pPr>
        <w:pStyle w:val="LBBodyText1"/>
      </w:pPr>
      <w:r>
        <w:t xml:space="preserve">6. </w:t>
      </w:r>
      <w:r>
        <w:tab/>
        <w:t>Акт составлен в двух экземплярах, имеющих равную силу, по одному для каждой Стороны.</w:t>
      </w:r>
    </w:p>
    <w:p w:rsidR="005063B4" w:rsidRDefault="00DC7C9E">
      <w:pPr>
        <w:pStyle w:val="LBBodyText1"/>
      </w:pPr>
      <w:r>
        <w:t>Приложение:</w:t>
      </w:r>
      <w:r>
        <w:rPr>
          <w:rStyle w:val="af3"/>
        </w:rPr>
        <w:footnoteReference w:id="38"/>
      </w:r>
    </w:p>
    <w:tbl>
      <w:tblPr>
        <w:tblW w:w="9345" w:type="dxa"/>
        <w:tblCellMar>
          <w:left w:w="10" w:type="dxa"/>
          <w:right w:w="10" w:type="dxa"/>
        </w:tblCellMar>
        <w:tblLook w:val="0000" w:firstRow="0" w:lastRow="0" w:firstColumn="0" w:lastColumn="0" w:noHBand="0" w:noVBand="0"/>
      </w:tblPr>
      <w:tblGrid>
        <w:gridCol w:w="4227"/>
        <w:gridCol w:w="5118"/>
      </w:tblGrid>
      <w:tr w:rsidR="005063B4">
        <w:tc>
          <w:tcPr>
            <w:tcW w:w="4227"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rsidR="005063B4" w:rsidRDefault="00DC7C9E">
            <w:pPr>
              <w:keepNext/>
              <w:jc w:val="center"/>
              <w:rPr>
                <w:rFonts w:eastAsia="Times New Roman"/>
                <w:b/>
                <w:caps/>
                <w:sz w:val="24"/>
                <w:szCs w:val="24"/>
              </w:rPr>
            </w:pPr>
            <w:r>
              <w:rPr>
                <w:rFonts w:eastAsia="Times New Roman"/>
                <w:b/>
                <w:caps/>
                <w:sz w:val="24"/>
                <w:szCs w:val="24"/>
              </w:rPr>
              <w:t>ИСПОЛНИТЕЛЬ:</w:t>
            </w:r>
          </w:p>
        </w:tc>
        <w:tc>
          <w:tcPr>
            <w:tcW w:w="5118"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rsidR="005063B4" w:rsidRDefault="00DC7C9E">
            <w:pPr>
              <w:jc w:val="center"/>
            </w:pPr>
            <w:r>
              <w:rPr>
                <w:b/>
                <w:caps/>
                <w:szCs w:val="24"/>
              </w:rPr>
              <w:t>заказчик</w:t>
            </w:r>
            <w:r>
              <w:rPr>
                <w:rFonts w:eastAsia="Times New Roman"/>
                <w:b/>
                <w:caps/>
                <w:sz w:val="24"/>
                <w:szCs w:val="24"/>
              </w:rPr>
              <w:t>:</w:t>
            </w:r>
          </w:p>
        </w:tc>
      </w:tr>
      <w:tr w:rsidR="005063B4">
        <w:tc>
          <w:tcPr>
            <w:tcW w:w="4227"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rsidR="005063B4" w:rsidRDefault="00DC7C9E">
            <w:pPr>
              <w:jc w:val="center"/>
              <w:rPr>
                <w:rFonts w:eastAsia="Times New Roman"/>
                <w:sz w:val="24"/>
                <w:szCs w:val="24"/>
              </w:rPr>
            </w:pPr>
            <w:r>
              <w:rPr>
                <w:rFonts w:eastAsia="Times New Roman"/>
                <w:sz w:val="24"/>
                <w:szCs w:val="24"/>
              </w:rPr>
              <w:t>__________________________</w:t>
            </w:r>
          </w:p>
        </w:tc>
        <w:tc>
          <w:tcPr>
            <w:tcW w:w="5118"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rsidR="005063B4" w:rsidRDefault="00DC7C9E">
            <w:pPr>
              <w:jc w:val="center"/>
              <w:rPr>
                <w:rFonts w:eastAsia="Times New Roman"/>
                <w:sz w:val="24"/>
                <w:szCs w:val="24"/>
              </w:rPr>
            </w:pPr>
            <w:r>
              <w:rPr>
                <w:rFonts w:eastAsia="Times New Roman"/>
                <w:sz w:val="24"/>
                <w:szCs w:val="24"/>
              </w:rPr>
              <w:t>__________________________</w:t>
            </w:r>
          </w:p>
        </w:tc>
      </w:tr>
      <w:tr w:rsidR="005063B4">
        <w:tc>
          <w:tcPr>
            <w:tcW w:w="4227"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rsidR="005063B4" w:rsidRDefault="00DC7C9E">
            <w:pPr>
              <w:jc w:val="center"/>
            </w:pPr>
            <w:r>
              <w:rPr>
                <w:rFonts w:eastAsia="Times New Roman"/>
                <w:sz w:val="24"/>
                <w:szCs w:val="24"/>
                <w:vertAlign w:val="superscript"/>
              </w:rPr>
              <w:t>(должность)</w:t>
            </w:r>
          </w:p>
        </w:tc>
        <w:tc>
          <w:tcPr>
            <w:tcW w:w="5118"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rsidR="005063B4" w:rsidRDefault="00DC7C9E">
            <w:pPr>
              <w:jc w:val="center"/>
            </w:pPr>
            <w:r>
              <w:rPr>
                <w:rFonts w:eastAsia="Times New Roman"/>
                <w:sz w:val="24"/>
                <w:szCs w:val="24"/>
                <w:vertAlign w:val="superscript"/>
              </w:rPr>
              <w:t>(должность)</w:t>
            </w:r>
          </w:p>
        </w:tc>
      </w:tr>
      <w:tr w:rsidR="005063B4">
        <w:tc>
          <w:tcPr>
            <w:tcW w:w="4227"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rsidR="005063B4" w:rsidRDefault="00DC7C9E">
            <w:pPr>
              <w:jc w:val="center"/>
              <w:rPr>
                <w:rFonts w:eastAsia="Times New Roman"/>
                <w:sz w:val="24"/>
                <w:szCs w:val="24"/>
              </w:rPr>
            </w:pPr>
            <w:r>
              <w:rPr>
                <w:rFonts w:eastAsia="Times New Roman"/>
                <w:sz w:val="24"/>
                <w:szCs w:val="24"/>
              </w:rPr>
              <w:t>__________________________</w:t>
            </w:r>
          </w:p>
        </w:tc>
        <w:tc>
          <w:tcPr>
            <w:tcW w:w="5118"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rsidR="005063B4" w:rsidRDefault="00DC7C9E">
            <w:pPr>
              <w:jc w:val="center"/>
              <w:rPr>
                <w:rFonts w:eastAsia="Times New Roman"/>
                <w:sz w:val="24"/>
                <w:szCs w:val="24"/>
              </w:rPr>
            </w:pPr>
            <w:r>
              <w:rPr>
                <w:rFonts w:eastAsia="Times New Roman"/>
                <w:sz w:val="24"/>
                <w:szCs w:val="24"/>
              </w:rPr>
              <w:t>__________________________</w:t>
            </w:r>
          </w:p>
        </w:tc>
      </w:tr>
      <w:tr w:rsidR="005063B4">
        <w:tc>
          <w:tcPr>
            <w:tcW w:w="4227"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rsidR="005063B4" w:rsidRDefault="00DC7C9E">
            <w:pPr>
              <w:jc w:val="center"/>
              <w:rPr>
                <w:rFonts w:eastAsia="Times New Roman"/>
                <w:sz w:val="24"/>
                <w:szCs w:val="24"/>
                <w:vertAlign w:val="superscript"/>
              </w:rPr>
            </w:pPr>
            <w:r>
              <w:rPr>
                <w:rFonts w:eastAsia="Times New Roman"/>
                <w:sz w:val="24"/>
                <w:szCs w:val="24"/>
                <w:vertAlign w:val="superscript"/>
              </w:rPr>
              <w:t>(подпись, фамилия и инициалы)</w:t>
            </w:r>
          </w:p>
        </w:tc>
        <w:tc>
          <w:tcPr>
            <w:tcW w:w="5118"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rsidR="005063B4" w:rsidRDefault="00DC7C9E">
            <w:pPr>
              <w:jc w:val="center"/>
              <w:rPr>
                <w:rFonts w:eastAsia="Times New Roman"/>
                <w:sz w:val="24"/>
                <w:szCs w:val="24"/>
                <w:vertAlign w:val="superscript"/>
              </w:rPr>
            </w:pPr>
            <w:r>
              <w:rPr>
                <w:rFonts w:eastAsia="Times New Roman"/>
                <w:sz w:val="24"/>
                <w:szCs w:val="24"/>
                <w:vertAlign w:val="superscript"/>
              </w:rPr>
              <w:t>(подпись, фамилия и инициалы)</w:t>
            </w:r>
          </w:p>
        </w:tc>
      </w:tr>
    </w:tbl>
    <w:p w:rsidR="005063B4" w:rsidRDefault="005063B4">
      <w:pPr>
        <w:pStyle w:val="LBBodyText1"/>
        <w:rPr>
          <w:b/>
        </w:rPr>
      </w:pPr>
    </w:p>
    <w:p w:rsidR="005063B4" w:rsidRDefault="005063B4">
      <w:pPr>
        <w:pStyle w:val="LBBodyText1"/>
      </w:pPr>
    </w:p>
    <w:tbl>
      <w:tblPr>
        <w:tblW w:w="9498" w:type="dxa"/>
        <w:tblInd w:w="-142" w:type="dxa"/>
        <w:tblLayout w:type="fixed"/>
        <w:tblCellMar>
          <w:left w:w="10" w:type="dxa"/>
          <w:right w:w="10" w:type="dxa"/>
        </w:tblCellMar>
        <w:tblLook w:val="0000" w:firstRow="0" w:lastRow="0" w:firstColumn="0" w:lastColumn="0" w:noHBand="0" w:noVBand="0"/>
      </w:tblPr>
      <w:tblGrid>
        <w:gridCol w:w="4820"/>
        <w:gridCol w:w="4678"/>
      </w:tblGrid>
      <w:tr w:rsidR="005063B4">
        <w:tc>
          <w:tcPr>
            <w:tcW w:w="4820" w:type="dxa"/>
            <w:shd w:val="clear" w:color="auto" w:fill="auto"/>
            <w:tcMar>
              <w:top w:w="0" w:type="dxa"/>
              <w:left w:w="108" w:type="dxa"/>
              <w:bottom w:w="0" w:type="dxa"/>
              <w:right w:w="108" w:type="dxa"/>
            </w:tcMar>
          </w:tcPr>
          <w:p w:rsidR="005063B4" w:rsidRDefault="00DC7C9E">
            <w:pPr>
              <w:pStyle w:val="LBBodyText1"/>
              <w:keepNext/>
              <w:jc w:val="left"/>
            </w:pPr>
            <w:r>
              <w:rPr>
                <w:b/>
              </w:rPr>
              <w:t>ЗАКАЗЧИК:</w:t>
            </w:r>
          </w:p>
        </w:tc>
        <w:tc>
          <w:tcPr>
            <w:tcW w:w="4678" w:type="dxa"/>
            <w:shd w:val="clear" w:color="auto" w:fill="auto"/>
            <w:tcMar>
              <w:top w:w="0" w:type="dxa"/>
              <w:left w:w="108" w:type="dxa"/>
              <w:bottom w:w="0" w:type="dxa"/>
              <w:right w:w="108" w:type="dxa"/>
            </w:tcMar>
          </w:tcPr>
          <w:p w:rsidR="005063B4" w:rsidRDefault="00DC7C9E">
            <w:pPr>
              <w:pStyle w:val="LBBodyText1"/>
              <w:keepNext/>
              <w:jc w:val="left"/>
            </w:pPr>
            <w:r>
              <w:rPr>
                <w:b/>
              </w:rPr>
              <w:t>ИСПОЛНИТЕЛЬ:</w:t>
            </w:r>
          </w:p>
        </w:tc>
      </w:tr>
      <w:tr w:rsidR="005063B4">
        <w:tc>
          <w:tcPr>
            <w:tcW w:w="4820" w:type="dxa"/>
            <w:shd w:val="clear" w:color="auto" w:fill="auto"/>
            <w:tcMar>
              <w:top w:w="0" w:type="dxa"/>
              <w:left w:w="108" w:type="dxa"/>
              <w:bottom w:w="0" w:type="dxa"/>
              <w:right w:w="108" w:type="dxa"/>
            </w:tcMar>
          </w:tcPr>
          <w:p w:rsidR="005063B4" w:rsidRDefault="00DC7C9E">
            <w:pPr>
              <w:pStyle w:val="LBBodyText1"/>
              <w:keepNext/>
              <w:jc w:val="left"/>
            </w:pPr>
            <w:r>
              <w:t>Директор по маркетингу и корпоративным коммуникациям</w:t>
            </w:r>
          </w:p>
        </w:tc>
        <w:tc>
          <w:tcPr>
            <w:tcW w:w="4678" w:type="dxa"/>
            <w:shd w:val="clear" w:color="auto" w:fill="auto"/>
            <w:tcMar>
              <w:top w:w="0" w:type="dxa"/>
              <w:left w:w="108" w:type="dxa"/>
              <w:bottom w:w="0" w:type="dxa"/>
              <w:right w:w="108" w:type="dxa"/>
            </w:tcMar>
          </w:tcPr>
          <w:p w:rsidR="005063B4" w:rsidRDefault="005063B4"/>
        </w:tc>
      </w:tr>
      <w:tr w:rsidR="005063B4">
        <w:tc>
          <w:tcPr>
            <w:tcW w:w="4820" w:type="dxa"/>
            <w:shd w:val="clear" w:color="auto" w:fill="auto"/>
            <w:tcMar>
              <w:top w:w="0" w:type="dxa"/>
              <w:left w:w="108" w:type="dxa"/>
              <w:bottom w:w="0" w:type="dxa"/>
              <w:right w:w="108" w:type="dxa"/>
            </w:tcMar>
          </w:tcPr>
          <w:p w:rsidR="005063B4" w:rsidRDefault="005063B4">
            <w:pPr>
              <w:pStyle w:val="LBBodyText1"/>
              <w:keepNext/>
              <w:jc w:val="left"/>
            </w:pPr>
          </w:p>
          <w:p w:rsidR="005063B4" w:rsidRDefault="00DC7C9E">
            <w:pPr>
              <w:pStyle w:val="LBBodyText1"/>
              <w:keepNext/>
              <w:jc w:val="left"/>
            </w:pPr>
            <w:r>
              <w:t>____________________</w:t>
            </w:r>
          </w:p>
          <w:p w:rsidR="005063B4" w:rsidRDefault="00DC7C9E">
            <w:pPr>
              <w:pStyle w:val="LBBodyText1"/>
              <w:keepNext/>
              <w:jc w:val="left"/>
            </w:pPr>
            <w:r>
              <w:t>Ваняткина Софья Владимировна</w:t>
            </w:r>
          </w:p>
        </w:tc>
        <w:tc>
          <w:tcPr>
            <w:tcW w:w="4678" w:type="dxa"/>
            <w:shd w:val="clear" w:color="auto" w:fill="auto"/>
            <w:tcMar>
              <w:top w:w="0" w:type="dxa"/>
              <w:left w:w="108" w:type="dxa"/>
              <w:bottom w:w="0" w:type="dxa"/>
              <w:right w:w="108" w:type="dxa"/>
            </w:tcMar>
          </w:tcPr>
          <w:p w:rsidR="005063B4" w:rsidRDefault="005063B4">
            <w:pPr>
              <w:pStyle w:val="LBBodyText1"/>
              <w:keepNext/>
              <w:jc w:val="left"/>
            </w:pPr>
          </w:p>
          <w:p w:rsidR="005063B4" w:rsidRDefault="00DC7C9E">
            <w:pPr>
              <w:pStyle w:val="LBBodyText1"/>
              <w:keepNext/>
              <w:jc w:val="left"/>
            </w:pPr>
            <w:r>
              <w:t>____________________</w:t>
            </w:r>
          </w:p>
        </w:tc>
      </w:tr>
      <w:tr w:rsidR="005063B4">
        <w:tc>
          <w:tcPr>
            <w:tcW w:w="4820" w:type="dxa"/>
            <w:shd w:val="clear" w:color="auto" w:fill="auto"/>
            <w:tcMar>
              <w:top w:w="0" w:type="dxa"/>
              <w:left w:w="108" w:type="dxa"/>
              <w:bottom w:w="0" w:type="dxa"/>
              <w:right w:w="108" w:type="dxa"/>
            </w:tcMar>
          </w:tcPr>
          <w:p w:rsidR="005063B4" w:rsidRDefault="00DC7C9E">
            <w:pPr>
              <w:pStyle w:val="LBBodyText1"/>
              <w:keepNext/>
              <w:jc w:val="left"/>
            </w:pPr>
            <w:r>
              <w:t>___ ____________ 20__ г.</w:t>
            </w:r>
          </w:p>
        </w:tc>
        <w:tc>
          <w:tcPr>
            <w:tcW w:w="4678" w:type="dxa"/>
            <w:shd w:val="clear" w:color="auto" w:fill="auto"/>
            <w:tcMar>
              <w:top w:w="0" w:type="dxa"/>
              <w:left w:w="108" w:type="dxa"/>
              <w:bottom w:w="0" w:type="dxa"/>
              <w:right w:w="108" w:type="dxa"/>
            </w:tcMar>
          </w:tcPr>
          <w:p w:rsidR="005063B4" w:rsidRDefault="00DC7C9E">
            <w:pPr>
              <w:pStyle w:val="LBBodyText1"/>
              <w:keepNext/>
              <w:jc w:val="left"/>
            </w:pPr>
            <w:r>
              <w:t>___ ____________ 20__ г.</w:t>
            </w:r>
          </w:p>
        </w:tc>
      </w:tr>
      <w:tr w:rsidR="005063B4">
        <w:tc>
          <w:tcPr>
            <w:tcW w:w="4820" w:type="dxa"/>
            <w:shd w:val="clear" w:color="auto" w:fill="auto"/>
            <w:tcMar>
              <w:top w:w="0" w:type="dxa"/>
              <w:left w:w="108" w:type="dxa"/>
              <w:bottom w:w="0" w:type="dxa"/>
              <w:right w:w="108" w:type="dxa"/>
            </w:tcMar>
          </w:tcPr>
          <w:p w:rsidR="005063B4" w:rsidRDefault="005063B4">
            <w:pPr>
              <w:pStyle w:val="LBBodyText1"/>
              <w:keepNext/>
              <w:jc w:val="left"/>
            </w:pPr>
          </w:p>
        </w:tc>
        <w:tc>
          <w:tcPr>
            <w:tcW w:w="4678" w:type="dxa"/>
            <w:shd w:val="clear" w:color="auto" w:fill="auto"/>
            <w:tcMar>
              <w:top w:w="0" w:type="dxa"/>
              <w:left w:w="108" w:type="dxa"/>
              <w:bottom w:w="0" w:type="dxa"/>
              <w:right w:w="108" w:type="dxa"/>
            </w:tcMar>
          </w:tcPr>
          <w:p w:rsidR="005063B4" w:rsidRDefault="00DC7C9E">
            <w:pPr>
              <w:pStyle w:val="LBBodyText1"/>
              <w:keepNext/>
              <w:jc w:val="left"/>
            </w:pPr>
            <w:r>
              <w:t>М.П. (при наличии печати)</w:t>
            </w:r>
          </w:p>
        </w:tc>
      </w:tr>
    </w:tbl>
    <w:p w:rsidR="005063B4" w:rsidRDefault="005063B4">
      <w:pPr>
        <w:pStyle w:val="LBBodyText1"/>
      </w:pPr>
    </w:p>
    <w:p w:rsidR="005063B4" w:rsidRDefault="00DC7C9E">
      <w:pPr>
        <w:pStyle w:val="LBBodyText1"/>
        <w:keepNext/>
        <w:pageBreakBefore/>
        <w:jc w:val="right"/>
      </w:pPr>
      <w:r>
        <w:lastRenderedPageBreak/>
        <w:t xml:space="preserve">Приложение № </w:t>
      </w:r>
      <w:r w:rsidR="00EB6DE1">
        <w:t>4</w:t>
      </w:r>
    </w:p>
    <w:p w:rsidR="005063B4" w:rsidRDefault="00DC7C9E" w:rsidP="007D7A4F">
      <w:pPr>
        <w:pStyle w:val="LBBodyText1"/>
        <w:jc w:val="right"/>
      </w:pPr>
      <w:r>
        <w:rPr>
          <w:bCs/>
        </w:rPr>
        <w:t xml:space="preserve">к Договору </w:t>
      </w:r>
      <w:r w:rsidR="007D7A4F">
        <w:t xml:space="preserve">на </w:t>
      </w:r>
      <w:r w:rsidR="007D7A4F" w:rsidRPr="007D7A4F">
        <w:t xml:space="preserve">оказание услуг по размещению публикаций у </w:t>
      </w:r>
      <w:proofErr w:type="spellStart"/>
      <w:r w:rsidR="007D7A4F" w:rsidRPr="007D7A4F">
        <w:t>инфлюенсеров</w:t>
      </w:r>
      <w:proofErr w:type="spellEnd"/>
      <w:r w:rsidR="007D7A4F" w:rsidRPr="007D7A4F">
        <w:t xml:space="preserve">, а также разработке и проведению спецпроектов с участием </w:t>
      </w:r>
      <w:proofErr w:type="spellStart"/>
      <w:r w:rsidR="007D7A4F" w:rsidRPr="007D7A4F">
        <w:t>инфлюенсеров</w:t>
      </w:r>
      <w:proofErr w:type="spellEnd"/>
      <w:r w:rsidR="007D7A4F" w:rsidRPr="007D7A4F">
        <w:t xml:space="preserve"> для продвижения услуг и сервисов АО «Почта России»</w:t>
      </w:r>
    </w:p>
    <w:p w:rsidR="005063B4" w:rsidRDefault="00DC7C9E">
      <w:pPr>
        <w:pStyle w:val="LBBodyText1"/>
        <w:jc w:val="right"/>
      </w:pPr>
      <w:r>
        <w:t>от «___» ___________ 20 __ г.</w:t>
      </w:r>
    </w:p>
    <w:p w:rsidR="005063B4" w:rsidRDefault="00DC7C9E">
      <w:pPr>
        <w:pStyle w:val="LBBodyText1"/>
        <w:jc w:val="right"/>
      </w:pPr>
      <w:r>
        <w:t>№ ____________</w:t>
      </w:r>
    </w:p>
    <w:p w:rsidR="005063B4" w:rsidRDefault="005063B4">
      <w:pPr>
        <w:pStyle w:val="LBBodyText1"/>
      </w:pPr>
    </w:p>
    <w:p w:rsidR="005063B4" w:rsidRDefault="005063B4">
      <w:pPr>
        <w:pStyle w:val="LBBodyText1"/>
      </w:pPr>
    </w:p>
    <w:p w:rsidR="005063B4" w:rsidRDefault="00DC7C9E">
      <w:pPr>
        <w:pStyle w:val="LBBodyText1"/>
        <w:rPr>
          <w:b/>
        </w:rPr>
      </w:pPr>
      <w:r>
        <w:rPr>
          <w:b/>
        </w:rPr>
        <w:t>ФОРМА</w:t>
      </w:r>
    </w:p>
    <w:p w:rsidR="005063B4" w:rsidRDefault="005063B4">
      <w:pPr>
        <w:pStyle w:val="LBBodyText1"/>
      </w:pPr>
    </w:p>
    <w:p w:rsidR="005063B4" w:rsidRPr="009C5E13" w:rsidRDefault="00DC7C9E" w:rsidP="009C5E13">
      <w:pPr>
        <w:pStyle w:val="LBNameoftheParty"/>
      </w:pPr>
      <w:r>
        <w:t xml:space="preserve">Акт выявленных </w:t>
      </w:r>
      <w:r w:rsidRPr="009C5E13">
        <w:t>недостатках по Договору</w:t>
      </w:r>
    </w:p>
    <w:p w:rsidR="007D7A4F" w:rsidRDefault="007D7A4F">
      <w:pPr>
        <w:pStyle w:val="LBNameoftheParty"/>
        <w:rPr>
          <w:bCs w:val="0"/>
        </w:rPr>
      </w:pPr>
      <w:r w:rsidRPr="007D7A4F">
        <w:rPr>
          <w:bCs w:val="0"/>
        </w:rPr>
        <w:t xml:space="preserve">на оказание услуг по размещению публикаций у </w:t>
      </w:r>
      <w:proofErr w:type="spellStart"/>
      <w:r w:rsidRPr="007D7A4F">
        <w:rPr>
          <w:bCs w:val="0"/>
        </w:rPr>
        <w:t>инфлюенсеров</w:t>
      </w:r>
      <w:proofErr w:type="spellEnd"/>
      <w:r w:rsidRPr="007D7A4F">
        <w:rPr>
          <w:bCs w:val="0"/>
        </w:rPr>
        <w:t xml:space="preserve">, а также разработке и проведению спецпроектов с участием </w:t>
      </w:r>
      <w:proofErr w:type="spellStart"/>
      <w:r w:rsidRPr="007D7A4F">
        <w:rPr>
          <w:bCs w:val="0"/>
        </w:rPr>
        <w:t>инфлюенсеров</w:t>
      </w:r>
      <w:proofErr w:type="spellEnd"/>
      <w:r w:rsidRPr="007D7A4F">
        <w:rPr>
          <w:bCs w:val="0"/>
        </w:rPr>
        <w:t xml:space="preserve"> для продвижения услуг и сервисов АО «Почта России»</w:t>
      </w:r>
    </w:p>
    <w:p w:rsidR="005063B4" w:rsidRDefault="00DC7C9E">
      <w:pPr>
        <w:pStyle w:val="LBNameoftheParty"/>
      </w:pPr>
      <w:r>
        <w:t>от ______________ 20__ г. №_____________________</w:t>
      </w:r>
    </w:p>
    <w:p w:rsidR="005063B4" w:rsidRDefault="005063B4">
      <w:pPr>
        <w:pStyle w:val="LBNameoftheParty"/>
      </w:pPr>
    </w:p>
    <w:tbl>
      <w:tblPr>
        <w:tblW w:w="9345" w:type="dxa"/>
        <w:tblCellMar>
          <w:left w:w="10" w:type="dxa"/>
          <w:right w:w="10" w:type="dxa"/>
        </w:tblCellMar>
        <w:tblLook w:val="0000" w:firstRow="0" w:lastRow="0" w:firstColumn="0" w:lastColumn="0" w:noHBand="0" w:noVBand="0"/>
      </w:tblPr>
      <w:tblGrid>
        <w:gridCol w:w="4672"/>
        <w:gridCol w:w="4673"/>
      </w:tblGrid>
      <w:tr w:rsidR="005063B4">
        <w:tc>
          <w:tcPr>
            <w:tcW w:w="4672" w:type="dxa"/>
            <w:shd w:val="clear" w:color="auto" w:fill="auto"/>
            <w:tcMar>
              <w:top w:w="0" w:type="dxa"/>
              <w:left w:w="108" w:type="dxa"/>
              <w:bottom w:w="0" w:type="dxa"/>
              <w:right w:w="108" w:type="dxa"/>
            </w:tcMar>
          </w:tcPr>
          <w:p w:rsidR="005063B4" w:rsidRDefault="005063B4">
            <w:pPr>
              <w:spacing w:after="60"/>
              <w:rPr>
                <w:rFonts w:eastAsia="Times New Roman"/>
                <w:sz w:val="24"/>
                <w:szCs w:val="20"/>
                <w:lang w:eastAsia="ru-RU"/>
              </w:rPr>
            </w:pPr>
          </w:p>
        </w:tc>
        <w:tc>
          <w:tcPr>
            <w:tcW w:w="4673" w:type="dxa"/>
            <w:shd w:val="clear" w:color="auto" w:fill="auto"/>
            <w:tcMar>
              <w:top w:w="0" w:type="dxa"/>
              <w:left w:w="108" w:type="dxa"/>
              <w:bottom w:w="0" w:type="dxa"/>
              <w:right w:w="108" w:type="dxa"/>
            </w:tcMar>
          </w:tcPr>
          <w:p w:rsidR="005063B4" w:rsidRDefault="00DC7C9E">
            <w:pPr>
              <w:spacing w:after="60"/>
              <w:jc w:val="right"/>
              <w:rPr>
                <w:rFonts w:eastAsia="Times New Roman"/>
                <w:sz w:val="24"/>
                <w:szCs w:val="20"/>
                <w:lang w:eastAsia="ru-RU"/>
              </w:rPr>
            </w:pPr>
            <w:r>
              <w:rPr>
                <w:rFonts w:eastAsia="Times New Roman"/>
                <w:sz w:val="24"/>
                <w:szCs w:val="20"/>
                <w:lang w:eastAsia="ru-RU"/>
              </w:rPr>
              <w:t>«___»_________________20___г.</w:t>
            </w:r>
          </w:p>
        </w:tc>
      </w:tr>
    </w:tbl>
    <w:p w:rsidR="005063B4" w:rsidRDefault="005063B4">
      <w:pPr>
        <w:pStyle w:val="LBBodyText1"/>
      </w:pPr>
    </w:p>
    <w:p w:rsidR="005063B4" w:rsidRDefault="00DC7C9E">
      <w:r>
        <w:rPr>
          <w:rFonts w:eastAsia="Times New Roman"/>
          <w:bCs/>
          <w:sz w:val="24"/>
          <w:szCs w:val="24"/>
          <w:lang w:eastAsia="ru-RU"/>
        </w:rPr>
        <w:t>АО «Почта России» (__________)</w:t>
      </w:r>
      <w:r>
        <w:rPr>
          <w:rStyle w:val="af3"/>
          <w:rFonts w:eastAsia="Times New Roman"/>
          <w:bCs/>
          <w:sz w:val="24"/>
          <w:szCs w:val="24"/>
          <w:lang w:eastAsia="ru-RU"/>
        </w:rPr>
        <w:footnoteReference w:id="39"/>
      </w:r>
      <w:r>
        <w:rPr>
          <w:rFonts w:eastAsia="Times New Roman"/>
          <w:bCs/>
          <w:sz w:val="24"/>
          <w:szCs w:val="24"/>
          <w:lang w:eastAsia="ru-RU"/>
        </w:rPr>
        <w:t>, именуемое в дальнейшем «</w:t>
      </w:r>
      <w:r>
        <w:rPr>
          <w:rFonts w:eastAsia="Times New Roman"/>
          <w:b/>
          <w:bCs/>
          <w:sz w:val="24"/>
          <w:szCs w:val="24"/>
          <w:lang w:eastAsia="ru-RU"/>
        </w:rPr>
        <w:t>Заказчик</w:t>
      </w:r>
      <w:r>
        <w:rPr>
          <w:rFonts w:eastAsia="Times New Roman"/>
          <w:bCs/>
          <w:sz w:val="24"/>
          <w:szCs w:val="24"/>
          <w:lang w:eastAsia="ru-RU"/>
        </w:rPr>
        <w:t xml:space="preserve">», в лице _____________, </w:t>
      </w:r>
      <w:proofErr w:type="spellStart"/>
      <w:r>
        <w:rPr>
          <w:rFonts w:eastAsia="Times New Roman"/>
          <w:bCs/>
          <w:sz w:val="24"/>
          <w:szCs w:val="24"/>
          <w:lang w:eastAsia="ru-RU"/>
        </w:rPr>
        <w:t>действующе</w:t>
      </w:r>
      <w:proofErr w:type="spellEnd"/>
      <w:r>
        <w:rPr>
          <w:rFonts w:eastAsia="Times New Roman"/>
          <w:bCs/>
          <w:sz w:val="24"/>
          <w:szCs w:val="24"/>
          <w:lang w:eastAsia="ru-RU"/>
        </w:rPr>
        <w:t>___ на основании ____________, с одной стороны и _____________________, именуем__ в дальнейшем «</w:t>
      </w:r>
      <w:r>
        <w:rPr>
          <w:rFonts w:eastAsia="Times New Roman"/>
          <w:b/>
          <w:bCs/>
          <w:sz w:val="24"/>
          <w:szCs w:val="24"/>
          <w:lang w:eastAsia="ru-RU"/>
        </w:rPr>
        <w:t>Исполнитель</w:t>
      </w:r>
      <w:r>
        <w:rPr>
          <w:rFonts w:eastAsia="Times New Roman"/>
          <w:bCs/>
          <w:sz w:val="24"/>
          <w:szCs w:val="24"/>
          <w:lang w:eastAsia="ru-RU"/>
        </w:rPr>
        <w:t xml:space="preserve">», в лице __________________, </w:t>
      </w:r>
      <w:proofErr w:type="spellStart"/>
      <w:r>
        <w:rPr>
          <w:rFonts w:eastAsia="Times New Roman"/>
          <w:bCs/>
          <w:sz w:val="24"/>
          <w:szCs w:val="24"/>
          <w:lang w:eastAsia="ru-RU"/>
        </w:rPr>
        <w:t>действующе</w:t>
      </w:r>
      <w:proofErr w:type="spellEnd"/>
      <w:r>
        <w:rPr>
          <w:rFonts w:eastAsia="Times New Roman"/>
          <w:bCs/>
          <w:sz w:val="24"/>
          <w:szCs w:val="24"/>
          <w:lang w:eastAsia="ru-RU"/>
        </w:rPr>
        <w:t>___ на основании ___________________</w:t>
      </w:r>
      <w:r>
        <w:rPr>
          <w:rFonts w:eastAsia="Times New Roman"/>
          <w:bCs/>
          <w:sz w:val="24"/>
          <w:szCs w:val="24"/>
          <w:vertAlign w:val="superscript"/>
          <w:lang w:eastAsia="ru-RU"/>
        </w:rPr>
        <w:footnoteReference w:id="40"/>
      </w:r>
      <w:r>
        <w:rPr>
          <w:rFonts w:eastAsia="Times New Roman"/>
          <w:bCs/>
          <w:sz w:val="24"/>
          <w:szCs w:val="24"/>
          <w:lang w:eastAsia="ru-RU"/>
        </w:rPr>
        <w:t>, с другой стороны,</w:t>
      </w:r>
      <w:r>
        <w:rPr>
          <w:rFonts w:eastAsia="Times New Roman"/>
          <w:sz w:val="24"/>
          <w:szCs w:val="24"/>
          <w:lang w:eastAsia="ru-RU"/>
        </w:rPr>
        <w:t xml:space="preserve"> составили настоящий акт о нижеследующем:</w:t>
      </w:r>
    </w:p>
    <w:p w:rsidR="005063B4" w:rsidRDefault="00DC7C9E">
      <w:r>
        <w:rPr>
          <w:rFonts w:eastAsia="Times New Roman"/>
          <w:sz w:val="24"/>
          <w:szCs w:val="24"/>
          <w:lang w:eastAsia="ru-RU"/>
        </w:rPr>
        <w:t>1. В соответствии с условиями Договора на оказание услуг _________</w:t>
      </w:r>
      <w:r>
        <w:rPr>
          <w:rStyle w:val="af3"/>
          <w:rFonts w:eastAsia="Times New Roman"/>
          <w:sz w:val="24"/>
          <w:szCs w:val="24"/>
          <w:lang w:eastAsia="ru-RU"/>
        </w:rPr>
        <w:footnoteReference w:id="41"/>
      </w:r>
      <w:r>
        <w:rPr>
          <w:rFonts w:eastAsia="Times New Roman"/>
          <w:sz w:val="24"/>
          <w:szCs w:val="24"/>
          <w:lang w:eastAsia="ru-RU"/>
        </w:rPr>
        <w:t xml:space="preserve"> от _____________№____________ Исполнитель оказал Заказчику услуги ненадлежащим образом.</w:t>
      </w:r>
    </w:p>
    <w:p w:rsidR="005063B4" w:rsidRDefault="00DC7C9E">
      <w:pPr>
        <w:rPr>
          <w:rFonts w:eastAsia="Times New Roman"/>
          <w:sz w:val="24"/>
          <w:szCs w:val="24"/>
          <w:lang w:eastAsia="ru-RU"/>
        </w:rPr>
      </w:pPr>
      <w:r>
        <w:rPr>
          <w:rFonts w:eastAsia="Times New Roman"/>
          <w:sz w:val="24"/>
          <w:szCs w:val="24"/>
          <w:lang w:eastAsia="ru-RU"/>
        </w:rPr>
        <w:t>2. При приемке оказанных услуг были выявлены следующие несоответствия условиям Договора: - ________________________________;</w:t>
      </w:r>
    </w:p>
    <w:p w:rsidR="005063B4" w:rsidRDefault="00DC7C9E">
      <w:pPr>
        <w:rPr>
          <w:rFonts w:eastAsia="Times New Roman"/>
          <w:sz w:val="24"/>
          <w:szCs w:val="24"/>
          <w:lang w:eastAsia="ru-RU"/>
        </w:rPr>
      </w:pPr>
      <w:r>
        <w:rPr>
          <w:rFonts w:eastAsia="Times New Roman"/>
          <w:sz w:val="24"/>
          <w:szCs w:val="24"/>
          <w:lang w:eastAsia="ru-RU"/>
        </w:rPr>
        <w:t>- _________________________________________;</w:t>
      </w:r>
    </w:p>
    <w:p w:rsidR="005063B4" w:rsidRDefault="00DC7C9E">
      <w:pPr>
        <w:rPr>
          <w:rFonts w:eastAsia="Times New Roman"/>
          <w:sz w:val="24"/>
          <w:szCs w:val="24"/>
          <w:lang w:eastAsia="ru-RU"/>
        </w:rPr>
      </w:pPr>
      <w:r>
        <w:rPr>
          <w:rFonts w:eastAsia="Times New Roman"/>
          <w:sz w:val="24"/>
          <w:szCs w:val="24"/>
          <w:lang w:eastAsia="ru-RU"/>
        </w:rPr>
        <w:t>- ___________________________________________.</w:t>
      </w:r>
    </w:p>
    <w:p w:rsidR="005063B4" w:rsidRDefault="00DC7C9E">
      <w:r>
        <w:rPr>
          <w:rFonts w:eastAsia="Times New Roman"/>
          <w:sz w:val="24"/>
          <w:szCs w:val="24"/>
          <w:lang w:eastAsia="ru-RU"/>
        </w:rPr>
        <w:t>3. Срок для устранения выявленных замечаний/недостатков составляет __________</w:t>
      </w:r>
      <w:r>
        <w:rPr>
          <w:rStyle w:val="af3"/>
          <w:rFonts w:eastAsia="Times New Roman"/>
          <w:sz w:val="24"/>
          <w:szCs w:val="24"/>
          <w:lang w:eastAsia="ru-RU"/>
        </w:rPr>
        <w:footnoteReference w:id="42"/>
      </w:r>
      <w:r>
        <w:rPr>
          <w:rFonts w:eastAsia="Times New Roman"/>
          <w:sz w:val="24"/>
          <w:szCs w:val="24"/>
          <w:lang w:eastAsia="ru-RU"/>
        </w:rPr>
        <w:t>.</w:t>
      </w:r>
    </w:p>
    <w:p w:rsidR="005063B4" w:rsidRDefault="00DC7C9E">
      <w:r>
        <w:rPr>
          <w:rFonts w:eastAsia="Times New Roman"/>
          <w:sz w:val="24"/>
          <w:szCs w:val="24"/>
          <w:lang w:eastAsia="ru-RU"/>
        </w:rPr>
        <w:t>Приложения к акту:</w:t>
      </w:r>
      <w:r>
        <w:rPr>
          <w:rStyle w:val="af3"/>
          <w:rFonts w:eastAsia="Times New Roman"/>
          <w:sz w:val="24"/>
          <w:szCs w:val="24"/>
          <w:lang w:eastAsia="ru-RU"/>
        </w:rPr>
        <w:footnoteReference w:id="43"/>
      </w:r>
    </w:p>
    <w:tbl>
      <w:tblPr>
        <w:tblW w:w="9345" w:type="dxa"/>
        <w:tblCellMar>
          <w:left w:w="10" w:type="dxa"/>
          <w:right w:w="10" w:type="dxa"/>
        </w:tblCellMar>
        <w:tblLook w:val="0000" w:firstRow="0" w:lastRow="0" w:firstColumn="0" w:lastColumn="0" w:noHBand="0" w:noVBand="0"/>
      </w:tblPr>
      <w:tblGrid>
        <w:gridCol w:w="4227"/>
        <w:gridCol w:w="5118"/>
      </w:tblGrid>
      <w:tr w:rsidR="005063B4">
        <w:tc>
          <w:tcPr>
            <w:tcW w:w="4227"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rsidR="005063B4" w:rsidRDefault="00DC7C9E">
            <w:pPr>
              <w:jc w:val="center"/>
              <w:rPr>
                <w:rFonts w:eastAsia="Times New Roman"/>
                <w:b/>
                <w:caps/>
                <w:sz w:val="24"/>
                <w:szCs w:val="24"/>
              </w:rPr>
            </w:pPr>
            <w:r>
              <w:rPr>
                <w:rFonts w:eastAsia="Times New Roman"/>
                <w:b/>
                <w:caps/>
                <w:sz w:val="24"/>
                <w:szCs w:val="24"/>
              </w:rPr>
              <w:t>ИСПОЛНИТЕЛЬ:</w:t>
            </w:r>
          </w:p>
        </w:tc>
        <w:tc>
          <w:tcPr>
            <w:tcW w:w="5118"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rsidR="005063B4" w:rsidRDefault="00DC7C9E">
            <w:pPr>
              <w:jc w:val="center"/>
            </w:pPr>
            <w:r>
              <w:rPr>
                <w:b/>
                <w:caps/>
                <w:szCs w:val="24"/>
              </w:rPr>
              <w:t>заказчик</w:t>
            </w:r>
            <w:r>
              <w:rPr>
                <w:rFonts w:eastAsia="Times New Roman"/>
                <w:b/>
                <w:caps/>
                <w:sz w:val="24"/>
                <w:szCs w:val="24"/>
              </w:rPr>
              <w:t>:</w:t>
            </w:r>
          </w:p>
        </w:tc>
      </w:tr>
      <w:tr w:rsidR="005063B4">
        <w:tc>
          <w:tcPr>
            <w:tcW w:w="4227"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rsidR="005063B4" w:rsidRDefault="00DC7C9E">
            <w:pPr>
              <w:jc w:val="center"/>
              <w:rPr>
                <w:rFonts w:eastAsia="Times New Roman"/>
                <w:sz w:val="24"/>
                <w:szCs w:val="24"/>
              </w:rPr>
            </w:pPr>
            <w:r>
              <w:rPr>
                <w:rFonts w:eastAsia="Times New Roman"/>
                <w:sz w:val="24"/>
                <w:szCs w:val="24"/>
              </w:rPr>
              <w:t>__________________________</w:t>
            </w:r>
          </w:p>
        </w:tc>
        <w:tc>
          <w:tcPr>
            <w:tcW w:w="5118"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rsidR="005063B4" w:rsidRDefault="00DC7C9E">
            <w:pPr>
              <w:jc w:val="center"/>
              <w:rPr>
                <w:rFonts w:eastAsia="Times New Roman"/>
                <w:sz w:val="24"/>
                <w:szCs w:val="24"/>
              </w:rPr>
            </w:pPr>
            <w:r>
              <w:rPr>
                <w:rFonts w:eastAsia="Times New Roman"/>
                <w:sz w:val="24"/>
                <w:szCs w:val="24"/>
              </w:rPr>
              <w:t>__________________________</w:t>
            </w:r>
          </w:p>
        </w:tc>
      </w:tr>
      <w:tr w:rsidR="005063B4">
        <w:tc>
          <w:tcPr>
            <w:tcW w:w="4227"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rsidR="005063B4" w:rsidRDefault="00DC7C9E">
            <w:pPr>
              <w:jc w:val="center"/>
            </w:pPr>
            <w:r>
              <w:rPr>
                <w:rFonts w:eastAsia="Times New Roman"/>
                <w:sz w:val="24"/>
                <w:szCs w:val="24"/>
                <w:vertAlign w:val="superscript"/>
              </w:rPr>
              <w:t>(должность)</w:t>
            </w:r>
          </w:p>
        </w:tc>
        <w:tc>
          <w:tcPr>
            <w:tcW w:w="5118"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rsidR="005063B4" w:rsidRDefault="00DC7C9E">
            <w:pPr>
              <w:jc w:val="center"/>
            </w:pPr>
            <w:r>
              <w:rPr>
                <w:rFonts w:eastAsia="Times New Roman"/>
                <w:sz w:val="24"/>
                <w:szCs w:val="24"/>
                <w:vertAlign w:val="superscript"/>
              </w:rPr>
              <w:t>(должность)</w:t>
            </w:r>
          </w:p>
        </w:tc>
      </w:tr>
      <w:tr w:rsidR="005063B4">
        <w:tc>
          <w:tcPr>
            <w:tcW w:w="4227"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rsidR="005063B4" w:rsidRDefault="00DC7C9E">
            <w:pPr>
              <w:jc w:val="center"/>
              <w:rPr>
                <w:rFonts w:eastAsia="Times New Roman"/>
                <w:sz w:val="24"/>
                <w:szCs w:val="24"/>
              </w:rPr>
            </w:pPr>
            <w:r>
              <w:rPr>
                <w:rFonts w:eastAsia="Times New Roman"/>
                <w:sz w:val="24"/>
                <w:szCs w:val="24"/>
              </w:rPr>
              <w:t>__________________________</w:t>
            </w:r>
          </w:p>
        </w:tc>
        <w:tc>
          <w:tcPr>
            <w:tcW w:w="5118"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rsidR="005063B4" w:rsidRDefault="00DC7C9E">
            <w:pPr>
              <w:jc w:val="center"/>
              <w:rPr>
                <w:rFonts w:eastAsia="Times New Roman"/>
                <w:sz w:val="24"/>
                <w:szCs w:val="24"/>
              </w:rPr>
            </w:pPr>
            <w:r>
              <w:rPr>
                <w:rFonts w:eastAsia="Times New Roman"/>
                <w:sz w:val="24"/>
                <w:szCs w:val="24"/>
              </w:rPr>
              <w:t>__________________________</w:t>
            </w:r>
          </w:p>
        </w:tc>
      </w:tr>
      <w:tr w:rsidR="005063B4">
        <w:tc>
          <w:tcPr>
            <w:tcW w:w="4227"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rsidR="005063B4" w:rsidRDefault="00DC7C9E">
            <w:pPr>
              <w:jc w:val="center"/>
              <w:rPr>
                <w:rFonts w:eastAsia="Times New Roman"/>
                <w:sz w:val="24"/>
                <w:szCs w:val="24"/>
                <w:vertAlign w:val="superscript"/>
              </w:rPr>
            </w:pPr>
            <w:r>
              <w:rPr>
                <w:rFonts w:eastAsia="Times New Roman"/>
                <w:sz w:val="24"/>
                <w:szCs w:val="24"/>
                <w:vertAlign w:val="superscript"/>
              </w:rPr>
              <w:t>(подпись, фамилия и инициалы)</w:t>
            </w:r>
          </w:p>
        </w:tc>
        <w:tc>
          <w:tcPr>
            <w:tcW w:w="5118"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rsidR="005063B4" w:rsidRDefault="00DC7C9E">
            <w:pPr>
              <w:jc w:val="center"/>
              <w:rPr>
                <w:rFonts w:eastAsia="Times New Roman"/>
                <w:sz w:val="24"/>
                <w:szCs w:val="24"/>
                <w:vertAlign w:val="superscript"/>
              </w:rPr>
            </w:pPr>
            <w:r>
              <w:rPr>
                <w:rFonts w:eastAsia="Times New Roman"/>
                <w:sz w:val="24"/>
                <w:szCs w:val="24"/>
                <w:vertAlign w:val="superscript"/>
              </w:rPr>
              <w:t>(подпись, фамилия и инициалы)</w:t>
            </w:r>
          </w:p>
        </w:tc>
      </w:tr>
      <w:tr w:rsidR="005063B4">
        <w:trPr>
          <w:trHeight w:val="727"/>
        </w:trPr>
        <w:tc>
          <w:tcPr>
            <w:tcW w:w="4227"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rsidR="005063B4" w:rsidRDefault="00DC7C9E">
            <w:pPr>
              <w:jc w:val="center"/>
              <w:rPr>
                <w:rFonts w:eastAsia="Times New Roman"/>
                <w:sz w:val="24"/>
                <w:szCs w:val="20"/>
              </w:rPr>
            </w:pPr>
            <w:r>
              <w:rPr>
                <w:rFonts w:eastAsia="Times New Roman"/>
                <w:sz w:val="24"/>
                <w:szCs w:val="20"/>
              </w:rPr>
              <w:t>«___» ______________ 20 __ г.</w:t>
            </w:r>
          </w:p>
          <w:p w:rsidR="005063B4" w:rsidRDefault="00DC7C9E">
            <w:pPr>
              <w:jc w:val="center"/>
              <w:rPr>
                <w:rFonts w:eastAsia="Times New Roman"/>
                <w:sz w:val="24"/>
                <w:szCs w:val="24"/>
              </w:rPr>
            </w:pPr>
            <w:r>
              <w:rPr>
                <w:rFonts w:eastAsia="Times New Roman"/>
                <w:sz w:val="24"/>
                <w:szCs w:val="24"/>
              </w:rPr>
              <w:t>М.П. (при наличии печати)</w:t>
            </w:r>
          </w:p>
        </w:tc>
        <w:tc>
          <w:tcPr>
            <w:tcW w:w="5118"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rsidR="005063B4" w:rsidRDefault="00DC7C9E">
            <w:pPr>
              <w:jc w:val="center"/>
            </w:pPr>
            <w:r>
              <w:rPr>
                <w:rFonts w:eastAsia="Times New Roman"/>
                <w:sz w:val="24"/>
                <w:szCs w:val="20"/>
                <w:lang w:val="en-GB"/>
              </w:rPr>
              <w:t>«___» ______________ 20 __ г.</w:t>
            </w:r>
          </w:p>
        </w:tc>
      </w:tr>
    </w:tbl>
    <w:p w:rsidR="005063B4" w:rsidRDefault="005063B4">
      <w:pPr>
        <w:pStyle w:val="LBBodyText1"/>
        <w:pBdr>
          <w:bottom w:val="single" w:sz="12" w:space="1" w:color="000000"/>
        </w:pBdr>
        <w:rPr>
          <w:b/>
          <w:lang w:eastAsia="ru-RU"/>
        </w:rPr>
      </w:pPr>
    </w:p>
    <w:tbl>
      <w:tblPr>
        <w:tblW w:w="9356" w:type="dxa"/>
        <w:tblLayout w:type="fixed"/>
        <w:tblCellMar>
          <w:left w:w="10" w:type="dxa"/>
          <w:right w:w="10" w:type="dxa"/>
        </w:tblCellMar>
        <w:tblLook w:val="0000" w:firstRow="0" w:lastRow="0" w:firstColumn="0" w:lastColumn="0" w:noHBand="0" w:noVBand="0"/>
      </w:tblPr>
      <w:tblGrid>
        <w:gridCol w:w="4678"/>
        <w:gridCol w:w="4678"/>
      </w:tblGrid>
      <w:tr w:rsidR="005063B4">
        <w:tc>
          <w:tcPr>
            <w:tcW w:w="4678" w:type="dxa"/>
            <w:shd w:val="clear" w:color="auto" w:fill="auto"/>
            <w:tcMar>
              <w:top w:w="0" w:type="dxa"/>
              <w:left w:w="108" w:type="dxa"/>
              <w:bottom w:w="0" w:type="dxa"/>
              <w:right w:w="108" w:type="dxa"/>
            </w:tcMar>
          </w:tcPr>
          <w:p w:rsidR="005063B4" w:rsidRDefault="00DC7C9E">
            <w:pPr>
              <w:pStyle w:val="LBBodyText1"/>
              <w:keepNext/>
              <w:jc w:val="center"/>
            </w:pPr>
            <w:r>
              <w:rPr>
                <w:b/>
              </w:rPr>
              <w:lastRenderedPageBreak/>
              <w:t>ЗАКАЗЧИК:</w:t>
            </w:r>
          </w:p>
        </w:tc>
        <w:tc>
          <w:tcPr>
            <w:tcW w:w="4678" w:type="dxa"/>
            <w:shd w:val="clear" w:color="auto" w:fill="auto"/>
            <w:tcMar>
              <w:top w:w="0" w:type="dxa"/>
              <w:left w:w="108" w:type="dxa"/>
              <w:bottom w:w="0" w:type="dxa"/>
              <w:right w:w="108" w:type="dxa"/>
            </w:tcMar>
          </w:tcPr>
          <w:p w:rsidR="005063B4" w:rsidRDefault="00DC7C9E">
            <w:pPr>
              <w:pStyle w:val="LBBodyText1"/>
              <w:keepNext/>
              <w:jc w:val="center"/>
            </w:pPr>
            <w:r>
              <w:rPr>
                <w:b/>
              </w:rPr>
              <w:t>ИСПОЛНИТЕЛЬ:</w:t>
            </w:r>
          </w:p>
        </w:tc>
      </w:tr>
      <w:tr w:rsidR="005063B4">
        <w:tc>
          <w:tcPr>
            <w:tcW w:w="4678" w:type="dxa"/>
            <w:shd w:val="clear" w:color="auto" w:fill="auto"/>
            <w:tcMar>
              <w:top w:w="0" w:type="dxa"/>
              <w:left w:w="108" w:type="dxa"/>
              <w:bottom w:w="0" w:type="dxa"/>
              <w:right w:w="108" w:type="dxa"/>
            </w:tcMar>
          </w:tcPr>
          <w:p w:rsidR="005063B4" w:rsidRDefault="005063B4">
            <w:pPr>
              <w:pStyle w:val="LBBodyText1"/>
              <w:keepNext/>
              <w:jc w:val="left"/>
            </w:pPr>
          </w:p>
        </w:tc>
        <w:tc>
          <w:tcPr>
            <w:tcW w:w="4678" w:type="dxa"/>
            <w:shd w:val="clear" w:color="auto" w:fill="auto"/>
            <w:tcMar>
              <w:top w:w="0" w:type="dxa"/>
              <w:left w:w="108" w:type="dxa"/>
              <w:bottom w:w="0" w:type="dxa"/>
              <w:right w:w="108" w:type="dxa"/>
            </w:tcMar>
          </w:tcPr>
          <w:p w:rsidR="005063B4" w:rsidRDefault="005063B4">
            <w:pPr>
              <w:pStyle w:val="LBBodyText1"/>
              <w:keepNext/>
              <w:jc w:val="left"/>
            </w:pPr>
          </w:p>
        </w:tc>
      </w:tr>
      <w:tr w:rsidR="005063B4">
        <w:tc>
          <w:tcPr>
            <w:tcW w:w="4678" w:type="dxa"/>
            <w:shd w:val="clear" w:color="auto" w:fill="auto"/>
            <w:tcMar>
              <w:top w:w="0" w:type="dxa"/>
              <w:left w:w="108" w:type="dxa"/>
              <w:bottom w:w="0" w:type="dxa"/>
              <w:right w:w="108" w:type="dxa"/>
            </w:tcMar>
          </w:tcPr>
          <w:p w:rsidR="005063B4" w:rsidRDefault="00DC7C9E">
            <w:pPr>
              <w:pStyle w:val="LBBodyText1"/>
              <w:keepNext/>
              <w:jc w:val="left"/>
            </w:pPr>
            <w:r>
              <w:t>Директор по маркетингу и корпоративным коммуникациям</w:t>
            </w:r>
          </w:p>
        </w:tc>
        <w:tc>
          <w:tcPr>
            <w:tcW w:w="4678" w:type="dxa"/>
            <w:shd w:val="clear" w:color="auto" w:fill="auto"/>
            <w:tcMar>
              <w:top w:w="0" w:type="dxa"/>
              <w:left w:w="108" w:type="dxa"/>
              <w:bottom w:w="0" w:type="dxa"/>
              <w:right w:w="108" w:type="dxa"/>
            </w:tcMar>
          </w:tcPr>
          <w:p w:rsidR="005063B4" w:rsidRDefault="005063B4"/>
        </w:tc>
      </w:tr>
      <w:tr w:rsidR="005063B4">
        <w:tc>
          <w:tcPr>
            <w:tcW w:w="4678" w:type="dxa"/>
            <w:shd w:val="clear" w:color="auto" w:fill="auto"/>
            <w:tcMar>
              <w:top w:w="0" w:type="dxa"/>
              <w:left w:w="108" w:type="dxa"/>
              <w:bottom w:w="0" w:type="dxa"/>
              <w:right w:w="108" w:type="dxa"/>
            </w:tcMar>
          </w:tcPr>
          <w:p w:rsidR="005063B4" w:rsidRDefault="005063B4">
            <w:pPr>
              <w:pStyle w:val="LBBodyText1"/>
              <w:keepNext/>
              <w:jc w:val="left"/>
            </w:pPr>
          </w:p>
          <w:p w:rsidR="005063B4" w:rsidRDefault="00DC7C9E">
            <w:pPr>
              <w:pStyle w:val="LBBodyText1"/>
              <w:keepNext/>
              <w:jc w:val="left"/>
            </w:pPr>
            <w:r>
              <w:t>____________________</w:t>
            </w:r>
          </w:p>
          <w:p w:rsidR="005063B4" w:rsidRDefault="00DC7C9E">
            <w:pPr>
              <w:pStyle w:val="LBBodyText1"/>
              <w:keepNext/>
              <w:jc w:val="left"/>
            </w:pPr>
            <w:r>
              <w:t>Ваняткина Софья Владимировна</w:t>
            </w:r>
          </w:p>
        </w:tc>
        <w:tc>
          <w:tcPr>
            <w:tcW w:w="4678" w:type="dxa"/>
            <w:shd w:val="clear" w:color="auto" w:fill="auto"/>
            <w:tcMar>
              <w:top w:w="0" w:type="dxa"/>
              <w:left w:w="108" w:type="dxa"/>
              <w:bottom w:w="0" w:type="dxa"/>
              <w:right w:w="108" w:type="dxa"/>
            </w:tcMar>
          </w:tcPr>
          <w:p w:rsidR="005063B4" w:rsidRDefault="005063B4">
            <w:pPr>
              <w:pStyle w:val="LBBodyText1"/>
              <w:keepNext/>
              <w:jc w:val="left"/>
            </w:pPr>
          </w:p>
          <w:p w:rsidR="005063B4" w:rsidRDefault="00DC7C9E">
            <w:pPr>
              <w:pStyle w:val="LBBodyText1"/>
              <w:keepNext/>
              <w:jc w:val="left"/>
            </w:pPr>
            <w:r>
              <w:t>____________________</w:t>
            </w:r>
          </w:p>
        </w:tc>
      </w:tr>
      <w:tr w:rsidR="005063B4">
        <w:tc>
          <w:tcPr>
            <w:tcW w:w="4678" w:type="dxa"/>
            <w:shd w:val="clear" w:color="auto" w:fill="auto"/>
            <w:tcMar>
              <w:top w:w="0" w:type="dxa"/>
              <w:left w:w="108" w:type="dxa"/>
              <w:bottom w:w="0" w:type="dxa"/>
              <w:right w:w="108" w:type="dxa"/>
            </w:tcMar>
          </w:tcPr>
          <w:p w:rsidR="005063B4" w:rsidRDefault="00DC7C9E">
            <w:pPr>
              <w:pStyle w:val="LBBodyText1"/>
              <w:keepNext/>
              <w:jc w:val="left"/>
            </w:pPr>
            <w:r>
              <w:t>___ ____________ 20__ г.</w:t>
            </w:r>
          </w:p>
        </w:tc>
        <w:tc>
          <w:tcPr>
            <w:tcW w:w="4678" w:type="dxa"/>
            <w:shd w:val="clear" w:color="auto" w:fill="auto"/>
            <w:tcMar>
              <w:top w:w="0" w:type="dxa"/>
              <w:left w:w="108" w:type="dxa"/>
              <w:bottom w:w="0" w:type="dxa"/>
              <w:right w:w="108" w:type="dxa"/>
            </w:tcMar>
          </w:tcPr>
          <w:p w:rsidR="005063B4" w:rsidRDefault="00DC7C9E">
            <w:pPr>
              <w:pStyle w:val="LBBodyText1"/>
              <w:keepNext/>
              <w:jc w:val="left"/>
            </w:pPr>
            <w:r>
              <w:t>___ ____________ 20__ г.</w:t>
            </w:r>
          </w:p>
        </w:tc>
      </w:tr>
      <w:tr w:rsidR="005063B4">
        <w:tc>
          <w:tcPr>
            <w:tcW w:w="4678" w:type="dxa"/>
            <w:shd w:val="clear" w:color="auto" w:fill="auto"/>
            <w:tcMar>
              <w:top w:w="0" w:type="dxa"/>
              <w:left w:w="108" w:type="dxa"/>
              <w:bottom w:w="0" w:type="dxa"/>
              <w:right w:w="108" w:type="dxa"/>
            </w:tcMar>
          </w:tcPr>
          <w:p w:rsidR="005063B4" w:rsidRDefault="005063B4">
            <w:pPr>
              <w:pStyle w:val="LBBodyText1"/>
              <w:keepNext/>
              <w:jc w:val="left"/>
            </w:pPr>
          </w:p>
        </w:tc>
        <w:tc>
          <w:tcPr>
            <w:tcW w:w="4678" w:type="dxa"/>
            <w:shd w:val="clear" w:color="auto" w:fill="auto"/>
            <w:tcMar>
              <w:top w:w="0" w:type="dxa"/>
              <w:left w:w="108" w:type="dxa"/>
              <w:bottom w:w="0" w:type="dxa"/>
              <w:right w:w="108" w:type="dxa"/>
            </w:tcMar>
          </w:tcPr>
          <w:p w:rsidR="005063B4" w:rsidRDefault="00DC7C9E">
            <w:pPr>
              <w:pStyle w:val="LBBodyText1"/>
              <w:keepNext/>
              <w:jc w:val="left"/>
            </w:pPr>
            <w:r>
              <w:t>М.П. (при наличии печати)</w:t>
            </w:r>
          </w:p>
        </w:tc>
      </w:tr>
    </w:tbl>
    <w:p w:rsidR="001E4953" w:rsidRDefault="001E4953">
      <w:pPr>
        <w:pStyle w:val="LBBodyText1"/>
      </w:pPr>
    </w:p>
    <w:p w:rsidR="001E4953" w:rsidRPr="001E4953" w:rsidRDefault="001E4953" w:rsidP="001E4953"/>
    <w:p w:rsidR="001E4953" w:rsidRPr="001E4953" w:rsidRDefault="001E4953" w:rsidP="001E4953"/>
    <w:p w:rsidR="001E4953" w:rsidRPr="001E4953" w:rsidRDefault="001E4953" w:rsidP="001E4953"/>
    <w:p w:rsidR="001E4953" w:rsidRPr="001E4953" w:rsidRDefault="001E4953" w:rsidP="001E4953"/>
    <w:p w:rsidR="001E4953" w:rsidRPr="001E4953" w:rsidRDefault="001E4953" w:rsidP="001E4953"/>
    <w:p w:rsidR="001E4953" w:rsidRPr="001E4953" w:rsidRDefault="001E4953" w:rsidP="001E4953"/>
    <w:p w:rsidR="001E4953" w:rsidRDefault="001E4953" w:rsidP="001E4953"/>
    <w:p w:rsidR="001E4953" w:rsidRDefault="001E4953" w:rsidP="001E4953"/>
    <w:p w:rsidR="001E4953" w:rsidRDefault="001E4953" w:rsidP="001E4953"/>
    <w:p w:rsidR="001E4953" w:rsidRDefault="001E4953" w:rsidP="001E4953"/>
    <w:p w:rsidR="001E4953" w:rsidRDefault="001E4953" w:rsidP="001E4953"/>
    <w:p w:rsidR="001E4953" w:rsidRDefault="001E4953" w:rsidP="001E4953"/>
    <w:p w:rsidR="001E4953" w:rsidRDefault="001E4953" w:rsidP="001E4953"/>
    <w:p w:rsidR="001E4953" w:rsidRDefault="001E4953" w:rsidP="001E4953"/>
    <w:p w:rsidR="001E4953" w:rsidRDefault="001E4953" w:rsidP="001E4953"/>
    <w:p w:rsidR="001E4953" w:rsidRDefault="001E4953" w:rsidP="001E4953"/>
    <w:p w:rsidR="001E4953" w:rsidRDefault="001E4953" w:rsidP="001E4953"/>
    <w:p w:rsidR="001E4953" w:rsidRDefault="001E4953" w:rsidP="001E4953"/>
    <w:p w:rsidR="001E4953" w:rsidRDefault="001E4953" w:rsidP="001E4953"/>
    <w:p w:rsidR="001E4953" w:rsidRDefault="001E4953" w:rsidP="001E4953"/>
    <w:p w:rsidR="001E4953" w:rsidRDefault="001E4953" w:rsidP="001E4953"/>
    <w:p w:rsidR="001E4953" w:rsidRDefault="001E4953" w:rsidP="001E4953"/>
    <w:p w:rsidR="001E4953" w:rsidRDefault="001E4953" w:rsidP="001E4953"/>
    <w:p w:rsidR="001E4953" w:rsidRDefault="001E4953" w:rsidP="001E4953"/>
    <w:p w:rsidR="001E4953" w:rsidRDefault="001E4953" w:rsidP="001E4953"/>
    <w:p w:rsidR="001E4953" w:rsidRDefault="001E4953" w:rsidP="001E4953"/>
    <w:p w:rsidR="001E4953" w:rsidRDefault="001E4953" w:rsidP="001E4953"/>
    <w:p w:rsidR="001E4953" w:rsidRDefault="001E4953" w:rsidP="001E4953"/>
    <w:p w:rsidR="001E4953" w:rsidRDefault="001E4953" w:rsidP="001E4953"/>
    <w:p w:rsidR="001E4953" w:rsidRDefault="001E4953" w:rsidP="001E4953"/>
    <w:p w:rsidR="001E4953" w:rsidRDefault="001E4953" w:rsidP="001E4953"/>
    <w:p w:rsidR="001E4953" w:rsidRDefault="001E4953" w:rsidP="001E4953"/>
    <w:p w:rsidR="001E4953" w:rsidRDefault="001E4953" w:rsidP="001E4953"/>
    <w:p w:rsidR="001E4953" w:rsidRDefault="001E4953" w:rsidP="001E4953"/>
    <w:p w:rsidR="001E4953" w:rsidRDefault="001E4953" w:rsidP="001E4953"/>
    <w:p w:rsidR="001E4953" w:rsidRDefault="001E4953" w:rsidP="001E4953"/>
    <w:p w:rsidR="001E4953" w:rsidRDefault="001E4953" w:rsidP="001E4953"/>
    <w:p w:rsidR="001E4953" w:rsidRDefault="001E4953" w:rsidP="001E4953"/>
    <w:p w:rsidR="001E4953" w:rsidRDefault="001E4953" w:rsidP="001E4953"/>
    <w:p w:rsidR="001E4953" w:rsidRDefault="001E4953" w:rsidP="001E4953"/>
    <w:p w:rsidR="001E4953" w:rsidRDefault="001E4953" w:rsidP="001E4953"/>
    <w:p w:rsidR="001E4953" w:rsidRDefault="001E4953" w:rsidP="001E4953"/>
    <w:p w:rsidR="001E4953" w:rsidRDefault="001E4953" w:rsidP="001E4953"/>
    <w:p w:rsidR="001E4953" w:rsidRDefault="001E4953" w:rsidP="001E4953"/>
    <w:p w:rsidR="001E4953" w:rsidRDefault="001E4953" w:rsidP="001E4953"/>
    <w:p w:rsidR="001E4953" w:rsidRDefault="001E4953" w:rsidP="001E4953"/>
    <w:p w:rsidR="001E4953" w:rsidRDefault="001E4953" w:rsidP="001E4953"/>
    <w:p w:rsidR="001E4953" w:rsidRPr="002E61FE" w:rsidRDefault="001E4953" w:rsidP="001E4953">
      <w:pPr>
        <w:ind w:left="5103"/>
        <w:jc w:val="right"/>
      </w:pPr>
      <w:r w:rsidRPr="002E61FE">
        <w:t xml:space="preserve">Приложение № </w:t>
      </w:r>
      <w:r w:rsidR="00EB6DE1">
        <w:t>5</w:t>
      </w:r>
    </w:p>
    <w:p w:rsidR="001E4953" w:rsidRDefault="001E4953" w:rsidP="007D7A4F">
      <w:pPr>
        <w:pStyle w:val="LBBodyText1"/>
        <w:jc w:val="right"/>
      </w:pPr>
      <w:r>
        <w:rPr>
          <w:bCs/>
        </w:rPr>
        <w:t>к Договору на</w:t>
      </w:r>
      <w:r w:rsidR="007D7A4F">
        <w:t xml:space="preserve"> </w:t>
      </w:r>
      <w:r w:rsidR="007D7A4F" w:rsidRPr="007D7A4F">
        <w:t xml:space="preserve">оказание услуг по размещению публикаций у </w:t>
      </w:r>
      <w:proofErr w:type="spellStart"/>
      <w:r w:rsidR="007D7A4F" w:rsidRPr="007D7A4F">
        <w:t>инфлюенсеров</w:t>
      </w:r>
      <w:proofErr w:type="spellEnd"/>
      <w:r w:rsidR="007D7A4F" w:rsidRPr="007D7A4F">
        <w:t xml:space="preserve">, а также разработке и проведению спецпроектов с участием </w:t>
      </w:r>
      <w:proofErr w:type="spellStart"/>
      <w:r w:rsidR="007D7A4F" w:rsidRPr="007D7A4F">
        <w:t>инфлюенсеров</w:t>
      </w:r>
      <w:proofErr w:type="spellEnd"/>
      <w:r w:rsidR="007D7A4F" w:rsidRPr="007D7A4F">
        <w:t xml:space="preserve"> для продвижения услуг и сервисов АО «Почта России»</w:t>
      </w:r>
    </w:p>
    <w:p w:rsidR="001E4953" w:rsidRDefault="001E4953" w:rsidP="001E4953">
      <w:pPr>
        <w:pStyle w:val="LBBodyText1"/>
        <w:jc w:val="right"/>
      </w:pPr>
      <w:r>
        <w:t>от «___» ___________ 20 __ г.</w:t>
      </w:r>
    </w:p>
    <w:p w:rsidR="001E4953" w:rsidRDefault="001E4953" w:rsidP="001E4953">
      <w:pPr>
        <w:pStyle w:val="LBBodyText1"/>
        <w:jc w:val="right"/>
      </w:pPr>
      <w:r>
        <w:t>№ ____________</w:t>
      </w:r>
    </w:p>
    <w:p w:rsidR="001E4953" w:rsidRPr="002E61FE" w:rsidRDefault="001E4953" w:rsidP="001E4953">
      <w:pPr>
        <w:widowControl w:val="0"/>
        <w:tabs>
          <w:tab w:val="left" w:pos="5670"/>
        </w:tabs>
        <w:autoSpaceDE w:val="0"/>
        <w:adjustRightInd w:val="0"/>
        <w:jc w:val="right"/>
      </w:pPr>
    </w:p>
    <w:p w:rsidR="001E4953" w:rsidRPr="002E61FE" w:rsidRDefault="001E4953" w:rsidP="001E4953">
      <w:pPr>
        <w:widowControl w:val="0"/>
        <w:tabs>
          <w:tab w:val="left" w:pos="5670"/>
        </w:tabs>
        <w:autoSpaceDE w:val="0"/>
        <w:adjustRightInd w:val="0"/>
      </w:pPr>
    </w:p>
    <w:p w:rsidR="001E4953" w:rsidRDefault="001E4953" w:rsidP="001E4953">
      <w:pPr>
        <w:widowControl w:val="0"/>
        <w:tabs>
          <w:tab w:val="left" w:pos="5670"/>
        </w:tabs>
        <w:autoSpaceDE w:val="0"/>
        <w:adjustRightInd w:val="0"/>
      </w:pPr>
    </w:p>
    <w:p w:rsidR="001E4953" w:rsidRDefault="001E4953" w:rsidP="001E4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Verdana" w:hAnsi="Verdana" w:cs="Courier New"/>
          <w:sz w:val="21"/>
          <w:szCs w:val="21"/>
        </w:rPr>
      </w:pPr>
      <w:r>
        <w:t>ОТЧЕТ</w:t>
      </w:r>
    </w:p>
    <w:p w:rsidR="001E4953" w:rsidRDefault="001E4953" w:rsidP="001E4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об оказанных услугах</w:t>
      </w:r>
    </w:p>
    <w:p w:rsidR="001E4953" w:rsidRDefault="001E4953" w:rsidP="001E4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Verdana" w:hAnsi="Verdana" w:cs="Courier New"/>
          <w:sz w:val="21"/>
          <w:szCs w:val="21"/>
        </w:rPr>
      </w:pPr>
      <w:r>
        <w:t>по Договору №______ от ________________________</w:t>
      </w:r>
    </w:p>
    <w:p w:rsidR="001E4953" w:rsidRDefault="001E4953" w:rsidP="001E4953">
      <w:pPr>
        <w:widowControl w:val="0"/>
        <w:tabs>
          <w:tab w:val="left" w:pos="5670"/>
        </w:tabs>
        <w:autoSpaceDE w:val="0"/>
        <w:adjustRightInd w:val="0"/>
      </w:pPr>
    </w:p>
    <w:p w:rsidR="001E4953" w:rsidRDefault="001E4953" w:rsidP="001E4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Courier New"/>
          <w:sz w:val="21"/>
          <w:szCs w:val="21"/>
        </w:rPr>
      </w:pPr>
      <w:r>
        <w:t>г. ________ "__" ________ 20__ г.</w:t>
      </w:r>
      <w:r>
        <w:br/>
      </w:r>
    </w:p>
    <w:p w:rsidR="00C13178" w:rsidRDefault="00C13178" w:rsidP="00C13178">
      <w:r>
        <w:rPr>
          <w:rFonts w:eastAsia="Times New Roman"/>
          <w:bCs/>
          <w:sz w:val="24"/>
          <w:szCs w:val="24"/>
          <w:lang w:eastAsia="ru-RU"/>
        </w:rPr>
        <w:t>АО «Почта России» (__________)</w:t>
      </w:r>
      <w:r>
        <w:rPr>
          <w:rStyle w:val="af3"/>
          <w:rFonts w:eastAsia="Times New Roman"/>
          <w:bCs/>
          <w:sz w:val="24"/>
          <w:szCs w:val="24"/>
          <w:lang w:eastAsia="ru-RU"/>
        </w:rPr>
        <w:footnoteReference w:id="44"/>
      </w:r>
      <w:r>
        <w:rPr>
          <w:rFonts w:eastAsia="Times New Roman"/>
          <w:bCs/>
          <w:sz w:val="24"/>
          <w:szCs w:val="24"/>
          <w:lang w:eastAsia="ru-RU"/>
        </w:rPr>
        <w:t>, именуемое в дальнейшем «</w:t>
      </w:r>
      <w:r>
        <w:rPr>
          <w:rFonts w:eastAsia="Times New Roman"/>
          <w:b/>
          <w:bCs/>
          <w:sz w:val="24"/>
          <w:szCs w:val="24"/>
          <w:lang w:eastAsia="ru-RU"/>
        </w:rPr>
        <w:t>Заказчик</w:t>
      </w:r>
      <w:r>
        <w:rPr>
          <w:rFonts w:eastAsia="Times New Roman"/>
          <w:bCs/>
          <w:sz w:val="24"/>
          <w:szCs w:val="24"/>
          <w:lang w:eastAsia="ru-RU"/>
        </w:rPr>
        <w:t xml:space="preserve">», в лице _____________, </w:t>
      </w:r>
      <w:proofErr w:type="spellStart"/>
      <w:r>
        <w:rPr>
          <w:rFonts w:eastAsia="Times New Roman"/>
          <w:bCs/>
          <w:sz w:val="24"/>
          <w:szCs w:val="24"/>
          <w:lang w:eastAsia="ru-RU"/>
        </w:rPr>
        <w:t>действующе</w:t>
      </w:r>
      <w:proofErr w:type="spellEnd"/>
      <w:r>
        <w:rPr>
          <w:rFonts w:eastAsia="Times New Roman"/>
          <w:bCs/>
          <w:sz w:val="24"/>
          <w:szCs w:val="24"/>
          <w:lang w:eastAsia="ru-RU"/>
        </w:rPr>
        <w:t>___ на основании ____________, с одной стороны и _____________________, именуем__ в дальнейшем «</w:t>
      </w:r>
      <w:r>
        <w:rPr>
          <w:rFonts w:eastAsia="Times New Roman"/>
          <w:b/>
          <w:bCs/>
          <w:sz w:val="24"/>
          <w:szCs w:val="24"/>
          <w:lang w:eastAsia="ru-RU"/>
        </w:rPr>
        <w:t>Исполнитель</w:t>
      </w:r>
      <w:r>
        <w:rPr>
          <w:rFonts w:eastAsia="Times New Roman"/>
          <w:bCs/>
          <w:sz w:val="24"/>
          <w:szCs w:val="24"/>
          <w:lang w:eastAsia="ru-RU"/>
        </w:rPr>
        <w:t xml:space="preserve">», в лице __________________, </w:t>
      </w:r>
      <w:proofErr w:type="spellStart"/>
      <w:r>
        <w:rPr>
          <w:rFonts w:eastAsia="Times New Roman"/>
          <w:bCs/>
          <w:sz w:val="24"/>
          <w:szCs w:val="24"/>
          <w:lang w:eastAsia="ru-RU"/>
        </w:rPr>
        <w:t>действующе</w:t>
      </w:r>
      <w:proofErr w:type="spellEnd"/>
      <w:r>
        <w:rPr>
          <w:rFonts w:eastAsia="Times New Roman"/>
          <w:bCs/>
          <w:sz w:val="24"/>
          <w:szCs w:val="24"/>
          <w:lang w:eastAsia="ru-RU"/>
        </w:rPr>
        <w:t>___ на основании ___________________</w:t>
      </w:r>
      <w:r>
        <w:rPr>
          <w:rFonts w:eastAsia="Times New Roman"/>
          <w:bCs/>
          <w:sz w:val="24"/>
          <w:szCs w:val="24"/>
          <w:vertAlign w:val="superscript"/>
          <w:lang w:eastAsia="ru-RU"/>
        </w:rPr>
        <w:footnoteReference w:id="45"/>
      </w:r>
      <w:r>
        <w:rPr>
          <w:rFonts w:eastAsia="Times New Roman"/>
          <w:bCs/>
          <w:sz w:val="24"/>
          <w:szCs w:val="24"/>
          <w:lang w:eastAsia="ru-RU"/>
        </w:rPr>
        <w:t>, с другой стороны,</w:t>
      </w:r>
      <w:r>
        <w:rPr>
          <w:rFonts w:eastAsia="Times New Roman"/>
          <w:sz w:val="24"/>
          <w:szCs w:val="24"/>
          <w:lang w:eastAsia="ru-RU"/>
        </w:rPr>
        <w:t xml:space="preserve"> составили настоящий отчет об оказанных услугах</w:t>
      </w:r>
      <w:r w:rsidR="00D71A29">
        <w:rPr>
          <w:rFonts w:eastAsia="Times New Roman"/>
          <w:sz w:val="24"/>
          <w:szCs w:val="24"/>
          <w:lang w:eastAsia="ru-RU"/>
        </w:rPr>
        <w:t>:</w:t>
      </w:r>
      <w:r>
        <w:rPr>
          <w:rFonts w:eastAsia="Times New Roman"/>
          <w:sz w:val="24"/>
          <w:szCs w:val="24"/>
          <w:lang w:eastAsia="ru-RU"/>
        </w:rPr>
        <w:t>:</w:t>
      </w:r>
    </w:p>
    <w:p w:rsidR="00C13178" w:rsidRDefault="00C13178" w:rsidP="001E4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pPr>
    </w:p>
    <w:p w:rsidR="001E4953" w:rsidRDefault="001E4953" w:rsidP="001E4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pPr>
      <w:r>
        <w:t>1. По состоянию на "__" ________ 20__ г. в целях оказания услуг по Договору №______ от _______________Исполнитель совершил следующие действия:</w:t>
      </w:r>
    </w:p>
    <w:p w:rsidR="001E4953" w:rsidRDefault="001E4953" w:rsidP="001E4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pPr>
    </w:p>
    <w:p w:rsidR="001E4953" w:rsidRDefault="001E4953" w:rsidP="001E4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pPr>
      <w:r>
        <w:t>- ____________________________________________________________________</w:t>
      </w:r>
    </w:p>
    <w:p w:rsidR="001E4953" w:rsidRDefault="001E4953" w:rsidP="001E4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pPr>
      <w:r>
        <w:t>- ____________________________________________________________________</w:t>
      </w:r>
    </w:p>
    <w:p w:rsidR="001E4953" w:rsidRDefault="001E4953" w:rsidP="001E4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pPr>
      <w:r>
        <w:t>- ____________________________________________________________________</w:t>
      </w:r>
    </w:p>
    <w:p w:rsidR="001E4953" w:rsidRDefault="001E4953" w:rsidP="001E4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pPr>
    </w:p>
    <w:p w:rsidR="001E4953" w:rsidRDefault="001E4953" w:rsidP="001E4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pPr>
      <w:r>
        <w:t>2. К настоящему отчету прилагаются следующие документы:</w:t>
      </w:r>
    </w:p>
    <w:p w:rsidR="001E4953" w:rsidRDefault="001E4953" w:rsidP="001E4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pPr>
      <w:r>
        <w:t>- ____________________________________________________________________</w:t>
      </w:r>
    </w:p>
    <w:p w:rsidR="001E4953" w:rsidRDefault="001E4953" w:rsidP="001E4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pPr>
      <w:r>
        <w:t>- ____________________________________________________________________</w:t>
      </w:r>
    </w:p>
    <w:p w:rsidR="001E4953" w:rsidRDefault="001E4953" w:rsidP="001E4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pPr>
      <w:r>
        <w:t>- ____________________________________________________________________</w:t>
      </w:r>
    </w:p>
    <w:p w:rsidR="001E4953" w:rsidRDefault="001E4953" w:rsidP="001E4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pPr>
    </w:p>
    <w:p w:rsidR="001E4953" w:rsidRDefault="001E4953" w:rsidP="001E4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rPr>
          <w:rFonts w:ascii="Verdana" w:hAnsi="Verdana" w:cs="Courier New"/>
          <w:sz w:val="21"/>
          <w:szCs w:val="21"/>
        </w:rPr>
      </w:pPr>
      <w:r>
        <w:t>3. ___________________________________________________________________</w:t>
      </w:r>
      <w:r>
        <w:rPr>
          <w:rStyle w:val="af3"/>
        </w:rPr>
        <w:footnoteReference w:id="46"/>
      </w:r>
    </w:p>
    <w:p w:rsidR="001E4953" w:rsidRDefault="001E4953" w:rsidP="001E4953">
      <w:pPr>
        <w:widowControl w:val="0"/>
        <w:tabs>
          <w:tab w:val="left" w:pos="5670"/>
        </w:tabs>
        <w:autoSpaceDE w:val="0"/>
        <w:adjustRightInd w:val="0"/>
      </w:pPr>
    </w:p>
    <w:tbl>
      <w:tblPr>
        <w:tblW w:w="9345" w:type="dxa"/>
        <w:tblCellMar>
          <w:left w:w="10" w:type="dxa"/>
          <w:right w:w="10" w:type="dxa"/>
        </w:tblCellMar>
        <w:tblLook w:val="0000" w:firstRow="0" w:lastRow="0" w:firstColumn="0" w:lastColumn="0" w:noHBand="0" w:noVBand="0"/>
      </w:tblPr>
      <w:tblGrid>
        <w:gridCol w:w="4227"/>
        <w:gridCol w:w="5118"/>
      </w:tblGrid>
      <w:tr w:rsidR="00C96C63" w:rsidTr="00C96C63">
        <w:tc>
          <w:tcPr>
            <w:tcW w:w="4227"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rsidR="00C96C63" w:rsidRDefault="00C96C63" w:rsidP="00C96C63">
            <w:pPr>
              <w:jc w:val="center"/>
              <w:rPr>
                <w:rFonts w:eastAsia="Times New Roman"/>
                <w:b/>
                <w:caps/>
                <w:sz w:val="24"/>
                <w:szCs w:val="24"/>
              </w:rPr>
            </w:pPr>
            <w:r>
              <w:rPr>
                <w:rFonts w:eastAsia="Times New Roman"/>
                <w:b/>
                <w:caps/>
                <w:sz w:val="24"/>
                <w:szCs w:val="24"/>
              </w:rPr>
              <w:t>ЗАКАЗЧИК:</w:t>
            </w:r>
          </w:p>
        </w:tc>
        <w:tc>
          <w:tcPr>
            <w:tcW w:w="5118"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rsidR="00C96C63" w:rsidRDefault="00C96C63" w:rsidP="00C96C63">
            <w:pPr>
              <w:jc w:val="center"/>
            </w:pPr>
            <w:r>
              <w:rPr>
                <w:rFonts w:eastAsia="Times New Roman"/>
                <w:b/>
                <w:caps/>
                <w:sz w:val="24"/>
                <w:szCs w:val="24"/>
              </w:rPr>
              <w:t>ИСПОЛНИТЕЛЬ:</w:t>
            </w:r>
          </w:p>
        </w:tc>
      </w:tr>
      <w:tr w:rsidR="00C96C63" w:rsidTr="00C96C63">
        <w:tc>
          <w:tcPr>
            <w:tcW w:w="4227"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rsidR="00C96C63" w:rsidRDefault="00C96C63" w:rsidP="00C96C63">
            <w:pPr>
              <w:jc w:val="center"/>
              <w:rPr>
                <w:rFonts w:eastAsia="Times New Roman"/>
                <w:sz w:val="24"/>
                <w:szCs w:val="24"/>
              </w:rPr>
            </w:pPr>
            <w:r>
              <w:rPr>
                <w:rFonts w:eastAsia="Times New Roman"/>
                <w:sz w:val="24"/>
                <w:szCs w:val="24"/>
              </w:rPr>
              <w:t>__________________________</w:t>
            </w:r>
          </w:p>
        </w:tc>
        <w:tc>
          <w:tcPr>
            <w:tcW w:w="5118"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rsidR="00C96C63" w:rsidRDefault="00C96C63" w:rsidP="00C96C63">
            <w:pPr>
              <w:jc w:val="center"/>
              <w:rPr>
                <w:rFonts w:eastAsia="Times New Roman"/>
                <w:sz w:val="24"/>
                <w:szCs w:val="24"/>
              </w:rPr>
            </w:pPr>
            <w:r>
              <w:rPr>
                <w:rFonts w:eastAsia="Times New Roman"/>
                <w:sz w:val="24"/>
                <w:szCs w:val="24"/>
              </w:rPr>
              <w:t>__________________________</w:t>
            </w:r>
          </w:p>
        </w:tc>
      </w:tr>
      <w:tr w:rsidR="00C96C63" w:rsidTr="00C96C63">
        <w:tc>
          <w:tcPr>
            <w:tcW w:w="4227"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rsidR="00C96C63" w:rsidRDefault="00C96C63" w:rsidP="00C96C63">
            <w:pPr>
              <w:jc w:val="center"/>
            </w:pPr>
            <w:r>
              <w:rPr>
                <w:rFonts w:eastAsia="Times New Roman"/>
                <w:sz w:val="24"/>
                <w:szCs w:val="24"/>
                <w:vertAlign w:val="superscript"/>
              </w:rPr>
              <w:t>(должность)</w:t>
            </w:r>
          </w:p>
        </w:tc>
        <w:tc>
          <w:tcPr>
            <w:tcW w:w="5118"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rsidR="00C96C63" w:rsidRDefault="00C96C63" w:rsidP="00C96C63">
            <w:pPr>
              <w:jc w:val="center"/>
            </w:pPr>
            <w:r>
              <w:rPr>
                <w:rFonts w:eastAsia="Times New Roman"/>
                <w:sz w:val="24"/>
                <w:szCs w:val="24"/>
                <w:vertAlign w:val="superscript"/>
              </w:rPr>
              <w:t>(должность)</w:t>
            </w:r>
          </w:p>
        </w:tc>
      </w:tr>
      <w:tr w:rsidR="00C96C63" w:rsidTr="00C96C63">
        <w:tc>
          <w:tcPr>
            <w:tcW w:w="4227"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rsidR="00C96C63" w:rsidRDefault="00C96C63" w:rsidP="00C96C63">
            <w:pPr>
              <w:jc w:val="center"/>
              <w:rPr>
                <w:rFonts w:eastAsia="Times New Roman"/>
                <w:sz w:val="24"/>
                <w:szCs w:val="24"/>
              </w:rPr>
            </w:pPr>
            <w:r>
              <w:rPr>
                <w:rFonts w:eastAsia="Times New Roman"/>
                <w:sz w:val="24"/>
                <w:szCs w:val="24"/>
              </w:rPr>
              <w:t>__________________________</w:t>
            </w:r>
          </w:p>
        </w:tc>
        <w:tc>
          <w:tcPr>
            <w:tcW w:w="5118"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rsidR="00C96C63" w:rsidRDefault="00C96C63" w:rsidP="00C96C63">
            <w:pPr>
              <w:jc w:val="center"/>
              <w:rPr>
                <w:rFonts w:eastAsia="Times New Roman"/>
                <w:sz w:val="24"/>
                <w:szCs w:val="24"/>
              </w:rPr>
            </w:pPr>
            <w:r>
              <w:rPr>
                <w:rFonts w:eastAsia="Times New Roman"/>
                <w:sz w:val="24"/>
                <w:szCs w:val="24"/>
              </w:rPr>
              <w:t>__________________________</w:t>
            </w:r>
          </w:p>
        </w:tc>
      </w:tr>
      <w:tr w:rsidR="00C96C63" w:rsidTr="00C96C63">
        <w:tc>
          <w:tcPr>
            <w:tcW w:w="4227"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rsidR="00C96C63" w:rsidRDefault="00C96C63" w:rsidP="00C96C63">
            <w:pPr>
              <w:jc w:val="center"/>
              <w:rPr>
                <w:rFonts w:eastAsia="Times New Roman"/>
                <w:sz w:val="24"/>
                <w:szCs w:val="24"/>
                <w:vertAlign w:val="superscript"/>
              </w:rPr>
            </w:pPr>
            <w:r>
              <w:rPr>
                <w:rFonts w:eastAsia="Times New Roman"/>
                <w:sz w:val="24"/>
                <w:szCs w:val="24"/>
                <w:vertAlign w:val="superscript"/>
              </w:rPr>
              <w:t>(подпись, фамилия и инициалы)</w:t>
            </w:r>
          </w:p>
        </w:tc>
        <w:tc>
          <w:tcPr>
            <w:tcW w:w="5118"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rsidR="00C96C63" w:rsidRDefault="00C96C63" w:rsidP="00C96C63">
            <w:pPr>
              <w:jc w:val="center"/>
              <w:rPr>
                <w:rFonts w:eastAsia="Times New Roman"/>
                <w:sz w:val="24"/>
                <w:szCs w:val="24"/>
                <w:vertAlign w:val="superscript"/>
              </w:rPr>
            </w:pPr>
            <w:r>
              <w:rPr>
                <w:rFonts w:eastAsia="Times New Roman"/>
                <w:sz w:val="24"/>
                <w:szCs w:val="24"/>
                <w:vertAlign w:val="superscript"/>
              </w:rPr>
              <w:t>(подпись, фамилия и инициалы)</w:t>
            </w:r>
          </w:p>
        </w:tc>
      </w:tr>
      <w:tr w:rsidR="00C96C63" w:rsidTr="00C96C63">
        <w:trPr>
          <w:trHeight w:val="727"/>
        </w:trPr>
        <w:tc>
          <w:tcPr>
            <w:tcW w:w="4227"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rsidR="00C96C63" w:rsidRDefault="00C96C63" w:rsidP="00C96C63">
            <w:pPr>
              <w:jc w:val="center"/>
              <w:rPr>
                <w:rFonts w:eastAsia="Times New Roman"/>
                <w:sz w:val="24"/>
                <w:szCs w:val="20"/>
              </w:rPr>
            </w:pPr>
            <w:r>
              <w:rPr>
                <w:rFonts w:eastAsia="Times New Roman"/>
                <w:sz w:val="24"/>
                <w:szCs w:val="20"/>
              </w:rPr>
              <w:t>«___» ______________ 20 __ г.</w:t>
            </w:r>
          </w:p>
          <w:p w:rsidR="00C96C63" w:rsidRDefault="00C96C63" w:rsidP="00C96C63">
            <w:pPr>
              <w:jc w:val="center"/>
              <w:rPr>
                <w:rFonts w:eastAsia="Times New Roman"/>
                <w:sz w:val="24"/>
                <w:szCs w:val="24"/>
              </w:rPr>
            </w:pPr>
          </w:p>
        </w:tc>
        <w:tc>
          <w:tcPr>
            <w:tcW w:w="5118"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rsidR="00C96C63" w:rsidRPr="0047755A" w:rsidRDefault="00C96C63" w:rsidP="00C96C63">
            <w:pPr>
              <w:jc w:val="center"/>
              <w:rPr>
                <w:rFonts w:eastAsia="Times New Roman"/>
                <w:sz w:val="24"/>
                <w:szCs w:val="20"/>
              </w:rPr>
            </w:pPr>
            <w:r w:rsidRPr="0047755A">
              <w:rPr>
                <w:rFonts w:eastAsia="Times New Roman"/>
                <w:sz w:val="24"/>
                <w:szCs w:val="20"/>
              </w:rPr>
              <w:t>«___» ______________ 20 __ г.</w:t>
            </w:r>
          </w:p>
          <w:p w:rsidR="00C96C63" w:rsidRDefault="00C96C63" w:rsidP="00C96C63">
            <w:pPr>
              <w:jc w:val="center"/>
            </w:pPr>
            <w:r>
              <w:rPr>
                <w:rFonts w:eastAsia="Times New Roman"/>
                <w:sz w:val="24"/>
                <w:szCs w:val="24"/>
              </w:rPr>
              <w:t>М.П. (при наличии печати)</w:t>
            </w:r>
          </w:p>
        </w:tc>
      </w:tr>
    </w:tbl>
    <w:p w:rsidR="00C96C63" w:rsidRDefault="00C96C63" w:rsidP="001E4953">
      <w:pPr>
        <w:widowControl w:val="0"/>
        <w:tabs>
          <w:tab w:val="left" w:pos="5670"/>
        </w:tabs>
        <w:autoSpaceDE w:val="0"/>
        <w:adjustRightInd w:val="0"/>
      </w:pPr>
    </w:p>
    <w:tbl>
      <w:tblPr>
        <w:tblW w:w="9356" w:type="dxa"/>
        <w:tblLayout w:type="fixed"/>
        <w:tblCellMar>
          <w:left w:w="10" w:type="dxa"/>
          <w:right w:w="10" w:type="dxa"/>
        </w:tblCellMar>
        <w:tblLook w:val="0000" w:firstRow="0" w:lastRow="0" w:firstColumn="0" w:lastColumn="0" w:noHBand="0" w:noVBand="0"/>
      </w:tblPr>
      <w:tblGrid>
        <w:gridCol w:w="4678"/>
        <w:gridCol w:w="4678"/>
      </w:tblGrid>
      <w:tr w:rsidR="001E4953" w:rsidTr="00BA1E27">
        <w:tc>
          <w:tcPr>
            <w:tcW w:w="4678" w:type="dxa"/>
            <w:shd w:val="clear" w:color="auto" w:fill="auto"/>
            <w:tcMar>
              <w:top w:w="0" w:type="dxa"/>
              <w:left w:w="108" w:type="dxa"/>
              <w:bottom w:w="0" w:type="dxa"/>
              <w:right w:w="108" w:type="dxa"/>
            </w:tcMar>
          </w:tcPr>
          <w:p w:rsidR="001E4953" w:rsidRDefault="001E4953" w:rsidP="00BA1E27">
            <w:pPr>
              <w:pStyle w:val="LBBodyText1"/>
              <w:keepNext/>
              <w:jc w:val="center"/>
            </w:pPr>
            <w:r>
              <w:rPr>
                <w:b/>
              </w:rPr>
              <w:lastRenderedPageBreak/>
              <w:t>ЗАКАЗЧИК:</w:t>
            </w:r>
          </w:p>
        </w:tc>
        <w:tc>
          <w:tcPr>
            <w:tcW w:w="4678" w:type="dxa"/>
            <w:shd w:val="clear" w:color="auto" w:fill="auto"/>
            <w:tcMar>
              <w:top w:w="0" w:type="dxa"/>
              <w:left w:w="108" w:type="dxa"/>
              <w:bottom w:w="0" w:type="dxa"/>
              <w:right w:w="108" w:type="dxa"/>
            </w:tcMar>
          </w:tcPr>
          <w:p w:rsidR="001E4953" w:rsidRDefault="001E4953" w:rsidP="00BA1E27">
            <w:pPr>
              <w:pStyle w:val="LBBodyText1"/>
              <w:keepNext/>
              <w:jc w:val="center"/>
            </w:pPr>
            <w:r>
              <w:rPr>
                <w:b/>
              </w:rPr>
              <w:t>ИСПОЛНИТЕЛЬ:</w:t>
            </w:r>
          </w:p>
        </w:tc>
      </w:tr>
      <w:tr w:rsidR="001E4953" w:rsidTr="00BA1E27">
        <w:tc>
          <w:tcPr>
            <w:tcW w:w="4678" w:type="dxa"/>
            <w:shd w:val="clear" w:color="auto" w:fill="auto"/>
            <w:tcMar>
              <w:top w:w="0" w:type="dxa"/>
              <w:left w:w="108" w:type="dxa"/>
              <w:bottom w:w="0" w:type="dxa"/>
              <w:right w:w="108" w:type="dxa"/>
            </w:tcMar>
          </w:tcPr>
          <w:p w:rsidR="001E4953" w:rsidRDefault="001E4953" w:rsidP="00BA1E27">
            <w:pPr>
              <w:pStyle w:val="LBBodyText1"/>
              <w:keepNext/>
              <w:jc w:val="center"/>
            </w:pPr>
            <w:r>
              <w:t>Директор по маркетингу и корпоративным коммуникациям</w:t>
            </w:r>
          </w:p>
        </w:tc>
        <w:tc>
          <w:tcPr>
            <w:tcW w:w="4678" w:type="dxa"/>
            <w:shd w:val="clear" w:color="auto" w:fill="auto"/>
            <w:tcMar>
              <w:top w:w="0" w:type="dxa"/>
              <w:left w:w="108" w:type="dxa"/>
              <w:bottom w:w="0" w:type="dxa"/>
              <w:right w:w="108" w:type="dxa"/>
            </w:tcMar>
          </w:tcPr>
          <w:p w:rsidR="001E4953" w:rsidRDefault="001E4953" w:rsidP="00BA1E27"/>
        </w:tc>
      </w:tr>
      <w:tr w:rsidR="001E4953" w:rsidTr="00BA1E27">
        <w:tc>
          <w:tcPr>
            <w:tcW w:w="4678" w:type="dxa"/>
            <w:shd w:val="clear" w:color="auto" w:fill="auto"/>
            <w:tcMar>
              <w:top w:w="0" w:type="dxa"/>
              <w:left w:w="108" w:type="dxa"/>
              <w:bottom w:w="0" w:type="dxa"/>
              <w:right w:w="108" w:type="dxa"/>
            </w:tcMar>
          </w:tcPr>
          <w:p w:rsidR="001E4953" w:rsidRDefault="001E4953" w:rsidP="00BA1E27">
            <w:pPr>
              <w:pStyle w:val="LBBodyText1"/>
              <w:keepNext/>
              <w:jc w:val="center"/>
            </w:pPr>
          </w:p>
          <w:p w:rsidR="001E4953" w:rsidRDefault="001E4953" w:rsidP="00BA1E27">
            <w:pPr>
              <w:pStyle w:val="LBBodyText1"/>
              <w:keepNext/>
              <w:jc w:val="center"/>
            </w:pPr>
            <w:r>
              <w:t>____________________</w:t>
            </w:r>
          </w:p>
          <w:p w:rsidR="001E4953" w:rsidRDefault="001E4953" w:rsidP="00BA1E27">
            <w:pPr>
              <w:pStyle w:val="LBBodyText1"/>
              <w:keepNext/>
              <w:jc w:val="center"/>
            </w:pPr>
            <w:r>
              <w:t>Ваняткина С. В.</w:t>
            </w:r>
          </w:p>
        </w:tc>
        <w:tc>
          <w:tcPr>
            <w:tcW w:w="4678" w:type="dxa"/>
            <w:shd w:val="clear" w:color="auto" w:fill="auto"/>
            <w:tcMar>
              <w:top w:w="0" w:type="dxa"/>
              <w:left w:w="108" w:type="dxa"/>
              <w:bottom w:w="0" w:type="dxa"/>
              <w:right w:w="108" w:type="dxa"/>
            </w:tcMar>
          </w:tcPr>
          <w:p w:rsidR="001E4953" w:rsidRDefault="001E4953" w:rsidP="00BA1E27">
            <w:pPr>
              <w:pStyle w:val="LBBodyText1"/>
              <w:keepNext/>
              <w:jc w:val="center"/>
            </w:pPr>
          </w:p>
          <w:p w:rsidR="001E4953" w:rsidRDefault="001E4953" w:rsidP="00BA1E27">
            <w:pPr>
              <w:pStyle w:val="LBBodyText1"/>
              <w:keepNext/>
              <w:jc w:val="center"/>
            </w:pPr>
            <w:r>
              <w:t>____________________</w:t>
            </w:r>
          </w:p>
        </w:tc>
      </w:tr>
      <w:tr w:rsidR="001E4953" w:rsidTr="00BA1E27">
        <w:tc>
          <w:tcPr>
            <w:tcW w:w="4678" w:type="dxa"/>
            <w:shd w:val="clear" w:color="auto" w:fill="auto"/>
            <w:tcMar>
              <w:top w:w="0" w:type="dxa"/>
              <w:left w:w="108" w:type="dxa"/>
              <w:bottom w:w="0" w:type="dxa"/>
              <w:right w:w="108" w:type="dxa"/>
            </w:tcMar>
          </w:tcPr>
          <w:p w:rsidR="001E4953" w:rsidRDefault="001E4953" w:rsidP="00BA1E27">
            <w:pPr>
              <w:pStyle w:val="LBBodyText1"/>
              <w:keepNext/>
              <w:jc w:val="center"/>
            </w:pPr>
            <w:r>
              <w:rPr>
                <w:lang w:val="en-GB"/>
              </w:rPr>
              <w:t>«___» ______________ 20 __ г.</w:t>
            </w:r>
          </w:p>
        </w:tc>
        <w:tc>
          <w:tcPr>
            <w:tcW w:w="4678" w:type="dxa"/>
            <w:shd w:val="clear" w:color="auto" w:fill="auto"/>
            <w:tcMar>
              <w:top w:w="0" w:type="dxa"/>
              <w:left w:w="108" w:type="dxa"/>
              <w:bottom w:w="0" w:type="dxa"/>
              <w:right w:w="108" w:type="dxa"/>
            </w:tcMar>
          </w:tcPr>
          <w:p w:rsidR="001E4953" w:rsidRDefault="001E4953" w:rsidP="00BA1E27">
            <w:pPr>
              <w:pStyle w:val="LBBodyText1"/>
              <w:keepNext/>
              <w:jc w:val="center"/>
            </w:pPr>
            <w:r>
              <w:rPr>
                <w:lang w:val="en-GB"/>
              </w:rPr>
              <w:t>«___» ______________ 20 __ г.</w:t>
            </w:r>
          </w:p>
        </w:tc>
      </w:tr>
      <w:tr w:rsidR="001E4953" w:rsidTr="00BA1E27">
        <w:tc>
          <w:tcPr>
            <w:tcW w:w="4678" w:type="dxa"/>
            <w:shd w:val="clear" w:color="auto" w:fill="auto"/>
            <w:tcMar>
              <w:top w:w="0" w:type="dxa"/>
              <w:left w:w="108" w:type="dxa"/>
              <w:bottom w:w="0" w:type="dxa"/>
              <w:right w:w="108" w:type="dxa"/>
            </w:tcMar>
          </w:tcPr>
          <w:p w:rsidR="001E4953" w:rsidRDefault="001E4953" w:rsidP="00BA1E27">
            <w:pPr>
              <w:pStyle w:val="LBBodyText1"/>
              <w:keepNext/>
            </w:pPr>
          </w:p>
        </w:tc>
        <w:tc>
          <w:tcPr>
            <w:tcW w:w="4678" w:type="dxa"/>
            <w:shd w:val="clear" w:color="auto" w:fill="auto"/>
            <w:tcMar>
              <w:top w:w="0" w:type="dxa"/>
              <w:left w:w="108" w:type="dxa"/>
              <w:bottom w:w="0" w:type="dxa"/>
              <w:right w:w="108" w:type="dxa"/>
            </w:tcMar>
          </w:tcPr>
          <w:p w:rsidR="001E4953" w:rsidRDefault="001E4953" w:rsidP="00BA1E27">
            <w:pPr>
              <w:pStyle w:val="LBBodyText1"/>
              <w:keepNext/>
              <w:jc w:val="center"/>
            </w:pPr>
            <w:r>
              <w:t>М.П. (при наличии печати)</w:t>
            </w:r>
          </w:p>
        </w:tc>
      </w:tr>
    </w:tbl>
    <w:p w:rsidR="005063B4" w:rsidRDefault="005063B4">
      <w:pPr>
        <w:pStyle w:val="LBBodyText1"/>
        <w:jc w:val="right"/>
      </w:pPr>
    </w:p>
    <w:p w:rsidR="00F1416B" w:rsidRDefault="00F1416B">
      <w:pPr>
        <w:suppressAutoHyphens w:val="0"/>
        <w:jc w:val="left"/>
      </w:pPr>
      <w:r>
        <w:br w:type="page"/>
      </w:r>
    </w:p>
    <w:p w:rsidR="00034859" w:rsidRPr="00BF35F7" w:rsidRDefault="00034859" w:rsidP="00034859">
      <w:pPr>
        <w:ind w:left="5103"/>
        <w:jc w:val="right"/>
      </w:pPr>
      <w:r w:rsidRPr="00BF35F7">
        <w:lastRenderedPageBreak/>
        <w:t>Приложение № 6</w:t>
      </w:r>
    </w:p>
    <w:p w:rsidR="007D7A4F" w:rsidRDefault="00034859" w:rsidP="007D7A4F">
      <w:pPr>
        <w:pStyle w:val="LBBodyText1"/>
        <w:jc w:val="right"/>
        <w:rPr>
          <w:bCs/>
        </w:rPr>
      </w:pPr>
      <w:r w:rsidRPr="00BF35F7">
        <w:rPr>
          <w:rFonts w:eastAsia="Calibri"/>
        </w:rPr>
        <w:t xml:space="preserve">к </w:t>
      </w:r>
      <w:r w:rsidRPr="00BF35F7">
        <w:t>Договор</w:t>
      </w:r>
      <w:r w:rsidRPr="00BF35F7">
        <w:rPr>
          <w:rFonts w:eastAsia="Calibri"/>
        </w:rPr>
        <w:t xml:space="preserve">у </w:t>
      </w:r>
      <w:r w:rsidR="007D7A4F" w:rsidRPr="007D7A4F">
        <w:rPr>
          <w:bCs/>
        </w:rPr>
        <w:t xml:space="preserve">на оказание услуг по размещению публикаций у </w:t>
      </w:r>
      <w:proofErr w:type="spellStart"/>
      <w:r w:rsidR="007D7A4F" w:rsidRPr="007D7A4F">
        <w:rPr>
          <w:bCs/>
        </w:rPr>
        <w:t>инфлюенсеров</w:t>
      </w:r>
      <w:proofErr w:type="spellEnd"/>
      <w:r w:rsidR="007D7A4F" w:rsidRPr="007D7A4F">
        <w:rPr>
          <w:bCs/>
        </w:rPr>
        <w:t xml:space="preserve">, а также разработке и проведению спецпроектов с участием </w:t>
      </w:r>
      <w:proofErr w:type="spellStart"/>
      <w:r w:rsidR="007D7A4F" w:rsidRPr="007D7A4F">
        <w:rPr>
          <w:bCs/>
        </w:rPr>
        <w:t>инфлюенсеров</w:t>
      </w:r>
      <w:proofErr w:type="spellEnd"/>
      <w:r w:rsidR="007D7A4F" w:rsidRPr="007D7A4F">
        <w:rPr>
          <w:bCs/>
        </w:rPr>
        <w:t xml:space="preserve"> для продвижения услуг и сервисов АО «Почта России»</w:t>
      </w:r>
    </w:p>
    <w:p w:rsidR="00034859" w:rsidRPr="00BF35F7" w:rsidRDefault="00034859" w:rsidP="007D7A4F">
      <w:pPr>
        <w:pStyle w:val="LBBodyText1"/>
        <w:jc w:val="right"/>
      </w:pPr>
      <w:r w:rsidRPr="00BF35F7">
        <w:t>от ___________ 20__ г.№____________</w:t>
      </w:r>
    </w:p>
    <w:p w:rsidR="00034859" w:rsidRDefault="00034859" w:rsidP="00034859">
      <w:pPr>
        <w:pStyle w:val="af4"/>
        <w:spacing w:before="240" w:after="120"/>
        <w:ind w:left="357" w:hanging="357"/>
        <w:jc w:val="center"/>
        <w:rPr>
          <w:b/>
        </w:rPr>
      </w:pPr>
    </w:p>
    <w:p w:rsidR="00034859" w:rsidRDefault="00034859" w:rsidP="00034859">
      <w:pPr>
        <w:pStyle w:val="af4"/>
        <w:spacing w:before="240" w:after="120"/>
        <w:ind w:left="357" w:hanging="357"/>
        <w:jc w:val="center"/>
        <w:rPr>
          <w:b/>
        </w:rPr>
      </w:pPr>
      <w:r w:rsidRPr="00BF35F7">
        <w:rPr>
          <w:b/>
        </w:rPr>
        <w:t>Документы и сведения, предоставляемые Исполнителем – иностранным физическим лицом, иностранным юридическим лицом, иностранной организацией, не являющейся юридическим лицом по иностранному праву</w:t>
      </w:r>
    </w:p>
    <w:p w:rsidR="00034859" w:rsidRDefault="00034859" w:rsidP="00034859">
      <w:pPr>
        <w:pStyle w:val="af4"/>
        <w:autoSpaceDE w:val="0"/>
        <w:adjustRightInd w:val="0"/>
        <w:ind w:left="0" w:right="140" w:firstLine="709"/>
      </w:pPr>
      <w:r>
        <w:t>1) Учредительные или иные документы:</w:t>
      </w:r>
    </w:p>
    <w:p w:rsidR="00034859" w:rsidRDefault="00034859" w:rsidP="00034859">
      <w:pPr>
        <w:pStyle w:val="af4"/>
        <w:tabs>
          <w:tab w:val="left" w:pos="1134"/>
        </w:tabs>
        <w:autoSpaceDE w:val="0"/>
        <w:adjustRightInd w:val="0"/>
        <w:ind w:left="0" w:right="140" w:firstLine="709"/>
      </w:pPr>
      <w:r>
        <w:t>1.1)</w:t>
      </w:r>
      <w:r>
        <w:tab/>
        <w:t>подтверждающие статус Контрагента как соответствующий применимому иностранному законодательству разновидности организационно-правовой формы;</w:t>
      </w:r>
    </w:p>
    <w:p w:rsidR="00034859" w:rsidRDefault="00034859" w:rsidP="00034859">
      <w:pPr>
        <w:pStyle w:val="af4"/>
        <w:tabs>
          <w:tab w:val="left" w:pos="1134"/>
        </w:tabs>
        <w:autoSpaceDE w:val="0"/>
        <w:adjustRightInd w:val="0"/>
        <w:ind w:left="0" w:right="140" w:firstLine="709"/>
      </w:pPr>
      <w:r>
        <w:t>1.2)</w:t>
      </w:r>
      <w:r>
        <w:tab/>
        <w:t>содержащие сведения о долях участия, наличии управляющих органов и об общем распределении полномочий между ними.</w:t>
      </w:r>
    </w:p>
    <w:p w:rsidR="00034859" w:rsidRDefault="00034859" w:rsidP="00034859">
      <w:pPr>
        <w:pStyle w:val="af4"/>
        <w:tabs>
          <w:tab w:val="left" w:pos="993"/>
        </w:tabs>
        <w:autoSpaceDE w:val="0"/>
        <w:adjustRightInd w:val="0"/>
        <w:ind w:left="0" w:right="140" w:firstLine="709"/>
      </w:pPr>
      <w:r>
        <w:t>2)</w:t>
      </w:r>
      <w:r>
        <w:tab/>
        <w:t>Финансовая отчетность, поясняющие расчеты и иные документы, описывающие основные виды деятельности Контрагента и их денежное выражение согласно применимым стандартам.</w:t>
      </w:r>
    </w:p>
    <w:p w:rsidR="00034859" w:rsidRDefault="00034859" w:rsidP="00034859">
      <w:pPr>
        <w:pStyle w:val="af4"/>
        <w:tabs>
          <w:tab w:val="left" w:pos="993"/>
        </w:tabs>
        <w:autoSpaceDE w:val="0"/>
        <w:adjustRightInd w:val="0"/>
        <w:ind w:left="0" w:right="140" w:firstLine="709"/>
      </w:pPr>
      <w:r>
        <w:t>3)</w:t>
      </w:r>
      <w:r>
        <w:tab/>
        <w:t>Договоры и иные правоустанавливающие документы, на основании которых у Контрагента возникали гражданско-правовые отношения в рамках деятельности, приведшей к возникновению у Контрагента облагаемых доходов от источников в РФ.</w:t>
      </w:r>
    </w:p>
    <w:p w:rsidR="00034859" w:rsidRDefault="00034859" w:rsidP="00034859">
      <w:pPr>
        <w:pStyle w:val="af4"/>
        <w:tabs>
          <w:tab w:val="left" w:pos="993"/>
        </w:tabs>
        <w:autoSpaceDE w:val="0"/>
        <w:adjustRightInd w:val="0"/>
        <w:ind w:left="0" w:right="140" w:firstLine="709"/>
      </w:pPr>
      <w:r>
        <w:t>4)</w:t>
      </w:r>
      <w:r>
        <w:tab/>
        <w:t>Официальные пояснения Контрагента об особенностях ведения Контрагентом предпринимательской деятельности, приведшей к возникновению у него облагаемых доходов от источников в РФ - в части выполняемых Контрагентом функций и принимаемых данным Контрагентом рисков.</w:t>
      </w:r>
    </w:p>
    <w:p w:rsidR="00034859" w:rsidRDefault="00034859" w:rsidP="00034859">
      <w:pPr>
        <w:pStyle w:val="af4"/>
        <w:tabs>
          <w:tab w:val="left" w:pos="993"/>
        </w:tabs>
        <w:autoSpaceDE w:val="0"/>
        <w:adjustRightInd w:val="0"/>
        <w:ind w:left="0" w:right="140" w:firstLine="709"/>
      </w:pPr>
      <w:r>
        <w:t>5)</w:t>
      </w:r>
      <w:r>
        <w:tab/>
        <w:t xml:space="preserve">Официальные письма уполномоченного органа страны, в которой Контрагент считается (на основании сертификата налогового </w:t>
      </w:r>
      <w:proofErr w:type="spellStart"/>
      <w:r>
        <w:t>резидентства</w:t>
      </w:r>
      <w:proofErr w:type="spellEnd"/>
      <w:r>
        <w:t xml:space="preserve">) «лицом с постоянным местопребыванием» согласно соответствующему Соглашению об </w:t>
      </w:r>
      <w:proofErr w:type="spellStart"/>
      <w:r>
        <w:t>избежании</w:t>
      </w:r>
      <w:proofErr w:type="spellEnd"/>
      <w:r>
        <w:t xml:space="preserve"> двойного налогообложения, подтверждающие:</w:t>
      </w:r>
    </w:p>
    <w:p w:rsidR="00034859" w:rsidRDefault="00034859" w:rsidP="00034859">
      <w:pPr>
        <w:pStyle w:val="af4"/>
        <w:tabs>
          <w:tab w:val="left" w:pos="1134"/>
        </w:tabs>
        <w:autoSpaceDE w:val="0"/>
        <w:adjustRightInd w:val="0"/>
        <w:ind w:left="0" w:right="140" w:firstLine="709"/>
      </w:pPr>
      <w:r>
        <w:t>5.1)</w:t>
      </w:r>
      <w:r>
        <w:tab/>
        <w:t>факт включения облагаемых доходов от источников в РФ и связанных с ними расходов в налогооблагаемую базу Контрагента;</w:t>
      </w:r>
    </w:p>
    <w:p w:rsidR="00034859" w:rsidRDefault="00034859" w:rsidP="00034859">
      <w:pPr>
        <w:pStyle w:val="af4"/>
        <w:tabs>
          <w:tab w:val="left" w:pos="1134"/>
        </w:tabs>
        <w:autoSpaceDE w:val="0"/>
        <w:adjustRightInd w:val="0"/>
        <w:ind w:left="0" w:right="140" w:firstLine="709"/>
      </w:pPr>
      <w:r>
        <w:t>5.2)</w:t>
      </w:r>
      <w:r>
        <w:tab/>
        <w:t>наличие у Контрагента права на самостоятельное распоряжение облагаемыми доходами от источников в РФ с точки зрения организационно-правовой формы Контрагента и применимого налогового режима в стране постоянного местопребывания.</w:t>
      </w:r>
    </w:p>
    <w:p w:rsidR="00034859" w:rsidRDefault="00034859" w:rsidP="00034859">
      <w:pPr>
        <w:pStyle w:val="af4"/>
        <w:autoSpaceDE w:val="0"/>
        <w:adjustRightInd w:val="0"/>
        <w:ind w:left="0" w:right="-2" w:firstLine="709"/>
      </w:pPr>
      <w:r>
        <w:t>6) Уведомление о том, что выплачиваемый доход относится к постоянному представительству получателя дохода в РФ и предоставить нотариально заверенную копию свидетельства о постановке получателя дохода на учет в налоговых органах, оформленную не ранее чем в предшествующем налоговом периоде.</w:t>
      </w:r>
    </w:p>
    <w:p w:rsidR="00034859" w:rsidRDefault="00034859" w:rsidP="00034859">
      <w:pPr>
        <w:pStyle w:val="af4"/>
        <w:autoSpaceDE w:val="0"/>
        <w:adjustRightInd w:val="0"/>
        <w:ind w:left="0" w:right="-2" w:firstLine="709"/>
      </w:pPr>
      <w:r>
        <w:t xml:space="preserve">7) Оригинал документа, подтверждающего, что Контрагент имеет постоянное местонахождение в государстве, с которым РФ имеет международный договор (соглашение), регулирующий вопросы налогообложения, в соответствии с которым, доходы не облагаются налогом в РФ, или облагаются по более низкой ставке, в случае если Контрагент не состоит на учете в РФ и (или) не имеет представительства в РФ, до даты выплаты дохода по настоящему Контракту. </w:t>
      </w:r>
    </w:p>
    <w:p w:rsidR="002E74B4" w:rsidRDefault="00034859" w:rsidP="00034859">
      <w:pPr>
        <w:pStyle w:val="af4"/>
        <w:spacing w:before="240" w:after="120"/>
        <w:ind w:left="0" w:firstLine="709"/>
      </w:pPr>
      <w:r>
        <w:t xml:space="preserve">Документ, подтверждающий постоянное местонахождение Контрагента, должен быть заверен компетентным органом соответствующего иностранного государства (с </w:t>
      </w:r>
      <w:proofErr w:type="spellStart"/>
      <w:r>
        <w:t>апостилем</w:t>
      </w:r>
      <w:proofErr w:type="spellEnd"/>
      <w:r>
        <w:t xml:space="preserve"> и переводом на русский язык).</w:t>
      </w:r>
    </w:p>
    <w:p w:rsidR="002E74B4" w:rsidRPr="002E74B4" w:rsidRDefault="002E74B4" w:rsidP="00426902"/>
    <w:p w:rsidR="002E74B4" w:rsidRDefault="002E74B4" w:rsidP="002E74B4"/>
    <w:tbl>
      <w:tblPr>
        <w:tblW w:w="9356" w:type="dxa"/>
        <w:tblLayout w:type="fixed"/>
        <w:tblCellMar>
          <w:left w:w="10" w:type="dxa"/>
          <w:right w:w="10" w:type="dxa"/>
        </w:tblCellMar>
        <w:tblLook w:val="0000" w:firstRow="0" w:lastRow="0" w:firstColumn="0" w:lastColumn="0" w:noHBand="0" w:noVBand="0"/>
      </w:tblPr>
      <w:tblGrid>
        <w:gridCol w:w="4678"/>
        <w:gridCol w:w="4678"/>
      </w:tblGrid>
      <w:tr w:rsidR="005575DC" w:rsidTr="00F5486D">
        <w:tc>
          <w:tcPr>
            <w:tcW w:w="4678" w:type="dxa"/>
            <w:shd w:val="clear" w:color="auto" w:fill="auto"/>
            <w:tcMar>
              <w:top w:w="0" w:type="dxa"/>
              <w:left w:w="108" w:type="dxa"/>
              <w:bottom w:w="0" w:type="dxa"/>
              <w:right w:w="108" w:type="dxa"/>
            </w:tcMar>
          </w:tcPr>
          <w:p w:rsidR="005575DC" w:rsidRDefault="005575DC" w:rsidP="00F5486D">
            <w:pPr>
              <w:pStyle w:val="LBBodyText1"/>
              <w:keepNext/>
              <w:jc w:val="center"/>
            </w:pPr>
            <w:r>
              <w:rPr>
                <w:b/>
              </w:rPr>
              <w:lastRenderedPageBreak/>
              <w:t>ЗАКАЗЧИК:</w:t>
            </w:r>
          </w:p>
        </w:tc>
        <w:tc>
          <w:tcPr>
            <w:tcW w:w="4678" w:type="dxa"/>
            <w:shd w:val="clear" w:color="auto" w:fill="auto"/>
            <w:tcMar>
              <w:top w:w="0" w:type="dxa"/>
              <w:left w:w="108" w:type="dxa"/>
              <w:bottom w:w="0" w:type="dxa"/>
              <w:right w:w="108" w:type="dxa"/>
            </w:tcMar>
          </w:tcPr>
          <w:p w:rsidR="005575DC" w:rsidRDefault="005575DC" w:rsidP="00F5486D">
            <w:pPr>
              <w:pStyle w:val="LBBodyText1"/>
              <w:keepNext/>
              <w:jc w:val="center"/>
            </w:pPr>
            <w:r>
              <w:rPr>
                <w:b/>
              </w:rPr>
              <w:t>ИСПОЛНИТЕЛЬ:</w:t>
            </w:r>
          </w:p>
        </w:tc>
      </w:tr>
      <w:tr w:rsidR="005575DC" w:rsidTr="00F5486D">
        <w:tc>
          <w:tcPr>
            <w:tcW w:w="4678" w:type="dxa"/>
            <w:shd w:val="clear" w:color="auto" w:fill="auto"/>
            <w:tcMar>
              <w:top w:w="0" w:type="dxa"/>
              <w:left w:w="108" w:type="dxa"/>
              <w:bottom w:w="0" w:type="dxa"/>
              <w:right w:w="108" w:type="dxa"/>
            </w:tcMar>
          </w:tcPr>
          <w:p w:rsidR="005575DC" w:rsidRDefault="005575DC" w:rsidP="00F5486D">
            <w:pPr>
              <w:pStyle w:val="LBBodyText1"/>
              <w:keepNext/>
              <w:jc w:val="left"/>
            </w:pPr>
          </w:p>
        </w:tc>
        <w:tc>
          <w:tcPr>
            <w:tcW w:w="4678" w:type="dxa"/>
            <w:shd w:val="clear" w:color="auto" w:fill="auto"/>
            <w:tcMar>
              <w:top w:w="0" w:type="dxa"/>
              <w:left w:w="108" w:type="dxa"/>
              <w:bottom w:w="0" w:type="dxa"/>
              <w:right w:w="108" w:type="dxa"/>
            </w:tcMar>
          </w:tcPr>
          <w:p w:rsidR="005575DC" w:rsidRDefault="005575DC" w:rsidP="00F5486D">
            <w:pPr>
              <w:pStyle w:val="LBBodyText1"/>
              <w:keepNext/>
              <w:jc w:val="left"/>
            </w:pPr>
          </w:p>
        </w:tc>
      </w:tr>
      <w:tr w:rsidR="005575DC" w:rsidTr="00F5486D">
        <w:tc>
          <w:tcPr>
            <w:tcW w:w="4678" w:type="dxa"/>
            <w:shd w:val="clear" w:color="auto" w:fill="auto"/>
            <w:tcMar>
              <w:top w:w="0" w:type="dxa"/>
              <w:left w:w="108" w:type="dxa"/>
              <w:bottom w:w="0" w:type="dxa"/>
              <w:right w:w="108" w:type="dxa"/>
            </w:tcMar>
          </w:tcPr>
          <w:p w:rsidR="005575DC" w:rsidRDefault="005575DC" w:rsidP="00F5486D">
            <w:pPr>
              <w:pStyle w:val="LBBodyText1"/>
              <w:keepNext/>
              <w:jc w:val="left"/>
            </w:pPr>
            <w:r>
              <w:t>Директор по маркетингу и корпоративным коммуникациям</w:t>
            </w:r>
          </w:p>
        </w:tc>
        <w:tc>
          <w:tcPr>
            <w:tcW w:w="4678" w:type="dxa"/>
            <w:shd w:val="clear" w:color="auto" w:fill="auto"/>
            <w:tcMar>
              <w:top w:w="0" w:type="dxa"/>
              <w:left w:w="108" w:type="dxa"/>
              <w:bottom w:w="0" w:type="dxa"/>
              <w:right w:w="108" w:type="dxa"/>
            </w:tcMar>
          </w:tcPr>
          <w:p w:rsidR="005575DC" w:rsidRDefault="005575DC" w:rsidP="00F5486D"/>
        </w:tc>
      </w:tr>
      <w:tr w:rsidR="005575DC" w:rsidTr="00F5486D">
        <w:tc>
          <w:tcPr>
            <w:tcW w:w="4678" w:type="dxa"/>
            <w:shd w:val="clear" w:color="auto" w:fill="auto"/>
            <w:tcMar>
              <w:top w:w="0" w:type="dxa"/>
              <w:left w:w="108" w:type="dxa"/>
              <w:bottom w:w="0" w:type="dxa"/>
              <w:right w:w="108" w:type="dxa"/>
            </w:tcMar>
          </w:tcPr>
          <w:p w:rsidR="005575DC" w:rsidRDefault="005575DC" w:rsidP="00F5486D">
            <w:pPr>
              <w:pStyle w:val="LBBodyText1"/>
              <w:keepNext/>
              <w:jc w:val="left"/>
            </w:pPr>
          </w:p>
          <w:p w:rsidR="005575DC" w:rsidRDefault="005575DC" w:rsidP="00F5486D">
            <w:pPr>
              <w:pStyle w:val="LBBodyText1"/>
              <w:keepNext/>
              <w:jc w:val="left"/>
            </w:pPr>
            <w:r>
              <w:t>____________________</w:t>
            </w:r>
          </w:p>
          <w:p w:rsidR="005575DC" w:rsidRDefault="005575DC" w:rsidP="00F5486D">
            <w:pPr>
              <w:pStyle w:val="LBBodyText1"/>
              <w:keepNext/>
              <w:jc w:val="left"/>
            </w:pPr>
            <w:r>
              <w:t>Ваняткина Софья Владимировна</w:t>
            </w:r>
          </w:p>
        </w:tc>
        <w:tc>
          <w:tcPr>
            <w:tcW w:w="4678" w:type="dxa"/>
            <w:shd w:val="clear" w:color="auto" w:fill="auto"/>
            <w:tcMar>
              <w:top w:w="0" w:type="dxa"/>
              <w:left w:w="108" w:type="dxa"/>
              <w:bottom w:w="0" w:type="dxa"/>
              <w:right w:w="108" w:type="dxa"/>
            </w:tcMar>
          </w:tcPr>
          <w:p w:rsidR="005575DC" w:rsidRDefault="005575DC" w:rsidP="00F5486D">
            <w:pPr>
              <w:pStyle w:val="LBBodyText1"/>
              <w:keepNext/>
              <w:jc w:val="left"/>
            </w:pPr>
          </w:p>
          <w:p w:rsidR="005575DC" w:rsidRDefault="005575DC" w:rsidP="00F5486D">
            <w:pPr>
              <w:pStyle w:val="LBBodyText1"/>
              <w:keepNext/>
              <w:jc w:val="left"/>
            </w:pPr>
            <w:r>
              <w:t>____________________</w:t>
            </w:r>
          </w:p>
        </w:tc>
      </w:tr>
      <w:tr w:rsidR="005575DC" w:rsidTr="00F5486D">
        <w:tc>
          <w:tcPr>
            <w:tcW w:w="4678" w:type="dxa"/>
            <w:shd w:val="clear" w:color="auto" w:fill="auto"/>
            <w:tcMar>
              <w:top w:w="0" w:type="dxa"/>
              <w:left w:w="108" w:type="dxa"/>
              <w:bottom w:w="0" w:type="dxa"/>
              <w:right w:w="108" w:type="dxa"/>
            </w:tcMar>
          </w:tcPr>
          <w:p w:rsidR="005575DC" w:rsidRDefault="005575DC" w:rsidP="00F5486D">
            <w:pPr>
              <w:pStyle w:val="LBBodyText1"/>
              <w:keepNext/>
              <w:jc w:val="left"/>
            </w:pPr>
            <w:r>
              <w:t>___ ____________ 20__ г.</w:t>
            </w:r>
          </w:p>
        </w:tc>
        <w:tc>
          <w:tcPr>
            <w:tcW w:w="4678" w:type="dxa"/>
            <w:shd w:val="clear" w:color="auto" w:fill="auto"/>
            <w:tcMar>
              <w:top w:w="0" w:type="dxa"/>
              <w:left w:w="108" w:type="dxa"/>
              <w:bottom w:w="0" w:type="dxa"/>
              <w:right w:w="108" w:type="dxa"/>
            </w:tcMar>
          </w:tcPr>
          <w:p w:rsidR="005575DC" w:rsidRDefault="005575DC" w:rsidP="00F5486D">
            <w:pPr>
              <w:pStyle w:val="LBBodyText1"/>
              <w:keepNext/>
              <w:jc w:val="left"/>
            </w:pPr>
            <w:r>
              <w:t>___ ____________ 20__ г.</w:t>
            </w:r>
          </w:p>
        </w:tc>
      </w:tr>
      <w:tr w:rsidR="005575DC" w:rsidTr="00F5486D">
        <w:tc>
          <w:tcPr>
            <w:tcW w:w="4678" w:type="dxa"/>
            <w:shd w:val="clear" w:color="auto" w:fill="auto"/>
            <w:tcMar>
              <w:top w:w="0" w:type="dxa"/>
              <w:left w:w="108" w:type="dxa"/>
              <w:bottom w:w="0" w:type="dxa"/>
              <w:right w:w="108" w:type="dxa"/>
            </w:tcMar>
          </w:tcPr>
          <w:p w:rsidR="005575DC" w:rsidRDefault="005575DC" w:rsidP="00F5486D">
            <w:pPr>
              <w:pStyle w:val="LBBodyText1"/>
              <w:keepNext/>
              <w:jc w:val="left"/>
            </w:pPr>
          </w:p>
        </w:tc>
        <w:tc>
          <w:tcPr>
            <w:tcW w:w="4678" w:type="dxa"/>
            <w:shd w:val="clear" w:color="auto" w:fill="auto"/>
            <w:tcMar>
              <w:top w:w="0" w:type="dxa"/>
              <w:left w:w="108" w:type="dxa"/>
              <w:bottom w:w="0" w:type="dxa"/>
              <w:right w:w="108" w:type="dxa"/>
            </w:tcMar>
          </w:tcPr>
          <w:p w:rsidR="005575DC" w:rsidRDefault="005575DC" w:rsidP="00F5486D">
            <w:pPr>
              <w:pStyle w:val="LBBodyText1"/>
              <w:keepNext/>
              <w:jc w:val="left"/>
            </w:pPr>
            <w:r>
              <w:t>М.П. (при наличии печати)</w:t>
            </w:r>
          </w:p>
        </w:tc>
      </w:tr>
    </w:tbl>
    <w:p w:rsidR="00034859" w:rsidRPr="00BF35F7" w:rsidRDefault="00034859" w:rsidP="00011D2E">
      <w:pPr>
        <w:pStyle w:val="af4"/>
        <w:spacing w:before="240" w:after="120"/>
        <w:ind w:left="357" w:hanging="357"/>
        <w:jc w:val="center"/>
        <w:rPr>
          <w:b/>
        </w:rPr>
      </w:pPr>
    </w:p>
    <w:sectPr w:rsidR="00034859" w:rsidRPr="00BF35F7">
      <w:headerReference w:type="default" r:id="rId9"/>
      <w:footerReference w:type="default" r:id="rId10"/>
      <w:headerReference w:type="first" r:id="rId11"/>
      <w:pgSz w:w="11906" w:h="16838"/>
      <w:pgMar w:top="1134" w:right="850" w:bottom="1134" w:left="1701" w:header="426" w:footer="70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68E2" w:rsidRDefault="007168E2">
      <w:r>
        <w:separator/>
      </w:r>
    </w:p>
  </w:endnote>
  <w:endnote w:type="continuationSeparator" w:id="0">
    <w:p w:rsidR="007168E2" w:rsidRDefault="00716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0F90" w:rsidRDefault="00EA0F90">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68E2" w:rsidRDefault="007168E2">
      <w:r>
        <w:rPr>
          <w:color w:val="000000"/>
        </w:rPr>
        <w:separator/>
      </w:r>
    </w:p>
  </w:footnote>
  <w:footnote w:type="continuationSeparator" w:id="0">
    <w:p w:rsidR="007168E2" w:rsidRDefault="007168E2">
      <w:r>
        <w:continuationSeparator/>
      </w:r>
    </w:p>
  </w:footnote>
  <w:footnote w:id="1">
    <w:p w:rsidR="00EA0F90" w:rsidRDefault="00EA0F90">
      <w:pPr>
        <w:pStyle w:val="af1"/>
      </w:pPr>
      <w:r>
        <w:rPr>
          <w:rStyle w:val="af3"/>
        </w:rPr>
        <w:footnoteRef/>
      </w:r>
      <w:r>
        <w:t xml:space="preserve"> Указывается номер Договора.</w:t>
      </w:r>
    </w:p>
  </w:footnote>
  <w:footnote w:id="2">
    <w:p w:rsidR="00EA0F90" w:rsidRDefault="00EA0F90">
      <w:pPr>
        <w:pStyle w:val="af1"/>
      </w:pPr>
      <w:r>
        <w:rPr>
          <w:rStyle w:val="af3"/>
        </w:rPr>
        <w:footnoteRef/>
      </w:r>
      <w:r>
        <w:rPr>
          <w:sz w:val="18"/>
          <w:szCs w:val="18"/>
        </w:rPr>
        <w:t xml:space="preserve"> Указывается полное наименование организации-исполнителя (с указанием ее организационно-правовой формы) или фамилия, имя и отчество (при наличии) исполнителя-физического лица, в том числе зарегистрированного в качестве индивидуального предпринимателя).</w:t>
      </w:r>
    </w:p>
  </w:footnote>
  <w:footnote w:id="3">
    <w:p w:rsidR="00EA0F90" w:rsidRDefault="00EA0F90">
      <w:pPr>
        <w:pStyle w:val="af1"/>
      </w:pPr>
      <w:r>
        <w:rPr>
          <w:rStyle w:val="af3"/>
        </w:rPr>
        <w:footnoteRef/>
      </w:r>
      <w:r>
        <w:rPr>
          <w:sz w:val="18"/>
          <w:szCs w:val="18"/>
        </w:rPr>
        <w:t xml:space="preserve"> Указывается фамилия, имя и отчество (при наличии), а также должность (при наличии) представителя исполнителя, уполномоченного на подписание Договора.</w:t>
      </w:r>
    </w:p>
  </w:footnote>
  <w:footnote w:id="4">
    <w:p w:rsidR="00EA0F90" w:rsidRDefault="00EA0F90">
      <w:pPr>
        <w:pStyle w:val="af1"/>
      </w:pPr>
      <w:r>
        <w:rPr>
          <w:rStyle w:val="af3"/>
        </w:rPr>
        <w:footnoteRef/>
      </w:r>
      <w:r>
        <w:rPr>
          <w:sz w:val="18"/>
          <w:szCs w:val="18"/>
        </w:rPr>
        <w:t xml:space="preserve"> Указывается документ (акт) со всеми реквизитами, на основании которого действует представитель исполнителя, уполномоченный на подписание Договора </w:t>
      </w:r>
    </w:p>
  </w:footnote>
  <w:footnote w:id="5">
    <w:p w:rsidR="00EA0F90" w:rsidRDefault="00EA0F90" w:rsidP="00CB4D89">
      <w:pPr>
        <w:pStyle w:val="af1"/>
        <w:rPr>
          <w:sz w:val="18"/>
          <w:szCs w:val="18"/>
        </w:rPr>
      </w:pPr>
      <w:r>
        <w:rPr>
          <w:rStyle w:val="af3"/>
          <w:sz w:val="18"/>
          <w:szCs w:val="18"/>
        </w:rPr>
        <w:footnoteRef/>
      </w:r>
      <w:r>
        <w:rPr>
          <w:sz w:val="18"/>
          <w:szCs w:val="18"/>
        </w:rPr>
        <w:t xml:space="preserve"> </w:t>
      </w:r>
      <w:r w:rsidRPr="001B7BF9">
        <w:rPr>
          <w:sz w:val="18"/>
          <w:szCs w:val="18"/>
        </w:rPr>
        <w:t xml:space="preserve">В случае, если участником закупки, с которым заключается договор, предложено снижение начальной (максимальной) цены Договора (цены лота) более тридцати процентов, то договор заключается только после предоставления таким участником обеспечения исполнения договора, в полтора </w:t>
      </w:r>
      <w:proofErr w:type="gramStart"/>
      <w:r w:rsidRPr="001B7BF9">
        <w:rPr>
          <w:sz w:val="18"/>
          <w:szCs w:val="18"/>
        </w:rPr>
        <w:t>раза</w:t>
      </w:r>
      <w:proofErr w:type="gramEnd"/>
      <w:r w:rsidRPr="001B7BF9">
        <w:rPr>
          <w:sz w:val="18"/>
          <w:szCs w:val="18"/>
        </w:rPr>
        <w:t xml:space="preserve"> превышающего указанный размер обеспечения исполнения Договора.</w:t>
      </w:r>
    </w:p>
  </w:footnote>
  <w:footnote w:id="6">
    <w:p w:rsidR="00EA0F90" w:rsidRDefault="00EA0F90">
      <w:pPr>
        <w:pStyle w:val="af1"/>
      </w:pPr>
      <w:r>
        <w:rPr>
          <w:rStyle w:val="af3"/>
        </w:rPr>
        <w:footnoteRef/>
      </w:r>
      <w:r>
        <w:t xml:space="preserve"> </w:t>
      </w:r>
      <w:r>
        <w:rPr>
          <w:bCs/>
          <w:color w:val="000000" w:themeColor="text1"/>
          <w:sz w:val="18"/>
          <w:szCs w:val="18"/>
        </w:rPr>
        <w:t>Подлежит включению в Договор</w:t>
      </w:r>
      <w:r w:rsidRPr="00620785">
        <w:rPr>
          <w:bCs/>
          <w:color w:val="000000" w:themeColor="text1"/>
          <w:sz w:val="18"/>
          <w:szCs w:val="18"/>
        </w:rPr>
        <w:t>, если Договор заключается с физическим лицом (за исключением индивидуального предпринимателя или иного занимающегося частной практикой лица).</w:t>
      </w:r>
    </w:p>
  </w:footnote>
  <w:footnote w:id="7">
    <w:p w:rsidR="00EA0F90" w:rsidRDefault="00EA0F90">
      <w:pPr>
        <w:pStyle w:val="af1"/>
      </w:pPr>
      <w:r>
        <w:rPr>
          <w:rStyle w:val="af3"/>
        </w:rPr>
        <w:footnoteRef/>
      </w:r>
      <w:r>
        <w:t xml:space="preserve"> </w:t>
      </w:r>
      <w:r>
        <w:rPr>
          <w:bCs/>
          <w:color w:val="000000" w:themeColor="text1"/>
          <w:sz w:val="18"/>
          <w:szCs w:val="18"/>
        </w:rPr>
        <w:t>Подлежит включению в Договор</w:t>
      </w:r>
      <w:r w:rsidRPr="00620785">
        <w:rPr>
          <w:bCs/>
          <w:color w:val="000000" w:themeColor="text1"/>
          <w:sz w:val="18"/>
          <w:szCs w:val="18"/>
        </w:rPr>
        <w:t xml:space="preserve">, если Договор заключен с иностранным лицом и в случаях, установленных ст. 148 Налогового кодекса Российской Федерации. </w:t>
      </w:r>
      <w:r w:rsidRPr="00620785">
        <w:rPr>
          <w:bCs/>
          <w:sz w:val="18"/>
          <w:szCs w:val="18"/>
        </w:rPr>
        <w:t xml:space="preserve">Не применяется при заключении </w:t>
      </w:r>
      <w:r>
        <w:rPr>
          <w:bCs/>
          <w:sz w:val="18"/>
          <w:szCs w:val="18"/>
        </w:rPr>
        <w:t>Д</w:t>
      </w:r>
      <w:r w:rsidRPr="00620785">
        <w:rPr>
          <w:bCs/>
          <w:sz w:val="18"/>
          <w:szCs w:val="18"/>
        </w:rPr>
        <w:t>оговора через постоянное представительство иностранного лица в Российской Федерации.</w:t>
      </w:r>
    </w:p>
  </w:footnote>
  <w:footnote w:id="8">
    <w:p w:rsidR="00EA0F90" w:rsidRDefault="00EA0F90">
      <w:pPr>
        <w:pStyle w:val="af1"/>
      </w:pPr>
      <w:r>
        <w:rPr>
          <w:rStyle w:val="af3"/>
        </w:rPr>
        <w:footnoteRef/>
      </w:r>
      <w:r>
        <w:t xml:space="preserve"> Выбрать, если Исполнителем по Договору является юридическое лицо.</w:t>
      </w:r>
    </w:p>
  </w:footnote>
  <w:footnote w:id="9">
    <w:p w:rsidR="00EA0F90" w:rsidRPr="003924F4" w:rsidRDefault="00EA0F90">
      <w:pPr>
        <w:pStyle w:val="af1"/>
      </w:pPr>
      <w:r>
        <w:rPr>
          <w:rStyle w:val="af3"/>
        </w:rPr>
        <w:footnoteRef/>
      </w:r>
      <w:r>
        <w:t xml:space="preserve"> Выбрать, если Исполнителем по Договору является физическое лицо.</w:t>
      </w:r>
    </w:p>
  </w:footnote>
  <w:footnote w:id="10">
    <w:p w:rsidR="00EA0F90" w:rsidRPr="00620785" w:rsidRDefault="00EA0F90" w:rsidP="00034859">
      <w:pPr>
        <w:pStyle w:val="af1"/>
        <w:rPr>
          <w:sz w:val="18"/>
          <w:szCs w:val="18"/>
        </w:rPr>
      </w:pPr>
      <w:r w:rsidRPr="00620785">
        <w:rPr>
          <w:rStyle w:val="af3"/>
          <w:sz w:val="18"/>
          <w:szCs w:val="18"/>
        </w:rPr>
        <w:footnoteRef/>
      </w:r>
      <w:r w:rsidRPr="00620785">
        <w:rPr>
          <w:sz w:val="18"/>
          <w:szCs w:val="18"/>
        </w:rPr>
        <w:t xml:space="preserve"> </w:t>
      </w:r>
      <w:r>
        <w:rPr>
          <w:sz w:val="18"/>
          <w:szCs w:val="18"/>
        </w:rPr>
        <w:t>Пункт п</w:t>
      </w:r>
      <w:r w:rsidRPr="00620785">
        <w:rPr>
          <w:sz w:val="18"/>
          <w:szCs w:val="18"/>
        </w:rPr>
        <w:t xml:space="preserve">одлежит включению в </w:t>
      </w:r>
      <w:r>
        <w:rPr>
          <w:sz w:val="18"/>
          <w:szCs w:val="18"/>
        </w:rPr>
        <w:t>Д</w:t>
      </w:r>
      <w:r w:rsidRPr="00620785">
        <w:rPr>
          <w:sz w:val="18"/>
          <w:szCs w:val="18"/>
        </w:rPr>
        <w:t xml:space="preserve">оговор в случае выплаты иностранным организациям доходов в соответствии с положениями пункта 4 статьи 286, а также статей 309, 310, 312 НК РФ. </w:t>
      </w:r>
    </w:p>
  </w:footnote>
  <w:footnote w:id="11">
    <w:p w:rsidR="00EA0F90" w:rsidRDefault="00EA0F90" w:rsidP="001A7F67">
      <w:pPr>
        <w:pStyle w:val="af1"/>
        <w:rPr>
          <w:sz w:val="18"/>
          <w:szCs w:val="18"/>
        </w:rPr>
      </w:pPr>
      <w:r>
        <w:rPr>
          <w:sz w:val="18"/>
          <w:szCs w:val="18"/>
          <w:vertAlign w:val="superscript"/>
        </w:rPr>
        <w:footnoteRef/>
      </w:r>
      <w:r>
        <w:rPr>
          <w:sz w:val="18"/>
          <w:szCs w:val="18"/>
        </w:rPr>
        <w:t xml:space="preserve"> Если контрагент является иностранным лицом, то пункт изложить в следующей редакции: «Исполнитель является юридическим лицом (индивидуальным предпринимателем), надлежащим образом созданным (зарегистрированным) и действующим в соответствии с законодательством _____________[</w:t>
      </w:r>
      <w:r>
        <w:rPr>
          <w:i/>
          <w:iCs/>
          <w:sz w:val="18"/>
          <w:szCs w:val="18"/>
        </w:rPr>
        <w:t>указать наименование страны, в соответствии с законодательством которой создан контрагент</w:t>
      </w:r>
      <w:r>
        <w:rPr>
          <w:sz w:val="18"/>
          <w:szCs w:val="18"/>
        </w:rPr>
        <w:t>] и имеет право на осуществление своей хозяйственной деятельности на территории Российской Федерации в соответствии с законодательством Российской Федерации»; Если контрагентом является физическое лицо, не являющееся индивидуальным предпринимателем, то пункт необходимо удалить.</w:t>
      </w:r>
    </w:p>
  </w:footnote>
  <w:footnote w:id="12">
    <w:p w:rsidR="00EA0F90" w:rsidRDefault="00EA0F90">
      <w:pPr>
        <w:pStyle w:val="af1"/>
      </w:pPr>
      <w:r>
        <w:rPr>
          <w:rStyle w:val="af3"/>
        </w:rPr>
        <w:footnoteRef/>
      </w:r>
      <w:r>
        <w:t xml:space="preserve"> Выбрать, если Исполнителем является юридическое лицо.</w:t>
      </w:r>
    </w:p>
  </w:footnote>
  <w:footnote w:id="13">
    <w:p w:rsidR="00EA0F90" w:rsidRDefault="00EA0F90">
      <w:pPr>
        <w:pStyle w:val="af1"/>
      </w:pPr>
      <w:r>
        <w:rPr>
          <w:rStyle w:val="af3"/>
        </w:rPr>
        <w:footnoteRef/>
      </w:r>
      <w:r>
        <w:t xml:space="preserve"> Выбрать, если Исполнителем является физическое лицо.</w:t>
      </w:r>
    </w:p>
  </w:footnote>
  <w:footnote w:id="14">
    <w:p w:rsidR="00EA0F90" w:rsidRDefault="00EA0F90">
      <w:pPr>
        <w:pStyle w:val="af1"/>
      </w:pPr>
      <w:r>
        <w:rPr>
          <w:rStyle w:val="af3"/>
        </w:rPr>
        <w:footnoteRef/>
      </w:r>
      <w:r>
        <w:t xml:space="preserve"> </w:t>
      </w:r>
      <w:r w:rsidRPr="00097512">
        <w:t>если применимо, если нет, то указать на основании чего не облагается</w:t>
      </w:r>
    </w:p>
  </w:footnote>
  <w:footnote w:id="15">
    <w:p w:rsidR="00EA0F90" w:rsidRDefault="00EA0F90">
      <w:pPr>
        <w:pStyle w:val="af1"/>
      </w:pPr>
      <w:r>
        <w:rPr>
          <w:rStyle w:val="af3"/>
        </w:rPr>
        <w:footnoteRef/>
      </w:r>
      <w:r>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t>ст</w:t>
      </w:r>
      <w:proofErr w:type="spellEnd"/>
      <w:r>
        <w:t>.______НК РФ».</w:t>
      </w:r>
    </w:p>
  </w:footnote>
  <w:footnote w:id="16">
    <w:p w:rsidR="00EA0F90" w:rsidRDefault="00EA0F90">
      <w:pPr>
        <w:pStyle w:val="af1"/>
      </w:pPr>
      <w:r>
        <w:rPr>
          <w:rStyle w:val="af3"/>
        </w:rPr>
        <w:footnoteRef/>
      </w:r>
      <w:r>
        <w:t xml:space="preserve"> Необходимо заполнить.</w:t>
      </w:r>
    </w:p>
  </w:footnote>
  <w:footnote w:id="17">
    <w:p w:rsidR="00EA0F90" w:rsidRDefault="00EA0F90">
      <w:pPr>
        <w:pStyle w:val="af1"/>
      </w:pPr>
      <w:r>
        <w:rPr>
          <w:rStyle w:val="af3"/>
        </w:rPr>
        <w:footnoteRef/>
      </w:r>
      <w:r>
        <w:t xml:space="preserve"> Заполняется, если Исполнитель применяет общую систему налогообложения.</w:t>
      </w:r>
    </w:p>
  </w:footnote>
  <w:footnote w:id="18">
    <w:p w:rsidR="00EA0F90" w:rsidRDefault="00EA0F90">
      <w:pPr>
        <w:pStyle w:val="af1"/>
      </w:pPr>
      <w:r>
        <w:rPr>
          <w:rStyle w:val="af3"/>
        </w:rPr>
        <w:footnoteRef/>
      </w:r>
      <w:r>
        <w:t xml:space="preserve"> Заполняется, если Исполнитель применяет общую систему налогообложения.</w:t>
      </w:r>
    </w:p>
  </w:footnote>
  <w:footnote w:id="19">
    <w:p w:rsidR="00EA0F90" w:rsidRDefault="00EA0F90">
      <w:pPr>
        <w:pStyle w:val="af1"/>
      </w:pPr>
      <w:r>
        <w:rPr>
          <w:rStyle w:val="af3"/>
        </w:rPr>
        <w:footnoteRef/>
      </w:r>
      <w:r>
        <w:t xml:space="preserve"> Сумма должна быть указана цифрами и прописью и содержать указание на применяемую Исполнителем систему налогообложения (</w:t>
      </w:r>
      <w:proofErr w:type="gramStart"/>
      <w:r>
        <w:t>например</w:t>
      </w:r>
      <w:proofErr w:type="gramEnd"/>
      <w:r>
        <w:t xml:space="preserve">: «в том числе НДС ____%___________ (__________) рублей», если Исполнитель применяет общую систему налогообложения, «НДС не облагается на основании </w:t>
      </w:r>
      <w:proofErr w:type="spellStart"/>
      <w:r>
        <w:t>ст</w:t>
      </w:r>
      <w:proofErr w:type="spellEnd"/>
      <w:r>
        <w:t>.______НК РФ», если Исполнитель не признается плательщиком НДС или освобожден от уплаты НДС).</w:t>
      </w:r>
    </w:p>
  </w:footnote>
  <w:footnote w:id="20">
    <w:p w:rsidR="00EA0F90" w:rsidRDefault="00EA0F90">
      <w:pPr>
        <w:pStyle w:val="af1"/>
      </w:pPr>
      <w:r>
        <w:rPr>
          <w:rStyle w:val="af3"/>
        </w:rPr>
        <w:footnoteRef/>
      </w:r>
      <w:r>
        <w:t xml:space="preserve"> При необходимости указать наименование Филиала.</w:t>
      </w:r>
    </w:p>
  </w:footnote>
  <w:footnote w:id="21">
    <w:p w:rsidR="00EA0F90" w:rsidRDefault="00EA0F90">
      <w:pPr>
        <w:pStyle w:val="af1"/>
      </w:pPr>
      <w:r>
        <w:rPr>
          <w:rStyle w:val="af3"/>
        </w:rPr>
        <w:footnoteRef/>
      </w:r>
      <w:r>
        <w:t xml:space="preserve"> В случае, если представитель Исполнителя не явился для составления Акта, в таком Акте указывается соответствующая информация.</w:t>
      </w:r>
    </w:p>
  </w:footnote>
  <w:footnote w:id="22">
    <w:p w:rsidR="00EA0F90" w:rsidRDefault="00EA0F90">
      <w:pPr>
        <w:pStyle w:val="af1"/>
      </w:pPr>
      <w:r>
        <w:rPr>
          <w:rStyle w:val="af3"/>
        </w:rPr>
        <w:footnoteRef/>
      </w:r>
      <w:r>
        <w:t xml:space="preserve"> Необходимо указать услуги, которые будут оказываться согласно условиям Договора.</w:t>
      </w:r>
    </w:p>
  </w:footnote>
  <w:footnote w:id="23">
    <w:p w:rsidR="00EA0F90" w:rsidRDefault="00EA0F90">
      <w:pPr>
        <w:pStyle w:val="af1"/>
      </w:pPr>
      <w:r>
        <w:rPr>
          <w:rStyle w:val="af3"/>
        </w:rPr>
        <w:footnoteRef/>
      </w:r>
      <w:r>
        <w:rPr>
          <w:sz w:val="18"/>
          <w:szCs w:val="18"/>
        </w:rPr>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Pr>
          <w:sz w:val="18"/>
          <w:szCs w:val="18"/>
        </w:rPr>
        <w:t>ст</w:t>
      </w:r>
      <w:proofErr w:type="spellEnd"/>
      <w:r>
        <w:rPr>
          <w:sz w:val="18"/>
          <w:szCs w:val="18"/>
        </w:rPr>
        <w:t>.______НК РФ».</w:t>
      </w:r>
    </w:p>
  </w:footnote>
  <w:footnote w:id="24">
    <w:p w:rsidR="00EA0F90" w:rsidRDefault="00EA0F90">
      <w:pPr>
        <w:pStyle w:val="af1"/>
      </w:pPr>
      <w:r>
        <w:rPr>
          <w:rStyle w:val="af3"/>
        </w:rPr>
        <w:footnoteRef/>
      </w:r>
      <w:r>
        <w:rPr>
          <w:sz w:val="18"/>
          <w:szCs w:val="18"/>
        </w:rPr>
        <w:t xml:space="preserve"> Необходимо заполнить.</w:t>
      </w:r>
    </w:p>
  </w:footnote>
  <w:footnote w:id="25">
    <w:p w:rsidR="00EA0F90" w:rsidRDefault="00EA0F90">
      <w:pPr>
        <w:pStyle w:val="af1"/>
      </w:pPr>
      <w:r>
        <w:rPr>
          <w:rStyle w:val="af3"/>
        </w:rPr>
        <w:footnoteRef/>
      </w:r>
      <w:r>
        <w:rPr>
          <w:sz w:val="18"/>
          <w:szCs w:val="18"/>
        </w:rPr>
        <w:t xml:space="preserve"> Заполняется, если Исполнитель применяет общую систему налогообложения.</w:t>
      </w:r>
    </w:p>
  </w:footnote>
  <w:footnote w:id="26">
    <w:p w:rsidR="00EA0F90" w:rsidRDefault="00EA0F90">
      <w:pPr>
        <w:pStyle w:val="af1"/>
      </w:pPr>
      <w:r>
        <w:rPr>
          <w:rStyle w:val="af3"/>
        </w:rPr>
        <w:footnoteRef/>
      </w:r>
      <w:r>
        <w:rPr>
          <w:sz w:val="18"/>
          <w:szCs w:val="18"/>
        </w:rPr>
        <w:t xml:space="preserve"> Заполняется, если Исполнитель применяет общую систему налогообложения.</w:t>
      </w:r>
    </w:p>
  </w:footnote>
  <w:footnote w:id="27">
    <w:p w:rsidR="00EA0F90" w:rsidRDefault="00EA0F90">
      <w:pPr>
        <w:pStyle w:val="af1"/>
      </w:pPr>
      <w:r>
        <w:rPr>
          <w:rStyle w:val="af3"/>
        </w:rPr>
        <w:footnoteRef/>
      </w:r>
      <w:r>
        <w:t xml:space="preserve"> Указываются все результаты интеллектуальной деятельности, созданные при оказании Услуг по Заявке.</w:t>
      </w:r>
    </w:p>
  </w:footnote>
  <w:footnote w:id="28">
    <w:p w:rsidR="00EA0F90" w:rsidRPr="005426BE" w:rsidRDefault="00EA0F90">
      <w:pPr>
        <w:pStyle w:val="af1"/>
      </w:pPr>
      <w:r>
        <w:rPr>
          <w:rStyle w:val="af3"/>
        </w:rPr>
        <w:footnoteRef/>
      </w:r>
      <w:r>
        <w:t xml:space="preserve"> Вознаграждение за отчуждение исключительного права на РИД заполняется, если Исполнителем по Договору является физическое лицо. В случае, если Исполнителем является юридическое лицо, выделенное </w:t>
      </w:r>
      <w:proofErr w:type="gramStart"/>
      <w:r>
        <w:t>в квадратных скобках</w:t>
      </w:r>
      <w:proofErr w:type="gramEnd"/>
      <w:r>
        <w:t xml:space="preserve"> подлежит исключению.</w:t>
      </w:r>
    </w:p>
  </w:footnote>
  <w:footnote w:id="29">
    <w:p w:rsidR="00EA0F90" w:rsidRDefault="00EA0F90">
      <w:pPr>
        <w:pStyle w:val="af1"/>
      </w:pPr>
      <w:r>
        <w:rPr>
          <w:rStyle w:val="af3"/>
        </w:rPr>
        <w:footnoteRef/>
      </w:r>
      <w:r>
        <w:t xml:space="preserve"> Выбрать в случае, если Исполнителем по Договору является юридическое лицо.</w:t>
      </w:r>
    </w:p>
  </w:footnote>
  <w:footnote w:id="30">
    <w:p w:rsidR="00EA0F90" w:rsidRDefault="00EA0F90">
      <w:pPr>
        <w:pStyle w:val="af1"/>
      </w:pPr>
      <w:r>
        <w:rPr>
          <w:rStyle w:val="af3"/>
        </w:rPr>
        <w:footnoteRef/>
      </w:r>
      <w:r>
        <w:t xml:space="preserve"> Выбрать в случае, если Исполнителем по Договору является физическое лицо.</w:t>
      </w:r>
    </w:p>
  </w:footnote>
  <w:footnote w:id="31">
    <w:p w:rsidR="00EA0F90" w:rsidRDefault="00EA0F90">
      <w:pPr>
        <w:pStyle w:val="af1"/>
      </w:pPr>
      <w:r>
        <w:rPr>
          <w:rStyle w:val="af3"/>
        </w:rPr>
        <w:footnoteRef/>
      </w:r>
      <w:r>
        <w:t xml:space="preserve"> Указать способ передачи Заказчику экземпляров РИД.</w:t>
      </w:r>
    </w:p>
  </w:footnote>
  <w:footnote w:id="32">
    <w:p w:rsidR="00EA0F90" w:rsidRDefault="00EA0F90" w:rsidP="00225373">
      <w:pPr>
        <w:pBdr>
          <w:top w:val="nil"/>
          <w:left w:val="nil"/>
          <w:bottom w:val="nil"/>
          <w:right w:val="nil"/>
          <w:between w:val="nil"/>
        </w:pBdr>
        <w:rPr>
          <w:sz w:val="20"/>
          <w:szCs w:val="20"/>
        </w:rPr>
      </w:pPr>
      <w:r>
        <w:rPr>
          <w:vertAlign w:val="superscript"/>
        </w:rPr>
        <w:footnoteRef/>
      </w:r>
      <w:r>
        <w:rPr>
          <w:sz w:val="20"/>
          <w:szCs w:val="20"/>
        </w:rPr>
        <w:t xml:space="preserve"> Исключить, если в ходе оказания Услуг по Заявке не был создан РИД.</w:t>
      </w:r>
    </w:p>
  </w:footnote>
  <w:footnote w:id="33">
    <w:p w:rsidR="00EA0F90" w:rsidRDefault="00EA0F90">
      <w:pPr>
        <w:pStyle w:val="af1"/>
      </w:pPr>
      <w:r>
        <w:rPr>
          <w:rStyle w:val="af3"/>
        </w:rPr>
        <w:footnoteRef/>
      </w:r>
      <w:r>
        <w:t xml:space="preserve"> Сумма должна быть указана цифрами и прописью, и содержать указание на применяемую Исполнителем систему налогообложения (</w:t>
      </w:r>
      <w:proofErr w:type="gramStart"/>
      <w:r>
        <w:t>например</w:t>
      </w:r>
      <w:proofErr w:type="gramEnd"/>
      <w:r>
        <w:t xml:space="preserve">: «в том числе НДС ____%___________ (__________) рублей», если Исполнитель применяет общую систему налогообложения, «НДС не облагается на основании </w:t>
      </w:r>
      <w:proofErr w:type="spellStart"/>
      <w:r>
        <w:t>ст</w:t>
      </w:r>
      <w:proofErr w:type="spellEnd"/>
      <w:r>
        <w:t>.______НК РФ», если Исполнитель не признается плательщиком НДС или освобожден от уплаты НДС).</w:t>
      </w:r>
    </w:p>
  </w:footnote>
  <w:footnote w:id="34">
    <w:p w:rsidR="00EA0F90" w:rsidRDefault="00EA0F90">
      <w:pPr>
        <w:pStyle w:val="af1"/>
      </w:pPr>
      <w:r>
        <w:rPr>
          <w:rStyle w:val="af3"/>
        </w:rPr>
        <w:footnoteRef/>
      </w:r>
      <w:r>
        <w:t xml:space="preserve"> Применяется, если Договор заключен с физическим лицом.</w:t>
      </w:r>
    </w:p>
  </w:footnote>
  <w:footnote w:id="35">
    <w:p w:rsidR="00EA0F90" w:rsidRDefault="00EA0F90">
      <w:pPr>
        <w:pStyle w:val="af1"/>
      </w:pPr>
      <w:r>
        <w:rPr>
          <w:rStyle w:val="af3"/>
        </w:rPr>
        <w:footnoteRef/>
      </w:r>
      <w:r>
        <w:t xml:space="preserve"> Применяется, если Договор заключен с иностранным лицом, не имеющим представительства в Российской Федерации и в случаях, установленных ст. 148 НК РФ.</w:t>
      </w:r>
    </w:p>
  </w:footnote>
  <w:footnote w:id="36">
    <w:p w:rsidR="00EA0F90" w:rsidRDefault="00EA0F90">
      <w:pPr>
        <w:pStyle w:val="af1"/>
      </w:pPr>
      <w:r>
        <w:rPr>
          <w:rStyle w:val="af3"/>
        </w:rPr>
        <w:footnoteRef/>
      </w:r>
      <w:r>
        <w:t xml:space="preserve"> Сумма должна содержать указание на применяемую Исполнителем систему налогообложения (</w:t>
      </w:r>
      <w:proofErr w:type="gramStart"/>
      <w:r>
        <w:t>например</w:t>
      </w:r>
      <w:proofErr w:type="gramEnd"/>
      <w:r>
        <w:t xml:space="preserve">: «в том числе НДС ____%___________ (__________) рублей», если Исполнитель применяет общую систему налогообложения, «НДС не облагается на основании </w:t>
      </w:r>
      <w:proofErr w:type="spellStart"/>
      <w:r>
        <w:t>ст</w:t>
      </w:r>
      <w:proofErr w:type="spellEnd"/>
      <w:r>
        <w:t>.______НК РФ», если Исполнитель не признается плательщиком НДС или освобожден от уплаты НДС).</w:t>
      </w:r>
    </w:p>
  </w:footnote>
  <w:footnote w:id="37">
    <w:p w:rsidR="00EA0F90" w:rsidRDefault="00EA0F90">
      <w:pPr>
        <w:pStyle w:val="af1"/>
      </w:pPr>
      <w:r>
        <w:rPr>
          <w:rStyle w:val="af3"/>
        </w:rPr>
        <w:footnoteRef/>
      </w:r>
      <w:r>
        <w:t xml:space="preserve"> Пункты 3, 4, 5 не включаются в акт, если договором предусмотрено составление Сводного акта.</w:t>
      </w:r>
    </w:p>
  </w:footnote>
  <w:footnote w:id="38">
    <w:p w:rsidR="00EA0F90" w:rsidRDefault="00EA0F90">
      <w:pPr>
        <w:pStyle w:val="af1"/>
      </w:pPr>
      <w:r>
        <w:rPr>
          <w:rStyle w:val="af3"/>
        </w:rPr>
        <w:footnoteRef/>
      </w:r>
      <w:r>
        <w:t xml:space="preserve"> Указываются отчетные документы, в том числе предоставляемые на бумажном и электронном носителях, согласно Техническому заданию.</w:t>
      </w:r>
    </w:p>
  </w:footnote>
  <w:footnote w:id="39">
    <w:p w:rsidR="00EA0F90" w:rsidRDefault="00EA0F90">
      <w:pPr>
        <w:pStyle w:val="af1"/>
      </w:pPr>
      <w:r>
        <w:rPr>
          <w:rStyle w:val="af3"/>
        </w:rPr>
        <w:footnoteRef/>
      </w:r>
      <w:r>
        <w:t xml:space="preserve"> При необходимости указать наименование Филиала.</w:t>
      </w:r>
    </w:p>
  </w:footnote>
  <w:footnote w:id="40">
    <w:p w:rsidR="00EA0F90" w:rsidRDefault="00EA0F90">
      <w:pPr>
        <w:pStyle w:val="af1"/>
      </w:pPr>
      <w:r>
        <w:rPr>
          <w:rStyle w:val="af3"/>
        </w:rPr>
        <w:footnoteRef/>
      </w:r>
      <w:r>
        <w:t xml:space="preserve"> В случае, если представитель Исполнителя не явился для составления Акта, в таком Акте указывается соответствующая информация.</w:t>
      </w:r>
    </w:p>
  </w:footnote>
  <w:footnote w:id="41">
    <w:p w:rsidR="00EA0F90" w:rsidRDefault="00EA0F90">
      <w:pPr>
        <w:pStyle w:val="af1"/>
      </w:pPr>
      <w:r>
        <w:rPr>
          <w:rStyle w:val="af3"/>
        </w:rPr>
        <w:footnoteRef/>
      </w:r>
      <w:r>
        <w:t xml:space="preserve"> Необходимо указать услуги, которые будут оказываться согласно условиям Договора.</w:t>
      </w:r>
    </w:p>
  </w:footnote>
  <w:footnote w:id="42">
    <w:p w:rsidR="00EA0F90" w:rsidRDefault="00EA0F90">
      <w:pPr>
        <w:pStyle w:val="af1"/>
      </w:pPr>
      <w:r>
        <w:rPr>
          <w:rStyle w:val="af3"/>
        </w:rPr>
        <w:footnoteRef/>
      </w:r>
      <w:r>
        <w:t xml:space="preserve"> Необходимо указать.</w:t>
      </w:r>
    </w:p>
  </w:footnote>
  <w:footnote w:id="43">
    <w:p w:rsidR="00EA0F90" w:rsidRDefault="00EA0F90">
      <w:pPr>
        <w:pStyle w:val="af1"/>
      </w:pPr>
      <w:r>
        <w:rPr>
          <w:rStyle w:val="af3"/>
        </w:rPr>
        <w:footnoteRef/>
      </w:r>
      <w:r>
        <w:t xml:space="preserve"> Приложения указываются в случае их наличия.</w:t>
      </w:r>
    </w:p>
  </w:footnote>
  <w:footnote w:id="44">
    <w:p w:rsidR="00EA0F90" w:rsidRDefault="00EA0F90" w:rsidP="00C13178">
      <w:pPr>
        <w:pStyle w:val="af1"/>
      </w:pPr>
      <w:r>
        <w:rPr>
          <w:rStyle w:val="af3"/>
        </w:rPr>
        <w:footnoteRef/>
      </w:r>
      <w:r>
        <w:t xml:space="preserve"> При необходимости указать наименование Филиала.</w:t>
      </w:r>
    </w:p>
  </w:footnote>
  <w:footnote w:id="45">
    <w:p w:rsidR="00EA0F90" w:rsidRDefault="00EA0F90" w:rsidP="00C13178">
      <w:pPr>
        <w:pStyle w:val="af1"/>
      </w:pPr>
      <w:r>
        <w:rPr>
          <w:rStyle w:val="af3"/>
        </w:rPr>
        <w:footnoteRef/>
      </w:r>
      <w:r>
        <w:t xml:space="preserve"> В случае, если представитель Исполнителя не явился для составления Акта, в таком Акте указывается соответствующая информация.</w:t>
      </w:r>
    </w:p>
  </w:footnote>
  <w:footnote w:id="46">
    <w:p w:rsidR="00EA0F90" w:rsidRDefault="00EA0F90" w:rsidP="001E4953">
      <w:pPr>
        <w:pStyle w:val="af1"/>
      </w:pPr>
      <w:r>
        <w:rPr>
          <w:rStyle w:val="af3"/>
        </w:rPr>
        <w:footnoteRef/>
      </w:r>
      <w:r>
        <w:t xml:space="preserve"> Пункт 3 включается в отчет при необходимости, если требуется указание какой-либо дополнительной </w:t>
      </w:r>
      <w:proofErr w:type="spellStart"/>
      <w:r>
        <w:t>информациеи</w:t>
      </w:r>
      <w:proofErr w:type="spellEnd"/>
      <w:r>
        <w:t>, не предусмотренной формой.</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0F90" w:rsidRDefault="00EA0F90">
    <w:pPr>
      <w:pStyle w:val="a3"/>
      <w:jc w:val="center"/>
    </w:pPr>
    <w:r>
      <w:fldChar w:fldCharType="begin"/>
    </w:r>
    <w:r>
      <w:instrText xml:space="preserve"> PAGE </w:instrText>
    </w:r>
    <w:r>
      <w:fldChar w:fldCharType="separate"/>
    </w:r>
    <w:r w:rsidR="00B3392D">
      <w:rPr>
        <w:noProof/>
      </w:rPr>
      <w:t>21</w:t>
    </w:r>
    <w:r>
      <w:fldChar w:fldCharType="end"/>
    </w:r>
  </w:p>
  <w:p w:rsidR="00EA0F90" w:rsidRDefault="00EA0F90">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0F90" w:rsidRDefault="00EA0F90">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4084D"/>
    <w:multiLevelType w:val="multilevel"/>
    <w:tmpl w:val="51B26A28"/>
    <w:styleLink w:val="LFO14"/>
    <w:lvl w:ilvl="0">
      <w:start w:val="1"/>
      <w:numFmt w:val="upperLetter"/>
      <w:pStyle w:val="LBRecitals-Alt"/>
      <w:lvlText w:val="(%1)"/>
      <w:lvlJc w:val="left"/>
      <w:pPr>
        <w:ind w:left="720" w:hanging="720"/>
      </w:pPr>
    </w:lvl>
    <w:lvl w:ilvl="1">
      <w:start w:val="1"/>
      <w:numFmt w:val="decimal"/>
      <w:lvlText w:val="(%2)"/>
      <w:lvlJc w:val="left"/>
      <w:pPr>
        <w:ind w:left="720" w:hanging="72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BE721A"/>
    <w:multiLevelType w:val="multilevel"/>
    <w:tmpl w:val="5C5EFB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AC4212D"/>
    <w:multiLevelType w:val="multilevel"/>
    <w:tmpl w:val="D570CE98"/>
    <w:styleLink w:val="LFO3"/>
    <w:lvl w:ilvl="0">
      <w:start w:val="1"/>
      <w:numFmt w:val="decimal"/>
      <w:pStyle w:val="LBArabic2"/>
      <w:lvlText w:val="(%1)"/>
      <w:lvlJc w:val="left"/>
      <w:pPr>
        <w:ind w:left="1440" w:hanging="720"/>
      </w:pPr>
    </w:lvl>
    <w:lvl w:ilvl="1">
      <w:start w:val="1"/>
      <w:numFmt w:val="none"/>
      <w:suff w:val="nothing"/>
      <w:lvlText w:val="%2"/>
      <w:lvlJc w:val="left"/>
      <w:pPr>
        <w:ind w:left="720" w:firstLine="0"/>
      </w:pPr>
    </w:lvl>
    <w:lvl w:ilvl="2">
      <w:start w:val="1"/>
      <w:numFmt w:val="none"/>
      <w:suff w:val="nothing"/>
      <w:lvlText w:val="%3"/>
      <w:lvlJc w:val="left"/>
      <w:pPr>
        <w:ind w:left="720" w:firstLine="0"/>
      </w:pPr>
    </w:lvl>
    <w:lvl w:ilvl="3">
      <w:start w:val="1"/>
      <w:numFmt w:val="none"/>
      <w:suff w:val="nothing"/>
      <w:lvlText w:val="%4"/>
      <w:lvlJc w:val="left"/>
      <w:pPr>
        <w:ind w:left="720" w:firstLine="0"/>
      </w:pPr>
    </w:lvl>
    <w:lvl w:ilvl="4">
      <w:start w:val="1"/>
      <w:numFmt w:val="none"/>
      <w:suff w:val="nothing"/>
      <w:lvlText w:val="%5"/>
      <w:lvlJc w:val="left"/>
      <w:pPr>
        <w:ind w:left="720" w:firstLine="0"/>
      </w:pPr>
    </w:lvl>
    <w:lvl w:ilvl="5">
      <w:start w:val="1"/>
      <w:numFmt w:val="none"/>
      <w:suff w:val="nothing"/>
      <w:lvlText w:val="%6"/>
      <w:lvlJc w:val="left"/>
      <w:pPr>
        <w:ind w:left="720" w:firstLine="0"/>
      </w:pPr>
    </w:lvl>
    <w:lvl w:ilvl="6">
      <w:start w:val="1"/>
      <w:numFmt w:val="none"/>
      <w:suff w:val="nothing"/>
      <w:lvlText w:val="%7"/>
      <w:lvlJc w:val="left"/>
      <w:pPr>
        <w:ind w:left="720" w:firstLine="0"/>
      </w:pPr>
    </w:lvl>
    <w:lvl w:ilvl="7">
      <w:start w:val="1"/>
      <w:numFmt w:val="none"/>
      <w:suff w:val="nothing"/>
      <w:lvlText w:val="%8"/>
      <w:lvlJc w:val="left"/>
      <w:pPr>
        <w:ind w:left="720" w:firstLine="0"/>
      </w:pPr>
    </w:lvl>
    <w:lvl w:ilvl="8">
      <w:start w:val="1"/>
      <w:numFmt w:val="none"/>
      <w:suff w:val="nothing"/>
      <w:lvlText w:val="%9"/>
      <w:lvlJc w:val="left"/>
      <w:pPr>
        <w:ind w:left="720" w:firstLine="0"/>
      </w:pPr>
    </w:lvl>
  </w:abstractNum>
  <w:abstractNum w:abstractNumId="3" w15:restartNumberingAfterBreak="0">
    <w:nsid w:val="0BD2309B"/>
    <w:multiLevelType w:val="multilevel"/>
    <w:tmpl w:val="C628839A"/>
    <w:styleLink w:val="LFO1"/>
    <w:lvl w:ilvl="0">
      <w:start w:val="1"/>
      <w:numFmt w:val="upperLetter"/>
      <w:pStyle w:val="LBRecitals"/>
      <w:lvlText w:val="(%1)"/>
      <w:lvlJc w:val="left"/>
      <w:pPr>
        <w:ind w:left="720" w:hanging="72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0EA1C0F"/>
    <w:multiLevelType w:val="multilevel"/>
    <w:tmpl w:val="6554D59E"/>
    <w:styleLink w:val="LFO241"/>
    <w:lvl w:ilvl="0">
      <w:start w:val="1"/>
      <w:numFmt w:val="decimal"/>
      <w:pStyle w:val="LBGovstyle6-Alt"/>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russianLower"/>
      <w:lvlText w:val="(%5)"/>
      <w:lvlJc w:val="left"/>
      <w:pPr>
        <w:ind w:left="1440" w:hanging="720"/>
      </w:pPr>
    </w:lvl>
    <w:lvl w:ilvl="5">
      <w:numFmt w:val="bullet"/>
      <w:lvlText w:val=""/>
      <w:lvlJc w:val="left"/>
      <w:pPr>
        <w:ind w:left="1440" w:hanging="720"/>
      </w:pPr>
      <w:rPr>
        <w:rFonts w:ascii="Symbol" w:hAnsi="Symbol"/>
        <w:color w:val="auto"/>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3C23D9A"/>
    <w:multiLevelType w:val="multilevel"/>
    <w:tmpl w:val="0DBEB7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6725367"/>
    <w:multiLevelType w:val="multilevel"/>
    <w:tmpl w:val="D80491C4"/>
    <w:styleLink w:val="LFO21"/>
    <w:lvl w:ilvl="0">
      <w:start w:val="1"/>
      <w:numFmt w:val="decimal"/>
      <w:pStyle w:val="LBSimple3"/>
      <w:lvlText w:val="%1."/>
      <w:lvlJc w:val="left"/>
      <w:pPr>
        <w:ind w:left="720" w:hanging="720"/>
      </w:pPr>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C7D223D"/>
    <w:multiLevelType w:val="multilevel"/>
    <w:tmpl w:val="4C6A0F3A"/>
    <w:styleLink w:val="LFO6"/>
    <w:lvl w:ilvl="0">
      <w:start w:val="1"/>
      <w:numFmt w:val="decimal"/>
      <w:pStyle w:val="LBArabic1"/>
      <w:lvlText w:val="(%1)"/>
      <w:lvlJc w:val="left"/>
      <w:pPr>
        <w:ind w:left="72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14F15AD"/>
    <w:multiLevelType w:val="multilevel"/>
    <w:tmpl w:val="8ED40018"/>
    <w:styleLink w:val="LFO19"/>
    <w:lvl w:ilvl="0">
      <w:start w:val="1"/>
      <w:numFmt w:val="decimal"/>
      <w:pStyle w:val="LBSchedule3-111Alt"/>
      <w:lvlText w:val="%1."/>
      <w:lvlJc w:val="left"/>
      <w:pPr>
        <w:ind w:left="720" w:hanging="720"/>
      </w:pPr>
      <w:rPr>
        <w:b/>
        <w:i w:val="0"/>
      </w:r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lowerLetter"/>
      <w:lvlText w:val="(%4)"/>
      <w:lvlJc w:val="left"/>
      <w:pPr>
        <w:ind w:left="1440" w:hanging="720"/>
      </w:pPr>
    </w:lvl>
    <w:lvl w:ilvl="4">
      <w:start w:val="1"/>
      <w:numFmt w:val="lowerRoman"/>
      <w:lvlText w:val="(%5)"/>
      <w:lvlJc w:val="left"/>
      <w:pPr>
        <w:ind w:left="2160" w:hanging="720"/>
      </w:pPr>
    </w:lvl>
    <w:lvl w:ilvl="5">
      <w:start w:val="1"/>
      <w:numFmt w:val="upperLetter"/>
      <w:lvlText w:val="(%6)"/>
      <w:lvlJc w:val="left"/>
      <w:pPr>
        <w:ind w:left="2880" w:hanging="720"/>
      </w:pPr>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 w15:restartNumberingAfterBreak="0">
    <w:nsid w:val="25D221DA"/>
    <w:multiLevelType w:val="multilevel"/>
    <w:tmpl w:val="BE04597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7B47088"/>
    <w:multiLevelType w:val="multilevel"/>
    <w:tmpl w:val="BC4E6F56"/>
    <w:styleLink w:val="LFO4"/>
    <w:lvl w:ilvl="0">
      <w:start w:val="1"/>
      <w:numFmt w:val="decimal"/>
      <w:pStyle w:val="LBArabic6"/>
      <w:lvlText w:val="(%1)"/>
      <w:lvlJc w:val="left"/>
      <w:pPr>
        <w:ind w:left="4241" w:hanging="720"/>
      </w:pPr>
    </w:lvl>
    <w:lvl w:ilvl="1">
      <w:start w:val="1"/>
      <w:numFmt w:val="none"/>
      <w:lvlText w:val="%2"/>
      <w:lvlJc w:val="left"/>
      <w:pPr>
        <w:ind w:left="4313" w:hanging="432"/>
      </w:pPr>
    </w:lvl>
    <w:lvl w:ilvl="2">
      <w:start w:val="1"/>
      <w:numFmt w:val="none"/>
      <w:lvlText w:val="%3"/>
      <w:lvlJc w:val="left"/>
      <w:pPr>
        <w:ind w:left="4745" w:hanging="504"/>
      </w:pPr>
    </w:lvl>
    <w:lvl w:ilvl="3">
      <w:start w:val="1"/>
      <w:numFmt w:val="none"/>
      <w:lvlText w:val="%4"/>
      <w:lvlJc w:val="left"/>
      <w:pPr>
        <w:ind w:left="5249" w:hanging="648"/>
      </w:pPr>
    </w:lvl>
    <w:lvl w:ilvl="4">
      <w:start w:val="1"/>
      <w:numFmt w:val="none"/>
      <w:lvlText w:val="%5"/>
      <w:lvlJc w:val="left"/>
      <w:pPr>
        <w:ind w:left="5753" w:hanging="792"/>
      </w:pPr>
    </w:lvl>
    <w:lvl w:ilvl="5">
      <w:start w:val="1"/>
      <w:numFmt w:val="none"/>
      <w:lvlText w:val="%6"/>
      <w:lvlJc w:val="left"/>
      <w:pPr>
        <w:ind w:left="6257" w:hanging="936"/>
      </w:pPr>
    </w:lvl>
    <w:lvl w:ilvl="6">
      <w:start w:val="1"/>
      <w:numFmt w:val="none"/>
      <w:lvlText w:val="%7"/>
      <w:lvlJc w:val="left"/>
      <w:pPr>
        <w:ind w:left="6761" w:hanging="1080"/>
      </w:pPr>
    </w:lvl>
    <w:lvl w:ilvl="7">
      <w:start w:val="1"/>
      <w:numFmt w:val="decimal"/>
      <w:lvlText w:val="%1.%2.%3.%4.%5.%6.%7.%8."/>
      <w:lvlJc w:val="left"/>
      <w:pPr>
        <w:ind w:left="7265" w:hanging="1224"/>
      </w:pPr>
    </w:lvl>
    <w:lvl w:ilvl="8">
      <w:start w:val="1"/>
      <w:numFmt w:val="decimal"/>
      <w:lvlText w:val="%1.%2.%3.%4.%5.%6.%7.%8.%9."/>
      <w:lvlJc w:val="left"/>
      <w:pPr>
        <w:ind w:left="7841" w:hanging="1440"/>
      </w:pPr>
    </w:lvl>
  </w:abstractNum>
  <w:abstractNum w:abstractNumId="11" w15:restartNumberingAfterBreak="0">
    <w:nsid w:val="2B244798"/>
    <w:multiLevelType w:val="multilevel"/>
    <w:tmpl w:val="AE102A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2CE32ED5"/>
    <w:multiLevelType w:val="multilevel"/>
    <w:tmpl w:val="BA8E8984"/>
    <w:styleLink w:val="LFO24"/>
    <w:lvl w:ilvl="0">
      <w:start w:val="1"/>
      <w:numFmt w:val="decimal"/>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DC6307F"/>
    <w:multiLevelType w:val="multilevel"/>
    <w:tmpl w:val="534AC7EC"/>
    <w:styleLink w:val="2"/>
    <w:lvl w:ilvl="0">
      <w:start w:val="1"/>
      <w:numFmt w:val="decimal"/>
      <w:lvlText w:val="%1."/>
      <w:lvlJc w:val="left"/>
      <w:pPr>
        <w:ind w:left="720" w:hanging="720"/>
      </w:pPr>
    </w:lvl>
    <w:lvl w:ilvl="1">
      <w:start w:val="1"/>
      <w:numFmt w:val="decimal"/>
      <w:lvlText w:val="%1.%2"/>
      <w:lvlJc w:val="left"/>
      <w:pPr>
        <w:ind w:left="720" w:hanging="720"/>
      </w:pPr>
    </w:lvl>
    <w:lvl w:ilvl="2">
      <w:start w:val="1"/>
      <w:numFmt w:val="lowerLetter"/>
      <w:lvlText w:val="(%3)"/>
      <w:lvlJc w:val="left"/>
      <w:pPr>
        <w:ind w:left="1440" w:hanging="720"/>
      </w:pPr>
    </w:lvl>
    <w:lvl w:ilvl="3">
      <w:start w:val="1"/>
      <w:numFmt w:val="lowerRoman"/>
      <w:lvlText w:val="(%4)"/>
      <w:lvlJc w:val="left"/>
      <w:pPr>
        <w:ind w:left="3981" w:hanging="720"/>
      </w:pPr>
    </w:lvl>
    <w:lvl w:ilvl="4">
      <w:start w:val="1"/>
      <w:numFmt w:val="upperLetter"/>
      <w:lvlText w:val="(%5)"/>
      <w:lvlJc w:val="left"/>
      <w:pPr>
        <w:ind w:left="2880" w:hanging="720"/>
      </w:pPr>
    </w:lvl>
    <w:lvl w:ilvl="5">
      <w:start w:val="1"/>
      <w:numFmt w:val="upperLetter"/>
      <w:lvlText w:val="(%6)"/>
      <w:lvlJc w:val="left"/>
      <w:pPr>
        <w:ind w:left="3600" w:hanging="720"/>
      </w:pPr>
    </w:lvl>
    <w:lvl w:ilvl="6">
      <w:start w:val="1"/>
      <w:numFmt w:val="upperRoman"/>
      <w:lvlText w:val="(%7)"/>
      <w:lvlJc w:val="left"/>
      <w:pPr>
        <w:ind w:left="4321" w:hanging="721"/>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E663C56"/>
    <w:multiLevelType w:val="hybridMultilevel"/>
    <w:tmpl w:val="F55697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5437E66"/>
    <w:multiLevelType w:val="multilevel"/>
    <w:tmpl w:val="D16C9B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3DE24526"/>
    <w:multiLevelType w:val="multilevel"/>
    <w:tmpl w:val="1C403C68"/>
    <w:styleLink w:val="LFO7"/>
    <w:lvl w:ilvl="0">
      <w:start w:val="1"/>
      <w:numFmt w:val="decimal"/>
      <w:pStyle w:val="LBArabic4"/>
      <w:lvlText w:val="(%1)"/>
      <w:lvlJc w:val="left"/>
      <w:pPr>
        <w:ind w:left="2880" w:hanging="720"/>
      </w:pPr>
    </w:lvl>
    <w:lvl w:ilvl="1">
      <w:start w:val="1"/>
      <w:numFmt w:val="none"/>
      <w:lvlText w:val="%2"/>
      <w:lvlJc w:val="left"/>
      <w:pPr>
        <w:ind w:left="2952" w:hanging="432"/>
      </w:pPr>
    </w:lvl>
    <w:lvl w:ilvl="2">
      <w:start w:val="1"/>
      <w:numFmt w:val="none"/>
      <w:lvlText w:val="%3"/>
      <w:lvlJc w:val="left"/>
      <w:pPr>
        <w:ind w:left="3384" w:hanging="504"/>
      </w:pPr>
    </w:lvl>
    <w:lvl w:ilvl="3">
      <w:start w:val="1"/>
      <w:numFmt w:val="none"/>
      <w:lvlText w:val="%4"/>
      <w:lvlJc w:val="left"/>
      <w:pPr>
        <w:ind w:left="3888" w:hanging="648"/>
      </w:pPr>
    </w:lvl>
    <w:lvl w:ilvl="4">
      <w:start w:val="1"/>
      <w:numFmt w:val="none"/>
      <w:lvlText w:val="%5"/>
      <w:lvlJc w:val="left"/>
      <w:pPr>
        <w:ind w:left="4392" w:hanging="792"/>
      </w:pPr>
    </w:lvl>
    <w:lvl w:ilvl="5">
      <w:start w:val="1"/>
      <w:numFmt w:val="none"/>
      <w:lvlText w:val="%6"/>
      <w:lvlJc w:val="left"/>
      <w:pPr>
        <w:ind w:left="4896" w:hanging="936"/>
      </w:pPr>
    </w:lvl>
    <w:lvl w:ilvl="6">
      <w:start w:val="1"/>
      <w:numFmt w:val="none"/>
      <w:lvlText w:val="%7"/>
      <w:lvlJc w:val="left"/>
      <w:pPr>
        <w:ind w:left="5400" w:hanging="1080"/>
      </w:pPr>
    </w:lvl>
    <w:lvl w:ilvl="7">
      <w:start w:val="1"/>
      <w:numFmt w:val="decimal"/>
      <w:lvlText w:val="%1.%2.%3.%4.%5.%6.%7.%8."/>
      <w:lvlJc w:val="left"/>
      <w:pPr>
        <w:ind w:left="5904" w:hanging="1224"/>
      </w:pPr>
    </w:lvl>
    <w:lvl w:ilvl="8">
      <w:start w:val="1"/>
      <w:numFmt w:val="decimal"/>
      <w:lvlText w:val="%1.%2.%3.%4.%5.%6.%7.%8.%9."/>
      <w:lvlJc w:val="left"/>
      <w:pPr>
        <w:ind w:left="6480" w:hanging="1440"/>
      </w:pPr>
    </w:lvl>
  </w:abstractNum>
  <w:abstractNum w:abstractNumId="17" w15:restartNumberingAfterBreak="0">
    <w:nsid w:val="3EF170DB"/>
    <w:multiLevelType w:val="multilevel"/>
    <w:tmpl w:val="AFA62786"/>
    <w:styleLink w:val="LFO10"/>
    <w:lvl w:ilvl="0">
      <w:start w:val="1"/>
      <w:numFmt w:val="decimal"/>
      <w:pStyle w:val="Schedule6"/>
      <w:lvlText w:val="%1"/>
      <w:lvlJc w:val="left"/>
      <w:pPr>
        <w:ind w:left="680" w:hanging="680"/>
      </w:pPr>
      <w:rPr>
        <w:b/>
        <w:i w:val="0"/>
        <w:sz w:val="22"/>
      </w:rPr>
    </w:lvl>
    <w:lvl w:ilvl="1">
      <w:start w:val="1"/>
      <w:numFmt w:val="decimal"/>
      <w:lvlText w:val="%1.%2"/>
      <w:lvlJc w:val="left"/>
      <w:pPr>
        <w:ind w:left="680" w:hanging="680"/>
      </w:pPr>
      <w:rPr>
        <w:b/>
        <w:i w:val="0"/>
        <w:sz w:val="21"/>
      </w:rPr>
    </w:lvl>
    <w:lvl w:ilvl="2">
      <w:start w:val="1"/>
      <w:numFmt w:val="decimal"/>
      <w:lvlText w:val="%1.%2.%3"/>
      <w:lvlJc w:val="left"/>
      <w:pPr>
        <w:ind w:left="1361" w:hanging="681"/>
      </w:pPr>
      <w:rPr>
        <w:b/>
        <w:i w:val="0"/>
        <w:sz w:val="17"/>
      </w:rPr>
    </w:lvl>
    <w:lvl w:ilvl="3">
      <w:start w:val="1"/>
      <w:numFmt w:val="lowerRoman"/>
      <w:lvlText w:val="(%4)"/>
      <w:lvlJc w:val="left"/>
      <w:pPr>
        <w:ind w:left="2041" w:hanging="680"/>
      </w:pPr>
    </w:lvl>
    <w:lvl w:ilvl="4">
      <w:start w:val="1"/>
      <w:numFmt w:val="lowerLetter"/>
      <w:lvlText w:val="(%5)"/>
      <w:lvlJc w:val="left"/>
      <w:pPr>
        <w:ind w:left="2608" w:hanging="567"/>
      </w:pPr>
    </w:lvl>
    <w:lvl w:ilvl="5">
      <w:start w:val="1"/>
      <w:numFmt w:val="upperRoman"/>
      <w:lvlText w:val="(%6)"/>
      <w:lvlJc w:val="left"/>
      <w:pPr>
        <w:ind w:left="3288" w:hanging="680"/>
      </w:pPr>
    </w:lvl>
    <w:lvl w:ilvl="6">
      <w:start w:val="1"/>
      <w:numFmt w:val="none"/>
      <w:lvlText w:val="%7"/>
      <w:lvlJc w:val="left"/>
      <w:pPr>
        <w:ind w:left="3969" w:hanging="680"/>
      </w:pPr>
    </w:lvl>
    <w:lvl w:ilvl="7">
      <w:start w:val="1"/>
      <w:numFmt w:val="none"/>
      <w:lvlText w:val="%8"/>
      <w:lvlJc w:val="left"/>
      <w:pPr>
        <w:ind w:left="3969" w:hanging="680"/>
      </w:pPr>
    </w:lvl>
    <w:lvl w:ilvl="8">
      <w:start w:val="1"/>
      <w:numFmt w:val="none"/>
      <w:lvlText w:val="%9"/>
      <w:lvlJc w:val="left"/>
      <w:pPr>
        <w:ind w:left="3969" w:hanging="680"/>
      </w:pPr>
    </w:lvl>
  </w:abstractNum>
  <w:abstractNum w:abstractNumId="18" w15:restartNumberingAfterBreak="0">
    <w:nsid w:val="3FF011F3"/>
    <w:multiLevelType w:val="multilevel"/>
    <w:tmpl w:val="B184CCF2"/>
    <w:styleLink w:val="LFO22"/>
    <w:lvl w:ilvl="0">
      <w:start w:val="1"/>
      <w:numFmt w:val="decimal"/>
      <w:pStyle w:val="LBSimple3-Alt"/>
      <w:lvlText w:val="%1)"/>
      <w:lvlJc w:val="left"/>
      <w:pPr>
        <w:ind w:left="720" w:hanging="720"/>
      </w:pPr>
    </w:lvl>
    <w:lvl w:ilvl="1">
      <w:start w:val="1"/>
      <w:numFmt w:val="decimal"/>
      <w:lvlText w:val="%1.%2)"/>
      <w:lvlJc w:val="left"/>
      <w:pPr>
        <w:ind w:left="720" w:hanging="720"/>
      </w:pPr>
    </w:lvl>
    <w:lvl w:ilvl="2">
      <w:start w:val="1"/>
      <w:numFmt w:val="lowerRoman"/>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0FE0903"/>
    <w:multiLevelType w:val="multilevel"/>
    <w:tmpl w:val="F59638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412563AC"/>
    <w:multiLevelType w:val="multilevel"/>
    <w:tmpl w:val="3522D3EC"/>
    <w:styleLink w:val="LFO11"/>
    <w:lvl w:ilvl="0">
      <w:start w:val="1"/>
      <w:numFmt w:val="decimal"/>
      <w:pStyle w:val="LBHeading5-Alt"/>
      <w:lvlText w:val="%1."/>
      <w:lvlJc w:val="cente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lowerLetter"/>
      <w:lvlText w:val="(%4)"/>
      <w:lvlJc w:val="left"/>
      <w:pPr>
        <w:ind w:left="2160" w:hanging="720"/>
      </w:pPr>
    </w:lvl>
    <w:lvl w:ilvl="4">
      <w:start w:val="1"/>
      <w:numFmt w:val="lowerRoman"/>
      <w:lvlText w:val="(%5)"/>
      <w:lvlJc w:val="left"/>
      <w:pPr>
        <w:ind w:left="2880" w:hanging="720"/>
      </w:pPr>
    </w:lvl>
    <w:lvl w:ilvl="5">
      <w:start w:val="1"/>
      <w:numFmt w:val="upperLetter"/>
      <w:lvlText w:val="(%6)"/>
      <w:lvlJc w:val="left"/>
      <w:pPr>
        <w:ind w:left="720" w:hanging="720"/>
      </w:pPr>
    </w:lvl>
    <w:lvl w:ilvl="6">
      <w:start w:val="1"/>
      <w:numFmt w:val="decimal"/>
      <w:lvlText w:val="%1.%2.%3.%4.%5.%6.%7."/>
      <w:lvlJc w:val="left"/>
      <w:pPr>
        <w:ind w:left="720" w:hanging="720"/>
      </w:pPr>
    </w:lvl>
    <w:lvl w:ilvl="7">
      <w:start w:val="1"/>
      <w:numFmt w:val="decimal"/>
      <w:lvlText w:val="%1.%2.%3.%4.%5.%6.%7.%8."/>
      <w:lvlJc w:val="left"/>
      <w:pPr>
        <w:ind w:left="720" w:hanging="720"/>
      </w:pPr>
    </w:lvl>
    <w:lvl w:ilvl="8">
      <w:start w:val="1"/>
      <w:numFmt w:val="decimal"/>
      <w:lvlText w:val="%1.%2.%3.%4.%5.%6.%7.%8.%9."/>
      <w:lvlJc w:val="left"/>
      <w:pPr>
        <w:ind w:left="720" w:hanging="720"/>
      </w:pPr>
    </w:lvl>
  </w:abstractNum>
  <w:abstractNum w:abstractNumId="21" w15:restartNumberingAfterBreak="0">
    <w:nsid w:val="41CB5A73"/>
    <w:multiLevelType w:val="multilevel"/>
    <w:tmpl w:val="88128DE6"/>
    <w:styleLink w:val="LFO18"/>
    <w:lvl w:ilvl="0">
      <w:start w:val="1"/>
      <w:numFmt w:val="decimal"/>
      <w:pStyle w:val="LBScheduleParties-Alt"/>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A822513"/>
    <w:multiLevelType w:val="multilevel"/>
    <w:tmpl w:val="F278AA76"/>
    <w:styleLink w:val="WWOutlineListStyle"/>
    <w:lvl w:ilvl="0">
      <w:start w:val="1"/>
      <w:numFmt w:val="decimal"/>
      <w:pStyle w:val="1"/>
      <w:lvlText w:val="%1."/>
      <w:lvlJc w:val="left"/>
      <w:pPr>
        <w:ind w:left="720" w:hanging="720"/>
      </w:pPr>
    </w:lvl>
    <w:lvl w:ilvl="1">
      <w:start w:val="1"/>
      <w:numFmt w:val="decimal"/>
      <w:pStyle w:val="20"/>
      <w:lvlText w:val="%1.%2"/>
      <w:lvlJc w:val="left"/>
      <w:pPr>
        <w:ind w:left="720" w:hanging="720"/>
      </w:pPr>
    </w:lvl>
    <w:lvl w:ilvl="2">
      <w:start w:val="1"/>
      <w:numFmt w:val="lowerLetter"/>
      <w:pStyle w:val="3"/>
      <w:lvlText w:val="(%3)"/>
      <w:lvlJc w:val="left"/>
      <w:pPr>
        <w:ind w:left="1440" w:hanging="720"/>
      </w:pPr>
    </w:lvl>
    <w:lvl w:ilvl="3">
      <w:start w:val="1"/>
      <w:numFmt w:val="lowerRoman"/>
      <w:pStyle w:val="4"/>
      <w:lvlText w:val="(%4)"/>
      <w:lvlJc w:val="left"/>
      <w:pPr>
        <w:ind w:left="3981" w:hanging="720"/>
      </w:pPr>
    </w:lvl>
    <w:lvl w:ilvl="4">
      <w:start w:val="1"/>
      <w:numFmt w:val="upperLetter"/>
      <w:pStyle w:val="5"/>
      <w:lvlText w:val="(%5)"/>
      <w:lvlJc w:val="left"/>
      <w:pPr>
        <w:ind w:left="2880" w:hanging="720"/>
      </w:pPr>
    </w:lvl>
    <w:lvl w:ilvl="5">
      <w:start w:val="1"/>
      <w:numFmt w:val="upperLetter"/>
      <w:pStyle w:val="6"/>
      <w:lvlText w:val="(%6)"/>
      <w:lvlJc w:val="left"/>
      <w:pPr>
        <w:ind w:left="3600" w:hanging="720"/>
      </w:pPr>
    </w:lvl>
    <w:lvl w:ilvl="6">
      <w:start w:val="1"/>
      <w:numFmt w:val="upperRoman"/>
      <w:pStyle w:val="7"/>
      <w:lvlText w:val="(%7)"/>
      <w:lvlJc w:val="left"/>
      <w:pPr>
        <w:ind w:left="4321" w:hanging="721"/>
      </w:pPr>
    </w:lvl>
    <w:lvl w:ilvl="7">
      <w:start w:val="1"/>
      <w:numFmt w:val="lowerLetter"/>
      <w:pStyle w:val="8"/>
      <w:lvlText w:val="%8."/>
      <w:lvlJc w:val="left"/>
      <w:pPr>
        <w:ind w:left="2880" w:hanging="360"/>
      </w:pPr>
    </w:lvl>
    <w:lvl w:ilvl="8">
      <w:start w:val="1"/>
      <w:numFmt w:val="none"/>
      <w:lvlText w:val="%9"/>
      <w:lvlJc w:val="left"/>
    </w:lvl>
  </w:abstractNum>
  <w:abstractNum w:abstractNumId="23" w15:restartNumberingAfterBreak="0">
    <w:nsid w:val="520264FA"/>
    <w:multiLevelType w:val="multilevel"/>
    <w:tmpl w:val="401CC5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532C73E8"/>
    <w:multiLevelType w:val="multilevel"/>
    <w:tmpl w:val="D5909FBA"/>
    <w:styleLink w:val="LFO5"/>
    <w:lvl w:ilvl="0">
      <w:start w:val="1"/>
      <w:numFmt w:val="decimal"/>
      <w:pStyle w:val="LBArabic3"/>
      <w:lvlText w:val="(%1)"/>
      <w:lvlJc w:val="left"/>
      <w:pPr>
        <w:ind w:left="2160" w:hanging="720"/>
      </w:pPr>
    </w:lvl>
    <w:lvl w:ilvl="1">
      <w:start w:val="1"/>
      <w:numFmt w:val="none"/>
      <w:lvlText w:val="%2"/>
      <w:lvlJc w:val="left"/>
      <w:pPr>
        <w:ind w:left="2232" w:hanging="432"/>
      </w:pPr>
    </w:lvl>
    <w:lvl w:ilvl="2">
      <w:start w:val="1"/>
      <w:numFmt w:val="none"/>
      <w:lvlText w:val="%3"/>
      <w:lvlJc w:val="left"/>
      <w:pPr>
        <w:ind w:left="2664" w:hanging="504"/>
      </w:pPr>
    </w:lvl>
    <w:lvl w:ilvl="3">
      <w:start w:val="1"/>
      <w:numFmt w:val="none"/>
      <w:lvlText w:val="%4"/>
      <w:lvlJc w:val="left"/>
      <w:pPr>
        <w:ind w:left="3168" w:hanging="648"/>
      </w:pPr>
    </w:lvl>
    <w:lvl w:ilvl="4">
      <w:start w:val="1"/>
      <w:numFmt w:val="none"/>
      <w:lvlText w:val="%5"/>
      <w:lvlJc w:val="left"/>
      <w:pPr>
        <w:ind w:left="3672" w:hanging="792"/>
      </w:pPr>
    </w:lvl>
    <w:lvl w:ilvl="5">
      <w:start w:val="1"/>
      <w:numFmt w:val="none"/>
      <w:lvlText w:val="%6"/>
      <w:lvlJc w:val="left"/>
      <w:pPr>
        <w:ind w:left="4176" w:hanging="936"/>
      </w:pPr>
    </w:lvl>
    <w:lvl w:ilvl="6">
      <w:start w:val="1"/>
      <w:numFmt w:val="none"/>
      <w:lvlText w:val="%7"/>
      <w:lvlJc w:val="left"/>
      <w:pPr>
        <w:ind w:left="4680" w:hanging="1080"/>
      </w:pPr>
    </w:lvl>
    <w:lvl w:ilvl="7">
      <w:start w:val="1"/>
      <w:numFmt w:val="decimal"/>
      <w:lvlText w:val="%1.%2.%3.%4.%5.%6.%7.%8."/>
      <w:lvlJc w:val="left"/>
      <w:pPr>
        <w:ind w:left="5184" w:hanging="1224"/>
      </w:pPr>
    </w:lvl>
    <w:lvl w:ilvl="8">
      <w:start w:val="1"/>
      <w:numFmt w:val="decimal"/>
      <w:lvlText w:val="%1.%2.%3.%4.%5.%6.%7.%8.%9."/>
      <w:lvlJc w:val="left"/>
      <w:pPr>
        <w:ind w:left="5760" w:hanging="1440"/>
      </w:pPr>
    </w:lvl>
  </w:abstractNum>
  <w:abstractNum w:abstractNumId="25" w15:restartNumberingAfterBreak="0">
    <w:nsid w:val="55892872"/>
    <w:multiLevelType w:val="multilevel"/>
    <w:tmpl w:val="B1E8A4E6"/>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6" w15:restartNumberingAfterBreak="0">
    <w:nsid w:val="55E86E4C"/>
    <w:multiLevelType w:val="multilevel"/>
    <w:tmpl w:val="4D2ACD32"/>
    <w:styleLink w:val="LFO12"/>
    <w:lvl w:ilvl="0">
      <w:start w:val="1"/>
      <w:numFmt w:val="decimal"/>
      <w:pStyle w:val="LBHeading5"/>
      <w:lvlText w:val="%1."/>
      <w:lvlJc w:val="cente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lowerLetter"/>
      <w:lvlText w:val="(%4)"/>
      <w:lvlJc w:val="left"/>
      <w:pPr>
        <w:ind w:left="2160" w:hanging="720"/>
      </w:pPr>
    </w:lvl>
    <w:lvl w:ilvl="4">
      <w:start w:val="1"/>
      <w:numFmt w:val="lowerRoman"/>
      <w:lvlText w:val="(%5)"/>
      <w:lvlJc w:val="left"/>
      <w:pPr>
        <w:ind w:left="2880" w:hanging="720"/>
      </w:pPr>
    </w:lvl>
    <w:lvl w:ilvl="5">
      <w:start w:val="1"/>
      <w:numFmt w:val="upperLetter"/>
      <w:lvlText w:val="(%6)"/>
      <w:lvlJc w:val="left"/>
      <w:pPr>
        <w:ind w:left="720" w:hanging="720"/>
      </w:pPr>
    </w:lvl>
    <w:lvl w:ilvl="6">
      <w:start w:val="1"/>
      <w:numFmt w:val="decimal"/>
      <w:lvlText w:val="%7."/>
      <w:lvlJc w:val="left"/>
      <w:pPr>
        <w:ind w:left="720" w:hanging="720"/>
      </w:pPr>
    </w:lvl>
    <w:lvl w:ilvl="7">
      <w:start w:val="1"/>
      <w:numFmt w:val="lowerLetter"/>
      <w:lvlText w:val="%8."/>
      <w:lvlJc w:val="left"/>
      <w:pPr>
        <w:ind w:left="720" w:hanging="720"/>
      </w:pPr>
    </w:lvl>
    <w:lvl w:ilvl="8">
      <w:start w:val="1"/>
      <w:numFmt w:val="lowerRoman"/>
      <w:lvlText w:val="%9."/>
      <w:lvlJc w:val="left"/>
      <w:pPr>
        <w:ind w:left="720" w:hanging="720"/>
      </w:pPr>
    </w:lvl>
  </w:abstractNum>
  <w:abstractNum w:abstractNumId="27" w15:restartNumberingAfterBreak="0">
    <w:nsid w:val="561B0C52"/>
    <w:multiLevelType w:val="multilevel"/>
    <w:tmpl w:val="BC54684E"/>
    <w:styleLink w:val="LFO13"/>
    <w:lvl w:ilvl="0">
      <w:start w:val="1"/>
      <w:numFmt w:val="decimal"/>
      <w:pStyle w:val="LBArabic6-Alt"/>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7F32A3E"/>
    <w:multiLevelType w:val="multilevel"/>
    <w:tmpl w:val="A5204E90"/>
    <w:styleLink w:val="LFO8"/>
    <w:lvl w:ilvl="0">
      <w:start w:val="1"/>
      <w:numFmt w:val="decimal"/>
      <w:pStyle w:val="LBArabic5"/>
      <w:lvlText w:val="(%1)"/>
      <w:lvlJc w:val="left"/>
      <w:pPr>
        <w:ind w:left="3578" w:hanging="720"/>
      </w:pPr>
    </w:lvl>
    <w:lvl w:ilvl="1">
      <w:start w:val="1"/>
      <w:numFmt w:val="none"/>
      <w:lvlText w:val="%2"/>
      <w:lvlJc w:val="left"/>
      <w:pPr>
        <w:ind w:left="3650" w:hanging="432"/>
      </w:pPr>
    </w:lvl>
    <w:lvl w:ilvl="2">
      <w:start w:val="1"/>
      <w:numFmt w:val="none"/>
      <w:lvlText w:val="%3"/>
      <w:lvlJc w:val="left"/>
      <w:pPr>
        <w:ind w:left="4082" w:hanging="504"/>
      </w:pPr>
    </w:lvl>
    <w:lvl w:ilvl="3">
      <w:start w:val="1"/>
      <w:numFmt w:val="none"/>
      <w:lvlText w:val="%4"/>
      <w:lvlJc w:val="left"/>
      <w:pPr>
        <w:ind w:left="4586" w:hanging="648"/>
      </w:pPr>
    </w:lvl>
    <w:lvl w:ilvl="4">
      <w:start w:val="1"/>
      <w:numFmt w:val="none"/>
      <w:lvlText w:val="%5"/>
      <w:lvlJc w:val="left"/>
      <w:pPr>
        <w:ind w:left="5090" w:hanging="792"/>
      </w:pPr>
    </w:lvl>
    <w:lvl w:ilvl="5">
      <w:start w:val="1"/>
      <w:numFmt w:val="none"/>
      <w:lvlText w:val="%6"/>
      <w:lvlJc w:val="left"/>
      <w:pPr>
        <w:ind w:left="5594" w:hanging="936"/>
      </w:pPr>
    </w:lvl>
    <w:lvl w:ilvl="6">
      <w:start w:val="1"/>
      <w:numFmt w:val="none"/>
      <w:lvlText w:val="%7"/>
      <w:lvlJc w:val="left"/>
      <w:pPr>
        <w:ind w:left="6098" w:hanging="1080"/>
      </w:pPr>
    </w:lvl>
    <w:lvl w:ilvl="7">
      <w:start w:val="1"/>
      <w:numFmt w:val="decimal"/>
      <w:lvlText w:val="%1.%2.%3.%4.%5.%6.%7.%8."/>
      <w:lvlJc w:val="left"/>
      <w:pPr>
        <w:ind w:left="6602" w:hanging="1224"/>
      </w:pPr>
    </w:lvl>
    <w:lvl w:ilvl="8">
      <w:start w:val="1"/>
      <w:numFmt w:val="decimal"/>
      <w:lvlText w:val="%1.%2.%3.%4.%5.%6.%7.%8.%9."/>
      <w:lvlJc w:val="left"/>
      <w:pPr>
        <w:ind w:left="7178" w:hanging="1440"/>
      </w:pPr>
    </w:lvl>
  </w:abstractNum>
  <w:abstractNum w:abstractNumId="29" w15:restartNumberingAfterBreak="0">
    <w:nsid w:val="68055592"/>
    <w:multiLevelType w:val="multilevel"/>
    <w:tmpl w:val="16588490"/>
    <w:styleLink w:val="LFO20"/>
    <w:lvl w:ilvl="0">
      <w:start w:val="1"/>
      <w:numFmt w:val="decimal"/>
      <w:pStyle w:val="LBSchedule2"/>
      <w:lvlText w:val="%1."/>
      <w:lvlJc w:val="center"/>
      <w:rPr>
        <w:rFonts w:ascii="Times New Roman" w:hAnsi="Times New Roman"/>
        <w:b/>
        <w:i w:val="0"/>
        <w:sz w:val="22"/>
        <w:u w:val="none"/>
      </w:rPr>
    </w:lvl>
    <w:lvl w:ilvl="1">
      <w:start w:val="1"/>
      <w:numFmt w:val="decimal"/>
      <w:lvlText w:val="%1.%2"/>
      <w:lvlJc w:val="left"/>
      <w:pPr>
        <w:ind w:left="720" w:hanging="720"/>
      </w:pPr>
      <w:rPr>
        <w:b w:val="0"/>
        <w:i w:val="0"/>
        <w:u w:val="none"/>
      </w:rPr>
    </w:lvl>
    <w:lvl w:ilvl="2">
      <w:start w:val="1"/>
      <w:numFmt w:val="lowerLetter"/>
      <w:lvlText w:val="(%3)"/>
      <w:lvlJc w:val="left"/>
      <w:pPr>
        <w:ind w:left="1440" w:hanging="720"/>
      </w:pPr>
    </w:lvl>
    <w:lvl w:ilvl="3">
      <w:start w:val="1"/>
      <w:numFmt w:val="lowerRoman"/>
      <w:lvlText w:val="(%4)"/>
      <w:lvlJc w:val="left"/>
      <w:pPr>
        <w:ind w:left="2160" w:hanging="720"/>
      </w:pPr>
    </w:lvl>
    <w:lvl w:ilvl="4">
      <w:start w:val="1"/>
      <w:numFmt w:val="upperLetter"/>
      <w:lvlText w:val="(%5)"/>
      <w:lvlJc w:val="left"/>
      <w:pPr>
        <w:ind w:left="2880" w:hanging="720"/>
      </w:pPr>
      <w:rPr>
        <w:rFonts w:ascii="Times New Roman" w:hAnsi="Times New Roman"/>
      </w:rPr>
    </w:lvl>
    <w:lvl w:ilvl="5">
      <w:start w:val="1"/>
      <w:numFmt w:val="lowerRoman"/>
      <w:lvlText w:val="(%6)"/>
      <w:lvlJc w:val="left"/>
      <w:pPr>
        <w:ind w:left="4320" w:hanging="1440"/>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0" w15:restartNumberingAfterBreak="0">
    <w:nsid w:val="695E14BD"/>
    <w:multiLevelType w:val="multilevel"/>
    <w:tmpl w:val="B4BE85AC"/>
    <w:lvl w:ilvl="0">
      <w:start w:val="1"/>
      <w:numFmt w:val="decimal"/>
      <w:lvlText w:val="%1."/>
      <w:lvlJc w:val="right"/>
      <w:pPr>
        <w:ind w:left="720" w:hanging="360"/>
      </w:pPr>
      <w:rPr>
        <w:b/>
        <w:u w:val="none"/>
      </w:rPr>
    </w:lvl>
    <w:lvl w:ilvl="1">
      <w:start w:val="1"/>
      <w:numFmt w:val="decimal"/>
      <w:lvlText w:val="%1.%2."/>
      <w:lvlJc w:val="right"/>
      <w:pPr>
        <w:ind w:left="566" w:firstLine="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31" w15:restartNumberingAfterBreak="0">
    <w:nsid w:val="6DB04C7A"/>
    <w:multiLevelType w:val="hybridMultilevel"/>
    <w:tmpl w:val="32A2F99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2" w15:restartNumberingAfterBreak="0">
    <w:nsid w:val="76B95EAC"/>
    <w:multiLevelType w:val="multilevel"/>
    <w:tmpl w:val="830CE15E"/>
    <w:styleLink w:val="LFO17"/>
    <w:lvl w:ilvl="0">
      <w:start w:val="1"/>
      <w:numFmt w:val="decimal"/>
      <w:pStyle w:val="LBScheduleParties"/>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6E86C51"/>
    <w:multiLevelType w:val="multilevel"/>
    <w:tmpl w:val="669ABF6A"/>
    <w:styleLink w:val="LFO16"/>
    <w:lvl w:ilvl="0">
      <w:start w:val="1"/>
      <w:numFmt w:val="decimal"/>
      <w:pStyle w:val="LBParties"/>
      <w:lvlText w:val="(%1)"/>
      <w:lvlJc w:val="left"/>
      <w:pPr>
        <w:ind w:left="720" w:hanging="72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B2053AE"/>
    <w:multiLevelType w:val="multilevel"/>
    <w:tmpl w:val="F14EE08E"/>
    <w:styleLink w:val="10"/>
    <w:lvl w:ilvl="0">
      <w:start w:val="1"/>
      <w:numFmt w:val="decimal"/>
      <w:lvlText w:val="%1."/>
      <w:lvlJc w:val="left"/>
    </w:lvl>
    <w:lvl w:ilvl="1">
      <w:start w:val="1"/>
      <w:numFmt w:val="decimal"/>
      <w:lvlText w:val="%1.%2"/>
      <w:lvlJc w:val="left"/>
    </w:lvl>
    <w:lvl w:ilvl="2">
      <w:start w:val="1"/>
      <w:numFmt w:val="decimal"/>
      <w:lvlText w:val="%1.%2.%3"/>
      <w:lvlJc w:val="left"/>
      <w:pPr>
        <w:ind w:left="1440" w:hanging="720"/>
      </w:pPr>
    </w:lvl>
    <w:lvl w:ilvl="3">
      <w:start w:val="1"/>
      <w:numFmt w:val="none"/>
      <w:lvlText w:val="%4"/>
      <w:lvlJc w:val="left"/>
      <w:pPr>
        <w:ind w:left="2160" w:hanging="72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7EBF3A6E"/>
    <w:multiLevelType w:val="multilevel"/>
    <w:tmpl w:val="9A926772"/>
    <w:styleLink w:val="LFO23"/>
    <w:lvl w:ilvl="0">
      <w:start w:val="1"/>
      <w:numFmt w:val="decimal"/>
      <w:pStyle w:val="LBGovstyle6"/>
      <w:lvlText w:val="%1."/>
      <w:lvlJc w:val="left"/>
      <w:pPr>
        <w:ind w:left="851" w:hanging="851"/>
      </w:pPr>
      <w:rPr>
        <w:b/>
        <w:i w:val="0"/>
      </w:rPr>
    </w:lvl>
    <w:lvl w:ilvl="1">
      <w:start w:val="1"/>
      <w:numFmt w:val="decimal"/>
      <w:lvlText w:val="%1.%2."/>
      <w:lvlJc w:val="left"/>
      <w:pPr>
        <w:ind w:left="851" w:hanging="851"/>
      </w:pPr>
      <w:rPr>
        <w:b w:val="0"/>
      </w:rPr>
    </w:lvl>
    <w:lvl w:ilvl="2">
      <w:start w:val="1"/>
      <w:numFmt w:val="decimal"/>
      <w:lvlText w:val="%1.%2.%3."/>
      <w:lvlJc w:val="left"/>
      <w:pPr>
        <w:ind w:left="851" w:hanging="851"/>
      </w:pPr>
      <w:rPr>
        <w:color w:val="auto"/>
      </w:rPr>
    </w:lvl>
    <w:lvl w:ilvl="3">
      <w:start w:val="1"/>
      <w:numFmt w:val="decimal"/>
      <w:lvlText w:val="%1.%2.%3.%4."/>
      <w:lvlJc w:val="left"/>
      <w:pPr>
        <w:ind w:left="851" w:hanging="851"/>
      </w:pPr>
    </w:lvl>
    <w:lvl w:ilvl="4">
      <w:start w:val="1"/>
      <w:numFmt w:val="lowerRoman"/>
      <w:lvlText w:val="(%5)"/>
      <w:lvlJc w:val="left"/>
      <w:pPr>
        <w:ind w:left="851" w:hanging="851"/>
      </w:pPr>
    </w:lvl>
    <w:lvl w:ilvl="5">
      <w:numFmt w:val="bullet"/>
      <w:lvlText w:val=""/>
      <w:lvlJc w:val="left"/>
      <w:pPr>
        <w:ind w:left="851" w:hanging="851"/>
      </w:pPr>
      <w:rPr>
        <w:rFonts w:ascii="Symbol" w:hAnsi="Symbol"/>
      </w:rPr>
    </w:lvl>
    <w:lvl w:ilvl="6">
      <w:numFmt w:val="bullet"/>
      <w:lvlText w:val=""/>
      <w:lvlJc w:val="left"/>
      <w:pPr>
        <w:ind w:left="851" w:hanging="851"/>
      </w:pPr>
      <w:rPr>
        <w:rFonts w:ascii="Symbol" w:hAnsi="Symbol"/>
        <w:color w:val="auto"/>
      </w:rPr>
    </w:lvl>
    <w:lvl w:ilvl="7">
      <w:start w:val="1"/>
      <w:numFmt w:val="lowerLetter"/>
      <w:lvlText w:val="%8."/>
      <w:lvlJc w:val="left"/>
      <w:pPr>
        <w:ind w:left="851" w:hanging="851"/>
      </w:pPr>
    </w:lvl>
    <w:lvl w:ilvl="8">
      <w:start w:val="1"/>
      <w:numFmt w:val="lowerRoman"/>
      <w:lvlText w:val="%9."/>
      <w:lvlJc w:val="right"/>
      <w:pPr>
        <w:ind w:left="851" w:hanging="851"/>
      </w:pPr>
    </w:lvl>
  </w:abstractNum>
  <w:num w:numId="1">
    <w:abstractNumId w:val="22"/>
  </w:num>
  <w:num w:numId="2">
    <w:abstractNumId w:val="34"/>
  </w:num>
  <w:num w:numId="3">
    <w:abstractNumId w:val="13"/>
  </w:num>
  <w:num w:numId="4">
    <w:abstractNumId w:val="12"/>
  </w:num>
  <w:num w:numId="5">
    <w:abstractNumId w:val="3"/>
  </w:num>
  <w:num w:numId="6">
    <w:abstractNumId w:val="2"/>
  </w:num>
  <w:num w:numId="7">
    <w:abstractNumId w:val="10"/>
  </w:num>
  <w:num w:numId="8">
    <w:abstractNumId w:val="24"/>
  </w:num>
  <w:num w:numId="9">
    <w:abstractNumId w:val="7"/>
  </w:num>
  <w:num w:numId="10">
    <w:abstractNumId w:val="16"/>
  </w:num>
  <w:num w:numId="11">
    <w:abstractNumId w:val="28"/>
  </w:num>
  <w:num w:numId="12">
    <w:abstractNumId w:val="17"/>
  </w:num>
  <w:num w:numId="13">
    <w:abstractNumId w:val="20"/>
  </w:num>
  <w:num w:numId="14">
    <w:abstractNumId w:val="26"/>
  </w:num>
  <w:num w:numId="15">
    <w:abstractNumId w:val="27"/>
  </w:num>
  <w:num w:numId="16">
    <w:abstractNumId w:val="0"/>
  </w:num>
  <w:num w:numId="17">
    <w:abstractNumId w:val="33"/>
  </w:num>
  <w:num w:numId="18">
    <w:abstractNumId w:val="32"/>
  </w:num>
  <w:num w:numId="19">
    <w:abstractNumId w:val="21"/>
  </w:num>
  <w:num w:numId="20">
    <w:abstractNumId w:val="8"/>
  </w:num>
  <w:num w:numId="21">
    <w:abstractNumId w:val="29"/>
  </w:num>
  <w:num w:numId="22">
    <w:abstractNumId w:val="6"/>
  </w:num>
  <w:num w:numId="23">
    <w:abstractNumId w:val="18"/>
  </w:num>
  <w:num w:numId="24">
    <w:abstractNumId w:val="35"/>
  </w:num>
  <w:num w:numId="25">
    <w:abstractNumId w:val="4"/>
  </w:num>
  <w:num w:numId="26">
    <w:abstractNumId w:val="35"/>
    <w:lvlOverride w:ilvl="0">
      <w:startOverride w:val="1"/>
    </w:lvlOverride>
  </w:num>
  <w:num w:numId="27">
    <w:abstractNumId w:val="25"/>
  </w:num>
  <w:num w:numId="28">
    <w:abstractNumId w:val="9"/>
  </w:num>
  <w:num w:numId="29">
    <w:abstractNumId w:val="25"/>
    <w:lvlOverride w:ilvl="0">
      <w:startOverride w:val="1"/>
    </w:lvlOverride>
  </w:num>
  <w:num w:numId="30">
    <w:abstractNumId w:val="30"/>
  </w:num>
  <w:num w:numId="31">
    <w:abstractNumId w:val="15"/>
  </w:num>
  <w:num w:numId="32">
    <w:abstractNumId w:val="19"/>
  </w:num>
  <w:num w:numId="33">
    <w:abstractNumId w:val="5"/>
  </w:num>
  <w:num w:numId="34">
    <w:abstractNumId w:val="11"/>
  </w:num>
  <w:num w:numId="35">
    <w:abstractNumId w:val="23"/>
  </w:num>
  <w:num w:numId="36">
    <w:abstractNumId w:val="1"/>
  </w:num>
  <w:num w:numId="37">
    <w:abstractNumId w:val="14"/>
  </w:num>
  <w:num w:numId="38">
    <w:abstractNumId w:val="31"/>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3B4"/>
    <w:rsid w:val="00011D2E"/>
    <w:rsid w:val="0001251D"/>
    <w:rsid w:val="0003151B"/>
    <w:rsid w:val="00033972"/>
    <w:rsid w:val="00034859"/>
    <w:rsid w:val="00050EC6"/>
    <w:rsid w:val="00054E0A"/>
    <w:rsid w:val="00065EF4"/>
    <w:rsid w:val="00070FAE"/>
    <w:rsid w:val="00081C31"/>
    <w:rsid w:val="00091D7C"/>
    <w:rsid w:val="000D5DBF"/>
    <w:rsid w:val="000F2BFB"/>
    <w:rsid w:val="00121C02"/>
    <w:rsid w:val="00124115"/>
    <w:rsid w:val="001415EE"/>
    <w:rsid w:val="00162723"/>
    <w:rsid w:val="00175AF9"/>
    <w:rsid w:val="00185379"/>
    <w:rsid w:val="0019403A"/>
    <w:rsid w:val="00196F50"/>
    <w:rsid w:val="001A7F67"/>
    <w:rsid w:val="001C0893"/>
    <w:rsid w:val="001D14D5"/>
    <w:rsid w:val="001E4953"/>
    <w:rsid w:val="002009D6"/>
    <w:rsid w:val="00221254"/>
    <w:rsid w:val="00225373"/>
    <w:rsid w:val="002359D4"/>
    <w:rsid w:val="00235BF9"/>
    <w:rsid w:val="002640AC"/>
    <w:rsid w:val="0027456A"/>
    <w:rsid w:val="00274A73"/>
    <w:rsid w:val="00282B68"/>
    <w:rsid w:val="002A3F11"/>
    <w:rsid w:val="002E1900"/>
    <w:rsid w:val="002E462B"/>
    <w:rsid w:val="002E74B4"/>
    <w:rsid w:val="002F30E3"/>
    <w:rsid w:val="00323876"/>
    <w:rsid w:val="00347F70"/>
    <w:rsid w:val="003722C3"/>
    <w:rsid w:val="003761FD"/>
    <w:rsid w:val="00384255"/>
    <w:rsid w:val="00387664"/>
    <w:rsid w:val="003924F4"/>
    <w:rsid w:val="00394D17"/>
    <w:rsid w:val="003D1AD4"/>
    <w:rsid w:val="003D588E"/>
    <w:rsid w:val="00405131"/>
    <w:rsid w:val="00426902"/>
    <w:rsid w:val="004363FB"/>
    <w:rsid w:val="0044495B"/>
    <w:rsid w:val="00446DBF"/>
    <w:rsid w:val="00453453"/>
    <w:rsid w:val="00472E77"/>
    <w:rsid w:val="004730BA"/>
    <w:rsid w:val="00494D79"/>
    <w:rsid w:val="00496D00"/>
    <w:rsid w:val="004B318C"/>
    <w:rsid w:val="004E0E64"/>
    <w:rsid w:val="004F45DD"/>
    <w:rsid w:val="005063B4"/>
    <w:rsid w:val="005065A6"/>
    <w:rsid w:val="00506CB2"/>
    <w:rsid w:val="00515056"/>
    <w:rsid w:val="0051542B"/>
    <w:rsid w:val="005426BE"/>
    <w:rsid w:val="00547BD1"/>
    <w:rsid w:val="005575DC"/>
    <w:rsid w:val="0057259C"/>
    <w:rsid w:val="00573867"/>
    <w:rsid w:val="005806A8"/>
    <w:rsid w:val="005D10EA"/>
    <w:rsid w:val="005E3E61"/>
    <w:rsid w:val="00657CF9"/>
    <w:rsid w:val="00665181"/>
    <w:rsid w:val="0066600F"/>
    <w:rsid w:val="006B0C89"/>
    <w:rsid w:val="006C1576"/>
    <w:rsid w:val="006F1DE2"/>
    <w:rsid w:val="00702008"/>
    <w:rsid w:val="00704892"/>
    <w:rsid w:val="007168E2"/>
    <w:rsid w:val="00733B10"/>
    <w:rsid w:val="00767EE2"/>
    <w:rsid w:val="00771C65"/>
    <w:rsid w:val="007C0A47"/>
    <w:rsid w:val="007D6205"/>
    <w:rsid w:val="007D7A4F"/>
    <w:rsid w:val="007F16F2"/>
    <w:rsid w:val="007F2097"/>
    <w:rsid w:val="00816E20"/>
    <w:rsid w:val="00844607"/>
    <w:rsid w:val="00851E78"/>
    <w:rsid w:val="008804AF"/>
    <w:rsid w:val="00884E48"/>
    <w:rsid w:val="008A7614"/>
    <w:rsid w:val="008B7C3C"/>
    <w:rsid w:val="008C56C9"/>
    <w:rsid w:val="008D1783"/>
    <w:rsid w:val="008F325D"/>
    <w:rsid w:val="00913F83"/>
    <w:rsid w:val="00944355"/>
    <w:rsid w:val="009662E3"/>
    <w:rsid w:val="00984C6C"/>
    <w:rsid w:val="00992635"/>
    <w:rsid w:val="009A1BC7"/>
    <w:rsid w:val="009C5E13"/>
    <w:rsid w:val="009E6CB7"/>
    <w:rsid w:val="009E7A5D"/>
    <w:rsid w:val="009E7F83"/>
    <w:rsid w:val="00A12C99"/>
    <w:rsid w:val="00A338FD"/>
    <w:rsid w:val="00A47FAC"/>
    <w:rsid w:val="00A625DC"/>
    <w:rsid w:val="00A7215B"/>
    <w:rsid w:val="00A812B0"/>
    <w:rsid w:val="00AA1883"/>
    <w:rsid w:val="00AA7BCA"/>
    <w:rsid w:val="00AC628D"/>
    <w:rsid w:val="00AD6053"/>
    <w:rsid w:val="00B140D2"/>
    <w:rsid w:val="00B22369"/>
    <w:rsid w:val="00B235A2"/>
    <w:rsid w:val="00B3392D"/>
    <w:rsid w:val="00B50DD3"/>
    <w:rsid w:val="00B96C87"/>
    <w:rsid w:val="00BA1E27"/>
    <w:rsid w:val="00BB0194"/>
    <w:rsid w:val="00BD7ABB"/>
    <w:rsid w:val="00BF7861"/>
    <w:rsid w:val="00C13178"/>
    <w:rsid w:val="00C16028"/>
    <w:rsid w:val="00C22ED9"/>
    <w:rsid w:val="00C24937"/>
    <w:rsid w:val="00C616CA"/>
    <w:rsid w:val="00C65C7A"/>
    <w:rsid w:val="00C71C6D"/>
    <w:rsid w:val="00C7394A"/>
    <w:rsid w:val="00C84204"/>
    <w:rsid w:val="00C96C63"/>
    <w:rsid w:val="00CB4D89"/>
    <w:rsid w:val="00CB6ABD"/>
    <w:rsid w:val="00CC0B63"/>
    <w:rsid w:val="00CC43F2"/>
    <w:rsid w:val="00CE48F7"/>
    <w:rsid w:val="00D00E95"/>
    <w:rsid w:val="00D35FCE"/>
    <w:rsid w:val="00D71A29"/>
    <w:rsid w:val="00D908F3"/>
    <w:rsid w:val="00D91F6D"/>
    <w:rsid w:val="00D967FA"/>
    <w:rsid w:val="00D972A8"/>
    <w:rsid w:val="00DB528D"/>
    <w:rsid w:val="00DB6367"/>
    <w:rsid w:val="00DC3705"/>
    <w:rsid w:val="00DC7C9E"/>
    <w:rsid w:val="00DD170A"/>
    <w:rsid w:val="00E21A9D"/>
    <w:rsid w:val="00E26C55"/>
    <w:rsid w:val="00E271FA"/>
    <w:rsid w:val="00E464A3"/>
    <w:rsid w:val="00E727D7"/>
    <w:rsid w:val="00E729DA"/>
    <w:rsid w:val="00E77457"/>
    <w:rsid w:val="00E949BD"/>
    <w:rsid w:val="00E97C98"/>
    <w:rsid w:val="00EA0F90"/>
    <w:rsid w:val="00EB6DE1"/>
    <w:rsid w:val="00EC186E"/>
    <w:rsid w:val="00EC5C4A"/>
    <w:rsid w:val="00ED299F"/>
    <w:rsid w:val="00F1416B"/>
    <w:rsid w:val="00F26393"/>
    <w:rsid w:val="00F36968"/>
    <w:rsid w:val="00F5486D"/>
    <w:rsid w:val="00F60D4C"/>
    <w:rsid w:val="00F61181"/>
    <w:rsid w:val="00F75FAC"/>
    <w:rsid w:val="00FB0C02"/>
    <w:rsid w:val="00FC443A"/>
    <w:rsid w:val="00FC52D8"/>
    <w:rsid w:val="00FD223B"/>
    <w:rsid w:val="00FF23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593D2FC-C4D7-4108-B08E-1127567BD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uppressAutoHyphens/>
      <w:jc w:val="both"/>
    </w:pPr>
    <w:rPr>
      <w:rFonts w:ascii="Times New Roman" w:hAnsi="Times New Roman"/>
      <w:sz w:val="22"/>
      <w:szCs w:val="22"/>
      <w:lang w:eastAsia="en-US"/>
    </w:rPr>
  </w:style>
  <w:style w:type="paragraph" w:styleId="1">
    <w:name w:val="heading 1"/>
    <w:pPr>
      <w:keepNext/>
      <w:numPr>
        <w:numId w:val="1"/>
      </w:numPr>
      <w:suppressAutoHyphens/>
      <w:spacing w:before="120" w:after="120"/>
      <w:jc w:val="both"/>
      <w:outlineLvl w:val="0"/>
    </w:pPr>
    <w:rPr>
      <w:rFonts w:ascii="Times New Roman" w:eastAsia="Times New Roman" w:hAnsi="Times New Roman"/>
      <w:b/>
      <w:bCs/>
      <w:caps/>
      <w:sz w:val="22"/>
      <w:szCs w:val="28"/>
      <w:lang w:eastAsia="en-US"/>
    </w:rPr>
  </w:style>
  <w:style w:type="paragraph" w:styleId="20">
    <w:name w:val="heading 2"/>
    <w:pPr>
      <w:numPr>
        <w:ilvl w:val="1"/>
        <w:numId w:val="1"/>
      </w:numPr>
      <w:suppressAutoHyphens/>
      <w:spacing w:before="120" w:after="120"/>
      <w:jc w:val="both"/>
      <w:outlineLvl w:val="1"/>
    </w:pPr>
    <w:rPr>
      <w:rFonts w:ascii="Times New Roman" w:eastAsia="Times New Roman" w:hAnsi="Times New Roman"/>
      <w:bCs/>
      <w:sz w:val="22"/>
      <w:szCs w:val="26"/>
      <w:lang w:eastAsia="en-US"/>
    </w:rPr>
  </w:style>
  <w:style w:type="paragraph" w:styleId="3">
    <w:name w:val="heading 3"/>
    <w:pPr>
      <w:numPr>
        <w:ilvl w:val="2"/>
        <w:numId w:val="1"/>
      </w:numPr>
      <w:suppressAutoHyphens/>
      <w:spacing w:before="120" w:after="120"/>
      <w:jc w:val="both"/>
      <w:outlineLvl w:val="2"/>
    </w:pPr>
    <w:rPr>
      <w:rFonts w:ascii="Times New Roman" w:eastAsia="Times New Roman" w:hAnsi="Times New Roman"/>
      <w:bCs/>
      <w:sz w:val="22"/>
      <w:szCs w:val="22"/>
      <w:lang w:eastAsia="en-US"/>
    </w:rPr>
  </w:style>
  <w:style w:type="paragraph" w:styleId="4">
    <w:name w:val="heading 4"/>
    <w:pPr>
      <w:numPr>
        <w:ilvl w:val="3"/>
        <w:numId w:val="1"/>
      </w:numPr>
      <w:suppressAutoHyphens/>
      <w:spacing w:before="120" w:after="120"/>
      <w:jc w:val="both"/>
      <w:outlineLvl w:val="3"/>
    </w:pPr>
    <w:rPr>
      <w:rFonts w:ascii="Times New Roman" w:eastAsia="Times New Roman" w:hAnsi="Times New Roman"/>
      <w:bCs/>
      <w:iCs/>
      <w:sz w:val="22"/>
      <w:szCs w:val="22"/>
      <w:lang w:eastAsia="en-US"/>
    </w:rPr>
  </w:style>
  <w:style w:type="paragraph" w:styleId="5">
    <w:name w:val="heading 5"/>
    <w:pPr>
      <w:numPr>
        <w:ilvl w:val="4"/>
        <w:numId w:val="1"/>
      </w:numPr>
      <w:suppressAutoHyphens/>
      <w:spacing w:before="120" w:after="120"/>
      <w:jc w:val="both"/>
      <w:outlineLvl w:val="4"/>
    </w:pPr>
    <w:rPr>
      <w:rFonts w:ascii="Times New Roman" w:eastAsia="Times New Roman" w:hAnsi="Times New Roman"/>
      <w:sz w:val="22"/>
      <w:lang w:val="en-GB" w:eastAsia="en-US"/>
    </w:rPr>
  </w:style>
  <w:style w:type="paragraph" w:styleId="6">
    <w:name w:val="heading 6"/>
    <w:next w:val="7"/>
    <w:pPr>
      <w:numPr>
        <w:ilvl w:val="5"/>
        <w:numId w:val="1"/>
      </w:numPr>
      <w:suppressAutoHyphens/>
      <w:spacing w:before="120" w:after="120"/>
      <w:jc w:val="both"/>
      <w:outlineLvl w:val="5"/>
    </w:pPr>
    <w:rPr>
      <w:rFonts w:ascii="Times New Roman" w:eastAsia="Times New Roman" w:hAnsi="Times New Roman"/>
      <w:iCs/>
      <w:sz w:val="22"/>
      <w:szCs w:val="22"/>
      <w:lang w:eastAsia="en-US"/>
    </w:rPr>
  </w:style>
  <w:style w:type="paragraph" w:styleId="7">
    <w:name w:val="heading 7"/>
    <w:next w:val="8"/>
    <w:pPr>
      <w:numPr>
        <w:ilvl w:val="6"/>
        <w:numId w:val="1"/>
      </w:numPr>
      <w:suppressAutoHyphens/>
      <w:spacing w:before="120" w:after="120"/>
      <w:jc w:val="both"/>
      <w:outlineLvl w:val="6"/>
    </w:pPr>
    <w:rPr>
      <w:rFonts w:ascii="Times New Roman" w:eastAsia="Times New Roman" w:hAnsi="Times New Roman"/>
      <w:iCs/>
      <w:sz w:val="22"/>
      <w:szCs w:val="22"/>
      <w:lang w:eastAsia="en-US"/>
    </w:rPr>
  </w:style>
  <w:style w:type="paragraph" w:styleId="8">
    <w:name w:val="heading 8"/>
    <w:next w:val="a"/>
    <w:pPr>
      <w:keepNext/>
      <w:keepLines/>
      <w:numPr>
        <w:ilvl w:val="7"/>
        <w:numId w:val="1"/>
      </w:numPr>
      <w:suppressAutoHyphens/>
      <w:spacing w:before="200"/>
      <w:jc w:val="both"/>
      <w:outlineLvl w:val="7"/>
    </w:pPr>
    <w:rPr>
      <w:rFonts w:ascii="Times New Roman" w:eastAsia="Times New Roman" w:hAnsi="Times New Roman"/>
      <w:lang w:eastAsia="en-US"/>
    </w:rPr>
  </w:style>
  <w:style w:type="paragraph" w:styleId="9">
    <w:name w:val="heading 9"/>
    <w:basedOn w:val="a"/>
    <w:next w:val="a"/>
    <w:pPr>
      <w:keepNext/>
      <w:keepLines/>
      <w:spacing w:before="200"/>
      <w:outlineLvl w:val="8"/>
    </w:pPr>
    <w:rPr>
      <w:rFonts w:ascii="Cambria" w:eastAsia="Times New Roman" w:hAnsi="Cambria"/>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pPr>
      <w:numPr>
        <w:numId w:val="1"/>
      </w:numPr>
    </w:pPr>
  </w:style>
  <w:style w:type="character" w:customStyle="1" w:styleId="11">
    <w:name w:val="Заголовок 1 Знак"/>
    <w:rPr>
      <w:rFonts w:ascii="Times New Roman" w:eastAsia="Times New Roman" w:hAnsi="Times New Roman"/>
      <w:b/>
      <w:bCs/>
      <w:caps/>
      <w:sz w:val="22"/>
      <w:szCs w:val="28"/>
      <w:lang w:eastAsia="en-US"/>
    </w:rPr>
  </w:style>
  <w:style w:type="character" w:customStyle="1" w:styleId="21">
    <w:name w:val="Заголовок 2 Знак"/>
    <w:rPr>
      <w:rFonts w:ascii="Times New Roman" w:eastAsia="Times New Roman" w:hAnsi="Times New Roman"/>
      <w:bCs/>
      <w:sz w:val="22"/>
      <w:szCs w:val="26"/>
      <w:lang w:eastAsia="en-US"/>
    </w:rPr>
  </w:style>
  <w:style w:type="character" w:customStyle="1" w:styleId="30">
    <w:name w:val="Заголовок 3 Знак"/>
    <w:rPr>
      <w:rFonts w:ascii="Times New Roman" w:eastAsia="Times New Roman" w:hAnsi="Times New Roman"/>
      <w:bCs/>
      <w:sz w:val="22"/>
      <w:szCs w:val="22"/>
      <w:lang w:eastAsia="en-US"/>
    </w:rPr>
  </w:style>
  <w:style w:type="character" w:customStyle="1" w:styleId="40">
    <w:name w:val="Заголовок 4 Знак"/>
    <w:rPr>
      <w:rFonts w:ascii="Times New Roman" w:eastAsia="Times New Roman" w:hAnsi="Times New Roman"/>
      <w:bCs/>
      <w:iCs/>
      <w:sz w:val="22"/>
      <w:szCs w:val="22"/>
      <w:lang w:eastAsia="en-US"/>
    </w:rPr>
  </w:style>
  <w:style w:type="character" w:customStyle="1" w:styleId="50">
    <w:name w:val="Заголовок 5 Знак"/>
    <w:rPr>
      <w:rFonts w:ascii="Times New Roman" w:eastAsia="Times New Roman" w:hAnsi="Times New Roman"/>
      <w:sz w:val="22"/>
      <w:lang w:val="en-GB" w:eastAsia="en-US"/>
    </w:rPr>
  </w:style>
  <w:style w:type="character" w:customStyle="1" w:styleId="60">
    <w:name w:val="Заголовок 6 Знак"/>
    <w:rPr>
      <w:rFonts w:ascii="Times New Roman" w:eastAsia="Times New Roman" w:hAnsi="Times New Roman"/>
      <w:iCs/>
      <w:sz w:val="22"/>
      <w:szCs w:val="22"/>
      <w:lang w:eastAsia="en-US"/>
    </w:rPr>
  </w:style>
  <w:style w:type="character" w:customStyle="1" w:styleId="70">
    <w:name w:val="Заголовок 7 Знак"/>
    <w:rPr>
      <w:rFonts w:ascii="Times New Roman" w:eastAsia="Times New Roman" w:hAnsi="Times New Roman"/>
      <w:iCs/>
      <w:sz w:val="22"/>
      <w:szCs w:val="22"/>
      <w:lang w:eastAsia="en-US"/>
    </w:rPr>
  </w:style>
  <w:style w:type="paragraph" w:styleId="a3">
    <w:name w:val="header"/>
    <w:basedOn w:val="a"/>
    <w:pPr>
      <w:tabs>
        <w:tab w:val="center" w:pos="4677"/>
        <w:tab w:val="right" w:pos="9355"/>
      </w:tabs>
    </w:pPr>
  </w:style>
  <w:style w:type="character" w:customStyle="1" w:styleId="a4">
    <w:name w:val="Верхний колонтитул Знак"/>
    <w:basedOn w:val="a0"/>
    <w:rPr>
      <w:rFonts w:ascii="Times New Roman" w:hAnsi="Times New Roman"/>
      <w:sz w:val="22"/>
      <w:szCs w:val="22"/>
      <w:lang w:eastAsia="en-US"/>
    </w:rPr>
  </w:style>
  <w:style w:type="paragraph" w:styleId="a5">
    <w:name w:val="footer"/>
    <w:basedOn w:val="a"/>
    <w:pPr>
      <w:tabs>
        <w:tab w:val="center" w:pos="4677"/>
        <w:tab w:val="right" w:pos="9355"/>
      </w:tabs>
    </w:pPr>
  </w:style>
  <w:style w:type="character" w:customStyle="1" w:styleId="a6">
    <w:name w:val="Нижний колонтитул Знак"/>
    <w:basedOn w:val="a0"/>
    <w:rPr>
      <w:rFonts w:ascii="Times New Roman" w:hAnsi="Times New Roman"/>
      <w:sz w:val="22"/>
      <w:szCs w:val="22"/>
      <w:lang w:eastAsia="en-US"/>
    </w:rPr>
  </w:style>
  <w:style w:type="paragraph" w:styleId="a7">
    <w:name w:val="Balloon Text"/>
    <w:basedOn w:val="a"/>
    <w:uiPriority w:val="99"/>
    <w:rPr>
      <w:rFonts w:ascii="Tahoma" w:hAnsi="Tahoma" w:cs="Tahoma"/>
      <w:sz w:val="16"/>
      <w:szCs w:val="16"/>
    </w:rPr>
  </w:style>
  <w:style w:type="character" w:customStyle="1" w:styleId="a8">
    <w:name w:val="Текст выноски Знак"/>
    <w:uiPriority w:val="99"/>
    <w:rPr>
      <w:rFonts w:ascii="Tahoma" w:hAnsi="Tahoma" w:cs="Tahoma"/>
      <w:sz w:val="16"/>
      <w:szCs w:val="16"/>
    </w:rPr>
  </w:style>
  <w:style w:type="paragraph" w:customStyle="1" w:styleId="Parties">
    <w:name w:val="Parties"/>
    <w:basedOn w:val="a9"/>
    <w:pPr>
      <w:spacing w:before="120"/>
    </w:pPr>
    <w:rPr>
      <w:rFonts w:eastAsia="MS Mincho"/>
      <w:szCs w:val="20"/>
      <w:lang w:val="en-GB"/>
    </w:rPr>
  </w:style>
  <w:style w:type="paragraph" w:customStyle="1" w:styleId="Recitals">
    <w:name w:val="Recitals"/>
    <w:basedOn w:val="a9"/>
    <w:pPr>
      <w:spacing w:before="120"/>
    </w:pPr>
    <w:rPr>
      <w:rFonts w:eastAsia="MS Mincho"/>
      <w:szCs w:val="20"/>
      <w:lang w:val="en-GB"/>
    </w:rPr>
  </w:style>
  <w:style w:type="paragraph" w:customStyle="1" w:styleId="aa">
    <w:name w:val="Все прописные + жирный"/>
    <w:basedOn w:val="a9"/>
    <w:pPr>
      <w:spacing w:after="220"/>
    </w:pPr>
    <w:rPr>
      <w:rFonts w:eastAsia="MS Mincho"/>
      <w:b/>
      <w:caps/>
      <w:szCs w:val="20"/>
      <w:lang w:val="en-GB"/>
    </w:rPr>
  </w:style>
  <w:style w:type="paragraph" w:styleId="a9">
    <w:name w:val="Body Text"/>
    <w:basedOn w:val="a"/>
    <w:pPr>
      <w:spacing w:after="120"/>
    </w:pPr>
  </w:style>
  <w:style w:type="character" w:customStyle="1" w:styleId="ab">
    <w:name w:val="Основной текст Знак"/>
    <w:basedOn w:val="a0"/>
    <w:rPr>
      <w:rFonts w:ascii="Times New Roman" w:hAnsi="Times New Roman"/>
      <w:sz w:val="22"/>
      <w:szCs w:val="22"/>
      <w:lang w:eastAsia="en-US"/>
    </w:rPr>
  </w:style>
  <w:style w:type="character" w:customStyle="1" w:styleId="80">
    <w:name w:val="Заголовок 8 Знак"/>
    <w:rPr>
      <w:rFonts w:ascii="Times New Roman" w:eastAsia="Times New Roman" w:hAnsi="Times New Roman"/>
      <w:lang w:eastAsia="en-US"/>
    </w:rPr>
  </w:style>
  <w:style w:type="character" w:customStyle="1" w:styleId="90">
    <w:name w:val="Заголовок 9 Знак"/>
    <w:rPr>
      <w:rFonts w:ascii="Cambria" w:eastAsia="Times New Roman" w:hAnsi="Cambria"/>
      <w:i/>
      <w:iCs/>
      <w:color w:val="404040"/>
      <w:lang w:eastAsia="en-US"/>
    </w:rPr>
  </w:style>
  <w:style w:type="paragraph" w:customStyle="1" w:styleId="LBArabic2">
    <w:name w:val="LB Arabic 2"/>
    <w:basedOn w:val="22"/>
    <w:pPr>
      <w:numPr>
        <w:numId w:val="6"/>
      </w:numPr>
      <w:tabs>
        <w:tab w:val="left" w:pos="1440"/>
      </w:tabs>
      <w:spacing w:after="0" w:line="240" w:lineRule="auto"/>
    </w:pPr>
    <w:rPr>
      <w:rFonts w:eastAsia="MS Mincho"/>
      <w:sz w:val="24"/>
      <w:szCs w:val="20"/>
    </w:rPr>
  </w:style>
  <w:style w:type="paragraph" w:styleId="31">
    <w:name w:val="Body Text 3"/>
    <w:basedOn w:val="a"/>
    <w:pPr>
      <w:spacing w:after="120"/>
    </w:pPr>
    <w:rPr>
      <w:sz w:val="16"/>
      <w:szCs w:val="16"/>
    </w:rPr>
  </w:style>
  <w:style w:type="character" w:customStyle="1" w:styleId="32">
    <w:name w:val="Основной текст 3 Знак"/>
    <w:rPr>
      <w:rFonts w:ascii="Times New Roman" w:hAnsi="Times New Roman"/>
      <w:sz w:val="16"/>
      <w:szCs w:val="16"/>
      <w:lang w:eastAsia="en-US"/>
    </w:rPr>
  </w:style>
  <w:style w:type="paragraph" w:styleId="22">
    <w:name w:val="Body Text 2"/>
    <w:basedOn w:val="a"/>
    <w:pPr>
      <w:spacing w:after="120" w:line="480" w:lineRule="auto"/>
    </w:pPr>
  </w:style>
  <w:style w:type="character" w:customStyle="1" w:styleId="23">
    <w:name w:val="Основной текст 2 Знак"/>
    <w:basedOn w:val="a0"/>
    <w:rPr>
      <w:rFonts w:ascii="Times New Roman" w:hAnsi="Times New Roman"/>
      <w:sz w:val="22"/>
      <w:szCs w:val="22"/>
      <w:lang w:eastAsia="en-US"/>
    </w:rPr>
  </w:style>
  <w:style w:type="paragraph" w:customStyle="1" w:styleId="LBScheduleHeading">
    <w:name w:val="LB Schedule Heading"/>
    <w:basedOn w:val="a9"/>
    <w:next w:val="LBSchedulePart"/>
    <w:pPr>
      <w:keepNext/>
      <w:pageBreakBefore/>
      <w:spacing w:after="0"/>
      <w:ind w:left="6237"/>
      <w:jc w:val="left"/>
    </w:pPr>
    <w:rPr>
      <w:rFonts w:eastAsia="MS Mincho"/>
      <w:sz w:val="24"/>
      <w:szCs w:val="20"/>
    </w:rPr>
  </w:style>
  <w:style w:type="paragraph" w:customStyle="1" w:styleId="LBScheduleSubheading">
    <w:name w:val="LB Schedule Subheading"/>
    <w:basedOn w:val="a9"/>
    <w:next w:val="a"/>
    <w:pPr>
      <w:keepNext/>
      <w:spacing w:before="60" w:after="60"/>
      <w:jc w:val="center"/>
    </w:pPr>
    <w:rPr>
      <w:rFonts w:eastAsia="MS Mincho"/>
      <w:b/>
      <w:sz w:val="24"/>
      <w:szCs w:val="20"/>
    </w:rPr>
  </w:style>
  <w:style w:type="paragraph" w:customStyle="1" w:styleId="LBSchedulePart">
    <w:name w:val="LB Schedule Part"/>
    <w:basedOn w:val="a9"/>
    <w:pPr>
      <w:keepNext/>
      <w:spacing w:after="0"/>
      <w:ind w:left="6237"/>
      <w:jc w:val="left"/>
    </w:pPr>
    <w:rPr>
      <w:rFonts w:eastAsia="MS Mincho"/>
      <w:sz w:val="24"/>
      <w:szCs w:val="20"/>
    </w:rPr>
  </w:style>
  <w:style w:type="paragraph" w:customStyle="1" w:styleId="LBSchedule5">
    <w:name w:val="LB Schedule 5"/>
    <w:pPr>
      <w:suppressAutoHyphens/>
    </w:pPr>
    <w:rPr>
      <w:rFonts w:ascii="Times New Roman" w:eastAsia="MS Mincho" w:hAnsi="Times New Roman"/>
      <w:sz w:val="22"/>
      <w:lang w:eastAsia="en-US"/>
    </w:rPr>
  </w:style>
  <w:style w:type="paragraph" w:customStyle="1" w:styleId="LBSchedule4">
    <w:name w:val="LB Schedule 4"/>
    <w:pPr>
      <w:suppressAutoHyphens/>
    </w:pPr>
    <w:rPr>
      <w:rFonts w:ascii="Times New Roman" w:eastAsia="MS Mincho" w:hAnsi="Times New Roman"/>
      <w:sz w:val="22"/>
      <w:lang w:eastAsia="en-US"/>
    </w:rPr>
  </w:style>
  <w:style w:type="paragraph" w:customStyle="1" w:styleId="LBSchedule1">
    <w:name w:val="LB Schedule 1"/>
    <w:basedOn w:val="a9"/>
    <w:pPr>
      <w:spacing w:before="60" w:after="60"/>
    </w:pPr>
    <w:rPr>
      <w:rFonts w:eastAsia="MS Mincho"/>
      <w:b/>
      <w:bCs/>
      <w:caps/>
      <w:szCs w:val="20"/>
    </w:rPr>
  </w:style>
  <w:style w:type="paragraph" w:customStyle="1" w:styleId="LBSchedule3">
    <w:name w:val="LB Schedule 3"/>
    <w:basedOn w:val="a9"/>
    <w:pPr>
      <w:spacing w:after="0"/>
    </w:pPr>
    <w:rPr>
      <w:rFonts w:eastAsia="MS Mincho"/>
      <w:sz w:val="24"/>
      <w:szCs w:val="20"/>
    </w:rPr>
  </w:style>
  <w:style w:type="paragraph" w:customStyle="1" w:styleId="LBSchedule2">
    <w:name w:val="LB Schedule 2"/>
    <w:basedOn w:val="a9"/>
    <w:pPr>
      <w:numPr>
        <w:numId w:val="21"/>
      </w:numPr>
      <w:spacing w:after="0"/>
    </w:pPr>
    <w:rPr>
      <w:rFonts w:eastAsia="MS Mincho"/>
      <w:sz w:val="24"/>
      <w:szCs w:val="20"/>
    </w:rPr>
  </w:style>
  <w:style w:type="paragraph" w:customStyle="1" w:styleId="LBArabic1">
    <w:name w:val="LB Arabic 1"/>
    <w:basedOn w:val="a9"/>
    <w:pPr>
      <w:numPr>
        <w:numId w:val="9"/>
      </w:numPr>
      <w:spacing w:after="0"/>
    </w:pPr>
    <w:rPr>
      <w:rFonts w:eastAsia="MS Mincho"/>
      <w:sz w:val="24"/>
      <w:szCs w:val="20"/>
    </w:rPr>
  </w:style>
  <w:style w:type="paragraph" w:customStyle="1" w:styleId="LBArabic3">
    <w:name w:val="LB Arabic 3"/>
    <w:basedOn w:val="31"/>
    <w:pPr>
      <w:numPr>
        <w:numId w:val="8"/>
      </w:numPr>
      <w:spacing w:after="0"/>
    </w:pPr>
    <w:rPr>
      <w:rFonts w:eastAsia="MS Mincho"/>
      <w:sz w:val="24"/>
      <w:szCs w:val="20"/>
    </w:rPr>
  </w:style>
  <w:style w:type="paragraph" w:customStyle="1" w:styleId="LBArabic4">
    <w:name w:val="LB Arabic 4"/>
    <w:basedOn w:val="a"/>
    <w:pPr>
      <w:numPr>
        <w:numId w:val="10"/>
      </w:numPr>
    </w:pPr>
    <w:rPr>
      <w:rFonts w:eastAsia="MS Mincho"/>
      <w:sz w:val="24"/>
      <w:szCs w:val="20"/>
    </w:rPr>
  </w:style>
  <w:style w:type="paragraph" w:customStyle="1" w:styleId="LBArabic5">
    <w:name w:val="LB Arabic 5"/>
    <w:basedOn w:val="a"/>
    <w:pPr>
      <w:numPr>
        <w:numId w:val="11"/>
      </w:numPr>
    </w:pPr>
    <w:rPr>
      <w:rFonts w:eastAsia="MS Mincho"/>
      <w:sz w:val="24"/>
      <w:szCs w:val="20"/>
    </w:rPr>
  </w:style>
  <w:style w:type="paragraph" w:customStyle="1" w:styleId="LBArabic6">
    <w:name w:val="LB Arabic 6"/>
    <w:basedOn w:val="a"/>
    <w:pPr>
      <w:numPr>
        <w:numId w:val="7"/>
      </w:numPr>
    </w:pPr>
    <w:rPr>
      <w:rFonts w:eastAsia="MS Mincho"/>
      <w:sz w:val="24"/>
      <w:szCs w:val="20"/>
    </w:rPr>
  </w:style>
  <w:style w:type="paragraph" w:customStyle="1" w:styleId="BodyText4">
    <w:name w:val="Body Text 4"/>
    <w:basedOn w:val="a9"/>
    <w:pPr>
      <w:spacing w:before="120"/>
      <w:ind w:left="2160"/>
    </w:pPr>
    <w:rPr>
      <w:rFonts w:eastAsia="MS Mincho"/>
      <w:szCs w:val="20"/>
      <w:lang w:val="en-GB"/>
    </w:rPr>
  </w:style>
  <w:style w:type="paragraph" w:customStyle="1" w:styleId="BodyText5">
    <w:name w:val="Body Text 5"/>
    <w:basedOn w:val="a9"/>
    <w:pPr>
      <w:spacing w:before="120"/>
      <w:ind w:left="2880"/>
    </w:pPr>
    <w:rPr>
      <w:rFonts w:eastAsia="MS Mincho"/>
      <w:szCs w:val="20"/>
      <w:lang w:val="en-GB"/>
    </w:rPr>
  </w:style>
  <w:style w:type="paragraph" w:customStyle="1" w:styleId="BodyText6">
    <w:name w:val="Body Text 6"/>
    <w:basedOn w:val="a9"/>
    <w:pPr>
      <w:spacing w:before="120"/>
      <w:ind w:left="3600"/>
    </w:pPr>
    <w:rPr>
      <w:rFonts w:eastAsia="MS Mincho"/>
      <w:szCs w:val="20"/>
      <w:lang w:val="en-GB"/>
    </w:rPr>
  </w:style>
  <w:style w:type="paragraph" w:customStyle="1" w:styleId="310">
    <w:name w:val="Основной текст 31"/>
    <w:basedOn w:val="BodyText4"/>
    <w:pPr>
      <w:ind w:left="1440"/>
    </w:pPr>
    <w:rPr>
      <w:rFonts w:eastAsia="Times New Roman"/>
    </w:rPr>
  </w:style>
  <w:style w:type="paragraph" w:customStyle="1" w:styleId="210">
    <w:name w:val="Основной текст 21"/>
    <w:basedOn w:val="310"/>
    <w:pPr>
      <w:ind w:left="720"/>
    </w:pPr>
  </w:style>
  <w:style w:type="paragraph" w:customStyle="1" w:styleId="BodyText1">
    <w:name w:val="Body Text 1"/>
    <w:basedOn w:val="210"/>
    <w:pPr>
      <w:ind w:left="0"/>
    </w:pPr>
  </w:style>
  <w:style w:type="paragraph" w:customStyle="1" w:styleId="NameoftheContract">
    <w:name w:val="Name of the Contract"/>
    <w:basedOn w:val="BodyText1"/>
    <w:pPr>
      <w:jc w:val="center"/>
    </w:pPr>
    <w:rPr>
      <w:b/>
      <w:caps/>
      <w:lang w:val="ru-RU"/>
    </w:rPr>
  </w:style>
  <w:style w:type="paragraph" w:customStyle="1" w:styleId="NameoftheParty-AND">
    <w:name w:val="Name of the Party - AND"/>
    <w:basedOn w:val="BodyText1"/>
    <w:pPr>
      <w:jc w:val="center"/>
    </w:pPr>
  </w:style>
  <w:style w:type="paragraph" w:customStyle="1" w:styleId="NameoftheParty">
    <w:name w:val="Name of the Party"/>
    <w:basedOn w:val="NameoftheParty-AND"/>
    <w:rPr>
      <w:b/>
      <w:bCs/>
    </w:rPr>
  </w:style>
  <w:style w:type="character" w:styleId="ac">
    <w:name w:val="annotation reference"/>
    <w:uiPriority w:val="99"/>
    <w:rPr>
      <w:sz w:val="16"/>
      <w:szCs w:val="16"/>
    </w:rPr>
  </w:style>
  <w:style w:type="paragraph" w:styleId="ad">
    <w:name w:val="annotation text"/>
    <w:aliases w:val="ct,Used by Word for text of author queries"/>
    <w:basedOn w:val="a"/>
    <w:uiPriority w:val="99"/>
    <w:rPr>
      <w:sz w:val="20"/>
      <w:szCs w:val="20"/>
    </w:rPr>
  </w:style>
  <w:style w:type="character" w:customStyle="1" w:styleId="ae">
    <w:name w:val="Текст примечания Знак"/>
    <w:aliases w:val="ct Знак,Used by Word for text of author queries Знак"/>
    <w:uiPriority w:val="99"/>
    <w:rPr>
      <w:rFonts w:ascii="Times New Roman" w:hAnsi="Times New Roman"/>
      <w:sz w:val="20"/>
      <w:szCs w:val="20"/>
    </w:rPr>
  </w:style>
  <w:style w:type="paragraph" w:styleId="af">
    <w:name w:val="annotation subject"/>
    <w:basedOn w:val="ad"/>
    <w:next w:val="ad"/>
    <w:uiPriority w:val="99"/>
    <w:rPr>
      <w:b/>
      <w:bCs/>
    </w:rPr>
  </w:style>
  <w:style w:type="character" w:customStyle="1" w:styleId="af0">
    <w:name w:val="Тема примечания Знак"/>
    <w:uiPriority w:val="99"/>
    <w:rPr>
      <w:rFonts w:ascii="Times New Roman" w:hAnsi="Times New Roman"/>
      <w:b/>
      <w:bCs/>
      <w:sz w:val="20"/>
      <w:szCs w:val="20"/>
    </w:rPr>
  </w:style>
  <w:style w:type="paragraph" w:styleId="af1">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uiPriority w:val="99"/>
    <w:rPr>
      <w:sz w:val="20"/>
      <w:szCs w:val="20"/>
    </w:rPr>
  </w:style>
  <w:style w:type="character" w:customStyle="1" w:styleId="af2">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uiPriority w:val="99"/>
    <w:rPr>
      <w:rFonts w:ascii="Times New Roman" w:hAnsi="Times New Roman"/>
      <w:lang w:eastAsia="en-US"/>
    </w:rPr>
  </w:style>
  <w:style w:type="character" w:styleId="af3">
    <w:name w:val="footnote reference"/>
    <w:aliases w:val="fr,Used by Word for Help footnote symbols,Знак сноски 1,Ciae niinee 1,Знак сноски-FN,Ciae niinee-FN,Ссылка на сноску 45,Referencia nota al pie,SUPERS"/>
    <w:rPr>
      <w:position w:val="0"/>
      <w:vertAlign w:val="superscript"/>
    </w:rPr>
  </w:style>
  <w:style w:type="paragraph" w:customStyle="1" w:styleId="Schedule1">
    <w:name w:val="Schedule 1"/>
    <w:basedOn w:val="a"/>
    <w:pPr>
      <w:spacing w:after="140" w:line="288" w:lineRule="auto"/>
      <w:outlineLvl w:val="0"/>
    </w:pPr>
    <w:rPr>
      <w:rFonts w:ascii="Arial" w:eastAsia="Times New Roman" w:hAnsi="Arial"/>
      <w:kern w:val="3"/>
      <w:sz w:val="20"/>
      <w:szCs w:val="24"/>
    </w:rPr>
  </w:style>
  <w:style w:type="paragraph" w:customStyle="1" w:styleId="Schedule2">
    <w:name w:val="Schedule 2"/>
    <w:basedOn w:val="a"/>
    <w:pPr>
      <w:spacing w:after="140" w:line="288" w:lineRule="auto"/>
      <w:outlineLvl w:val="1"/>
    </w:pPr>
    <w:rPr>
      <w:rFonts w:ascii="Arial" w:eastAsia="Times New Roman" w:hAnsi="Arial"/>
      <w:kern w:val="3"/>
      <w:sz w:val="20"/>
      <w:szCs w:val="24"/>
    </w:rPr>
  </w:style>
  <w:style w:type="paragraph" w:customStyle="1" w:styleId="Schedule3">
    <w:name w:val="Schedule 3"/>
    <w:basedOn w:val="a"/>
    <w:pPr>
      <w:spacing w:after="140" w:line="288" w:lineRule="auto"/>
      <w:outlineLvl w:val="2"/>
    </w:pPr>
    <w:rPr>
      <w:rFonts w:ascii="Arial" w:eastAsia="Times New Roman" w:hAnsi="Arial"/>
      <w:kern w:val="3"/>
      <w:sz w:val="20"/>
      <w:szCs w:val="24"/>
    </w:rPr>
  </w:style>
  <w:style w:type="paragraph" w:customStyle="1" w:styleId="Schedule4">
    <w:name w:val="Schedule 4"/>
    <w:basedOn w:val="a"/>
    <w:pPr>
      <w:spacing w:after="140" w:line="288" w:lineRule="auto"/>
      <w:outlineLvl w:val="3"/>
    </w:pPr>
    <w:rPr>
      <w:rFonts w:ascii="Arial" w:eastAsia="Times New Roman" w:hAnsi="Arial"/>
      <w:kern w:val="3"/>
      <w:sz w:val="20"/>
      <w:szCs w:val="24"/>
    </w:rPr>
  </w:style>
  <w:style w:type="paragraph" w:customStyle="1" w:styleId="Schedule5">
    <w:name w:val="Schedule 5"/>
    <w:basedOn w:val="a"/>
    <w:pPr>
      <w:spacing w:after="140" w:line="288" w:lineRule="auto"/>
      <w:outlineLvl w:val="4"/>
    </w:pPr>
    <w:rPr>
      <w:rFonts w:ascii="Arial" w:eastAsia="Times New Roman" w:hAnsi="Arial"/>
      <w:kern w:val="3"/>
      <w:sz w:val="20"/>
      <w:szCs w:val="24"/>
    </w:rPr>
  </w:style>
  <w:style w:type="paragraph" w:customStyle="1" w:styleId="Schedule6">
    <w:name w:val="Schedule 6"/>
    <w:basedOn w:val="a"/>
    <w:pPr>
      <w:numPr>
        <w:numId w:val="12"/>
      </w:numPr>
      <w:spacing w:after="140" w:line="288" w:lineRule="auto"/>
      <w:outlineLvl w:val="5"/>
    </w:pPr>
    <w:rPr>
      <w:rFonts w:ascii="Arial" w:eastAsia="Times New Roman" w:hAnsi="Arial"/>
      <w:kern w:val="3"/>
      <w:sz w:val="20"/>
      <w:szCs w:val="24"/>
    </w:rPr>
  </w:style>
  <w:style w:type="paragraph" w:customStyle="1" w:styleId="LBSchedule1-Alt">
    <w:name w:val="LB Schedule 1 - Alt"/>
    <w:pPr>
      <w:tabs>
        <w:tab w:val="left" w:pos="720"/>
      </w:tabs>
      <w:suppressAutoHyphens/>
      <w:spacing w:before="240" w:after="120"/>
      <w:jc w:val="center"/>
    </w:pPr>
    <w:rPr>
      <w:rFonts w:ascii="Times New Roman" w:hAnsi="Times New Roman"/>
      <w:b/>
      <w:caps/>
      <w:sz w:val="24"/>
      <w:szCs w:val="22"/>
      <w:lang w:val="en-GB" w:eastAsia="en-US"/>
    </w:rPr>
  </w:style>
  <w:style w:type="paragraph" w:customStyle="1" w:styleId="LBSchedule2-Alt">
    <w:name w:val="LB Schedule 2 - Alt"/>
    <w:pPr>
      <w:tabs>
        <w:tab w:val="left" w:pos="720"/>
      </w:tabs>
      <w:suppressAutoHyphens/>
      <w:jc w:val="both"/>
    </w:pPr>
    <w:rPr>
      <w:rFonts w:ascii="Times New Roman" w:hAnsi="Times New Roman"/>
      <w:sz w:val="24"/>
      <w:szCs w:val="22"/>
      <w:lang w:val="en-GB" w:eastAsia="en-US"/>
    </w:rPr>
  </w:style>
  <w:style w:type="paragraph" w:customStyle="1" w:styleId="LBSchedule3-Alt">
    <w:name w:val="LB Schedule 3 - Alt"/>
    <w:pPr>
      <w:tabs>
        <w:tab w:val="left" w:pos="1440"/>
      </w:tabs>
      <w:suppressAutoHyphens/>
      <w:jc w:val="both"/>
    </w:pPr>
    <w:rPr>
      <w:rFonts w:ascii="Times New Roman" w:hAnsi="Times New Roman"/>
      <w:sz w:val="24"/>
      <w:szCs w:val="22"/>
      <w:lang w:val="en-GB" w:eastAsia="en-US"/>
    </w:rPr>
  </w:style>
  <w:style w:type="paragraph" w:customStyle="1" w:styleId="LBSchedule4-Alt">
    <w:name w:val="LB Schedule 4 - Alt"/>
    <w:pPr>
      <w:tabs>
        <w:tab w:val="left" w:pos="2160"/>
      </w:tabs>
      <w:suppressAutoHyphens/>
    </w:pPr>
    <w:rPr>
      <w:rFonts w:ascii="Times New Roman" w:hAnsi="Times New Roman"/>
      <w:sz w:val="24"/>
      <w:szCs w:val="22"/>
      <w:lang w:val="en-GB" w:eastAsia="en-US"/>
    </w:rPr>
  </w:style>
  <w:style w:type="paragraph" w:customStyle="1" w:styleId="LBSchedule5-Alt">
    <w:name w:val="LB Schedule 5 - Alt"/>
    <w:pPr>
      <w:tabs>
        <w:tab w:val="left" w:pos="2880"/>
      </w:tabs>
      <w:suppressAutoHyphens/>
      <w:jc w:val="both"/>
    </w:pPr>
    <w:rPr>
      <w:rFonts w:ascii="Times New Roman" w:hAnsi="Times New Roman"/>
      <w:sz w:val="24"/>
      <w:szCs w:val="22"/>
      <w:lang w:val="en-GB" w:eastAsia="en-US"/>
    </w:rPr>
  </w:style>
  <w:style w:type="paragraph" w:customStyle="1" w:styleId="LBHeading1">
    <w:name w:val="LB Heading 1"/>
    <w:pPr>
      <w:suppressAutoHyphens/>
      <w:spacing w:before="240" w:after="120"/>
      <w:jc w:val="center"/>
    </w:pPr>
    <w:rPr>
      <w:rFonts w:ascii="Times New Roman" w:hAnsi="Times New Roman"/>
      <w:b/>
      <w:caps/>
      <w:sz w:val="24"/>
      <w:szCs w:val="22"/>
      <w:lang w:eastAsia="en-US"/>
    </w:rPr>
  </w:style>
  <w:style w:type="paragraph" w:customStyle="1" w:styleId="LBHeading2">
    <w:name w:val="LB Heading 2"/>
    <w:pPr>
      <w:suppressAutoHyphens/>
      <w:jc w:val="both"/>
    </w:pPr>
    <w:rPr>
      <w:rFonts w:ascii="Times New Roman" w:hAnsi="Times New Roman"/>
      <w:sz w:val="24"/>
      <w:szCs w:val="22"/>
      <w:lang w:eastAsia="en-US"/>
    </w:rPr>
  </w:style>
  <w:style w:type="paragraph" w:customStyle="1" w:styleId="LBHeading3">
    <w:name w:val="LB Heading 3"/>
    <w:pPr>
      <w:suppressAutoHyphens/>
      <w:jc w:val="both"/>
    </w:pPr>
    <w:rPr>
      <w:rFonts w:ascii="Times New Roman" w:hAnsi="Times New Roman"/>
      <w:sz w:val="24"/>
      <w:szCs w:val="22"/>
      <w:lang w:eastAsia="en-US"/>
    </w:rPr>
  </w:style>
  <w:style w:type="paragraph" w:customStyle="1" w:styleId="LBHeading3-111">
    <w:name w:val="LB Heading 3 - 1.1.1"/>
    <w:pPr>
      <w:suppressAutoHyphens/>
      <w:spacing w:before="120" w:after="120"/>
      <w:jc w:val="both"/>
    </w:pPr>
    <w:rPr>
      <w:rFonts w:ascii="Times New Roman" w:hAnsi="Times New Roman"/>
      <w:sz w:val="22"/>
      <w:szCs w:val="22"/>
      <w:lang w:val="en-US" w:eastAsia="en-US"/>
    </w:rPr>
  </w:style>
  <w:style w:type="paragraph" w:customStyle="1" w:styleId="LBHeading4">
    <w:name w:val="LB Heading 4"/>
    <w:pPr>
      <w:suppressAutoHyphens/>
      <w:jc w:val="both"/>
    </w:pPr>
    <w:rPr>
      <w:rFonts w:ascii="Times New Roman" w:hAnsi="Times New Roman"/>
      <w:sz w:val="24"/>
      <w:szCs w:val="22"/>
      <w:lang w:eastAsia="en-US"/>
    </w:rPr>
  </w:style>
  <w:style w:type="paragraph" w:customStyle="1" w:styleId="LBHeading5">
    <w:name w:val="LB Heading 5"/>
    <w:pPr>
      <w:numPr>
        <w:numId w:val="14"/>
      </w:numPr>
      <w:suppressAutoHyphens/>
      <w:jc w:val="both"/>
    </w:pPr>
    <w:rPr>
      <w:rFonts w:ascii="Times New Roman" w:hAnsi="Times New Roman"/>
      <w:sz w:val="22"/>
      <w:szCs w:val="22"/>
      <w:lang w:eastAsia="en-US"/>
    </w:rPr>
  </w:style>
  <w:style w:type="paragraph" w:customStyle="1" w:styleId="LBHeading1-Alt">
    <w:name w:val="LB Heading 1 - Alt"/>
    <w:pPr>
      <w:tabs>
        <w:tab w:val="left" w:pos="720"/>
      </w:tabs>
      <w:suppressAutoHyphens/>
      <w:spacing w:before="240" w:after="120"/>
      <w:jc w:val="center"/>
    </w:pPr>
    <w:rPr>
      <w:rFonts w:ascii="Times New Roman" w:hAnsi="Times New Roman"/>
      <w:b/>
      <w:caps/>
      <w:sz w:val="24"/>
      <w:szCs w:val="22"/>
      <w:lang w:val="en-GB" w:eastAsia="en-US"/>
    </w:rPr>
  </w:style>
  <w:style w:type="paragraph" w:customStyle="1" w:styleId="LBHeading2-Alt">
    <w:name w:val="LB Heading 2 - Alt"/>
    <w:pPr>
      <w:suppressAutoHyphens/>
      <w:jc w:val="both"/>
    </w:pPr>
    <w:rPr>
      <w:rFonts w:ascii="Times New Roman" w:hAnsi="Times New Roman"/>
      <w:sz w:val="24"/>
      <w:szCs w:val="22"/>
      <w:lang w:val="en-GB" w:eastAsia="en-US"/>
    </w:rPr>
  </w:style>
  <w:style w:type="paragraph" w:customStyle="1" w:styleId="LBHeading3-Alt">
    <w:name w:val="LB Heading 3 - Alt"/>
    <w:pPr>
      <w:suppressAutoHyphens/>
      <w:jc w:val="both"/>
    </w:pPr>
    <w:rPr>
      <w:rFonts w:ascii="Times New Roman" w:hAnsi="Times New Roman"/>
      <w:sz w:val="24"/>
      <w:szCs w:val="22"/>
      <w:lang w:val="en-GB" w:eastAsia="en-US"/>
    </w:rPr>
  </w:style>
  <w:style w:type="paragraph" w:customStyle="1" w:styleId="LBHeading3-111Alt">
    <w:name w:val="LB Heading 3 - 1.1.1 Alt"/>
    <w:pPr>
      <w:tabs>
        <w:tab w:val="left" w:pos="720"/>
      </w:tabs>
      <w:suppressAutoHyphens/>
      <w:spacing w:before="120" w:after="120"/>
      <w:jc w:val="both"/>
    </w:pPr>
    <w:rPr>
      <w:rFonts w:ascii="Times New Roman" w:hAnsi="Times New Roman"/>
      <w:sz w:val="22"/>
      <w:szCs w:val="22"/>
      <w:lang w:eastAsia="en-US"/>
    </w:rPr>
  </w:style>
  <w:style w:type="paragraph" w:customStyle="1" w:styleId="LBHeading4-Alt">
    <w:name w:val="LB Heading 4 - Alt"/>
    <w:pPr>
      <w:suppressAutoHyphens/>
      <w:jc w:val="both"/>
    </w:pPr>
    <w:rPr>
      <w:rFonts w:ascii="Times New Roman" w:hAnsi="Times New Roman"/>
      <w:sz w:val="24"/>
      <w:szCs w:val="22"/>
      <w:lang w:val="en-GB" w:eastAsia="en-US"/>
    </w:rPr>
  </w:style>
  <w:style w:type="paragraph" w:customStyle="1" w:styleId="LBHeading5-Alt">
    <w:name w:val="LB Heading 5 - Alt"/>
    <w:pPr>
      <w:numPr>
        <w:numId w:val="13"/>
      </w:numPr>
      <w:suppressAutoHyphens/>
      <w:jc w:val="both"/>
    </w:pPr>
    <w:rPr>
      <w:rFonts w:ascii="Times New Roman" w:hAnsi="Times New Roman"/>
      <w:sz w:val="24"/>
      <w:szCs w:val="22"/>
      <w:lang w:val="en-GB" w:eastAsia="en-US"/>
    </w:rPr>
  </w:style>
  <w:style w:type="paragraph" w:customStyle="1" w:styleId="Parties-Alt">
    <w:name w:val="Parties - Alt"/>
    <w:pPr>
      <w:suppressAutoHyphens/>
      <w:spacing w:before="120" w:after="120"/>
      <w:jc w:val="both"/>
    </w:pPr>
    <w:rPr>
      <w:rFonts w:ascii="Times New Roman" w:hAnsi="Times New Roman"/>
      <w:sz w:val="22"/>
      <w:szCs w:val="22"/>
      <w:lang w:eastAsia="en-US"/>
    </w:rPr>
  </w:style>
  <w:style w:type="paragraph" w:customStyle="1" w:styleId="Recitals-Alt">
    <w:name w:val="Recitals - Alt"/>
    <w:pPr>
      <w:suppressAutoHyphens/>
      <w:spacing w:before="120" w:after="120"/>
      <w:jc w:val="both"/>
    </w:pPr>
    <w:rPr>
      <w:rFonts w:ascii="Times New Roman" w:hAnsi="Times New Roman"/>
      <w:sz w:val="22"/>
      <w:szCs w:val="22"/>
      <w:lang w:eastAsia="en-US"/>
    </w:rPr>
  </w:style>
  <w:style w:type="paragraph" w:customStyle="1" w:styleId="LBSchedule3-111Alt">
    <w:name w:val="LB Schedule 3 - 1.1.1 Alt"/>
    <w:pPr>
      <w:numPr>
        <w:numId w:val="20"/>
      </w:numPr>
      <w:tabs>
        <w:tab w:val="left" w:pos="2160"/>
        <w:tab w:val="left" w:pos="2880"/>
      </w:tabs>
      <w:suppressAutoHyphens/>
      <w:spacing w:before="120" w:after="120"/>
      <w:jc w:val="both"/>
    </w:pPr>
    <w:rPr>
      <w:rFonts w:ascii="Times New Roman" w:hAnsi="Times New Roman"/>
      <w:sz w:val="22"/>
      <w:szCs w:val="22"/>
      <w:lang w:val="en-US" w:eastAsia="en-US"/>
    </w:rPr>
  </w:style>
  <w:style w:type="paragraph" w:customStyle="1" w:styleId="LBArabic1-Alt">
    <w:name w:val="LB Arabic 1 - Alt"/>
    <w:pPr>
      <w:suppressAutoHyphens/>
      <w:jc w:val="both"/>
    </w:pPr>
    <w:rPr>
      <w:rFonts w:ascii="Times New Roman" w:hAnsi="Times New Roman"/>
      <w:sz w:val="24"/>
      <w:szCs w:val="22"/>
      <w:lang w:val="en-GB" w:eastAsia="en-US"/>
    </w:rPr>
  </w:style>
  <w:style w:type="paragraph" w:customStyle="1" w:styleId="LBArabic2-Alt">
    <w:name w:val="LB Arabic 2 - Alt"/>
    <w:pPr>
      <w:suppressAutoHyphens/>
      <w:jc w:val="both"/>
    </w:pPr>
    <w:rPr>
      <w:rFonts w:ascii="Times New Roman" w:hAnsi="Times New Roman"/>
      <w:sz w:val="24"/>
      <w:szCs w:val="22"/>
      <w:lang w:val="en-GB" w:eastAsia="en-US"/>
    </w:rPr>
  </w:style>
  <w:style w:type="paragraph" w:customStyle="1" w:styleId="LBArabic3-Alt">
    <w:name w:val="LB Arabic 3 - Alt"/>
    <w:pPr>
      <w:suppressAutoHyphens/>
      <w:jc w:val="both"/>
    </w:pPr>
    <w:rPr>
      <w:rFonts w:ascii="Times New Roman" w:hAnsi="Times New Roman"/>
      <w:sz w:val="24"/>
      <w:szCs w:val="22"/>
      <w:lang w:val="en-GB" w:eastAsia="en-US"/>
    </w:rPr>
  </w:style>
  <w:style w:type="paragraph" w:customStyle="1" w:styleId="LBArabic4-Alt">
    <w:name w:val="LB Arabic 4 - Alt"/>
    <w:pPr>
      <w:suppressAutoHyphens/>
      <w:jc w:val="both"/>
    </w:pPr>
    <w:rPr>
      <w:rFonts w:ascii="Times New Roman" w:hAnsi="Times New Roman"/>
      <w:sz w:val="24"/>
      <w:szCs w:val="22"/>
      <w:lang w:val="en-GB" w:eastAsia="en-US"/>
    </w:rPr>
  </w:style>
  <w:style w:type="paragraph" w:customStyle="1" w:styleId="LBArabic5-Alt">
    <w:name w:val="LB Arabic 5 - Alt"/>
    <w:pPr>
      <w:suppressAutoHyphens/>
      <w:jc w:val="both"/>
    </w:pPr>
    <w:rPr>
      <w:rFonts w:ascii="Times New Roman" w:hAnsi="Times New Roman"/>
      <w:sz w:val="24"/>
      <w:szCs w:val="22"/>
      <w:lang w:val="en-GB" w:eastAsia="en-US"/>
    </w:rPr>
  </w:style>
  <w:style w:type="paragraph" w:customStyle="1" w:styleId="LBArabic6-Alt">
    <w:name w:val="LB Arabic 6 - Alt"/>
    <w:pPr>
      <w:numPr>
        <w:numId w:val="15"/>
      </w:numPr>
      <w:suppressAutoHyphens/>
      <w:jc w:val="both"/>
    </w:pPr>
    <w:rPr>
      <w:rFonts w:ascii="Times New Roman" w:hAnsi="Times New Roman"/>
      <w:sz w:val="24"/>
      <w:szCs w:val="22"/>
      <w:lang w:val="en-GB" w:eastAsia="en-US"/>
    </w:rPr>
  </w:style>
  <w:style w:type="paragraph" w:customStyle="1" w:styleId="BdyText2">
    <w:name w:val="Bоdy Text 2"/>
    <w:pPr>
      <w:suppressAutoHyphens/>
      <w:spacing w:before="120" w:after="120"/>
      <w:ind w:left="720"/>
      <w:jc w:val="both"/>
    </w:pPr>
    <w:rPr>
      <w:rFonts w:ascii="Times New Roman" w:eastAsia="MS Mincho" w:hAnsi="Times New Roman"/>
      <w:sz w:val="22"/>
      <w:lang w:eastAsia="en-US"/>
    </w:rPr>
  </w:style>
  <w:style w:type="paragraph" w:customStyle="1" w:styleId="BdyText3">
    <w:name w:val="Bоdy Text 3"/>
    <w:basedOn w:val="BdyText2"/>
    <w:pPr>
      <w:ind w:left="1440"/>
    </w:pPr>
  </w:style>
  <w:style w:type="paragraph" w:customStyle="1" w:styleId="LBParties">
    <w:name w:val="LB Parties"/>
    <w:basedOn w:val="Parties"/>
    <w:pPr>
      <w:numPr>
        <w:numId w:val="17"/>
      </w:numPr>
      <w:spacing w:before="0" w:after="0"/>
      <w:jc w:val="left"/>
    </w:pPr>
    <w:rPr>
      <w:rFonts w:ascii="Calibri" w:hAnsi="Calibri"/>
      <w:sz w:val="24"/>
      <w:lang w:val="ru-RU" w:eastAsia="ru-RU"/>
    </w:rPr>
  </w:style>
  <w:style w:type="paragraph" w:customStyle="1" w:styleId="LBParties-Alt">
    <w:name w:val="LB Parties - Alt"/>
    <w:basedOn w:val="Parties-Alt"/>
    <w:pPr>
      <w:spacing w:before="0" w:after="0"/>
    </w:pPr>
    <w:rPr>
      <w:sz w:val="24"/>
      <w:lang w:val="en-GB"/>
    </w:rPr>
  </w:style>
  <w:style w:type="paragraph" w:customStyle="1" w:styleId="LBRecitals">
    <w:name w:val="LB Recitals"/>
    <w:basedOn w:val="Recitals"/>
    <w:pPr>
      <w:numPr>
        <w:numId w:val="5"/>
      </w:numPr>
      <w:spacing w:before="0" w:after="0"/>
      <w:jc w:val="left"/>
    </w:pPr>
    <w:rPr>
      <w:rFonts w:ascii="Calibri" w:hAnsi="Calibri"/>
      <w:sz w:val="24"/>
      <w:lang w:val="ru-RU" w:eastAsia="ru-RU"/>
    </w:rPr>
  </w:style>
  <w:style w:type="paragraph" w:customStyle="1" w:styleId="LBRecitals-Alt">
    <w:name w:val="LB Recitals - Alt"/>
    <w:basedOn w:val="Recitals-Alt"/>
    <w:pPr>
      <w:numPr>
        <w:numId w:val="16"/>
      </w:numPr>
      <w:spacing w:before="0" w:after="0"/>
    </w:pPr>
    <w:rPr>
      <w:sz w:val="24"/>
      <w:lang w:val="en-GB"/>
    </w:rPr>
  </w:style>
  <w:style w:type="paragraph" w:customStyle="1" w:styleId="LBNameoftheContract">
    <w:name w:val="LB Name of the Contract"/>
    <w:basedOn w:val="NameoftheContract"/>
    <w:next w:val="LBNameoftheParty"/>
    <w:pPr>
      <w:spacing w:before="240"/>
    </w:pPr>
    <w:rPr>
      <w:sz w:val="24"/>
    </w:rPr>
  </w:style>
  <w:style w:type="paragraph" w:customStyle="1" w:styleId="LBNameoftheParty">
    <w:name w:val="LB Name of the Party"/>
    <w:basedOn w:val="NameoftheParty"/>
    <w:pPr>
      <w:spacing w:before="0" w:after="0"/>
    </w:pPr>
    <w:rPr>
      <w:sz w:val="24"/>
      <w:lang w:val="ru-RU"/>
    </w:rPr>
  </w:style>
  <w:style w:type="paragraph" w:customStyle="1" w:styleId="LBNameofthePartyAND">
    <w:name w:val="LB Name of the Party – AND"/>
    <w:basedOn w:val="NameoftheParty-AND"/>
    <w:pPr>
      <w:spacing w:before="60" w:after="60"/>
    </w:pPr>
    <w:rPr>
      <w:sz w:val="24"/>
      <w:lang w:val="ru-RU"/>
    </w:rPr>
  </w:style>
  <w:style w:type="paragraph" w:customStyle="1" w:styleId="LBBodyText1">
    <w:name w:val="LB Body Text 1"/>
    <w:basedOn w:val="BodyText1"/>
    <w:pPr>
      <w:spacing w:before="0" w:after="0"/>
    </w:pPr>
    <w:rPr>
      <w:sz w:val="24"/>
      <w:lang w:val="ru-RU"/>
    </w:rPr>
  </w:style>
  <w:style w:type="paragraph" w:customStyle="1" w:styleId="LBBodyText2">
    <w:name w:val="LB Body Text 2"/>
    <w:basedOn w:val="BdyText2"/>
    <w:pPr>
      <w:spacing w:before="0" w:after="0"/>
      <w:ind w:left="851"/>
    </w:pPr>
    <w:rPr>
      <w:sz w:val="24"/>
    </w:rPr>
  </w:style>
  <w:style w:type="paragraph" w:customStyle="1" w:styleId="LBBodyText3">
    <w:name w:val="LB Body Text 3"/>
    <w:basedOn w:val="BdyText3"/>
    <w:pPr>
      <w:spacing w:before="0" w:after="0"/>
    </w:pPr>
    <w:rPr>
      <w:sz w:val="24"/>
    </w:rPr>
  </w:style>
  <w:style w:type="paragraph" w:customStyle="1" w:styleId="LBBodyText4">
    <w:name w:val="LB Body Text 4"/>
    <w:basedOn w:val="BodyText4"/>
    <w:pPr>
      <w:spacing w:before="0" w:after="0"/>
    </w:pPr>
    <w:rPr>
      <w:sz w:val="24"/>
      <w:lang w:val="ru-RU"/>
    </w:rPr>
  </w:style>
  <w:style w:type="paragraph" w:customStyle="1" w:styleId="LBBodyText5">
    <w:name w:val="LB Body Text 5"/>
    <w:basedOn w:val="BodyText5"/>
    <w:pPr>
      <w:spacing w:before="0" w:after="0"/>
    </w:pPr>
    <w:rPr>
      <w:sz w:val="24"/>
      <w:lang w:val="ru-RU"/>
    </w:rPr>
  </w:style>
  <w:style w:type="paragraph" w:customStyle="1" w:styleId="LBBodyText6">
    <w:name w:val="LB Body Text 6"/>
    <w:basedOn w:val="BodyText6"/>
    <w:pPr>
      <w:spacing w:before="0" w:after="0"/>
    </w:pPr>
    <w:rPr>
      <w:sz w:val="24"/>
      <w:lang w:val="ru-RU"/>
    </w:rPr>
  </w:style>
  <w:style w:type="paragraph" w:customStyle="1" w:styleId="LBScheduleParties">
    <w:name w:val="LB Schedule Parties"/>
    <w:pPr>
      <w:numPr>
        <w:numId w:val="18"/>
      </w:numPr>
      <w:suppressAutoHyphens/>
      <w:jc w:val="both"/>
    </w:pPr>
    <w:rPr>
      <w:rFonts w:ascii="Times New Roman" w:eastAsia="Times New Roman" w:hAnsi="Times New Roman"/>
      <w:sz w:val="24"/>
      <w:lang w:eastAsia="en-US"/>
    </w:rPr>
  </w:style>
  <w:style w:type="paragraph" w:customStyle="1" w:styleId="LBScheduleParties-Alt">
    <w:name w:val="LB Schedule Parties - Alt"/>
    <w:pPr>
      <w:numPr>
        <w:numId w:val="19"/>
      </w:numPr>
      <w:suppressAutoHyphens/>
      <w:jc w:val="both"/>
    </w:pPr>
    <w:rPr>
      <w:rFonts w:ascii="Times New Roman" w:eastAsia="Times New Roman" w:hAnsi="Times New Roman"/>
      <w:sz w:val="24"/>
      <w:lang w:val="en-GB" w:eastAsia="en-US"/>
    </w:rPr>
  </w:style>
  <w:style w:type="paragraph" w:styleId="af4">
    <w:name w:val="List Paragraph"/>
    <w:aliases w:val="Bullet List,FooterText,numbered,Paragraphe de liste1,lp1,Num Bullet 1,Table Number Paragraph,Bullet Number,Bulletr List Paragraph,列出段落,列出段落1,List Paragraph2,List Paragraph21,Listeafsnit1,Parágrafo da Lista1,Bullet list,List Paragraph,Ref"/>
    <w:basedOn w:val="a"/>
    <w:uiPriority w:val="34"/>
    <w:qFormat/>
    <w:pPr>
      <w:ind w:left="720"/>
    </w:pPr>
  </w:style>
  <w:style w:type="paragraph" w:customStyle="1" w:styleId="LBSimple1">
    <w:name w:val="LB Simple 1"/>
    <w:pPr>
      <w:suppressAutoHyphens/>
      <w:jc w:val="both"/>
    </w:pPr>
    <w:rPr>
      <w:rFonts w:ascii="Times New Roman" w:hAnsi="Times New Roman"/>
      <w:sz w:val="24"/>
      <w:szCs w:val="22"/>
      <w:lang w:eastAsia="en-US"/>
    </w:rPr>
  </w:style>
  <w:style w:type="paragraph" w:customStyle="1" w:styleId="LBSimple1-Alt">
    <w:name w:val="LB Simple 1 - Alt"/>
    <w:pPr>
      <w:suppressAutoHyphens/>
      <w:jc w:val="both"/>
    </w:pPr>
    <w:rPr>
      <w:rFonts w:ascii="Times New Roman" w:hAnsi="Times New Roman"/>
      <w:sz w:val="24"/>
      <w:szCs w:val="22"/>
      <w:lang w:val="en-GB" w:eastAsia="en-US"/>
    </w:rPr>
  </w:style>
  <w:style w:type="paragraph" w:customStyle="1" w:styleId="LBSimple2">
    <w:name w:val="LB Simple 2"/>
    <w:pPr>
      <w:suppressAutoHyphens/>
      <w:jc w:val="both"/>
    </w:pPr>
    <w:rPr>
      <w:rFonts w:ascii="Times New Roman" w:hAnsi="Times New Roman"/>
      <w:sz w:val="24"/>
      <w:szCs w:val="22"/>
      <w:lang w:eastAsia="en-US"/>
    </w:rPr>
  </w:style>
  <w:style w:type="paragraph" w:customStyle="1" w:styleId="LBSimple2-Alt">
    <w:name w:val="LB Simple 2 - Alt"/>
    <w:pPr>
      <w:suppressAutoHyphens/>
      <w:jc w:val="both"/>
    </w:pPr>
    <w:rPr>
      <w:rFonts w:ascii="Times New Roman" w:hAnsi="Times New Roman"/>
      <w:sz w:val="24"/>
      <w:szCs w:val="22"/>
      <w:lang w:val="en-GB" w:eastAsia="en-US"/>
    </w:rPr>
  </w:style>
  <w:style w:type="paragraph" w:customStyle="1" w:styleId="LBSimple3-Alt">
    <w:name w:val="LB Simple 3 - Alt"/>
    <w:pPr>
      <w:numPr>
        <w:numId w:val="23"/>
      </w:numPr>
      <w:suppressAutoHyphens/>
      <w:jc w:val="both"/>
    </w:pPr>
    <w:rPr>
      <w:rFonts w:ascii="Times New Roman" w:hAnsi="Times New Roman"/>
      <w:sz w:val="24"/>
      <w:szCs w:val="22"/>
      <w:lang w:val="en-GB" w:eastAsia="en-US"/>
    </w:rPr>
  </w:style>
  <w:style w:type="paragraph" w:customStyle="1" w:styleId="LBSimple3">
    <w:name w:val="LB Simple 3"/>
    <w:pPr>
      <w:numPr>
        <w:numId w:val="22"/>
      </w:numPr>
      <w:suppressAutoHyphens/>
      <w:jc w:val="both"/>
    </w:pPr>
    <w:rPr>
      <w:rFonts w:ascii="Times New Roman" w:hAnsi="Times New Roman"/>
      <w:sz w:val="24"/>
      <w:szCs w:val="22"/>
      <w:lang w:eastAsia="en-US"/>
    </w:rPr>
  </w:style>
  <w:style w:type="paragraph" w:customStyle="1" w:styleId="LBGovstyle1">
    <w:name w:val="LB Gov style 1"/>
    <w:pPr>
      <w:suppressAutoHyphens/>
      <w:spacing w:before="240" w:after="120"/>
      <w:jc w:val="center"/>
    </w:pPr>
    <w:rPr>
      <w:rFonts w:ascii="Times New Roman" w:hAnsi="Times New Roman"/>
      <w:b/>
      <w:sz w:val="24"/>
      <w:szCs w:val="22"/>
      <w:lang w:eastAsia="en-US"/>
    </w:rPr>
  </w:style>
  <w:style w:type="paragraph" w:customStyle="1" w:styleId="LBGovstyle2">
    <w:name w:val="LB Gov style 2"/>
    <w:pPr>
      <w:suppressAutoHyphens/>
      <w:jc w:val="both"/>
    </w:pPr>
    <w:rPr>
      <w:rFonts w:ascii="Times New Roman" w:hAnsi="Times New Roman"/>
      <w:sz w:val="24"/>
      <w:szCs w:val="22"/>
      <w:lang w:val="en-US" w:eastAsia="en-US"/>
    </w:rPr>
  </w:style>
  <w:style w:type="paragraph" w:customStyle="1" w:styleId="LBGovstyle3">
    <w:name w:val="LB Gov style 3"/>
    <w:basedOn w:val="LBGovstyle2"/>
  </w:style>
  <w:style w:type="paragraph" w:customStyle="1" w:styleId="LBGovstyle4">
    <w:name w:val="LB Gov style 4"/>
    <w:basedOn w:val="LBGovstyle3"/>
  </w:style>
  <w:style w:type="paragraph" w:customStyle="1" w:styleId="LBGovstyle5">
    <w:name w:val="LB Gov style 5"/>
    <w:basedOn w:val="LBGovstyle4"/>
  </w:style>
  <w:style w:type="paragraph" w:customStyle="1" w:styleId="LBGovstyle1-Alt">
    <w:name w:val="LB Gov style 1 - Alt"/>
    <w:pPr>
      <w:suppressAutoHyphens/>
      <w:spacing w:before="240" w:after="120"/>
      <w:jc w:val="center"/>
    </w:pPr>
    <w:rPr>
      <w:rFonts w:ascii="Times New Roman" w:hAnsi="Times New Roman"/>
      <w:b/>
      <w:sz w:val="24"/>
      <w:szCs w:val="22"/>
      <w:lang w:val="en-US" w:eastAsia="en-US"/>
    </w:rPr>
  </w:style>
  <w:style w:type="character" w:customStyle="1" w:styleId="LBGovstyle1-Alt0">
    <w:name w:val="LB Gov style 1 - Alt Знак"/>
    <w:basedOn w:val="a0"/>
    <w:rPr>
      <w:rFonts w:ascii="Times New Roman" w:hAnsi="Times New Roman"/>
      <w:b/>
      <w:sz w:val="24"/>
      <w:szCs w:val="22"/>
      <w:lang w:val="en-US" w:eastAsia="en-US"/>
    </w:rPr>
  </w:style>
  <w:style w:type="paragraph" w:customStyle="1" w:styleId="LBGovstyle2-Alt">
    <w:name w:val="LB Gov style 2 - Alt"/>
    <w:pPr>
      <w:suppressAutoHyphens/>
      <w:jc w:val="both"/>
    </w:pPr>
    <w:rPr>
      <w:rFonts w:ascii="Times New Roman" w:hAnsi="Times New Roman"/>
      <w:sz w:val="24"/>
      <w:szCs w:val="22"/>
      <w:lang w:val="en-US" w:eastAsia="en-US"/>
    </w:rPr>
  </w:style>
  <w:style w:type="paragraph" w:customStyle="1" w:styleId="LBGovstyle3-Alt">
    <w:name w:val="LB Gov style 3 - Alt"/>
    <w:pPr>
      <w:suppressAutoHyphens/>
      <w:jc w:val="both"/>
    </w:pPr>
    <w:rPr>
      <w:rFonts w:ascii="Times New Roman" w:hAnsi="Times New Roman"/>
      <w:sz w:val="24"/>
      <w:szCs w:val="22"/>
      <w:lang w:val="en-US" w:eastAsia="en-US"/>
    </w:rPr>
  </w:style>
  <w:style w:type="paragraph" w:customStyle="1" w:styleId="LBGovstyle4-Alt">
    <w:name w:val="LB Gov style 4 - Alt"/>
    <w:pPr>
      <w:suppressAutoHyphens/>
      <w:jc w:val="both"/>
    </w:pPr>
    <w:rPr>
      <w:rFonts w:ascii="Times New Roman" w:hAnsi="Times New Roman"/>
      <w:sz w:val="24"/>
      <w:szCs w:val="22"/>
      <w:lang w:val="en-US" w:eastAsia="en-US"/>
    </w:rPr>
  </w:style>
  <w:style w:type="paragraph" w:customStyle="1" w:styleId="LBGovstyle5-Alt">
    <w:name w:val="LB Gov style 5 - Alt"/>
    <w:basedOn w:val="LBGovstyle4-Alt"/>
  </w:style>
  <w:style w:type="paragraph" w:customStyle="1" w:styleId="LBGovstyle6-Alt">
    <w:name w:val="LB Gov style 6 - Alt"/>
    <w:basedOn w:val="LBGovstyle5-Alt"/>
    <w:pPr>
      <w:numPr>
        <w:numId w:val="25"/>
      </w:numPr>
    </w:pPr>
  </w:style>
  <w:style w:type="paragraph" w:customStyle="1" w:styleId="LBGovstyle6">
    <w:name w:val="LB Gov style 6"/>
    <w:basedOn w:val="a"/>
    <w:pPr>
      <w:numPr>
        <w:numId w:val="24"/>
      </w:numPr>
    </w:pPr>
    <w:rPr>
      <w:sz w:val="24"/>
      <w:lang w:val="en-US"/>
    </w:rPr>
  </w:style>
  <w:style w:type="paragraph" w:customStyle="1" w:styleId="LBScheduleBodytext">
    <w:name w:val="LB Schedule Body text"/>
    <w:basedOn w:val="BodyText1"/>
    <w:pPr>
      <w:spacing w:before="60" w:after="60"/>
      <w:jc w:val="left"/>
    </w:pPr>
    <w:rPr>
      <w:sz w:val="24"/>
    </w:rPr>
  </w:style>
  <w:style w:type="character" w:customStyle="1" w:styleId="af5">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uiPriority w:val="34"/>
    <w:qFormat/>
    <w:rPr>
      <w:rFonts w:ascii="Times New Roman" w:hAnsi="Times New Roman"/>
      <w:sz w:val="22"/>
      <w:szCs w:val="22"/>
      <w:lang w:eastAsia="en-US"/>
    </w:rPr>
  </w:style>
  <w:style w:type="paragraph" w:customStyle="1" w:styleId="LBGovStyle7">
    <w:name w:val="LB Gov Style 7"/>
    <w:basedOn w:val="LBGovstyle6"/>
    <w:pPr>
      <w:tabs>
        <w:tab w:val="left" w:pos="1440"/>
      </w:tabs>
      <w:ind w:left="720" w:hanging="720"/>
    </w:pPr>
  </w:style>
  <w:style w:type="paragraph" w:customStyle="1" w:styleId="LBRoman1-Alt">
    <w:name w:val="LB Roman 1 - Alt"/>
    <w:pPr>
      <w:suppressAutoHyphens/>
      <w:spacing w:before="120" w:after="120"/>
      <w:ind w:left="720" w:hanging="720"/>
      <w:jc w:val="both"/>
    </w:pPr>
    <w:rPr>
      <w:rFonts w:ascii="Times New Roman" w:hAnsi="Times New Roman"/>
      <w:sz w:val="22"/>
      <w:szCs w:val="22"/>
      <w:lang w:val="en-GB" w:eastAsia="en-US"/>
    </w:rPr>
  </w:style>
  <w:style w:type="paragraph" w:customStyle="1" w:styleId="LBRoman2-Alt">
    <w:name w:val="LB Roman 2 - Alt"/>
    <w:pPr>
      <w:suppressAutoHyphens/>
      <w:spacing w:before="120" w:after="120"/>
      <w:ind w:left="1440" w:hanging="720"/>
      <w:jc w:val="both"/>
    </w:pPr>
    <w:rPr>
      <w:rFonts w:ascii="Times New Roman" w:hAnsi="Times New Roman"/>
      <w:sz w:val="22"/>
      <w:szCs w:val="22"/>
      <w:lang w:val="en-GB" w:eastAsia="en-US"/>
    </w:rPr>
  </w:style>
  <w:style w:type="paragraph" w:customStyle="1" w:styleId="LBRoman3-Alt">
    <w:name w:val="LB Roman 3 - Alt"/>
    <w:pPr>
      <w:tabs>
        <w:tab w:val="left" w:pos="3600"/>
      </w:tabs>
      <w:suppressAutoHyphens/>
      <w:spacing w:before="120" w:after="120"/>
      <w:ind w:left="2160" w:hanging="720"/>
      <w:jc w:val="both"/>
    </w:pPr>
    <w:rPr>
      <w:rFonts w:ascii="Times New Roman" w:hAnsi="Times New Roman"/>
      <w:sz w:val="22"/>
      <w:szCs w:val="22"/>
      <w:lang w:val="en-GB" w:eastAsia="en-US"/>
    </w:rPr>
  </w:style>
  <w:style w:type="paragraph" w:customStyle="1" w:styleId="LBRoman4-Alt">
    <w:name w:val="LB Roman 4 - Alt"/>
    <w:pPr>
      <w:tabs>
        <w:tab w:val="left" w:pos="5040"/>
      </w:tabs>
      <w:suppressAutoHyphens/>
      <w:spacing w:before="120" w:after="120"/>
      <w:ind w:left="2880" w:hanging="720"/>
      <w:jc w:val="both"/>
    </w:pPr>
    <w:rPr>
      <w:rFonts w:ascii="Times New Roman" w:hAnsi="Times New Roman"/>
      <w:sz w:val="22"/>
      <w:szCs w:val="22"/>
      <w:lang w:val="en-GB" w:eastAsia="en-US"/>
    </w:rPr>
  </w:style>
  <w:style w:type="paragraph" w:customStyle="1" w:styleId="LBRoman5-Alt">
    <w:name w:val="LB Roman 5 - Alt"/>
    <w:pPr>
      <w:suppressAutoHyphens/>
      <w:spacing w:before="120" w:after="120"/>
      <w:ind w:left="3600" w:hanging="720"/>
      <w:jc w:val="both"/>
    </w:pPr>
    <w:rPr>
      <w:rFonts w:ascii="Times New Roman" w:hAnsi="Times New Roman"/>
      <w:sz w:val="22"/>
      <w:szCs w:val="22"/>
      <w:lang w:val="en-GB" w:eastAsia="en-US"/>
    </w:rPr>
  </w:style>
  <w:style w:type="paragraph" w:customStyle="1" w:styleId="LBRoman2">
    <w:name w:val="LB Roman 2"/>
    <w:basedOn w:val="22"/>
    <w:pPr>
      <w:tabs>
        <w:tab w:val="left" w:pos="2880"/>
      </w:tabs>
      <w:spacing w:after="0" w:line="240" w:lineRule="auto"/>
      <w:ind w:left="1440" w:hanging="720"/>
    </w:pPr>
    <w:rPr>
      <w:rFonts w:eastAsia="MS Mincho"/>
      <w:sz w:val="24"/>
      <w:szCs w:val="20"/>
    </w:rPr>
  </w:style>
  <w:style w:type="paragraph" w:styleId="af6">
    <w:name w:val="endnote text"/>
    <w:basedOn w:val="a"/>
    <w:rPr>
      <w:sz w:val="20"/>
      <w:szCs w:val="20"/>
    </w:rPr>
  </w:style>
  <w:style w:type="character" w:customStyle="1" w:styleId="af7">
    <w:name w:val="Текст концевой сноски Знак"/>
    <w:basedOn w:val="a0"/>
    <w:rPr>
      <w:rFonts w:ascii="Times New Roman" w:hAnsi="Times New Roman"/>
      <w:lang w:eastAsia="en-US"/>
    </w:rPr>
  </w:style>
  <w:style w:type="character" w:styleId="af8">
    <w:name w:val="endnote reference"/>
    <w:basedOn w:val="a0"/>
    <w:rPr>
      <w:position w:val="0"/>
      <w:vertAlign w:val="superscript"/>
    </w:rPr>
  </w:style>
  <w:style w:type="character" w:customStyle="1" w:styleId="12">
    <w:name w:val="Основной шрифт абзаца1"/>
  </w:style>
  <w:style w:type="numbering" w:customStyle="1" w:styleId="10">
    <w:name w:val="Стиль1"/>
    <w:basedOn w:val="a2"/>
    <w:pPr>
      <w:numPr>
        <w:numId w:val="2"/>
      </w:numPr>
    </w:pPr>
  </w:style>
  <w:style w:type="numbering" w:customStyle="1" w:styleId="2">
    <w:name w:val="Стиль2"/>
    <w:basedOn w:val="a2"/>
    <w:pPr>
      <w:numPr>
        <w:numId w:val="3"/>
      </w:numPr>
    </w:pPr>
  </w:style>
  <w:style w:type="numbering" w:customStyle="1" w:styleId="LFO24">
    <w:name w:val="LFO24"/>
    <w:basedOn w:val="a2"/>
    <w:pPr>
      <w:numPr>
        <w:numId w:val="4"/>
      </w:numPr>
    </w:pPr>
  </w:style>
  <w:style w:type="numbering" w:customStyle="1" w:styleId="LFO1">
    <w:name w:val="LFO1"/>
    <w:basedOn w:val="a2"/>
    <w:pPr>
      <w:numPr>
        <w:numId w:val="5"/>
      </w:numPr>
    </w:pPr>
  </w:style>
  <w:style w:type="numbering" w:customStyle="1" w:styleId="LFO3">
    <w:name w:val="LFO3"/>
    <w:basedOn w:val="a2"/>
    <w:pPr>
      <w:numPr>
        <w:numId w:val="6"/>
      </w:numPr>
    </w:pPr>
  </w:style>
  <w:style w:type="numbering" w:customStyle="1" w:styleId="LFO4">
    <w:name w:val="LFO4"/>
    <w:basedOn w:val="a2"/>
    <w:pPr>
      <w:numPr>
        <w:numId w:val="7"/>
      </w:numPr>
    </w:pPr>
  </w:style>
  <w:style w:type="numbering" w:customStyle="1" w:styleId="LFO5">
    <w:name w:val="LFO5"/>
    <w:basedOn w:val="a2"/>
    <w:pPr>
      <w:numPr>
        <w:numId w:val="8"/>
      </w:numPr>
    </w:pPr>
  </w:style>
  <w:style w:type="numbering" w:customStyle="1" w:styleId="LFO6">
    <w:name w:val="LFO6"/>
    <w:basedOn w:val="a2"/>
    <w:pPr>
      <w:numPr>
        <w:numId w:val="9"/>
      </w:numPr>
    </w:pPr>
  </w:style>
  <w:style w:type="numbering" w:customStyle="1" w:styleId="LFO7">
    <w:name w:val="LFO7"/>
    <w:basedOn w:val="a2"/>
    <w:pPr>
      <w:numPr>
        <w:numId w:val="10"/>
      </w:numPr>
    </w:pPr>
  </w:style>
  <w:style w:type="numbering" w:customStyle="1" w:styleId="LFO8">
    <w:name w:val="LFO8"/>
    <w:basedOn w:val="a2"/>
    <w:pPr>
      <w:numPr>
        <w:numId w:val="11"/>
      </w:numPr>
    </w:pPr>
  </w:style>
  <w:style w:type="numbering" w:customStyle="1" w:styleId="LFO10">
    <w:name w:val="LFO10"/>
    <w:basedOn w:val="a2"/>
    <w:pPr>
      <w:numPr>
        <w:numId w:val="12"/>
      </w:numPr>
    </w:pPr>
  </w:style>
  <w:style w:type="numbering" w:customStyle="1" w:styleId="LFO11">
    <w:name w:val="LFO11"/>
    <w:basedOn w:val="a2"/>
    <w:pPr>
      <w:numPr>
        <w:numId w:val="13"/>
      </w:numPr>
    </w:pPr>
  </w:style>
  <w:style w:type="numbering" w:customStyle="1" w:styleId="LFO12">
    <w:name w:val="LFO12"/>
    <w:basedOn w:val="a2"/>
    <w:pPr>
      <w:numPr>
        <w:numId w:val="14"/>
      </w:numPr>
    </w:pPr>
  </w:style>
  <w:style w:type="numbering" w:customStyle="1" w:styleId="LFO13">
    <w:name w:val="LFO13"/>
    <w:basedOn w:val="a2"/>
    <w:pPr>
      <w:numPr>
        <w:numId w:val="15"/>
      </w:numPr>
    </w:pPr>
  </w:style>
  <w:style w:type="numbering" w:customStyle="1" w:styleId="LFO14">
    <w:name w:val="LFO14"/>
    <w:basedOn w:val="a2"/>
    <w:pPr>
      <w:numPr>
        <w:numId w:val="16"/>
      </w:numPr>
    </w:pPr>
  </w:style>
  <w:style w:type="numbering" w:customStyle="1" w:styleId="LFO16">
    <w:name w:val="LFO16"/>
    <w:basedOn w:val="a2"/>
    <w:pPr>
      <w:numPr>
        <w:numId w:val="17"/>
      </w:numPr>
    </w:pPr>
  </w:style>
  <w:style w:type="numbering" w:customStyle="1" w:styleId="LFO17">
    <w:name w:val="LFO17"/>
    <w:basedOn w:val="a2"/>
    <w:pPr>
      <w:numPr>
        <w:numId w:val="18"/>
      </w:numPr>
    </w:pPr>
  </w:style>
  <w:style w:type="numbering" w:customStyle="1" w:styleId="LFO18">
    <w:name w:val="LFO18"/>
    <w:basedOn w:val="a2"/>
    <w:pPr>
      <w:numPr>
        <w:numId w:val="19"/>
      </w:numPr>
    </w:pPr>
  </w:style>
  <w:style w:type="numbering" w:customStyle="1" w:styleId="LFO19">
    <w:name w:val="LFO19"/>
    <w:basedOn w:val="a2"/>
    <w:pPr>
      <w:numPr>
        <w:numId w:val="20"/>
      </w:numPr>
    </w:pPr>
  </w:style>
  <w:style w:type="numbering" w:customStyle="1" w:styleId="LFO20">
    <w:name w:val="LFO20"/>
    <w:basedOn w:val="a2"/>
    <w:pPr>
      <w:numPr>
        <w:numId w:val="21"/>
      </w:numPr>
    </w:pPr>
  </w:style>
  <w:style w:type="numbering" w:customStyle="1" w:styleId="LFO21">
    <w:name w:val="LFO21"/>
    <w:basedOn w:val="a2"/>
    <w:pPr>
      <w:numPr>
        <w:numId w:val="22"/>
      </w:numPr>
    </w:pPr>
  </w:style>
  <w:style w:type="numbering" w:customStyle="1" w:styleId="LFO22">
    <w:name w:val="LFO22"/>
    <w:basedOn w:val="a2"/>
    <w:pPr>
      <w:numPr>
        <w:numId w:val="23"/>
      </w:numPr>
    </w:pPr>
  </w:style>
  <w:style w:type="numbering" w:customStyle="1" w:styleId="LFO23">
    <w:name w:val="LFO23"/>
    <w:basedOn w:val="a2"/>
    <w:pPr>
      <w:numPr>
        <w:numId w:val="24"/>
      </w:numPr>
    </w:pPr>
  </w:style>
  <w:style w:type="numbering" w:customStyle="1" w:styleId="LFO241">
    <w:name w:val="LFO24_1"/>
    <w:basedOn w:val="a2"/>
    <w:pPr>
      <w:numPr>
        <w:numId w:val="25"/>
      </w:numPr>
    </w:pPr>
  </w:style>
  <w:style w:type="table" w:customStyle="1" w:styleId="TableNormal">
    <w:name w:val="Table Normal"/>
    <w:rsid w:val="00446DBF"/>
    <w:pPr>
      <w:autoSpaceDN/>
      <w:spacing w:line="276" w:lineRule="auto"/>
      <w:textAlignment w:val="auto"/>
    </w:pPr>
    <w:rPr>
      <w:rFonts w:ascii="Arial" w:eastAsia="Arial" w:hAnsi="Arial" w:cs="Arial"/>
      <w:sz w:val="22"/>
      <w:szCs w:val="22"/>
      <w:lang w:val="ru"/>
    </w:rPr>
    <w:tblPr>
      <w:tblCellMar>
        <w:top w:w="0" w:type="dxa"/>
        <w:left w:w="0" w:type="dxa"/>
        <w:bottom w:w="0" w:type="dxa"/>
        <w:right w:w="0" w:type="dxa"/>
      </w:tblCellMar>
    </w:tblPr>
  </w:style>
  <w:style w:type="paragraph" w:styleId="af9">
    <w:name w:val="Title"/>
    <w:basedOn w:val="a"/>
    <w:next w:val="a"/>
    <w:link w:val="afa"/>
    <w:rsid w:val="00446DBF"/>
    <w:pPr>
      <w:keepNext/>
      <w:keepLines/>
      <w:suppressAutoHyphens w:val="0"/>
      <w:autoSpaceDN/>
      <w:spacing w:after="60" w:line="276" w:lineRule="auto"/>
      <w:jc w:val="left"/>
      <w:textAlignment w:val="auto"/>
    </w:pPr>
    <w:rPr>
      <w:rFonts w:ascii="Arial" w:eastAsia="Arial" w:hAnsi="Arial" w:cs="Arial"/>
      <w:sz w:val="52"/>
      <w:szCs w:val="52"/>
      <w:lang w:val="ru" w:eastAsia="ru-RU"/>
    </w:rPr>
  </w:style>
  <w:style w:type="character" w:customStyle="1" w:styleId="afa">
    <w:name w:val="Заголовок Знак"/>
    <w:basedOn w:val="a0"/>
    <w:link w:val="af9"/>
    <w:rsid w:val="00446DBF"/>
    <w:rPr>
      <w:rFonts w:ascii="Arial" w:eastAsia="Arial" w:hAnsi="Arial" w:cs="Arial"/>
      <w:sz w:val="52"/>
      <w:szCs w:val="52"/>
      <w:lang w:val="ru"/>
    </w:rPr>
  </w:style>
  <w:style w:type="paragraph" w:styleId="afb">
    <w:name w:val="Subtitle"/>
    <w:basedOn w:val="a"/>
    <w:next w:val="a"/>
    <w:link w:val="afc"/>
    <w:rsid w:val="00446DBF"/>
    <w:pPr>
      <w:keepNext/>
      <w:keepLines/>
      <w:suppressAutoHyphens w:val="0"/>
      <w:autoSpaceDN/>
      <w:spacing w:after="320" w:line="276" w:lineRule="auto"/>
      <w:jc w:val="left"/>
      <w:textAlignment w:val="auto"/>
    </w:pPr>
    <w:rPr>
      <w:rFonts w:ascii="Arial" w:eastAsia="Arial" w:hAnsi="Arial" w:cs="Arial"/>
      <w:color w:val="666666"/>
      <w:sz w:val="30"/>
      <w:szCs w:val="30"/>
      <w:lang w:val="ru" w:eastAsia="ru-RU"/>
    </w:rPr>
  </w:style>
  <w:style w:type="character" w:customStyle="1" w:styleId="afc">
    <w:name w:val="Подзаголовок Знак"/>
    <w:basedOn w:val="a0"/>
    <w:link w:val="afb"/>
    <w:rsid w:val="00446DBF"/>
    <w:rPr>
      <w:rFonts w:ascii="Arial" w:eastAsia="Arial" w:hAnsi="Arial" w:cs="Arial"/>
      <w:color w:val="666666"/>
      <w:sz w:val="30"/>
      <w:szCs w:val="30"/>
      <w:lang w:val="ru"/>
    </w:rPr>
  </w:style>
  <w:style w:type="character" w:styleId="afd">
    <w:name w:val="Hyperlink"/>
    <w:basedOn w:val="a0"/>
    <w:uiPriority w:val="99"/>
    <w:unhideWhenUsed/>
    <w:rsid w:val="00446DBF"/>
    <w:rPr>
      <w:color w:val="0563C1" w:themeColor="hyperlink"/>
      <w:u w:val="single"/>
    </w:rPr>
  </w:style>
  <w:style w:type="table" w:styleId="afe">
    <w:name w:val="Table Grid"/>
    <w:basedOn w:val="a1"/>
    <w:uiPriority w:val="39"/>
    <w:rsid w:val="00446DBF"/>
    <w:pPr>
      <w:autoSpaceDN/>
      <w:textAlignment w:val="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Revision"/>
    <w:hidden/>
    <w:uiPriority w:val="99"/>
    <w:semiHidden/>
    <w:rsid w:val="00446DBF"/>
    <w:pPr>
      <w:autoSpaceDN/>
      <w:textAlignment w:val="auto"/>
    </w:pPr>
    <w:rPr>
      <w:rFonts w:ascii="Arial" w:eastAsia="Arial" w:hAnsi="Arial" w:cs="Arial"/>
      <w:sz w:val="22"/>
      <w:szCs w:val="22"/>
      <w:lang w:val="ru"/>
    </w:rPr>
  </w:style>
  <w:style w:type="paragraph" w:customStyle="1" w:styleId="ConsPlusNormal">
    <w:name w:val="ConsPlusNormal"/>
    <w:rsid w:val="00446DBF"/>
    <w:pPr>
      <w:widowControl w:val="0"/>
      <w:autoSpaceDE w:val="0"/>
      <w:adjustRightInd w:val="0"/>
      <w:ind w:firstLine="720"/>
      <w:textAlignment w:val="auto"/>
    </w:pPr>
    <w:rPr>
      <w:rFonts w:ascii="Arial" w:eastAsia="Times New Roman" w:hAnsi="Arial" w:cs="Arial"/>
    </w:rPr>
  </w:style>
  <w:style w:type="paragraph" w:customStyle="1" w:styleId="ConsPlusTitle">
    <w:name w:val="ConsPlusTitle"/>
    <w:uiPriority w:val="99"/>
    <w:rsid w:val="00446DBF"/>
    <w:pPr>
      <w:widowControl w:val="0"/>
      <w:autoSpaceDE w:val="0"/>
      <w:textAlignment w:val="auto"/>
    </w:pPr>
    <w:rPr>
      <w:rFonts w:eastAsia="Times New Roman" w:cs="Calibri"/>
      <w:b/>
      <w:sz w:val="22"/>
    </w:rPr>
  </w:style>
  <w:style w:type="table" w:customStyle="1" w:styleId="13">
    <w:name w:val="1"/>
    <w:basedOn w:val="TableNormal"/>
    <w:rsid w:val="00944355"/>
    <w:tblPr>
      <w:tblStyleRowBandSize w:val="1"/>
      <w:tblStyleColBandSize w:val="1"/>
      <w:tblCellMar>
        <w:top w:w="100" w:type="dxa"/>
        <w:left w:w="100" w:type="dxa"/>
        <w:bottom w:w="100" w:type="dxa"/>
        <w:right w:w="100" w:type="dxa"/>
      </w:tblCellMar>
    </w:tblPr>
  </w:style>
  <w:style w:type="character" w:customStyle="1" w:styleId="14">
    <w:name w:val="Неразрешенное упоминание1"/>
    <w:basedOn w:val="a0"/>
    <w:uiPriority w:val="99"/>
    <w:semiHidden/>
    <w:unhideWhenUsed/>
    <w:rsid w:val="00944355"/>
    <w:rPr>
      <w:color w:val="605E5C"/>
      <w:shd w:val="clear" w:color="auto" w:fill="E1DFDD"/>
    </w:rPr>
  </w:style>
  <w:style w:type="character" w:styleId="aff0">
    <w:name w:val="FollowedHyperlink"/>
    <w:basedOn w:val="a0"/>
    <w:uiPriority w:val="99"/>
    <w:semiHidden/>
    <w:unhideWhenUsed/>
    <w:rsid w:val="00944355"/>
    <w:rPr>
      <w:color w:val="954F72" w:themeColor="followedHyperlink"/>
      <w:u w:val="single"/>
    </w:rPr>
  </w:style>
  <w:style w:type="character" w:customStyle="1" w:styleId="aff1">
    <w:name w:val="Название Знак"/>
    <w:locked/>
    <w:rsid w:val="00B3392D"/>
    <w:rPr>
      <w:rFonts w:ascii="Times New Roman" w:hAnsi="Times New Roman"/>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7405053">
      <w:bodyDiv w:val="1"/>
      <w:marLeft w:val="0"/>
      <w:marRight w:val="0"/>
      <w:marTop w:val="0"/>
      <w:marBottom w:val="0"/>
      <w:divBdr>
        <w:top w:val="none" w:sz="0" w:space="0" w:color="auto"/>
        <w:left w:val="none" w:sz="0" w:space="0" w:color="auto"/>
        <w:bottom w:val="none" w:sz="0" w:space="0" w:color="auto"/>
        <w:right w:val="none" w:sz="0" w:space="0" w:color="auto"/>
      </w:divBdr>
    </w:div>
    <w:div w:id="1771076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tgstat.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AC6979-6909-4ED3-AF1C-1FB0E71BD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56</Pages>
  <Words>20064</Words>
  <Characters>114371</Characters>
  <Application>Microsoft Office Word</Application>
  <DocSecurity>0</DocSecurity>
  <Lines>953</Lines>
  <Paragraphs>268</Paragraphs>
  <ScaleCrop>false</ScaleCrop>
  <HeadingPairs>
    <vt:vector size="2" baseType="variant">
      <vt:variant>
        <vt:lpstr>Название</vt:lpstr>
      </vt:variant>
      <vt:variant>
        <vt:i4>1</vt:i4>
      </vt:variant>
    </vt:vector>
  </HeadingPairs>
  <TitlesOfParts>
    <vt:vector size="1" baseType="lpstr">
      <vt:lpstr/>
    </vt:vector>
  </TitlesOfParts>
  <Manager/>
  <Company>Doczilla.ru</Company>
  <LinksUpToDate>false</LinksUpToDate>
  <CharactersWithSpaces>134167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Doczilla.ru</dc:creator>
  <cp:keywords/>
  <cp:lastModifiedBy>Толстенко Ольга Анатольевна</cp:lastModifiedBy>
  <cp:revision>14</cp:revision>
  <cp:lastPrinted>2014-05-26T14:27:00Z</cp:lastPrinted>
  <dcterms:created xsi:type="dcterms:W3CDTF">2021-08-25T14:11:00Z</dcterms:created>
  <dcterms:modified xsi:type="dcterms:W3CDTF">2021-10-21T09:08:00Z</dcterms:modified>
</cp:coreProperties>
</file>