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8EA0C" w14:textId="77777777" w:rsidR="006016DC" w:rsidRPr="00500C4A" w:rsidRDefault="00A91E09" w:rsidP="00500C4A">
      <w:pPr>
        <w:jc w:val="center"/>
        <w:rPr>
          <w:rFonts w:asciiTheme="majorBidi" w:hAnsiTheme="majorBidi" w:cstheme="majorBidi"/>
          <w:b/>
        </w:rPr>
      </w:pPr>
      <w:bookmarkStart w:id="0" w:name="_docStart_1"/>
      <w:bookmarkStart w:id="1" w:name="_title_1"/>
      <w:bookmarkStart w:id="2" w:name="_ref_48714694"/>
      <w:bookmarkStart w:id="3" w:name="_Toc374530010"/>
      <w:bookmarkStart w:id="4" w:name="_Toc376104178"/>
      <w:bookmarkStart w:id="5" w:name="_Toc376104279"/>
      <w:bookmarkStart w:id="6" w:name="_Toc376104452"/>
      <w:bookmarkStart w:id="7" w:name="_Toc376104502"/>
      <w:bookmarkStart w:id="8" w:name="_Toc376104550"/>
      <w:bookmarkStart w:id="9" w:name="_Toc376104615"/>
      <w:bookmarkStart w:id="10" w:name="_Toc376187122"/>
      <w:bookmarkStart w:id="11" w:name="_Toc381867190"/>
      <w:bookmarkStart w:id="12" w:name="_Toc379211701"/>
      <w:bookmarkEnd w:id="0"/>
      <w:r w:rsidRPr="00A91E09">
        <w:rPr>
          <w:rFonts w:asciiTheme="majorBidi" w:hAnsiTheme="majorBidi" w:cstheme="majorBidi"/>
          <w:b/>
        </w:rPr>
        <w:t xml:space="preserve">Договор </w:t>
      </w:r>
    </w:p>
    <w:p w14:paraId="3EEC18D4" w14:textId="1EADEF28" w:rsidR="008F150C" w:rsidRPr="00A0272F" w:rsidRDefault="006016DC" w:rsidP="008F150C">
      <w:pPr>
        <w:pStyle w:val="ConsPlusNormal"/>
        <w:ind w:firstLine="0"/>
        <w:jc w:val="center"/>
        <w:rPr>
          <w:rFonts w:ascii="Times New Roman" w:hAnsi="Times New Roman" w:cs="Times New Roman"/>
          <w:sz w:val="24"/>
          <w:szCs w:val="24"/>
        </w:rPr>
      </w:pPr>
      <w:r w:rsidRPr="008F150C">
        <w:rPr>
          <w:rFonts w:asciiTheme="majorBidi" w:hAnsiTheme="majorBidi" w:cstheme="majorBidi"/>
          <w:b/>
          <w:sz w:val="24"/>
          <w:szCs w:val="24"/>
        </w:rPr>
        <w:t xml:space="preserve">на </w:t>
      </w:r>
      <w:r w:rsidR="00E36A5D" w:rsidRPr="008F150C">
        <w:rPr>
          <w:rFonts w:asciiTheme="majorBidi" w:hAnsiTheme="majorBidi" w:cstheme="majorBidi"/>
          <w:b/>
          <w:sz w:val="24"/>
          <w:szCs w:val="24"/>
        </w:rPr>
        <w:t xml:space="preserve">поставку </w:t>
      </w:r>
      <w:r w:rsidR="00A0272F">
        <w:rPr>
          <w:rFonts w:asciiTheme="majorBidi" w:hAnsiTheme="majorBidi" w:cstheme="majorBidi"/>
          <w:b/>
          <w:sz w:val="24"/>
          <w:szCs w:val="24"/>
        </w:rPr>
        <w:t>комплектующих для нужд Дирекции МР Волга</w:t>
      </w:r>
    </w:p>
    <w:p w14:paraId="5C71E678" w14:textId="7CB17540" w:rsidR="00A91E09" w:rsidRPr="00A91E09" w:rsidRDefault="00A91E09" w:rsidP="006A460F">
      <w:pPr>
        <w:jc w:val="center"/>
        <w:rPr>
          <w:rFonts w:asciiTheme="majorBidi" w:hAnsiTheme="majorBidi" w:cstheme="majorBidi"/>
          <w:b/>
        </w:rPr>
      </w:pPr>
      <w:r w:rsidRPr="00A91E09">
        <w:rPr>
          <w:rFonts w:asciiTheme="majorBidi" w:hAnsiTheme="majorBidi" w:cstheme="majorBidi"/>
          <w:b/>
        </w:rPr>
        <w:t xml:space="preserve"> №</w:t>
      </w:r>
      <w:bookmarkEnd w:id="1"/>
      <w:bookmarkEnd w:id="2"/>
      <w:r w:rsidRPr="00A91E09">
        <w:rPr>
          <w:rFonts w:asciiTheme="majorBidi" w:hAnsiTheme="majorBidi" w:cstheme="majorBidi"/>
          <w:b/>
        </w:rPr>
        <w:t xml:space="preserve"> </w:t>
      </w:r>
      <w:r w:rsidR="00E36A5D">
        <w:rPr>
          <w:rFonts w:asciiTheme="majorBidi" w:hAnsiTheme="majorBidi" w:cstheme="majorBidi"/>
          <w:b/>
          <w:lang w:val="ru-RU"/>
        </w:rPr>
        <w:t>____</w:t>
      </w:r>
      <w:r w:rsidRPr="00A91E09">
        <w:rPr>
          <w:rFonts w:asciiTheme="majorBidi" w:hAnsiTheme="majorBidi" w:cstheme="majorBidi"/>
          <w:b/>
        </w:rPr>
        <w:t>/22ПС</w:t>
      </w:r>
    </w:p>
    <w:p w14:paraId="7836CC50" w14:textId="78EBF818" w:rsidR="006A460F" w:rsidRPr="00500C4A" w:rsidRDefault="0008358A" w:rsidP="00500C4A">
      <w:pPr>
        <w:tabs>
          <w:tab w:val="left" w:pos="7390"/>
        </w:tabs>
        <w:jc w:val="both"/>
        <w:rPr>
          <w:rFonts w:asciiTheme="majorBidi" w:eastAsia="Calibri" w:hAnsiTheme="majorBidi" w:cstheme="majorBidi"/>
          <w:bCs/>
          <w:lang w:val="ru-RU"/>
        </w:rPr>
      </w:pPr>
      <w:r>
        <w:rPr>
          <w:rFonts w:asciiTheme="majorBidi" w:eastAsia="Calibri" w:hAnsiTheme="majorBidi" w:cstheme="majorBidi"/>
          <w:bCs/>
        </w:rPr>
        <w:tab/>
      </w:r>
    </w:p>
    <w:p w14:paraId="18A36CE0" w14:textId="5B7C3C20" w:rsidR="00A91E09" w:rsidRPr="00A91E09" w:rsidRDefault="00A91E09" w:rsidP="006A460F">
      <w:pPr>
        <w:jc w:val="both"/>
        <w:rPr>
          <w:rFonts w:asciiTheme="majorBidi" w:eastAsia="Calibri" w:hAnsiTheme="majorBidi" w:cstheme="majorBidi"/>
          <w:bCs/>
        </w:rPr>
      </w:pPr>
      <w:r w:rsidRPr="00A91E09">
        <w:rPr>
          <w:rFonts w:asciiTheme="majorBidi" w:eastAsia="Calibri" w:hAnsiTheme="majorBidi" w:cstheme="majorBidi"/>
          <w:bCs/>
        </w:rPr>
        <w:t xml:space="preserve">г. </w:t>
      </w:r>
      <w:r w:rsidR="0009697D">
        <w:rPr>
          <w:rFonts w:asciiTheme="majorBidi" w:eastAsia="Calibri" w:hAnsiTheme="majorBidi" w:cstheme="majorBidi"/>
          <w:bCs/>
          <w:lang w:val="ru-RU"/>
        </w:rPr>
        <w:t>Самара</w:t>
      </w:r>
      <w:r w:rsidR="00E36A5D">
        <w:rPr>
          <w:rFonts w:asciiTheme="majorBidi" w:eastAsia="Calibri" w:hAnsiTheme="majorBidi" w:cstheme="majorBidi"/>
          <w:bCs/>
          <w:lang w:val="ru-RU"/>
        </w:rPr>
        <w:t xml:space="preserve">                                           </w:t>
      </w:r>
      <w:r w:rsidR="00E36A5D" w:rsidRPr="00A91E09">
        <w:rPr>
          <w:rFonts w:asciiTheme="majorBidi" w:eastAsia="Calibri" w:hAnsiTheme="majorBidi" w:cstheme="majorBidi"/>
          <w:bCs/>
        </w:rPr>
        <w:t xml:space="preserve">                        </w:t>
      </w:r>
      <w:r w:rsidR="008F150C">
        <w:rPr>
          <w:rFonts w:asciiTheme="majorBidi" w:eastAsia="Calibri" w:hAnsiTheme="majorBidi" w:cstheme="majorBidi"/>
          <w:bCs/>
        </w:rPr>
        <w:t xml:space="preserve">                              </w:t>
      </w:r>
      <w:r w:rsidR="00E36A5D" w:rsidRPr="00A91E09">
        <w:rPr>
          <w:rFonts w:asciiTheme="majorBidi" w:eastAsia="Calibri" w:hAnsiTheme="majorBidi" w:cstheme="majorBidi"/>
          <w:bCs/>
        </w:rPr>
        <w:t xml:space="preserve">     </w:t>
      </w:r>
      <w:r w:rsidR="0008358A">
        <w:rPr>
          <w:rFonts w:asciiTheme="majorBidi" w:eastAsia="Calibri" w:hAnsiTheme="majorBidi" w:cstheme="majorBidi"/>
          <w:bCs/>
          <w:lang w:val="ru-RU"/>
        </w:rPr>
        <w:t>«__» __________ 2022 г.</w:t>
      </w:r>
      <w:r w:rsidRPr="00A91E09">
        <w:rPr>
          <w:rFonts w:asciiTheme="majorBidi" w:eastAsia="Calibri" w:hAnsiTheme="majorBidi" w:cstheme="majorBidi"/>
          <w:bCs/>
        </w:rPr>
        <w:t xml:space="preserve">                                        </w:t>
      </w:r>
    </w:p>
    <w:p w14:paraId="3573C0DD" w14:textId="77777777" w:rsidR="006A460F" w:rsidRDefault="006A460F" w:rsidP="006A460F">
      <w:pPr>
        <w:widowControl w:val="0"/>
        <w:suppressAutoHyphens/>
        <w:overflowPunct w:val="0"/>
        <w:autoSpaceDE w:val="0"/>
        <w:ind w:firstLine="708"/>
        <w:jc w:val="both"/>
        <w:rPr>
          <w:rFonts w:asciiTheme="majorBidi" w:hAnsiTheme="majorBidi" w:cstheme="majorBidi"/>
          <w:b/>
          <w:bCs/>
          <w:lang w:eastAsia="ar-SA"/>
        </w:rPr>
      </w:pPr>
    </w:p>
    <w:p w14:paraId="6FFFB03F" w14:textId="4076E01B" w:rsidR="00A91E09" w:rsidRPr="00A91E09" w:rsidRDefault="00A91E09" w:rsidP="00141AAC">
      <w:pPr>
        <w:widowControl w:val="0"/>
        <w:suppressAutoHyphens/>
        <w:overflowPunct w:val="0"/>
        <w:autoSpaceDE w:val="0"/>
        <w:ind w:firstLine="708"/>
        <w:jc w:val="both"/>
        <w:rPr>
          <w:rFonts w:asciiTheme="majorBidi" w:hAnsiTheme="majorBidi" w:cstheme="majorBidi"/>
          <w:bCs/>
          <w:lang w:eastAsia="ar-SA"/>
        </w:rPr>
      </w:pPr>
      <w:r w:rsidRPr="00A91E09">
        <w:rPr>
          <w:rFonts w:asciiTheme="majorBidi" w:hAnsiTheme="majorBidi" w:cstheme="majorBidi"/>
          <w:b/>
          <w:bCs/>
          <w:lang w:eastAsia="ar-SA"/>
        </w:rPr>
        <w:t>Общество с ограниченной ответственностью «Почта Сервис» (ООО «Почта Сервис»),</w:t>
      </w:r>
      <w:r w:rsidRPr="00A91E09">
        <w:rPr>
          <w:rFonts w:asciiTheme="majorBidi" w:hAnsiTheme="majorBidi" w:cstheme="majorBidi"/>
          <w:snapToGrid w:val="0"/>
        </w:rPr>
        <w:t xml:space="preserve"> </w:t>
      </w:r>
      <w:r w:rsidRPr="00A91E09">
        <w:rPr>
          <w:rFonts w:asciiTheme="majorBidi" w:hAnsiTheme="majorBidi" w:cstheme="majorBidi"/>
          <w:bCs/>
          <w:lang w:eastAsia="ar-SA"/>
        </w:rPr>
        <w:t>именуемое в дальнейшем «По</w:t>
      </w:r>
      <w:r w:rsidR="008F150C">
        <w:rPr>
          <w:rFonts w:asciiTheme="majorBidi" w:hAnsiTheme="majorBidi" w:cstheme="majorBidi"/>
          <w:bCs/>
          <w:lang w:eastAsia="ar-SA"/>
        </w:rPr>
        <w:t xml:space="preserve">купатель», в лице представителя </w:t>
      </w:r>
      <w:r w:rsidR="008601C8">
        <w:rPr>
          <w:rFonts w:asciiTheme="majorBidi" w:hAnsiTheme="majorBidi" w:cstheme="majorBidi"/>
          <w:bCs/>
          <w:lang w:val="ru-RU" w:eastAsia="ar-SA"/>
        </w:rPr>
        <w:t>______________</w:t>
      </w:r>
      <w:r w:rsidRPr="00A91E09">
        <w:rPr>
          <w:rFonts w:asciiTheme="majorBidi" w:hAnsiTheme="majorBidi" w:cstheme="majorBidi"/>
          <w:bCs/>
          <w:lang w:eastAsia="ar-SA"/>
        </w:rPr>
        <w:t xml:space="preserve">, действующего на основании Доверенности </w:t>
      </w:r>
      <w:r w:rsidR="008601C8">
        <w:rPr>
          <w:rFonts w:asciiTheme="majorBidi" w:hAnsiTheme="majorBidi" w:cstheme="majorBidi"/>
          <w:bCs/>
          <w:lang w:val="ru-RU" w:eastAsia="ar-SA"/>
        </w:rPr>
        <w:t>___________________</w:t>
      </w:r>
      <w:r w:rsidRPr="00A91E09">
        <w:rPr>
          <w:rFonts w:asciiTheme="majorBidi" w:hAnsiTheme="majorBidi" w:cstheme="majorBidi"/>
          <w:bCs/>
          <w:lang w:eastAsia="ar-SA"/>
        </w:rPr>
        <w:t xml:space="preserve">с одной стороны, и </w:t>
      </w:r>
      <w:r w:rsidR="00CC1918">
        <w:rPr>
          <w:rFonts w:asciiTheme="majorBidi" w:hAnsiTheme="majorBidi" w:cstheme="majorBidi"/>
          <w:b/>
          <w:bCs/>
          <w:lang w:val="ru-RU" w:eastAsia="ar-SA"/>
        </w:rPr>
        <w:t>___________________</w:t>
      </w:r>
      <w:r w:rsidRPr="00A91E09">
        <w:rPr>
          <w:rFonts w:asciiTheme="majorBidi" w:hAnsiTheme="majorBidi" w:cstheme="majorBidi"/>
          <w:b/>
          <w:bCs/>
          <w:lang w:eastAsia="ar-SA"/>
        </w:rPr>
        <w:t xml:space="preserve"> (</w:t>
      </w:r>
      <w:r w:rsidR="00CC1918">
        <w:rPr>
          <w:rFonts w:asciiTheme="majorBidi" w:hAnsiTheme="majorBidi" w:cstheme="majorBidi"/>
          <w:b/>
          <w:bCs/>
          <w:lang w:val="ru-RU" w:eastAsia="ar-SA"/>
        </w:rPr>
        <w:t>___________)</w:t>
      </w:r>
      <w:r w:rsidRPr="00A91E09">
        <w:rPr>
          <w:rFonts w:asciiTheme="majorBidi" w:hAnsiTheme="majorBidi" w:cstheme="majorBidi"/>
          <w:b/>
          <w:bCs/>
          <w:lang w:eastAsia="ar-SA"/>
        </w:rPr>
        <w:t xml:space="preserve">, </w:t>
      </w:r>
      <w:r w:rsidRPr="00A91E09">
        <w:rPr>
          <w:rFonts w:asciiTheme="majorBidi" w:hAnsiTheme="majorBidi" w:cstheme="majorBidi"/>
          <w:bCs/>
          <w:lang w:eastAsia="ar-SA"/>
        </w:rPr>
        <w:t xml:space="preserve">именуемое в дальнейшем «Поставщик», в лице </w:t>
      </w:r>
      <w:r w:rsidR="00CC1918">
        <w:rPr>
          <w:rFonts w:asciiTheme="majorBidi" w:hAnsiTheme="majorBidi" w:cstheme="majorBidi"/>
          <w:bCs/>
          <w:lang w:val="ru-RU" w:eastAsia="ar-SA"/>
        </w:rPr>
        <w:t>_______________</w:t>
      </w:r>
      <w:r w:rsidRPr="00A91E09">
        <w:rPr>
          <w:rFonts w:asciiTheme="majorBidi" w:hAnsiTheme="majorBidi" w:cstheme="majorBidi"/>
          <w:bCs/>
          <w:lang w:eastAsia="ar-SA"/>
        </w:rPr>
        <w:t xml:space="preserve">, действующего на основании Устава, с другой стороны, далее именуемые совместно «Стороны», а по отдельности </w:t>
      </w:r>
      <w:r w:rsidR="0008358A">
        <w:rPr>
          <w:rFonts w:asciiTheme="majorBidi" w:hAnsiTheme="majorBidi" w:cstheme="majorBidi"/>
          <w:bCs/>
          <w:lang w:val="ru-RU" w:eastAsia="ar-SA"/>
        </w:rPr>
        <w:t>«</w:t>
      </w:r>
      <w:r w:rsidRPr="00A91E09">
        <w:rPr>
          <w:rFonts w:asciiTheme="majorBidi" w:hAnsiTheme="majorBidi" w:cstheme="majorBidi"/>
          <w:bCs/>
          <w:lang w:eastAsia="ar-SA"/>
        </w:rPr>
        <w:t>Сторона</w:t>
      </w:r>
      <w:r w:rsidR="0008358A">
        <w:rPr>
          <w:rFonts w:asciiTheme="majorBidi" w:hAnsiTheme="majorBidi" w:cstheme="majorBidi"/>
          <w:bCs/>
          <w:lang w:val="ru-RU" w:eastAsia="ar-SA"/>
        </w:rPr>
        <w:t>»</w:t>
      </w:r>
      <w:r w:rsidRPr="00A91E09">
        <w:rPr>
          <w:rFonts w:asciiTheme="majorBidi" w:hAnsiTheme="majorBidi" w:cstheme="majorBidi"/>
          <w:bCs/>
          <w:lang w:eastAsia="ar-SA"/>
        </w:rPr>
        <w:t>, заключили настоящий Договор (далее -</w:t>
      </w:r>
      <w:r w:rsidRPr="00A91E09">
        <w:rPr>
          <w:rFonts w:asciiTheme="majorBidi" w:hAnsiTheme="majorBidi" w:cstheme="majorBidi"/>
          <w:bCs/>
          <w:lang w:eastAsia="ar-SA"/>
        </w:rPr>
        <w:softHyphen/>
      </w:r>
      <w:r w:rsidRPr="00A91E09">
        <w:rPr>
          <w:rFonts w:asciiTheme="majorBidi" w:hAnsiTheme="majorBidi" w:cstheme="majorBidi"/>
          <w:bCs/>
          <w:lang w:eastAsia="ar-SA"/>
        </w:rPr>
        <w:softHyphen/>
        <w:t xml:space="preserve"> Договор) о нижеследующем:</w:t>
      </w:r>
    </w:p>
    <w:p w14:paraId="4682AD5B" w14:textId="77777777" w:rsidR="00D0391E" w:rsidRPr="00A91E09" w:rsidRDefault="00D0391E" w:rsidP="006A460F">
      <w:pPr>
        <w:widowControl w:val="0"/>
        <w:tabs>
          <w:tab w:val="left" w:leader="underscore" w:pos="8931"/>
        </w:tabs>
        <w:suppressAutoHyphens/>
        <w:autoSpaceDE w:val="0"/>
        <w:snapToGrid w:val="0"/>
        <w:ind w:firstLine="720"/>
        <w:jc w:val="both"/>
        <w:rPr>
          <w:rFonts w:ascii="Times New Roman" w:eastAsia="Calibri" w:hAnsi="Times New Roman" w:cs="Times New Roman"/>
          <w:color w:val="auto"/>
          <w:lang w:eastAsia="ar-SA"/>
        </w:rPr>
      </w:pPr>
    </w:p>
    <w:p w14:paraId="5EDDCC86" w14:textId="77777777" w:rsidR="00BD208E" w:rsidRPr="002D15CA" w:rsidRDefault="00BD208E" w:rsidP="006A460F">
      <w:pPr>
        <w:numPr>
          <w:ilvl w:val="0"/>
          <w:numId w:val="15"/>
        </w:numPr>
        <w:spacing w:line="259" w:lineRule="auto"/>
        <w:ind w:left="0" w:hanging="357"/>
        <w:contextualSpacing/>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Индивидуальные условия Договора</w:t>
      </w:r>
    </w:p>
    <w:tbl>
      <w:tblPr>
        <w:tblStyle w:val="VegasLex"/>
        <w:tblW w:w="10042" w:type="dxa"/>
        <w:tblLayout w:type="fixed"/>
        <w:tblLook w:val="04A0" w:firstRow="1" w:lastRow="0" w:firstColumn="1" w:lastColumn="0" w:noHBand="0" w:noVBand="1"/>
      </w:tblPr>
      <w:tblGrid>
        <w:gridCol w:w="709"/>
        <w:gridCol w:w="2104"/>
        <w:gridCol w:w="1020"/>
        <w:gridCol w:w="3119"/>
        <w:gridCol w:w="3090"/>
      </w:tblGrid>
      <w:tr w:rsidR="007E5544" w:rsidRPr="002D15CA" w14:paraId="3F46E0EF" w14:textId="77777777" w:rsidTr="009B5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hideMark/>
          </w:tcPr>
          <w:p w14:paraId="7DFC257D" w14:textId="3E66CFEC" w:rsidR="00BD208E" w:rsidRPr="00B4505D" w:rsidRDefault="00BD208E" w:rsidP="00500C4A">
            <w:pPr>
              <w:ind w:left="-108" w:firstLine="78"/>
              <w:rPr>
                <w:rFonts w:eastAsia="Calibri"/>
                <w:color w:val="auto"/>
                <w:lang w:val="ru-RU"/>
              </w:rPr>
            </w:pPr>
            <w:r w:rsidRPr="002D15CA">
              <w:rPr>
                <w:rFonts w:eastAsia="Calibri"/>
                <w:color w:val="auto"/>
                <w:lang w:val="ru-RU"/>
              </w:rPr>
              <w:t>№ п</w:t>
            </w:r>
            <w:r w:rsidR="00B4505D">
              <w:rPr>
                <w:rFonts w:eastAsia="Calibri"/>
                <w:color w:val="auto"/>
                <w:lang w:val="ru-RU"/>
              </w:rPr>
              <w:t>/п</w:t>
            </w:r>
          </w:p>
        </w:tc>
        <w:tc>
          <w:tcPr>
            <w:tcW w:w="2104" w:type="dxa"/>
            <w:tcBorders>
              <w:top w:val="single" w:sz="4" w:space="0" w:color="636F78"/>
              <w:left w:val="single" w:sz="4" w:space="0" w:color="636F78"/>
              <w:bottom w:val="single" w:sz="4" w:space="0" w:color="636F78"/>
              <w:right w:val="single" w:sz="4" w:space="0" w:color="636F78"/>
            </w:tcBorders>
            <w:hideMark/>
          </w:tcPr>
          <w:p w14:paraId="4D37336E" w14:textId="77777777" w:rsidR="00BD208E" w:rsidRPr="002D15CA" w:rsidRDefault="00BD208E" w:rsidP="006A460F">
            <w:pPr>
              <w:cnfStyle w:val="100000000000" w:firstRow="1" w:lastRow="0" w:firstColumn="0" w:lastColumn="0" w:oddVBand="0" w:evenVBand="0" w:oddHBand="0" w:evenHBand="0" w:firstRowFirstColumn="0" w:firstRowLastColumn="0" w:lastRowFirstColumn="0" w:lastRowLastColumn="0"/>
              <w:rPr>
                <w:rFonts w:eastAsia="Calibri"/>
                <w:color w:val="auto"/>
                <w:lang w:val="ru-RU"/>
              </w:rPr>
            </w:pPr>
            <w:r w:rsidRPr="002D15CA">
              <w:rPr>
                <w:rFonts w:eastAsia="Calibri"/>
                <w:color w:val="auto"/>
                <w:lang w:val="ru-RU"/>
              </w:rPr>
              <w:t>Наименование</w:t>
            </w:r>
          </w:p>
        </w:tc>
        <w:tc>
          <w:tcPr>
            <w:tcW w:w="7229" w:type="dxa"/>
            <w:gridSpan w:val="3"/>
            <w:tcBorders>
              <w:top w:val="single" w:sz="4" w:space="0" w:color="636F78"/>
              <w:left w:val="single" w:sz="4" w:space="0" w:color="636F78"/>
              <w:bottom w:val="single" w:sz="4" w:space="0" w:color="636F78"/>
              <w:right w:val="nil"/>
            </w:tcBorders>
            <w:hideMark/>
          </w:tcPr>
          <w:p w14:paraId="59BCE916" w14:textId="77777777" w:rsidR="00BD208E" w:rsidRPr="002D15CA" w:rsidRDefault="00BD208E" w:rsidP="006A460F">
            <w:pPr>
              <w:cnfStyle w:val="100000000000" w:firstRow="1" w:lastRow="0" w:firstColumn="0" w:lastColumn="0" w:oddVBand="0" w:evenVBand="0" w:oddHBand="0" w:evenHBand="0" w:firstRowFirstColumn="0" w:firstRowLastColumn="0" w:lastRowFirstColumn="0" w:lastRowLastColumn="0"/>
              <w:rPr>
                <w:rFonts w:eastAsia="Calibri"/>
                <w:color w:val="auto"/>
                <w:lang w:val="ru-RU"/>
              </w:rPr>
            </w:pPr>
            <w:r w:rsidRPr="002D15CA">
              <w:rPr>
                <w:rFonts w:eastAsia="Calibri"/>
                <w:color w:val="auto"/>
                <w:lang w:val="ru-RU"/>
              </w:rPr>
              <w:t>Содержание</w:t>
            </w:r>
          </w:p>
        </w:tc>
      </w:tr>
      <w:tr w:rsidR="007E5544" w:rsidRPr="002D15CA" w14:paraId="4E774198"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1D3018E7" w14:textId="69726912" w:rsidR="00BD208E" w:rsidRPr="002D15CA" w:rsidRDefault="009B5269" w:rsidP="009B5269">
            <w:pPr>
              <w:jc w:val="both"/>
              <w:rPr>
                <w:rFonts w:eastAsia="Calibri"/>
                <w:color w:val="141618"/>
                <w:lang w:val="ru-RU"/>
              </w:rPr>
            </w:pPr>
            <w:r>
              <w:rPr>
                <w:rFonts w:eastAsia="Calibri"/>
                <w:color w:val="141618"/>
                <w:lang w:val="ru-RU"/>
              </w:rPr>
              <w:t>1.1</w:t>
            </w:r>
          </w:p>
        </w:tc>
        <w:tc>
          <w:tcPr>
            <w:tcW w:w="2104" w:type="dxa"/>
            <w:tcBorders>
              <w:top w:val="single" w:sz="4" w:space="0" w:color="636F78"/>
              <w:left w:val="single" w:sz="4" w:space="0" w:color="636F78"/>
              <w:bottom w:val="single" w:sz="4" w:space="0" w:color="636F78"/>
              <w:right w:val="single" w:sz="4" w:space="0" w:color="636F78"/>
            </w:tcBorders>
            <w:hideMark/>
          </w:tcPr>
          <w:p w14:paraId="593814DB"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Поставляемый товар (далее – Товар)</w:t>
            </w:r>
          </w:p>
        </w:tc>
        <w:tc>
          <w:tcPr>
            <w:tcW w:w="7229" w:type="dxa"/>
            <w:gridSpan w:val="3"/>
            <w:tcBorders>
              <w:top w:val="single" w:sz="4" w:space="0" w:color="636F78"/>
              <w:left w:val="single" w:sz="4" w:space="0" w:color="636F78"/>
              <w:bottom w:val="single" w:sz="4" w:space="0" w:color="636F78"/>
              <w:right w:val="nil"/>
            </w:tcBorders>
            <w:hideMark/>
          </w:tcPr>
          <w:p w14:paraId="2533C773" w14:textId="7E33FB88" w:rsidR="00DE273C"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8F150C">
              <w:rPr>
                <w:rFonts w:eastAsia="Calibri"/>
                <w:color w:val="auto"/>
                <w:lang w:val="ru-RU"/>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определены в Тех</w:t>
            </w:r>
            <w:r w:rsidR="0014220D" w:rsidRPr="008F150C">
              <w:rPr>
                <w:rFonts w:eastAsia="Calibri"/>
                <w:color w:val="auto"/>
                <w:lang w:val="ru-RU"/>
              </w:rPr>
              <w:t>ническ</w:t>
            </w:r>
            <w:r w:rsidR="00E20CEB" w:rsidRPr="008F150C">
              <w:rPr>
                <w:rFonts w:eastAsia="Calibri"/>
                <w:color w:val="auto"/>
                <w:lang w:val="ru-RU"/>
              </w:rPr>
              <w:t>ом</w:t>
            </w:r>
            <w:r w:rsidR="0014220D" w:rsidRPr="008F150C">
              <w:rPr>
                <w:rFonts w:eastAsia="Calibri"/>
                <w:color w:val="auto"/>
                <w:lang w:val="ru-RU"/>
              </w:rPr>
              <w:t xml:space="preserve"> </w:t>
            </w:r>
            <w:r w:rsidR="00E20CEB" w:rsidRPr="008F150C">
              <w:rPr>
                <w:rFonts w:eastAsia="Calibri"/>
                <w:color w:val="auto"/>
                <w:lang w:val="ru-RU"/>
              </w:rPr>
              <w:t>задании</w:t>
            </w:r>
            <w:r w:rsidR="00A6318F" w:rsidRPr="008F150C">
              <w:rPr>
                <w:rFonts w:eastAsia="Calibri"/>
                <w:color w:val="auto"/>
                <w:lang w:val="ru-RU"/>
              </w:rPr>
              <w:t xml:space="preserve"> (Приложение № 2</w:t>
            </w:r>
            <w:r w:rsidRPr="008F150C">
              <w:rPr>
                <w:rFonts w:eastAsia="Calibri"/>
                <w:color w:val="auto"/>
                <w:lang w:val="ru-RU"/>
              </w:rPr>
              <w:t xml:space="preserve"> к Договору).</w:t>
            </w:r>
          </w:p>
        </w:tc>
      </w:tr>
      <w:tr w:rsidR="003353F9" w:rsidRPr="00030DB9" w14:paraId="5A323633" w14:textId="77777777" w:rsidTr="009B5269">
        <w:trPr>
          <w:trHeight w:val="411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501C549C" w14:textId="2EABED2E" w:rsidR="00BD208E" w:rsidRPr="002D15CA" w:rsidRDefault="009B5269" w:rsidP="009B5269">
            <w:pPr>
              <w:jc w:val="both"/>
              <w:rPr>
                <w:rFonts w:eastAsia="Calibri"/>
                <w:color w:val="141618"/>
                <w:lang w:val="ru-RU"/>
              </w:rPr>
            </w:pPr>
            <w:bookmarkStart w:id="13" w:name="_Ref529993108" w:colFirst="0" w:colLast="0"/>
            <w:r>
              <w:rPr>
                <w:rFonts w:eastAsia="Calibri"/>
                <w:color w:val="141618"/>
                <w:lang w:val="ru-RU"/>
              </w:rPr>
              <w:lastRenderedPageBreak/>
              <w:t>1.2</w:t>
            </w:r>
          </w:p>
        </w:tc>
        <w:tc>
          <w:tcPr>
            <w:tcW w:w="2104" w:type="dxa"/>
            <w:tcBorders>
              <w:top w:val="single" w:sz="4" w:space="0" w:color="636F78"/>
              <w:left w:val="single" w:sz="4" w:space="0" w:color="636F78"/>
              <w:bottom w:val="single" w:sz="4" w:space="0" w:color="636F78"/>
              <w:right w:val="single" w:sz="4" w:space="0" w:color="636F78"/>
            </w:tcBorders>
            <w:hideMark/>
          </w:tcPr>
          <w:p w14:paraId="69E6D031"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Документы на Товар, подлежащие передаче Покупателю одновременно с Товаром</w:t>
            </w:r>
          </w:p>
        </w:tc>
        <w:tc>
          <w:tcPr>
            <w:tcW w:w="7229" w:type="dxa"/>
            <w:gridSpan w:val="3"/>
            <w:tcBorders>
              <w:top w:val="single" w:sz="4" w:space="0" w:color="636F78"/>
              <w:left w:val="single" w:sz="4" w:space="0" w:color="636F78"/>
              <w:bottom w:val="single" w:sz="4" w:space="0" w:color="636F78"/>
              <w:right w:val="nil"/>
            </w:tcBorders>
            <w:hideMark/>
          </w:tcPr>
          <w:p w14:paraId="56CDDABD" w14:textId="4AE1DEF6" w:rsidR="00BD208E" w:rsidRPr="00030DB9" w:rsidRDefault="00BD208E" w:rsidP="006A46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r w:rsidRPr="00030DB9">
              <w:rPr>
                <w:color w:val="141618"/>
                <w:szCs w:val="28"/>
                <w:lang w:val="ru-RU"/>
              </w:rPr>
              <w:t>- товарная накладная по форме ТОРГ-12</w:t>
            </w:r>
            <w:r w:rsidR="008B5961">
              <w:rPr>
                <w:color w:val="141618"/>
                <w:szCs w:val="28"/>
                <w:lang w:val="ru-RU"/>
              </w:rPr>
              <w:t>/УПД</w:t>
            </w:r>
            <w:r w:rsidR="006316C1" w:rsidRPr="00030DB9">
              <w:rPr>
                <w:color w:val="141618"/>
                <w:szCs w:val="28"/>
                <w:lang w:val="ru-RU"/>
              </w:rPr>
              <w:t>,</w:t>
            </w:r>
            <w:r w:rsidR="00A91E09">
              <w:rPr>
                <w:color w:val="141618"/>
                <w:szCs w:val="28"/>
                <w:lang w:val="ru-RU"/>
              </w:rPr>
              <w:t xml:space="preserve"> </w:t>
            </w:r>
            <w:r w:rsidR="006316C1" w:rsidRPr="00030DB9">
              <w:rPr>
                <w:color w:val="141618"/>
                <w:szCs w:val="28"/>
                <w:lang w:val="ru-RU"/>
              </w:rPr>
              <w:t>подписанная со стороны Поставщика, в 2 (двух) экземплярах;</w:t>
            </w:r>
          </w:p>
          <w:p w14:paraId="0D43B3DE" w14:textId="21F40D50" w:rsidR="00BF31C7" w:rsidRPr="00030DB9" w:rsidRDefault="00BF31C7" w:rsidP="006A46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r w:rsidRPr="00030DB9">
              <w:rPr>
                <w:lang w:val="ru-RU"/>
              </w:rPr>
              <w:t xml:space="preserve"> - а</w:t>
            </w:r>
            <w:r w:rsidRPr="00030DB9">
              <w:t>кт приемки-передачи</w:t>
            </w:r>
            <w:r w:rsidRPr="00030DB9">
              <w:rPr>
                <w:lang w:val="ru-RU"/>
              </w:rPr>
              <w:t xml:space="preserve"> товара (</w:t>
            </w:r>
            <w:r w:rsidRPr="00030DB9">
              <w:rPr>
                <w:color w:val="auto"/>
                <w:lang w:val="ru-RU"/>
              </w:rPr>
              <w:t>по форме Приложения №3 к Договору</w:t>
            </w:r>
            <w:r w:rsidR="001D5075" w:rsidRPr="00030DB9">
              <w:rPr>
                <w:color w:val="auto"/>
                <w:lang w:val="ru-RU"/>
              </w:rPr>
              <w:t>)</w:t>
            </w:r>
            <w:r w:rsidR="006316C1" w:rsidRPr="00030DB9">
              <w:rPr>
                <w:color w:val="auto"/>
                <w:lang w:val="ru-RU"/>
              </w:rPr>
              <w:t xml:space="preserve">, </w:t>
            </w:r>
            <w:r w:rsidR="006316C1" w:rsidRPr="00030DB9">
              <w:rPr>
                <w:color w:val="141618"/>
                <w:szCs w:val="28"/>
                <w:lang w:val="ru-RU"/>
              </w:rPr>
              <w:t>подписанный со стороны Поставщика, в 2 (двух) экземплярах</w:t>
            </w:r>
            <w:r w:rsidRPr="00030DB9">
              <w:rPr>
                <w:color w:val="auto"/>
                <w:lang w:val="ru-RU"/>
              </w:rPr>
              <w:t>;</w:t>
            </w:r>
          </w:p>
          <w:p w14:paraId="324D76ED" w14:textId="3ADC3F37" w:rsidR="00BD208E" w:rsidRPr="00030DB9" w:rsidRDefault="00BD208E" w:rsidP="006A46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r w:rsidRPr="00030DB9">
              <w:rPr>
                <w:color w:val="141618"/>
                <w:szCs w:val="28"/>
                <w:lang w:val="ru-RU"/>
              </w:rPr>
              <w:t>- счет-фактура</w:t>
            </w:r>
            <w:r w:rsidR="005317E1">
              <w:rPr>
                <w:color w:val="141618"/>
                <w:szCs w:val="28"/>
                <w:lang w:val="ru-RU"/>
              </w:rPr>
              <w:t xml:space="preserve"> (применимо, если оформляется товарная накладная по форме ТОРГ-12)</w:t>
            </w:r>
            <w:r w:rsidR="006316C1" w:rsidRPr="00030DB9">
              <w:rPr>
                <w:color w:val="141618"/>
                <w:szCs w:val="28"/>
                <w:lang w:val="ru-RU"/>
              </w:rPr>
              <w:t>;</w:t>
            </w:r>
          </w:p>
          <w:p w14:paraId="3A40A713" w14:textId="58DA7EAB" w:rsidR="006316C1" w:rsidRPr="00030DB9" w:rsidRDefault="006316C1" w:rsidP="006A46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r w:rsidRPr="00030DB9">
              <w:rPr>
                <w:color w:val="141618"/>
                <w:szCs w:val="28"/>
                <w:lang w:val="ru-RU"/>
              </w:rPr>
              <w:t xml:space="preserve"> - </w:t>
            </w:r>
            <w:r w:rsidRPr="00030DB9">
              <w:rPr>
                <w:rFonts w:eastAsia="Arial Unicode MS"/>
                <w:color w:val="141618"/>
                <w:szCs w:val="28"/>
                <w:lang w:val="ru-RU" w:eastAsia="ru-RU"/>
              </w:rPr>
              <w:t>документ,</w:t>
            </w:r>
            <w:r w:rsidRPr="00030DB9">
              <w:rPr>
                <w:rFonts w:eastAsia="Arial Unicode MS"/>
                <w:color w:val="141618"/>
                <w:szCs w:val="28"/>
                <w:lang w:val="ru-RU" w:eastAsia="ru-RU"/>
              </w:rPr>
              <w:tab/>
              <w:t>подтверждающий</w:t>
            </w:r>
            <w:r w:rsidRPr="00030DB9">
              <w:rPr>
                <w:rFonts w:eastAsia="Arial Unicode MS"/>
                <w:color w:val="141618"/>
                <w:szCs w:val="28"/>
                <w:lang w:val="ru-RU" w:eastAsia="ru-RU"/>
              </w:rPr>
              <w:tab/>
              <w:t>полномочия</w:t>
            </w:r>
            <w:r w:rsidRPr="00030DB9">
              <w:rPr>
                <w:color w:val="141618"/>
                <w:szCs w:val="28"/>
                <w:lang w:val="ru-RU"/>
              </w:rPr>
              <w:t xml:space="preserve"> </w:t>
            </w:r>
            <w:r w:rsidRPr="00030DB9">
              <w:rPr>
                <w:rFonts w:eastAsia="Arial Unicode MS"/>
                <w:color w:val="141618"/>
                <w:szCs w:val="28"/>
                <w:lang w:val="ru-RU" w:eastAsia="ru-RU"/>
              </w:rPr>
              <w:t xml:space="preserve">представителя Поставщика, подписывать товарную накладную </w:t>
            </w:r>
            <w:r w:rsidR="007C7EC1">
              <w:rPr>
                <w:rFonts w:eastAsia="Arial Unicode MS"/>
                <w:color w:val="141618"/>
                <w:szCs w:val="28"/>
                <w:lang w:val="ru-RU" w:eastAsia="ru-RU"/>
              </w:rPr>
              <w:t xml:space="preserve">по форме </w:t>
            </w:r>
            <w:r w:rsidRPr="00030DB9">
              <w:rPr>
                <w:rFonts w:eastAsia="Arial Unicode MS"/>
                <w:color w:val="141618"/>
                <w:szCs w:val="28"/>
                <w:lang w:val="ru-RU" w:eastAsia="ru-RU"/>
              </w:rPr>
              <w:t>ТОРГ-12 и акт приемки-передачи товара</w:t>
            </w:r>
            <w:r w:rsidR="00275FD4">
              <w:rPr>
                <w:rFonts w:eastAsia="Arial Unicode MS"/>
                <w:color w:val="141618"/>
                <w:szCs w:val="28"/>
                <w:lang w:val="ru-RU" w:eastAsia="ru-RU"/>
              </w:rPr>
              <w:t>/УПД</w:t>
            </w:r>
            <w:r w:rsidRPr="00030DB9">
              <w:rPr>
                <w:rFonts w:eastAsia="Arial Unicode MS"/>
                <w:color w:val="141618"/>
                <w:szCs w:val="28"/>
                <w:lang w:val="ru-RU" w:eastAsia="ru-RU"/>
              </w:rPr>
              <w:t xml:space="preserve"> (в случае подписания не первым лицом организации);</w:t>
            </w:r>
          </w:p>
          <w:p w14:paraId="3D8084DC" w14:textId="3E0EA395" w:rsidR="00BD208E" w:rsidRDefault="00EC1747" w:rsidP="006A46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r w:rsidRPr="00030DB9">
              <w:rPr>
                <w:color w:val="141618"/>
                <w:szCs w:val="28"/>
                <w:lang w:val="ru-RU"/>
              </w:rPr>
              <w:t xml:space="preserve"> - </w:t>
            </w:r>
            <w:r w:rsidR="006316C1" w:rsidRPr="00030DB9">
              <w:rPr>
                <w:color w:val="141618"/>
                <w:szCs w:val="28"/>
                <w:lang w:val="ru-RU"/>
              </w:rPr>
              <w:t>документ,</w:t>
            </w:r>
            <w:r w:rsidR="006316C1" w:rsidRPr="00030DB9">
              <w:rPr>
                <w:color w:val="141618"/>
                <w:szCs w:val="28"/>
                <w:lang w:val="ru-RU"/>
              </w:rPr>
              <w:tab/>
              <w:t>подтверждающий</w:t>
            </w:r>
            <w:r w:rsidR="006316C1" w:rsidRPr="00030DB9">
              <w:rPr>
                <w:color w:val="141618"/>
                <w:szCs w:val="28"/>
                <w:lang w:val="ru-RU"/>
              </w:rPr>
              <w:tab/>
              <w:t>полномочия</w:t>
            </w:r>
            <w:r w:rsidRPr="00030DB9">
              <w:rPr>
                <w:color w:val="141618"/>
                <w:szCs w:val="28"/>
                <w:lang w:val="ru-RU"/>
              </w:rPr>
              <w:t xml:space="preserve"> </w:t>
            </w:r>
            <w:r w:rsidR="006316C1" w:rsidRPr="00030DB9">
              <w:rPr>
                <w:color w:val="141618"/>
                <w:szCs w:val="28"/>
                <w:lang w:val="ru-RU"/>
              </w:rPr>
              <w:t>представителя Поставщика, получать от Покупателя подписанны</w:t>
            </w:r>
            <w:r w:rsidRPr="00030DB9">
              <w:rPr>
                <w:color w:val="141618"/>
                <w:szCs w:val="28"/>
                <w:lang w:val="ru-RU"/>
              </w:rPr>
              <w:t>й</w:t>
            </w:r>
            <w:r w:rsidR="006316C1" w:rsidRPr="00030DB9">
              <w:rPr>
                <w:color w:val="141618"/>
                <w:szCs w:val="28"/>
                <w:lang w:val="ru-RU"/>
              </w:rPr>
              <w:t xml:space="preserve"> экземпляр товарн</w:t>
            </w:r>
            <w:r w:rsidRPr="00030DB9">
              <w:rPr>
                <w:color w:val="141618"/>
                <w:szCs w:val="28"/>
                <w:lang w:val="ru-RU"/>
              </w:rPr>
              <w:t>ой</w:t>
            </w:r>
            <w:r w:rsidR="006316C1" w:rsidRPr="00030DB9">
              <w:rPr>
                <w:color w:val="141618"/>
                <w:szCs w:val="28"/>
                <w:lang w:val="ru-RU"/>
              </w:rPr>
              <w:t xml:space="preserve"> накладн</w:t>
            </w:r>
            <w:r w:rsidRPr="00030DB9">
              <w:rPr>
                <w:color w:val="141618"/>
                <w:szCs w:val="28"/>
                <w:lang w:val="ru-RU"/>
              </w:rPr>
              <w:t>ой</w:t>
            </w:r>
            <w:r w:rsidR="006316C1" w:rsidRPr="00030DB9">
              <w:rPr>
                <w:color w:val="141618"/>
                <w:szCs w:val="28"/>
                <w:lang w:val="ru-RU"/>
              </w:rPr>
              <w:t xml:space="preserve"> </w:t>
            </w:r>
            <w:r w:rsidR="007C7EC1">
              <w:rPr>
                <w:color w:val="141618"/>
                <w:szCs w:val="28"/>
                <w:lang w:val="ru-RU"/>
              </w:rPr>
              <w:t xml:space="preserve">по форме </w:t>
            </w:r>
            <w:r w:rsidR="006316C1" w:rsidRPr="00030DB9">
              <w:rPr>
                <w:color w:val="141618"/>
                <w:szCs w:val="28"/>
                <w:lang w:val="ru-RU"/>
              </w:rPr>
              <w:t>ТОРГ-12 и подписывать акт об установленном расхождении по количеству, комплектности и ассортименту</w:t>
            </w:r>
            <w:r w:rsidR="00A91E09">
              <w:rPr>
                <w:color w:val="141618"/>
                <w:szCs w:val="28"/>
                <w:lang w:val="ru-RU"/>
              </w:rPr>
              <w:t>;</w:t>
            </w:r>
          </w:p>
          <w:p w14:paraId="628317BA" w14:textId="6D8BEBBA" w:rsidR="00A91E09" w:rsidRPr="00030DB9" w:rsidRDefault="00A91E09" w:rsidP="006A46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p>
        </w:tc>
      </w:tr>
      <w:tr w:rsidR="007E5544" w:rsidRPr="002D15CA" w14:paraId="393BD504"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5356377D" w14:textId="7FE6C689" w:rsidR="00BD208E" w:rsidRPr="002D15CA" w:rsidRDefault="009B5269" w:rsidP="009B5269">
            <w:pPr>
              <w:jc w:val="both"/>
              <w:rPr>
                <w:rFonts w:eastAsia="Calibri"/>
                <w:color w:val="141618"/>
                <w:lang w:val="ru-RU"/>
              </w:rPr>
            </w:pPr>
            <w:bookmarkStart w:id="14" w:name="_Ref529993165" w:colFirst="0" w:colLast="0"/>
            <w:bookmarkEnd w:id="13"/>
            <w:r>
              <w:rPr>
                <w:rFonts w:eastAsia="Calibri"/>
                <w:color w:val="141618"/>
                <w:lang w:val="ru-RU"/>
              </w:rPr>
              <w:t>1.3</w:t>
            </w:r>
          </w:p>
        </w:tc>
        <w:tc>
          <w:tcPr>
            <w:tcW w:w="2104" w:type="dxa"/>
            <w:tcBorders>
              <w:top w:val="single" w:sz="4" w:space="0" w:color="636F78"/>
              <w:left w:val="single" w:sz="4" w:space="0" w:color="636F78"/>
              <w:bottom w:val="single" w:sz="4" w:space="0" w:color="636F78"/>
              <w:right w:val="single" w:sz="4" w:space="0" w:color="636F78"/>
            </w:tcBorders>
            <w:hideMark/>
          </w:tcPr>
          <w:p w14:paraId="2D9BA501"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Общая цена Договора</w:t>
            </w:r>
          </w:p>
        </w:tc>
        <w:tc>
          <w:tcPr>
            <w:tcW w:w="7229" w:type="dxa"/>
            <w:gridSpan w:val="3"/>
            <w:tcBorders>
              <w:top w:val="single" w:sz="4" w:space="0" w:color="636F78"/>
              <w:left w:val="single" w:sz="4" w:space="0" w:color="636F78"/>
              <w:bottom w:val="single" w:sz="4" w:space="0" w:color="636F78"/>
              <w:right w:val="nil"/>
            </w:tcBorders>
            <w:hideMark/>
          </w:tcPr>
          <w:p w14:paraId="3068A2D7" w14:textId="418896CB" w:rsidR="00BD208E" w:rsidRPr="00982514" w:rsidRDefault="00BD208E" w:rsidP="002C5295">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p>
        </w:tc>
      </w:tr>
      <w:tr w:rsidR="007E5544" w:rsidRPr="002D15CA" w14:paraId="312CDE82"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4767DC29" w14:textId="736D6441" w:rsidR="00BD208E" w:rsidRPr="002D15CA" w:rsidRDefault="009B5269" w:rsidP="009B5269">
            <w:pPr>
              <w:jc w:val="both"/>
              <w:rPr>
                <w:rFonts w:eastAsia="Calibri"/>
                <w:color w:val="141618"/>
                <w:lang w:val="ru-RU"/>
              </w:rPr>
            </w:pPr>
            <w:bookmarkStart w:id="15" w:name="_Ref529993596" w:colFirst="0" w:colLast="0"/>
            <w:bookmarkEnd w:id="14"/>
            <w:r>
              <w:rPr>
                <w:rFonts w:eastAsia="Calibri"/>
                <w:color w:val="141618"/>
                <w:lang w:val="ru-RU"/>
              </w:rPr>
              <w:t>1.4</w:t>
            </w:r>
          </w:p>
        </w:tc>
        <w:tc>
          <w:tcPr>
            <w:tcW w:w="2104" w:type="dxa"/>
            <w:tcBorders>
              <w:top w:val="single" w:sz="4" w:space="0" w:color="636F78"/>
              <w:left w:val="single" w:sz="4" w:space="0" w:color="636F78"/>
              <w:bottom w:val="single" w:sz="4" w:space="0" w:color="636F78"/>
              <w:right w:val="single" w:sz="4" w:space="0" w:color="636F78"/>
            </w:tcBorders>
            <w:hideMark/>
          </w:tcPr>
          <w:p w14:paraId="7675E556"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Место доставки</w:t>
            </w:r>
          </w:p>
        </w:tc>
        <w:tc>
          <w:tcPr>
            <w:tcW w:w="7229" w:type="dxa"/>
            <w:gridSpan w:val="3"/>
            <w:tcBorders>
              <w:top w:val="single" w:sz="4" w:space="0" w:color="636F78"/>
              <w:left w:val="single" w:sz="4" w:space="0" w:color="636F78"/>
              <w:bottom w:val="single" w:sz="4" w:space="0" w:color="636F78"/>
              <w:right w:val="nil"/>
            </w:tcBorders>
            <w:hideMark/>
          </w:tcPr>
          <w:p w14:paraId="23EC0948" w14:textId="0AE7E019" w:rsidR="00BD208E" w:rsidRPr="002D15CA" w:rsidRDefault="00EA28F9" w:rsidP="00AB4363">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Pr>
                <w:rFonts w:eastAsia="Calibri"/>
                <w:color w:val="141618"/>
                <w:lang w:val="ru-RU"/>
              </w:rPr>
              <w:t xml:space="preserve">В соответствии с </w:t>
            </w:r>
            <w:r w:rsidR="00AB4363">
              <w:rPr>
                <w:rFonts w:eastAsia="Calibri"/>
                <w:color w:val="141618"/>
                <w:lang w:val="ru-RU"/>
              </w:rPr>
              <w:t>Приложени</w:t>
            </w:r>
            <w:r w:rsidR="00F0502C">
              <w:rPr>
                <w:rFonts w:eastAsia="Calibri"/>
                <w:color w:val="141618"/>
                <w:lang w:val="ru-RU"/>
              </w:rPr>
              <w:t>ем</w:t>
            </w:r>
            <w:r w:rsidR="00AB4363">
              <w:rPr>
                <w:rFonts w:eastAsia="Calibri"/>
                <w:color w:val="141618"/>
                <w:lang w:val="ru-RU"/>
              </w:rPr>
              <w:t xml:space="preserve"> № 3 </w:t>
            </w:r>
            <w:r>
              <w:rPr>
                <w:rFonts w:eastAsia="Calibri"/>
                <w:color w:val="141618"/>
                <w:lang w:val="ru-RU"/>
              </w:rPr>
              <w:t>Технического задания</w:t>
            </w:r>
          </w:p>
        </w:tc>
      </w:tr>
      <w:tr w:rsidR="007E5544" w:rsidRPr="002D15CA" w14:paraId="3F275839"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2160E26B" w14:textId="2E5C0A13" w:rsidR="00BD208E" w:rsidRPr="002D15CA" w:rsidRDefault="009B5269" w:rsidP="009B5269">
            <w:pPr>
              <w:jc w:val="both"/>
              <w:rPr>
                <w:rFonts w:eastAsia="Calibri"/>
                <w:color w:val="141618"/>
                <w:lang w:val="ru-RU"/>
              </w:rPr>
            </w:pPr>
            <w:bookmarkStart w:id="16" w:name="_Ref529993609" w:colFirst="0" w:colLast="0"/>
            <w:bookmarkEnd w:id="15"/>
            <w:r>
              <w:rPr>
                <w:rFonts w:eastAsia="Calibri"/>
                <w:color w:val="141618"/>
                <w:lang w:val="ru-RU"/>
              </w:rPr>
              <w:t>1.5</w:t>
            </w:r>
          </w:p>
        </w:tc>
        <w:tc>
          <w:tcPr>
            <w:tcW w:w="2104" w:type="dxa"/>
            <w:tcBorders>
              <w:top w:val="single" w:sz="4" w:space="0" w:color="636F78"/>
              <w:left w:val="single" w:sz="4" w:space="0" w:color="636F78"/>
              <w:bottom w:val="single" w:sz="4" w:space="0" w:color="636F78"/>
              <w:right w:val="single" w:sz="4" w:space="0" w:color="636F78"/>
            </w:tcBorders>
            <w:hideMark/>
          </w:tcPr>
          <w:p w14:paraId="1CDAD766"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Срок уведомления о доставке</w:t>
            </w:r>
          </w:p>
        </w:tc>
        <w:tc>
          <w:tcPr>
            <w:tcW w:w="7229" w:type="dxa"/>
            <w:gridSpan w:val="3"/>
            <w:tcBorders>
              <w:top w:val="single" w:sz="4" w:space="0" w:color="636F78"/>
              <w:left w:val="single" w:sz="4" w:space="0" w:color="636F78"/>
              <w:bottom w:val="single" w:sz="4" w:space="0" w:color="636F78"/>
              <w:right w:val="nil"/>
            </w:tcBorders>
            <w:hideMark/>
          </w:tcPr>
          <w:p w14:paraId="5A307F73" w14:textId="77777777" w:rsidR="00512C97" w:rsidRPr="00512C97" w:rsidRDefault="00512C97" w:rsidP="00512C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r w:rsidRPr="00512C97">
              <w:rPr>
                <w:color w:val="141618"/>
                <w:szCs w:val="28"/>
                <w:lang w:val="ru-RU"/>
              </w:rPr>
              <w:t>Поставщик обязан уведомить Покупателя о дате и времени поставки Товара по электронной почте, указанной в приложении № 3 к ТЗ, или посредством факсимильного сообщения Покупателя не позднее 3 (трех) рабочих дней до момента его поставки.</w:t>
            </w:r>
          </w:p>
          <w:p w14:paraId="119644D5" w14:textId="77777777" w:rsidR="00512C97" w:rsidRPr="00512C97" w:rsidRDefault="00512C97" w:rsidP="00512C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r w:rsidRPr="00512C97">
              <w:rPr>
                <w:color w:val="141618"/>
                <w:szCs w:val="28"/>
                <w:lang w:val="ru-RU"/>
              </w:rPr>
              <w:t>Доставка осуществляется в рабочие дни с понедельника по четверг с 09:00 до 17:00, в пятницу с 09:00 до 15:45.</w:t>
            </w:r>
          </w:p>
          <w:p w14:paraId="12862432" w14:textId="1296E7CD" w:rsidR="007A3EF0" w:rsidRPr="00512C97" w:rsidRDefault="007A3EF0" w:rsidP="00512C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141618"/>
                <w:szCs w:val="28"/>
                <w:lang w:val="ru-RU"/>
              </w:rPr>
            </w:pPr>
          </w:p>
        </w:tc>
      </w:tr>
      <w:bookmarkEnd w:id="16"/>
      <w:tr w:rsidR="007E5544" w:rsidRPr="002D15CA" w14:paraId="4EB9C919"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6370562D" w14:textId="38AA4C6E" w:rsidR="00BD208E" w:rsidRPr="002D15CA" w:rsidRDefault="009B5269" w:rsidP="009B5269">
            <w:pPr>
              <w:jc w:val="both"/>
              <w:rPr>
                <w:rFonts w:eastAsia="Calibri"/>
                <w:color w:val="141618"/>
                <w:lang w:val="ru-RU"/>
              </w:rPr>
            </w:pPr>
            <w:r>
              <w:rPr>
                <w:rFonts w:eastAsia="Calibri"/>
                <w:color w:val="141618"/>
                <w:lang w:val="ru-RU"/>
              </w:rPr>
              <w:t>1.6</w:t>
            </w:r>
          </w:p>
        </w:tc>
        <w:tc>
          <w:tcPr>
            <w:tcW w:w="2104" w:type="dxa"/>
            <w:tcBorders>
              <w:top w:val="single" w:sz="4" w:space="0" w:color="636F78"/>
              <w:left w:val="single" w:sz="4" w:space="0" w:color="636F78"/>
              <w:bottom w:val="single" w:sz="4" w:space="0" w:color="636F78"/>
              <w:right w:val="single" w:sz="4" w:space="0" w:color="636F78"/>
            </w:tcBorders>
            <w:hideMark/>
          </w:tcPr>
          <w:p w14:paraId="67A6E386"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Срок поставки Товара</w:t>
            </w:r>
          </w:p>
        </w:tc>
        <w:tc>
          <w:tcPr>
            <w:tcW w:w="7229" w:type="dxa"/>
            <w:gridSpan w:val="3"/>
            <w:tcBorders>
              <w:top w:val="single" w:sz="4" w:space="0" w:color="636F78"/>
              <w:left w:val="single" w:sz="4" w:space="0" w:color="636F78"/>
              <w:bottom w:val="single" w:sz="4" w:space="0" w:color="636F78"/>
              <w:right w:val="nil"/>
            </w:tcBorders>
            <w:hideMark/>
          </w:tcPr>
          <w:p w14:paraId="08736A18" w14:textId="58727538" w:rsidR="00BD208E" w:rsidRPr="002D15CA" w:rsidRDefault="00512C97"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Pr>
                <w:rFonts w:eastAsia="Calibri"/>
                <w:color w:val="141618"/>
                <w:lang w:val="ru-RU"/>
              </w:rPr>
              <w:t>В соответствии с п. 6</w:t>
            </w:r>
            <w:r w:rsidR="00EA28F9">
              <w:rPr>
                <w:rFonts w:eastAsia="Calibri"/>
                <w:color w:val="141618"/>
                <w:lang w:val="ru-RU"/>
              </w:rPr>
              <w:t>.1. Технического задания</w:t>
            </w:r>
          </w:p>
        </w:tc>
      </w:tr>
      <w:tr w:rsidR="007E5544" w:rsidRPr="002D15CA" w14:paraId="74828E6C"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4864AEA1" w14:textId="0B914E6A" w:rsidR="00BD208E" w:rsidRPr="002D15CA" w:rsidRDefault="009B5269" w:rsidP="009B5269">
            <w:pPr>
              <w:jc w:val="both"/>
              <w:rPr>
                <w:rFonts w:eastAsia="Calibri"/>
                <w:color w:val="141618"/>
                <w:lang w:val="ru-RU"/>
              </w:rPr>
            </w:pPr>
            <w:r>
              <w:rPr>
                <w:rFonts w:eastAsia="Calibri"/>
                <w:color w:val="141618"/>
                <w:lang w:val="ru-RU"/>
              </w:rPr>
              <w:t>1.7</w:t>
            </w:r>
          </w:p>
        </w:tc>
        <w:tc>
          <w:tcPr>
            <w:tcW w:w="2104" w:type="dxa"/>
            <w:tcBorders>
              <w:top w:val="single" w:sz="4" w:space="0" w:color="636F78"/>
              <w:left w:val="single" w:sz="4" w:space="0" w:color="636F78"/>
              <w:bottom w:val="single" w:sz="4" w:space="0" w:color="636F78"/>
              <w:right w:val="single" w:sz="4" w:space="0" w:color="636F78"/>
            </w:tcBorders>
            <w:hideMark/>
          </w:tcPr>
          <w:p w14:paraId="598C3B91"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Способ доставки</w:t>
            </w:r>
          </w:p>
        </w:tc>
        <w:tc>
          <w:tcPr>
            <w:tcW w:w="7229" w:type="dxa"/>
            <w:gridSpan w:val="3"/>
            <w:tcBorders>
              <w:top w:val="single" w:sz="4" w:space="0" w:color="636F78"/>
              <w:left w:val="single" w:sz="4" w:space="0" w:color="636F78"/>
              <w:bottom w:val="single" w:sz="4" w:space="0" w:color="636F78"/>
              <w:right w:val="nil"/>
            </w:tcBorders>
            <w:hideMark/>
          </w:tcPr>
          <w:p w14:paraId="73D604C9"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Поставщик самостоятельно определяет способ доставки Товара.</w:t>
            </w:r>
          </w:p>
        </w:tc>
      </w:tr>
      <w:tr w:rsidR="007E5544" w:rsidRPr="002D15CA" w14:paraId="6D2751B5"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4F9ECBBB" w14:textId="76B6DA7D" w:rsidR="00BD208E" w:rsidRPr="002D15CA" w:rsidRDefault="009B5269" w:rsidP="009B5269">
            <w:pPr>
              <w:jc w:val="both"/>
              <w:rPr>
                <w:rFonts w:eastAsia="Calibri"/>
                <w:color w:val="141618"/>
                <w:lang w:val="ru-RU"/>
              </w:rPr>
            </w:pPr>
            <w:bookmarkStart w:id="17" w:name="_Ref529993685" w:colFirst="0" w:colLast="0"/>
            <w:r>
              <w:rPr>
                <w:rFonts w:eastAsia="Calibri"/>
                <w:color w:val="141618"/>
                <w:lang w:val="ru-RU"/>
              </w:rPr>
              <w:t>1.8</w:t>
            </w:r>
          </w:p>
        </w:tc>
        <w:tc>
          <w:tcPr>
            <w:tcW w:w="2104" w:type="dxa"/>
            <w:tcBorders>
              <w:top w:val="single" w:sz="4" w:space="0" w:color="636F78"/>
              <w:left w:val="single" w:sz="4" w:space="0" w:color="636F78"/>
              <w:bottom w:val="single" w:sz="4" w:space="0" w:color="636F78"/>
              <w:right w:val="single" w:sz="4" w:space="0" w:color="636F78"/>
            </w:tcBorders>
            <w:hideMark/>
          </w:tcPr>
          <w:p w14:paraId="19FAA093"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Срок приемки Товара</w:t>
            </w:r>
          </w:p>
        </w:tc>
        <w:tc>
          <w:tcPr>
            <w:tcW w:w="7229" w:type="dxa"/>
            <w:gridSpan w:val="3"/>
            <w:tcBorders>
              <w:top w:val="single" w:sz="4" w:space="0" w:color="636F78"/>
              <w:left w:val="single" w:sz="4" w:space="0" w:color="636F78"/>
              <w:bottom w:val="single" w:sz="4" w:space="0" w:color="636F78"/>
              <w:right w:val="nil"/>
            </w:tcBorders>
            <w:hideMark/>
          </w:tcPr>
          <w:p w14:paraId="3EEEE080" w14:textId="19B2D1A7" w:rsidR="00BD208E" w:rsidRPr="002D15CA" w:rsidRDefault="000056DB" w:rsidP="006A460F">
            <w:pPr>
              <w:jc w:val="both"/>
              <w:cnfStyle w:val="000000000000" w:firstRow="0" w:lastRow="0" w:firstColumn="0" w:lastColumn="0" w:oddVBand="0" w:evenVBand="0" w:oddHBand="0" w:evenHBand="0" w:firstRowFirstColumn="0" w:firstRowLastColumn="0" w:lastRowFirstColumn="0" w:lastRowLastColumn="0"/>
              <w:rPr>
                <w:rFonts w:eastAsia="Calibri"/>
                <w:i/>
                <w:color w:val="141618"/>
                <w:lang w:val="ru-RU"/>
              </w:rPr>
            </w:pPr>
            <w:r w:rsidRPr="000056DB">
              <w:rPr>
                <w:rFonts w:eastAsia="Calibri"/>
                <w:color w:val="141618"/>
                <w:lang w:val="ru-RU"/>
              </w:rPr>
              <w:t xml:space="preserve">Приемка Товара осуществляется Покупателем в порядке, определённом в разделе </w:t>
            </w:r>
            <w:r>
              <w:rPr>
                <w:rFonts w:eastAsia="Calibri"/>
                <w:color w:val="141618"/>
                <w:lang w:val="ru-RU"/>
              </w:rPr>
              <w:t>5</w:t>
            </w:r>
            <w:r w:rsidRPr="000056DB">
              <w:rPr>
                <w:rFonts w:eastAsia="Calibri"/>
                <w:color w:val="141618"/>
                <w:lang w:val="ru-RU"/>
              </w:rPr>
              <w:t xml:space="preserve"> настоящего Договора.</w:t>
            </w:r>
            <w:r w:rsidR="00BD208E" w:rsidRPr="002D15CA">
              <w:rPr>
                <w:rFonts w:eastAsia="Calibri"/>
                <w:color w:val="141618"/>
                <w:lang w:val="ru-RU"/>
              </w:rPr>
              <w:t xml:space="preserve"> </w:t>
            </w:r>
          </w:p>
        </w:tc>
      </w:tr>
      <w:tr w:rsidR="007E5544" w:rsidRPr="002D15CA" w14:paraId="251D6D4A"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18768A56" w14:textId="77456A7C" w:rsidR="00BD208E" w:rsidRPr="002D15CA" w:rsidRDefault="009B5269" w:rsidP="009B5269">
            <w:pPr>
              <w:jc w:val="both"/>
              <w:rPr>
                <w:rFonts w:eastAsia="Calibri"/>
                <w:color w:val="141618"/>
                <w:lang w:val="ru-RU"/>
              </w:rPr>
            </w:pPr>
            <w:bookmarkStart w:id="18" w:name="_Ref530001143" w:colFirst="0" w:colLast="0"/>
            <w:bookmarkEnd w:id="17"/>
            <w:r>
              <w:rPr>
                <w:rFonts w:eastAsia="Calibri"/>
                <w:color w:val="141618"/>
                <w:lang w:val="ru-RU"/>
              </w:rPr>
              <w:t>1.9</w:t>
            </w:r>
          </w:p>
        </w:tc>
        <w:tc>
          <w:tcPr>
            <w:tcW w:w="2104" w:type="dxa"/>
            <w:tcBorders>
              <w:top w:val="single" w:sz="4" w:space="0" w:color="636F78"/>
              <w:left w:val="single" w:sz="4" w:space="0" w:color="636F78"/>
              <w:bottom w:val="single" w:sz="4" w:space="0" w:color="636F78"/>
              <w:right w:val="single" w:sz="4" w:space="0" w:color="636F78"/>
            </w:tcBorders>
            <w:hideMark/>
          </w:tcPr>
          <w:p w14:paraId="16A5C934"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Срок устранения Поставщиком выявленных недостатков Товара или замены Товара</w:t>
            </w:r>
          </w:p>
        </w:tc>
        <w:tc>
          <w:tcPr>
            <w:tcW w:w="7229" w:type="dxa"/>
            <w:gridSpan w:val="3"/>
            <w:tcBorders>
              <w:top w:val="single" w:sz="4" w:space="0" w:color="636F78"/>
              <w:left w:val="single" w:sz="4" w:space="0" w:color="636F78"/>
              <w:bottom w:val="single" w:sz="4" w:space="0" w:color="636F78"/>
              <w:right w:val="nil"/>
            </w:tcBorders>
            <w:hideMark/>
          </w:tcPr>
          <w:p w14:paraId="7124A010" w14:textId="589D2233" w:rsidR="00BD208E" w:rsidRPr="002D15CA" w:rsidRDefault="00BD208E" w:rsidP="00285241">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 xml:space="preserve">Выявленные недостатки устраняются Поставщиком, либо Поставщик заменяет Товар ненадлежащего качества в течение </w:t>
            </w:r>
            <w:r w:rsidR="002B7109">
              <w:rPr>
                <w:color w:val="141618"/>
                <w:szCs w:val="28"/>
                <w:lang w:val="ru-RU"/>
              </w:rPr>
              <w:t>2</w:t>
            </w:r>
            <w:r w:rsidRPr="00DC6809">
              <w:rPr>
                <w:color w:val="141618"/>
                <w:szCs w:val="28"/>
                <w:lang w:val="ru-RU"/>
              </w:rPr>
              <w:t>0 (</w:t>
            </w:r>
            <w:r w:rsidR="002B7109">
              <w:rPr>
                <w:color w:val="141618"/>
                <w:szCs w:val="28"/>
                <w:lang w:val="ru-RU"/>
              </w:rPr>
              <w:t>двадцати</w:t>
            </w:r>
            <w:r w:rsidRPr="00DC6809">
              <w:rPr>
                <w:color w:val="141618"/>
                <w:szCs w:val="28"/>
                <w:lang w:val="ru-RU"/>
              </w:rPr>
              <w:t xml:space="preserve">) </w:t>
            </w:r>
            <w:r w:rsidR="00285241">
              <w:rPr>
                <w:color w:val="141618"/>
                <w:szCs w:val="28"/>
                <w:lang w:val="ru-RU"/>
              </w:rPr>
              <w:t>календарных</w:t>
            </w:r>
            <w:r w:rsidR="007D4637" w:rsidRPr="00F61349">
              <w:rPr>
                <w:color w:val="141618"/>
                <w:szCs w:val="28"/>
                <w:lang w:val="ru-RU"/>
              </w:rPr>
              <w:t xml:space="preserve"> </w:t>
            </w:r>
            <w:r w:rsidRPr="00F61349">
              <w:rPr>
                <w:color w:val="141618"/>
                <w:szCs w:val="28"/>
                <w:lang w:val="ru-RU"/>
              </w:rPr>
              <w:t xml:space="preserve">дней </w:t>
            </w:r>
            <w:r w:rsidRPr="00F61349">
              <w:rPr>
                <w:rFonts w:eastAsia="Calibri"/>
                <w:color w:val="141618"/>
                <w:lang w:val="ru-RU"/>
              </w:rPr>
              <w:t>с даты получения Акта об установленном расхождении по количеству</w:t>
            </w:r>
            <w:r w:rsidRPr="002D15CA">
              <w:rPr>
                <w:rFonts w:eastAsia="Calibri"/>
                <w:color w:val="141618"/>
                <w:lang w:val="ru-RU"/>
              </w:rPr>
              <w:t xml:space="preserve"> и качеству при приемке товарно-материальных ценностей по форме ТОРГ-2.</w:t>
            </w:r>
          </w:p>
        </w:tc>
      </w:tr>
      <w:tr w:rsidR="007E5544" w:rsidRPr="000F752B" w14:paraId="68D10465"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74F683E0" w14:textId="3C547417" w:rsidR="00BD208E" w:rsidRPr="002D15CA" w:rsidRDefault="009B5269" w:rsidP="009B5269">
            <w:pPr>
              <w:jc w:val="both"/>
              <w:rPr>
                <w:rFonts w:eastAsia="Calibri"/>
                <w:color w:val="141618"/>
                <w:lang w:val="ru-RU"/>
              </w:rPr>
            </w:pPr>
            <w:bookmarkStart w:id="19" w:name="_Ref529993479" w:colFirst="0" w:colLast="0"/>
            <w:bookmarkEnd w:id="18"/>
            <w:r>
              <w:rPr>
                <w:rFonts w:eastAsia="Calibri"/>
                <w:color w:val="141618"/>
                <w:lang w:val="ru-RU"/>
              </w:rPr>
              <w:t>1.10</w:t>
            </w:r>
          </w:p>
        </w:tc>
        <w:tc>
          <w:tcPr>
            <w:tcW w:w="2104" w:type="dxa"/>
            <w:tcBorders>
              <w:top w:val="single" w:sz="4" w:space="0" w:color="636F78"/>
              <w:left w:val="single" w:sz="4" w:space="0" w:color="636F78"/>
              <w:bottom w:val="single" w:sz="4" w:space="0" w:color="636F78"/>
              <w:right w:val="single" w:sz="4" w:space="0" w:color="636F78"/>
            </w:tcBorders>
            <w:hideMark/>
          </w:tcPr>
          <w:p w14:paraId="302E19F8"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Гарантийный срок</w:t>
            </w:r>
          </w:p>
        </w:tc>
        <w:tc>
          <w:tcPr>
            <w:tcW w:w="7229" w:type="dxa"/>
            <w:gridSpan w:val="3"/>
            <w:tcBorders>
              <w:top w:val="single" w:sz="4" w:space="0" w:color="636F78"/>
              <w:left w:val="single" w:sz="4" w:space="0" w:color="636F78"/>
              <w:bottom w:val="single" w:sz="4" w:space="0" w:color="636F78"/>
              <w:right w:val="nil"/>
            </w:tcBorders>
            <w:hideMark/>
          </w:tcPr>
          <w:p w14:paraId="73A700A7" w14:textId="7F3BEB04" w:rsidR="00BD208E" w:rsidRPr="000F752B" w:rsidRDefault="00425053" w:rsidP="006D66A9">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Pr>
                <w:rFonts w:eastAsia="Calibri"/>
                <w:color w:val="141618"/>
                <w:lang w:val="ru-RU"/>
              </w:rPr>
              <w:t>В соответс</w:t>
            </w:r>
            <w:r w:rsidR="004508A4">
              <w:rPr>
                <w:rFonts w:eastAsia="Calibri"/>
                <w:color w:val="141618"/>
                <w:lang w:val="ru-RU"/>
              </w:rPr>
              <w:t>т</w:t>
            </w:r>
            <w:r>
              <w:rPr>
                <w:rFonts w:eastAsia="Calibri"/>
                <w:color w:val="141618"/>
                <w:lang w:val="ru-RU"/>
              </w:rPr>
              <w:t>вии с п.</w:t>
            </w:r>
            <w:r w:rsidR="00DF1815">
              <w:rPr>
                <w:rFonts w:eastAsia="Calibri"/>
                <w:color w:val="141618"/>
                <w:lang w:val="ru-RU"/>
              </w:rPr>
              <w:t>3</w:t>
            </w:r>
            <w:r w:rsidR="0008358A">
              <w:rPr>
                <w:rFonts w:eastAsia="Calibri"/>
                <w:color w:val="141618"/>
                <w:lang w:val="ru-RU"/>
              </w:rPr>
              <w:t>.</w:t>
            </w:r>
            <w:r w:rsidR="00DF1815">
              <w:rPr>
                <w:rFonts w:eastAsia="Calibri"/>
                <w:color w:val="141618"/>
                <w:lang w:val="ru-RU"/>
              </w:rPr>
              <w:t>5</w:t>
            </w:r>
            <w:r w:rsidR="0008358A">
              <w:rPr>
                <w:rFonts w:eastAsia="Calibri"/>
                <w:color w:val="141618"/>
                <w:lang w:val="ru-RU"/>
              </w:rPr>
              <w:t>.</w:t>
            </w:r>
            <w:r>
              <w:rPr>
                <w:rFonts w:eastAsia="Calibri"/>
                <w:color w:val="141618"/>
                <w:lang w:val="ru-RU"/>
              </w:rPr>
              <w:t xml:space="preserve"> Технического задания.</w:t>
            </w:r>
          </w:p>
        </w:tc>
      </w:tr>
      <w:tr w:rsidR="007E5544" w:rsidRPr="002D15CA" w14:paraId="6A902447" w14:textId="77777777" w:rsidTr="009B5269">
        <w:trPr>
          <w:trHeight w:val="102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35A28F1A" w14:textId="2623420B" w:rsidR="00BD208E" w:rsidRPr="002D15CA" w:rsidRDefault="009B5269" w:rsidP="009B5269">
            <w:pPr>
              <w:jc w:val="both"/>
              <w:rPr>
                <w:rFonts w:eastAsia="Calibri"/>
                <w:color w:val="141618"/>
                <w:lang w:val="ru-RU"/>
              </w:rPr>
            </w:pPr>
            <w:bookmarkStart w:id="20" w:name="_Ref529993484" w:colFirst="0" w:colLast="0"/>
            <w:bookmarkEnd w:id="19"/>
            <w:r>
              <w:rPr>
                <w:rFonts w:eastAsia="Calibri"/>
                <w:color w:val="141618"/>
                <w:lang w:val="ru-RU"/>
              </w:rPr>
              <w:t>1.11</w:t>
            </w:r>
          </w:p>
        </w:tc>
        <w:tc>
          <w:tcPr>
            <w:tcW w:w="2104" w:type="dxa"/>
            <w:tcBorders>
              <w:top w:val="single" w:sz="4" w:space="0" w:color="636F78"/>
              <w:left w:val="single" w:sz="4" w:space="0" w:color="636F78"/>
              <w:bottom w:val="single" w:sz="4" w:space="0" w:color="636F78"/>
              <w:right w:val="single" w:sz="4" w:space="0" w:color="636F78"/>
            </w:tcBorders>
            <w:hideMark/>
          </w:tcPr>
          <w:p w14:paraId="3858AE50" w14:textId="7D02B9DD"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 xml:space="preserve">Срок направления </w:t>
            </w:r>
            <w:r w:rsidR="00425053">
              <w:rPr>
                <w:rFonts w:eastAsia="Calibri"/>
                <w:color w:val="141618"/>
                <w:lang w:val="ru-RU"/>
              </w:rPr>
              <w:t>Покупателем</w:t>
            </w:r>
            <w:r w:rsidRPr="002D15CA">
              <w:rPr>
                <w:rFonts w:eastAsia="Calibri"/>
                <w:color w:val="141618"/>
                <w:lang w:val="ru-RU"/>
              </w:rPr>
              <w:t xml:space="preserve"> счета на оплату Товара</w:t>
            </w:r>
          </w:p>
        </w:tc>
        <w:tc>
          <w:tcPr>
            <w:tcW w:w="7229" w:type="dxa"/>
            <w:gridSpan w:val="3"/>
            <w:tcBorders>
              <w:top w:val="single" w:sz="4" w:space="0" w:color="636F78"/>
              <w:left w:val="single" w:sz="4" w:space="0" w:color="636F78"/>
              <w:bottom w:val="single" w:sz="4" w:space="0" w:color="636F78"/>
              <w:right w:val="nil"/>
            </w:tcBorders>
            <w:hideMark/>
          </w:tcPr>
          <w:p w14:paraId="2BFB80FD" w14:textId="01BE3322" w:rsidR="00BD208E" w:rsidRPr="002D15CA" w:rsidRDefault="00425053" w:rsidP="006A460F">
            <w:pPr>
              <w:jc w:val="both"/>
              <w:cnfStyle w:val="000000000000" w:firstRow="0" w:lastRow="0" w:firstColumn="0" w:lastColumn="0" w:oddVBand="0" w:evenVBand="0" w:oddHBand="0" w:evenHBand="0" w:firstRowFirstColumn="0" w:firstRowLastColumn="0" w:lastRowFirstColumn="0" w:lastRowLastColumn="0"/>
              <w:rPr>
                <w:rFonts w:eastAsia="Calibri"/>
                <w:i/>
                <w:color w:val="141618"/>
                <w:lang w:val="ru-RU"/>
              </w:rPr>
            </w:pPr>
            <w:r>
              <w:rPr>
                <w:rFonts w:eastAsia="Calibri"/>
                <w:color w:val="141618"/>
                <w:lang w:val="ru-RU"/>
              </w:rPr>
              <w:t xml:space="preserve">В течение 3 (трех) рабочих дней с даты подписания </w:t>
            </w:r>
            <w:r w:rsidR="005C4C47">
              <w:rPr>
                <w:rFonts w:eastAsia="Calibri"/>
                <w:color w:val="141618"/>
                <w:lang w:val="ru-RU"/>
              </w:rPr>
              <w:t xml:space="preserve">Сторонами </w:t>
            </w:r>
            <w:r w:rsidRPr="00030DB9">
              <w:rPr>
                <w:lang w:val="ru-RU"/>
              </w:rPr>
              <w:t>а</w:t>
            </w:r>
            <w:r w:rsidRPr="00030DB9">
              <w:t>кт</w:t>
            </w:r>
            <w:r>
              <w:rPr>
                <w:lang w:val="ru-RU"/>
              </w:rPr>
              <w:t>а</w:t>
            </w:r>
            <w:r w:rsidRPr="00030DB9">
              <w:t xml:space="preserve"> приемки-передачи</w:t>
            </w:r>
            <w:r w:rsidRPr="00030DB9">
              <w:rPr>
                <w:lang w:val="ru-RU"/>
              </w:rPr>
              <w:t xml:space="preserve"> товара</w:t>
            </w:r>
            <w:r>
              <w:rPr>
                <w:lang w:val="ru-RU"/>
              </w:rPr>
              <w:t>.</w:t>
            </w:r>
          </w:p>
        </w:tc>
      </w:tr>
      <w:tr w:rsidR="007E5544" w:rsidRPr="002D15CA" w14:paraId="0FAA6520"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36CCA4BD" w14:textId="4F29A8E5" w:rsidR="00BD208E" w:rsidRPr="002D15CA" w:rsidRDefault="009B5269" w:rsidP="009B5269">
            <w:pPr>
              <w:jc w:val="both"/>
              <w:rPr>
                <w:rFonts w:eastAsia="Calibri"/>
                <w:color w:val="141618"/>
                <w:lang w:val="ru-RU"/>
              </w:rPr>
            </w:pPr>
            <w:bookmarkStart w:id="21" w:name="_Ref529993560" w:colFirst="0" w:colLast="0"/>
            <w:bookmarkEnd w:id="20"/>
            <w:r>
              <w:rPr>
                <w:rFonts w:eastAsia="Calibri"/>
                <w:color w:val="141618"/>
                <w:lang w:val="ru-RU"/>
              </w:rPr>
              <w:t>1.12</w:t>
            </w:r>
          </w:p>
        </w:tc>
        <w:tc>
          <w:tcPr>
            <w:tcW w:w="2104" w:type="dxa"/>
            <w:tcBorders>
              <w:top w:val="single" w:sz="4" w:space="0" w:color="636F78"/>
              <w:left w:val="single" w:sz="4" w:space="0" w:color="636F78"/>
              <w:bottom w:val="single" w:sz="4" w:space="0" w:color="636F78"/>
              <w:right w:val="single" w:sz="4" w:space="0" w:color="636F78"/>
            </w:tcBorders>
            <w:hideMark/>
          </w:tcPr>
          <w:p w14:paraId="63D8C48B" w14:textId="248F537B"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 xml:space="preserve">Срок оплаты </w:t>
            </w:r>
            <w:r w:rsidR="00425053">
              <w:rPr>
                <w:rFonts w:eastAsia="Calibri"/>
                <w:color w:val="141618"/>
                <w:lang w:val="ru-RU"/>
              </w:rPr>
              <w:t>Т</w:t>
            </w:r>
            <w:r w:rsidRPr="002D15CA">
              <w:rPr>
                <w:rFonts w:eastAsia="Calibri"/>
                <w:color w:val="141618"/>
                <w:lang w:val="ru-RU"/>
              </w:rPr>
              <w:t>овара Покупателем</w:t>
            </w:r>
          </w:p>
        </w:tc>
        <w:tc>
          <w:tcPr>
            <w:tcW w:w="7229" w:type="dxa"/>
            <w:gridSpan w:val="3"/>
            <w:tcBorders>
              <w:top w:val="single" w:sz="4" w:space="0" w:color="636F78"/>
              <w:left w:val="single" w:sz="4" w:space="0" w:color="636F78"/>
              <w:bottom w:val="single" w:sz="4" w:space="0" w:color="636F78"/>
              <w:right w:val="nil"/>
            </w:tcBorders>
          </w:tcPr>
          <w:p w14:paraId="7B65E90C" w14:textId="011B7C54" w:rsidR="00BD208E" w:rsidRPr="00DC082C" w:rsidRDefault="007818F6"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sz w:val="22"/>
                <w:szCs w:val="22"/>
              </w:rPr>
            </w:pPr>
            <w:r w:rsidRPr="007818F6">
              <w:t xml:space="preserve"> 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течение 7 </w:t>
            </w:r>
            <w:r w:rsidR="00F46091" w:rsidRPr="00DC082C">
              <w:rPr>
                <w:lang w:val="ru-RU"/>
              </w:rPr>
              <w:t>(</w:t>
            </w:r>
            <w:r w:rsidR="00F46091">
              <w:rPr>
                <w:lang w:val="ru-RU"/>
              </w:rPr>
              <w:t xml:space="preserve">семи) </w:t>
            </w:r>
            <w:r w:rsidRPr="007818F6">
              <w:t>рабочих дней с даты подписания акта приемки</w:t>
            </w:r>
            <w:r w:rsidR="00F46091">
              <w:rPr>
                <w:lang w:val="ru-RU"/>
              </w:rPr>
              <w:t>-передачи</w:t>
            </w:r>
            <w:r w:rsidRPr="007818F6">
              <w:t xml:space="preserve"> товара</w:t>
            </w:r>
            <w:r w:rsidR="00F46091">
              <w:rPr>
                <w:lang w:val="ru-RU"/>
              </w:rPr>
              <w:t>/УПД</w:t>
            </w:r>
            <w:r w:rsidRPr="007818F6">
              <w:t>.</w:t>
            </w:r>
          </w:p>
        </w:tc>
      </w:tr>
      <w:tr w:rsidR="00A65159" w:rsidRPr="002D15CA" w14:paraId="6A3974A8" w14:textId="77777777" w:rsidTr="009B5269">
        <w:trPr>
          <w:trHeight w:val="486"/>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left w:val="nil"/>
              <w:bottom w:val="single" w:sz="4" w:space="0" w:color="636F78"/>
              <w:right w:val="single" w:sz="4" w:space="0" w:color="636F78"/>
            </w:tcBorders>
          </w:tcPr>
          <w:p w14:paraId="16F64888" w14:textId="14B4B9DB" w:rsidR="00BD208E" w:rsidRPr="002D15CA" w:rsidRDefault="009B5269" w:rsidP="009B5269">
            <w:pPr>
              <w:jc w:val="both"/>
              <w:rPr>
                <w:rFonts w:eastAsia="Calibri"/>
                <w:color w:val="141618"/>
                <w:lang w:val="ru-RU"/>
              </w:rPr>
            </w:pPr>
            <w:bookmarkStart w:id="22" w:name="_Ref530001181" w:colFirst="0" w:colLast="0"/>
            <w:bookmarkEnd w:id="21"/>
            <w:r>
              <w:rPr>
                <w:rFonts w:eastAsia="Calibri"/>
                <w:color w:val="141618"/>
                <w:lang w:val="ru-RU"/>
              </w:rPr>
              <w:t>1.13</w:t>
            </w:r>
          </w:p>
        </w:tc>
        <w:tc>
          <w:tcPr>
            <w:tcW w:w="2104" w:type="dxa"/>
            <w:vMerge w:val="restart"/>
            <w:tcBorders>
              <w:top w:val="single" w:sz="4" w:space="0" w:color="636F78"/>
              <w:left w:val="single" w:sz="4" w:space="0" w:color="636F78"/>
              <w:bottom w:val="single" w:sz="4" w:space="0" w:color="636F78"/>
              <w:right w:val="single" w:sz="4" w:space="0" w:color="636F78"/>
            </w:tcBorders>
            <w:hideMark/>
          </w:tcPr>
          <w:p w14:paraId="01493CF6"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Ответственность Поставщика</w:t>
            </w:r>
          </w:p>
        </w:tc>
        <w:tc>
          <w:tcPr>
            <w:tcW w:w="1020" w:type="dxa"/>
            <w:tcBorders>
              <w:top w:val="single" w:sz="4" w:space="0" w:color="636F78"/>
              <w:left w:val="single" w:sz="4" w:space="0" w:color="636F78"/>
              <w:bottom w:val="single" w:sz="4" w:space="0" w:color="636F78"/>
              <w:right w:val="single" w:sz="4" w:space="0" w:color="636F78"/>
            </w:tcBorders>
            <w:hideMark/>
          </w:tcPr>
          <w:p w14:paraId="71B45BA4" w14:textId="77777777" w:rsidR="00BD208E" w:rsidRPr="00D0391E"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b/>
                <w:bCs/>
                <w:color w:val="141618"/>
                <w:lang w:val="ru-RU"/>
              </w:rPr>
            </w:pPr>
            <w:r w:rsidRPr="00D0391E">
              <w:rPr>
                <w:rFonts w:eastAsia="Calibri"/>
                <w:b/>
                <w:bCs/>
                <w:color w:val="141618"/>
                <w:lang w:val="ru-RU"/>
              </w:rPr>
              <w:t>№ п/п</w:t>
            </w:r>
          </w:p>
        </w:tc>
        <w:tc>
          <w:tcPr>
            <w:tcW w:w="3119" w:type="dxa"/>
            <w:tcBorders>
              <w:top w:val="single" w:sz="4" w:space="0" w:color="636F78"/>
              <w:left w:val="single" w:sz="4" w:space="0" w:color="636F78"/>
              <w:bottom w:val="single" w:sz="4" w:space="0" w:color="636F78"/>
              <w:right w:val="single" w:sz="4" w:space="0" w:color="636F78"/>
            </w:tcBorders>
            <w:hideMark/>
          </w:tcPr>
          <w:p w14:paraId="2F2C9E36"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b/>
                <w:color w:val="141618"/>
                <w:lang w:val="ru-RU"/>
              </w:rPr>
            </w:pPr>
            <w:r w:rsidRPr="002D15CA">
              <w:rPr>
                <w:rFonts w:eastAsia="Calibri"/>
                <w:b/>
                <w:color w:val="141618"/>
                <w:lang w:val="ru-RU"/>
              </w:rPr>
              <w:t>Нарушение</w:t>
            </w:r>
          </w:p>
        </w:tc>
        <w:tc>
          <w:tcPr>
            <w:tcW w:w="3090" w:type="dxa"/>
            <w:tcBorders>
              <w:top w:val="single" w:sz="4" w:space="0" w:color="636F78"/>
              <w:left w:val="single" w:sz="4" w:space="0" w:color="636F78"/>
              <w:bottom w:val="single" w:sz="4" w:space="0" w:color="636F78"/>
              <w:right w:val="nil"/>
            </w:tcBorders>
            <w:hideMark/>
          </w:tcPr>
          <w:p w14:paraId="5DBE57C1"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b/>
                <w:color w:val="141618"/>
                <w:lang w:val="ru-RU"/>
              </w:rPr>
            </w:pPr>
            <w:r w:rsidRPr="002D15CA">
              <w:rPr>
                <w:rFonts w:eastAsia="Calibri"/>
                <w:b/>
                <w:color w:val="141618"/>
                <w:lang w:val="ru-RU"/>
              </w:rPr>
              <w:t>Ответственность</w:t>
            </w:r>
          </w:p>
        </w:tc>
      </w:tr>
      <w:bookmarkEnd w:id="22"/>
      <w:tr w:rsidR="00A65159" w:rsidRPr="002D15CA" w14:paraId="59927275" w14:textId="77777777" w:rsidTr="009B5269">
        <w:trPr>
          <w:trHeight w:val="4521"/>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left w:val="nil"/>
              <w:bottom w:val="single" w:sz="4" w:space="0" w:color="636F78"/>
              <w:right w:val="single" w:sz="4" w:space="0" w:color="636F78"/>
            </w:tcBorders>
            <w:vAlign w:val="center"/>
            <w:hideMark/>
          </w:tcPr>
          <w:p w14:paraId="393D404D" w14:textId="77777777" w:rsidR="00BD208E" w:rsidRPr="002D15CA" w:rsidRDefault="00BD208E" w:rsidP="00500C4A">
            <w:pPr>
              <w:ind w:left="-108"/>
              <w:rPr>
                <w:rFonts w:eastAsia="Calibri"/>
                <w:color w:val="141618"/>
                <w:lang w:val="ru-RU"/>
              </w:rPr>
            </w:pPr>
          </w:p>
        </w:tc>
        <w:tc>
          <w:tcPr>
            <w:tcW w:w="2104" w:type="dxa"/>
            <w:vMerge/>
            <w:tcBorders>
              <w:top w:val="single" w:sz="4" w:space="0" w:color="636F78"/>
              <w:left w:val="single" w:sz="4" w:space="0" w:color="636F78"/>
              <w:bottom w:val="single" w:sz="4" w:space="0" w:color="636F78"/>
              <w:right w:val="single" w:sz="4" w:space="0" w:color="636F78"/>
            </w:tcBorders>
            <w:hideMark/>
          </w:tcPr>
          <w:p w14:paraId="7DD899B1" w14:textId="77777777" w:rsidR="00BD208E" w:rsidRPr="002D15CA" w:rsidRDefault="00BD208E" w:rsidP="006A460F">
            <w:pPr>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p>
        </w:tc>
        <w:tc>
          <w:tcPr>
            <w:tcW w:w="1020" w:type="dxa"/>
            <w:tcBorders>
              <w:top w:val="single" w:sz="4" w:space="0" w:color="636F78"/>
              <w:left w:val="single" w:sz="4" w:space="0" w:color="636F78"/>
              <w:bottom w:val="single" w:sz="4" w:space="0" w:color="636F78"/>
              <w:right w:val="single" w:sz="4" w:space="0" w:color="636F78"/>
            </w:tcBorders>
          </w:tcPr>
          <w:p w14:paraId="798D25B1" w14:textId="7DBAC9EE" w:rsidR="00BD208E" w:rsidRPr="002D15CA" w:rsidRDefault="009B5269" w:rsidP="009B5269">
            <w:pPr>
              <w:ind w:left="709" w:hanging="511"/>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Pr>
                <w:rFonts w:eastAsia="Calibri"/>
                <w:color w:val="141618"/>
                <w:lang w:val="ru-RU"/>
              </w:rPr>
              <w:t>1.13.1</w:t>
            </w:r>
          </w:p>
        </w:tc>
        <w:tc>
          <w:tcPr>
            <w:tcW w:w="3119" w:type="dxa"/>
            <w:tcBorders>
              <w:top w:val="single" w:sz="4" w:space="0" w:color="636F78"/>
              <w:left w:val="single" w:sz="4" w:space="0" w:color="636F78"/>
              <w:bottom w:val="single" w:sz="4" w:space="0" w:color="636F78"/>
              <w:right w:val="single" w:sz="4" w:space="0" w:color="636F78"/>
            </w:tcBorders>
            <w:hideMark/>
          </w:tcPr>
          <w:p w14:paraId="36EBE406" w14:textId="5FE0DDB8"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Нарушение Поставщиком срок</w:t>
            </w:r>
            <w:r w:rsidR="000F6146">
              <w:rPr>
                <w:rFonts w:eastAsia="Calibri"/>
                <w:color w:val="141618"/>
                <w:lang w:val="ru-RU"/>
              </w:rPr>
              <w:t>а</w:t>
            </w:r>
            <w:r w:rsidRPr="002D15CA">
              <w:rPr>
                <w:rFonts w:eastAsia="Calibri"/>
                <w:color w:val="141618"/>
                <w:lang w:val="ru-RU"/>
              </w:rPr>
              <w:t xml:space="preserve"> </w:t>
            </w:r>
            <w:r w:rsidR="000F6146">
              <w:rPr>
                <w:rFonts w:eastAsia="Calibri"/>
                <w:color w:val="141618"/>
                <w:lang w:val="ru-RU"/>
              </w:rPr>
              <w:t xml:space="preserve">поставки Товара </w:t>
            </w:r>
          </w:p>
        </w:tc>
        <w:tc>
          <w:tcPr>
            <w:tcW w:w="3090" w:type="dxa"/>
            <w:tcBorders>
              <w:top w:val="single" w:sz="4" w:space="0" w:color="636F78"/>
              <w:left w:val="single" w:sz="4" w:space="0" w:color="636F78"/>
              <w:right w:val="nil"/>
            </w:tcBorders>
            <w:hideMark/>
          </w:tcPr>
          <w:p w14:paraId="1297833D" w14:textId="66FEFF06" w:rsidR="00891DC4" w:rsidRPr="002D15CA" w:rsidRDefault="00BD208E" w:rsidP="006A460F">
            <w:pPr>
              <w:ind w:left="29" w:hanging="29"/>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w:t>
            </w:r>
            <w:r w:rsidR="000F6146">
              <w:rPr>
                <w:rFonts w:eastAsia="Calibri"/>
                <w:color w:val="141618"/>
                <w:lang w:val="ru-RU"/>
              </w:rPr>
              <w:t xml:space="preserve"> по поставке Товара</w:t>
            </w:r>
            <w:r w:rsidRPr="002D15CA">
              <w:rPr>
                <w:rFonts w:eastAsia="Calibri"/>
                <w:color w:val="141618"/>
                <w:lang w:val="ru-RU"/>
              </w:rPr>
              <w:t>. Размер пени составляет 0,1% (ноль целых одна десятая процента) от стоимости обязательств, исполнение которых просрочено</w:t>
            </w:r>
            <w:r w:rsidRPr="002D15CA">
              <w:rPr>
                <w:rFonts w:eastAsia="Calibri"/>
                <w:i/>
                <w:color w:val="141618"/>
                <w:lang w:val="ru-RU"/>
              </w:rPr>
              <w:t>,</w:t>
            </w:r>
            <w:r w:rsidRPr="002D15CA">
              <w:rPr>
                <w:rFonts w:eastAsia="Calibri"/>
                <w:color w:val="141618"/>
                <w:lang w:val="ru-RU"/>
              </w:rPr>
              <w:t xml:space="preserve"> за каждый день просрочки</w:t>
            </w:r>
            <w:r w:rsidR="00B96A17" w:rsidRPr="002D15CA">
              <w:rPr>
                <w:rFonts w:eastAsia="Calibri"/>
                <w:color w:val="141618"/>
                <w:lang w:val="ru-RU"/>
              </w:rPr>
              <w:t>, но не более 5% от стоимости непостав</w:t>
            </w:r>
            <w:r w:rsidR="00AE6A69">
              <w:rPr>
                <w:rFonts w:eastAsia="Calibri"/>
                <w:color w:val="141618"/>
                <w:lang w:val="ru-RU"/>
              </w:rPr>
              <w:t>л</w:t>
            </w:r>
            <w:r w:rsidR="00B96A17" w:rsidRPr="002D15CA">
              <w:rPr>
                <w:rFonts w:eastAsia="Calibri"/>
                <w:color w:val="141618"/>
                <w:lang w:val="ru-RU"/>
              </w:rPr>
              <w:t>енного Товара</w:t>
            </w:r>
            <w:r w:rsidR="00ED35CE">
              <w:rPr>
                <w:rFonts w:eastAsia="Calibri"/>
                <w:color w:val="141618"/>
                <w:lang w:val="ru-RU"/>
              </w:rPr>
              <w:t>.</w:t>
            </w:r>
          </w:p>
        </w:tc>
      </w:tr>
      <w:tr w:rsidR="00A65159" w:rsidRPr="002D15CA" w14:paraId="371ED7E1" w14:textId="77777777" w:rsidTr="009B5269">
        <w:trPr>
          <w:trHeight w:val="4364"/>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left w:val="nil"/>
              <w:bottom w:val="single" w:sz="4" w:space="0" w:color="636F78"/>
              <w:right w:val="single" w:sz="4" w:space="0" w:color="636F78"/>
            </w:tcBorders>
            <w:vAlign w:val="center"/>
            <w:hideMark/>
          </w:tcPr>
          <w:p w14:paraId="623DCE4A" w14:textId="77777777" w:rsidR="00BD208E" w:rsidRPr="002D15CA" w:rsidRDefault="00BD208E" w:rsidP="00500C4A">
            <w:pPr>
              <w:ind w:left="-108"/>
              <w:rPr>
                <w:rFonts w:eastAsia="Calibri"/>
                <w:color w:val="141618"/>
                <w:lang w:val="ru-RU"/>
              </w:rPr>
            </w:pPr>
          </w:p>
        </w:tc>
        <w:tc>
          <w:tcPr>
            <w:tcW w:w="2104" w:type="dxa"/>
            <w:vMerge/>
            <w:tcBorders>
              <w:top w:val="single" w:sz="4" w:space="0" w:color="636F78"/>
              <w:left w:val="single" w:sz="4" w:space="0" w:color="636F78"/>
              <w:bottom w:val="single" w:sz="4" w:space="0" w:color="636F78"/>
              <w:right w:val="single" w:sz="4" w:space="0" w:color="636F78"/>
            </w:tcBorders>
            <w:hideMark/>
          </w:tcPr>
          <w:p w14:paraId="781FDA46" w14:textId="77777777" w:rsidR="00BD208E" w:rsidRPr="002D15CA" w:rsidRDefault="00BD208E" w:rsidP="006A460F">
            <w:pPr>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p>
        </w:tc>
        <w:tc>
          <w:tcPr>
            <w:tcW w:w="1020" w:type="dxa"/>
            <w:tcBorders>
              <w:top w:val="single" w:sz="4" w:space="0" w:color="636F78"/>
              <w:left w:val="single" w:sz="4" w:space="0" w:color="636F78"/>
              <w:bottom w:val="single" w:sz="4" w:space="0" w:color="636F78"/>
              <w:right w:val="single" w:sz="4" w:space="0" w:color="636F78"/>
            </w:tcBorders>
          </w:tcPr>
          <w:p w14:paraId="7905B71F" w14:textId="3601C945" w:rsidR="00BD208E" w:rsidRPr="002D15CA" w:rsidRDefault="009B5269" w:rsidP="009B5269">
            <w:pPr>
              <w:ind w:left="709" w:hanging="709"/>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Pr>
                <w:rFonts w:eastAsia="Calibri"/>
                <w:color w:val="141618"/>
                <w:lang w:val="ru-RU"/>
              </w:rPr>
              <w:t>1.13.2</w:t>
            </w:r>
          </w:p>
        </w:tc>
        <w:tc>
          <w:tcPr>
            <w:tcW w:w="3119" w:type="dxa"/>
            <w:tcBorders>
              <w:top w:val="single" w:sz="4" w:space="0" w:color="636F78"/>
              <w:left w:val="single" w:sz="4" w:space="0" w:color="636F78"/>
              <w:bottom w:val="single" w:sz="4" w:space="0" w:color="636F78"/>
              <w:right w:val="single" w:sz="4" w:space="0" w:color="636F78"/>
            </w:tcBorders>
            <w:hideMark/>
          </w:tcPr>
          <w:p w14:paraId="6B4F1EAA"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Нарушение Поставщиком сроков устранения недостатков в поставленных Товарах, выявленных Покупателем</w:t>
            </w:r>
          </w:p>
        </w:tc>
        <w:tc>
          <w:tcPr>
            <w:tcW w:w="3090" w:type="dxa"/>
            <w:tcBorders>
              <w:top w:val="single" w:sz="4" w:space="0" w:color="636F78"/>
              <w:left w:val="single" w:sz="4" w:space="0" w:color="636F78"/>
              <w:right w:val="nil"/>
            </w:tcBorders>
            <w:hideMark/>
          </w:tcPr>
          <w:p w14:paraId="55584A15" w14:textId="5F8A6471" w:rsidR="00891DC4"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sidR="00D81C4A" w:rsidRPr="002D15CA">
              <w:t>0,0</w:t>
            </w:r>
            <w:r w:rsidR="00FF5446" w:rsidRPr="002D15CA">
              <w:rPr>
                <w:lang w:val="ru-RU"/>
              </w:rPr>
              <w:t>1</w:t>
            </w:r>
            <w:r w:rsidR="00D81C4A" w:rsidRPr="002D15CA">
              <w:t xml:space="preserve">% </w:t>
            </w:r>
            <w:r w:rsidRPr="002D15CA">
              <w:rPr>
                <w:rFonts w:eastAsia="Calibri"/>
                <w:color w:val="141618"/>
                <w:lang w:val="ru-RU"/>
              </w:rPr>
              <w:t xml:space="preserve">от стоимости обязательств, исполнение которых просрочено за каждый день просрочки. Общий размер пени не может превышать </w:t>
            </w:r>
            <w:r w:rsidR="00B96A17" w:rsidRPr="002D15CA">
              <w:rPr>
                <w:rFonts w:eastAsia="Calibri"/>
                <w:color w:val="141618"/>
                <w:lang w:val="ru-RU"/>
              </w:rPr>
              <w:t>5</w:t>
            </w:r>
            <w:r w:rsidRPr="002D15CA">
              <w:rPr>
                <w:rFonts w:eastAsia="Calibri"/>
                <w:color w:val="141618"/>
                <w:lang w:val="ru-RU"/>
              </w:rPr>
              <w:t>% от цены Договора</w:t>
            </w:r>
            <w:r w:rsidR="00D46E8C" w:rsidRPr="002D15CA">
              <w:rPr>
                <w:rFonts w:eastAsia="Calibri"/>
                <w:color w:val="141618"/>
                <w:lang w:val="ru-RU"/>
              </w:rPr>
              <w:t>.</w:t>
            </w:r>
          </w:p>
        </w:tc>
      </w:tr>
      <w:tr w:rsidR="00A65159" w:rsidRPr="002D15CA" w14:paraId="5E007931" w14:textId="77777777" w:rsidTr="009B5269">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left w:val="nil"/>
              <w:bottom w:val="single" w:sz="4" w:space="0" w:color="636F78"/>
              <w:right w:val="single" w:sz="4" w:space="0" w:color="636F78"/>
            </w:tcBorders>
            <w:vAlign w:val="center"/>
            <w:hideMark/>
          </w:tcPr>
          <w:p w14:paraId="354C9AD2" w14:textId="77777777" w:rsidR="00BD208E" w:rsidRPr="002D15CA" w:rsidRDefault="00BD208E" w:rsidP="00500C4A">
            <w:pPr>
              <w:ind w:left="-108"/>
              <w:rPr>
                <w:rFonts w:eastAsia="Calibri"/>
                <w:color w:val="141618"/>
                <w:lang w:val="ru-RU"/>
              </w:rPr>
            </w:pPr>
          </w:p>
        </w:tc>
        <w:tc>
          <w:tcPr>
            <w:tcW w:w="2104" w:type="dxa"/>
            <w:vMerge/>
            <w:tcBorders>
              <w:top w:val="single" w:sz="4" w:space="0" w:color="636F78"/>
              <w:left w:val="single" w:sz="4" w:space="0" w:color="636F78"/>
              <w:bottom w:val="single" w:sz="4" w:space="0" w:color="636F78"/>
              <w:right w:val="single" w:sz="4" w:space="0" w:color="636F78"/>
            </w:tcBorders>
            <w:hideMark/>
          </w:tcPr>
          <w:p w14:paraId="56DC3A16" w14:textId="77777777" w:rsidR="00BD208E" w:rsidRPr="002D15CA" w:rsidRDefault="00BD208E" w:rsidP="006A460F">
            <w:pPr>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p>
        </w:tc>
        <w:tc>
          <w:tcPr>
            <w:tcW w:w="1020" w:type="dxa"/>
            <w:tcBorders>
              <w:top w:val="single" w:sz="4" w:space="0" w:color="636F78"/>
              <w:left w:val="single" w:sz="4" w:space="0" w:color="636F78"/>
              <w:bottom w:val="single" w:sz="4" w:space="0" w:color="636F78"/>
              <w:right w:val="single" w:sz="4" w:space="0" w:color="636F78"/>
            </w:tcBorders>
          </w:tcPr>
          <w:p w14:paraId="59AD48FD" w14:textId="5D57BA8A" w:rsidR="00BD208E" w:rsidRPr="002D15CA" w:rsidRDefault="009B5269" w:rsidP="009B5269">
            <w:pPr>
              <w:ind w:left="709" w:hanging="511"/>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Pr>
                <w:rFonts w:eastAsia="Calibri"/>
                <w:color w:val="141618"/>
                <w:lang w:val="ru-RU"/>
              </w:rPr>
              <w:t>1.13.3</w:t>
            </w:r>
          </w:p>
        </w:tc>
        <w:tc>
          <w:tcPr>
            <w:tcW w:w="3119" w:type="dxa"/>
            <w:tcBorders>
              <w:top w:val="single" w:sz="4" w:space="0" w:color="636F78"/>
              <w:left w:val="single" w:sz="4" w:space="0" w:color="636F78"/>
              <w:bottom w:val="single" w:sz="4" w:space="0" w:color="636F78"/>
              <w:right w:val="single" w:sz="4" w:space="0" w:color="636F78"/>
            </w:tcBorders>
            <w:hideMark/>
          </w:tcPr>
          <w:p w14:paraId="67D5FA6F" w14:textId="4804F0D9"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 xml:space="preserve">Неисполнение или ненадлежащее исполнение обязательств, предусмотренных пунктами </w:t>
            </w:r>
            <w:r w:rsidR="00AE6A69">
              <w:rPr>
                <w:rFonts w:eastAsia="Calibri"/>
                <w:color w:val="auto"/>
                <w:lang w:val="ru-RU"/>
              </w:rPr>
              <w:t>6</w:t>
            </w:r>
            <w:r w:rsidRPr="002D15CA">
              <w:rPr>
                <w:rFonts w:eastAsia="Calibri"/>
                <w:color w:val="auto"/>
                <w:lang w:val="ru-RU"/>
              </w:rPr>
              <w:t xml:space="preserve">.1.3, </w:t>
            </w:r>
            <w:r w:rsidR="00AE6A69">
              <w:rPr>
                <w:rFonts w:eastAsia="Calibri"/>
                <w:color w:val="auto"/>
                <w:lang w:val="ru-RU"/>
              </w:rPr>
              <w:t>6</w:t>
            </w:r>
            <w:r w:rsidRPr="002D15CA">
              <w:rPr>
                <w:rFonts w:eastAsia="Calibri"/>
                <w:color w:val="auto"/>
                <w:lang w:val="ru-RU"/>
              </w:rPr>
              <w:t xml:space="preserve">.1.4, </w:t>
            </w:r>
            <w:r w:rsidR="00AE6A69">
              <w:rPr>
                <w:rFonts w:eastAsia="Calibri"/>
                <w:color w:val="auto"/>
                <w:lang w:val="ru-RU"/>
              </w:rPr>
              <w:t>6</w:t>
            </w:r>
            <w:r w:rsidRPr="002D15CA">
              <w:rPr>
                <w:rFonts w:eastAsia="Calibri"/>
                <w:color w:val="auto"/>
                <w:lang w:val="ru-RU"/>
              </w:rPr>
              <w:t xml:space="preserve">.1.5, </w:t>
            </w:r>
            <w:r w:rsidR="00AE6A69">
              <w:rPr>
                <w:rFonts w:eastAsia="Calibri"/>
                <w:color w:val="auto"/>
                <w:lang w:val="ru-RU"/>
              </w:rPr>
              <w:t>6</w:t>
            </w:r>
            <w:r w:rsidRPr="002D15CA">
              <w:rPr>
                <w:rFonts w:eastAsia="Calibri"/>
                <w:color w:val="auto"/>
                <w:lang w:val="ru-RU"/>
              </w:rPr>
              <w:t xml:space="preserve">.1.6, </w:t>
            </w:r>
            <w:r w:rsidR="00AE6A69">
              <w:rPr>
                <w:rFonts w:eastAsia="Calibri"/>
                <w:color w:val="auto"/>
                <w:lang w:val="ru-RU"/>
              </w:rPr>
              <w:t>6</w:t>
            </w:r>
            <w:r w:rsidRPr="002D15CA">
              <w:rPr>
                <w:rFonts w:eastAsia="Calibri"/>
                <w:color w:val="auto"/>
                <w:lang w:val="ru-RU"/>
              </w:rPr>
              <w:t>.1.7 До</w:t>
            </w:r>
            <w:r w:rsidRPr="002D15CA">
              <w:rPr>
                <w:rFonts w:eastAsia="Calibri"/>
                <w:color w:val="141618"/>
                <w:lang w:val="ru-RU"/>
              </w:rPr>
              <w:t>говора.</w:t>
            </w:r>
          </w:p>
        </w:tc>
        <w:tc>
          <w:tcPr>
            <w:tcW w:w="3090" w:type="dxa"/>
            <w:tcBorders>
              <w:top w:val="single" w:sz="4" w:space="0" w:color="636F78"/>
              <w:left w:val="single" w:sz="4" w:space="0" w:color="636F78"/>
              <w:bottom w:val="single" w:sz="4" w:space="0" w:color="636F78"/>
              <w:right w:val="nil"/>
            </w:tcBorders>
            <w:hideMark/>
          </w:tcPr>
          <w:p w14:paraId="16F55D14" w14:textId="1ABB23DC"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i/>
                <w:color w:val="141618"/>
                <w:lang w:val="ru-RU"/>
              </w:rPr>
            </w:pPr>
            <w:r w:rsidRPr="002D15CA">
              <w:rPr>
                <w:rFonts w:eastAsia="Calibri"/>
                <w:color w:val="141618"/>
                <w:lang w:val="ru-RU"/>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AE6A69">
              <w:rPr>
                <w:rFonts w:eastAsia="Calibri"/>
                <w:color w:val="auto"/>
                <w:lang w:val="ru-RU"/>
              </w:rPr>
              <w:t>6</w:t>
            </w:r>
            <w:r w:rsidRPr="002D15CA">
              <w:rPr>
                <w:rFonts w:eastAsia="Calibri"/>
                <w:color w:val="auto"/>
                <w:lang w:val="ru-RU"/>
              </w:rPr>
              <w:t xml:space="preserve">.1.3, </w:t>
            </w:r>
            <w:r w:rsidR="00AE6A69">
              <w:rPr>
                <w:rFonts w:eastAsia="Calibri"/>
                <w:color w:val="auto"/>
                <w:lang w:val="ru-RU"/>
              </w:rPr>
              <w:t>6</w:t>
            </w:r>
            <w:r w:rsidRPr="002D15CA">
              <w:rPr>
                <w:rFonts w:eastAsia="Calibri"/>
                <w:color w:val="auto"/>
                <w:lang w:val="ru-RU"/>
              </w:rPr>
              <w:t xml:space="preserve">.1.4, </w:t>
            </w:r>
            <w:r w:rsidR="00AE6A69">
              <w:rPr>
                <w:rFonts w:eastAsia="Calibri"/>
                <w:color w:val="auto"/>
                <w:lang w:val="ru-RU"/>
              </w:rPr>
              <w:t>6</w:t>
            </w:r>
            <w:r w:rsidR="00836CDF">
              <w:rPr>
                <w:rFonts w:eastAsia="Calibri"/>
                <w:color w:val="auto"/>
                <w:lang w:val="ru-RU"/>
              </w:rPr>
              <w:t>.</w:t>
            </w:r>
            <w:r w:rsidRPr="002D15CA">
              <w:rPr>
                <w:rFonts w:eastAsia="Calibri"/>
                <w:color w:val="auto"/>
                <w:lang w:val="ru-RU"/>
              </w:rPr>
              <w:t xml:space="preserve">1.5, </w:t>
            </w:r>
            <w:r w:rsidR="00AE6A69">
              <w:rPr>
                <w:rFonts w:eastAsia="Calibri"/>
                <w:color w:val="auto"/>
                <w:lang w:val="ru-RU"/>
              </w:rPr>
              <w:t>6</w:t>
            </w:r>
            <w:r w:rsidRPr="002D15CA">
              <w:rPr>
                <w:rFonts w:eastAsia="Calibri"/>
                <w:color w:val="auto"/>
                <w:lang w:val="ru-RU"/>
              </w:rPr>
              <w:t xml:space="preserve">.1.6, </w:t>
            </w:r>
            <w:r w:rsidR="00AE6A69">
              <w:rPr>
                <w:rFonts w:eastAsia="Calibri"/>
                <w:color w:val="auto"/>
                <w:lang w:val="ru-RU"/>
              </w:rPr>
              <w:t>6</w:t>
            </w:r>
            <w:r w:rsidRPr="002D15CA">
              <w:rPr>
                <w:rFonts w:eastAsia="Calibri"/>
                <w:color w:val="auto"/>
                <w:lang w:val="ru-RU"/>
              </w:rPr>
              <w:t>.1.7</w:t>
            </w:r>
            <w:r w:rsidRPr="002D15CA">
              <w:rPr>
                <w:rFonts w:eastAsia="Calibri"/>
                <w:color w:val="141618"/>
                <w:lang w:val="ru-RU"/>
              </w:rPr>
              <w:t xml:space="preserve"> Договора. Размер штрафа составляет 10 000 (десять тысяч) рублей 00 копеек.</w:t>
            </w:r>
          </w:p>
        </w:tc>
      </w:tr>
      <w:tr w:rsidR="00BD208E" w:rsidRPr="002D15CA" w14:paraId="53D7A3FD"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02A6607C" w14:textId="46247959" w:rsidR="00BD208E" w:rsidRPr="002D15CA" w:rsidRDefault="00CF7192" w:rsidP="00CF7192">
            <w:pPr>
              <w:jc w:val="both"/>
              <w:rPr>
                <w:rFonts w:eastAsia="Calibri"/>
                <w:color w:val="141618"/>
                <w:lang w:val="ru-RU"/>
              </w:rPr>
            </w:pPr>
            <w:bookmarkStart w:id="23" w:name="_Ref530001223" w:colFirst="0" w:colLast="0"/>
            <w:r>
              <w:rPr>
                <w:rFonts w:eastAsia="Calibri"/>
                <w:color w:val="141618"/>
                <w:lang w:val="ru-RU"/>
              </w:rPr>
              <w:lastRenderedPageBreak/>
              <w:t>1.14</w:t>
            </w:r>
          </w:p>
        </w:tc>
        <w:tc>
          <w:tcPr>
            <w:tcW w:w="2104" w:type="dxa"/>
            <w:tcBorders>
              <w:top w:val="single" w:sz="4" w:space="0" w:color="636F78"/>
              <w:left w:val="single" w:sz="4" w:space="0" w:color="636F78"/>
              <w:bottom w:val="single" w:sz="4" w:space="0" w:color="636F78"/>
              <w:right w:val="single" w:sz="4" w:space="0" w:color="636F78"/>
            </w:tcBorders>
            <w:hideMark/>
          </w:tcPr>
          <w:p w14:paraId="43D02A8C"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 xml:space="preserve">Обеспечение исполнения Договора </w:t>
            </w:r>
          </w:p>
        </w:tc>
        <w:tc>
          <w:tcPr>
            <w:tcW w:w="7229" w:type="dxa"/>
            <w:gridSpan w:val="3"/>
            <w:tcBorders>
              <w:top w:val="single" w:sz="4" w:space="0" w:color="636F78"/>
              <w:left w:val="single" w:sz="4" w:space="0" w:color="636F78"/>
              <w:bottom w:val="single" w:sz="4" w:space="0" w:color="636F78"/>
              <w:right w:val="nil"/>
            </w:tcBorders>
          </w:tcPr>
          <w:p w14:paraId="3D968E23" w14:textId="396A3323" w:rsidR="009460C1" w:rsidRPr="002D15CA" w:rsidRDefault="00A247F4"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Не предусмотрено</w:t>
            </w:r>
          </w:p>
        </w:tc>
      </w:tr>
      <w:tr w:rsidR="00BD208E" w:rsidRPr="002D15CA" w14:paraId="3269FCA9"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12BB017F" w14:textId="5D7681CC" w:rsidR="00BD208E" w:rsidRPr="002D15CA" w:rsidRDefault="00CF7192" w:rsidP="00CF7192">
            <w:pPr>
              <w:jc w:val="both"/>
              <w:rPr>
                <w:rFonts w:eastAsia="Calibri"/>
                <w:color w:val="141618"/>
                <w:lang w:val="ru-RU"/>
              </w:rPr>
            </w:pPr>
            <w:bookmarkStart w:id="24" w:name="_Ref530001488" w:colFirst="0" w:colLast="0"/>
            <w:bookmarkEnd w:id="23"/>
            <w:r>
              <w:rPr>
                <w:rFonts w:eastAsia="Calibri"/>
                <w:color w:val="141618"/>
                <w:lang w:val="ru-RU"/>
              </w:rPr>
              <w:t>1.15</w:t>
            </w:r>
          </w:p>
        </w:tc>
        <w:tc>
          <w:tcPr>
            <w:tcW w:w="2104" w:type="dxa"/>
            <w:tcBorders>
              <w:top w:val="single" w:sz="4" w:space="0" w:color="636F78"/>
              <w:left w:val="single" w:sz="4" w:space="0" w:color="636F78"/>
              <w:bottom w:val="single" w:sz="4" w:space="0" w:color="636F78"/>
              <w:right w:val="single" w:sz="4" w:space="0" w:color="636F78"/>
            </w:tcBorders>
            <w:hideMark/>
          </w:tcPr>
          <w:p w14:paraId="2B351DC9"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lang w:val="ru-RU"/>
              </w:rPr>
              <w:t>Обеспечение исполнения гарантийных обязательств Поставщика</w:t>
            </w:r>
          </w:p>
        </w:tc>
        <w:tc>
          <w:tcPr>
            <w:tcW w:w="7229" w:type="dxa"/>
            <w:gridSpan w:val="3"/>
            <w:tcBorders>
              <w:top w:val="single" w:sz="4" w:space="0" w:color="636F78"/>
              <w:left w:val="single" w:sz="4" w:space="0" w:color="636F78"/>
              <w:bottom w:val="single" w:sz="4" w:space="0" w:color="636F78"/>
              <w:right w:val="nil"/>
            </w:tcBorders>
          </w:tcPr>
          <w:p w14:paraId="1CCE539A" w14:textId="7620F9F9" w:rsidR="009460C1" w:rsidRPr="002D15CA" w:rsidRDefault="00A247F4"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Не предусмотрено</w:t>
            </w:r>
          </w:p>
        </w:tc>
      </w:tr>
      <w:tr w:rsidR="00BD208E" w:rsidRPr="002D15CA" w14:paraId="769D4120"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270E9E56" w14:textId="20DC99EA" w:rsidR="00BD208E" w:rsidRPr="002D15CA" w:rsidRDefault="00CF7192" w:rsidP="00CF7192">
            <w:pPr>
              <w:jc w:val="both"/>
              <w:rPr>
                <w:rFonts w:eastAsia="Calibri"/>
                <w:color w:val="141618"/>
                <w:lang w:val="ru-RU"/>
              </w:rPr>
            </w:pPr>
            <w:bookmarkStart w:id="25" w:name="_Ref530001306" w:colFirst="0" w:colLast="0"/>
            <w:bookmarkEnd w:id="24"/>
            <w:r>
              <w:rPr>
                <w:rFonts w:eastAsia="Calibri"/>
                <w:color w:val="141618"/>
                <w:lang w:val="ru-RU"/>
              </w:rPr>
              <w:t>1.16</w:t>
            </w:r>
          </w:p>
        </w:tc>
        <w:tc>
          <w:tcPr>
            <w:tcW w:w="2104" w:type="dxa"/>
            <w:tcBorders>
              <w:top w:val="single" w:sz="4" w:space="0" w:color="636F78"/>
              <w:left w:val="single" w:sz="4" w:space="0" w:color="636F78"/>
              <w:bottom w:val="single" w:sz="4" w:space="0" w:color="636F78"/>
              <w:right w:val="single" w:sz="4" w:space="0" w:color="636F78"/>
            </w:tcBorders>
            <w:hideMark/>
          </w:tcPr>
          <w:p w14:paraId="76DD12E5" w14:textId="77777777" w:rsidR="00BD208E" w:rsidRPr="002D15CA" w:rsidRDefault="00BD208E"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Подсудность</w:t>
            </w:r>
          </w:p>
        </w:tc>
        <w:tc>
          <w:tcPr>
            <w:tcW w:w="7229" w:type="dxa"/>
            <w:gridSpan w:val="3"/>
            <w:tcBorders>
              <w:top w:val="single" w:sz="4" w:space="0" w:color="636F78"/>
              <w:left w:val="single" w:sz="4" w:space="0" w:color="636F78"/>
              <w:bottom w:val="single" w:sz="4" w:space="0" w:color="636F78"/>
              <w:right w:val="nil"/>
            </w:tcBorders>
            <w:hideMark/>
          </w:tcPr>
          <w:p w14:paraId="1A2ACA3D" w14:textId="3625F0B1" w:rsidR="00BD208E" w:rsidRPr="002D15CA" w:rsidRDefault="00BD208E" w:rsidP="0077569D">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 xml:space="preserve">При неурегулировании Сторонами спора в досудебном порядке спор передается на рассмотрение Арбитражного суда </w:t>
            </w:r>
            <w:r w:rsidR="0077569D">
              <w:rPr>
                <w:rFonts w:eastAsia="Calibri"/>
                <w:color w:val="141618"/>
                <w:lang w:val="ru-RU"/>
              </w:rPr>
              <w:t>Самарской</w:t>
            </w:r>
            <w:r w:rsidR="00ED00BF">
              <w:rPr>
                <w:rFonts w:eastAsia="Calibri"/>
                <w:color w:val="141618"/>
                <w:lang w:val="ru-RU"/>
              </w:rPr>
              <w:t xml:space="preserve"> </w:t>
            </w:r>
            <w:r w:rsidR="00ED00BF" w:rsidRPr="00FC6A91">
              <w:rPr>
                <w:rFonts w:eastAsia="Calibri"/>
                <w:color w:val="141618"/>
                <w:lang w:val="ru-RU"/>
              </w:rPr>
              <w:t xml:space="preserve"> </w:t>
            </w:r>
            <w:r w:rsidR="00425053" w:rsidRPr="00FC6A91">
              <w:rPr>
                <w:rFonts w:eastAsia="Calibri"/>
                <w:color w:val="141618"/>
                <w:lang w:val="ru-RU"/>
              </w:rPr>
              <w:t>области</w:t>
            </w:r>
            <w:r w:rsidRPr="002D15CA">
              <w:rPr>
                <w:rFonts w:eastAsia="Calibri"/>
                <w:color w:val="141618"/>
                <w:lang w:val="ru-RU"/>
              </w:rPr>
              <w:t xml:space="preserve"> в порядке, предусмотренном действующим законодательством Российской Федерации.</w:t>
            </w:r>
          </w:p>
        </w:tc>
      </w:tr>
      <w:tr w:rsidR="00E635FD" w:rsidRPr="002D15CA" w14:paraId="2B57D8E0" w14:textId="77777777" w:rsidTr="009B526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left w:val="nil"/>
              <w:bottom w:val="single" w:sz="4" w:space="0" w:color="636F78"/>
              <w:right w:val="single" w:sz="4" w:space="0" w:color="636F78"/>
            </w:tcBorders>
          </w:tcPr>
          <w:p w14:paraId="1ED5440B" w14:textId="6F068AC2" w:rsidR="00E635FD" w:rsidRPr="002D15CA" w:rsidRDefault="00CF7192" w:rsidP="00CF7192">
            <w:pPr>
              <w:jc w:val="both"/>
              <w:rPr>
                <w:rFonts w:eastAsia="Calibri"/>
                <w:color w:val="141618"/>
                <w:lang w:val="ru-RU"/>
              </w:rPr>
            </w:pPr>
            <w:bookmarkStart w:id="26" w:name="_Ref530001320" w:colFirst="0" w:colLast="0"/>
            <w:bookmarkEnd w:id="25"/>
            <w:r>
              <w:rPr>
                <w:rFonts w:eastAsia="Calibri"/>
                <w:color w:val="141618"/>
                <w:lang w:val="ru-RU"/>
              </w:rPr>
              <w:t>1.17</w:t>
            </w:r>
          </w:p>
        </w:tc>
        <w:tc>
          <w:tcPr>
            <w:tcW w:w="2104" w:type="dxa"/>
            <w:tcBorders>
              <w:top w:val="single" w:sz="4" w:space="0" w:color="636F78"/>
              <w:left w:val="single" w:sz="4" w:space="0" w:color="636F78"/>
              <w:bottom w:val="single" w:sz="4" w:space="0" w:color="636F78"/>
              <w:right w:val="single" w:sz="4" w:space="0" w:color="636F78"/>
            </w:tcBorders>
          </w:tcPr>
          <w:p w14:paraId="76A00A19" w14:textId="54AB6CFF" w:rsidR="00E635FD" w:rsidRPr="002D15CA" w:rsidRDefault="00E96408" w:rsidP="006A460F">
            <w:pPr>
              <w:jc w:val="both"/>
              <w:cnfStyle w:val="000000000000" w:firstRow="0" w:lastRow="0" w:firstColumn="0" w:lastColumn="0" w:oddVBand="0" w:evenVBand="0" w:oddHBand="0" w:evenHBand="0" w:firstRowFirstColumn="0" w:firstRowLastColumn="0" w:lastRowFirstColumn="0" w:lastRowLastColumn="0"/>
              <w:rPr>
                <w:rFonts w:eastAsia="Calibri"/>
                <w:color w:val="141618"/>
                <w:lang w:val="ru-RU"/>
              </w:rPr>
            </w:pPr>
            <w:r w:rsidRPr="002D15CA">
              <w:rPr>
                <w:rFonts w:eastAsia="Calibri"/>
                <w:color w:val="141618"/>
                <w:lang w:val="ru-RU"/>
              </w:rPr>
              <w:t>Срок действия Договора</w:t>
            </w:r>
          </w:p>
        </w:tc>
        <w:tc>
          <w:tcPr>
            <w:tcW w:w="7229" w:type="dxa"/>
            <w:gridSpan w:val="3"/>
            <w:tcBorders>
              <w:top w:val="single" w:sz="4" w:space="0" w:color="636F78"/>
              <w:left w:val="single" w:sz="4" w:space="0" w:color="636F78"/>
              <w:bottom w:val="single" w:sz="4" w:space="0" w:color="636F78"/>
              <w:right w:val="nil"/>
            </w:tcBorders>
          </w:tcPr>
          <w:p w14:paraId="74B05272" w14:textId="53B766A4" w:rsidR="00E635FD" w:rsidRPr="00267F7A" w:rsidRDefault="005C4C47" w:rsidP="006A460F">
            <w:pPr>
              <w:widowControl w:val="0"/>
              <w:tabs>
                <w:tab w:val="left" w:pos="1107"/>
              </w:tabs>
              <w:autoSpaceDE w:val="0"/>
              <w:autoSpaceDN w:val="0"/>
              <w:jc w:val="both"/>
              <w:cnfStyle w:val="000000000000" w:firstRow="0" w:lastRow="0" w:firstColumn="0" w:lastColumn="0" w:oddVBand="0" w:evenVBand="0" w:oddHBand="0" w:evenHBand="0" w:firstRowFirstColumn="0" w:firstRowLastColumn="0" w:lastRowFirstColumn="0" w:lastRowLastColumn="0"/>
            </w:pPr>
            <w:r>
              <w:rPr>
                <w:lang w:val="ru-RU"/>
              </w:rPr>
              <w:t>С даты подписания Договора до</w:t>
            </w:r>
            <w:r w:rsidR="003579CD" w:rsidRPr="00267F7A">
              <w:rPr>
                <w:spacing w:val="86"/>
              </w:rPr>
              <w:t xml:space="preserve"> </w:t>
            </w:r>
            <w:r w:rsidR="000964DD">
              <w:rPr>
                <w:lang w:val="ru-RU"/>
              </w:rPr>
              <w:t>31.12.2022г</w:t>
            </w:r>
            <w:r w:rsidR="003579CD" w:rsidRPr="00267F7A">
              <w:t>.</w:t>
            </w:r>
          </w:p>
        </w:tc>
      </w:tr>
      <w:bookmarkEnd w:id="26"/>
    </w:tbl>
    <w:p w14:paraId="2AD8F901" w14:textId="77777777" w:rsidR="006A460F" w:rsidRDefault="006A460F" w:rsidP="006A460F">
      <w:pPr>
        <w:spacing w:line="259" w:lineRule="auto"/>
        <w:rPr>
          <w:rFonts w:ascii="Times New Roman" w:eastAsia="Times New Roman" w:hAnsi="Times New Roman" w:cs="Times New Roman"/>
          <w:b/>
          <w:color w:val="auto"/>
          <w:lang w:val="ru-RU"/>
        </w:rPr>
      </w:pPr>
    </w:p>
    <w:p w14:paraId="0192C809" w14:textId="47B5F731" w:rsidR="00BD208E" w:rsidRPr="002D15CA" w:rsidRDefault="00BD208E" w:rsidP="006A460F">
      <w:pPr>
        <w:numPr>
          <w:ilvl w:val="0"/>
          <w:numId w:val="15"/>
        </w:numPr>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Предмет Договора</w:t>
      </w:r>
    </w:p>
    <w:p w14:paraId="7710B74A" w14:textId="40BAF33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Поставщик обязуется передать Покупателю Товар</w:t>
      </w:r>
      <w:r w:rsidR="00A247F4"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в срок, определенный пунктом 1.6 Договора, а Покупатель обязуется принять и оплатить Товар в порядке и на условиях, предусмотренных Договором.</w:t>
      </w:r>
    </w:p>
    <w:p w14:paraId="575490A9" w14:textId="119D8676" w:rsidR="00BD208E" w:rsidRPr="00DF6069" w:rsidRDefault="00DF6069"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DF6069">
        <w:rPr>
          <w:rFonts w:ascii="Times New Roman" w:eastAsia="Times New Roman" w:hAnsi="Times New Roman" w:cs="Times New Roman"/>
          <w:color w:val="auto"/>
          <w:lang w:val="ru-RU"/>
        </w:rPr>
        <w:t>Товар должен быть новым, не бывшим в употреблении</w:t>
      </w:r>
      <w:r w:rsidR="009E43B1">
        <w:rPr>
          <w:rFonts w:ascii="Times New Roman" w:eastAsia="Times New Roman" w:hAnsi="Times New Roman" w:cs="Times New Roman"/>
          <w:color w:val="auto"/>
          <w:lang w:val="ru-RU"/>
        </w:rPr>
        <w:t>( в ремонте, в том числе который не был восстановлен</w:t>
      </w:r>
      <w:r w:rsidRPr="00DF6069">
        <w:rPr>
          <w:rFonts w:ascii="Times New Roman" w:eastAsia="Times New Roman" w:hAnsi="Times New Roman" w:cs="Times New Roman"/>
          <w:color w:val="auto"/>
          <w:lang w:val="ru-RU"/>
        </w:rPr>
        <w:t>,</w:t>
      </w:r>
      <w:r w:rsidR="009E43B1">
        <w:rPr>
          <w:rFonts w:ascii="Times New Roman" w:eastAsia="Times New Roman" w:hAnsi="Times New Roman" w:cs="Times New Roman"/>
          <w:color w:val="auto"/>
          <w:lang w:val="ru-RU"/>
        </w:rPr>
        <w:t xml:space="preserve"> у которого не была осуществлена замена составных частей, не были восстановлены потребительские свойства), </w:t>
      </w:r>
      <w:r w:rsidRPr="00DF6069">
        <w:rPr>
          <w:rFonts w:ascii="Times New Roman" w:eastAsia="Times New Roman" w:hAnsi="Times New Roman" w:cs="Times New Roman"/>
          <w:color w:val="auto"/>
          <w:lang w:val="ru-RU"/>
        </w:rPr>
        <w:t xml:space="preserve"> не являться выставочным образцом и быть свободным от прав третьих лиц.</w:t>
      </w:r>
      <w:r>
        <w:rPr>
          <w:rFonts w:ascii="Times New Roman" w:eastAsia="Times New Roman" w:hAnsi="Times New Roman" w:cs="Times New Roman"/>
          <w:color w:val="auto"/>
          <w:lang w:val="ru-RU"/>
        </w:rPr>
        <w:t xml:space="preserve"> </w:t>
      </w:r>
      <w:r w:rsidR="00BD208E" w:rsidRPr="00DF6069">
        <w:rPr>
          <w:rFonts w:ascii="Times New Roman" w:eastAsia="Times New Roman" w:hAnsi="Times New Roman" w:cs="Times New Roman"/>
          <w:color w:val="auto"/>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623E95A9" w14:textId="37037DBC" w:rsidR="00CA3BC1" w:rsidRDefault="00CA3BC1" w:rsidP="006A460F">
      <w:pPr>
        <w:tabs>
          <w:tab w:val="left" w:pos="1276"/>
        </w:tabs>
        <w:spacing w:line="259" w:lineRule="auto"/>
        <w:contextualSpacing/>
        <w:jc w:val="both"/>
        <w:rPr>
          <w:rFonts w:ascii="Times New Roman" w:eastAsia="Times New Roman" w:hAnsi="Times New Roman" w:cs="Times New Roman"/>
          <w:color w:val="auto"/>
          <w:lang w:val="ru-RU"/>
        </w:rPr>
      </w:pPr>
    </w:p>
    <w:p w14:paraId="16004E50" w14:textId="77777777" w:rsidR="00BD208E" w:rsidRPr="002D15CA" w:rsidRDefault="00BD208E" w:rsidP="006A460F">
      <w:pPr>
        <w:numPr>
          <w:ilvl w:val="0"/>
          <w:numId w:val="15"/>
        </w:numPr>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Цена Договора и порядок расчетов</w:t>
      </w:r>
    </w:p>
    <w:p w14:paraId="24C90557" w14:textId="2BEEA03C" w:rsidR="00BD208E" w:rsidRPr="00B23A2C"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B23A2C">
        <w:rPr>
          <w:rFonts w:ascii="Times New Roman" w:eastAsia="Times New Roman" w:hAnsi="Times New Roman" w:cs="Times New Roman"/>
          <w:color w:val="auto"/>
          <w:lang w:val="ru-RU"/>
        </w:rPr>
        <w:t xml:space="preserve">Общая цена Договора указана в пункте </w:t>
      </w:r>
      <w:r w:rsidR="00241E5A">
        <w:rPr>
          <w:rFonts w:ascii="Times New Roman" w:eastAsia="Times New Roman" w:hAnsi="Times New Roman" w:cs="Times New Roman"/>
          <w:color w:val="auto"/>
          <w:lang w:val="ru-RU"/>
        </w:rPr>
        <w:t xml:space="preserve">1.3. </w:t>
      </w:r>
      <w:r w:rsidRPr="00B23A2C">
        <w:rPr>
          <w:rFonts w:ascii="Times New Roman" w:eastAsia="Times New Roman" w:hAnsi="Times New Roman" w:cs="Times New Roman"/>
          <w:color w:val="auto"/>
          <w:lang w:val="ru-RU"/>
        </w:rPr>
        <w:t>Договора. Цена единицы поставляемого Товара указана в Приложении № 1 к Договору.</w:t>
      </w:r>
    </w:p>
    <w:p w14:paraId="4EDEAFE0" w14:textId="5B3C2608"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u w:val="single"/>
          <w:lang w:val="ru-RU"/>
        </w:rPr>
      </w:pPr>
      <w:r w:rsidRPr="00B23A2C">
        <w:rPr>
          <w:rFonts w:ascii="Times New Roman" w:eastAsia="Times New Roman" w:hAnsi="Times New Roman" w:cs="Times New Roman"/>
          <w:color w:val="auto"/>
          <w:lang w:val="ru-RU"/>
        </w:rPr>
        <w:t xml:space="preserve">Цена </w:t>
      </w:r>
      <w:r w:rsidRPr="00B23A2C">
        <w:rPr>
          <w:rFonts w:ascii="Times New Roman" w:eastAsia="Times New Roman" w:hAnsi="Times New Roman" w:cs="Times New Roman"/>
          <w:bCs/>
          <w:color w:val="auto"/>
          <w:lang w:val="ru-RU"/>
        </w:rPr>
        <w:t>единицы поставляемого Товара, указанная в Приложении № 1</w:t>
      </w:r>
      <w:r w:rsidR="00045F79" w:rsidRPr="00B23A2C">
        <w:rPr>
          <w:rFonts w:ascii="Times New Roman" w:eastAsia="Times New Roman" w:hAnsi="Times New Roman" w:cs="Times New Roman"/>
          <w:bCs/>
          <w:color w:val="auto"/>
          <w:lang w:val="ru-RU"/>
        </w:rPr>
        <w:t xml:space="preserve"> к Договору</w:t>
      </w:r>
      <w:r w:rsidRPr="00B23A2C">
        <w:rPr>
          <w:rFonts w:ascii="Times New Roman" w:eastAsia="Times New Roman" w:hAnsi="Times New Roman" w:cs="Times New Roman"/>
          <w:bCs/>
          <w:color w:val="auto"/>
          <w:lang w:val="ru-RU"/>
        </w:rPr>
        <w:t>,</w:t>
      </w:r>
      <w:r w:rsidRPr="002D15CA">
        <w:rPr>
          <w:rFonts w:ascii="Times New Roman" w:eastAsia="Times New Roman" w:hAnsi="Times New Roman" w:cs="Times New Roman"/>
          <w:bCs/>
          <w:color w:val="auto"/>
          <w:lang w:val="ru-RU"/>
        </w:rPr>
        <w:t xml:space="preserve"> </w:t>
      </w:r>
      <w:r w:rsidRPr="002D15CA">
        <w:rPr>
          <w:rFonts w:ascii="Times New Roman" w:eastAsia="Times New Roman" w:hAnsi="Times New Roman" w:cs="Times New Roman"/>
          <w:color w:val="auto"/>
          <w:lang w:val="ru-RU"/>
        </w:rPr>
        <w:t xml:space="preserve">включает в себя: стоимость Товара, расходы, связанные </w:t>
      </w:r>
      <w:r w:rsidRPr="002D15CA">
        <w:rPr>
          <w:rFonts w:ascii="Times New Roman" w:eastAsia="Times New Roman" w:hAnsi="Times New Roman" w:cs="Times New Roman"/>
          <w:color w:val="auto"/>
          <w:lang w:val="ru-RU"/>
        </w:rPr>
        <w:lastRenderedPageBreak/>
        <w:t xml:space="preserve">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2D15CA">
        <w:rPr>
          <w:rFonts w:ascii="Times New Roman" w:eastAsia="Times New Roman" w:hAnsi="Times New Roman" w:cs="Times New Roman"/>
          <w:bCs/>
          <w:color w:val="auto"/>
          <w:lang w:val="ru-RU"/>
        </w:rPr>
        <w:t>Договора.</w:t>
      </w:r>
    </w:p>
    <w:p w14:paraId="500DF2F9" w14:textId="08C01697" w:rsidR="00BD208E" w:rsidRPr="002D15CA" w:rsidRDefault="00D634DD"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E31AF6">
        <w:rPr>
          <w:rFonts w:ascii="Times New Roman" w:eastAsia="Times New Roman" w:hAnsi="Times New Roman" w:cs="Times New Roman"/>
          <w:color w:val="auto"/>
          <w:lang w:val="ru-RU"/>
        </w:rPr>
        <w:t>Поставщик</w:t>
      </w:r>
      <w:r w:rsidRPr="002D15CA">
        <w:rPr>
          <w:rFonts w:ascii="Times New Roman" w:eastAsia="Times New Roman" w:hAnsi="Times New Roman" w:cs="Times New Roman"/>
          <w:color w:val="auto"/>
          <w:lang w:val="ru-RU"/>
        </w:rPr>
        <w:t xml:space="preserve"> направляет </w:t>
      </w:r>
      <w:r>
        <w:rPr>
          <w:rFonts w:ascii="Times New Roman" w:eastAsia="Times New Roman" w:hAnsi="Times New Roman" w:cs="Times New Roman"/>
          <w:color w:val="auto"/>
          <w:lang w:val="ru-RU"/>
        </w:rPr>
        <w:t>Покупателю</w:t>
      </w:r>
      <w:r w:rsidRPr="002D15CA">
        <w:rPr>
          <w:rFonts w:ascii="Times New Roman" w:eastAsia="Times New Roman" w:hAnsi="Times New Roman" w:cs="Times New Roman"/>
          <w:color w:val="auto"/>
          <w:lang w:val="ru-RU"/>
        </w:rPr>
        <w:t xml:space="preserve"> счет на оплату в сроки, указанные в пункте 1.11. Договора. Оплата Товара производится Покупателем в срок, указанный в пункте 1.12. Договора</w:t>
      </w:r>
      <w:r w:rsidR="00BD208E" w:rsidRPr="002D15CA">
        <w:rPr>
          <w:rFonts w:ascii="Times New Roman" w:eastAsia="Times New Roman" w:hAnsi="Times New Roman" w:cs="Times New Roman"/>
          <w:color w:val="auto"/>
          <w:lang w:val="ru-RU"/>
        </w:rPr>
        <w:t xml:space="preserve">. </w:t>
      </w:r>
    </w:p>
    <w:p w14:paraId="422F290D" w14:textId="072A088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bookmarkStart w:id="27" w:name="_Ref530001599"/>
      <w:r w:rsidRPr="002D15CA">
        <w:rPr>
          <w:rFonts w:ascii="Times New Roman" w:eastAsia="Times New Roman" w:hAnsi="Times New Roman" w:cs="Times New Roman"/>
          <w:color w:val="auto"/>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w:t>
      </w:r>
      <w:r w:rsidR="00191BE7" w:rsidRPr="002D15CA">
        <w:rPr>
          <w:rFonts w:ascii="Times New Roman" w:eastAsia="Times New Roman" w:hAnsi="Times New Roman" w:cs="Times New Roman"/>
          <w:color w:val="auto"/>
          <w:lang w:val="ru-RU"/>
        </w:rPr>
        <w:fldChar w:fldCharType="begin"/>
      </w:r>
      <w:r w:rsidR="00191BE7" w:rsidRPr="002D15CA">
        <w:rPr>
          <w:rFonts w:ascii="Times New Roman" w:eastAsia="Times New Roman" w:hAnsi="Times New Roman" w:cs="Times New Roman"/>
          <w:color w:val="auto"/>
          <w:lang w:val="ru-RU"/>
        </w:rPr>
        <w:instrText xml:space="preserve"> REF _ref_23030049 \r \h  \* MERGEFORMAT </w:instrText>
      </w:r>
      <w:r w:rsidR="00191BE7" w:rsidRPr="002D15CA">
        <w:rPr>
          <w:rFonts w:ascii="Times New Roman" w:eastAsia="Times New Roman" w:hAnsi="Times New Roman" w:cs="Times New Roman"/>
          <w:color w:val="auto"/>
          <w:lang w:val="ru-RU"/>
        </w:rPr>
      </w:r>
      <w:r w:rsidR="00191BE7" w:rsidRPr="002D15CA">
        <w:rPr>
          <w:rFonts w:ascii="Times New Roman" w:eastAsia="Times New Roman" w:hAnsi="Times New Roman" w:cs="Times New Roman"/>
          <w:color w:val="auto"/>
          <w:lang w:val="ru-RU"/>
        </w:rPr>
        <w:fldChar w:fldCharType="separate"/>
      </w:r>
      <w:r w:rsidR="004508A4">
        <w:rPr>
          <w:rFonts w:ascii="Times New Roman" w:eastAsia="Times New Roman" w:hAnsi="Times New Roman" w:cs="Times New Roman"/>
          <w:color w:val="auto"/>
          <w:lang w:val="ru-RU"/>
        </w:rPr>
        <w:t>15.3</w:t>
      </w:r>
      <w:r w:rsidR="00191BE7" w:rsidRPr="002D15CA">
        <w:rPr>
          <w:rFonts w:ascii="Times New Roman" w:eastAsia="Times New Roman" w:hAnsi="Times New Roman" w:cs="Times New Roman"/>
          <w:color w:val="auto"/>
          <w:lang w:val="ru-RU"/>
        </w:rPr>
        <w:fldChar w:fldCharType="end"/>
      </w:r>
      <w:r w:rsidRPr="002D15CA">
        <w:rPr>
          <w:rFonts w:ascii="Times New Roman" w:eastAsia="Times New Roman" w:hAnsi="Times New Roman" w:cs="Times New Roman"/>
          <w:color w:val="auto"/>
          <w:lang w:val="ru-RU"/>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27"/>
      <w:r w:rsidRPr="002D15CA">
        <w:rPr>
          <w:rFonts w:ascii="Times New Roman" w:eastAsia="Times New Roman" w:hAnsi="Times New Roman" w:cs="Times New Roman"/>
          <w:color w:val="auto"/>
          <w:lang w:val="ru-RU"/>
        </w:rPr>
        <w:t xml:space="preserve"> </w:t>
      </w:r>
    </w:p>
    <w:p w14:paraId="2646B576" w14:textId="7723142D"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Обязательства Покупателя по оплате Товара считаются выполненными </w:t>
      </w:r>
      <w:r w:rsidR="00EA28F9" w:rsidRPr="00EA28F9">
        <w:rPr>
          <w:rFonts w:ascii="Times New Roman" w:eastAsia="Times New Roman" w:hAnsi="Times New Roman" w:cs="Times New Roman"/>
          <w:color w:val="auto"/>
          <w:lang w:val="ru-RU"/>
        </w:rPr>
        <w:t xml:space="preserve">с </w:t>
      </w:r>
      <w:r w:rsidR="00D52D70">
        <w:rPr>
          <w:rFonts w:ascii="Times New Roman" w:eastAsia="Times New Roman" w:hAnsi="Times New Roman" w:cs="Times New Roman"/>
          <w:color w:val="auto"/>
          <w:lang w:val="ru-RU"/>
        </w:rPr>
        <w:t>даты списания</w:t>
      </w:r>
      <w:r w:rsidR="007C6345">
        <w:rPr>
          <w:rFonts w:ascii="Times New Roman" w:eastAsia="Times New Roman" w:hAnsi="Times New Roman" w:cs="Times New Roman"/>
          <w:color w:val="auto"/>
          <w:lang w:val="ru-RU"/>
        </w:rPr>
        <w:t xml:space="preserve"> </w:t>
      </w:r>
      <w:r w:rsidR="00EA28F9" w:rsidRPr="00EA28F9">
        <w:rPr>
          <w:rFonts w:ascii="Times New Roman" w:eastAsia="Times New Roman" w:hAnsi="Times New Roman" w:cs="Times New Roman"/>
          <w:color w:val="auto"/>
          <w:lang w:val="ru-RU"/>
        </w:rPr>
        <w:t xml:space="preserve">денежных средств </w:t>
      </w:r>
      <w:r w:rsidR="00D52D70">
        <w:rPr>
          <w:rFonts w:ascii="Times New Roman" w:eastAsia="Times New Roman" w:hAnsi="Times New Roman" w:cs="Times New Roman"/>
          <w:color w:val="auto"/>
          <w:lang w:val="ru-RU"/>
        </w:rPr>
        <w:t>с расчетного</w:t>
      </w:r>
      <w:r w:rsidR="007C6345">
        <w:rPr>
          <w:rFonts w:ascii="Times New Roman" w:eastAsia="Times New Roman" w:hAnsi="Times New Roman" w:cs="Times New Roman"/>
          <w:color w:val="auto"/>
          <w:lang w:val="ru-RU"/>
        </w:rPr>
        <w:t xml:space="preserve"> </w:t>
      </w:r>
      <w:r w:rsidR="00EA28F9" w:rsidRPr="00EA28F9">
        <w:rPr>
          <w:rFonts w:ascii="Times New Roman" w:eastAsia="Times New Roman" w:hAnsi="Times New Roman" w:cs="Times New Roman"/>
          <w:color w:val="auto"/>
          <w:lang w:val="ru-RU"/>
        </w:rPr>
        <w:t>счет</w:t>
      </w:r>
      <w:r w:rsidR="00D52D70">
        <w:rPr>
          <w:rFonts w:ascii="Times New Roman" w:eastAsia="Times New Roman" w:hAnsi="Times New Roman" w:cs="Times New Roman"/>
          <w:color w:val="auto"/>
          <w:lang w:val="ru-RU"/>
        </w:rPr>
        <w:t>а</w:t>
      </w:r>
      <w:r w:rsidR="007C6345">
        <w:rPr>
          <w:rFonts w:ascii="Times New Roman" w:eastAsia="Times New Roman" w:hAnsi="Times New Roman" w:cs="Times New Roman"/>
          <w:color w:val="auto"/>
          <w:lang w:val="ru-RU"/>
        </w:rPr>
        <w:t xml:space="preserve"> банка</w:t>
      </w:r>
      <w:r w:rsidR="00EA28F9" w:rsidRPr="00EA28F9">
        <w:rPr>
          <w:rFonts w:ascii="Times New Roman" w:eastAsia="Times New Roman" w:hAnsi="Times New Roman" w:cs="Times New Roman"/>
          <w:color w:val="auto"/>
          <w:lang w:val="ru-RU"/>
        </w:rPr>
        <w:t xml:space="preserve"> </w:t>
      </w:r>
      <w:r w:rsidR="00D52D70">
        <w:rPr>
          <w:rFonts w:ascii="Times New Roman" w:eastAsia="Times New Roman" w:hAnsi="Times New Roman" w:cs="Times New Roman"/>
          <w:color w:val="auto"/>
          <w:lang w:val="ru-RU"/>
        </w:rPr>
        <w:t>Покупателя</w:t>
      </w:r>
      <w:r w:rsidRPr="002D15CA">
        <w:rPr>
          <w:rFonts w:ascii="Times New Roman" w:eastAsia="Times New Roman" w:hAnsi="Times New Roman" w:cs="Times New Roman"/>
          <w:color w:val="auto"/>
          <w:lang w:val="ru-RU"/>
        </w:rPr>
        <w:t>.</w:t>
      </w:r>
    </w:p>
    <w:p w14:paraId="01AC2C43" w14:textId="54D1812B"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Кроме того, в случае предъявления претензии налоговым органом в отношении соответствующих сумм НДС, Покупатель вправе </w:t>
      </w:r>
      <w:r w:rsidR="00D958C9" w:rsidRPr="002D15CA">
        <w:rPr>
          <w:rFonts w:ascii="Times New Roman" w:eastAsia="Times New Roman" w:hAnsi="Times New Roman" w:cs="Times New Roman"/>
          <w:color w:val="auto"/>
          <w:lang w:val="ru-RU"/>
        </w:rPr>
        <w:t xml:space="preserve">обратиться в суд за </w:t>
      </w:r>
      <w:r w:rsidRPr="002D15CA">
        <w:rPr>
          <w:rFonts w:ascii="Times New Roman" w:eastAsia="Times New Roman" w:hAnsi="Times New Roman" w:cs="Times New Roman"/>
          <w:color w:val="auto"/>
          <w:lang w:val="ru-RU"/>
        </w:rPr>
        <w:t>взыска</w:t>
      </w:r>
      <w:r w:rsidR="00D958C9" w:rsidRPr="002D15CA">
        <w:rPr>
          <w:rFonts w:ascii="Times New Roman" w:eastAsia="Times New Roman" w:hAnsi="Times New Roman" w:cs="Times New Roman"/>
          <w:color w:val="auto"/>
          <w:lang w:val="ru-RU"/>
        </w:rPr>
        <w:t>нием</w:t>
      </w:r>
      <w:r w:rsidRPr="002D15CA">
        <w:rPr>
          <w:rFonts w:ascii="Times New Roman" w:eastAsia="Times New Roman" w:hAnsi="Times New Roman" w:cs="Times New Roman"/>
          <w:color w:val="auto"/>
          <w:lang w:val="ru-RU"/>
        </w:rPr>
        <w:t xml:space="preserve"> с Поставщика пени и штрафы, приходящиеся на данные суммы НДС, в случае их начисления по решению налогового органа.</w:t>
      </w:r>
    </w:p>
    <w:p w14:paraId="452AC940"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5777DF6" w14:textId="0A415DD5" w:rsidR="00BD208E"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Акт сверки взаимных расчетов составляется по запросу </w:t>
      </w:r>
      <w:r w:rsidR="00D454B5" w:rsidRPr="002D15CA">
        <w:rPr>
          <w:rFonts w:ascii="Times New Roman" w:eastAsia="Times New Roman" w:hAnsi="Times New Roman" w:cs="Times New Roman"/>
          <w:color w:val="auto"/>
          <w:lang w:val="ru-RU"/>
        </w:rPr>
        <w:t>одной из Сторон</w:t>
      </w:r>
      <w:r w:rsidRPr="002D15CA">
        <w:rPr>
          <w:rFonts w:ascii="Times New Roman" w:eastAsia="Times New Roman" w:hAnsi="Times New Roman" w:cs="Times New Roman"/>
          <w:color w:val="auto"/>
          <w:lang w:val="ru-RU"/>
        </w:rPr>
        <w:t>, в том числе перед составлением годовой отчетности и перед закрытием (расторжением) Договора.</w:t>
      </w:r>
      <w:r w:rsidR="006B5510" w:rsidRPr="002D15CA">
        <w:rPr>
          <w:rFonts w:ascii="Times New Roman" w:eastAsia="Times New Roman" w:hAnsi="Times New Roman" w:cs="Times New Roman"/>
          <w:color w:val="auto"/>
          <w:lang w:val="ru-RU"/>
        </w:rPr>
        <w:t xml:space="preserve"> </w:t>
      </w:r>
    </w:p>
    <w:p w14:paraId="08B963BD" w14:textId="17E64343" w:rsidR="00510F9F" w:rsidRDefault="00510F9F" w:rsidP="006A460F">
      <w:pPr>
        <w:tabs>
          <w:tab w:val="left" w:pos="1276"/>
        </w:tabs>
        <w:spacing w:line="259" w:lineRule="auto"/>
        <w:contextualSpacing/>
        <w:jc w:val="both"/>
        <w:rPr>
          <w:rFonts w:ascii="Times New Roman" w:eastAsia="Times New Roman" w:hAnsi="Times New Roman" w:cs="Times New Roman"/>
          <w:color w:val="auto"/>
          <w:lang w:val="ru-RU"/>
        </w:rPr>
      </w:pPr>
    </w:p>
    <w:p w14:paraId="325CE33F" w14:textId="08393A56" w:rsidR="007548E8" w:rsidRPr="003353F9" w:rsidRDefault="007548E8" w:rsidP="006A460F">
      <w:pPr>
        <w:numPr>
          <w:ilvl w:val="0"/>
          <w:numId w:val="15"/>
        </w:numPr>
        <w:spacing w:line="259" w:lineRule="auto"/>
        <w:ind w:left="0" w:hanging="357"/>
        <w:jc w:val="center"/>
        <w:rPr>
          <w:rFonts w:ascii="Times New Roman" w:eastAsia="Times New Roman" w:hAnsi="Times New Roman" w:cs="Times New Roman"/>
          <w:b/>
          <w:color w:val="auto"/>
          <w:lang w:val="ru-RU"/>
        </w:rPr>
      </w:pPr>
      <w:r w:rsidRPr="003353F9">
        <w:rPr>
          <w:rFonts w:ascii="Times New Roman" w:eastAsia="Times New Roman" w:hAnsi="Times New Roman" w:cs="Times New Roman"/>
          <w:b/>
          <w:color w:val="auto"/>
          <w:lang w:val="ru-RU"/>
        </w:rPr>
        <w:t>Электронный документооборот</w:t>
      </w:r>
    </w:p>
    <w:p w14:paraId="5E3F589A" w14:textId="77777777" w:rsidR="007548E8" w:rsidRPr="003353F9" w:rsidRDefault="007548E8"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3353F9">
        <w:rPr>
          <w:rFonts w:ascii="Times New Roman" w:eastAsia="Times New Roman" w:hAnsi="Times New Roman" w:cs="Times New Roman"/>
          <w:color w:val="auto"/>
          <w:lang w:val="ru-RU"/>
        </w:rPr>
        <w:t>Стороны установили, что первичные учетные бухгалтерские или иные документы, оформляемые в рамках настоящего Договора, могут составляться как на бумажном носителе, так и в виде электронного документа, подписанного усиленными квалифицированными электронными подписями (далее – «ЭП») сторон.</w:t>
      </w:r>
    </w:p>
    <w:p w14:paraId="3F36FFC9" w14:textId="77777777" w:rsidR="007548E8" w:rsidRPr="003353F9" w:rsidRDefault="007548E8"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3353F9">
        <w:rPr>
          <w:rFonts w:ascii="Times New Roman" w:eastAsia="Times New Roman" w:hAnsi="Times New Roman" w:cs="Times New Roman"/>
          <w:color w:val="auto"/>
          <w:lang w:val="ru-RU"/>
        </w:rPr>
        <w:t>Электронный документ, подписанный данной ЭП, признается равнозначным бумажному документу с собственноручной подписью, скрепленный печатью. Взаимоотношения сторон, связанные с оформлением электронного документа регламентируются нормами Федерального закона от 06.04.2011 №63-ФЗ «Об электронной подписи», Гражданским кодексом РФ, Налоговым кодексом РФ, приказами Министерства финансов России и Федеральной налоговой службы России, в редакциях, действующих в момент обмена соответствующим ЭД.</w:t>
      </w:r>
    </w:p>
    <w:p w14:paraId="3BFF94D1" w14:textId="563CED01" w:rsidR="007548E8" w:rsidRPr="003353F9" w:rsidRDefault="007548E8"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3353F9">
        <w:rPr>
          <w:rFonts w:ascii="Times New Roman" w:eastAsia="Times New Roman" w:hAnsi="Times New Roman" w:cs="Times New Roman"/>
          <w:color w:val="auto"/>
          <w:lang w:val="ru-RU"/>
        </w:rPr>
        <w:t xml:space="preserve">Безусловным акцептом перехода сторон на электронный документооборот является направление и принятие </w:t>
      </w:r>
      <w:r w:rsidR="005C4C47">
        <w:rPr>
          <w:rFonts w:ascii="Times New Roman" w:eastAsia="Times New Roman" w:hAnsi="Times New Roman" w:cs="Times New Roman"/>
          <w:color w:val="auto"/>
          <w:lang w:val="ru-RU"/>
        </w:rPr>
        <w:t>С</w:t>
      </w:r>
      <w:r w:rsidRPr="003353F9">
        <w:rPr>
          <w:rFonts w:ascii="Times New Roman" w:eastAsia="Times New Roman" w:hAnsi="Times New Roman" w:cs="Times New Roman"/>
          <w:color w:val="auto"/>
          <w:lang w:val="ru-RU"/>
        </w:rPr>
        <w:t>торонами приглашения к обмену электронными документами в используемой системе ЭДО.</w:t>
      </w:r>
    </w:p>
    <w:p w14:paraId="56FCE4C0" w14:textId="281A89F9" w:rsidR="007548E8" w:rsidRPr="003353F9" w:rsidRDefault="007548E8"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3353F9">
        <w:rPr>
          <w:rFonts w:ascii="Times New Roman" w:eastAsia="Times New Roman" w:hAnsi="Times New Roman" w:cs="Times New Roman"/>
          <w:color w:val="auto"/>
          <w:lang w:val="ru-RU"/>
        </w:rPr>
        <w:lastRenderedPageBreak/>
        <w:t>В целях осуществления электронного документооборота Стороны обязаны самостоятельно получать сертификаты ключей проверки ЭП в аккредитованном удостоверяющем центре в порядке, предусмотренном Федеральным законом от 06.04.2011 №63-ФЗ «Об электронной подписи» и обеспечивать наличие действующих сертификатов в течение всего срока действия настоящего Договора.</w:t>
      </w:r>
    </w:p>
    <w:p w14:paraId="3EE076E3" w14:textId="370FA4BC" w:rsidR="007548E8" w:rsidRPr="003353F9" w:rsidRDefault="007548E8"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3353F9">
        <w:rPr>
          <w:rFonts w:ascii="Times New Roman" w:eastAsia="Times New Roman" w:hAnsi="Times New Roman" w:cs="Times New Roman"/>
          <w:color w:val="auto"/>
          <w:lang w:val="ru-RU"/>
        </w:rPr>
        <w:t xml:space="preserve">Стороны обязаны </w:t>
      </w:r>
      <w:r w:rsidR="00717755" w:rsidRPr="003353F9">
        <w:rPr>
          <w:rFonts w:ascii="Times New Roman" w:eastAsia="Times New Roman" w:hAnsi="Times New Roman" w:cs="Times New Roman"/>
          <w:color w:val="auto"/>
          <w:lang w:val="ru-RU"/>
        </w:rPr>
        <w:t xml:space="preserve">письменно </w:t>
      </w:r>
      <w:r w:rsidRPr="003353F9">
        <w:rPr>
          <w:rFonts w:ascii="Times New Roman" w:eastAsia="Times New Roman" w:hAnsi="Times New Roman" w:cs="Times New Roman"/>
          <w:color w:val="auto"/>
          <w:lang w:val="ru-RU"/>
        </w:rPr>
        <w:t>информировать друг друга о невозможности обмена документами в электронном виде, подписанными ЭП, в случае технического сбоя внутренних систем стороны</w:t>
      </w:r>
      <w:r w:rsidR="00717755" w:rsidRPr="003353F9">
        <w:rPr>
          <w:rFonts w:ascii="Times New Roman" w:eastAsia="Times New Roman" w:hAnsi="Times New Roman" w:cs="Times New Roman"/>
          <w:color w:val="auto"/>
          <w:lang w:val="ru-RU"/>
        </w:rPr>
        <w:t xml:space="preserve"> в течение 2 (двух) рабочих дней с момента возникновения такого сбоя</w:t>
      </w:r>
      <w:r w:rsidRPr="003353F9">
        <w:rPr>
          <w:rFonts w:ascii="Times New Roman" w:eastAsia="Times New Roman" w:hAnsi="Times New Roman" w:cs="Times New Roman"/>
          <w:color w:val="auto"/>
          <w:lang w:val="ru-RU"/>
        </w:rPr>
        <w:t>.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w:t>
      </w:r>
    </w:p>
    <w:p w14:paraId="4D29D91D" w14:textId="120F0F7D" w:rsidR="00510F9F" w:rsidRDefault="007548E8"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3353F9">
        <w:rPr>
          <w:rFonts w:ascii="Times New Roman" w:eastAsia="Times New Roman" w:hAnsi="Times New Roman" w:cs="Times New Roman"/>
          <w:color w:val="auto"/>
          <w:lang w:val="ru-RU"/>
        </w:rPr>
        <w:t>В случае отказа любой из Сторон от обмена документами в электронном виде, подписанными электронной подписью, такая Сторона обязана известить другую сторону за 30 (тридцать) календарных дней до предполагаемой даты окончания использования электронного документооборота.</w:t>
      </w:r>
    </w:p>
    <w:p w14:paraId="66D1F6B7" w14:textId="77777777" w:rsidR="00D0391E" w:rsidRPr="00510F9F" w:rsidRDefault="00D0391E" w:rsidP="006A460F">
      <w:pPr>
        <w:tabs>
          <w:tab w:val="left" w:pos="1276"/>
        </w:tabs>
        <w:spacing w:line="259" w:lineRule="auto"/>
        <w:contextualSpacing/>
        <w:jc w:val="both"/>
        <w:rPr>
          <w:rFonts w:ascii="Times New Roman" w:eastAsia="Times New Roman" w:hAnsi="Times New Roman" w:cs="Times New Roman"/>
          <w:color w:val="auto"/>
          <w:lang w:val="ru-RU"/>
        </w:rPr>
      </w:pPr>
    </w:p>
    <w:p w14:paraId="24280B74" w14:textId="77777777" w:rsidR="00BD208E" w:rsidRPr="002D15CA" w:rsidRDefault="00BD208E" w:rsidP="006A460F">
      <w:pPr>
        <w:numPr>
          <w:ilvl w:val="0"/>
          <w:numId w:val="15"/>
        </w:numPr>
        <w:spacing w:line="259" w:lineRule="auto"/>
        <w:ind w:left="0" w:hanging="357"/>
        <w:jc w:val="center"/>
        <w:rPr>
          <w:rFonts w:ascii="Times New Roman" w:eastAsia="Times New Roman" w:hAnsi="Times New Roman" w:cs="Times New Roman"/>
          <w:b/>
          <w:color w:val="auto"/>
          <w:lang w:val="ru-RU"/>
        </w:rPr>
      </w:pPr>
      <w:bookmarkStart w:id="28" w:name="_Ref530000777"/>
      <w:r w:rsidRPr="002D15CA">
        <w:rPr>
          <w:rFonts w:ascii="Times New Roman" w:eastAsia="Times New Roman" w:hAnsi="Times New Roman" w:cs="Times New Roman"/>
          <w:b/>
          <w:color w:val="auto"/>
          <w:lang w:val="ru-RU"/>
        </w:rPr>
        <w:t>Порядок, сроки и условия поставки и приемки Товара</w:t>
      </w:r>
      <w:bookmarkEnd w:id="28"/>
    </w:p>
    <w:p w14:paraId="2F4C26C0" w14:textId="3AA23814"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eastAsia="ar-SA"/>
        </w:rPr>
      </w:pPr>
      <w:r w:rsidRPr="002D15CA">
        <w:rPr>
          <w:rFonts w:ascii="Times New Roman" w:eastAsia="Times New Roman" w:hAnsi="Times New Roman" w:cs="Times New Roman"/>
          <w:color w:val="auto"/>
          <w:lang w:val="ru-RU"/>
        </w:rPr>
        <w:t>Поставщик доставляет Товар Покупателю по адресу, указанному в пункте</w:t>
      </w:r>
      <w:r w:rsidR="00A7401B">
        <w:rPr>
          <w:rFonts w:ascii="Times New Roman" w:eastAsia="Times New Roman" w:hAnsi="Times New Roman" w:cs="Times New Roman"/>
          <w:color w:val="auto"/>
          <w:lang w:val="ru-RU"/>
        </w:rPr>
        <w:t xml:space="preserve"> 1.4.</w:t>
      </w:r>
      <w:r w:rsidRPr="002D15CA">
        <w:rPr>
          <w:rFonts w:ascii="Times New Roman" w:eastAsia="Times New Roman" w:hAnsi="Times New Roman" w:cs="Times New Roman"/>
          <w:color w:val="auto"/>
          <w:lang w:val="ru-RU"/>
        </w:rPr>
        <w:t xml:space="preserve"> Договора, в сроки, определенные в пункте 1.6. Договора.</w:t>
      </w:r>
      <w:r w:rsidRPr="002D15CA">
        <w:rPr>
          <w:rFonts w:ascii="Times New Roman" w:eastAsia="Times New Roman" w:hAnsi="Times New Roman" w:cs="Times New Roman"/>
          <w:color w:val="auto"/>
          <w:lang w:val="ru-RU" w:eastAsia="ar-SA"/>
        </w:rPr>
        <w:t xml:space="preserve"> </w:t>
      </w:r>
    </w:p>
    <w:p w14:paraId="177763C7"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Поставщик осуществляет доставку способом, указанным в пункте 1.7 Договора. </w:t>
      </w:r>
    </w:p>
    <w:p w14:paraId="5A3B7C78" w14:textId="5BC7CC9F"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7C6AE5">
        <w:rPr>
          <w:rFonts w:ascii="Times New Roman" w:eastAsia="Times New Roman" w:hAnsi="Times New Roman" w:cs="Times New Roman"/>
          <w:color w:val="auto"/>
          <w:lang w:val="ru-RU"/>
        </w:rPr>
        <w:t xml:space="preserve">Поставщик в порядке, установленном пунктом </w:t>
      </w:r>
      <w:r w:rsidR="004F26D5" w:rsidRPr="007C6AE5">
        <w:rPr>
          <w:rFonts w:ascii="Times New Roman" w:eastAsia="Times New Roman" w:hAnsi="Times New Roman" w:cs="Times New Roman"/>
          <w:color w:val="auto"/>
          <w:lang w:val="ru-RU"/>
        </w:rPr>
        <w:fldChar w:fldCharType="begin"/>
      </w:r>
      <w:r w:rsidR="004F26D5" w:rsidRPr="007C6AE5">
        <w:rPr>
          <w:rFonts w:ascii="Times New Roman" w:eastAsia="Times New Roman" w:hAnsi="Times New Roman" w:cs="Times New Roman"/>
          <w:color w:val="auto"/>
          <w:lang w:val="ru-RU"/>
        </w:rPr>
        <w:instrText xml:space="preserve"> REF _ref_23030049 \r \h  \* MERGEFORMAT </w:instrText>
      </w:r>
      <w:r w:rsidR="004F26D5" w:rsidRPr="007C6AE5">
        <w:rPr>
          <w:rFonts w:ascii="Times New Roman" w:eastAsia="Times New Roman" w:hAnsi="Times New Roman" w:cs="Times New Roman"/>
          <w:color w:val="auto"/>
          <w:lang w:val="ru-RU"/>
        </w:rPr>
      </w:r>
      <w:r w:rsidR="004F26D5" w:rsidRPr="007C6AE5">
        <w:rPr>
          <w:rFonts w:ascii="Times New Roman" w:eastAsia="Times New Roman" w:hAnsi="Times New Roman" w:cs="Times New Roman"/>
          <w:color w:val="auto"/>
          <w:lang w:val="ru-RU"/>
        </w:rPr>
        <w:fldChar w:fldCharType="separate"/>
      </w:r>
      <w:r w:rsidR="004508A4">
        <w:rPr>
          <w:rFonts w:ascii="Times New Roman" w:eastAsia="Times New Roman" w:hAnsi="Times New Roman" w:cs="Times New Roman"/>
          <w:color w:val="auto"/>
          <w:lang w:val="ru-RU"/>
        </w:rPr>
        <w:t>15.3</w:t>
      </w:r>
      <w:r w:rsidR="004F26D5" w:rsidRPr="007C6AE5">
        <w:rPr>
          <w:rFonts w:ascii="Times New Roman" w:eastAsia="Times New Roman" w:hAnsi="Times New Roman" w:cs="Times New Roman"/>
          <w:color w:val="auto"/>
          <w:lang w:val="ru-RU"/>
        </w:rPr>
        <w:fldChar w:fldCharType="end"/>
      </w:r>
      <w:r w:rsidRPr="007C6AE5">
        <w:rPr>
          <w:rFonts w:ascii="Times New Roman" w:eastAsia="Times New Roman" w:hAnsi="Times New Roman" w:cs="Times New Roman"/>
          <w:color w:val="auto"/>
          <w:lang w:val="ru-RU"/>
        </w:rPr>
        <w:t xml:space="preserve"> Договора</w:t>
      </w:r>
      <w:r w:rsidR="00854C51">
        <w:rPr>
          <w:rFonts w:ascii="Times New Roman" w:eastAsia="Times New Roman" w:hAnsi="Times New Roman" w:cs="Times New Roman"/>
          <w:color w:val="auto"/>
          <w:lang w:val="ru-RU"/>
        </w:rPr>
        <w:t xml:space="preserve"> и п.6</w:t>
      </w:r>
      <w:r w:rsidR="00A60626" w:rsidRPr="007C6AE5">
        <w:rPr>
          <w:rFonts w:ascii="Times New Roman" w:eastAsia="Times New Roman" w:hAnsi="Times New Roman" w:cs="Times New Roman"/>
          <w:color w:val="auto"/>
          <w:lang w:val="ru-RU"/>
        </w:rPr>
        <w:t>.2. Технического задания</w:t>
      </w:r>
      <w:r w:rsidRPr="007C6AE5">
        <w:rPr>
          <w:rFonts w:ascii="Times New Roman" w:eastAsia="Times New Roman" w:hAnsi="Times New Roman" w:cs="Times New Roman"/>
          <w:color w:val="auto"/>
          <w:lang w:val="ru-RU"/>
        </w:rPr>
        <w:t xml:space="preserve">, извещает Покупателя об ожидаемой дате и </w:t>
      </w:r>
      <w:r w:rsidRPr="007C6AE5">
        <w:rPr>
          <w:rFonts w:ascii="Times New Roman" w:eastAsia="Times New Roman" w:hAnsi="Times New Roman" w:cs="Times New Roman"/>
          <w:color w:val="auto"/>
          <w:lang w:val="ru-RU"/>
        </w:rPr>
        <w:lastRenderedPageBreak/>
        <w:t>времени поставки Товара в срок, установленный в</w:t>
      </w:r>
      <w:r w:rsidRPr="002D15CA">
        <w:rPr>
          <w:rFonts w:ascii="Times New Roman" w:eastAsia="Times New Roman" w:hAnsi="Times New Roman" w:cs="Times New Roman"/>
          <w:color w:val="auto"/>
          <w:lang w:val="ru-RU"/>
        </w:rPr>
        <w:t xml:space="preserve"> пункте </w:t>
      </w:r>
      <w:r w:rsidRPr="002D15CA">
        <w:rPr>
          <w:rFonts w:ascii="Times New Roman" w:eastAsia="Times New Roman" w:hAnsi="Times New Roman" w:cs="Times New Roman"/>
          <w:color w:val="auto"/>
          <w:lang w:val="ru-RU"/>
        </w:rPr>
        <w:fldChar w:fldCharType="begin"/>
      </w:r>
      <w:r w:rsidRPr="002D15CA">
        <w:rPr>
          <w:rFonts w:ascii="Times New Roman" w:eastAsia="Times New Roman" w:hAnsi="Times New Roman" w:cs="Times New Roman"/>
          <w:color w:val="auto"/>
          <w:lang w:val="ru-RU"/>
        </w:rPr>
        <w:instrText xml:space="preserve"> REF _Ref529993609 \r \h  \* MERGEFORMAT </w:instrText>
      </w:r>
      <w:r w:rsidRPr="002D15CA">
        <w:rPr>
          <w:rFonts w:ascii="Times New Roman" w:eastAsia="Times New Roman" w:hAnsi="Times New Roman" w:cs="Times New Roman"/>
          <w:color w:val="auto"/>
          <w:lang w:val="ru-RU"/>
        </w:rPr>
      </w:r>
      <w:r w:rsidRPr="002D15CA">
        <w:rPr>
          <w:rFonts w:ascii="Times New Roman" w:eastAsia="Times New Roman" w:hAnsi="Times New Roman" w:cs="Times New Roman"/>
          <w:color w:val="auto"/>
          <w:lang w:val="ru-RU"/>
        </w:rPr>
        <w:fldChar w:fldCharType="separate"/>
      </w:r>
      <w:r w:rsidR="00067A54">
        <w:rPr>
          <w:rFonts w:ascii="Times New Roman" w:eastAsia="Times New Roman" w:hAnsi="Times New Roman" w:cs="Times New Roman"/>
          <w:color w:val="auto"/>
          <w:lang w:val="ru-RU"/>
        </w:rPr>
        <w:t xml:space="preserve">1.5 </w:t>
      </w:r>
      <w:r w:rsidRPr="002D15CA">
        <w:rPr>
          <w:rFonts w:ascii="Times New Roman" w:eastAsia="Times New Roman" w:hAnsi="Times New Roman" w:cs="Times New Roman"/>
          <w:color w:val="auto"/>
          <w:lang w:val="ru-RU"/>
        </w:rPr>
        <w:fldChar w:fldCharType="end"/>
      </w:r>
      <w:r w:rsidRPr="002D15CA">
        <w:rPr>
          <w:rFonts w:ascii="Times New Roman" w:eastAsia="Times New Roman" w:hAnsi="Times New Roman" w:cs="Times New Roman"/>
          <w:color w:val="auto"/>
          <w:lang w:val="ru-RU"/>
        </w:rPr>
        <w:t xml:space="preserve"> Договора. Извещение должно быть направлено в адрес Покупателя в соответствии с контактными данными Покупателя, указанными в разделе </w:t>
      </w:r>
      <w:r w:rsidR="004F26D5" w:rsidRPr="002D15CA">
        <w:rPr>
          <w:rFonts w:ascii="Times New Roman" w:eastAsia="Times New Roman" w:hAnsi="Times New Roman" w:cs="Times New Roman"/>
          <w:color w:val="auto"/>
          <w:lang w:val="ru-RU"/>
        </w:rPr>
        <w:t>1</w:t>
      </w:r>
      <w:r w:rsidR="004F26D5">
        <w:rPr>
          <w:rFonts w:ascii="Times New Roman" w:eastAsia="Times New Roman" w:hAnsi="Times New Roman" w:cs="Times New Roman"/>
          <w:color w:val="auto"/>
          <w:lang w:val="ru-RU"/>
        </w:rPr>
        <w:t>7</w:t>
      </w:r>
      <w:r w:rsidR="004F26D5"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 xml:space="preserve">Договора. </w:t>
      </w:r>
    </w:p>
    <w:p w14:paraId="3722E3C2" w14:textId="69B5A4D3" w:rsidR="00BD208E" w:rsidRPr="0067549E"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Покупатель должен в порядке, установленном пунктом </w:t>
      </w:r>
      <w:r w:rsidR="004F26D5" w:rsidRPr="002D15CA">
        <w:rPr>
          <w:rFonts w:ascii="Times New Roman" w:eastAsia="Times New Roman" w:hAnsi="Times New Roman" w:cs="Times New Roman"/>
          <w:color w:val="auto"/>
          <w:lang w:val="ru-RU"/>
        </w:rPr>
        <w:fldChar w:fldCharType="begin"/>
      </w:r>
      <w:r w:rsidR="004F26D5" w:rsidRPr="002D15CA">
        <w:rPr>
          <w:rFonts w:ascii="Times New Roman" w:eastAsia="Times New Roman" w:hAnsi="Times New Roman" w:cs="Times New Roman"/>
          <w:color w:val="auto"/>
          <w:lang w:val="ru-RU"/>
        </w:rPr>
        <w:instrText xml:space="preserve"> REF _ref_23030049 \r \h  \* MERGEFORMAT </w:instrText>
      </w:r>
      <w:r w:rsidR="004F26D5" w:rsidRPr="002D15CA">
        <w:rPr>
          <w:rFonts w:ascii="Times New Roman" w:eastAsia="Times New Roman" w:hAnsi="Times New Roman" w:cs="Times New Roman"/>
          <w:color w:val="auto"/>
          <w:lang w:val="ru-RU"/>
        </w:rPr>
      </w:r>
      <w:r w:rsidR="004F26D5" w:rsidRPr="002D15CA">
        <w:rPr>
          <w:rFonts w:ascii="Times New Roman" w:eastAsia="Times New Roman" w:hAnsi="Times New Roman" w:cs="Times New Roman"/>
          <w:color w:val="auto"/>
          <w:lang w:val="ru-RU"/>
        </w:rPr>
        <w:fldChar w:fldCharType="separate"/>
      </w:r>
      <w:r w:rsidR="004508A4">
        <w:rPr>
          <w:rFonts w:ascii="Times New Roman" w:eastAsia="Times New Roman" w:hAnsi="Times New Roman" w:cs="Times New Roman"/>
          <w:color w:val="auto"/>
          <w:lang w:val="ru-RU"/>
        </w:rPr>
        <w:t>15.3</w:t>
      </w:r>
      <w:r w:rsidR="004F26D5" w:rsidRPr="002D15CA">
        <w:rPr>
          <w:rFonts w:ascii="Times New Roman" w:eastAsia="Times New Roman" w:hAnsi="Times New Roman" w:cs="Times New Roman"/>
          <w:color w:val="auto"/>
          <w:lang w:val="ru-RU"/>
        </w:rPr>
        <w:fldChar w:fldCharType="end"/>
      </w:r>
      <w:r w:rsidRPr="002D15CA">
        <w:rPr>
          <w:rFonts w:ascii="Times New Roman" w:eastAsia="Times New Roman" w:hAnsi="Times New Roman" w:cs="Times New Roman"/>
          <w:color w:val="auto"/>
          <w:lang w:val="ru-RU"/>
        </w:rPr>
        <w:t xml:space="preserve"> Договора</w:t>
      </w:r>
      <w:r w:rsidR="007C6AE5" w:rsidRPr="007C6AE5">
        <w:rPr>
          <w:rFonts w:ascii="Times New Roman" w:eastAsia="Times New Roman" w:hAnsi="Times New Roman" w:cs="Times New Roman"/>
          <w:color w:val="auto"/>
          <w:lang w:val="ru-RU"/>
        </w:rPr>
        <w:t xml:space="preserve"> и п.</w:t>
      </w:r>
      <w:r w:rsidR="00067A54">
        <w:rPr>
          <w:rFonts w:ascii="Times New Roman" w:eastAsia="Times New Roman" w:hAnsi="Times New Roman" w:cs="Times New Roman"/>
          <w:color w:val="auto"/>
          <w:lang w:val="ru-RU"/>
        </w:rPr>
        <w:t xml:space="preserve"> </w:t>
      </w:r>
      <w:r w:rsidR="002B7109">
        <w:rPr>
          <w:rFonts w:ascii="Times New Roman" w:eastAsia="Times New Roman" w:hAnsi="Times New Roman" w:cs="Times New Roman"/>
          <w:color w:val="auto"/>
          <w:lang w:val="ru-RU"/>
        </w:rPr>
        <w:t>6</w:t>
      </w:r>
      <w:r w:rsidR="007C6AE5" w:rsidRPr="007C6AE5">
        <w:rPr>
          <w:rFonts w:ascii="Times New Roman" w:eastAsia="Times New Roman" w:hAnsi="Times New Roman" w:cs="Times New Roman"/>
          <w:color w:val="auto"/>
          <w:lang w:val="ru-RU"/>
        </w:rPr>
        <w:t xml:space="preserve">.2. </w:t>
      </w:r>
      <w:r w:rsidR="007C6AE5" w:rsidRPr="0067549E">
        <w:rPr>
          <w:rFonts w:ascii="Times New Roman" w:eastAsia="Times New Roman" w:hAnsi="Times New Roman" w:cs="Times New Roman"/>
          <w:color w:val="auto"/>
          <w:lang w:val="ru-RU"/>
        </w:rPr>
        <w:t>Технического задания</w:t>
      </w:r>
      <w:r w:rsidRPr="0067549E">
        <w:rPr>
          <w:rFonts w:ascii="Times New Roman" w:eastAsia="Times New Roman" w:hAnsi="Times New Roman" w:cs="Times New Roman"/>
          <w:color w:val="auto"/>
          <w:lang w:val="ru-RU"/>
        </w:rPr>
        <w:t>,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50884CFC" w14:textId="1BC12A91" w:rsidR="00BD208E" w:rsidRPr="0067549E"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67549E">
        <w:rPr>
          <w:rFonts w:ascii="Times New Roman" w:eastAsia="Times New Roman" w:hAnsi="Times New Roman" w:cs="Times New Roman"/>
          <w:color w:val="auto"/>
          <w:lang w:val="ru-RU"/>
        </w:rPr>
        <w:t xml:space="preserve">Разгрузочные </w:t>
      </w:r>
      <w:r w:rsidR="00A93574" w:rsidRPr="0067549E">
        <w:rPr>
          <w:rFonts w:ascii="Times New Roman" w:eastAsia="Times New Roman" w:hAnsi="Times New Roman" w:cs="Times New Roman"/>
          <w:color w:val="auto"/>
          <w:lang w:val="ru-RU"/>
        </w:rPr>
        <w:t xml:space="preserve"> </w:t>
      </w:r>
      <w:r w:rsidRPr="0067549E">
        <w:rPr>
          <w:rFonts w:ascii="Times New Roman" w:eastAsia="Times New Roman" w:hAnsi="Times New Roman" w:cs="Times New Roman"/>
          <w:color w:val="auto"/>
          <w:lang w:val="ru-RU"/>
        </w:rPr>
        <w:t>работы в месте доставки Товара осуществляются силами Поставщика.</w:t>
      </w:r>
    </w:p>
    <w:p w14:paraId="0932C350" w14:textId="77777777" w:rsidR="000056DB" w:rsidRPr="0067549E"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67549E">
        <w:rPr>
          <w:rFonts w:ascii="Times New Roman" w:eastAsia="Times New Roman" w:hAnsi="Times New Roman" w:cs="Times New Roman"/>
          <w:color w:val="auto"/>
          <w:lang w:val="ru-RU"/>
        </w:rPr>
        <w:t>Поставка Товара осуществляется путем передачи Поставщиком Товара</w:t>
      </w:r>
      <w:r w:rsidR="000056DB" w:rsidRPr="0067549E">
        <w:rPr>
          <w:rFonts w:ascii="Times New Roman" w:eastAsia="Times New Roman" w:hAnsi="Times New Roman" w:cs="Times New Roman"/>
          <w:color w:val="auto"/>
          <w:lang w:val="ru-RU"/>
        </w:rPr>
        <w:t>:</w:t>
      </w:r>
    </w:p>
    <w:p w14:paraId="1598EF38" w14:textId="1B01D717" w:rsidR="000056DB" w:rsidRPr="0067549E" w:rsidRDefault="000056DB" w:rsidP="006A460F">
      <w:pPr>
        <w:numPr>
          <w:ilvl w:val="2"/>
          <w:numId w:val="15"/>
        </w:numPr>
        <w:tabs>
          <w:tab w:val="left" w:pos="720"/>
        </w:tabs>
        <w:spacing w:line="259" w:lineRule="auto"/>
        <w:ind w:left="0" w:firstLine="709"/>
        <w:contextualSpacing/>
        <w:jc w:val="both"/>
        <w:rPr>
          <w:rFonts w:ascii="Times New Roman" w:eastAsia="Times New Roman" w:hAnsi="Times New Roman" w:cs="Times New Roman"/>
          <w:color w:val="auto"/>
          <w:lang w:val="ru-RU"/>
        </w:rPr>
      </w:pPr>
      <w:r w:rsidRPr="0067549E">
        <w:rPr>
          <w:rFonts w:ascii="Times New Roman" w:eastAsia="Times New Roman" w:hAnsi="Times New Roman" w:cs="Times New Roman"/>
          <w:color w:val="auto"/>
          <w:lang w:val="ru-RU"/>
        </w:rPr>
        <w:t>В день и в месте получения Товара Покупатель обязан принять Товар и проверить его количество, комплектность и ассортимент (наименование Товара) на соответствие Спецификации</w:t>
      </w:r>
      <w:r w:rsidR="007B7C7E" w:rsidRPr="0067549E">
        <w:rPr>
          <w:rFonts w:ascii="Times New Roman" w:eastAsia="Times New Roman" w:hAnsi="Times New Roman" w:cs="Times New Roman"/>
          <w:color w:val="auto"/>
          <w:lang w:val="ru-RU"/>
        </w:rPr>
        <w:t xml:space="preserve"> (Приложении № 1 к Договору)</w:t>
      </w:r>
      <w:r w:rsidRPr="0067549E">
        <w:rPr>
          <w:rFonts w:ascii="Times New Roman" w:eastAsia="Times New Roman" w:hAnsi="Times New Roman" w:cs="Times New Roman"/>
          <w:color w:val="auto"/>
          <w:lang w:val="ru-RU"/>
        </w:rPr>
        <w:t>, а также убедиться в наличии и соответствии всех документов</w:t>
      </w:r>
      <w:r w:rsidR="00A871CD" w:rsidRPr="0067549E">
        <w:rPr>
          <w:rFonts w:ascii="Times New Roman" w:eastAsia="Times New Roman" w:hAnsi="Times New Roman" w:cs="Times New Roman"/>
          <w:color w:val="auto"/>
          <w:lang w:val="ru-RU"/>
        </w:rPr>
        <w:t>,</w:t>
      </w:r>
      <w:r w:rsidR="00801EEF" w:rsidRPr="0067549E">
        <w:rPr>
          <w:rFonts w:ascii="Times New Roman" w:eastAsia="Times New Roman" w:hAnsi="Times New Roman" w:cs="Times New Roman"/>
          <w:color w:val="auto"/>
          <w:lang w:val="ru-RU"/>
        </w:rPr>
        <w:t xml:space="preserve"> </w:t>
      </w:r>
      <w:r w:rsidR="00A871CD" w:rsidRPr="0067549E">
        <w:rPr>
          <w:rFonts w:ascii="Times New Roman" w:eastAsia="Times New Roman" w:hAnsi="Times New Roman" w:cs="Times New Roman"/>
          <w:color w:val="auto"/>
          <w:lang w:val="ru-RU"/>
        </w:rPr>
        <w:t xml:space="preserve">указанных в пункте </w:t>
      </w:r>
      <w:r w:rsidR="00A871CD" w:rsidRPr="0067549E">
        <w:rPr>
          <w:rFonts w:ascii="Times New Roman" w:eastAsia="Times New Roman" w:hAnsi="Times New Roman" w:cs="Times New Roman"/>
          <w:color w:val="auto"/>
          <w:lang w:val="ru-RU"/>
        </w:rPr>
        <w:fldChar w:fldCharType="begin"/>
      </w:r>
      <w:r w:rsidR="00A871CD" w:rsidRPr="0067549E">
        <w:rPr>
          <w:rFonts w:ascii="Times New Roman" w:eastAsia="Times New Roman" w:hAnsi="Times New Roman" w:cs="Times New Roman"/>
          <w:color w:val="auto"/>
          <w:lang w:val="ru-RU"/>
        </w:rPr>
        <w:instrText xml:space="preserve"> REF _Ref529993108 \r \h  \* MERGEFORMAT </w:instrText>
      </w:r>
      <w:r w:rsidR="00A871CD" w:rsidRPr="0067549E">
        <w:rPr>
          <w:rFonts w:ascii="Times New Roman" w:eastAsia="Times New Roman" w:hAnsi="Times New Roman" w:cs="Times New Roman"/>
          <w:color w:val="auto"/>
          <w:lang w:val="ru-RU"/>
        </w:rPr>
      </w:r>
      <w:r w:rsidR="00A871CD" w:rsidRPr="0067549E">
        <w:rPr>
          <w:rFonts w:ascii="Times New Roman" w:eastAsia="Times New Roman" w:hAnsi="Times New Roman" w:cs="Times New Roman"/>
          <w:color w:val="auto"/>
          <w:lang w:val="ru-RU"/>
        </w:rPr>
        <w:fldChar w:fldCharType="separate"/>
      </w:r>
      <w:r w:rsidR="00067A54">
        <w:rPr>
          <w:rFonts w:ascii="Times New Roman" w:eastAsia="Times New Roman" w:hAnsi="Times New Roman" w:cs="Times New Roman"/>
          <w:color w:val="auto"/>
          <w:lang w:val="ru-RU"/>
        </w:rPr>
        <w:t xml:space="preserve">1.2 </w:t>
      </w:r>
      <w:r w:rsidR="00A871CD" w:rsidRPr="0067549E">
        <w:rPr>
          <w:rFonts w:ascii="Times New Roman" w:eastAsia="Times New Roman" w:hAnsi="Times New Roman" w:cs="Times New Roman"/>
          <w:color w:val="auto"/>
          <w:lang w:val="ru-RU"/>
        </w:rPr>
        <w:fldChar w:fldCharType="end"/>
      </w:r>
      <w:r w:rsidR="00A871CD" w:rsidRPr="0067549E">
        <w:rPr>
          <w:rFonts w:ascii="Times New Roman" w:eastAsia="Times New Roman" w:hAnsi="Times New Roman" w:cs="Times New Roman"/>
          <w:color w:val="auto"/>
          <w:lang w:val="ru-RU"/>
        </w:rPr>
        <w:t xml:space="preserve"> Договора</w:t>
      </w:r>
      <w:r w:rsidRPr="0067549E">
        <w:rPr>
          <w:rFonts w:ascii="Times New Roman" w:eastAsia="Times New Roman" w:hAnsi="Times New Roman" w:cs="Times New Roman"/>
          <w:color w:val="auto"/>
          <w:lang w:val="ru-RU"/>
        </w:rPr>
        <w:t>, и подписать товарную накладную по форме ТОРГ-12</w:t>
      </w:r>
      <w:r w:rsidR="00DB2077">
        <w:rPr>
          <w:rFonts w:ascii="Times New Roman" w:eastAsia="Times New Roman" w:hAnsi="Times New Roman" w:cs="Times New Roman"/>
          <w:color w:val="auto"/>
          <w:lang w:val="ru-RU"/>
        </w:rPr>
        <w:t>/УПД</w:t>
      </w:r>
      <w:r w:rsidRPr="0067549E">
        <w:rPr>
          <w:rFonts w:ascii="Times New Roman" w:eastAsia="Times New Roman" w:hAnsi="Times New Roman" w:cs="Times New Roman"/>
          <w:color w:val="auto"/>
          <w:lang w:val="ru-RU"/>
        </w:rPr>
        <w:t xml:space="preserve"> в 2 (двух) экземплярах, и 1 (один) экземпляр подписанной ТОРГ-12</w:t>
      </w:r>
      <w:r w:rsidR="00DB2077">
        <w:rPr>
          <w:rFonts w:ascii="Times New Roman" w:eastAsia="Times New Roman" w:hAnsi="Times New Roman" w:cs="Times New Roman"/>
          <w:color w:val="auto"/>
          <w:lang w:val="ru-RU"/>
        </w:rPr>
        <w:t>/УПД</w:t>
      </w:r>
      <w:r w:rsidRPr="0067549E">
        <w:rPr>
          <w:rFonts w:ascii="Times New Roman" w:eastAsia="Times New Roman" w:hAnsi="Times New Roman" w:cs="Times New Roman"/>
          <w:color w:val="auto"/>
          <w:lang w:val="ru-RU"/>
        </w:rPr>
        <w:t xml:space="preserve"> вернуть </w:t>
      </w:r>
      <w:r w:rsidR="00A871CD" w:rsidRPr="0067549E">
        <w:rPr>
          <w:rFonts w:ascii="Times New Roman" w:eastAsia="Times New Roman" w:hAnsi="Times New Roman" w:cs="Times New Roman"/>
          <w:color w:val="auto"/>
          <w:lang w:val="ru-RU"/>
        </w:rPr>
        <w:t xml:space="preserve">в тот же день </w:t>
      </w:r>
      <w:r w:rsidRPr="0067549E">
        <w:rPr>
          <w:rFonts w:ascii="Times New Roman" w:eastAsia="Times New Roman" w:hAnsi="Times New Roman" w:cs="Times New Roman"/>
          <w:color w:val="auto"/>
          <w:lang w:val="ru-RU"/>
        </w:rPr>
        <w:t>уполномоченному представителю Поставщика. В случае недопоставки, нарушения упаковки Товара в присутствии уполномоченного представителя Поставщика в день доставки Товара, составляется акт об установленном расхождении по количеству, комплектности и ассортименту (наименование Товара) с указанием сроков устранения недостатков,  при этом Приемка товара не осуществляется.</w:t>
      </w:r>
    </w:p>
    <w:p w14:paraId="640E5D11" w14:textId="01CB88A9" w:rsidR="00CA27AA" w:rsidRPr="0067549E" w:rsidRDefault="00CA27AA" w:rsidP="006A460F">
      <w:pPr>
        <w:numPr>
          <w:ilvl w:val="2"/>
          <w:numId w:val="15"/>
        </w:numPr>
        <w:tabs>
          <w:tab w:val="left" w:pos="720"/>
        </w:tabs>
        <w:spacing w:line="259" w:lineRule="auto"/>
        <w:ind w:left="0" w:firstLine="709"/>
        <w:contextualSpacing/>
        <w:jc w:val="both"/>
        <w:rPr>
          <w:rFonts w:ascii="Times New Roman" w:hAnsi="Times New Roman"/>
          <w:lang w:val="ru-RU"/>
        </w:rPr>
      </w:pPr>
      <w:r w:rsidRPr="0067549E">
        <w:rPr>
          <w:rFonts w:ascii="Times New Roman" w:hAnsi="Times New Roman"/>
          <w:lang w:val="ru-RU"/>
        </w:rPr>
        <w:t xml:space="preserve">В </w:t>
      </w:r>
      <w:r w:rsidRPr="0067549E">
        <w:rPr>
          <w:rFonts w:ascii="Times New Roman" w:eastAsia="Times New Roman" w:hAnsi="Times New Roman" w:cs="Times New Roman"/>
          <w:color w:val="auto"/>
          <w:lang w:val="ru-RU"/>
        </w:rPr>
        <w:t>случае</w:t>
      </w:r>
      <w:r w:rsidRPr="0067549E">
        <w:rPr>
          <w:rFonts w:ascii="Times New Roman" w:hAnsi="Times New Roman"/>
          <w:lang w:val="ru-RU"/>
        </w:rPr>
        <w:t xml:space="preserve"> если в день и в месте получения Товара Покупателем будет отсутствовать уполномоченный представитель Поставщика </w:t>
      </w:r>
      <w:r w:rsidRPr="0067549E">
        <w:rPr>
          <w:rFonts w:ascii="Times New Roman" w:hAnsi="Times New Roman"/>
          <w:lang w:val="ru-RU"/>
        </w:rPr>
        <w:lastRenderedPageBreak/>
        <w:t xml:space="preserve">с документами, подтверждающими полномочие, </w:t>
      </w:r>
      <w:r w:rsidR="00720887" w:rsidRPr="0067549E">
        <w:rPr>
          <w:rFonts w:ascii="Times New Roman" w:hAnsi="Times New Roman"/>
          <w:lang w:val="ru-RU"/>
        </w:rPr>
        <w:t>по</w:t>
      </w:r>
      <w:r w:rsidRPr="0067549E">
        <w:rPr>
          <w:rFonts w:ascii="Times New Roman" w:hAnsi="Times New Roman"/>
          <w:lang w:val="ru-RU"/>
        </w:rPr>
        <w:t>приемка Товара осуществляется Покупателем самостоятельно, экземпляр подписанной ТОРГ-12</w:t>
      </w:r>
      <w:r w:rsidR="00937EE0">
        <w:rPr>
          <w:rFonts w:ascii="Times New Roman" w:hAnsi="Times New Roman"/>
          <w:lang w:val="ru-RU"/>
        </w:rPr>
        <w:t>/УПД</w:t>
      </w:r>
      <w:r w:rsidRPr="0067549E">
        <w:rPr>
          <w:rFonts w:ascii="Times New Roman" w:hAnsi="Times New Roman"/>
          <w:lang w:val="ru-RU"/>
        </w:rPr>
        <w:t xml:space="preserve"> или акт об установленном расхождении  количеству, комплектности и ассортименту (наименование Товара) при приемке товарно-материальных ценностей направляются Поставщику на адрес, указанный в разделе </w:t>
      </w:r>
      <w:r w:rsidR="004F26D5" w:rsidRPr="0067549E">
        <w:rPr>
          <w:rFonts w:ascii="Times New Roman" w:hAnsi="Times New Roman"/>
          <w:lang w:val="ru-RU"/>
        </w:rPr>
        <w:t xml:space="preserve">17 </w:t>
      </w:r>
      <w:r w:rsidRPr="0067549E">
        <w:rPr>
          <w:rFonts w:ascii="Times New Roman" w:hAnsi="Times New Roman"/>
          <w:lang w:val="ru-RU"/>
        </w:rPr>
        <w:t>Договора.</w:t>
      </w:r>
    </w:p>
    <w:p w14:paraId="12B5110F" w14:textId="4268D408" w:rsidR="00BD208E" w:rsidRPr="0067549E"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bookmarkStart w:id="29" w:name="_Ref383619010"/>
      <w:r w:rsidRPr="0067549E">
        <w:rPr>
          <w:rFonts w:ascii="Times New Roman" w:eastAsia="Times New Roman" w:hAnsi="Times New Roman" w:cs="Times New Roman"/>
          <w:color w:val="auto"/>
          <w:lang w:val="ru-RU"/>
        </w:rPr>
        <w:t xml:space="preserve">Покупатель осуществляет приемку Товара </w:t>
      </w:r>
      <w:r w:rsidR="004A02B7" w:rsidRPr="0067549E">
        <w:rPr>
          <w:rFonts w:ascii="Times New Roman" w:eastAsia="Times New Roman" w:hAnsi="Times New Roman" w:cs="Times New Roman"/>
          <w:color w:val="auto"/>
          <w:lang w:val="ru-RU"/>
        </w:rPr>
        <w:t xml:space="preserve">по качеству и на </w:t>
      </w:r>
      <w:r w:rsidRPr="0067549E">
        <w:rPr>
          <w:rFonts w:ascii="Times New Roman" w:eastAsia="Times New Roman" w:hAnsi="Times New Roman" w:cs="Times New Roman"/>
          <w:color w:val="auto"/>
          <w:lang w:val="ru-RU"/>
        </w:rPr>
        <w:t xml:space="preserve">соответствие техническим требованиям, </w:t>
      </w:r>
      <w:r w:rsidR="00A93574" w:rsidRPr="0067549E">
        <w:rPr>
          <w:rFonts w:ascii="Times New Roman" w:eastAsia="Times New Roman" w:hAnsi="Times New Roman" w:cs="Times New Roman"/>
          <w:color w:val="auto"/>
          <w:lang w:val="ru-RU"/>
        </w:rPr>
        <w:t>ук</w:t>
      </w:r>
      <w:r w:rsidR="006362BC" w:rsidRPr="0067549E">
        <w:rPr>
          <w:rFonts w:ascii="Times New Roman" w:eastAsia="Times New Roman" w:hAnsi="Times New Roman" w:cs="Times New Roman"/>
          <w:color w:val="auto"/>
          <w:lang w:val="ru-RU"/>
        </w:rPr>
        <w:t>а</w:t>
      </w:r>
      <w:r w:rsidR="00A93574" w:rsidRPr="0067549E">
        <w:rPr>
          <w:rFonts w:ascii="Times New Roman" w:eastAsia="Times New Roman" w:hAnsi="Times New Roman" w:cs="Times New Roman"/>
          <w:color w:val="auto"/>
          <w:lang w:val="ru-RU"/>
        </w:rPr>
        <w:t>занным</w:t>
      </w:r>
      <w:r w:rsidRPr="0067549E">
        <w:rPr>
          <w:rFonts w:ascii="Times New Roman" w:eastAsia="Times New Roman" w:hAnsi="Times New Roman" w:cs="Times New Roman"/>
          <w:color w:val="auto"/>
          <w:lang w:val="ru-RU"/>
        </w:rPr>
        <w:t xml:space="preserve"> в Договоре и приложениях к нему</w:t>
      </w:r>
      <w:bookmarkEnd w:id="29"/>
      <w:r w:rsidR="004A02B7" w:rsidRPr="0067549E">
        <w:rPr>
          <w:rFonts w:ascii="Times New Roman" w:eastAsia="Times New Roman" w:hAnsi="Times New Roman" w:cs="Times New Roman"/>
          <w:color w:val="auto"/>
          <w:lang w:val="ru-RU"/>
        </w:rPr>
        <w:t xml:space="preserve"> (</w:t>
      </w:r>
      <w:r w:rsidR="007D713E" w:rsidRPr="0067549E">
        <w:rPr>
          <w:rFonts w:ascii="Times New Roman" w:eastAsia="Times New Roman" w:hAnsi="Times New Roman" w:cs="Times New Roman"/>
          <w:color w:val="auto"/>
          <w:lang w:val="ru-RU"/>
        </w:rPr>
        <w:t>д</w:t>
      </w:r>
      <w:r w:rsidR="004A02B7" w:rsidRPr="0067549E">
        <w:rPr>
          <w:rFonts w:ascii="Times New Roman" w:eastAsia="Times New Roman" w:hAnsi="Times New Roman" w:cs="Times New Roman"/>
          <w:color w:val="auto"/>
          <w:lang w:val="ru-RU"/>
        </w:rPr>
        <w:t>алее -</w:t>
      </w:r>
      <w:r w:rsidR="007D713E" w:rsidRPr="0067549E">
        <w:rPr>
          <w:rFonts w:ascii="Times New Roman" w:eastAsia="Times New Roman" w:hAnsi="Times New Roman" w:cs="Times New Roman"/>
          <w:color w:val="auto"/>
          <w:lang w:val="ru-RU"/>
        </w:rPr>
        <w:t xml:space="preserve"> приемка Товара по качеству)</w:t>
      </w:r>
      <w:r w:rsidRPr="0067549E">
        <w:rPr>
          <w:rFonts w:ascii="Times New Roman" w:eastAsia="Times New Roman" w:hAnsi="Times New Roman" w:cs="Times New Roman"/>
          <w:color w:val="auto"/>
          <w:lang w:val="ru-RU"/>
        </w:rPr>
        <w:t>,</w:t>
      </w:r>
      <w:r w:rsidR="004A02B7" w:rsidRPr="0067549E">
        <w:rPr>
          <w:rFonts w:ascii="Times New Roman" w:eastAsia="Times New Roman" w:hAnsi="Times New Roman" w:cs="Times New Roman"/>
          <w:color w:val="auto"/>
          <w:lang w:val="ru-RU"/>
        </w:rPr>
        <w:t xml:space="preserve"> в течение 5 (пяти) рабочих дне</w:t>
      </w:r>
      <w:r w:rsidR="00140B7C">
        <w:rPr>
          <w:rFonts w:ascii="Times New Roman" w:eastAsia="Times New Roman" w:hAnsi="Times New Roman" w:cs="Times New Roman"/>
          <w:color w:val="auto"/>
          <w:lang w:val="ru-RU"/>
        </w:rPr>
        <w:t>й</w:t>
      </w:r>
      <w:r w:rsidR="004A02B7" w:rsidRPr="0067549E">
        <w:rPr>
          <w:rFonts w:ascii="Times New Roman" w:eastAsia="Times New Roman" w:hAnsi="Times New Roman" w:cs="Times New Roman"/>
          <w:color w:val="auto"/>
          <w:lang w:val="ru-RU"/>
        </w:rPr>
        <w:t xml:space="preserve">  </w:t>
      </w:r>
      <w:r w:rsidR="00140B7C" w:rsidRPr="00DC082C">
        <w:rPr>
          <w:rFonts w:ascii="Times New Roman" w:eastAsia="Times New Roman" w:hAnsi="Times New Roman" w:cs="Times New Roman"/>
          <w:color w:val="auto"/>
          <w:lang w:val="ru-RU"/>
        </w:rPr>
        <w:t>с момента доставки Товара на склад Покупателя</w:t>
      </w:r>
      <w:r w:rsidR="00D623CA">
        <w:rPr>
          <w:rFonts w:ascii="Times New Roman" w:eastAsia="Times New Roman" w:hAnsi="Times New Roman" w:cs="Times New Roman"/>
          <w:color w:val="auto"/>
          <w:lang w:val="ru-RU"/>
        </w:rPr>
        <w:t xml:space="preserve"> </w:t>
      </w:r>
      <w:r w:rsidR="00140B7C">
        <w:rPr>
          <w:rFonts w:ascii="Times New Roman" w:eastAsia="Times New Roman" w:hAnsi="Times New Roman" w:cs="Times New Roman"/>
          <w:color w:val="auto"/>
          <w:lang w:val="ru-RU"/>
        </w:rPr>
        <w:t xml:space="preserve">и </w:t>
      </w:r>
      <w:r w:rsidR="00D623CA">
        <w:rPr>
          <w:rFonts w:ascii="Times New Roman" w:eastAsia="Times New Roman" w:hAnsi="Times New Roman" w:cs="Times New Roman"/>
          <w:color w:val="auto"/>
          <w:lang w:val="ru-RU"/>
        </w:rPr>
        <w:t xml:space="preserve">предоставления </w:t>
      </w:r>
      <w:r w:rsidR="00140B7C">
        <w:rPr>
          <w:rFonts w:ascii="Times New Roman" w:eastAsia="Times New Roman" w:hAnsi="Times New Roman" w:cs="Times New Roman"/>
          <w:color w:val="auto"/>
          <w:lang w:val="ru-RU"/>
        </w:rPr>
        <w:t>документов</w:t>
      </w:r>
      <w:r w:rsidR="00D623CA">
        <w:rPr>
          <w:rFonts w:ascii="Times New Roman" w:eastAsia="Times New Roman" w:hAnsi="Times New Roman" w:cs="Times New Roman"/>
          <w:color w:val="auto"/>
          <w:lang w:val="ru-RU"/>
        </w:rPr>
        <w:t>,</w:t>
      </w:r>
      <w:r w:rsidR="00140B7C">
        <w:rPr>
          <w:rFonts w:ascii="Times New Roman" w:eastAsia="Times New Roman" w:hAnsi="Times New Roman" w:cs="Times New Roman"/>
          <w:color w:val="auto"/>
          <w:lang w:val="ru-RU"/>
        </w:rPr>
        <w:t xml:space="preserve"> указанных в п.1.2</w:t>
      </w:r>
      <w:r w:rsidR="00140B7C" w:rsidRPr="00DC082C">
        <w:rPr>
          <w:rFonts w:ascii="Times New Roman" w:eastAsia="Times New Roman" w:hAnsi="Times New Roman" w:cs="Times New Roman"/>
          <w:color w:val="auto"/>
          <w:lang w:val="ru-RU"/>
        </w:rPr>
        <w:t>.</w:t>
      </w:r>
      <w:r w:rsidR="00D623CA">
        <w:rPr>
          <w:rFonts w:ascii="Times New Roman" w:eastAsia="Times New Roman" w:hAnsi="Times New Roman" w:cs="Times New Roman"/>
          <w:color w:val="auto"/>
          <w:lang w:val="ru-RU"/>
        </w:rPr>
        <w:t xml:space="preserve"> Договора. </w:t>
      </w:r>
    </w:p>
    <w:p w14:paraId="330846DE" w14:textId="7083140C" w:rsidR="00BD208E" w:rsidRPr="00355190" w:rsidRDefault="00BD208E" w:rsidP="006A460F">
      <w:pPr>
        <w:widowControl w:val="0"/>
        <w:numPr>
          <w:ilvl w:val="1"/>
          <w:numId w:val="15"/>
        </w:numPr>
        <w:tabs>
          <w:tab w:val="left" w:pos="1276"/>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355190">
        <w:rPr>
          <w:rFonts w:ascii="Times New Roman" w:eastAsia="Times New Roman" w:hAnsi="Times New Roman" w:cs="Times New Roman"/>
          <w:color w:val="auto"/>
          <w:lang w:val="ru-RU"/>
        </w:rPr>
        <w:t xml:space="preserve">Приемка </w:t>
      </w:r>
      <w:r w:rsidR="004A02B7" w:rsidRPr="00355190">
        <w:rPr>
          <w:rFonts w:ascii="Times New Roman" w:eastAsia="Times New Roman" w:hAnsi="Times New Roman" w:cs="Times New Roman"/>
          <w:color w:val="auto"/>
          <w:lang w:val="ru-RU"/>
        </w:rPr>
        <w:t xml:space="preserve">Товара по качеству </w:t>
      </w:r>
      <w:r w:rsidRPr="00355190">
        <w:rPr>
          <w:rFonts w:ascii="Times New Roman" w:eastAsia="Times New Roman" w:hAnsi="Times New Roman" w:cs="Times New Roman"/>
          <w:color w:val="auto"/>
          <w:lang w:val="ru-RU"/>
        </w:rPr>
        <w:t xml:space="preserve">осуществляется уполномоченным работником Покупателя или приемочной комиссией Покупателя в соответствии с </w:t>
      </w:r>
      <w:r w:rsidR="00EA28F9" w:rsidRPr="00355190">
        <w:rPr>
          <w:rFonts w:ascii="Times New Roman" w:eastAsia="Times New Roman" w:hAnsi="Times New Roman" w:cs="Times New Roman"/>
          <w:color w:val="auto"/>
          <w:lang w:val="ru-RU"/>
        </w:rPr>
        <w:t>внутренними документами</w:t>
      </w:r>
      <w:r w:rsidRPr="00355190">
        <w:rPr>
          <w:rFonts w:ascii="Times New Roman" w:eastAsia="Times New Roman" w:hAnsi="Times New Roman" w:cs="Times New Roman"/>
          <w:color w:val="auto"/>
          <w:lang w:val="ru-RU"/>
        </w:rPr>
        <w:t xml:space="preserve"> Покупателя. Покупатель обязан уведомить Поставщика о дате </w:t>
      </w:r>
      <w:r w:rsidR="00DD5486" w:rsidRPr="00355190">
        <w:rPr>
          <w:rFonts w:ascii="Times New Roman" w:eastAsia="Times New Roman" w:hAnsi="Times New Roman" w:cs="Times New Roman"/>
          <w:color w:val="auto"/>
          <w:lang w:val="ru-RU"/>
        </w:rPr>
        <w:t xml:space="preserve">приемки </w:t>
      </w:r>
      <w:r w:rsidR="007D713E" w:rsidRPr="00355190">
        <w:rPr>
          <w:rFonts w:ascii="Times New Roman" w:eastAsia="Times New Roman" w:hAnsi="Times New Roman" w:cs="Times New Roman"/>
          <w:color w:val="auto"/>
          <w:lang w:val="ru-RU"/>
        </w:rPr>
        <w:t>Т</w:t>
      </w:r>
      <w:r w:rsidRPr="00355190">
        <w:rPr>
          <w:rFonts w:ascii="Times New Roman" w:eastAsia="Times New Roman" w:hAnsi="Times New Roman" w:cs="Times New Roman"/>
          <w:color w:val="auto"/>
          <w:lang w:val="ru-RU"/>
        </w:rPr>
        <w:t>овара</w:t>
      </w:r>
      <w:r w:rsidR="006362BC" w:rsidRPr="00355190">
        <w:rPr>
          <w:rFonts w:ascii="Times New Roman" w:eastAsia="Times New Roman" w:hAnsi="Times New Roman" w:cs="Times New Roman"/>
          <w:color w:val="auto"/>
          <w:lang w:val="ru-RU"/>
        </w:rPr>
        <w:t xml:space="preserve"> </w:t>
      </w:r>
      <w:r w:rsidR="009702FC" w:rsidRPr="00355190">
        <w:rPr>
          <w:rFonts w:ascii="Times New Roman" w:eastAsia="Times New Roman" w:hAnsi="Times New Roman" w:cs="Times New Roman"/>
          <w:color w:val="auto"/>
          <w:lang w:val="ru-RU"/>
        </w:rPr>
        <w:t xml:space="preserve">в срок, </w:t>
      </w:r>
      <w:r w:rsidR="006362BC" w:rsidRPr="00355190">
        <w:rPr>
          <w:rFonts w:ascii="Times New Roman" w:eastAsia="Times New Roman" w:hAnsi="Times New Roman" w:cs="Times New Roman"/>
          <w:color w:val="auto"/>
          <w:lang w:val="ru-RU"/>
        </w:rPr>
        <w:t>не позднее 2 (</w:t>
      </w:r>
      <w:r w:rsidR="009702FC" w:rsidRPr="00355190">
        <w:rPr>
          <w:rFonts w:ascii="Times New Roman" w:eastAsia="Times New Roman" w:hAnsi="Times New Roman" w:cs="Times New Roman"/>
          <w:color w:val="auto"/>
          <w:lang w:val="ru-RU"/>
        </w:rPr>
        <w:t>двух) рабочих дней до даты начала приемки</w:t>
      </w:r>
      <w:r w:rsidR="007D713E" w:rsidRPr="00355190">
        <w:rPr>
          <w:rFonts w:ascii="Times New Roman" w:eastAsia="Times New Roman" w:hAnsi="Times New Roman" w:cs="Times New Roman"/>
          <w:color w:val="auto"/>
          <w:lang w:val="ru-RU"/>
        </w:rPr>
        <w:t>.</w:t>
      </w:r>
      <w:r w:rsidRPr="00355190">
        <w:rPr>
          <w:rFonts w:ascii="Times New Roman" w:eastAsia="Times New Roman" w:hAnsi="Times New Roman" w:cs="Times New Roman"/>
          <w:color w:val="auto"/>
          <w:lang w:val="ru-RU"/>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F9380DF" w14:textId="4D2910DF"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По результатам приемки </w:t>
      </w:r>
      <w:r w:rsidR="007D713E">
        <w:rPr>
          <w:rFonts w:ascii="Times New Roman" w:eastAsia="Times New Roman" w:hAnsi="Times New Roman" w:cs="Times New Roman"/>
          <w:color w:val="auto"/>
          <w:lang w:val="ru-RU"/>
        </w:rPr>
        <w:t xml:space="preserve">Товара по качеству </w:t>
      </w:r>
      <w:r w:rsidRPr="002D15CA">
        <w:rPr>
          <w:rFonts w:ascii="Times New Roman" w:eastAsia="Times New Roman" w:hAnsi="Times New Roman" w:cs="Times New Roman"/>
          <w:color w:val="auto"/>
          <w:lang w:val="ru-RU"/>
        </w:rPr>
        <w:t>Покупатель принимает одно из следующих решений:</w:t>
      </w:r>
    </w:p>
    <w:p w14:paraId="38C3DD21" w14:textId="22EA5520" w:rsidR="00BD208E" w:rsidRPr="002D15CA" w:rsidRDefault="00BD208E" w:rsidP="00D20911">
      <w:pPr>
        <w:widowControl w:val="0"/>
        <w:numPr>
          <w:ilvl w:val="0"/>
          <w:numId w:val="16"/>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r w:rsidR="00D27A91">
        <w:rPr>
          <w:rFonts w:ascii="Times New Roman" w:eastAsia="Times New Roman" w:hAnsi="Times New Roman" w:cs="Times New Roman"/>
          <w:color w:val="auto"/>
          <w:lang w:val="ru-RU"/>
        </w:rPr>
        <w:t xml:space="preserve"> </w:t>
      </w:r>
      <w:r w:rsidR="00D27A91" w:rsidRPr="00BC24B1">
        <w:rPr>
          <w:rFonts w:ascii="Times New Roman" w:eastAsia="Times New Roman" w:hAnsi="Times New Roman" w:cs="Times New Roman"/>
        </w:rPr>
        <w:t xml:space="preserve">и подтверждается подписанием </w:t>
      </w:r>
      <w:bookmarkStart w:id="30" w:name="_Hlk104384126"/>
      <w:r w:rsidR="00D27A91" w:rsidRPr="00BC24B1">
        <w:rPr>
          <w:rFonts w:ascii="Times New Roman" w:eastAsia="Times New Roman" w:hAnsi="Times New Roman" w:cs="Times New Roman"/>
        </w:rPr>
        <w:t>Акта приемки-передачи</w:t>
      </w:r>
      <w:r w:rsidR="00D27A91">
        <w:rPr>
          <w:rFonts w:ascii="Times New Roman" w:eastAsia="Times New Roman" w:hAnsi="Times New Roman" w:cs="Times New Roman"/>
          <w:lang w:val="ru-RU"/>
        </w:rPr>
        <w:t xml:space="preserve"> товара</w:t>
      </w:r>
      <w:bookmarkEnd w:id="30"/>
      <w:r w:rsidR="00BC6893">
        <w:rPr>
          <w:rFonts w:ascii="Times New Roman" w:eastAsia="Times New Roman" w:hAnsi="Times New Roman" w:cs="Times New Roman"/>
          <w:lang w:val="ru-RU"/>
        </w:rPr>
        <w:t xml:space="preserve"> (</w:t>
      </w:r>
      <w:r w:rsidR="00BC6893">
        <w:rPr>
          <w:rFonts w:ascii="Times New Roman" w:eastAsia="Times New Roman" w:hAnsi="Times New Roman" w:cs="Times New Roman"/>
          <w:color w:val="auto"/>
          <w:lang w:val="ru-RU"/>
        </w:rPr>
        <w:t>по форме Приложения №3 к Договору)</w:t>
      </w:r>
      <w:r w:rsidR="007A32DD">
        <w:rPr>
          <w:rFonts w:ascii="Times New Roman" w:eastAsia="Times New Roman" w:hAnsi="Times New Roman" w:cs="Times New Roman"/>
          <w:color w:val="auto"/>
          <w:lang w:val="ru-RU"/>
        </w:rPr>
        <w:t xml:space="preserve"> (далее - </w:t>
      </w:r>
      <w:r w:rsidR="007A32DD" w:rsidRPr="00BC24B1">
        <w:rPr>
          <w:rFonts w:ascii="Times New Roman" w:eastAsia="Times New Roman" w:hAnsi="Times New Roman" w:cs="Times New Roman"/>
        </w:rPr>
        <w:t>Акт приемки-передачи</w:t>
      </w:r>
      <w:r w:rsidR="007A32DD">
        <w:rPr>
          <w:rFonts w:ascii="Times New Roman" w:eastAsia="Times New Roman" w:hAnsi="Times New Roman" w:cs="Times New Roman"/>
          <w:lang w:val="ru-RU"/>
        </w:rPr>
        <w:t xml:space="preserve"> товар</w:t>
      </w:r>
      <w:r w:rsidR="005A47AF">
        <w:rPr>
          <w:rFonts w:ascii="Times New Roman" w:eastAsia="Times New Roman" w:hAnsi="Times New Roman" w:cs="Times New Roman"/>
          <w:lang w:val="ru-RU"/>
        </w:rPr>
        <w:t>а</w:t>
      </w:r>
      <w:r w:rsidR="007A32DD">
        <w:rPr>
          <w:rFonts w:ascii="Times New Roman" w:eastAsia="Times New Roman" w:hAnsi="Times New Roman" w:cs="Times New Roman"/>
          <w:lang w:val="ru-RU"/>
        </w:rPr>
        <w:t>)</w:t>
      </w:r>
      <w:r w:rsidRPr="002D15CA">
        <w:rPr>
          <w:rFonts w:ascii="Times New Roman" w:eastAsia="Times New Roman" w:hAnsi="Times New Roman" w:cs="Times New Roman"/>
          <w:color w:val="auto"/>
          <w:lang w:val="ru-RU"/>
        </w:rPr>
        <w:t>;</w:t>
      </w:r>
    </w:p>
    <w:p w14:paraId="4D0706F7" w14:textId="01FE8927" w:rsidR="00BD208E" w:rsidRPr="002D15CA" w:rsidRDefault="00BD208E" w:rsidP="00D20911">
      <w:pPr>
        <w:widowControl w:val="0"/>
        <w:numPr>
          <w:ilvl w:val="0"/>
          <w:numId w:val="16"/>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Товар поставлен с нарушением условий Договора о</w:t>
      </w:r>
      <w:r w:rsidR="00C30619">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 xml:space="preserve">качестве,  в </w:t>
      </w:r>
      <w:r w:rsidRPr="002D15CA">
        <w:rPr>
          <w:rFonts w:ascii="Times New Roman" w:eastAsia="Times New Roman" w:hAnsi="Times New Roman" w:cs="Times New Roman"/>
          <w:color w:val="auto"/>
          <w:lang w:val="ru-RU"/>
        </w:rPr>
        <w:lastRenderedPageBreak/>
        <w:t>том числе в случае выявления внешних признаков ненадлежащего качества Товара, препятствующих его приемке. Покупатель устанавливает Поставщику срок</w:t>
      </w:r>
      <w:r w:rsidR="00D623CA">
        <w:rPr>
          <w:rFonts w:ascii="Times New Roman" w:eastAsia="Times New Roman" w:hAnsi="Times New Roman" w:cs="Times New Roman"/>
          <w:color w:val="auto"/>
          <w:lang w:val="ru-RU"/>
        </w:rPr>
        <w:t>,</w:t>
      </w:r>
      <w:r w:rsidR="00B06177">
        <w:rPr>
          <w:rFonts w:ascii="Times New Roman" w:eastAsia="Times New Roman" w:hAnsi="Times New Roman" w:cs="Times New Roman"/>
          <w:color w:val="auto"/>
          <w:lang w:val="ru-RU"/>
        </w:rPr>
        <w:t xml:space="preserve"> указнный в п.1.9 Договора</w:t>
      </w:r>
      <w:r w:rsidR="00D623CA">
        <w:rPr>
          <w:rFonts w:ascii="Times New Roman" w:eastAsia="Times New Roman" w:hAnsi="Times New Roman" w:cs="Times New Roman"/>
          <w:color w:val="auto"/>
          <w:lang w:val="ru-RU"/>
        </w:rPr>
        <w:t>,</w:t>
      </w:r>
      <w:r w:rsidRPr="002D15CA">
        <w:rPr>
          <w:rFonts w:ascii="Times New Roman" w:eastAsia="Times New Roman" w:hAnsi="Times New Roman" w:cs="Times New Roman"/>
          <w:color w:val="auto"/>
          <w:lang w:val="ru-RU"/>
        </w:rPr>
        <w:t xml:space="preserve">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w:t>
      </w:r>
      <w:r w:rsidR="00EA28F9" w:rsidRPr="00EA28F9">
        <w:rPr>
          <w:rFonts w:ascii="Times New Roman" w:eastAsia="Times New Roman" w:hAnsi="Times New Roman" w:cs="Times New Roman"/>
          <w:color w:val="auto"/>
          <w:lang w:val="ru-RU"/>
        </w:rPr>
        <w:t>неустойки, предусмотренной Договором, к Поставщику</w:t>
      </w:r>
      <w:r w:rsidRPr="002D15CA">
        <w:rPr>
          <w:rFonts w:ascii="Times New Roman" w:eastAsia="Times New Roman" w:hAnsi="Times New Roman" w:cs="Times New Roman"/>
          <w:color w:val="auto"/>
          <w:lang w:val="ru-RU"/>
        </w:rPr>
        <w:t>;</w:t>
      </w:r>
    </w:p>
    <w:p w14:paraId="21A3129D" w14:textId="6FD8A237" w:rsidR="00BD208E" w:rsidRPr="002D15CA" w:rsidRDefault="00BD208E" w:rsidP="00D20911">
      <w:pPr>
        <w:widowControl w:val="0"/>
        <w:numPr>
          <w:ilvl w:val="0"/>
          <w:numId w:val="16"/>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Товар соответствует условиям Договора, но поставлен с нарушением сроков, установленных Договором. В этом случае Товар подлежит приемке</w:t>
      </w:r>
      <w:r w:rsidR="001879EA">
        <w:rPr>
          <w:rFonts w:ascii="Times New Roman" w:eastAsia="Times New Roman" w:hAnsi="Times New Roman" w:cs="Times New Roman"/>
          <w:color w:val="auto"/>
          <w:lang w:val="ru-RU"/>
        </w:rPr>
        <w:t xml:space="preserve"> с подписанием Акта приемки-передачи товара</w:t>
      </w:r>
      <w:r w:rsidRPr="002D15CA">
        <w:rPr>
          <w:rFonts w:ascii="Times New Roman" w:eastAsia="Times New Roman" w:hAnsi="Times New Roman" w:cs="Times New Roman"/>
          <w:color w:val="auto"/>
          <w:lang w:val="ru-RU"/>
        </w:rPr>
        <w:t xml:space="preserve"> </w:t>
      </w:r>
      <w:r w:rsidR="001879EA">
        <w:rPr>
          <w:rFonts w:ascii="Times New Roman" w:eastAsia="Times New Roman" w:hAnsi="Times New Roman" w:cs="Times New Roman"/>
          <w:color w:val="auto"/>
          <w:lang w:val="ru-RU"/>
        </w:rPr>
        <w:t>и</w:t>
      </w:r>
      <w:r w:rsidR="001879EA"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одновременным применением к Поставщику штрафных санкций, предусмотренных Договором</w:t>
      </w:r>
      <w:r w:rsidR="00197C83">
        <w:rPr>
          <w:rFonts w:ascii="Times New Roman" w:eastAsia="Times New Roman" w:hAnsi="Times New Roman" w:cs="Times New Roman"/>
          <w:color w:val="auto"/>
          <w:lang w:val="ru-RU"/>
        </w:rPr>
        <w:t>.</w:t>
      </w:r>
    </w:p>
    <w:p w14:paraId="080DE58F" w14:textId="682F2CD2" w:rsidR="00BD208E" w:rsidRPr="00712AEA" w:rsidRDefault="00712AEA"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720887">
        <w:rPr>
          <w:rFonts w:ascii="Times New Roman" w:eastAsia="Times New Roman" w:hAnsi="Times New Roman" w:cs="Times New Roman"/>
          <w:color w:val="auto"/>
          <w:lang w:val="ru-RU"/>
        </w:rPr>
        <w:t xml:space="preserve"> </w:t>
      </w:r>
      <w:r w:rsidR="00BD208E" w:rsidRPr="00712AEA">
        <w:rPr>
          <w:rFonts w:ascii="Times New Roman" w:eastAsia="Times New Roman" w:hAnsi="Times New Roman" w:cs="Times New Roman"/>
          <w:color w:val="auto"/>
          <w:lang w:val="ru-RU"/>
        </w:rPr>
        <w:t xml:space="preserve">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w:t>
      </w:r>
      <w:r w:rsidRPr="00720887">
        <w:rPr>
          <w:rFonts w:ascii="Times New Roman" w:eastAsia="Times New Roman" w:hAnsi="Times New Roman" w:cs="Times New Roman"/>
          <w:color w:val="auto"/>
          <w:lang w:val="ru-RU"/>
        </w:rPr>
        <w:t>Акта приемки-передачи товара</w:t>
      </w:r>
      <w:r w:rsidR="00197C83">
        <w:rPr>
          <w:rFonts w:ascii="Times New Roman" w:eastAsia="Times New Roman" w:hAnsi="Times New Roman" w:cs="Times New Roman"/>
          <w:color w:val="auto"/>
          <w:lang w:val="ru-RU"/>
        </w:rPr>
        <w:t>.</w:t>
      </w:r>
    </w:p>
    <w:p w14:paraId="182C4E3B" w14:textId="4E67561C" w:rsidR="00BD208E" w:rsidRPr="002D15CA" w:rsidRDefault="00712AEA"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Если </w:t>
      </w:r>
      <w:r w:rsidR="00BD208E" w:rsidRPr="002D15CA">
        <w:rPr>
          <w:rFonts w:ascii="Times New Roman" w:eastAsia="Times New Roman" w:hAnsi="Times New Roman" w:cs="Times New Roman"/>
          <w:color w:val="auto"/>
          <w:lang w:val="ru-RU"/>
        </w:rPr>
        <w:t>Поставщик не предоставил вместе с Товаром полный комплект надлежащим образом оформленных документов, указанных в п.</w:t>
      </w:r>
      <w:r w:rsidR="005C4C0F">
        <w:rPr>
          <w:rFonts w:ascii="Times New Roman" w:eastAsia="Times New Roman" w:hAnsi="Times New Roman" w:cs="Times New Roman"/>
          <w:color w:val="auto"/>
          <w:lang w:val="ru-RU"/>
        </w:rPr>
        <w:t xml:space="preserve">1.2. </w:t>
      </w:r>
      <w:r w:rsidR="00BD208E" w:rsidRPr="002D15CA">
        <w:rPr>
          <w:rFonts w:ascii="Times New Roman" w:eastAsia="Times New Roman" w:hAnsi="Times New Roman" w:cs="Times New Roman"/>
          <w:color w:val="auto"/>
          <w:lang w:val="ru-RU"/>
        </w:rPr>
        <w:t xml:space="preserve"> Договора</w:t>
      </w:r>
      <w:r w:rsidR="00E5444C">
        <w:rPr>
          <w:rFonts w:ascii="Times New Roman" w:eastAsia="Times New Roman" w:hAnsi="Times New Roman" w:cs="Times New Roman"/>
          <w:color w:val="auto"/>
          <w:lang w:val="ru-RU"/>
        </w:rPr>
        <w:t>, то</w:t>
      </w:r>
      <w:r w:rsidR="00BD208E" w:rsidRPr="002D15CA">
        <w:rPr>
          <w:rFonts w:ascii="Times New Roman" w:eastAsia="Times New Roman" w:hAnsi="Times New Roman" w:cs="Times New Roman"/>
          <w:color w:val="auto"/>
          <w:lang w:val="ru-RU"/>
        </w:rPr>
        <w:t xml:space="preserve">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76C1F882"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После устранения Поставщиком недостатков приемка Товара осуществляется в порядке, предусмотренном настоящим разделом Договора.</w:t>
      </w:r>
    </w:p>
    <w:p w14:paraId="0A679395" w14:textId="7994BB0D"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Если Товар соответству</w:t>
      </w:r>
      <w:r w:rsidR="000F367A" w:rsidRPr="002D15CA">
        <w:rPr>
          <w:rFonts w:ascii="Times New Roman" w:eastAsia="Times New Roman" w:hAnsi="Times New Roman" w:cs="Times New Roman"/>
          <w:color w:val="auto"/>
          <w:lang w:val="ru-RU"/>
        </w:rPr>
        <w:t xml:space="preserve">ет условиям </w:t>
      </w:r>
      <w:r w:rsidR="000F367A" w:rsidRPr="006F1246">
        <w:rPr>
          <w:rFonts w:ascii="Times New Roman" w:eastAsia="Times New Roman" w:hAnsi="Times New Roman" w:cs="Times New Roman"/>
          <w:color w:val="auto"/>
          <w:lang w:val="ru-RU"/>
        </w:rPr>
        <w:t xml:space="preserve">Договора, </w:t>
      </w:r>
      <w:r w:rsidR="000F1E38" w:rsidRPr="006F1246">
        <w:rPr>
          <w:rFonts w:ascii="Times New Roman" w:eastAsia="Times New Roman" w:hAnsi="Times New Roman" w:cs="Times New Roman"/>
          <w:color w:val="auto"/>
          <w:lang w:val="ru-RU"/>
        </w:rPr>
        <w:t>Покупатель</w:t>
      </w:r>
      <w:r w:rsidR="004F351C" w:rsidRPr="006F1246">
        <w:rPr>
          <w:rFonts w:ascii="Times New Roman" w:eastAsia="Times New Roman" w:hAnsi="Times New Roman" w:cs="Times New Roman"/>
          <w:color w:val="auto"/>
          <w:lang w:val="ru-RU"/>
        </w:rPr>
        <w:t xml:space="preserve"> в последний день приемки Товара по качеству</w:t>
      </w:r>
      <w:r w:rsidR="00B72855" w:rsidRPr="006F1246">
        <w:rPr>
          <w:rFonts w:ascii="Times New Roman" w:eastAsia="Times New Roman" w:hAnsi="Times New Roman" w:cs="Times New Roman"/>
          <w:color w:val="auto"/>
          <w:lang w:val="ru-RU"/>
        </w:rPr>
        <w:t xml:space="preserve"> в соответствии с п. 5.7. настоящего Договора</w:t>
      </w:r>
      <w:r w:rsidR="000F367A" w:rsidRPr="006F1246">
        <w:rPr>
          <w:rFonts w:ascii="Times New Roman" w:eastAsia="Times New Roman" w:hAnsi="Times New Roman" w:cs="Times New Roman"/>
          <w:color w:val="auto"/>
          <w:lang w:val="ru-RU"/>
        </w:rPr>
        <w:t xml:space="preserve"> </w:t>
      </w:r>
      <w:r w:rsidRPr="006F1246">
        <w:rPr>
          <w:rFonts w:ascii="Times New Roman" w:eastAsia="Times New Roman" w:hAnsi="Times New Roman" w:cs="Times New Roman"/>
          <w:color w:val="auto"/>
          <w:lang w:val="ru-RU"/>
        </w:rPr>
        <w:t xml:space="preserve">подписывает </w:t>
      </w:r>
      <w:r w:rsidR="00C414A1" w:rsidRPr="006F1246">
        <w:rPr>
          <w:rFonts w:ascii="Times New Roman" w:eastAsia="Times New Roman" w:hAnsi="Times New Roman" w:cs="Times New Roman"/>
          <w:color w:val="auto"/>
          <w:lang w:val="ru-RU"/>
        </w:rPr>
        <w:t xml:space="preserve">Акт </w:t>
      </w:r>
      <w:r w:rsidR="00BC6893" w:rsidRPr="006F1246">
        <w:rPr>
          <w:rFonts w:ascii="Times New Roman" w:eastAsia="Times New Roman" w:hAnsi="Times New Roman" w:cs="Times New Roman"/>
        </w:rPr>
        <w:t>приемки-передачи</w:t>
      </w:r>
      <w:r w:rsidR="00BC6893" w:rsidRPr="006F1246">
        <w:rPr>
          <w:rFonts w:ascii="Times New Roman" w:eastAsia="Times New Roman" w:hAnsi="Times New Roman" w:cs="Times New Roman"/>
          <w:lang w:val="ru-RU"/>
        </w:rPr>
        <w:t xml:space="preserve"> товара</w:t>
      </w:r>
      <w:r w:rsidR="00BC6893" w:rsidRPr="006F1246" w:rsidDel="00BC6893">
        <w:rPr>
          <w:rFonts w:ascii="Times New Roman" w:eastAsia="Times New Roman" w:hAnsi="Times New Roman" w:cs="Times New Roman"/>
          <w:color w:val="auto"/>
          <w:lang w:val="ru-RU"/>
        </w:rPr>
        <w:t xml:space="preserve"> </w:t>
      </w:r>
      <w:r w:rsidRPr="006F1246">
        <w:rPr>
          <w:rFonts w:ascii="Times New Roman" w:eastAsia="Times New Roman" w:hAnsi="Times New Roman" w:cs="Times New Roman"/>
          <w:color w:val="auto"/>
          <w:lang w:val="ru-RU"/>
        </w:rPr>
        <w:t>в двух экземплярах, по одному для каждой</w:t>
      </w:r>
      <w:r w:rsidRPr="002D15CA">
        <w:rPr>
          <w:rFonts w:ascii="Times New Roman" w:eastAsia="Times New Roman" w:hAnsi="Times New Roman" w:cs="Times New Roman"/>
          <w:color w:val="auto"/>
          <w:lang w:val="ru-RU"/>
        </w:rPr>
        <w:t xml:space="preserve"> из Сторон.</w:t>
      </w:r>
    </w:p>
    <w:p w14:paraId="42957473" w14:textId="3941D549"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Товар считается поставленным и принятым, если он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340317">
        <w:rPr>
          <w:rFonts w:ascii="Times New Roman" w:eastAsia="Times New Roman" w:hAnsi="Times New Roman" w:cs="Times New Roman"/>
          <w:color w:val="auto"/>
          <w:lang w:val="ru-RU"/>
        </w:rPr>
        <w:t xml:space="preserve"> и</w:t>
      </w:r>
      <w:r w:rsidR="00340317" w:rsidRPr="00340317">
        <w:rPr>
          <w:rFonts w:ascii="Times New Roman" w:eastAsia="Times New Roman" w:hAnsi="Times New Roman" w:cs="Times New Roman"/>
          <w:color w:val="auto"/>
          <w:lang w:val="ru-RU"/>
        </w:rPr>
        <w:t xml:space="preserve"> </w:t>
      </w:r>
      <w:r w:rsidR="00340317">
        <w:rPr>
          <w:rFonts w:ascii="Times New Roman" w:eastAsia="Times New Roman" w:hAnsi="Times New Roman" w:cs="Times New Roman"/>
          <w:color w:val="auto"/>
          <w:lang w:val="ru-RU"/>
        </w:rPr>
        <w:t xml:space="preserve">Акту </w:t>
      </w:r>
      <w:r w:rsidR="00340317" w:rsidRPr="00BC24B1">
        <w:rPr>
          <w:rFonts w:ascii="Times New Roman" w:eastAsia="Times New Roman" w:hAnsi="Times New Roman" w:cs="Times New Roman"/>
        </w:rPr>
        <w:t>приемки-передачи</w:t>
      </w:r>
      <w:r w:rsidR="00340317">
        <w:rPr>
          <w:rFonts w:ascii="Times New Roman" w:eastAsia="Times New Roman" w:hAnsi="Times New Roman" w:cs="Times New Roman"/>
          <w:lang w:val="ru-RU"/>
        </w:rPr>
        <w:t xml:space="preserve"> товара</w:t>
      </w:r>
      <w:r w:rsidR="00AB0F04">
        <w:rPr>
          <w:rFonts w:ascii="Times New Roman" w:eastAsia="Times New Roman" w:hAnsi="Times New Roman" w:cs="Times New Roman"/>
          <w:lang w:val="ru-RU"/>
        </w:rPr>
        <w:t xml:space="preserve"> или УПД</w:t>
      </w:r>
      <w:r w:rsidR="00363964" w:rsidRPr="002D15CA">
        <w:rPr>
          <w:rFonts w:ascii="Times New Roman" w:eastAsia="Times New Roman" w:hAnsi="Times New Roman" w:cs="Times New Roman"/>
          <w:color w:val="auto"/>
          <w:lang w:val="ru-RU"/>
        </w:rPr>
        <w:t>.</w:t>
      </w:r>
      <w:r w:rsidRPr="002D15CA">
        <w:rPr>
          <w:rFonts w:ascii="Times New Roman" w:eastAsia="Times New Roman" w:hAnsi="Times New Roman" w:cs="Times New Roman"/>
          <w:color w:val="auto"/>
          <w:lang w:val="ru-RU"/>
        </w:rPr>
        <w:t xml:space="preserve"> Стороны соглашаются, что датой поставки считается дата подписания обеими Сторонами </w:t>
      </w:r>
      <w:r w:rsidR="00340317">
        <w:rPr>
          <w:rFonts w:ascii="Times New Roman" w:eastAsia="Times New Roman" w:hAnsi="Times New Roman" w:cs="Times New Roman"/>
          <w:color w:val="auto"/>
          <w:lang w:val="ru-RU"/>
        </w:rPr>
        <w:t xml:space="preserve">Акта </w:t>
      </w:r>
      <w:r w:rsidR="00340317" w:rsidRPr="00BC24B1">
        <w:rPr>
          <w:rFonts w:ascii="Times New Roman" w:eastAsia="Times New Roman" w:hAnsi="Times New Roman" w:cs="Times New Roman"/>
        </w:rPr>
        <w:t>приемки-передачи</w:t>
      </w:r>
      <w:r w:rsidR="00340317">
        <w:rPr>
          <w:rFonts w:ascii="Times New Roman" w:eastAsia="Times New Roman" w:hAnsi="Times New Roman" w:cs="Times New Roman"/>
          <w:lang w:val="ru-RU"/>
        </w:rPr>
        <w:t xml:space="preserve"> товара</w:t>
      </w:r>
      <w:r w:rsidRPr="002D15CA">
        <w:rPr>
          <w:rFonts w:ascii="Times New Roman" w:eastAsia="Times New Roman" w:hAnsi="Times New Roman" w:cs="Times New Roman"/>
          <w:color w:val="auto"/>
          <w:lang w:val="ru-RU"/>
        </w:rPr>
        <w:t>.</w:t>
      </w:r>
    </w:p>
    <w:p w14:paraId="7AA137E4" w14:textId="6CE56F40"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w:t>
      </w:r>
      <w:r w:rsidR="00BD7410" w:rsidRPr="002D15CA">
        <w:rPr>
          <w:rFonts w:ascii="Times New Roman" w:eastAsia="Times New Roman" w:hAnsi="Times New Roman" w:cs="Times New Roman"/>
          <w:color w:val="auto"/>
          <w:lang w:val="ru-RU"/>
        </w:rPr>
        <w:t xml:space="preserve"> Стороны, виновной в случае возврата Товара Поставщику</w:t>
      </w:r>
      <w:r w:rsidR="00363964" w:rsidRPr="002D15CA">
        <w:rPr>
          <w:rFonts w:ascii="Times New Roman" w:eastAsia="Times New Roman" w:hAnsi="Times New Roman" w:cs="Times New Roman"/>
          <w:color w:val="auto"/>
          <w:lang w:val="ru-RU"/>
        </w:rPr>
        <w:t>.</w:t>
      </w:r>
      <w:r w:rsidRPr="002D15CA">
        <w:rPr>
          <w:rFonts w:ascii="Times New Roman" w:eastAsia="Times New Roman" w:hAnsi="Times New Roman" w:cs="Times New Roman"/>
          <w:color w:val="auto"/>
          <w:lang w:val="ru-RU"/>
        </w:rPr>
        <w:t xml:space="preserve"> Расходы, понесенные Покупателем в связи с принятием Товара на ответственное хранение и (или) его возвратом (заменой), возмещению Поставщиком</w:t>
      </w:r>
      <w:r w:rsidR="00BD7410" w:rsidRPr="002D15CA">
        <w:rPr>
          <w:rFonts w:ascii="Times New Roman" w:eastAsia="Times New Roman" w:hAnsi="Times New Roman" w:cs="Times New Roman"/>
          <w:color w:val="auto"/>
          <w:lang w:val="ru-RU"/>
        </w:rPr>
        <w:t xml:space="preserve"> не подлеж</w:t>
      </w:r>
      <w:r w:rsidR="00363964" w:rsidRPr="002D15CA">
        <w:rPr>
          <w:rFonts w:ascii="Times New Roman" w:eastAsia="Times New Roman" w:hAnsi="Times New Roman" w:cs="Times New Roman"/>
          <w:color w:val="auto"/>
          <w:lang w:val="ru-RU"/>
        </w:rPr>
        <w:t>а</w:t>
      </w:r>
      <w:r w:rsidR="00BD7410" w:rsidRPr="002D15CA">
        <w:rPr>
          <w:rFonts w:ascii="Times New Roman" w:eastAsia="Times New Roman" w:hAnsi="Times New Roman" w:cs="Times New Roman"/>
          <w:color w:val="auto"/>
          <w:lang w:val="ru-RU"/>
        </w:rPr>
        <w:t>т</w:t>
      </w:r>
      <w:r w:rsidRPr="002D15CA">
        <w:rPr>
          <w:rFonts w:ascii="Times New Roman" w:eastAsia="Times New Roman" w:hAnsi="Times New Roman" w:cs="Times New Roman"/>
          <w:color w:val="auto"/>
          <w:lang w:val="ru-RU"/>
        </w:rPr>
        <w:t>.</w:t>
      </w:r>
    </w:p>
    <w:p w14:paraId="15EA170C" w14:textId="75E36461"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w:t>
      </w:r>
      <w:r w:rsidR="005A03C8" w:rsidRPr="005A03C8">
        <w:rPr>
          <w:rFonts w:ascii="Times New Roman" w:eastAsia="Times New Roman" w:hAnsi="Times New Roman" w:cs="Times New Roman"/>
          <w:color w:val="auto"/>
          <w:lang w:val="ru-RU"/>
        </w:rPr>
        <w:t xml:space="preserve">Акта </w:t>
      </w:r>
      <w:r w:rsidR="005A03C8" w:rsidRPr="005A03C8">
        <w:rPr>
          <w:rFonts w:ascii="Times New Roman" w:eastAsia="Times New Roman" w:hAnsi="Times New Roman" w:cs="Times New Roman"/>
          <w:color w:val="auto"/>
        </w:rPr>
        <w:t>приемки-передачи</w:t>
      </w:r>
      <w:r w:rsidR="005A03C8" w:rsidRPr="005A03C8">
        <w:rPr>
          <w:rFonts w:ascii="Times New Roman" w:eastAsia="Times New Roman" w:hAnsi="Times New Roman" w:cs="Times New Roman"/>
          <w:color w:val="auto"/>
          <w:lang w:val="ru-RU"/>
        </w:rPr>
        <w:t xml:space="preserve"> товара</w:t>
      </w:r>
      <w:r w:rsidR="007101B8">
        <w:rPr>
          <w:rFonts w:ascii="Times New Roman" w:eastAsia="Times New Roman" w:hAnsi="Times New Roman" w:cs="Times New Roman"/>
          <w:color w:val="auto"/>
          <w:lang w:val="ru-RU"/>
        </w:rPr>
        <w:t xml:space="preserve"> или УПД</w:t>
      </w:r>
      <w:r w:rsidR="005A03C8">
        <w:rPr>
          <w:rFonts w:ascii="Times New Roman" w:eastAsia="Times New Roman" w:hAnsi="Times New Roman" w:cs="Times New Roman"/>
          <w:color w:val="auto"/>
          <w:lang w:val="ru-RU"/>
        </w:rPr>
        <w:t>.</w:t>
      </w:r>
    </w:p>
    <w:p w14:paraId="5082EC84"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w:t>
      </w:r>
      <w:r w:rsidRPr="002D15CA">
        <w:rPr>
          <w:rFonts w:ascii="Times New Roman" w:eastAsia="Times New Roman" w:hAnsi="Times New Roman" w:cs="Times New Roman"/>
          <w:color w:val="auto"/>
          <w:lang w:val="ru-RU"/>
        </w:rPr>
        <w:lastRenderedPageBreak/>
        <w:t>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49B876E5" w14:textId="644452B6" w:rsidR="00BD208E"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C25EBC2" w14:textId="1FF2AF30" w:rsidR="00510F9F" w:rsidRDefault="00510F9F" w:rsidP="006A460F">
      <w:pPr>
        <w:tabs>
          <w:tab w:val="left" w:pos="1276"/>
        </w:tabs>
        <w:spacing w:line="259" w:lineRule="auto"/>
        <w:contextualSpacing/>
        <w:jc w:val="both"/>
        <w:rPr>
          <w:rFonts w:ascii="Times New Roman" w:eastAsia="Times New Roman" w:hAnsi="Times New Roman" w:cs="Times New Roman"/>
          <w:color w:val="auto"/>
          <w:lang w:val="ru-RU"/>
        </w:rPr>
      </w:pPr>
    </w:p>
    <w:p w14:paraId="44B5FB18" w14:textId="77777777" w:rsidR="00BD208E" w:rsidRPr="002D15CA"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Права и обязанности Сторон</w:t>
      </w:r>
    </w:p>
    <w:p w14:paraId="146EA1A3"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Поставщик обязан:</w:t>
      </w:r>
    </w:p>
    <w:p w14:paraId="733B9C7D"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поставить Товар в порядке, количестве, в срок и на условиях, предусмотренных Договором;</w:t>
      </w:r>
    </w:p>
    <w:p w14:paraId="50EF630B" w14:textId="0CE37CE2"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w:t>
      </w:r>
      <w:r w:rsidR="00734360">
        <w:rPr>
          <w:rFonts w:ascii="Times New Roman" w:eastAsia="Times New Roman" w:hAnsi="Times New Roman" w:cs="Times New Roman"/>
          <w:color w:val="auto"/>
          <w:lang w:val="ru-RU"/>
        </w:rPr>
        <w:t xml:space="preserve"> </w:t>
      </w:r>
      <w:r w:rsidR="00734360" w:rsidRPr="00F61349">
        <w:rPr>
          <w:rFonts w:ascii="Times New Roman" w:eastAsia="Times New Roman" w:hAnsi="Times New Roman" w:cs="Times New Roman"/>
          <w:color w:val="auto"/>
          <w:lang w:val="ru-RU"/>
        </w:rPr>
        <w:t>(</w:t>
      </w:r>
      <w:r w:rsidR="00734360" w:rsidRPr="00DC6809">
        <w:rPr>
          <w:rFonts w:ascii="Times New Roman" w:eastAsia="Times New Roman" w:hAnsi="Times New Roman" w:cs="Times New Roman"/>
          <w:color w:val="auto"/>
          <w:lang w:val="ru-RU"/>
        </w:rPr>
        <w:t>если применимо</w:t>
      </w:r>
      <w:r w:rsidR="00734360" w:rsidRPr="00F61349">
        <w:rPr>
          <w:rFonts w:ascii="Times New Roman" w:eastAsia="Times New Roman" w:hAnsi="Times New Roman" w:cs="Times New Roman"/>
          <w:color w:val="auto"/>
          <w:lang w:val="ru-RU"/>
        </w:rPr>
        <w:t>)</w:t>
      </w:r>
      <w:r w:rsidRPr="002D15CA">
        <w:rPr>
          <w:rFonts w:ascii="Times New Roman" w:eastAsia="Times New Roman" w:hAnsi="Times New Roman" w:cs="Times New Roman"/>
          <w:color w:val="auto"/>
          <w:lang w:val="ru-RU"/>
        </w:rPr>
        <w:t>, лицензирования</w:t>
      </w:r>
      <w:r w:rsidR="00BD7410" w:rsidRPr="002D15CA">
        <w:rPr>
          <w:rFonts w:ascii="Times New Roman" w:eastAsia="Times New Roman" w:hAnsi="Times New Roman" w:cs="Times New Roman"/>
          <w:color w:val="auto"/>
          <w:lang w:val="ru-RU"/>
        </w:rPr>
        <w:t xml:space="preserve"> </w:t>
      </w:r>
      <w:r w:rsidR="00BD7410" w:rsidRPr="00F61349">
        <w:rPr>
          <w:rFonts w:ascii="Times New Roman" w:eastAsia="Times New Roman" w:hAnsi="Times New Roman" w:cs="Times New Roman"/>
          <w:color w:val="auto"/>
          <w:lang w:val="ru-RU"/>
        </w:rPr>
        <w:t>(</w:t>
      </w:r>
      <w:r w:rsidR="00BD7410" w:rsidRPr="00DC6809">
        <w:rPr>
          <w:rFonts w:ascii="Times New Roman" w:eastAsia="Times New Roman" w:hAnsi="Times New Roman" w:cs="Times New Roman"/>
          <w:color w:val="auto"/>
          <w:lang w:val="ru-RU"/>
        </w:rPr>
        <w:t>если применимо</w:t>
      </w:r>
      <w:r w:rsidR="00BD7410" w:rsidRPr="00F61349">
        <w:rPr>
          <w:rFonts w:ascii="Times New Roman" w:eastAsia="Times New Roman" w:hAnsi="Times New Roman" w:cs="Times New Roman"/>
          <w:color w:val="auto"/>
          <w:lang w:val="ru-RU"/>
        </w:rPr>
        <w:t>)</w:t>
      </w:r>
      <w:r w:rsidRPr="00F61349">
        <w:rPr>
          <w:rFonts w:ascii="Times New Roman" w:eastAsia="Times New Roman" w:hAnsi="Times New Roman" w:cs="Times New Roman"/>
          <w:color w:val="auto"/>
          <w:lang w:val="ru-RU"/>
        </w:rPr>
        <w:t>,</w:t>
      </w:r>
      <w:r w:rsidRPr="002D15CA">
        <w:rPr>
          <w:rFonts w:ascii="Times New Roman" w:eastAsia="Times New Roman" w:hAnsi="Times New Roman" w:cs="Times New Roman"/>
          <w:color w:val="auto"/>
          <w:lang w:val="ru-RU"/>
        </w:rPr>
        <w:t xml:space="preserve"> установленным Договором, законодательством Российской Федерации и иными обязательными для применения документами;</w:t>
      </w:r>
    </w:p>
    <w:p w14:paraId="0AB76BC0" w14:textId="3FBBB843"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обеспечить за свой счет</w:t>
      </w:r>
      <w:r w:rsidR="00A93574"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39AD548E"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91A114"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 xml:space="preserve">в течение </w:t>
      </w:r>
      <w:r w:rsidR="00397043" w:rsidRPr="002D15CA">
        <w:rPr>
          <w:rFonts w:ascii="Times New Roman" w:eastAsia="Times New Roman" w:hAnsi="Times New Roman" w:cs="Times New Roman"/>
          <w:color w:val="auto"/>
          <w:lang w:val="ru-RU"/>
        </w:rPr>
        <w:t>1</w:t>
      </w:r>
      <w:r w:rsidRPr="002D15CA">
        <w:rPr>
          <w:rFonts w:ascii="Times New Roman" w:eastAsia="Times New Roman" w:hAnsi="Times New Roman" w:cs="Times New Roman"/>
          <w:color w:val="auto"/>
          <w:lang w:val="ru-RU"/>
        </w:rPr>
        <w:t xml:space="preserve"> (</w:t>
      </w:r>
      <w:r w:rsidR="00397043" w:rsidRPr="002D15CA">
        <w:rPr>
          <w:rFonts w:ascii="Times New Roman" w:eastAsia="Times New Roman" w:hAnsi="Times New Roman" w:cs="Times New Roman"/>
          <w:color w:val="auto"/>
          <w:lang w:val="ru-RU"/>
        </w:rPr>
        <w:t>одного</w:t>
      </w:r>
      <w:r w:rsidRPr="002D15CA">
        <w:rPr>
          <w:rFonts w:ascii="Times New Roman" w:eastAsia="Times New Roman" w:hAnsi="Times New Roman" w:cs="Times New Roman"/>
          <w:color w:val="auto"/>
          <w:lang w:val="ru-RU"/>
        </w:rPr>
        <w:t>) рабоч</w:t>
      </w:r>
      <w:r w:rsidR="00397043" w:rsidRPr="002D15CA">
        <w:rPr>
          <w:rFonts w:ascii="Times New Roman" w:eastAsia="Times New Roman" w:hAnsi="Times New Roman" w:cs="Times New Roman"/>
          <w:color w:val="auto"/>
          <w:lang w:val="ru-RU"/>
        </w:rPr>
        <w:t>его</w:t>
      </w:r>
      <w:r w:rsidRPr="002D15CA">
        <w:rPr>
          <w:rFonts w:ascii="Times New Roman" w:eastAsia="Times New Roman" w:hAnsi="Times New Roman" w:cs="Times New Roman"/>
          <w:color w:val="auto"/>
          <w:lang w:val="ru-RU"/>
        </w:rPr>
        <w:t xml:space="preserve"> дн</w:t>
      </w:r>
      <w:r w:rsidR="00397043" w:rsidRPr="002D15CA">
        <w:rPr>
          <w:rFonts w:ascii="Times New Roman" w:eastAsia="Times New Roman" w:hAnsi="Times New Roman" w:cs="Times New Roman"/>
          <w:color w:val="auto"/>
          <w:lang w:val="ru-RU"/>
        </w:rPr>
        <w:t>я</w:t>
      </w:r>
      <w:r w:rsidRPr="002D15CA">
        <w:rPr>
          <w:rFonts w:ascii="Times New Roman" w:eastAsia="Times New Roman" w:hAnsi="Times New Roman" w:cs="Times New Roman"/>
          <w:color w:val="auto"/>
          <w:lang w:val="ru-RU"/>
        </w:rPr>
        <w:t xml:space="preserve">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72DD5FC5" w14:textId="6D5F58B2"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известить Покупателя о дате и времени доставки Товара в соответствии с пункт</w:t>
      </w:r>
      <w:r w:rsidR="005C4C0F">
        <w:rPr>
          <w:rFonts w:ascii="Times New Roman" w:eastAsia="Times New Roman" w:hAnsi="Times New Roman" w:cs="Times New Roman"/>
          <w:color w:val="auto"/>
          <w:lang w:val="ru-RU"/>
        </w:rPr>
        <w:t xml:space="preserve">ом </w:t>
      </w:r>
      <w:r w:rsidRPr="002D15CA">
        <w:rPr>
          <w:rFonts w:ascii="Times New Roman" w:eastAsia="Times New Roman" w:hAnsi="Times New Roman" w:cs="Times New Roman"/>
          <w:color w:val="auto"/>
          <w:lang w:val="ru-RU"/>
        </w:rPr>
        <w:t xml:space="preserve"> </w:t>
      </w:r>
      <w:r w:rsidR="0087204E">
        <w:rPr>
          <w:rFonts w:ascii="Times New Roman" w:eastAsia="Times New Roman" w:hAnsi="Times New Roman" w:cs="Times New Roman"/>
          <w:color w:val="auto"/>
          <w:lang w:val="ru-RU"/>
        </w:rPr>
        <w:t>5</w:t>
      </w:r>
      <w:r w:rsidRPr="002D15CA">
        <w:rPr>
          <w:rFonts w:ascii="Times New Roman" w:eastAsia="Times New Roman" w:hAnsi="Times New Roman" w:cs="Times New Roman"/>
          <w:color w:val="auto"/>
          <w:lang w:val="ru-RU"/>
        </w:rPr>
        <w:t>.3 Договора;</w:t>
      </w:r>
    </w:p>
    <w:p w14:paraId="31AFEACC"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44CF730B" w14:textId="77777777" w:rsidR="00BD208E" w:rsidRPr="002D15CA" w:rsidRDefault="00BD208E" w:rsidP="006A460F">
      <w:pPr>
        <w:numPr>
          <w:ilvl w:val="2"/>
          <w:numId w:val="15"/>
        </w:numPr>
        <w:spacing w:line="259" w:lineRule="auto"/>
        <w:ind w:left="0" w:firstLine="709"/>
        <w:contextualSpacing/>
        <w:jc w:val="both"/>
        <w:rPr>
          <w:rFonts w:ascii="Times New Roman" w:eastAsia="Calibri" w:hAnsi="Times New Roman" w:cs="Times New Roman"/>
          <w:color w:val="auto"/>
          <w:lang w:val="ru-RU"/>
        </w:rPr>
      </w:pPr>
      <w:r w:rsidRPr="002D15CA">
        <w:rPr>
          <w:rFonts w:ascii="Times New Roman" w:eastAsia="Times New Roman" w:hAnsi="Times New Roman" w:cs="Times New Roman"/>
          <w:color w:val="auto"/>
          <w:lang w:val="ru-RU"/>
        </w:rPr>
        <w:t>незамедлительно</w:t>
      </w:r>
      <w:r w:rsidRPr="002D15CA">
        <w:rPr>
          <w:rFonts w:ascii="Times New Roman" w:eastAsia="Times New Roman" w:hAnsi="Times New Roman" w:cs="Times New Roman"/>
          <w:color w:val="auto"/>
          <w:lang w:val="ru-RU" w:eastAsia="en-US"/>
        </w:rPr>
        <w:t xml:space="preserve"> </w:t>
      </w:r>
      <w:r w:rsidRPr="002D15CA">
        <w:rPr>
          <w:rFonts w:ascii="Times New Roman" w:eastAsia="Times New Roman" w:hAnsi="Times New Roman" w:cs="Times New Roman"/>
          <w:color w:val="auto"/>
          <w:lang w:val="ru-RU"/>
        </w:rPr>
        <w:t>п</w:t>
      </w:r>
      <w:r w:rsidRPr="002D15CA">
        <w:rPr>
          <w:rFonts w:ascii="Times New Roman" w:eastAsia="Calibri" w:hAnsi="Times New Roman" w:cs="Times New Roman"/>
          <w:color w:val="auto"/>
          <w:lang w:val="ru-RU"/>
        </w:rPr>
        <w:t xml:space="preserve">редоставлять Покупателю информацию о смене режима налогообложения </w:t>
      </w:r>
      <w:r w:rsidRPr="002D15CA">
        <w:rPr>
          <w:rFonts w:ascii="Times New Roman" w:eastAsia="Times New Roman" w:hAnsi="Times New Roman" w:cs="Times New Roman"/>
          <w:color w:val="auto"/>
          <w:lang w:val="ru-RU"/>
        </w:rPr>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2D15CA">
        <w:rPr>
          <w:rFonts w:ascii="Times New Roman" w:eastAsia="Calibri" w:hAnsi="Times New Roman" w:cs="Times New Roman"/>
          <w:color w:val="auto"/>
          <w:lang w:val="ru-RU"/>
        </w:rPr>
        <w:t>;</w:t>
      </w:r>
    </w:p>
    <w:p w14:paraId="657D4C27" w14:textId="4307A91A" w:rsidR="00BD208E" w:rsidRPr="002D15CA" w:rsidRDefault="00BD208E" w:rsidP="006A460F">
      <w:pPr>
        <w:numPr>
          <w:ilvl w:val="2"/>
          <w:numId w:val="15"/>
        </w:numPr>
        <w:spacing w:line="259" w:lineRule="auto"/>
        <w:ind w:left="0" w:firstLine="709"/>
        <w:contextualSpacing/>
        <w:jc w:val="both"/>
        <w:rPr>
          <w:rFonts w:ascii="Times New Roman" w:eastAsia="Calibri" w:hAnsi="Times New Roman" w:cs="Times New Roman"/>
          <w:color w:val="auto"/>
          <w:lang w:val="ru-RU"/>
        </w:rPr>
      </w:pPr>
      <w:r w:rsidRPr="002D15CA">
        <w:rPr>
          <w:rFonts w:ascii="Times New Roman" w:eastAsia="Times New Roman" w:hAnsi="Times New Roman" w:cs="Times New Roman"/>
          <w:color w:val="auto"/>
          <w:lang w:val="ru-RU"/>
        </w:rPr>
        <w:t>не передавать оригиналы или копии документов, полученныхот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2D15CA">
        <w:rPr>
          <w:rFonts w:ascii="Times New Roman" w:eastAsia="Times New Roman" w:hAnsi="Times New Roman" w:cs="Times New Roman"/>
          <w:iCs/>
          <w:color w:val="auto"/>
          <w:lang w:val="ru-RU"/>
        </w:rPr>
        <w:t>, Поставщика и работников Поставщика</w:t>
      </w:r>
      <w:r w:rsidRPr="002D15CA">
        <w:rPr>
          <w:rFonts w:ascii="Times New Roman" w:eastAsia="Times New Roman" w:hAnsi="Times New Roman" w:cs="Times New Roman"/>
          <w:color w:val="auto"/>
          <w:lang w:val="ru-RU"/>
        </w:rPr>
        <w:t>;</w:t>
      </w:r>
    </w:p>
    <w:p w14:paraId="12DF683C" w14:textId="77777777" w:rsidR="00BD208E" w:rsidRPr="002D15CA" w:rsidRDefault="00BD208E" w:rsidP="006A460F">
      <w:pPr>
        <w:numPr>
          <w:ilvl w:val="2"/>
          <w:numId w:val="15"/>
        </w:numPr>
        <w:spacing w:line="259" w:lineRule="auto"/>
        <w:ind w:left="0" w:firstLine="709"/>
        <w:contextualSpacing/>
        <w:jc w:val="both"/>
        <w:rPr>
          <w:rFonts w:ascii="Times New Roman" w:eastAsia="Calibri" w:hAnsi="Times New Roman" w:cs="Times New Roman"/>
          <w:color w:val="auto"/>
          <w:lang w:val="ru-RU"/>
        </w:rPr>
      </w:pPr>
      <w:r w:rsidRPr="002D15CA">
        <w:rPr>
          <w:rFonts w:ascii="Times New Roman" w:eastAsia="Times New Roman" w:hAnsi="Times New Roman" w:cs="Times New Roman"/>
          <w:color w:val="auto"/>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1FAE8723" w14:textId="5CF6560C" w:rsidR="00BD208E" w:rsidRPr="002D15CA" w:rsidRDefault="00BD208E" w:rsidP="006A460F">
      <w:pPr>
        <w:numPr>
          <w:ilvl w:val="2"/>
          <w:numId w:val="15"/>
        </w:numPr>
        <w:spacing w:line="259" w:lineRule="auto"/>
        <w:ind w:left="0" w:firstLine="709"/>
        <w:contextualSpacing/>
        <w:jc w:val="both"/>
        <w:rPr>
          <w:rFonts w:ascii="Times New Roman" w:eastAsia="Calibri" w:hAnsi="Times New Roman" w:cs="Times New Roman"/>
          <w:color w:val="auto"/>
          <w:lang w:val="ru-RU"/>
        </w:rPr>
      </w:pPr>
      <w:r w:rsidRPr="002D15CA">
        <w:rPr>
          <w:rFonts w:ascii="Times New Roman" w:eastAsia="Times New Roman" w:hAnsi="Times New Roman" w:cs="Times New Roman"/>
          <w:color w:val="auto"/>
          <w:lang w:val="ru-RU"/>
        </w:rPr>
        <w:lastRenderedPageBreak/>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w:t>
      </w:r>
      <w:r w:rsidR="00BD7410" w:rsidRPr="00DC6809">
        <w:rPr>
          <w:rFonts w:ascii="Times New Roman" w:eastAsia="Times New Roman" w:hAnsi="Times New Roman" w:cs="Times New Roman"/>
          <w:color w:val="auto"/>
          <w:lang w:val="ru-RU"/>
        </w:rPr>
        <w:t>реальный ущерб</w:t>
      </w:r>
      <w:r w:rsidRPr="002D15CA">
        <w:rPr>
          <w:rFonts w:ascii="Times New Roman" w:eastAsia="Times New Roman" w:hAnsi="Times New Roman" w:cs="Times New Roman"/>
          <w:color w:val="auto"/>
          <w:lang w:val="ru-RU"/>
        </w:rPr>
        <w:t xml:space="preserve">, </w:t>
      </w:r>
      <w:r w:rsidR="00F61349" w:rsidRPr="002D15CA">
        <w:rPr>
          <w:rFonts w:ascii="Times New Roman" w:eastAsia="Times New Roman" w:hAnsi="Times New Roman" w:cs="Times New Roman"/>
          <w:color w:val="auto"/>
          <w:lang w:val="ru-RU"/>
        </w:rPr>
        <w:t>которы</w:t>
      </w:r>
      <w:r w:rsidR="00F61349">
        <w:rPr>
          <w:rFonts w:ascii="Times New Roman" w:eastAsia="Times New Roman" w:hAnsi="Times New Roman" w:cs="Times New Roman"/>
          <w:color w:val="auto"/>
          <w:lang w:val="ru-RU"/>
        </w:rPr>
        <w:t>й</w:t>
      </w:r>
      <w:r w:rsidR="00F61349" w:rsidRPr="002D15CA">
        <w:rPr>
          <w:rFonts w:ascii="Times New Roman" w:eastAsia="Times New Roman" w:hAnsi="Times New Roman" w:cs="Times New Roman"/>
          <w:color w:val="auto"/>
          <w:lang w:val="ru-RU"/>
        </w:rPr>
        <w:t xml:space="preserve"> возникн</w:t>
      </w:r>
      <w:r w:rsidR="00F61349">
        <w:rPr>
          <w:rFonts w:ascii="Times New Roman" w:eastAsia="Times New Roman" w:hAnsi="Times New Roman" w:cs="Times New Roman"/>
          <w:color w:val="auto"/>
          <w:lang w:val="ru-RU"/>
        </w:rPr>
        <w:t>ет</w:t>
      </w:r>
      <w:r w:rsidR="00F61349"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или мо</w:t>
      </w:r>
      <w:r w:rsidR="00F61349">
        <w:rPr>
          <w:rFonts w:ascii="Times New Roman" w:eastAsia="Times New Roman" w:hAnsi="Times New Roman" w:cs="Times New Roman"/>
          <w:color w:val="auto"/>
          <w:lang w:val="ru-RU"/>
        </w:rPr>
        <w:t>же</w:t>
      </w:r>
      <w:r w:rsidRPr="002D15CA">
        <w:rPr>
          <w:rFonts w:ascii="Times New Roman" w:eastAsia="Times New Roman" w:hAnsi="Times New Roman" w:cs="Times New Roman"/>
          <w:color w:val="auto"/>
          <w:lang w:val="ru-RU"/>
        </w:rPr>
        <w:t>т возникнуть в связи с предъявлением к Покупателю указанных требований;</w:t>
      </w:r>
    </w:p>
    <w:p w14:paraId="05830C2E"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622C3F7A" w14:textId="77777777" w:rsidR="00BD208E" w:rsidRPr="002D15CA" w:rsidRDefault="00BD208E" w:rsidP="006A460F">
      <w:pPr>
        <w:numPr>
          <w:ilvl w:val="2"/>
          <w:numId w:val="15"/>
        </w:numPr>
        <w:spacing w:line="259" w:lineRule="auto"/>
        <w:ind w:left="0" w:firstLine="709"/>
        <w:contextualSpacing/>
        <w:jc w:val="both"/>
        <w:rPr>
          <w:rFonts w:ascii="Times New Roman" w:eastAsia="Calibri" w:hAnsi="Times New Roman" w:cs="Times New Roman"/>
          <w:color w:val="auto"/>
          <w:lang w:val="ru-RU"/>
        </w:rPr>
      </w:pPr>
      <w:r w:rsidRPr="002D15CA">
        <w:rPr>
          <w:rFonts w:ascii="Times New Roman" w:eastAsia="Calibri" w:hAnsi="Times New Roman" w:cs="Times New Roman"/>
          <w:color w:val="auto"/>
          <w:lang w:val="ru-RU"/>
        </w:rPr>
        <w:t>выполнять иные обязанности, предусмотренные Договором.</w:t>
      </w:r>
    </w:p>
    <w:p w14:paraId="568C1E1C"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Поставщик вправе:</w:t>
      </w:r>
    </w:p>
    <w:p w14:paraId="586BFC80" w14:textId="3F031ECC"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Calibri" w:hAnsi="Times New Roman" w:cs="Times New Roman"/>
          <w:color w:val="auto"/>
          <w:lang w:val="ru-RU"/>
        </w:rPr>
        <w:t>требовать</w:t>
      </w:r>
      <w:r w:rsidRPr="002D15CA">
        <w:rPr>
          <w:rFonts w:ascii="Times New Roman" w:eastAsia="Times New Roman" w:hAnsi="Times New Roman" w:cs="Times New Roman"/>
          <w:color w:val="auto"/>
          <w:lang w:val="ru-RU"/>
        </w:rPr>
        <w:t xml:space="preserve"> от Покупателя произвести приемку Товара в порядке и в сроки, предусмотренные Договором;</w:t>
      </w:r>
    </w:p>
    <w:p w14:paraId="41C29CA8"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требовать </w:t>
      </w:r>
      <w:r w:rsidRPr="002D15CA">
        <w:rPr>
          <w:rFonts w:ascii="Times New Roman" w:eastAsia="Calibri" w:hAnsi="Times New Roman" w:cs="Times New Roman"/>
          <w:color w:val="auto"/>
          <w:lang w:val="ru-RU"/>
        </w:rPr>
        <w:t>своевременной</w:t>
      </w:r>
      <w:r w:rsidRPr="002D15CA">
        <w:rPr>
          <w:rFonts w:ascii="Times New Roman" w:eastAsia="Times New Roman" w:hAnsi="Times New Roman" w:cs="Times New Roman"/>
          <w:color w:val="auto"/>
          <w:lang w:val="ru-RU"/>
        </w:rPr>
        <w:t xml:space="preserve"> оплаты на условиях, установленных Договором, надлежащим образом поставленного и принятого Покупателем Товара;</w:t>
      </w:r>
    </w:p>
    <w:p w14:paraId="6200B0EC" w14:textId="36A9D243" w:rsidR="00BD208E"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требовать возмещения убытков, уплаты неустоек (штрафов, пеней) в соответствии с Договором;</w:t>
      </w:r>
    </w:p>
    <w:p w14:paraId="4F902A0C" w14:textId="77777777" w:rsidR="00BD208E" w:rsidRPr="002D15CA" w:rsidRDefault="00BD208E" w:rsidP="006A460F">
      <w:pPr>
        <w:numPr>
          <w:ilvl w:val="2"/>
          <w:numId w:val="15"/>
        </w:numPr>
        <w:spacing w:line="259" w:lineRule="auto"/>
        <w:ind w:left="0" w:firstLine="709"/>
        <w:contextualSpacing/>
        <w:jc w:val="both"/>
        <w:rPr>
          <w:rFonts w:ascii="Times New Roman" w:eastAsia="Calibri" w:hAnsi="Times New Roman" w:cs="Times New Roman"/>
          <w:color w:val="auto"/>
          <w:lang w:val="ru-RU"/>
        </w:rPr>
      </w:pPr>
      <w:r w:rsidRPr="002D15CA">
        <w:rPr>
          <w:rFonts w:ascii="Times New Roman" w:eastAsia="Times New Roman" w:hAnsi="Times New Roman" w:cs="Times New Roman"/>
          <w:color w:val="auto"/>
          <w:lang w:val="ru-RU" w:eastAsia="en-US"/>
        </w:rPr>
        <w:t xml:space="preserve">осуществлять </w:t>
      </w:r>
      <w:r w:rsidRPr="002D15CA">
        <w:rPr>
          <w:rFonts w:ascii="Times New Roman" w:eastAsia="Times New Roman" w:hAnsi="Times New Roman" w:cs="Times New Roman"/>
          <w:color w:val="auto"/>
          <w:lang w:val="ru-RU"/>
        </w:rPr>
        <w:t>иные</w:t>
      </w:r>
      <w:r w:rsidRPr="002D15CA">
        <w:rPr>
          <w:rFonts w:ascii="Times New Roman" w:eastAsia="Calibri" w:hAnsi="Times New Roman" w:cs="Times New Roman"/>
          <w:color w:val="auto"/>
          <w:lang w:val="ru-RU"/>
        </w:rPr>
        <w:t xml:space="preserve"> права, предусмотренные настоящим Договором.</w:t>
      </w:r>
    </w:p>
    <w:p w14:paraId="68A9DFCE"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Покупатель обязуется:</w:t>
      </w:r>
    </w:p>
    <w:p w14:paraId="57FBCCAF"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eastAsia="en-US"/>
        </w:rPr>
        <w:t>обеспечить своевременную приемку и оплату поставленного Товара надлежащего качества в порядке и сроки,</w:t>
      </w:r>
      <w:r w:rsidRPr="002D15CA">
        <w:rPr>
          <w:rFonts w:ascii="Times New Roman" w:eastAsia="Times New Roman" w:hAnsi="Times New Roman" w:cs="Times New Roman"/>
          <w:color w:val="auto"/>
          <w:lang w:val="ru-RU"/>
        </w:rPr>
        <w:t xml:space="preserve"> предусмотренные Договором;</w:t>
      </w:r>
    </w:p>
    <w:p w14:paraId="71E83029" w14:textId="37DB4D64"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обеспечить сохранность конфиденциальной информации Поставщика, ставшей известной Покупателю в ходе исполнения Договора;</w:t>
      </w:r>
    </w:p>
    <w:p w14:paraId="738C85E2"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Calibri" w:hAnsi="Times New Roman" w:cs="Times New Roman"/>
          <w:color w:val="auto"/>
          <w:lang w:val="ru-RU"/>
        </w:rPr>
        <w:t>выполнять иные обязанности, предусмотренные Договором.</w:t>
      </w:r>
    </w:p>
    <w:p w14:paraId="70F92C01"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Покупатель вправе:</w:t>
      </w:r>
    </w:p>
    <w:p w14:paraId="221A1AC6"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требовать от Поставщика надлежащего исполнения обязательств, установленных Договором;</w:t>
      </w:r>
    </w:p>
    <w:p w14:paraId="5E81F3DF" w14:textId="1A6819F4"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требовать от Поставщика своевременного устранения недостатков Товара в соответствии с разделами </w:t>
      </w:r>
      <w:r w:rsidR="009311FA">
        <w:rPr>
          <w:rFonts w:ascii="Times New Roman" w:eastAsia="Times New Roman" w:hAnsi="Times New Roman" w:cs="Times New Roman"/>
          <w:color w:val="auto"/>
          <w:lang w:val="ru-RU"/>
        </w:rPr>
        <w:t>5</w:t>
      </w:r>
      <w:r w:rsidR="009311FA"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 xml:space="preserve">и </w:t>
      </w:r>
      <w:r w:rsidR="009311FA">
        <w:rPr>
          <w:rFonts w:ascii="Times New Roman" w:eastAsia="Times New Roman" w:hAnsi="Times New Roman" w:cs="Times New Roman"/>
          <w:color w:val="auto"/>
          <w:lang w:val="ru-RU"/>
        </w:rPr>
        <w:t>7</w:t>
      </w:r>
      <w:r w:rsidR="009311FA"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Договора;</w:t>
      </w:r>
    </w:p>
    <w:p w14:paraId="3A7598F7"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проверять ход и качество выполнения Поставщиком условий настоящего Договора;</w:t>
      </w:r>
    </w:p>
    <w:p w14:paraId="4C7A053C" w14:textId="26B873F1"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осуществлять права, предоставленные Покупателю статьями 475, 519, 520 Гражданского </w:t>
      </w:r>
      <w:r w:rsidR="00747542">
        <w:rPr>
          <w:rFonts w:ascii="Times New Roman" w:eastAsia="Times New Roman" w:hAnsi="Times New Roman" w:cs="Times New Roman"/>
          <w:color w:val="auto"/>
          <w:lang w:val="ru-RU"/>
        </w:rPr>
        <w:t>к</w:t>
      </w:r>
      <w:r w:rsidRPr="002D15CA">
        <w:rPr>
          <w:rFonts w:ascii="Times New Roman" w:eastAsia="Times New Roman" w:hAnsi="Times New Roman" w:cs="Times New Roman"/>
          <w:color w:val="auto"/>
          <w:lang w:val="ru-RU"/>
        </w:rPr>
        <w:t xml:space="preserve">одекса Российской Федерации (при этом положения раздела </w:t>
      </w:r>
      <w:r w:rsidR="001660D9">
        <w:rPr>
          <w:rFonts w:ascii="Times New Roman" w:eastAsia="Times New Roman" w:hAnsi="Times New Roman" w:cs="Times New Roman"/>
          <w:color w:val="auto"/>
          <w:lang w:val="ru-RU"/>
        </w:rPr>
        <w:t>5</w:t>
      </w:r>
      <w:r w:rsidR="001660D9"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0027AFE8" w14:textId="6FD12738"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требовать возмещения убытков</w:t>
      </w:r>
      <w:r w:rsidR="001660D9">
        <w:rPr>
          <w:rFonts w:ascii="Times New Roman" w:eastAsia="Times New Roman" w:hAnsi="Times New Roman" w:cs="Times New Roman"/>
          <w:color w:val="auto"/>
          <w:lang w:val="ru-RU"/>
        </w:rPr>
        <w:t xml:space="preserve"> (реальный ущерб)</w:t>
      </w:r>
      <w:r w:rsidRPr="002D15CA">
        <w:rPr>
          <w:rFonts w:ascii="Times New Roman" w:eastAsia="Times New Roman" w:hAnsi="Times New Roman" w:cs="Times New Roman"/>
          <w:color w:val="auto"/>
          <w:lang w:val="ru-RU"/>
        </w:rPr>
        <w:t>, уплаты неустоек (штрафов, пеней) в соответствии с Договором;</w:t>
      </w:r>
    </w:p>
    <w:p w14:paraId="0D941A58" w14:textId="3FC097C9"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отказаться от приемки Товара, не соответствующего условиям Договора;</w:t>
      </w:r>
    </w:p>
    <w:p w14:paraId="05C36B41"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34F650D2"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3C9E1393" w14:textId="77777777" w:rsidR="00510F9F" w:rsidRPr="002D15CA" w:rsidRDefault="00510F9F" w:rsidP="006A460F">
      <w:pPr>
        <w:spacing w:line="259" w:lineRule="auto"/>
        <w:contextualSpacing/>
        <w:jc w:val="both"/>
        <w:rPr>
          <w:rFonts w:ascii="Times New Roman" w:eastAsia="Times New Roman" w:hAnsi="Times New Roman" w:cs="Times New Roman"/>
          <w:color w:val="auto"/>
          <w:lang w:val="ru-RU"/>
        </w:rPr>
      </w:pPr>
    </w:p>
    <w:p w14:paraId="2BB1F263" w14:textId="77777777" w:rsidR="00BD208E" w:rsidRPr="002D15CA"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bookmarkStart w:id="31" w:name="_Ref530000784"/>
      <w:r w:rsidRPr="002D15CA">
        <w:rPr>
          <w:rFonts w:ascii="Times New Roman" w:eastAsia="Times New Roman" w:hAnsi="Times New Roman" w:cs="Times New Roman"/>
          <w:b/>
          <w:color w:val="auto"/>
          <w:lang w:val="ru-RU"/>
        </w:rPr>
        <w:t>Качество Товара и гарантийные обязательства</w:t>
      </w:r>
      <w:bookmarkEnd w:id="31"/>
    </w:p>
    <w:p w14:paraId="64AC89FE" w14:textId="0746748D"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w:t>
      </w:r>
    </w:p>
    <w:p w14:paraId="5AEAB072" w14:textId="6DE8ACFF" w:rsidR="00B65EA0" w:rsidRPr="00B65EA0"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 </w:t>
      </w:r>
      <w:r w:rsidR="00B65EA0" w:rsidRPr="00B65EA0">
        <w:rPr>
          <w:rFonts w:ascii="Times New Roman" w:eastAsia="Times New Roman" w:hAnsi="Times New Roman" w:cs="Times New Roman"/>
          <w:color w:val="auto"/>
          <w:lang w:val="ru-RU"/>
        </w:rPr>
        <w:t xml:space="preserve">Срок гарантии на товар: не менее 12 </w:t>
      </w:r>
      <w:r w:rsidR="00BF0594" w:rsidRPr="00D634DD">
        <w:rPr>
          <w:rFonts w:ascii="Times New Roman" w:eastAsia="Times New Roman" w:hAnsi="Times New Roman" w:cs="Times New Roman"/>
          <w:color w:val="auto"/>
          <w:lang w:val="ru-RU"/>
        </w:rPr>
        <w:t>(</w:t>
      </w:r>
      <w:r w:rsidR="00BF0594">
        <w:rPr>
          <w:rFonts w:ascii="Times New Roman" w:eastAsia="Times New Roman" w:hAnsi="Times New Roman" w:cs="Times New Roman"/>
          <w:color w:val="auto"/>
          <w:lang w:val="ru-RU"/>
        </w:rPr>
        <w:t xml:space="preserve">двенадцати) </w:t>
      </w:r>
      <w:r w:rsidR="00B65EA0" w:rsidRPr="00B65EA0">
        <w:rPr>
          <w:rFonts w:ascii="Times New Roman" w:eastAsia="Times New Roman" w:hAnsi="Times New Roman" w:cs="Times New Roman"/>
          <w:color w:val="auto"/>
          <w:lang w:val="ru-RU"/>
        </w:rPr>
        <w:t>месяцев с даты подписания</w:t>
      </w:r>
      <w:bookmarkStart w:id="32" w:name="_Hlk113033746"/>
      <w:r w:rsidR="000D49F0">
        <w:rPr>
          <w:rFonts w:ascii="Times New Roman" w:eastAsia="Times New Roman" w:hAnsi="Times New Roman" w:cs="Times New Roman"/>
          <w:color w:val="auto"/>
          <w:lang w:val="ru-RU"/>
        </w:rPr>
        <w:t xml:space="preserve"> </w:t>
      </w:r>
      <w:r w:rsidR="000D49F0" w:rsidRPr="003F747A">
        <w:rPr>
          <w:rFonts w:asciiTheme="majorBidi" w:hAnsiTheme="majorBidi" w:cstheme="majorBidi"/>
          <w:bCs/>
        </w:rPr>
        <w:t xml:space="preserve">товарной накладной </w:t>
      </w:r>
      <w:r w:rsidR="007101B8">
        <w:rPr>
          <w:rFonts w:asciiTheme="majorBidi" w:hAnsiTheme="majorBidi" w:cstheme="majorBidi"/>
          <w:bCs/>
          <w:lang w:val="ru-RU"/>
        </w:rPr>
        <w:t xml:space="preserve">по форме </w:t>
      </w:r>
      <w:r w:rsidR="000D49F0" w:rsidRPr="003F747A">
        <w:rPr>
          <w:rFonts w:asciiTheme="majorBidi" w:hAnsiTheme="majorBidi" w:cstheme="majorBidi"/>
          <w:bCs/>
        </w:rPr>
        <w:t>ТОРГ-12</w:t>
      </w:r>
      <w:r w:rsidR="00BF0594" w:rsidRPr="00D634DD">
        <w:rPr>
          <w:rFonts w:ascii="Times New Roman" w:eastAsia="Times New Roman" w:hAnsi="Times New Roman" w:cs="Times New Roman"/>
          <w:color w:val="auto"/>
          <w:lang w:val="ru-RU"/>
        </w:rPr>
        <w:t xml:space="preserve"> </w:t>
      </w:r>
      <w:bookmarkEnd w:id="32"/>
      <w:r w:rsidR="00AB6B7E">
        <w:rPr>
          <w:rFonts w:ascii="Times New Roman" w:eastAsia="Times New Roman" w:hAnsi="Times New Roman" w:cs="Times New Roman"/>
          <w:color w:val="auto"/>
          <w:lang w:val="ru-RU"/>
        </w:rPr>
        <w:t>/</w:t>
      </w:r>
      <w:r w:rsidR="00AB0F04">
        <w:rPr>
          <w:rFonts w:ascii="Times New Roman" w:eastAsia="Times New Roman" w:hAnsi="Times New Roman" w:cs="Times New Roman"/>
          <w:color w:val="auto"/>
          <w:lang w:val="ru-RU"/>
        </w:rPr>
        <w:t xml:space="preserve"> УПД</w:t>
      </w:r>
      <w:r w:rsidR="00B65EA0" w:rsidRPr="00B65EA0">
        <w:rPr>
          <w:rFonts w:ascii="Times New Roman" w:eastAsia="Times New Roman" w:hAnsi="Times New Roman" w:cs="Times New Roman"/>
          <w:color w:val="auto"/>
          <w:lang w:val="ru-RU"/>
        </w:rPr>
        <w:t>.</w:t>
      </w:r>
    </w:p>
    <w:p w14:paraId="4A36C0CC" w14:textId="144E988B" w:rsidR="00BD208E" w:rsidRDefault="00B65EA0"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B65EA0">
        <w:rPr>
          <w:rFonts w:ascii="Times New Roman" w:eastAsia="Times New Roman" w:hAnsi="Times New Roman" w:cs="Times New Roman"/>
          <w:color w:val="auto"/>
          <w:lang w:val="ru-RU"/>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w:t>
      </w:r>
      <w:r w:rsidR="002B7109">
        <w:rPr>
          <w:rFonts w:ascii="Times New Roman" w:eastAsia="Times New Roman" w:hAnsi="Times New Roman" w:cs="Times New Roman"/>
          <w:color w:val="auto"/>
          <w:lang w:val="ru-RU"/>
        </w:rPr>
        <w:t>2</w:t>
      </w:r>
      <w:r w:rsidRPr="00B65EA0">
        <w:rPr>
          <w:rFonts w:ascii="Times New Roman" w:eastAsia="Times New Roman" w:hAnsi="Times New Roman" w:cs="Times New Roman"/>
          <w:color w:val="auto"/>
          <w:lang w:val="ru-RU"/>
        </w:rPr>
        <w:t>0 (д</w:t>
      </w:r>
      <w:r w:rsidR="002B7109">
        <w:rPr>
          <w:rFonts w:ascii="Times New Roman" w:eastAsia="Times New Roman" w:hAnsi="Times New Roman" w:cs="Times New Roman"/>
          <w:color w:val="auto"/>
          <w:lang w:val="ru-RU"/>
        </w:rPr>
        <w:t>вадцати</w:t>
      </w:r>
      <w:r w:rsidRPr="00B65EA0">
        <w:rPr>
          <w:rFonts w:ascii="Times New Roman" w:eastAsia="Times New Roman" w:hAnsi="Times New Roman" w:cs="Times New Roman"/>
          <w:color w:val="auto"/>
          <w:lang w:val="ru-RU"/>
        </w:rPr>
        <w:t xml:space="preserve">) </w:t>
      </w:r>
      <w:r w:rsidR="00066EE3">
        <w:rPr>
          <w:rFonts w:ascii="Times New Roman" w:eastAsia="Times New Roman" w:hAnsi="Times New Roman" w:cs="Times New Roman"/>
          <w:color w:val="auto"/>
          <w:lang w:val="ru-RU"/>
        </w:rPr>
        <w:t>календарных</w:t>
      </w:r>
      <w:r w:rsidRPr="00B65EA0">
        <w:rPr>
          <w:rFonts w:ascii="Times New Roman" w:eastAsia="Times New Roman" w:hAnsi="Times New Roman" w:cs="Times New Roman"/>
          <w:color w:val="auto"/>
          <w:lang w:val="ru-RU"/>
        </w:rPr>
        <w:t xml:space="preserve">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w:t>
      </w:r>
      <w:r w:rsidR="007101B8">
        <w:rPr>
          <w:rFonts w:ascii="Times New Roman" w:eastAsia="Times New Roman" w:hAnsi="Times New Roman" w:cs="Times New Roman"/>
          <w:color w:val="auto"/>
          <w:lang w:val="ru-RU"/>
        </w:rPr>
        <w:t>разделе 17 Договора</w:t>
      </w:r>
      <w:r w:rsidRPr="00B65EA0">
        <w:rPr>
          <w:rFonts w:ascii="Times New Roman" w:eastAsia="Times New Roman" w:hAnsi="Times New Roman" w:cs="Times New Roman"/>
          <w:color w:val="auto"/>
          <w:lang w:val="ru-RU"/>
        </w:rPr>
        <w:t>, факсимильным сообщением или иным способом</w:t>
      </w:r>
      <w:r w:rsidR="001042E7" w:rsidRPr="001042E7">
        <w:rPr>
          <w:rFonts w:ascii="Times New Roman" w:eastAsia="Times New Roman" w:hAnsi="Times New Roman" w:cs="Times New Roman"/>
          <w:color w:val="auto"/>
          <w:lang w:val="ru-RU"/>
        </w:rPr>
        <w:t>.</w:t>
      </w:r>
      <w:r w:rsidR="00BD208E" w:rsidRPr="002D15CA">
        <w:rPr>
          <w:rFonts w:ascii="Times New Roman" w:eastAsia="Times New Roman" w:hAnsi="Times New Roman" w:cs="Times New Roman"/>
          <w:color w:val="auto"/>
          <w:lang w:val="ru-RU"/>
        </w:rPr>
        <w:t xml:space="preserve"> </w:t>
      </w:r>
    </w:p>
    <w:p w14:paraId="2552325B" w14:textId="77777777" w:rsidR="00D0391E" w:rsidRPr="002D15CA" w:rsidRDefault="00D0391E" w:rsidP="006A460F">
      <w:pPr>
        <w:tabs>
          <w:tab w:val="left" w:pos="1276"/>
        </w:tabs>
        <w:spacing w:line="259" w:lineRule="auto"/>
        <w:contextualSpacing/>
        <w:jc w:val="both"/>
        <w:rPr>
          <w:rFonts w:ascii="Times New Roman" w:eastAsia="Times New Roman" w:hAnsi="Times New Roman" w:cs="Times New Roman"/>
          <w:color w:val="auto"/>
          <w:lang w:val="ru-RU"/>
        </w:rPr>
      </w:pPr>
    </w:p>
    <w:p w14:paraId="7DD47B74" w14:textId="77777777" w:rsidR="00BD208E" w:rsidRPr="002D15CA"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Ответственность Сторон</w:t>
      </w:r>
    </w:p>
    <w:p w14:paraId="3920619A" w14:textId="263EC598" w:rsidR="00EA28F9"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 </w:t>
      </w:r>
      <w:r w:rsidRPr="002D15CA">
        <w:rPr>
          <w:rFonts w:ascii="Times New Roman" w:eastAsia="Times New Roman" w:hAnsi="Times New Roman" w:cs="Times New Roman"/>
          <w:color w:val="auto"/>
          <w:lang w:val="ru-RU"/>
        </w:rPr>
        <w:fldChar w:fldCharType="begin"/>
      </w:r>
      <w:r w:rsidRPr="002D15CA">
        <w:rPr>
          <w:rFonts w:ascii="Times New Roman" w:eastAsia="Times New Roman" w:hAnsi="Times New Roman" w:cs="Times New Roman"/>
          <w:color w:val="auto"/>
          <w:lang w:val="ru-RU"/>
        </w:rPr>
        <w:instrText xml:space="preserve"> REF _Ref530001181 \r \h  \* MERGEFORMAT </w:instrText>
      </w:r>
      <w:r w:rsidRPr="002D15CA">
        <w:rPr>
          <w:rFonts w:ascii="Times New Roman" w:eastAsia="Times New Roman" w:hAnsi="Times New Roman" w:cs="Times New Roman"/>
          <w:color w:val="auto"/>
          <w:lang w:val="ru-RU"/>
        </w:rPr>
      </w:r>
      <w:r w:rsidRPr="002D15CA">
        <w:rPr>
          <w:rFonts w:ascii="Times New Roman" w:eastAsia="Times New Roman" w:hAnsi="Times New Roman" w:cs="Times New Roman"/>
          <w:color w:val="auto"/>
          <w:lang w:val="ru-RU"/>
        </w:rPr>
        <w:fldChar w:fldCharType="separate"/>
      </w:r>
      <w:r w:rsidR="00172641">
        <w:rPr>
          <w:rFonts w:ascii="Times New Roman" w:eastAsia="Times New Roman" w:hAnsi="Times New Roman" w:cs="Times New Roman"/>
          <w:color w:val="auto"/>
          <w:lang w:val="ru-RU"/>
        </w:rPr>
        <w:t xml:space="preserve">1.13. </w:t>
      </w:r>
      <w:r w:rsidRPr="002D15CA">
        <w:rPr>
          <w:rFonts w:ascii="Times New Roman" w:eastAsia="Times New Roman" w:hAnsi="Times New Roman" w:cs="Times New Roman"/>
          <w:color w:val="auto"/>
          <w:lang w:val="ru-RU"/>
        </w:rPr>
        <w:fldChar w:fldCharType="end"/>
      </w:r>
      <w:r w:rsidR="00A65159">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Договора).</w:t>
      </w:r>
    </w:p>
    <w:p w14:paraId="2DBA1A8C" w14:textId="68ECE89E" w:rsidR="00BE4126" w:rsidRPr="00BE4126" w:rsidRDefault="00EA28F9"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t>Поставщик, не исполнивший или ненадлежащим образом исполнивший обязательства по Договору, обязан возместить Покупателю убытки (реальный ущерб) в полной сумме сверх пред</w:t>
      </w:r>
      <w:r w:rsidR="00BE4126" w:rsidRPr="00BE4126">
        <w:rPr>
          <w:rFonts w:ascii="Times New Roman" w:eastAsia="Times New Roman" w:hAnsi="Times New Roman" w:cs="Times New Roman"/>
          <w:color w:val="auto"/>
          <w:lang w:val="ru-RU"/>
        </w:rPr>
        <w:t>усмотренных Договором неустоек.</w:t>
      </w:r>
      <w:r w:rsidR="004659B5">
        <w:rPr>
          <w:rFonts w:ascii="Times New Roman" w:eastAsia="Times New Roman" w:hAnsi="Times New Roman" w:cs="Times New Roman"/>
          <w:color w:val="auto"/>
          <w:lang w:val="ru-RU"/>
        </w:rPr>
        <w:t xml:space="preserve"> </w:t>
      </w:r>
    </w:p>
    <w:p w14:paraId="4266ED72" w14:textId="0A82A2F2" w:rsidR="00BE4126" w:rsidRPr="00510F9F" w:rsidRDefault="00EA28F9"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ухудшения финансового состояния,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r w:rsidR="00510F9F" w:rsidRPr="00510F9F">
        <w:rPr>
          <w:rFonts w:ascii="Times New Roman" w:eastAsia="Times New Roman" w:hAnsi="Times New Roman" w:cs="Times New Roman"/>
          <w:bCs/>
          <w:color w:val="auto"/>
          <w:lang w:val="ru-RU"/>
        </w:rPr>
        <w:t>.</w:t>
      </w:r>
    </w:p>
    <w:p w14:paraId="6530B060" w14:textId="5D628AB9" w:rsidR="00510F9F" w:rsidRDefault="00510F9F" w:rsidP="006A460F">
      <w:pPr>
        <w:tabs>
          <w:tab w:val="left" w:pos="1260"/>
        </w:tabs>
        <w:spacing w:line="259" w:lineRule="auto"/>
        <w:ind w:firstLine="709"/>
        <w:contextualSpacing/>
        <w:jc w:val="both"/>
        <w:rPr>
          <w:rFonts w:ascii="Times New Roman" w:eastAsia="Times New Roman" w:hAnsi="Times New Roman" w:cs="Times New Roman"/>
          <w:color w:val="auto"/>
          <w:lang w:val="ru-RU"/>
        </w:rPr>
      </w:pPr>
    </w:p>
    <w:p w14:paraId="4107F039" w14:textId="17F9F886" w:rsidR="00BE4126" w:rsidRPr="00BE4126" w:rsidRDefault="00BD208E" w:rsidP="006A460F">
      <w:pPr>
        <w:pStyle w:val="afff3"/>
        <w:numPr>
          <w:ilvl w:val="0"/>
          <w:numId w:val="15"/>
        </w:numPr>
        <w:tabs>
          <w:tab w:val="left" w:pos="1260"/>
        </w:tabs>
        <w:spacing w:after="0" w:line="259" w:lineRule="auto"/>
        <w:ind w:left="0" w:firstLine="709"/>
        <w:jc w:val="center"/>
        <w:rPr>
          <w:rFonts w:ascii="Times New Roman" w:hAnsi="Times New Roman"/>
          <w:lang w:val="ru-RU"/>
        </w:rPr>
      </w:pPr>
      <w:r w:rsidRPr="00BE4126">
        <w:rPr>
          <w:rFonts w:ascii="Times New Roman" w:hAnsi="Times New Roman"/>
          <w:b/>
          <w:sz w:val="24"/>
          <w:szCs w:val="24"/>
          <w:lang w:val="ru-RU" w:eastAsia="ru-RU"/>
        </w:rPr>
        <w:t>Обеспечение исполнения Договора</w:t>
      </w:r>
      <w:r w:rsidR="00642169">
        <w:rPr>
          <w:rFonts w:ascii="Times New Roman" w:hAnsi="Times New Roman"/>
          <w:b/>
          <w:sz w:val="24"/>
          <w:szCs w:val="24"/>
          <w:lang w:val="ru-RU" w:eastAsia="ru-RU"/>
        </w:rPr>
        <w:t xml:space="preserve"> и гарантийных обязательств</w:t>
      </w:r>
      <w:r w:rsidRPr="00BE4126">
        <w:rPr>
          <w:rFonts w:ascii="Times New Roman" w:hAnsi="Times New Roman"/>
          <w:b/>
          <w:sz w:val="24"/>
          <w:szCs w:val="24"/>
          <w:lang w:val="ru-RU" w:eastAsia="ru-RU"/>
        </w:rPr>
        <w:t>.</w:t>
      </w:r>
    </w:p>
    <w:p w14:paraId="33AFE140" w14:textId="1D7C101C" w:rsidR="00BE4126" w:rsidRDefault="00BE4126" w:rsidP="006A460F">
      <w:pPr>
        <w:numPr>
          <w:ilvl w:val="1"/>
          <w:numId w:val="15"/>
        </w:numPr>
        <w:tabs>
          <w:tab w:val="left" w:pos="1260"/>
        </w:tabs>
        <w:spacing w:line="259" w:lineRule="auto"/>
        <w:ind w:left="0" w:firstLine="709"/>
        <w:contextualSpacing/>
        <w:jc w:val="both"/>
        <w:rPr>
          <w:rFonts w:ascii="Times New Roman" w:hAnsi="Times New Roman"/>
          <w:lang w:val="ru-RU"/>
        </w:rPr>
      </w:pPr>
      <w:r w:rsidRPr="00734360">
        <w:rPr>
          <w:rFonts w:ascii="Times New Roman" w:hAnsi="Times New Roman"/>
          <w:lang w:val="ru-RU"/>
        </w:rPr>
        <w:t>Обеспечение исполнения обязательств Поставщика по Договору не предоставляется</w:t>
      </w:r>
      <w:r w:rsidR="00510F9F">
        <w:rPr>
          <w:rFonts w:ascii="Times New Roman" w:hAnsi="Times New Roman"/>
          <w:lang w:val="ru-RU"/>
        </w:rPr>
        <w:t>.</w:t>
      </w:r>
      <w:r w:rsidR="00642169">
        <w:rPr>
          <w:rFonts w:ascii="Times New Roman" w:hAnsi="Times New Roman"/>
          <w:lang w:val="ru-RU"/>
        </w:rPr>
        <w:t xml:space="preserve"> Обеспечение исполнения гарантийных обязательств по Договору не предоставляется.</w:t>
      </w:r>
    </w:p>
    <w:p w14:paraId="3AFA61DA" w14:textId="73BDA186" w:rsidR="00D0391E" w:rsidRDefault="00D0391E" w:rsidP="006A460F">
      <w:pPr>
        <w:tabs>
          <w:tab w:val="left" w:pos="1260"/>
        </w:tabs>
        <w:spacing w:line="259" w:lineRule="auto"/>
        <w:ind w:firstLine="709"/>
        <w:contextualSpacing/>
        <w:jc w:val="both"/>
        <w:rPr>
          <w:rFonts w:ascii="Times New Roman" w:hAnsi="Times New Roman"/>
          <w:lang w:val="ru-RU"/>
        </w:rPr>
      </w:pPr>
    </w:p>
    <w:p w14:paraId="4CEA8884" w14:textId="2E4A4F73" w:rsidR="006F5CA2" w:rsidRDefault="006F5CA2" w:rsidP="006A460F">
      <w:pPr>
        <w:tabs>
          <w:tab w:val="left" w:pos="1260"/>
        </w:tabs>
        <w:spacing w:line="259" w:lineRule="auto"/>
        <w:ind w:firstLine="709"/>
        <w:contextualSpacing/>
        <w:jc w:val="both"/>
        <w:rPr>
          <w:rFonts w:ascii="Times New Roman" w:hAnsi="Times New Roman"/>
          <w:lang w:val="ru-RU"/>
        </w:rPr>
      </w:pPr>
    </w:p>
    <w:p w14:paraId="73D6CD7C" w14:textId="77777777" w:rsidR="006F5CA2" w:rsidRPr="00734360" w:rsidRDefault="006F5CA2" w:rsidP="006A460F">
      <w:pPr>
        <w:tabs>
          <w:tab w:val="left" w:pos="1260"/>
        </w:tabs>
        <w:spacing w:line="259" w:lineRule="auto"/>
        <w:ind w:firstLine="709"/>
        <w:contextualSpacing/>
        <w:jc w:val="both"/>
        <w:rPr>
          <w:rFonts w:ascii="Times New Roman" w:hAnsi="Times New Roman"/>
          <w:lang w:val="ru-RU"/>
        </w:rPr>
      </w:pPr>
    </w:p>
    <w:p w14:paraId="04621F3E" w14:textId="77777777" w:rsidR="00BD208E" w:rsidRPr="002D15CA" w:rsidRDefault="00BD208E" w:rsidP="006A460F">
      <w:pPr>
        <w:numPr>
          <w:ilvl w:val="0"/>
          <w:numId w:val="15"/>
        </w:numPr>
        <w:tabs>
          <w:tab w:val="left" w:pos="1260"/>
        </w:tabs>
        <w:spacing w:line="259" w:lineRule="auto"/>
        <w:ind w:left="0" w:firstLine="709"/>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Обстоятельства непреодолимой силы</w:t>
      </w:r>
    </w:p>
    <w:p w14:paraId="3594D48A" w14:textId="06DE0E4A" w:rsidR="00B97118" w:rsidRPr="00CD0D58" w:rsidRDefault="00B97118"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9311FA">
        <w:rPr>
          <w:rFonts w:ascii="Times New Roman" w:eastAsia="Times New Roman" w:hAnsi="Times New Roman" w:cs="Times New Roman"/>
          <w:color w:val="auto"/>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w:t>
      </w:r>
      <w:r w:rsidRPr="00CD0D58">
        <w:rPr>
          <w:rFonts w:ascii="Times New Roman" w:eastAsia="Times New Roman" w:hAnsi="Times New Roman" w:cs="Times New Roman"/>
          <w:color w:val="auto"/>
          <w:lang w:val="ru-RU"/>
        </w:rPr>
        <w:t>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AA74BF" w14:textId="0FD6D379" w:rsidR="00B97118" w:rsidRPr="00B97118" w:rsidRDefault="00B97118"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97118">
        <w:rPr>
          <w:rFonts w:ascii="Times New Roman" w:eastAsia="Times New Roman" w:hAnsi="Times New Roman" w:cs="Times New Roman"/>
          <w:color w:val="auto"/>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2D3BE58" w14:textId="09359A86" w:rsidR="00663B54" w:rsidRDefault="00B97118"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97118">
        <w:rPr>
          <w:rFonts w:ascii="Times New Roman" w:eastAsia="Times New Roman" w:hAnsi="Times New Roman" w:cs="Times New Roman"/>
          <w:color w:val="auto"/>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34912B4" w14:textId="3288C7BB" w:rsidR="00934CB4" w:rsidRDefault="00934CB4" w:rsidP="006A460F">
      <w:pPr>
        <w:tabs>
          <w:tab w:val="left" w:pos="709"/>
        </w:tabs>
        <w:spacing w:line="259" w:lineRule="auto"/>
        <w:ind w:firstLine="567"/>
        <w:contextualSpacing/>
        <w:jc w:val="both"/>
        <w:rPr>
          <w:rFonts w:ascii="Times New Roman" w:eastAsia="Times New Roman" w:hAnsi="Times New Roman" w:cs="Times New Roman"/>
          <w:b/>
          <w:color w:val="auto"/>
          <w:lang w:val="ru-RU"/>
        </w:rPr>
      </w:pPr>
    </w:p>
    <w:p w14:paraId="6B452BD6" w14:textId="7E66F6D7" w:rsidR="00BD208E" w:rsidRDefault="00BD208E" w:rsidP="006A460F">
      <w:pPr>
        <w:numPr>
          <w:ilvl w:val="0"/>
          <w:numId w:val="15"/>
        </w:numPr>
        <w:tabs>
          <w:tab w:val="left" w:pos="1260"/>
        </w:tabs>
        <w:spacing w:line="259" w:lineRule="auto"/>
        <w:ind w:left="0" w:hanging="357"/>
        <w:contextualSpacing/>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lastRenderedPageBreak/>
        <w:t>Рассмотрение и разрешение споров</w:t>
      </w:r>
    </w:p>
    <w:p w14:paraId="57AFAFE6"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Договором предусматривается обязательный досудебный претензионный порядок урегулирования споров.</w:t>
      </w:r>
    </w:p>
    <w:p w14:paraId="09FBDE67"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E8FD2B6" w14:textId="77777777"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0E9359ED" w14:textId="512F1B6E" w:rsidR="00BD208E"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При неурегулировании Сторонами спора в досудебном порядке спор передается на рассмотрение суда, указанного в пункте </w:t>
      </w:r>
      <w:r w:rsidR="00CD0D58" w:rsidRPr="002D15CA">
        <w:rPr>
          <w:rFonts w:ascii="Times New Roman" w:eastAsia="Times New Roman" w:hAnsi="Times New Roman" w:cs="Times New Roman"/>
          <w:color w:val="auto"/>
          <w:lang w:val="ru-RU"/>
        </w:rPr>
        <w:fldChar w:fldCharType="begin"/>
      </w:r>
      <w:r w:rsidR="00CD0D58" w:rsidRPr="002D15CA">
        <w:rPr>
          <w:rFonts w:ascii="Times New Roman" w:eastAsia="Times New Roman" w:hAnsi="Times New Roman" w:cs="Times New Roman"/>
          <w:color w:val="auto"/>
          <w:lang w:val="ru-RU"/>
        </w:rPr>
        <w:instrText xml:space="preserve"> REF _Ref530001306 \r \h  \* MERGEFORMAT </w:instrText>
      </w:r>
      <w:r w:rsidR="00CD0D58" w:rsidRPr="002D15CA">
        <w:rPr>
          <w:rFonts w:ascii="Times New Roman" w:eastAsia="Times New Roman" w:hAnsi="Times New Roman" w:cs="Times New Roman"/>
          <w:color w:val="auto"/>
          <w:lang w:val="ru-RU"/>
        </w:rPr>
      </w:r>
      <w:r w:rsidR="00CD0D58" w:rsidRPr="002D15CA">
        <w:rPr>
          <w:rFonts w:ascii="Times New Roman" w:eastAsia="Times New Roman" w:hAnsi="Times New Roman" w:cs="Times New Roman"/>
          <w:color w:val="auto"/>
          <w:lang w:val="ru-RU"/>
        </w:rPr>
        <w:fldChar w:fldCharType="separate"/>
      </w:r>
      <w:r w:rsidR="00172641">
        <w:rPr>
          <w:rFonts w:ascii="Times New Roman" w:eastAsia="Times New Roman" w:hAnsi="Times New Roman" w:cs="Times New Roman"/>
          <w:color w:val="auto"/>
          <w:lang w:val="ru-RU"/>
        </w:rPr>
        <w:t xml:space="preserve">1.16. </w:t>
      </w:r>
      <w:r w:rsidR="00CD0D58" w:rsidRPr="002D15CA">
        <w:rPr>
          <w:rFonts w:ascii="Times New Roman" w:eastAsia="Times New Roman" w:hAnsi="Times New Roman" w:cs="Times New Roman"/>
          <w:color w:val="auto"/>
          <w:lang w:val="ru-RU"/>
        </w:rPr>
        <w:fldChar w:fldCharType="end"/>
      </w:r>
      <w:r w:rsidR="00CD0D58" w:rsidRPr="002D15CA">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Договора.</w:t>
      </w:r>
    </w:p>
    <w:p w14:paraId="78CE6C22" w14:textId="2913FAA2" w:rsidR="00E64878" w:rsidRDefault="00E64878" w:rsidP="006A460F">
      <w:pPr>
        <w:tabs>
          <w:tab w:val="left" w:pos="1276"/>
        </w:tabs>
        <w:spacing w:line="259" w:lineRule="auto"/>
        <w:contextualSpacing/>
        <w:jc w:val="both"/>
        <w:rPr>
          <w:rFonts w:ascii="Times New Roman" w:eastAsia="Times New Roman" w:hAnsi="Times New Roman" w:cs="Times New Roman"/>
          <w:color w:val="auto"/>
          <w:lang w:val="ru-RU"/>
        </w:rPr>
      </w:pPr>
    </w:p>
    <w:p w14:paraId="45ED895A" w14:textId="77777777" w:rsidR="00BD208E" w:rsidRPr="002D15CA"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 xml:space="preserve">Срок действия и порядок изменения Договора </w:t>
      </w:r>
    </w:p>
    <w:p w14:paraId="44BB1AA3" w14:textId="173C222E" w:rsidR="00BD208E" w:rsidRPr="002D15CA"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Договор действует в течение срока, установленного в пункте</w:t>
      </w:r>
      <w:r w:rsidR="00172641">
        <w:rPr>
          <w:rFonts w:ascii="Times New Roman" w:eastAsia="Times New Roman" w:hAnsi="Times New Roman" w:cs="Times New Roman"/>
          <w:color w:val="auto"/>
          <w:lang w:val="ru-RU"/>
        </w:rPr>
        <w:t xml:space="preserve"> </w:t>
      </w:r>
      <w:r w:rsidR="005C4C0F">
        <w:rPr>
          <w:rFonts w:ascii="Times New Roman" w:eastAsia="Times New Roman" w:hAnsi="Times New Roman" w:cs="Times New Roman"/>
          <w:color w:val="auto"/>
          <w:lang w:val="ru-RU"/>
        </w:rPr>
        <w:t>1.17</w:t>
      </w:r>
      <w:r w:rsidRPr="002D15CA">
        <w:rPr>
          <w:rFonts w:ascii="Times New Roman" w:eastAsia="Times New Roman" w:hAnsi="Times New Roman" w:cs="Times New Roman"/>
          <w:color w:val="auto"/>
          <w:lang w:val="ru-RU"/>
        </w:rPr>
        <w:t xml:space="preserve"> Договора. Окончание срока действия Договора не влечет прекращения обязательств Сторон по Договору.</w:t>
      </w:r>
    </w:p>
    <w:p w14:paraId="58F9A9FE" w14:textId="739C0A3E" w:rsidR="00BD208E" w:rsidRPr="00510F9F" w:rsidRDefault="00BD208E" w:rsidP="006A460F">
      <w:pPr>
        <w:numPr>
          <w:ilvl w:val="1"/>
          <w:numId w:val="15"/>
        </w:numPr>
        <w:tabs>
          <w:tab w:val="left" w:pos="1276"/>
        </w:tabs>
        <w:spacing w:line="259" w:lineRule="auto"/>
        <w:ind w:left="0" w:firstLine="709"/>
        <w:contextualSpacing/>
        <w:jc w:val="both"/>
        <w:rPr>
          <w:rFonts w:ascii="Times New Roman" w:eastAsia="Times New Roman" w:hAnsi="Times New Roman" w:cs="Times New Roman"/>
          <w:bCs/>
          <w:color w:val="auto"/>
          <w:lang w:val="ru-RU" w:eastAsia="ar-SA"/>
        </w:rPr>
      </w:pPr>
      <w:r w:rsidRPr="002D15CA">
        <w:rPr>
          <w:rFonts w:ascii="Times New Roman" w:eastAsia="Times New Roman" w:hAnsi="Times New Roman" w:cs="Times New Roman"/>
          <w:color w:val="auto"/>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441EBC0" w14:textId="530C56D0" w:rsidR="00510F9F" w:rsidRDefault="00510F9F" w:rsidP="006A460F">
      <w:pPr>
        <w:tabs>
          <w:tab w:val="left" w:pos="1276"/>
        </w:tabs>
        <w:spacing w:line="259" w:lineRule="auto"/>
        <w:contextualSpacing/>
        <w:jc w:val="both"/>
        <w:rPr>
          <w:rFonts w:ascii="Times New Roman" w:eastAsia="Times New Roman" w:hAnsi="Times New Roman" w:cs="Times New Roman"/>
          <w:bCs/>
          <w:color w:val="auto"/>
          <w:lang w:val="ru-RU" w:eastAsia="ar-SA"/>
        </w:rPr>
      </w:pPr>
    </w:p>
    <w:p w14:paraId="021FEBF7" w14:textId="77777777" w:rsidR="00BD208E" w:rsidRPr="002D15CA"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Расторжение Договора</w:t>
      </w:r>
    </w:p>
    <w:p w14:paraId="1DAC06C6" w14:textId="7777777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6B8C9B91" w14:textId="78F802AB"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eastAsia="ar-SA"/>
        </w:rPr>
        <w:t xml:space="preserve">Покупатель вправе в </w:t>
      </w:r>
      <w:r w:rsidRPr="002D15CA">
        <w:rPr>
          <w:rFonts w:ascii="Times New Roman" w:eastAsia="Times New Roman" w:hAnsi="Times New Roman" w:cs="Times New Roman"/>
          <w:color w:val="auto"/>
          <w:lang w:val="ru-RU"/>
        </w:rPr>
        <w:t>одностороннем</w:t>
      </w:r>
      <w:r w:rsidRPr="002D15CA">
        <w:rPr>
          <w:rFonts w:ascii="Times New Roman" w:eastAsia="Arial" w:hAnsi="Times New Roman" w:cs="Times New Roman"/>
          <w:color w:val="auto"/>
          <w:lang w:val="ru-RU" w:eastAsia="ar-SA"/>
        </w:rPr>
        <w:t xml:space="preserve"> внесудебном порядке отказаться от исполнения Договора </w:t>
      </w:r>
      <w:r w:rsidRPr="002D15CA">
        <w:rPr>
          <w:rFonts w:ascii="Times New Roman" w:eastAsia="Times New Roman" w:hAnsi="Times New Roman" w:cs="Times New Roman"/>
          <w:color w:val="auto"/>
          <w:lang w:val="ru-RU"/>
        </w:rPr>
        <w:t>в случаях, предусмотренных законодательством Р</w:t>
      </w:r>
      <w:r w:rsidR="007101B8">
        <w:rPr>
          <w:rFonts w:ascii="Times New Roman" w:eastAsia="Times New Roman" w:hAnsi="Times New Roman" w:cs="Times New Roman"/>
          <w:color w:val="auto"/>
          <w:lang w:val="ru-RU"/>
        </w:rPr>
        <w:t>оссийской Федерации</w:t>
      </w:r>
      <w:r w:rsidRPr="002D15CA">
        <w:rPr>
          <w:rFonts w:ascii="Times New Roman" w:eastAsia="Times New Roman" w:hAnsi="Times New Roman" w:cs="Times New Roman"/>
          <w:color w:val="auto"/>
          <w:lang w:val="ru-RU"/>
        </w:rPr>
        <w:t xml:space="preserve"> или Договором, а также в</w:t>
      </w:r>
      <w:r w:rsidRPr="002D15CA">
        <w:rPr>
          <w:rFonts w:ascii="Times New Roman" w:eastAsia="Arial" w:hAnsi="Times New Roman" w:cs="Times New Roman"/>
          <w:color w:val="auto"/>
          <w:lang w:val="ru-RU" w:eastAsia="ar-SA"/>
        </w:rPr>
        <w:t xml:space="preserve"> случае существенного нарушения Поставщиком Договора, в том числе в случае:</w:t>
      </w:r>
    </w:p>
    <w:p w14:paraId="0C38FF04" w14:textId="02F62ADD" w:rsidR="00BD208E"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00030DB9">
        <w:rPr>
          <w:rFonts w:ascii="Times New Roman" w:eastAsia="Times New Roman" w:hAnsi="Times New Roman" w:cs="Times New Roman"/>
          <w:color w:val="auto"/>
          <w:lang w:val="ru-RU"/>
        </w:rPr>
        <w:t>;</w:t>
      </w:r>
    </w:p>
    <w:p w14:paraId="302ED9B8" w14:textId="49EF7466" w:rsidR="00030DB9" w:rsidRPr="002D15CA" w:rsidRDefault="00030DB9"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нарушения обязательств воздерживаться от запрещенных в </w:t>
      </w:r>
      <w:r w:rsidR="00BF0594">
        <w:rPr>
          <w:rFonts w:ascii="Times New Roman" w:eastAsia="Times New Roman" w:hAnsi="Times New Roman" w:cs="Times New Roman"/>
          <w:color w:val="auto"/>
          <w:lang w:val="ru-RU"/>
        </w:rPr>
        <w:t xml:space="preserve">пунктах </w:t>
      </w:r>
      <w:r w:rsidR="00B65C9A">
        <w:rPr>
          <w:rFonts w:ascii="Times New Roman" w:eastAsia="Times New Roman" w:hAnsi="Times New Roman" w:cs="Times New Roman"/>
          <w:color w:val="auto"/>
          <w:lang w:val="ru-RU"/>
        </w:rPr>
        <w:t>14.1-14.2</w:t>
      </w:r>
      <w:r w:rsidRPr="002D15CA">
        <w:rPr>
          <w:rFonts w:ascii="Times New Roman" w:eastAsia="Times New Roman" w:hAnsi="Times New Roman" w:cs="Times New Roman"/>
          <w:color w:val="auto"/>
          <w:lang w:val="ru-RU"/>
        </w:rPr>
        <w:t xml:space="preserve"> Договора действий и/или неполучения в установленный Договором срок подтверждения, что нарушения не произошло или не произойдет;</w:t>
      </w:r>
    </w:p>
    <w:p w14:paraId="51C89B60" w14:textId="59B40BE1" w:rsidR="00BD208E" w:rsidRPr="002D15CA" w:rsidRDefault="00030DB9"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нарушения положений пунктов 1</w:t>
      </w:r>
      <w:r>
        <w:rPr>
          <w:rFonts w:ascii="Times New Roman" w:eastAsia="Times New Roman" w:hAnsi="Times New Roman" w:cs="Times New Roman"/>
          <w:color w:val="auto"/>
          <w:lang w:val="ru-RU"/>
        </w:rPr>
        <w:t>5</w:t>
      </w:r>
      <w:r w:rsidRPr="002D15CA">
        <w:rPr>
          <w:rFonts w:ascii="Times New Roman" w:eastAsia="Times New Roman" w:hAnsi="Times New Roman" w:cs="Times New Roman"/>
          <w:color w:val="auto"/>
          <w:lang w:val="ru-RU"/>
        </w:rPr>
        <w:t>.4.1-1</w:t>
      </w:r>
      <w:r>
        <w:rPr>
          <w:rFonts w:ascii="Times New Roman" w:eastAsia="Times New Roman" w:hAnsi="Times New Roman" w:cs="Times New Roman"/>
          <w:color w:val="auto"/>
          <w:lang w:val="ru-RU"/>
        </w:rPr>
        <w:t>5</w:t>
      </w:r>
      <w:r w:rsidRPr="002D15CA">
        <w:rPr>
          <w:rFonts w:ascii="Times New Roman" w:eastAsia="Times New Roman" w:hAnsi="Times New Roman" w:cs="Times New Roman"/>
          <w:color w:val="auto"/>
          <w:lang w:val="ru-RU"/>
        </w:rPr>
        <w:t xml:space="preserve">.4.4 настоящего Договора. </w:t>
      </w:r>
    </w:p>
    <w:p w14:paraId="7666EBD2" w14:textId="7777777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eastAsia="ar-SA"/>
        </w:rPr>
        <w:t xml:space="preserve">Поставщик вправе отказаться от исполнения Договора в одностороннем внесудебном порядке в </w:t>
      </w:r>
      <w:r w:rsidRPr="002D15CA">
        <w:rPr>
          <w:rFonts w:ascii="Times New Roman" w:eastAsia="Times New Roman" w:hAnsi="Times New Roman" w:cs="Times New Roman"/>
          <w:color w:val="auto"/>
          <w:lang w:val="ru-RU"/>
        </w:rPr>
        <w:t>случаях, установленных законодательством или Договором, а также в</w:t>
      </w:r>
      <w:r w:rsidRPr="002D15CA">
        <w:rPr>
          <w:rFonts w:ascii="Times New Roman" w:eastAsia="Arial" w:hAnsi="Times New Roman" w:cs="Times New Roman"/>
          <w:color w:val="auto"/>
          <w:lang w:val="ru-RU" w:eastAsia="ar-SA"/>
        </w:rPr>
        <w:t xml:space="preserve"> случае существенного нарушения Покупателем Договора, в том числе в случае:</w:t>
      </w:r>
    </w:p>
    <w:p w14:paraId="6571C7E8" w14:textId="77777777" w:rsidR="00BD208E" w:rsidRPr="002D15CA" w:rsidRDefault="00BD208E" w:rsidP="006A460F">
      <w:pPr>
        <w:numPr>
          <w:ilvl w:val="2"/>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90EE96B" w14:textId="589A12DE" w:rsidR="00BD208E" w:rsidRPr="002D15CA" w:rsidRDefault="00BD208E" w:rsidP="006A460F">
      <w:pPr>
        <w:numPr>
          <w:ilvl w:val="2"/>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необоснованного отказа Покупателя в приемке поставки Товара</w:t>
      </w:r>
      <w:r w:rsidR="00B65C9A">
        <w:rPr>
          <w:rFonts w:ascii="Times New Roman" w:eastAsia="Times New Roman" w:hAnsi="Times New Roman" w:cs="Times New Roman"/>
          <w:color w:val="auto"/>
          <w:lang w:val="ru-RU"/>
        </w:rPr>
        <w:t>.</w:t>
      </w:r>
    </w:p>
    <w:p w14:paraId="2C1D9B6B" w14:textId="0B7F203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6E020C8" w14:textId="0340DAA4" w:rsidR="00BD208E" w:rsidRPr="002D15CA" w:rsidRDefault="00BD208E" w:rsidP="006A460F">
      <w:pPr>
        <w:numPr>
          <w:ilvl w:val="2"/>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5F564204" w14:textId="148B0511" w:rsidR="00BD208E" w:rsidRPr="002D15CA" w:rsidRDefault="00BD208E" w:rsidP="006A460F">
      <w:pPr>
        <w:numPr>
          <w:ilvl w:val="2"/>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указание на предмет Договора;</w:t>
      </w:r>
    </w:p>
    <w:p w14:paraId="0B2F777C" w14:textId="31D628DC" w:rsidR="00BD208E" w:rsidRPr="002D15CA" w:rsidRDefault="00BD208E" w:rsidP="006A460F">
      <w:pPr>
        <w:numPr>
          <w:ilvl w:val="2"/>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7079655" w14:textId="5929C60D"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Arial" w:hAnsi="Times New Roman" w:cs="Times New Roman"/>
          <w:color w:val="auto"/>
          <w:lang w:val="ru-RU"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91EFCE4" w14:textId="7777777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2D15CA">
        <w:rPr>
          <w:rFonts w:ascii="Times New Roman" w:eastAsia="Times New Roman" w:hAnsi="Times New Roman" w:cs="Times New Roman"/>
          <w:color w:val="auto"/>
          <w:lang w:val="ru-RU"/>
        </w:rPr>
        <w:t>рабочих дней</w:t>
      </w:r>
      <w:r w:rsidRPr="002D15CA">
        <w:rPr>
          <w:rFonts w:ascii="Times New Roman" w:eastAsia="Arial" w:hAnsi="Times New Roman" w:cs="Times New Roman"/>
          <w:color w:val="auto"/>
          <w:lang w:val="ru-RU"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4D891A3" w14:textId="41C5ADBF"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r w:rsidR="003229C9" w:rsidRPr="002D15CA">
        <w:rPr>
          <w:rFonts w:ascii="Times New Roman" w:eastAsia="Arial" w:hAnsi="Times New Roman" w:cs="Times New Roman"/>
          <w:color w:val="auto"/>
          <w:lang w:val="ru-RU" w:eastAsia="ar-SA"/>
        </w:rPr>
        <w:t xml:space="preserve"> </w:t>
      </w:r>
    </w:p>
    <w:p w14:paraId="3358201D" w14:textId="6D5B8CFB"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w:t>
      </w:r>
      <w:r w:rsidR="00D259AD" w:rsidRPr="002D15CA">
        <w:rPr>
          <w:rFonts w:ascii="Times New Roman" w:eastAsia="Arial" w:hAnsi="Times New Roman" w:cs="Times New Roman"/>
          <w:color w:val="auto"/>
          <w:lang w:val="ru-RU" w:eastAsia="ar-SA"/>
        </w:rPr>
        <w:t xml:space="preserve"> 1</w:t>
      </w:r>
      <w:r w:rsidR="00C665D6">
        <w:rPr>
          <w:rFonts w:ascii="Times New Roman" w:eastAsia="Arial" w:hAnsi="Times New Roman" w:cs="Times New Roman"/>
          <w:color w:val="auto"/>
          <w:lang w:val="ru-RU" w:eastAsia="ar-SA"/>
        </w:rPr>
        <w:t>7</w:t>
      </w:r>
      <w:r w:rsidRPr="002D15CA">
        <w:rPr>
          <w:rFonts w:ascii="Times New Roman" w:eastAsia="Arial" w:hAnsi="Times New Roman" w:cs="Times New Roman"/>
          <w:color w:val="auto"/>
          <w:lang w:val="ru-RU" w:eastAsia="ar-SA"/>
        </w:rPr>
        <w:t xml:space="preserve">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56D4C2CA" w14:textId="5A9BFC5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273D819" w14:textId="223D1DE3" w:rsidR="002C39EB" w:rsidRDefault="002C39EB" w:rsidP="006A460F">
      <w:pPr>
        <w:tabs>
          <w:tab w:val="left" w:pos="1260"/>
        </w:tabs>
        <w:spacing w:line="259" w:lineRule="auto"/>
        <w:contextualSpacing/>
        <w:jc w:val="both"/>
        <w:rPr>
          <w:rFonts w:ascii="Times New Roman" w:eastAsia="Arial" w:hAnsi="Times New Roman" w:cs="Times New Roman"/>
          <w:color w:val="auto"/>
          <w:lang w:val="ru-RU" w:eastAsia="ar-SA"/>
        </w:rPr>
      </w:pPr>
    </w:p>
    <w:p w14:paraId="3B419972" w14:textId="7352F5B6" w:rsidR="00BD208E"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Антикоррупционная оговорка</w:t>
      </w:r>
    </w:p>
    <w:p w14:paraId="2AE18076" w14:textId="48CD581C" w:rsidR="00BE4126" w:rsidRPr="00BE4126" w:rsidRDefault="00BE4126"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lastRenderedPageBreak/>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809E664" w14:textId="44C15694" w:rsidR="00BE4126" w:rsidRPr="00BE4126" w:rsidRDefault="00BE4126"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1ED854A9" w14:textId="13AEF4B0" w:rsidR="00BE4126" w:rsidRPr="00BE4126" w:rsidRDefault="00BE4126"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C349210" w14:textId="21FD2422" w:rsidR="00BE4126" w:rsidRPr="00BE4126" w:rsidRDefault="00BE4126"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7D45245" w14:textId="77777777" w:rsidR="00BE4126" w:rsidRPr="00BE4126" w:rsidRDefault="00BE4126"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764EE9D" w14:textId="7A3FC278" w:rsidR="00BE4126" w:rsidRPr="00BE4126" w:rsidRDefault="00BE4126"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BE4126">
        <w:rPr>
          <w:rFonts w:ascii="Times New Roman" w:eastAsia="Times New Roman" w:hAnsi="Times New Roman" w:cs="Times New Roman"/>
          <w:color w:val="auto"/>
          <w:lang w:val="ru-RU"/>
        </w:rPr>
        <w:lastRenderedPageBreak/>
        <w:t>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14:paraId="50A94525" w14:textId="22A56E62" w:rsidR="00BE4126" w:rsidRDefault="00BE4126"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715182">
        <w:rPr>
          <w:rFonts w:ascii="Times New Roman" w:eastAsia="Times New Roman" w:hAnsi="Times New Roman" w:cs="Times New Roman"/>
          <w:color w:val="auto"/>
          <w:lang w:val="ru-RU"/>
        </w:rPr>
        <w:t xml:space="preserve">Уведомление </w:t>
      </w:r>
      <w:r w:rsidR="00D312B2">
        <w:rPr>
          <w:rFonts w:ascii="Times New Roman" w:eastAsia="Times New Roman" w:hAnsi="Times New Roman" w:cs="Times New Roman"/>
          <w:color w:val="auto"/>
          <w:lang w:val="ru-RU"/>
        </w:rPr>
        <w:t>Покупателя</w:t>
      </w:r>
      <w:r w:rsidRPr="00715182">
        <w:rPr>
          <w:rFonts w:ascii="Times New Roman" w:eastAsia="Times New Roman" w:hAnsi="Times New Roman" w:cs="Times New Roman"/>
          <w:color w:val="auto"/>
          <w:lang w:val="ru-RU"/>
        </w:rPr>
        <w:t xml:space="preserve"> осуществляется посредством направления письма на электронный адрес: </w:t>
      </w:r>
      <w:hyperlink r:id="rId8" w:history="1">
        <w:r w:rsidR="00D312B2" w:rsidRPr="00144BAE">
          <w:rPr>
            <w:rStyle w:val="ae"/>
            <w:rFonts w:ascii="Times New Roman" w:eastAsia="Times New Roman" w:hAnsi="Times New Roman"/>
            <w:lang w:val="ru-RU"/>
          </w:rPr>
          <w:t>post-service@</w:t>
        </w:r>
        <w:r w:rsidR="00D312B2" w:rsidRPr="00144BAE">
          <w:rPr>
            <w:rStyle w:val="ae"/>
            <w:rFonts w:ascii="Times New Roman" w:eastAsia="Times New Roman" w:hAnsi="Times New Roman"/>
            <w:lang w:val="en-US"/>
          </w:rPr>
          <w:t>russianpost</w:t>
        </w:r>
        <w:r w:rsidR="00D312B2" w:rsidRPr="00144BAE">
          <w:rPr>
            <w:rStyle w:val="ae"/>
            <w:rFonts w:ascii="Times New Roman" w:eastAsia="Times New Roman" w:hAnsi="Times New Roman"/>
            <w:lang w:val="ru-RU"/>
          </w:rPr>
          <w:t>.</w:t>
        </w:r>
        <w:r w:rsidR="00D312B2" w:rsidRPr="00144BAE">
          <w:rPr>
            <w:rStyle w:val="ae"/>
            <w:rFonts w:ascii="Times New Roman" w:eastAsia="Times New Roman" w:hAnsi="Times New Roman"/>
            <w:lang w:val="en-US"/>
          </w:rPr>
          <w:t>ru</w:t>
        </w:r>
      </w:hyperlink>
      <w:r w:rsidR="00D312B2">
        <w:rPr>
          <w:rFonts w:ascii="Times New Roman" w:eastAsia="Times New Roman" w:hAnsi="Times New Roman" w:cs="Times New Roman"/>
          <w:color w:val="auto"/>
          <w:lang w:val="ru-RU"/>
        </w:rPr>
        <w:t xml:space="preserve">. </w:t>
      </w:r>
      <w:r w:rsidRPr="00715182">
        <w:rPr>
          <w:rFonts w:ascii="Times New Roman" w:eastAsia="Times New Roman" w:hAnsi="Times New Roman" w:cs="Times New Roman"/>
          <w:color w:val="auto"/>
          <w:lang w:val="ru-RU"/>
        </w:rPr>
        <w:t>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10% (десять процентов) от общей цены Договора</w:t>
      </w:r>
      <w:r w:rsidR="00333FEC" w:rsidRPr="00715182">
        <w:rPr>
          <w:rFonts w:ascii="Times New Roman" w:eastAsia="Times New Roman" w:hAnsi="Times New Roman" w:cs="Times New Roman"/>
          <w:color w:val="auto"/>
          <w:lang w:val="ru-RU"/>
        </w:rPr>
        <w:t>.</w:t>
      </w:r>
    </w:p>
    <w:p w14:paraId="40951C13" w14:textId="12B195EF" w:rsidR="00510F9F" w:rsidRDefault="00510F9F" w:rsidP="006A460F">
      <w:pPr>
        <w:tabs>
          <w:tab w:val="left" w:pos="1260"/>
        </w:tabs>
        <w:spacing w:line="259" w:lineRule="auto"/>
        <w:contextualSpacing/>
        <w:jc w:val="both"/>
        <w:rPr>
          <w:rFonts w:ascii="Times New Roman" w:eastAsia="Times New Roman" w:hAnsi="Times New Roman" w:cs="Times New Roman"/>
          <w:color w:val="auto"/>
          <w:lang w:val="ru-RU"/>
        </w:rPr>
      </w:pPr>
    </w:p>
    <w:p w14:paraId="39948F47" w14:textId="77777777" w:rsidR="00BD208E" w:rsidRPr="002D15CA"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Прочие положения</w:t>
      </w:r>
    </w:p>
    <w:p w14:paraId="13495CDB" w14:textId="7777777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Во всем, </w:t>
      </w:r>
      <w:r w:rsidRPr="002D15CA">
        <w:rPr>
          <w:rFonts w:ascii="Times New Roman" w:eastAsia="Arial" w:hAnsi="Times New Roman" w:cs="Times New Roman"/>
          <w:color w:val="auto"/>
          <w:lang w:val="ru-RU" w:eastAsia="ar-SA"/>
        </w:rPr>
        <w:t>что</w:t>
      </w:r>
      <w:r w:rsidRPr="002D15CA">
        <w:rPr>
          <w:rFonts w:ascii="Times New Roman" w:eastAsia="Times New Roman" w:hAnsi="Times New Roman" w:cs="Times New Roman"/>
          <w:color w:val="auto"/>
          <w:lang w:val="ru-RU"/>
        </w:rPr>
        <w:t xml:space="preserve"> не предусмотрено Договором, Стороны руководствуются законодательством Российской Федерации.</w:t>
      </w:r>
    </w:p>
    <w:p w14:paraId="007BEAAB" w14:textId="623A6084"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Если одна из Сторон изменит свои почтовые </w:t>
      </w:r>
      <w:r w:rsidR="0005248F" w:rsidRPr="002D15CA">
        <w:rPr>
          <w:rFonts w:ascii="Times New Roman" w:eastAsia="Times New Roman" w:hAnsi="Times New Roman" w:cs="Times New Roman"/>
          <w:color w:val="auto"/>
          <w:lang w:val="ru-RU"/>
        </w:rPr>
        <w:t xml:space="preserve">и/или </w:t>
      </w:r>
      <w:r w:rsidRPr="002D15CA">
        <w:rPr>
          <w:rFonts w:ascii="Times New Roman" w:eastAsia="Times New Roman" w:hAnsi="Times New Roman" w:cs="Times New Roman"/>
          <w:color w:val="auto"/>
          <w:lang w:val="ru-RU"/>
        </w:rPr>
        <w:t xml:space="preserve">контактные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2D15CA">
        <w:rPr>
          <w:rFonts w:ascii="Times New Roman" w:eastAsia="Times New Roman" w:hAnsi="Times New Roman" w:cs="Times New Roman"/>
          <w:color w:val="auto"/>
          <w:lang w:val="ru-RU"/>
        </w:rPr>
        <w:fldChar w:fldCharType="begin"/>
      </w:r>
      <w:r w:rsidRPr="002D15CA">
        <w:rPr>
          <w:rFonts w:ascii="Times New Roman" w:eastAsia="Times New Roman" w:hAnsi="Times New Roman" w:cs="Times New Roman"/>
          <w:color w:val="auto"/>
          <w:lang w:val="ru-RU"/>
        </w:rPr>
        <w:instrText xml:space="preserve"> REF _Ref530001599 \r \h  \* MERGEFORMAT </w:instrText>
      </w:r>
      <w:r w:rsidRPr="002D15CA">
        <w:rPr>
          <w:rFonts w:ascii="Times New Roman" w:eastAsia="Times New Roman" w:hAnsi="Times New Roman" w:cs="Times New Roman"/>
          <w:color w:val="auto"/>
          <w:lang w:val="ru-RU"/>
        </w:rPr>
      </w:r>
      <w:r w:rsidRPr="002D15CA">
        <w:rPr>
          <w:rFonts w:ascii="Times New Roman" w:eastAsia="Times New Roman" w:hAnsi="Times New Roman" w:cs="Times New Roman"/>
          <w:color w:val="auto"/>
          <w:lang w:val="ru-RU"/>
        </w:rPr>
        <w:fldChar w:fldCharType="separate"/>
      </w:r>
      <w:r w:rsidR="004508A4">
        <w:rPr>
          <w:rFonts w:ascii="Times New Roman" w:eastAsia="Times New Roman" w:hAnsi="Times New Roman" w:cs="Times New Roman"/>
          <w:color w:val="auto"/>
          <w:lang w:val="ru-RU"/>
        </w:rPr>
        <w:t>3.4</w:t>
      </w:r>
      <w:r w:rsidRPr="002D15CA">
        <w:rPr>
          <w:rFonts w:ascii="Times New Roman" w:eastAsia="Times New Roman" w:hAnsi="Times New Roman" w:cs="Times New Roman"/>
          <w:color w:val="auto"/>
          <w:lang w:val="ru-RU"/>
        </w:rPr>
        <w:fldChar w:fldCharType="end"/>
      </w:r>
      <w:r w:rsidRPr="002D15CA">
        <w:rPr>
          <w:rFonts w:ascii="Times New Roman" w:eastAsia="Times New Roman" w:hAnsi="Times New Roman" w:cs="Times New Roman"/>
          <w:color w:val="auto"/>
          <w:lang w:val="ru-RU"/>
        </w:rPr>
        <w:t xml:space="preserve"> Договора). </w:t>
      </w:r>
    </w:p>
    <w:p w14:paraId="2CE662F0" w14:textId="45E6336F"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bookmarkStart w:id="33" w:name="_ref_23030049"/>
      <w:r w:rsidRPr="002D15CA">
        <w:rPr>
          <w:rFonts w:ascii="Times New Roman" w:eastAsia="Times New Roman" w:hAnsi="Times New Roman" w:cs="Times New Roman"/>
          <w:color w:val="auto"/>
          <w:lang w:val="ru-RU"/>
        </w:rPr>
        <w:t>Стороны определили следующий порядок обмена документами</w:t>
      </w:r>
      <w:r w:rsidR="00CB5BAE" w:rsidRPr="002D15CA">
        <w:rPr>
          <w:rFonts w:ascii="Times New Roman" w:eastAsia="Times New Roman" w:hAnsi="Times New Roman" w:cs="Times New Roman"/>
          <w:color w:val="auto"/>
          <w:lang w:val="ru-RU"/>
        </w:rPr>
        <w:t>, уведомлниями</w:t>
      </w:r>
      <w:r w:rsidRPr="002D15CA">
        <w:rPr>
          <w:rFonts w:ascii="Times New Roman" w:eastAsia="Times New Roman" w:hAnsi="Times New Roman" w:cs="Times New Roman"/>
          <w:color w:val="auto"/>
          <w:lang w:val="ru-RU"/>
        </w:rPr>
        <w:t xml:space="preserve"> или юридически значимыми сообщениями:</w:t>
      </w:r>
      <w:bookmarkEnd w:id="33"/>
    </w:p>
    <w:p w14:paraId="1D6E493D" w14:textId="258F2678" w:rsidR="00BD208E" w:rsidRPr="002D15CA" w:rsidRDefault="00BD208E" w:rsidP="00D20911">
      <w:pPr>
        <w:widowControl w:val="0"/>
        <w:numPr>
          <w:ilvl w:val="0"/>
          <w:numId w:val="17"/>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нарочно (курьерской доставкой). Факт получения документа</w:t>
      </w:r>
      <w:r w:rsidR="00CB5BAE" w:rsidRPr="002D15CA">
        <w:rPr>
          <w:rFonts w:ascii="Times New Roman" w:eastAsia="Times New Roman" w:hAnsi="Times New Roman" w:cs="Times New Roman"/>
          <w:color w:val="auto"/>
          <w:lang w:val="ru-RU"/>
        </w:rPr>
        <w:t xml:space="preserve">, </w:t>
      </w:r>
      <w:r w:rsidR="00CB5BAE" w:rsidRPr="002D15CA">
        <w:rPr>
          <w:rFonts w:ascii="Times New Roman" w:eastAsia="Times New Roman" w:hAnsi="Times New Roman" w:cs="Times New Roman"/>
          <w:color w:val="auto"/>
          <w:lang w:val="ru-RU"/>
        </w:rPr>
        <w:lastRenderedPageBreak/>
        <w:t>уведомления</w:t>
      </w:r>
      <w:r w:rsidRPr="002D15CA">
        <w:rPr>
          <w:rFonts w:ascii="Times New Roman" w:eastAsia="Times New Roman" w:hAnsi="Times New Roman" w:cs="Times New Roman"/>
          <w:color w:val="auto"/>
          <w:lang w:val="ru-RU"/>
        </w:rPr>
        <w:t xml:space="preserve">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AFC630B" w14:textId="77777777" w:rsidR="00BD208E" w:rsidRPr="002D15CA" w:rsidRDefault="00BD208E" w:rsidP="00D20911">
      <w:pPr>
        <w:widowControl w:val="0"/>
        <w:numPr>
          <w:ilvl w:val="0"/>
          <w:numId w:val="17"/>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заказным письмом с уведомлением о вручении;</w:t>
      </w:r>
    </w:p>
    <w:p w14:paraId="2F706FD5" w14:textId="77777777" w:rsidR="00BD208E" w:rsidRPr="002D15CA" w:rsidRDefault="00BD208E" w:rsidP="00D20911">
      <w:pPr>
        <w:widowControl w:val="0"/>
        <w:numPr>
          <w:ilvl w:val="0"/>
          <w:numId w:val="17"/>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77EFD83" w14:textId="77777777" w:rsidR="00BD208E" w:rsidRPr="002D15CA" w:rsidRDefault="00BD208E" w:rsidP="00D20911">
      <w:pPr>
        <w:widowControl w:val="0"/>
        <w:numPr>
          <w:ilvl w:val="0"/>
          <w:numId w:val="17"/>
        </w:numPr>
        <w:tabs>
          <w:tab w:val="left" w:pos="1134"/>
        </w:tabs>
        <w:autoSpaceDE w:val="0"/>
        <w:autoSpaceDN w:val="0"/>
        <w:adjustRightInd w:val="0"/>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DD02C1F" w14:textId="42CCC455" w:rsidR="00BD208E" w:rsidRPr="002D15CA" w:rsidRDefault="00BD208E" w:rsidP="006A460F">
      <w:pPr>
        <w:tabs>
          <w:tab w:val="left" w:pos="1134"/>
          <w:tab w:val="left" w:pos="1260"/>
        </w:tabs>
        <w:ind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Авторизированные адреса электронной почты Сторон указаны в разделе </w:t>
      </w:r>
      <w:r w:rsidR="00EA4CC9" w:rsidRPr="002D15CA">
        <w:rPr>
          <w:rFonts w:ascii="Times New Roman" w:eastAsia="Times New Roman" w:hAnsi="Times New Roman" w:cs="Times New Roman"/>
          <w:color w:val="auto"/>
          <w:lang w:val="ru-RU"/>
        </w:rPr>
        <w:t>1</w:t>
      </w:r>
      <w:r w:rsidR="00C665D6">
        <w:rPr>
          <w:rFonts w:ascii="Times New Roman" w:eastAsia="Times New Roman" w:hAnsi="Times New Roman" w:cs="Times New Roman"/>
          <w:color w:val="auto"/>
          <w:lang w:val="ru-RU"/>
        </w:rPr>
        <w:t>7</w:t>
      </w:r>
      <w:r w:rsidRPr="002D15CA">
        <w:rPr>
          <w:rFonts w:ascii="Times New Roman" w:eastAsia="Times New Roman" w:hAnsi="Times New Roman" w:cs="Times New Roman"/>
          <w:color w:val="auto"/>
          <w:lang w:val="ru-RU"/>
        </w:rPr>
        <w:t xml:space="preserve"> Договора.</w:t>
      </w:r>
    </w:p>
    <w:p w14:paraId="263972D3" w14:textId="77777777" w:rsidR="00BD208E" w:rsidRPr="002D15CA" w:rsidRDefault="00BD208E" w:rsidP="006A460F">
      <w:pPr>
        <w:tabs>
          <w:tab w:val="left" w:pos="1134"/>
          <w:tab w:val="left" w:pos="1260"/>
        </w:tabs>
        <w:ind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4F6C469" w14:textId="77777777" w:rsidR="00BD208E" w:rsidRPr="002D15CA" w:rsidRDefault="00BD208E" w:rsidP="006A460F">
      <w:pPr>
        <w:tabs>
          <w:tab w:val="left" w:pos="1260"/>
        </w:tabs>
        <w:ind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9D9B160" w14:textId="7777777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Times New Roman" w:hAnsi="Times New Roman" w:cs="Times New Roman"/>
          <w:color w:val="auto"/>
          <w:lang w:val="ru-RU"/>
        </w:rPr>
        <w:t>Заверения об обстоятельствах. Возмещение потерь.</w:t>
      </w:r>
    </w:p>
    <w:p w14:paraId="7F7654B3" w14:textId="2228EDA2"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 xml:space="preserve">В соответствии со статьей 431.2 </w:t>
      </w:r>
      <w:r w:rsidR="00D312B2">
        <w:rPr>
          <w:rFonts w:ascii="Times New Roman" w:eastAsia="Times New Roman" w:hAnsi="Times New Roman" w:cs="Times New Roman"/>
          <w:color w:val="auto"/>
          <w:lang w:val="ru-RU"/>
        </w:rPr>
        <w:t xml:space="preserve">Гражданского кодекса Российской Федерации (далее - </w:t>
      </w:r>
      <w:r w:rsidRPr="002D15CA">
        <w:rPr>
          <w:rFonts w:ascii="Times New Roman" w:eastAsia="Times New Roman" w:hAnsi="Times New Roman" w:cs="Times New Roman"/>
          <w:color w:val="auto"/>
          <w:lang w:val="ru-RU"/>
        </w:rPr>
        <w:t>ГК РФ</w:t>
      </w:r>
      <w:r w:rsidR="00D312B2">
        <w:rPr>
          <w:rFonts w:ascii="Times New Roman" w:eastAsia="Times New Roman" w:hAnsi="Times New Roman" w:cs="Times New Roman"/>
          <w:color w:val="auto"/>
          <w:lang w:val="ru-RU"/>
        </w:rPr>
        <w:t>)</w:t>
      </w:r>
      <w:r w:rsidRPr="002D15CA">
        <w:rPr>
          <w:rFonts w:ascii="Times New Roman" w:eastAsia="Times New Roman" w:hAnsi="Times New Roman" w:cs="Times New Roman"/>
          <w:color w:val="auto"/>
          <w:lang w:val="ru-RU"/>
        </w:rPr>
        <w:t xml:space="preserve"> </w:t>
      </w:r>
      <w:r w:rsidR="00A03609" w:rsidRPr="002D15CA">
        <w:rPr>
          <w:rFonts w:ascii="Times New Roman" w:eastAsia="Times New Roman" w:hAnsi="Times New Roman" w:cs="Times New Roman"/>
          <w:color w:val="auto"/>
          <w:lang w:val="ru-RU"/>
        </w:rPr>
        <w:t xml:space="preserve">Поставщик </w:t>
      </w:r>
      <w:r w:rsidRPr="002D15CA">
        <w:rPr>
          <w:rFonts w:ascii="Times New Roman" w:eastAsia="Times New Roman" w:hAnsi="Times New Roman" w:cs="Times New Roman"/>
          <w:color w:val="auto"/>
          <w:lang w:val="ru-RU"/>
        </w:rPr>
        <w:t>настоящим дает в отношении себя другой Стороне следующие заверения об обстоятельствах на дату заключения настоящего Договора:</w:t>
      </w:r>
    </w:p>
    <w:p w14:paraId="799C4EA6" w14:textId="77777777" w:rsidR="00BD208E" w:rsidRPr="002D15CA" w:rsidRDefault="00BD208E" w:rsidP="006A460F">
      <w:pPr>
        <w:numPr>
          <w:ilvl w:val="3"/>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C822306" w14:textId="77777777" w:rsidR="00BD208E" w:rsidRPr="002D15CA" w:rsidRDefault="00BD208E" w:rsidP="006A460F">
      <w:pPr>
        <w:numPr>
          <w:ilvl w:val="3"/>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он не находится в процессе ликвидации или реорганизации и не отвечает признакам банкротства (несостоятельности);</w:t>
      </w:r>
    </w:p>
    <w:p w14:paraId="27868C9A" w14:textId="77777777" w:rsidR="00BD208E" w:rsidRPr="002D15CA" w:rsidRDefault="00BD208E" w:rsidP="006A460F">
      <w:pPr>
        <w:numPr>
          <w:ilvl w:val="3"/>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настоящий Договор надлежащим образом заключен</w:t>
      </w:r>
      <w:r w:rsidR="00A03609" w:rsidRPr="002D15CA">
        <w:rPr>
          <w:rFonts w:ascii="Times New Roman" w:eastAsia="Times New Roman" w:hAnsi="Times New Roman" w:cs="Times New Roman"/>
          <w:color w:val="auto"/>
          <w:lang w:val="ru-RU"/>
        </w:rPr>
        <w:t xml:space="preserve"> Поставщиком </w:t>
      </w:r>
      <w:r w:rsidRPr="002D15CA">
        <w:rPr>
          <w:rFonts w:ascii="Times New Roman" w:eastAsia="Times New Roman" w:hAnsi="Times New Roman" w:cs="Times New Roman"/>
          <w:color w:val="auto"/>
          <w:lang w:val="ru-RU"/>
        </w:rPr>
        <w:t>, является для не</w:t>
      </w:r>
      <w:r w:rsidR="00A03609" w:rsidRPr="002D15CA">
        <w:rPr>
          <w:rFonts w:ascii="Times New Roman" w:eastAsia="Times New Roman" w:hAnsi="Times New Roman" w:cs="Times New Roman"/>
          <w:color w:val="auto"/>
          <w:lang w:val="ru-RU"/>
        </w:rPr>
        <w:t>го</w:t>
      </w:r>
      <w:r w:rsidRPr="002D15CA">
        <w:rPr>
          <w:rFonts w:ascii="Times New Roman" w:eastAsia="Times New Roman" w:hAnsi="Times New Roman" w:cs="Times New Roman"/>
          <w:color w:val="auto"/>
          <w:lang w:val="ru-RU"/>
        </w:rPr>
        <w:t xml:space="preserve"> законным, действительным, юридически обязательным и может быть исполнен в принудительном порядке в отношении не</w:t>
      </w:r>
      <w:r w:rsidR="00A03609" w:rsidRPr="002D15CA">
        <w:rPr>
          <w:rFonts w:ascii="Times New Roman" w:eastAsia="Times New Roman" w:hAnsi="Times New Roman" w:cs="Times New Roman"/>
          <w:color w:val="auto"/>
          <w:lang w:val="ru-RU"/>
        </w:rPr>
        <w:t>го</w:t>
      </w:r>
      <w:r w:rsidRPr="002D15CA">
        <w:rPr>
          <w:rFonts w:ascii="Times New Roman" w:eastAsia="Times New Roman" w:hAnsi="Times New Roman" w:cs="Times New Roman"/>
          <w:color w:val="auto"/>
          <w:lang w:val="ru-RU"/>
        </w:rPr>
        <w:t>;</w:t>
      </w:r>
    </w:p>
    <w:p w14:paraId="6FCCA751" w14:textId="77777777" w:rsidR="00BD208E" w:rsidRPr="002D15CA" w:rsidRDefault="00BD208E" w:rsidP="006A460F">
      <w:pPr>
        <w:numPr>
          <w:ilvl w:val="3"/>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лица, подписывающие от имени </w:t>
      </w:r>
      <w:r w:rsidR="00A03609" w:rsidRPr="002D15CA">
        <w:rPr>
          <w:rFonts w:ascii="Times New Roman" w:eastAsia="Times New Roman" w:hAnsi="Times New Roman" w:cs="Times New Roman"/>
          <w:color w:val="auto"/>
          <w:lang w:val="ru-RU"/>
        </w:rPr>
        <w:t xml:space="preserve">Поставщика </w:t>
      </w:r>
      <w:r w:rsidRPr="002D15CA">
        <w:rPr>
          <w:rFonts w:ascii="Times New Roman" w:eastAsia="Times New Roman" w:hAnsi="Times New Roman" w:cs="Times New Roman"/>
          <w:color w:val="auto"/>
          <w:lang w:val="ru-RU"/>
        </w:rPr>
        <w:t>настоящий Договор и любые связанные с ним документы, надлежащим образом уполномочены совершать данные действия от е</w:t>
      </w:r>
      <w:r w:rsidR="00A03609" w:rsidRPr="002D15CA">
        <w:rPr>
          <w:rFonts w:ascii="Times New Roman" w:eastAsia="Times New Roman" w:hAnsi="Times New Roman" w:cs="Times New Roman"/>
          <w:color w:val="auto"/>
          <w:lang w:val="ru-RU"/>
        </w:rPr>
        <w:t>го</w:t>
      </w:r>
      <w:r w:rsidRPr="002D15CA">
        <w:rPr>
          <w:rFonts w:ascii="Times New Roman" w:eastAsia="Times New Roman" w:hAnsi="Times New Roman" w:cs="Times New Roman"/>
          <w:color w:val="auto"/>
          <w:lang w:val="ru-RU"/>
        </w:rPr>
        <w:t xml:space="preserve"> имени;</w:t>
      </w:r>
    </w:p>
    <w:p w14:paraId="193BB12F" w14:textId="77777777" w:rsidR="00BD208E" w:rsidRPr="002D15CA" w:rsidRDefault="00BD208E" w:rsidP="006A460F">
      <w:pPr>
        <w:numPr>
          <w:ilvl w:val="3"/>
          <w:numId w:val="15"/>
        </w:numPr>
        <w:tabs>
          <w:tab w:val="left" w:pos="15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он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00A03609" w:rsidRPr="002D15CA">
        <w:rPr>
          <w:rFonts w:ascii="Times New Roman" w:eastAsia="Times New Roman" w:hAnsi="Times New Roman" w:cs="Times New Roman"/>
          <w:color w:val="auto"/>
          <w:lang w:val="ru-RU"/>
        </w:rPr>
        <w:t xml:space="preserve">Поставщика </w:t>
      </w:r>
      <w:r w:rsidRPr="002D15CA">
        <w:rPr>
          <w:rFonts w:ascii="Times New Roman" w:eastAsia="Times New Roman" w:hAnsi="Times New Roman" w:cs="Times New Roman"/>
          <w:color w:val="auto"/>
          <w:lang w:val="ru-RU"/>
        </w:rPr>
        <w:t>необходимы для подписания и исполнения настоящего Договора;</w:t>
      </w:r>
    </w:p>
    <w:p w14:paraId="2299E86F" w14:textId="5D8B50A8" w:rsidR="00C47D5C" w:rsidRDefault="00BD208E" w:rsidP="006A460F">
      <w:pPr>
        <w:numPr>
          <w:ilvl w:val="3"/>
          <w:numId w:val="15"/>
        </w:numPr>
        <w:tabs>
          <w:tab w:val="left" w:pos="1701"/>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заключение и исполнение </w:t>
      </w:r>
      <w:r w:rsidR="00A03609" w:rsidRPr="002D15CA">
        <w:rPr>
          <w:rFonts w:ascii="Times New Roman" w:eastAsia="Times New Roman" w:hAnsi="Times New Roman" w:cs="Times New Roman"/>
          <w:color w:val="auto"/>
          <w:lang w:val="ru-RU"/>
        </w:rPr>
        <w:t xml:space="preserve">Поставщиком </w:t>
      </w:r>
      <w:r w:rsidRPr="002D15CA">
        <w:rPr>
          <w:rFonts w:ascii="Times New Roman" w:eastAsia="Times New Roman" w:hAnsi="Times New Roman" w:cs="Times New Roman"/>
          <w:color w:val="auto"/>
          <w:lang w:val="ru-RU"/>
        </w:rPr>
        <w:t>настоящего Договора не приведе</w:t>
      </w:r>
      <w:r w:rsidR="00AD7C20">
        <w:rPr>
          <w:rFonts w:ascii="Times New Roman" w:eastAsia="Times New Roman" w:hAnsi="Times New Roman" w:cs="Times New Roman"/>
          <w:color w:val="auto"/>
          <w:lang w:val="ru-RU"/>
        </w:rPr>
        <w:t>т</w:t>
      </w:r>
      <w:r w:rsidR="00C47D5C">
        <w:rPr>
          <w:rFonts w:ascii="Times New Roman" w:eastAsia="Times New Roman" w:hAnsi="Times New Roman" w:cs="Times New Roman"/>
          <w:color w:val="auto"/>
          <w:lang w:val="ru-RU"/>
        </w:rPr>
        <w:t>:</w:t>
      </w:r>
    </w:p>
    <w:p w14:paraId="67649421" w14:textId="44A224A8" w:rsidR="00C47D5C" w:rsidRDefault="00BD208E" w:rsidP="00407BA2">
      <w:pPr>
        <w:pStyle w:val="afff3"/>
        <w:numPr>
          <w:ilvl w:val="0"/>
          <w:numId w:val="40"/>
        </w:numPr>
        <w:tabs>
          <w:tab w:val="left" w:pos="1701"/>
        </w:tabs>
        <w:spacing w:line="259" w:lineRule="auto"/>
        <w:jc w:val="both"/>
        <w:rPr>
          <w:rFonts w:ascii="Times New Roman" w:hAnsi="Times New Roman"/>
          <w:lang w:val="ru-RU"/>
        </w:rPr>
      </w:pPr>
      <w:r w:rsidRPr="00DC082C">
        <w:rPr>
          <w:rFonts w:ascii="Times New Roman" w:hAnsi="Times New Roman"/>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p>
    <w:p w14:paraId="22091B23" w14:textId="1B6522E4" w:rsidR="00BD208E" w:rsidRPr="00DC082C" w:rsidRDefault="00BD208E" w:rsidP="00407BA2">
      <w:pPr>
        <w:pStyle w:val="afff3"/>
        <w:numPr>
          <w:ilvl w:val="0"/>
          <w:numId w:val="40"/>
        </w:numPr>
        <w:tabs>
          <w:tab w:val="left" w:pos="1701"/>
        </w:tabs>
        <w:spacing w:line="259" w:lineRule="auto"/>
        <w:jc w:val="both"/>
        <w:rPr>
          <w:rFonts w:ascii="Times New Roman" w:hAnsi="Times New Roman"/>
          <w:lang w:val="ru-RU"/>
        </w:rPr>
      </w:pPr>
      <w:r w:rsidRPr="00DC082C">
        <w:rPr>
          <w:rFonts w:ascii="Times New Roman" w:hAnsi="Times New Roman"/>
          <w:lang w:val="ru-RU"/>
        </w:rPr>
        <w:lastRenderedPageBreak/>
        <w:t xml:space="preserve">к нарушению или невыполнению каких-либо договорных обязательств </w:t>
      </w:r>
      <w:r w:rsidR="00A03609" w:rsidRPr="00DC082C">
        <w:rPr>
          <w:rFonts w:ascii="Times New Roman" w:hAnsi="Times New Roman"/>
          <w:lang w:val="ru-RU"/>
        </w:rPr>
        <w:t>Поставщика</w:t>
      </w:r>
      <w:r w:rsidRPr="00DC082C">
        <w:rPr>
          <w:rFonts w:ascii="Times New Roman" w:hAnsi="Times New Roman"/>
          <w:lang w:val="ru-RU"/>
        </w:rPr>
        <w:t>.</w:t>
      </w:r>
    </w:p>
    <w:p w14:paraId="5262D6FE"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bCs/>
          <w:color w:val="auto"/>
          <w:lang w:val="ru-RU"/>
        </w:rPr>
        <w:t>В соответствии со статьей 431.2 ГК РФ Поставщик дает Покупателю заверения о следующих обстоятельствах</w:t>
      </w:r>
      <w:r w:rsidRPr="002D15CA">
        <w:rPr>
          <w:rFonts w:ascii="Times New Roman" w:eastAsia="Times New Roman" w:hAnsi="Times New Roman" w:cs="Times New Roman"/>
          <w:color w:val="auto"/>
          <w:lang w:val="ru-RU"/>
        </w:rPr>
        <w:t xml:space="preserve"> на дату заключения настоящего Договора</w:t>
      </w:r>
      <w:r w:rsidRPr="002D15CA">
        <w:rPr>
          <w:rFonts w:ascii="Times New Roman" w:eastAsia="Times New Roman" w:hAnsi="Times New Roman" w:cs="Times New Roman"/>
          <w:bCs/>
          <w:color w:val="auto"/>
          <w:lang w:val="ru-RU"/>
        </w:rPr>
        <w:t>:</w:t>
      </w:r>
    </w:p>
    <w:p w14:paraId="34DEC0D7" w14:textId="77777777" w:rsidR="00BD208E" w:rsidRPr="002D15CA" w:rsidRDefault="00BD208E" w:rsidP="006A460F">
      <w:pPr>
        <w:numPr>
          <w:ilvl w:val="3"/>
          <w:numId w:val="15"/>
        </w:numPr>
        <w:tabs>
          <w:tab w:val="left" w:pos="1701"/>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6098C787" w14:textId="77777777" w:rsidR="00BD208E" w:rsidRPr="002D15CA" w:rsidRDefault="00BD208E" w:rsidP="006A460F">
      <w:pPr>
        <w:numPr>
          <w:ilvl w:val="3"/>
          <w:numId w:val="15"/>
        </w:numPr>
        <w:tabs>
          <w:tab w:val="left" w:pos="1701"/>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Товар соответствует требованиям, установленным Договором.</w:t>
      </w:r>
    </w:p>
    <w:p w14:paraId="602B7490"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Стороны признают, что данные в п. 14.4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7E238F13" w14:textId="77777777" w:rsidR="00BD208E" w:rsidRPr="002D15CA" w:rsidRDefault="00BD208E" w:rsidP="006A460F">
      <w:pPr>
        <w:numPr>
          <w:ilvl w:val="2"/>
          <w:numId w:val="15"/>
        </w:numPr>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3534D925" w14:textId="77777777" w:rsidR="00BD208E" w:rsidRPr="002D15CA" w:rsidRDefault="00BD208E" w:rsidP="006A460F">
      <w:pPr>
        <w:numPr>
          <w:ilvl w:val="2"/>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477B230D" w14:textId="77777777" w:rsidR="00BD208E" w:rsidRPr="002D15CA" w:rsidRDefault="00BD208E" w:rsidP="006A460F">
      <w:pPr>
        <w:numPr>
          <w:ilvl w:val="3"/>
          <w:numId w:val="15"/>
        </w:numPr>
        <w:tabs>
          <w:tab w:val="left" w:pos="1260"/>
          <w:tab w:val="left" w:pos="1701"/>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59FC95EB" w14:textId="77777777" w:rsidR="00BD208E" w:rsidRPr="002D15CA" w:rsidRDefault="00BD208E" w:rsidP="00D20911">
      <w:pPr>
        <w:numPr>
          <w:ilvl w:val="1"/>
          <w:numId w:val="18"/>
        </w:numPr>
        <w:tabs>
          <w:tab w:val="left" w:pos="1134"/>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4A103D4D" w14:textId="77777777" w:rsidR="00BD208E" w:rsidRPr="002D15CA" w:rsidRDefault="00BD208E" w:rsidP="00D20911">
      <w:pPr>
        <w:numPr>
          <w:ilvl w:val="1"/>
          <w:numId w:val="18"/>
        </w:numPr>
        <w:tabs>
          <w:tab w:val="left" w:pos="1134"/>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6C0C8025" w14:textId="77777777" w:rsidR="00BD208E" w:rsidRPr="002D15CA" w:rsidRDefault="00BD208E" w:rsidP="00D20911">
      <w:pPr>
        <w:numPr>
          <w:ilvl w:val="1"/>
          <w:numId w:val="18"/>
        </w:numPr>
        <w:tabs>
          <w:tab w:val="left" w:pos="1134"/>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369D0F17" w14:textId="77777777" w:rsidR="00BD208E" w:rsidRPr="002D15CA" w:rsidRDefault="00BD208E" w:rsidP="00D20911">
      <w:pPr>
        <w:numPr>
          <w:ilvl w:val="1"/>
          <w:numId w:val="18"/>
        </w:numPr>
        <w:tabs>
          <w:tab w:val="left" w:pos="1134"/>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4258C4BD" w14:textId="77777777" w:rsidR="00BD208E" w:rsidRPr="002D15CA" w:rsidRDefault="00BD208E" w:rsidP="00D20911">
      <w:pPr>
        <w:numPr>
          <w:ilvl w:val="1"/>
          <w:numId w:val="18"/>
        </w:numPr>
        <w:tabs>
          <w:tab w:val="left" w:pos="1134"/>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2806944" w14:textId="77777777" w:rsidR="00BD208E" w:rsidRPr="002D15CA" w:rsidRDefault="00BD208E" w:rsidP="006A460F">
      <w:pPr>
        <w:tabs>
          <w:tab w:val="left" w:pos="1260"/>
        </w:tabs>
        <w:ind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2D15CA">
        <w:rPr>
          <w:rFonts w:ascii="Times New Roman" w:eastAsia="Times New Roman" w:hAnsi="Times New Roman" w:cs="Times New Roman"/>
          <w:color w:val="auto"/>
          <w:lang w:val="en-US"/>
        </w:rPr>
        <w:t>c</w:t>
      </w:r>
      <w:r w:rsidRPr="002D15CA">
        <w:rPr>
          <w:rFonts w:ascii="Times New Roman" w:eastAsia="Times New Roman" w:hAnsi="Times New Roman" w:cs="Times New Roman"/>
          <w:color w:val="auto"/>
          <w:lang w:val="ru-RU"/>
        </w:rPr>
        <w:t xml:space="preserve"> приложенным решением налогового органа. </w:t>
      </w:r>
    </w:p>
    <w:p w14:paraId="7353310A" w14:textId="6BA92E00" w:rsidR="00BD208E" w:rsidRPr="002D15CA" w:rsidRDefault="00BD208E" w:rsidP="006A460F">
      <w:pPr>
        <w:numPr>
          <w:ilvl w:val="3"/>
          <w:numId w:val="15"/>
        </w:numPr>
        <w:tabs>
          <w:tab w:val="left" w:pos="1260"/>
          <w:tab w:val="left" w:pos="1701"/>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w:t>
      </w:r>
      <w:r w:rsidRPr="002D15CA">
        <w:rPr>
          <w:rFonts w:ascii="Times New Roman" w:eastAsia="Times New Roman" w:hAnsi="Times New Roman" w:cs="Times New Roman"/>
          <w:color w:val="auto"/>
          <w:lang w:val="ru-RU"/>
        </w:rPr>
        <w:lastRenderedPageBreak/>
        <w:t xml:space="preserve">если они прямо вытекают из Договора и связаны с действиями (бездействием) Поставщика или с его юридическим статусом. </w:t>
      </w:r>
    </w:p>
    <w:p w14:paraId="598D3695" w14:textId="3F885B67" w:rsidR="00BD208E" w:rsidRPr="002D15CA" w:rsidRDefault="00BD208E" w:rsidP="006A460F">
      <w:pPr>
        <w:tabs>
          <w:tab w:val="left" w:pos="1260"/>
        </w:tabs>
        <w:ind w:firstLine="709"/>
        <w:contextualSpacing/>
        <w:jc w:val="both"/>
        <w:rPr>
          <w:rFonts w:ascii="Times New Roman" w:eastAsia="Arial" w:hAnsi="Times New Roman" w:cs="Times New Roman"/>
          <w:color w:val="auto"/>
          <w:lang w:val="ru-RU" w:eastAsia="ar-SA"/>
        </w:rPr>
      </w:pPr>
      <w:r w:rsidRPr="002D15CA">
        <w:rPr>
          <w:rFonts w:ascii="Times New Roman" w:eastAsia="Times New Roman" w:hAnsi="Times New Roman" w:cs="Times New Roman"/>
          <w:color w:val="auto"/>
          <w:lang w:val="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D312B2">
        <w:rPr>
          <w:rFonts w:ascii="Times New Roman" w:eastAsia="Times New Roman" w:hAnsi="Times New Roman" w:cs="Times New Roman"/>
          <w:color w:val="auto"/>
          <w:lang w:val="ru-RU"/>
        </w:rPr>
        <w:t>о</w:t>
      </w:r>
      <w:r w:rsidRPr="002D15CA">
        <w:rPr>
          <w:rFonts w:ascii="Times New Roman" w:eastAsia="Times New Roman" w:hAnsi="Times New Roman" w:cs="Times New Roman"/>
          <w:color w:val="auto"/>
          <w:lang w:val="ru-RU"/>
        </w:rPr>
        <w:t>м в течение 10 (десяти) рабочих дней с даты получения от Покупателя соответствующего требования.</w:t>
      </w:r>
    </w:p>
    <w:p w14:paraId="1973C5FA" w14:textId="77777777"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Arial" w:hAnsi="Times New Roman" w:cs="Times New Roman"/>
          <w:color w:val="auto"/>
          <w:lang w:val="ru-RU" w:eastAsia="ar-SA"/>
        </w:rPr>
      </w:pPr>
      <w:r w:rsidRPr="002D15CA">
        <w:rPr>
          <w:rFonts w:ascii="Times New Roman" w:eastAsia="Arial" w:hAnsi="Times New Roman" w:cs="Times New Roman"/>
          <w:color w:val="auto"/>
          <w:lang w:val="ru-RU"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97EC51E" w14:textId="77777777" w:rsidR="00BD208E" w:rsidRPr="002D15CA" w:rsidRDefault="00BD208E" w:rsidP="006A460F">
      <w:pPr>
        <w:numPr>
          <w:ilvl w:val="2"/>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F5CB357" w14:textId="77777777" w:rsidR="00BD208E" w:rsidRPr="002D15CA" w:rsidRDefault="00BD208E" w:rsidP="006A460F">
      <w:pPr>
        <w:numPr>
          <w:ilvl w:val="2"/>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0258E73A" w14:textId="77777777" w:rsidR="00BD208E" w:rsidRPr="002D15CA" w:rsidRDefault="00BD208E" w:rsidP="006A460F">
      <w:pPr>
        <w:numPr>
          <w:ilvl w:val="2"/>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lastRenderedPageBreak/>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27AB4EA6" w14:textId="6864B452" w:rsidR="00BD208E" w:rsidRPr="002D15CA"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71F50115" w14:textId="7FBD7C36" w:rsidR="00BD208E" w:rsidRPr="006F1246"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bCs/>
          <w:color w:val="auto"/>
          <w:lang w:val="ru-RU"/>
        </w:rPr>
        <w:t xml:space="preserve">Настоящий </w:t>
      </w:r>
      <w:r w:rsidRPr="002D15CA">
        <w:rPr>
          <w:rFonts w:ascii="Times New Roman" w:eastAsia="Times New Roman" w:hAnsi="Times New Roman" w:cs="Times New Roman"/>
          <w:color w:val="auto"/>
          <w:lang w:val="ru-RU"/>
        </w:rPr>
        <w:t xml:space="preserve">Договор </w:t>
      </w:r>
      <w:r w:rsidRPr="002D15CA">
        <w:rPr>
          <w:rFonts w:ascii="Times New Roman" w:eastAsia="Times New Roman" w:hAnsi="Times New Roman" w:cs="Times New Roman"/>
          <w:bCs/>
          <w:color w:val="auto"/>
          <w:lang w:val="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2D15CA">
        <w:rPr>
          <w:rFonts w:ascii="Times New Roman" w:eastAsia="Arial" w:hAnsi="Times New Roman" w:cs="Times New Roman"/>
          <w:color w:val="auto"/>
          <w:lang w:val="ru-RU" w:eastAsia="ar-SA"/>
        </w:rPr>
        <w:t>заключением</w:t>
      </w:r>
      <w:r w:rsidRPr="002D15CA">
        <w:rPr>
          <w:rFonts w:ascii="Times New Roman" w:eastAsia="Times New Roman" w:hAnsi="Times New Roman" w:cs="Times New Roman"/>
          <w:bCs/>
          <w:color w:val="auto"/>
          <w:lang w:val="ru-RU"/>
        </w:rPr>
        <w:t xml:space="preserve"> настоящего </w:t>
      </w:r>
      <w:r w:rsidRPr="002D15CA">
        <w:rPr>
          <w:rFonts w:ascii="Times New Roman" w:eastAsia="Times New Roman" w:hAnsi="Times New Roman" w:cs="Times New Roman"/>
          <w:color w:val="auto"/>
          <w:lang w:val="ru-RU"/>
        </w:rPr>
        <w:t>Договор</w:t>
      </w:r>
      <w:r w:rsidRPr="002D15CA">
        <w:rPr>
          <w:rFonts w:ascii="Times New Roman" w:eastAsia="Times New Roman" w:hAnsi="Times New Roman" w:cs="Times New Roman"/>
          <w:bCs/>
          <w:color w:val="auto"/>
          <w:lang w:val="ru-RU"/>
        </w:rPr>
        <w:t xml:space="preserve">а. Все полномочия, необходимые для заключения </w:t>
      </w:r>
      <w:r w:rsidRPr="002D15CA">
        <w:rPr>
          <w:rFonts w:ascii="Times New Roman" w:eastAsia="Times New Roman" w:hAnsi="Times New Roman" w:cs="Times New Roman"/>
          <w:color w:val="auto"/>
          <w:lang w:val="ru-RU"/>
        </w:rPr>
        <w:t>Договор</w:t>
      </w:r>
      <w:r w:rsidRPr="002D15CA">
        <w:rPr>
          <w:rFonts w:ascii="Times New Roman" w:eastAsia="Times New Roman" w:hAnsi="Times New Roman" w:cs="Times New Roman"/>
          <w:bCs/>
          <w:color w:val="auto"/>
          <w:lang w:val="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w:t>
      </w:r>
      <w:r w:rsidRPr="002D15CA">
        <w:rPr>
          <w:rFonts w:ascii="Times New Roman" w:eastAsia="Times New Roman" w:hAnsi="Times New Roman" w:cs="Times New Roman"/>
          <w:color w:val="auto"/>
          <w:lang w:val="ru-RU"/>
        </w:rPr>
        <w:t>Договор</w:t>
      </w:r>
      <w:r w:rsidRPr="002D15CA">
        <w:rPr>
          <w:rFonts w:ascii="Times New Roman" w:eastAsia="Times New Roman" w:hAnsi="Times New Roman" w:cs="Times New Roman"/>
          <w:bCs/>
          <w:color w:val="auto"/>
          <w:lang w:val="ru-RU"/>
        </w:rPr>
        <w:t xml:space="preserve">а. Лица, подписывающие настоящий </w:t>
      </w:r>
      <w:r w:rsidRPr="002D15CA">
        <w:rPr>
          <w:rFonts w:ascii="Times New Roman" w:eastAsia="Times New Roman" w:hAnsi="Times New Roman" w:cs="Times New Roman"/>
          <w:color w:val="auto"/>
          <w:lang w:val="ru-RU"/>
        </w:rPr>
        <w:t xml:space="preserve">Договор, </w:t>
      </w:r>
      <w:r w:rsidRPr="002D15CA">
        <w:rPr>
          <w:rFonts w:ascii="Times New Roman" w:eastAsia="Times New Roman" w:hAnsi="Times New Roman" w:cs="Times New Roman"/>
          <w:bCs/>
          <w:color w:val="auto"/>
          <w:lang w:val="ru-RU"/>
        </w:rPr>
        <w:t>уполномочены в полном объеме на представление каждой Стороны.</w:t>
      </w:r>
    </w:p>
    <w:p w14:paraId="5F377E1C" w14:textId="11F840D9" w:rsidR="00BD208E" w:rsidRDefault="00BD208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 xml:space="preserve">В случае, если между положениями Договора и </w:t>
      </w:r>
      <w:r w:rsidR="006B6DE2" w:rsidRPr="002D15CA">
        <w:rPr>
          <w:rFonts w:ascii="Times New Roman" w:eastAsia="Times New Roman" w:hAnsi="Times New Roman" w:cs="Times New Roman"/>
          <w:color w:val="auto"/>
          <w:lang w:val="ru-RU"/>
        </w:rPr>
        <w:t>Техническим</w:t>
      </w:r>
      <w:r w:rsidR="008C17AD">
        <w:rPr>
          <w:rFonts w:ascii="Times New Roman" w:eastAsia="Times New Roman" w:hAnsi="Times New Roman" w:cs="Times New Roman"/>
          <w:color w:val="auto"/>
          <w:lang w:val="ru-RU"/>
        </w:rPr>
        <w:t xml:space="preserve"> заданием</w:t>
      </w:r>
      <w:r w:rsidRPr="002D15CA">
        <w:rPr>
          <w:rFonts w:ascii="Times New Roman" w:eastAsia="Times New Roman" w:hAnsi="Times New Roman" w:cs="Times New Roman"/>
          <w:color w:val="auto"/>
          <w:lang w:val="ru-RU"/>
        </w:rPr>
        <w:t xml:space="preserve"> есть противоречия, то приоритет имеют положения Договора.</w:t>
      </w:r>
    </w:p>
    <w:p w14:paraId="4D5175EE" w14:textId="1E182A3A" w:rsidR="00563CEE" w:rsidRPr="00DF23A3" w:rsidRDefault="00563CEE" w:rsidP="006A460F">
      <w:pPr>
        <w:numPr>
          <w:ilvl w:val="1"/>
          <w:numId w:val="15"/>
        </w:numPr>
        <w:tabs>
          <w:tab w:val="left" w:pos="1260"/>
        </w:tabs>
        <w:spacing w:line="259" w:lineRule="auto"/>
        <w:ind w:left="0" w:firstLine="709"/>
        <w:contextualSpacing/>
        <w:jc w:val="both"/>
        <w:rPr>
          <w:rFonts w:ascii="Times New Roman" w:eastAsia="Times New Roman" w:hAnsi="Times New Roman" w:cs="Times New Roman"/>
          <w:color w:val="auto"/>
          <w:lang w:val="ru-RU"/>
        </w:rPr>
      </w:pPr>
      <w:r w:rsidRPr="00DF23A3">
        <w:rPr>
          <w:rFonts w:ascii="Times New Roman" w:eastAsia="Times New Roman" w:hAnsi="Times New Roman" w:cs="Times New Roman"/>
          <w:color w:val="auto"/>
          <w:lang w:val="ru-RU"/>
        </w:rPr>
        <w:t xml:space="preserve">Настоящий Договор </w:t>
      </w:r>
      <w:r w:rsidR="00DF23A3" w:rsidRPr="00DF23A3">
        <w:rPr>
          <w:rFonts w:ascii="Times New Roman" w:eastAsia="Times New Roman" w:hAnsi="Times New Roman" w:cs="Times New Roman"/>
          <w:color w:val="auto"/>
          <w:lang w:val="ru-RU"/>
        </w:rPr>
        <w:t>составлен в 2 (двух) экземплярах. имеющих равную юридическую силу, по одному для каждой из Сторон.</w:t>
      </w:r>
    </w:p>
    <w:p w14:paraId="377C38F1" w14:textId="77777777" w:rsidR="00444FF8" w:rsidRPr="002D15CA" w:rsidRDefault="00444FF8" w:rsidP="006A460F">
      <w:pPr>
        <w:tabs>
          <w:tab w:val="left" w:pos="1260"/>
        </w:tabs>
        <w:spacing w:line="259" w:lineRule="auto"/>
        <w:contextualSpacing/>
        <w:jc w:val="both"/>
        <w:rPr>
          <w:rFonts w:ascii="Times New Roman" w:eastAsia="Times New Roman" w:hAnsi="Times New Roman" w:cs="Times New Roman"/>
          <w:color w:val="auto"/>
          <w:lang w:val="ru-RU"/>
        </w:rPr>
      </w:pPr>
    </w:p>
    <w:p w14:paraId="6EEDDF32" w14:textId="77777777" w:rsidR="00BD208E" w:rsidRPr="002D15CA" w:rsidRDefault="00BD208E" w:rsidP="006A460F">
      <w:pPr>
        <w:numPr>
          <w:ilvl w:val="0"/>
          <w:numId w:val="15"/>
        </w:numPr>
        <w:tabs>
          <w:tab w:val="left" w:pos="1260"/>
        </w:tabs>
        <w:spacing w:line="259" w:lineRule="auto"/>
        <w:ind w:left="0" w:hanging="357"/>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ПРИЛОЖЕНИЯ</w:t>
      </w:r>
    </w:p>
    <w:p w14:paraId="36987800" w14:textId="2F7A284C" w:rsidR="00BD208E" w:rsidRDefault="00BD208E" w:rsidP="006A460F">
      <w:pPr>
        <w:rPr>
          <w:rFonts w:asciiTheme="majorBidi" w:hAnsiTheme="majorBidi" w:cstheme="majorBidi"/>
        </w:rPr>
      </w:pPr>
      <w:r w:rsidRPr="00E334D0">
        <w:rPr>
          <w:rFonts w:asciiTheme="majorBidi" w:hAnsiTheme="majorBidi" w:cstheme="majorBidi"/>
        </w:rPr>
        <w:t>К Договору прилагаются и являются его неотъемлемой частью:</w:t>
      </w:r>
    </w:p>
    <w:p w14:paraId="6A767754" w14:textId="0DB03989" w:rsidR="00E64277" w:rsidRPr="00E334D0" w:rsidRDefault="00E64277" w:rsidP="00E64277">
      <w:pPr>
        <w:rPr>
          <w:rFonts w:asciiTheme="majorBidi" w:hAnsiTheme="majorBidi" w:cstheme="majorBidi"/>
        </w:rPr>
      </w:pPr>
      <w:r w:rsidRPr="00E334D0">
        <w:rPr>
          <w:rFonts w:asciiTheme="majorBidi" w:hAnsiTheme="majorBidi" w:cstheme="majorBidi"/>
        </w:rPr>
        <w:t>Приложение № 1.</w:t>
      </w:r>
      <w:r>
        <w:rPr>
          <w:rFonts w:asciiTheme="majorBidi" w:hAnsiTheme="majorBidi" w:cstheme="majorBidi"/>
          <w:lang w:val="ru-RU"/>
        </w:rPr>
        <w:t>Спецификация</w:t>
      </w:r>
      <w:r w:rsidRPr="00E334D0">
        <w:rPr>
          <w:rFonts w:asciiTheme="majorBidi" w:hAnsiTheme="majorBidi" w:cstheme="majorBidi"/>
        </w:rPr>
        <w:t>.</w:t>
      </w:r>
    </w:p>
    <w:p w14:paraId="56A5C9E7" w14:textId="478FD936" w:rsidR="005A7F20" w:rsidRPr="00E334D0" w:rsidRDefault="005A7F20" w:rsidP="005A7F20">
      <w:pPr>
        <w:rPr>
          <w:rFonts w:asciiTheme="majorBidi" w:hAnsiTheme="majorBidi" w:cstheme="majorBidi"/>
        </w:rPr>
      </w:pPr>
      <w:r w:rsidRPr="00E334D0">
        <w:rPr>
          <w:rFonts w:asciiTheme="majorBidi" w:hAnsiTheme="majorBidi" w:cstheme="majorBidi"/>
        </w:rPr>
        <w:lastRenderedPageBreak/>
        <w:t>Приложение № </w:t>
      </w:r>
      <w:r w:rsidR="00E64277">
        <w:rPr>
          <w:rFonts w:asciiTheme="majorBidi" w:hAnsiTheme="majorBidi" w:cstheme="majorBidi"/>
          <w:lang w:val="ru-RU"/>
        </w:rPr>
        <w:t>2</w:t>
      </w:r>
      <w:r w:rsidRPr="00E334D0">
        <w:rPr>
          <w:rFonts w:asciiTheme="majorBidi" w:hAnsiTheme="majorBidi" w:cstheme="majorBidi"/>
        </w:rPr>
        <w:t>.Техническое задание.</w:t>
      </w:r>
    </w:p>
    <w:p w14:paraId="7C68AC45" w14:textId="57448C92" w:rsidR="005A7F20" w:rsidRPr="005A7F20" w:rsidRDefault="005A7F20" w:rsidP="005A7F20">
      <w:pPr>
        <w:tabs>
          <w:tab w:val="left" w:pos="284"/>
          <w:tab w:val="left" w:pos="1134"/>
        </w:tabs>
        <w:autoSpaceDE w:val="0"/>
        <w:autoSpaceDN w:val="0"/>
        <w:adjustRightInd w:val="0"/>
        <w:jc w:val="both"/>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 xml:space="preserve">Приложение № </w:t>
      </w:r>
      <w:r w:rsidR="00E64277">
        <w:rPr>
          <w:rFonts w:ascii="Times New Roman" w:eastAsia="Times New Roman" w:hAnsi="Times New Roman" w:cs="Times New Roman"/>
          <w:color w:val="auto"/>
          <w:lang w:val="ru-RU" w:eastAsia="en-US"/>
        </w:rPr>
        <w:t>3</w:t>
      </w:r>
      <w:r>
        <w:rPr>
          <w:rFonts w:ascii="Times New Roman" w:eastAsia="Times New Roman" w:hAnsi="Times New Roman" w:cs="Times New Roman"/>
          <w:color w:val="auto"/>
          <w:lang w:val="ru-RU" w:eastAsia="en-US"/>
        </w:rPr>
        <w:t>. Форма Акта приемки-передачи Товара.</w:t>
      </w:r>
    </w:p>
    <w:tbl>
      <w:tblPr>
        <w:tblpPr w:leftFromText="180" w:rightFromText="180" w:vertAnchor="text" w:horzAnchor="margin" w:tblpY="687"/>
        <w:tblW w:w="9696" w:type="dxa"/>
        <w:tblLook w:val="04A0" w:firstRow="1" w:lastRow="0" w:firstColumn="1" w:lastColumn="0" w:noHBand="0" w:noVBand="1"/>
      </w:tblPr>
      <w:tblGrid>
        <w:gridCol w:w="4815"/>
        <w:gridCol w:w="4881"/>
      </w:tblGrid>
      <w:tr w:rsidR="00E334D0" w:rsidRPr="00E334D0" w14:paraId="1CCBA067" w14:textId="77777777" w:rsidTr="005A7F20">
        <w:trPr>
          <w:trHeight w:val="20"/>
        </w:trPr>
        <w:tc>
          <w:tcPr>
            <w:tcW w:w="9696" w:type="dxa"/>
            <w:gridSpan w:val="2"/>
          </w:tcPr>
          <w:p w14:paraId="288C06E1" w14:textId="77777777" w:rsidR="00E334D0" w:rsidRDefault="00E334D0" w:rsidP="005A7F20">
            <w:pPr>
              <w:numPr>
                <w:ilvl w:val="0"/>
                <w:numId w:val="15"/>
              </w:numPr>
              <w:tabs>
                <w:tab w:val="left" w:pos="1260"/>
              </w:tabs>
              <w:ind w:left="0" w:hanging="357"/>
              <w:contextualSpacing/>
              <w:jc w:val="center"/>
              <w:rPr>
                <w:rFonts w:ascii="Times New Roman" w:eastAsia="Times New Roman" w:hAnsi="Times New Roman" w:cs="Times New Roman"/>
                <w:b/>
                <w:color w:val="auto"/>
                <w:lang w:val="ru-RU"/>
              </w:rPr>
            </w:pPr>
            <w:r w:rsidRPr="002D15CA">
              <w:rPr>
                <w:rFonts w:ascii="Times New Roman" w:eastAsia="Times New Roman" w:hAnsi="Times New Roman" w:cs="Times New Roman"/>
                <w:b/>
                <w:color w:val="auto"/>
                <w:lang w:val="ru-RU"/>
              </w:rPr>
              <w:t>АДРЕСА И БАНКОВСКИЕ РЕКВИЗИТЫ СТОРОН</w:t>
            </w:r>
          </w:p>
          <w:p w14:paraId="0687A4D8" w14:textId="3DE580D3" w:rsidR="00E334D0" w:rsidRPr="00E334D0" w:rsidRDefault="00E334D0" w:rsidP="005A7F20">
            <w:pPr>
              <w:tabs>
                <w:tab w:val="left" w:pos="1260"/>
              </w:tabs>
              <w:contextualSpacing/>
              <w:rPr>
                <w:rFonts w:ascii="Times New Roman" w:eastAsia="Times New Roman" w:hAnsi="Times New Roman" w:cs="Times New Roman"/>
                <w:b/>
                <w:color w:val="auto"/>
                <w:lang w:val="ru-RU"/>
              </w:rPr>
            </w:pPr>
          </w:p>
        </w:tc>
      </w:tr>
      <w:tr w:rsidR="00E334D0" w:rsidRPr="00E334D0" w14:paraId="62B4B6B5" w14:textId="77777777" w:rsidTr="005A7F20">
        <w:trPr>
          <w:trHeight w:val="20"/>
        </w:trPr>
        <w:tc>
          <w:tcPr>
            <w:tcW w:w="4815" w:type="dxa"/>
          </w:tcPr>
          <w:p w14:paraId="4AD55028" w14:textId="77777777" w:rsidR="00E334D0" w:rsidRPr="00C22C6A" w:rsidRDefault="00E334D0" w:rsidP="005A7F20">
            <w:pPr>
              <w:rPr>
                <w:rFonts w:asciiTheme="majorBidi" w:hAnsiTheme="majorBidi" w:cstheme="majorBidi"/>
                <w:b/>
                <w:bCs/>
              </w:rPr>
            </w:pPr>
            <w:r w:rsidRPr="00C22C6A">
              <w:rPr>
                <w:rFonts w:asciiTheme="majorBidi" w:hAnsiTheme="majorBidi" w:cstheme="majorBidi"/>
                <w:b/>
                <w:bCs/>
              </w:rPr>
              <w:t>ПОСТАВЩИК:</w:t>
            </w:r>
          </w:p>
          <w:p w14:paraId="7470E5F8" w14:textId="5C2EF68B" w:rsidR="00E334D0" w:rsidRPr="00E334D0" w:rsidRDefault="00E334D0" w:rsidP="005A7F20">
            <w:pPr>
              <w:rPr>
                <w:rFonts w:asciiTheme="majorBidi" w:hAnsiTheme="majorBidi" w:cstheme="majorBidi"/>
              </w:rPr>
            </w:pPr>
          </w:p>
        </w:tc>
        <w:tc>
          <w:tcPr>
            <w:tcW w:w="4881" w:type="dxa"/>
          </w:tcPr>
          <w:p w14:paraId="2A335A53" w14:textId="77777777" w:rsidR="00E334D0" w:rsidRPr="00C22C6A" w:rsidRDefault="00E334D0" w:rsidP="005A7F20">
            <w:pPr>
              <w:rPr>
                <w:rFonts w:asciiTheme="majorBidi" w:hAnsiTheme="majorBidi" w:cstheme="majorBidi"/>
                <w:b/>
                <w:bCs/>
              </w:rPr>
            </w:pPr>
            <w:r w:rsidRPr="00C22C6A">
              <w:rPr>
                <w:rFonts w:asciiTheme="majorBidi" w:hAnsiTheme="majorBidi" w:cstheme="majorBidi"/>
                <w:b/>
                <w:bCs/>
              </w:rPr>
              <w:t>ПОКУПАТЕЛЬ:</w:t>
            </w:r>
          </w:p>
          <w:p w14:paraId="0F1CE61E" w14:textId="77777777" w:rsidR="00E334D0" w:rsidRPr="00E334D0" w:rsidRDefault="00E334D0" w:rsidP="005A7F20">
            <w:pPr>
              <w:rPr>
                <w:rFonts w:asciiTheme="majorBidi" w:hAnsiTheme="majorBidi" w:cstheme="majorBidi"/>
              </w:rPr>
            </w:pPr>
            <w:r w:rsidRPr="00C22C6A">
              <w:rPr>
                <w:rFonts w:asciiTheme="majorBidi" w:hAnsiTheme="majorBidi" w:cstheme="majorBidi"/>
                <w:b/>
                <w:bCs/>
              </w:rPr>
              <w:t>ООО «Почта Сервис»</w:t>
            </w:r>
          </w:p>
        </w:tc>
      </w:tr>
      <w:tr w:rsidR="00E334D0" w:rsidRPr="00E334D0" w14:paraId="543F7679" w14:textId="77777777" w:rsidTr="005A7F20">
        <w:trPr>
          <w:trHeight w:val="20"/>
        </w:trPr>
        <w:tc>
          <w:tcPr>
            <w:tcW w:w="4815" w:type="dxa"/>
          </w:tcPr>
          <w:p w14:paraId="49D2253B" w14:textId="0DDD82F3" w:rsidR="00E334D0" w:rsidRPr="00E334D0" w:rsidRDefault="00E334D0" w:rsidP="00D12F25">
            <w:pPr>
              <w:rPr>
                <w:rFonts w:asciiTheme="majorBidi" w:hAnsiTheme="majorBidi" w:cstheme="majorBidi"/>
              </w:rPr>
            </w:pPr>
            <w:r w:rsidRPr="00E334D0">
              <w:rPr>
                <w:rFonts w:asciiTheme="majorBidi" w:hAnsiTheme="majorBidi" w:cstheme="majorBidi"/>
              </w:rPr>
              <w:t xml:space="preserve">Юридический адрес: </w:t>
            </w:r>
          </w:p>
        </w:tc>
        <w:tc>
          <w:tcPr>
            <w:tcW w:w="4881" w:type="dxa"/>
          </w:tcPr>
          <w:p w14:paraId="1DEB1C5B" w14:textId="77777777" w:rsidR="00E334D0" w:rsidRPr="00E334D0" w:rsidRDefault="00E334D0" w:rsidP="005A7F20">
            <w:pPr>
              <w:rPr>
                <w:rFonts w:asciiTheme="majorBidi" w:hAnsiTheme="majorBidi" w:cstheme="majorBidi"/>
              </w:rPr>
            </w:pPr>
            <w:r w:rsidRPr="00E334D0">
              <w:rPr>
                <w:rFonts w:asciiTheme="majorBidi" w:hAnsiTheme="majorBidi" w:cstheme="majorBidi"/>
              </w:rPr>
              <w:t xml:space="preserve">Юридический адрес: 119454, г. Москва, </w:t>
            </w:r>
          </w:p>
          <w:p w14:paraId="5FAB9351" w14:textId="77777777" w:rsidR="00E334D0" w:rsidRPr="00E334D0" w:rsidRDefault="00E334D0" w:rsidP="005A7F20">
            <w:pPr>
              <w:rPr>
                <w:rFonts w:asciiTheme="majorBidi" w:hAnsiTheme="majorBidi" w:cstheme="majorBidi"/>
              </w:rPr>
            </w:pPr>
            <w:r w:rsidRPr="00E334D0">
              <w:rPr>
                <w:rFonts w:asciiTheme="majorBidi" w:hAnsiTheme="majorBidi" w:cstheme="majorBidi"/>
              </w:rPr>
              <w:t>проспект Вернадского, д. 18, эт. 2, пом. 20</w:t>
            </w:r>
          </w:p>
        </w:tc>
      </w:tr>
      <w:tr w:rsidR="00E334D0" w:rsidRPr="00E334D0" w14:paraId="773B7233" w14:textId="77777777" w:rsidTr="005A7F20">
        <w:trPr>
          <w:trHeight w:val="20"/>
        </w:trPr>
        <w:tc>
          <w:tcPr>
            <w:tcW w:w="4815" w:type="dxa"/>
          </w:tcPr>
          <w:p w14:paraId="21B0D6F3" w14:textId="05F56698" w:rsidR="00E334D0" w:rsidRPr="00E334D0" w:rsidRDefault="00E334D0" w:rsidP="00D12F25">
            <w:pPr>
              <w:rPr>
                <w:rFonts w:asciiTheme="majorBidi" w:hAnsiTheme="majorBidi" w:cstheme="majorBidi"/>
              </w:rPr>
            </w:pPr>
            <w:r w:rsidRPr="00E334D0">
              <w:rPr>
                <w:rFonts w:asciiTheme="majorBidi" w:hAnsiTheme="majorBidi" w:cstheme="majorBidi"/>
              </w:rPr>
              <w:t xml:space="preserve">Почтовый адрес: </w:t>
            </w:r>
          </w:p>
        </w:tc>
        <w:tc>
          <w:tcPr>
            <w:tcW w:w="4881" w:type="dxa"/>
          </w:tcPr>
          <w:p w14:paraId="1832FDB3" w14:textId="77777777" w:rsidR="00E334D0" w:rsidRPr="00E334D0" w:rsidRDefault="00E334D0" w:rsidP="005A7F20">
            <w:pPr>
              <w:rPr>
                <w:rFonts w:asciiTheme="majorBidi" w:hAnsiTheme="majorBidi" w:cstheme="majorBidi"/>
              </w:rPr>
            </w:pPr>
            <w:r w:rsidRPr="00E334D0">
              <w:rPr>
                <w:rFonts w:asciiTheme="majorBidi" w:hAnsiTheme="majorBidi" w:cstheme="majorBidi"/>
              </w:rPr>
              <w:t>Почтовый адрес: 125252,  г. Москва, ул. 3-я Песчаная, д. 2А</w:t>
            </w:r>
          </w:p>
        </w:tc>
      </w:tr>
      <w:tr w:rsidR="00E334D0" w:rsidRPr="00E334D0" w14:paraId="0387382A" w14:textId="77777777" w:rsidTr="005A7F20">
        <w:trPr>
          <w:trHeight w:val="20"/>
        </w:trPr>
        <w:tc>
          <w:tcPr>
            <w:tcW w:w="4815" w:type="dxa"/>
          </w:tcPr>
          <w:p w14:paraId="3E98F4E1" w14:textId="326D7F2E" w:rsidR="00E334D0" w:rsidRPr="00E334D0" w:rsidRDefault="00E334D0" w:rsidP="00D12F25">
            <w:pPr>
              <w:rPr>
                <w:rFonts w:asciiTheme="majorBidi" w:hAnsiTheme="majorBidi" w:cstheme="majorBidi"/>
              </w:rPr>
            </w:pPr>
            <w:r w:rsidRPr="00E334D0">
              <w:rPr>
                <w:rFonts w:asciiTheme="majorBidi" w:hAnsiTheme="majorBidi" w:cstheme="majorBidi"/>
              </w:rPr>
              <w:t xml:space="preserve">ИНН </w:t>
            </w:r>
          </w:p>
        </w:tc>
        <w:tc>
          <w:tcPr>
            <w:tcW w:w="4881" w:type="dxa"/>
          </w:tcPr>
          <w:p w14:paraId="0CF73A60" w14:textId="77777777" w:rsidR="00E334D0" w:rsidRPr="00E334D0" w:rsidRDefault="00E334D0" w:rsidP="005A7F20">
            <w:pPr>
              <w:rPr>
                <w:rFonts w:asciiTheme="majorBidi" w:hAnsiTheme="majorBidi" w:cstheme="majorBidi"/>
              </w:rPr>
            </w:pPr>
            <w:r w:rsidRPr="00E334D0">
              <w:rPr>
                <w:rFonts w:asciiTheme="majorBidi" w:hAnsiTheme="majorBidi" w:cstheme="majorBidi"/>
              </w:rPr>
              <w:t>ИНН 9729304853</w:t>
            </w:r>
          </w:p>
        </w:tc>
      </w:tr>
      <w:tr w:rsidR="00E334D0" w:rsidRPr="00E334D0" w14:paraId="316B7025" w14:textId="77777777" w:rsidTr="005A7F20">
        <w:trPr>
          <w:trHeight w:val="20"/>
        </w:trPr>
        <w:tc>
          <w:tcPr>
            <w:tcW w:w="4815" w:type="dxa"/>
          </w:tcPr>
          <w:p w14:paraId="75825B14" w14:textId="2DB4D6C3" w:rsidR="00E334D0" w:rsidRPr="00E334D0" w:rsidRDefault="00E334D0" w:rsidP="00D12F25">
            <w:pPr>
              <w:rPr>
                <w:rFonts w:asciiTheme="majorBidi" w:hAnsiTheme="majorBidi" w:cstheme="majorBidi"/>
              </w:rPr>
            </w:pPr>
            <w:r w:rsidRPr="00E334D0">
              <w:rPr>
                <w:rFonts w:asciiTheme="majorBidi" w:hAnsiTheme="majorBidi" w:cstheme="majorBidi"/>
              </w:rPr>
              <w:t xml:space="preserve">КПП </w:t>
            </w:r>
          </w:p>
        </w:tc>
        <w:tc>
          <w:tcPr>
            <w:tcW w:w="4881" w:type="dxa"/>
          </w:tcPr>
          <w:p w14:paraId="24ECF478" w14:textId="77777777" w:rsidR="00E334D0" w:rsidRPr="00E334D0" w:rsidRDefault="00E334D0" w:rsidP="005A7F20">
            <w:pPr>
              <w:rPr>
                <w:rFonts w:asciiTheme="majorBidi" w:hAnsiTheme="majorBidi" w:cstheme="majorBidi"/>
              </w:rPr>
            </w:pPr>
            <w:r w:rsidRPr="00E334D0">
              <w:rPr>
                <w:rFonts w:asciiTheme="majorBidi" w:hAnsiTheme="majorBidi" w:cstheme="majorBidi"/>
              </w:rPr>
              <w:t>КПП 772901001</w:t>
            </w:r>
          </w:p>
        </w:tc>
      </w:tr>
      <w:tr w:rsidR="00E334D0" w:rsidRPr="00DC082C" w14:paraId="75AB79A0" w14:textId="77777777" w:rsidTr="005A7F20">
        <w:trPr>
          <w:trHeight w:val="20"/>
        </w:trPr>
        <w:tc>
          <w:tcPr>
            <w:tcW w:w="4815" w:type="dxa"/>
          </w:tcPr>
          <w:p w14:paraId="01B9F909" w14:textId="1A46BC52" w:rsidR="00E334D0" w:rsidRPr="00AF202D" w:rsidRDefault="00E334D0" w:rsidP="005A7F20">
            <w:pPr>
              <w:rPr>
                <w:rFonts w:asciiTheme="majorBidi" w:hAnsiTheme="majorBidi" w:cstheme="majorBidi"/>
              </w:rPr>
            </w:pPr>
            <w:r w:rsidRPr="00E334D0">
              <w:rPr>
                <w:rFonts w:asciiTheme="majorBidi" w:hAnsiTheme="majorBidi" w:cstheme="majorBidi"/>
              </w:rPr>
              <w:t xml:space="preserve">e-mail: </w:t>
            </w:r>
            <w:r w:rsidR="00AF202D" w:rsidRPr="00AF202D">
              <w:rPr>
                <w:rFonts w:asciiTheme="majorBidi" w:hAnsiTheme="majorBidi" w:cstheme="majorBidi"/>
              </w:rPr>
              <w:t>___________________</w:t>
            </w:r>
          </w:p>
        </w:tc>
        <w:tc>
          <w:tcPr>
            <w:tcW w:w="4881" w:type="dxa"/>
          </w:tcPr>
          <w:p w14:paraId="56938D95" w14:textId="77777777" w:rsidR="00E334D0" w:rsidRPr="006B4EF0" w:rsidRDefault="00E334D0" w:rsidP="005A7F20">
            <w:pPr>
              <w:rPr>
                <w:rFonts w:asciiTheme="majorBidi" w:hAnsiTheme="majorBidi" w:cstheme="majorBidi"/>
                <w:lang w:val="fr-FR"/>
              </w:rPr>
            </w:pPr>
            <w:r w:rsidRPr="006B4EF0">
              <w:rPr>
                <w:rFonts w:asciiTheme="majorBidi" w:hAnsiTheme="majorBidi" w:cstheme="majorBidi"/>
                <w:lang w:val="fr-FR"/>
              </w:rPr>
              <w:t>e-mail: post-service@russianpost.ru</w:t>
            </w:r>
          </w:p>
        </w:tc>
      </w:tr>
      <w:tr w:rsidR="00E334D0" w:rsidRPr="00E334D0" w14:paraId="7336FC65" w14:textId="77777777" w:rsidTr="005A7F20">
        <w:trPr>
          <w:trHeight w:val="20"/>
        </w:trPr>
        <w:tc>
          <w:tcPr>
            <w:tcW w:w="4815"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5"/>
              <w:gridCol w:w="4275"/>
              <w:gridCol w:w="115"/>
            </w:tblGrid>
            <w:tr w:rsidR="00E334D0" w:rsidRPr="00E334D0" w14:paraId="3564F4D1" w14:textId="77777777" w:rsidTr="005A7F20">
              <w:trPr>
                <w:gridAfter w:val="1"/>
                <w:wAfter w:w="115" w:type="dxa"/>
              </w:trPr>
              <w:tc>
                <w:tcPr>
                  <w:tcW w:w="4390" w:type="dxa"/>
                  <w:gridSpan w:val="2"/>
                </w:tcPr>
                <w:p w14:paraId="4E65E091" w14:textId="77777777" w:rsidR="00E334D0" w:rsidRPr="00E334D0" w:rsidRDefault="00E334D0" w:rsidP="005A7F20">
                  <w:pPr>
                    <w:framePr w:hSpace="180" w:wrap="around" w:vAnchor="text" w:hAnchor="margin" w:y="687"/>
                    <w:ind w:left="-78"/>
                    <w:rPr>
                      <w:rFonts w:asciiTheme="majorBidi" w:hAnsiTheme="majorBidi" w:cstheme="majorBidi"/>
                    </w:rPr>
                  </w:pPr>
                  <w:r w:rsidRPr="00E334D0">
                    <w:rPr>
                      <w:rFonts w:asciiTheme="majorBidi" w:hAnsiTheme="majorBidi" w:cstheme="majorBidi"/>
                    </w:rPr>
                    <w:t>Банковские реквизиты:</w:t>
                  </w:r>
                </w:p>
              </w:tc>
            </w:tr>
            <w:tr w:rsidR="00E334D0" w:rsidRPr="00E334D0" w14:paraId="062A6311" w14:textId="77777777" w:rsidTr="005A7F20">
              <w:trPr>
                <w:gridAfter w:val="1"/>
                <w:wAfter w:w="115" w:type="dxa"/>
              </w:trPr>
              <w:tc>
                <w:tcPr>
                  <w:tcW w:w="4390" w:type="dxa"/>
                  <w:gridSpan w:val="2"/>
                </w:tcPr>
                <w:p w14:paraId="0633A415" w14:textId="0D9FC285" w:rsidR="00E334D0" w:rsidRPr="00E334D0" w:rsidRDefault="00D12F25" w:rsidP="005A7F20">
                  <w:pPr>
                    <w:framePr w:hSpace="180" w:wrap="around" w:vAnchor="text" w:hAnchor="margin" w:y="687"/>
                    <w:ind w:left="-78"/>
                    <w:rPr>
                      <w:rFonts w:asciiTheme="majorBidi" w:hAnsiTheme="majorBidi" w:cstheme="majorBidi"/>
                    </w:rPr>
                  </w:pPr>
                  <w:r>
                    <w:rPr>
                      <w:rFonts w:asciiTheme="majorBidi" w:hAnsiTheme="majorBidi" w:cstheme="majorBidi"/>
                      <w:lang w:val="ru-RU"/>
                    </w:rPr>
                    <w:t>р/с</w:t>
                  </w:r>
                </w:p>
              </w:tc>
            </w:tr>
            <w:tr w:rsidR="00E334D0" w:rsidRPr="00E334D0" w14:paraId="34FAB8BA" w14:textId="77777777" w:rsidTr="005A7F20">
              <w:trPr>
                <w:gridAfter w:val="1"/>
                <w:wAfter w:w="115" w:type="dxa"/>
              </w:trPr>
              <w:tc>
                <w:tcPr>
                  <w:tcW w:w="4390" w:type="dxa"/>
                  <w:gridSpan w:val="2"/>
                </w:tcPr>
                <w:p w14:paraId="232747D0" w14:textId="44F62D53" w:rsidR="00E334D0" w:rsidRPr="00E334D0" w:rsidRDefault="00E334D0" w:rsidP="00D12F25">
                  <w:pPr>
                    <w:framePr w:hSpace="180" w:wrap="around" w:vAnchor="text" w:hAnchor="margin" w:y="687"/>
                    <w:ind w:left="-78"/>
                    <w:rPr>
                      <w:rFonts w:asciiTheme="majorBidi" w:hAnsiTheme="majorBidi" w:cstheme="majorBidi"/>
                    </w:rPr>
                  </w:pPr>
                  <w:r w:rsidRPr="00E334D0">
                    <w:rPr>
                      <w:rFonts w:asciiTheme="majorBidi" w:hAnsiTheme="majorBidi" w:cstheme="majorBidi"/>
                    </w:rPr>
                    <w:t xml:space="preserve">к/с </w:t>
                  </w:r>
                </w:p>
              </w:tc>
            </w:tr>
            <w:tr w:rsidR="00E334D0" w:rsidRPr="00E334D0" w14:paraId="0961F1EE" w14:textId="77777777" w:rsidTr="0008358A">
              <w:trPr>
                <w:gridBefore w:val="1"/>
                <w:wBefore w:w="115" w:type="dxa"/>
              </w:trPr>
              <w:tc>
                <w:tcPr>
                  <w:tcW w:w="4390" w:type="dxa"/>
                  <w:gridSpan w:val="2"/>
                </w:tcPr>
                <w:p w14:paraId="118D79F6" w14:textId="3335AE28"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 xml:space="preserve">БИК </w:t>
                  </w:r>
                </w:p>
                <w:p w14:paraId="5895C589" w14:textId="2D6708AD"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 xml:space="preserve">ОКПО </w:t>
                  </w:r>
                </w:p>
                <w:p w14:paraId="04C80B30" w14:textId="64C4AE03" w:rsidR="00E334D0" w:rsidRPr="00E334D0" w:rsidRDefault="00E334D0" w:rsidP="00D12F25">
                  <w:pPr>
                    <w:framePr w:hSpace="180" w:wrap="around" w:vAnchor="text" w:hAnchor="margin" w:y="687"/>
                    <w:rPr>
                      <w:rFonts w:asciiTheme="majorBidi" w:hAnsiTheme="majorBidi" w:cstheme="majorBidi"/>
                    </w:rPr>
                  </w:pPr>
                  <w:bookmarkStart w:id="34" w:name="_Hlk106972900"/>
                  <w:r w:rsidRPr="00E334D0">
                    <w:rPr>
                      <w:rFonts w:asciiTheme="majorBidi" w:hAnsiTheme="majorBidi" w:cstheme="majorBidi"/>
                    </w:rPr>
                    <w:t xml:space="preserve">ОКТМО </w:t>
                  </w:r>
                  <w:bookmarkEnd w:id="34"/>
                </w:p>
              </w:tc>
            </w:tr>
          </w:tbl>
          <w:p w14:paraId="0D8AE180" w14:textId="77777777" w:rsidR="00E334D0" w:rsidRPr="00E334D0" w:rsidRDefault="00E334D0" w:rsidP="005A7F20">
            <w:pPr>
              <w:rPr>
                <w:rFonts w:asciiTheme="majorBidi" w:hAnsiTheme="majorBidi" w:cstheme="majorBidi"/>
              </w:rPr>
            </w:pPr>
          </w:p>
        </w:tc>
        <w:tc>
          <w:tcPr>
            <w:tcW w:w="4881"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E334D0" w:rsidRPr="00E334D0" w14:paraId="39C21517" w14:textId="77777777" w:rsidTr="005A7F20">
              <w:tc>
                <w:tcPr>
                  <w:tcW w:w="3827" w:type="dxa"/>
                </w:tcPr>
                <w:p w14:paraId="23F99B28" w14:textId="77777777"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Банковские реквизиты:</w:t>
                  </w:r>
                </w:p>
              </w:tc>
            </w:tr>
            <w:tr w:rsidR="00E334D0" w:rsidRPr="00E334D0" w14:paraId="684AC6FA" w14:textId="77777777" w:rsidTr="005A7F20">
              <w:tc>
                <w:tcPr>
                  <w:tcW w:w="3827" w:type="dxa"/>
                </w:tcPr>
                <w:p w14:paraId="65AFD8BD" w14:textId="77777777"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р/с 40702810706800002588</w:t>
                  </w:r>
                </w:p>
                <w:p w14:paraId="261AAC25" w14:textId="77777777"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в БАНК ВТБ (ПАО) г. Москва</w:t>
                  </w:r>
                </w:p>
              </w:tc>
            </w:tr>
            <w:tr w:rsidR="00E334D0" w:rsidRPr="00E334D0" w14:paraId="4B1E66C8" w14:textId="77777777" w:rsidTr="005A7F20">
              <w:tc>
                <w:tcPr>
                  <w:tcW w:w="3827" w:type="dxa"/>
                </w:tcPr>
                <w:p w14:paraId="17C06639" w14:textId="77777777"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к/с 30101810700000000187</w:t>
                  </w:r>
                </w:p>
              </w:tc>
            </w:tr>
            <w:tr w:rsidR="00E334D0" w:rsidRPr="00E334D0" w14:paraId="122BB9F7" w14:textId="77777777" w:rsidTr="005A7F20">
              <w:tc>
                <w:tcPr>
                  <w:tcW w:w="3827" w:type="dxa"/>
                </w:tcPr>
                <w:p w14:paraId="6859EAD5" w14:textId="77777777"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БИК 044525187</w:t>
                  </w:r>
                </w:p>
                <w:p w14:paraId="0AD9A881" w14:textId="77777777"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ОКПО 47131713</w:t>
                  </w:r>
                </w:p>
                <w:p w14:paraId="5B221210" w14:textId="77777777" w:rsidR="00E334D0" w:rsidRPr="00E334D0" w:rsidRDefault="00E334D0" w:rsidP="005A7F20">
                  <w:pPr>
                    <w:framePr w:hSpace="180" w:wrap="around" w:vAnchor="text" w:hAnchor="margin" w:y="687"/>
                    <w:rPr>
                      <w:rFonts w:asciiTheme="majorBidi" w:hAnsiTheme="majorBidi" w:cstheme="majorBidi"/>
                    </w:rPr>
                  </w:pPr>
                  <w:r w:rsidRPr="00E334D0">
                    <w:rPr>
                      <w:rFonts w:asciiTheme="majorBidi" w:hAnsiTheme="majorBidi" w:cstheme="majorBidi"/>
                    </w:rPr>
                    <w:t>ОКТМО 45324000000</w:t>
                  </w:r>
                </w:p>
                <w:p w14:paraId="55E01FAB" w14:textId="77777777" w:rsidR="00E334D0" w:rsidRPr="00E334D0" w:rsidRDefault="00E334D0" w:rsidP="005A7F20">
                  <w:pPr>
                    <w:framePr w:hSpace="180" w:wrap="around" w:vAnchor="text" w:hAnchor="margin" w:y="687"/>
                    <w:rPr>
                      <w:rFonts w:asciiTheme="majorBidi" w:hAnsiTheme="majorBidi" w:cstheme="majorBidi"/>
                    </w:rPr>
                  </w:pPr>
                </w:p>
              </w:tc>
            </w:tr>
          </w:tbl>
          <w:p w14:paraId="328A0037" w14:textId="77777777" w:rsidR="00E334D0" w:rsidRPr="00E334D0" w:rsidRDefault="00E334D0" w:rsidP="005A7F20">
            <w:pPr>
              <w:rPr>
                <w:rFonts w:asciiTheme="majorBidi" w:hAnsiTheme="majorBidi" w:cstheme="majorBidi"/>
              </w:rPr>
            </w:pPr>
          </w:p>
        </w:tc>
      </w:tr>
      <w:tr w:rsidR="00E334D0" w:rsidRPr="002D15CA" w14:paraId="15AD9462" w14:textId="77777777" w:rsidTr="005A7F20">
        <w:trPr>
          <w:trHeight w:val="20"/>
        </w:trPr>
        <w:tc>
          <w:tcPr>
            <w:tcW w:w="4815" w:type="dxa"/>
          </w:tcPr>
          <w:p w14:paraId="1F7D944C" w14:textId="77777777" w:rsidR="00E334D0" w:rsidRPr="002D15CA" w:rsidRDefault="00E334D0" w:rsidP="005A7F20">
            <w:pPr>
              <w:jc w:val="center"/>
              <w:rPr>
                <w:rFonts w:ascii="Times New Roman" w:eastAsia="Times New Roman" w:hAnsi="Times New Roman" w:cs="Times New Roman"/>
                <w:b/>
                <w:bCs/>
                <w:caps/>
                <w:color w:val="auto"/>
                <w:lang w:val="ru-RU"/>
              </w:rPr>
            </w:pPr>
            <w:r w:rsidRPr="002D15CA">
              <w:rPr>
                <w:rFonts w:ascii="Times New Roman" w:eastAsia="Times New Roman" w:hAnsi="Times New Roman" w:cs="Times New Roman"/>
                <w:b/>
                <w:bCs/>
                <w:caps/>
                <w:color w:val="auto"/>
                <w:lang w:val="ru-RU"/>
              </w:rPr>
              <w:t>По</w:t>
            </w:r>
            <w:r>
              <w:rPr>
                <w:rFonts w:ascii="Times New Roman" w:eastAsia="Times New Roman" w:hAnsi="Times New Roman" w:cs="Times New Roman"/>
                <w:b/>
                <w:bCs/>
                <w:caps/>
                <w:color w:val="auto"/>
                <w:lang w:val="ru-RU"/>
              </w:rPr>
              <w:t>СТАВЩИК</w:t>
            </w:r>
            <w:r w:rsidRPr="002D15CA">
              <w:rPr>
                <w:rFonts w:ascii="Times New Roman" w:eastAsia="Times New Roman" w:hAnsi="Times New Roman" w:cs="Times New Roman"/>
                <w:b/>
                <w:bCs/>
                <w:caps/>
                <w:color w:val="auto"/>
                <w:lang w:val="ru-RU"/>
              </w:rPr>
              <w:t>:</w:t>
            </w:r>
          </w:p>
          <w:p w14:paraId="2FAEE6C6" w14:textId="77777777" w:rsidR="00E334D0" w:rsidRPr="002D15CA" w:rsidRDefault="00E334D0" w:rsidP="005A7F20">
            <w:pPr>
              <w:jc w:val="center"/>
              <w:rPr>
                <w:rFonts w:ascii="Times New Roman" w:eastAsia="Times New Roman" w:hAnsi="Times New Roman" w:cs="Times New Roman"/>
                <w:b/>
                <w:bCs/>
                <w:caps/>
                <w:color w:val="auto"/>
                <w:lang w:val="ru-RU"/>
              </w:rPr>
            </w:pPr>
          </w:p>
          <w:p w14:paraId="63D8187D" w14:textId="4CEC8311" w:rsidR="00E334D0" w:rsidRDefault="003F09B2" w:rsidP="005A7F20">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________</w:t>
            </w:r>
          </w:p>
          <w:p w14:paraId="7D6392A8" w14:textId="77777777" w:rsidR="00E334D0" w:rsidRDefault="00E334D0" w:rsidP="005A7F20">
            <w:pPr>
              <w:rPr>
                <w:rFonts w:ascii="Times New Roman" w:eastAsia="Times New Roman" w:hAnsi="Times New Roman" w:cs="Times New Roman"/>
                <w:color w:val="auto"/>
                <w:lang w:val="ru-RU"/>
              </w:rPr>
            </w:pPr>
          </w:p>
          <w:p w14:paraId="6FFE4338" w14:textId="77777777" w:rsidR="00E334D0" w:rsidRPr="002D15CA" w:rsidRDefault="00E334D0" w:rsidP="005A7F20">
            <w:pPr>
              <w:rPr>
                <w:rFonts w:ascii="Times New Roman" w:eastAsia="Times New Roman" w:hAnsi="Times New Roman" w:cs="Times New Roman"/>
                <w:color w:val="auto"/>
                <w:lang w:val="ru-RU"/>
              </w:rPr>
            </w:pPr>
          </w:p>
          <w:p w14:paraId="0865B5DB" w14:textId="77777777" w:rsidR="00E334D0" w:rsidRDefault="00E334D0" w:rsidP="005A7F20">
            <w:pPr>
              <w:jc w:val="center"/>
              <w:rPr>
                <w:rFonts w:ascii="Times New Roman" w:eastAsia="Times New Roman" w:hAnsi="Times New Roman" w:cs="Times New Roman"/>
                <w:color w:val="auto"/>
                <w:lang w:val="ru-RU"/>
              </w:rPr>
            </w:pPr>
          </w:p>
          <w:p w14:paraId="40FE456F" w14:textId="5F5656C4" w:rsidR="00E334D0" w:rsidRPr="002D15CA" w:rsidRDefault="00E334D0" w:rsidP="005A7F20">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________________________ /</w:t>
            </w:r>
            <w:r w:rsidR="00AF0861">
              <w:rPr>
                <w:rFonts w:ascii="Times New Roman" w:eastAsia="Times New Roman" w:hAnsi="Times New Roman" w:cs="Times New Roman"/>
                <w:color w:val="auto"/>
                <w:lang w:val="ru-RU"/>
              </w:rPr>
              <w:t>_______</w:t>
            </w:r>
            <w:r w:rsidR="00D12F25" w:rsidDel="00D12F25">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w:t>
            </w:r>
          </w:p>
          <w:p w14:paraId="75BA99F9" w14:textId="77777777" w:rsidR="00E334D0" w:rsidRPr="002D15CA" w:rsidRDefault="00E334D0" w:rsidP="005A7F20">
            <w:pPr>
              <w:jc w:val="center"/>
              <w:rPr>
                <w:rFonts w:ascii="Times New Roman" w:eastAsia="Times New Roman" w:hAnsi="Times New Roman" w:cs="Times New Roman"/>
                <w:color w:val="auto"/>
                <w:lang w:val="ru-RU"/>
              </w:rPr>
            </w:pPr>
          </w:p>
          <w:p w14:paraId="12B1DFD1" w14:textId="77777777" w:rsidR="00E334D0" w:rsidRPr="002D15CA" w:rsidRDefault="00E334D0" w:rsidP="005A7F20">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г.</w:t>
            </w:r>
          </w:p>
          <w:p w14:paraId="4CE4203A" w14:textId="77777777" w:rsidR="00E334D0" w:rsidRPr="002D15CA" w:rsidRDefault="00E334D0" w:rsidP="005A7F20">
            <w:pPr>
              <w:tabs>
                <w:tab w:val="left" w:pos="142"/>
                <w:tab w:val="left" w:pos="426"/>
              </w:tabs>
              <w:jc w:val="center"/>
              <w:rPr>
                <w:rFonts w:ascii="Times New Roman" w:eastAsia="Ubuntu" w:hAnsi="Times New Roman" w:cs="Times New Roman"/>
              </w:rPr>
            </w:pPr>
            <w:r w:rsidRPr="002D15CA">
              <w:rPr>
                <w:rFonts w:ascii="Times New Roman" w:eastAsia="Times New Roman" w:hAnsi="Times New Roman" w:cs="Times New Roman"/>
                <w:color w:val="auto"/>
                <w:sz w:val="20"/>
                <w:szCs w:val="20"/>
                <w:lang w:val="ru-RU"/>
              </w:rPr>
              <w:t>М.П.(при наличии печати)</w:t>
            </w:r>
          </w:p>
        </w:tc>
        <w:tc>
          <w:tcPr>
            <w:tcW w:w="4881" w:type="dxa"/>
          </w:tcPr>
          <w:p w14:paraId="66B53FF6" w14:textId="77777777" w:rsidR="00E334D0" w:rsidRPr="002D15CA" w:rsidRDefault="00E334D0" w:rsidP="005A7F20">
            <w:pPr>
              <w:jc w:val="center"/>
              <w:rPr>
                <w:rFonts w:ascii="Times New Roman" w:eastAsia="Times New Roman" w:hAnsi="Times New Roman" w:cs="Times New Roman"/>
                <w:b/>
                <w:bCs/>
                <w:caps/>
                <w:color w:val="auto"/>
                <w:lang w:val="ru-RU"/>
              </w:rPr>
            </w:pPr>
            <w:r>
              <w:rPr>
                <w:rFonts w:ascii="Times New Roman" w:eastAsia="Times New Roman" w:hAnsi="Times New Roman" w:cs="Times New Roman"/>
                <w:b/>
                <w:bCs/>
                <w:caps/>
                <w:color w:val="auto"/>
                <w:lang w:val="ru-RU"/>
              </w:rPr>
              <w:t>ПОКУПАТЕЛЬ</w:t>
            </w:r>
            <w:r w:rsidRPr="002D15CA">
              <w:rPr>
                <w:rFonts w:ascii="Times New Roman" w:eastAsia="Times New Roman" w:hAnsi="Times New Roman" w:cs="Times New Roman"/>
                <w:b/>
                <w:bCs/>
                <w:caps/>
                <w:color w:val="auto"/>
                <w:lang w:val="ru-RU"/>
              </w:rPr>
              <w:t>:</w:t>
            </w:r>
          </w:p>
          <w:p w14:paraId="5263B9FA" w14:textId="77777777" w:rsidR="00E334D0" w:rsidRPr="002D15CA" w:rsidRDefault="00E334D0" w:rsidP="005A7F20">
            <w:pPr>
              <w:jc w:val="center"/>
              <w:rPr>
                <w:rFonts w:ascii="Times New Roman" w:eastAsia="Times New Roman" w:hAnsi="Times New Roman" w:cs="Times New Roman"/>
                <w:b/>
                <w:bCs/>
                <w:caps/>
                <w:color w:val="auto"/>
                <w:lang w:val="ru-RU"/>
              </w:rPr>
            </w:pPr>
          </w:p>
          <w:p w14:paraId="56E27E17" w14:textId="6D2741ED" w:rsidR="00E334D0" w:rsidRPr="002D15CA" w:rsidRDefault="00D312B2" w:rsidP="005A7F20">
            <w:pPr>
              <w:rPr>
                <w:rFonts w:ascii="Times New Roman" w:eastAsia="Times New Roman" w:hAnsi="Times New Roman" w:cs="Times New Roman"/>
                <w:color w:val="auto"/>
                <w:lang w:val="ru-RU"/>
              </w:rPr>
            </w:pPr>
            <w:r w:rsidRPr="00333D0C">
              <w:rPr>
                <w:rFonts w:ascii="Times New Roman" w:eastAsia="Times New Roman" w:hAnsi="Times New Roman" w:cs="Times New Roman"/>
                <w:color w:val="auto"/>
                <w:lang w:val="ru-RU"/>
              </w:rPr>
              <w:t>Представитель</w:t>
            </w:r>
          </w:p>
          <w:p w14:paraId="4A0C2321" w14:textId="77777777" w:rsidR="00E334D0" w:rsidRPr="002D15CA" w:rsidRDefault="00E334D0" w:rsidP="005A7F20">
            <w:pP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ООО «Почта Сервис»</w:t>
            </w:r>
          </w:p>
          <w:p w14:paraId="4EAC7C9C" w14:textId="77777777" w:rsidR="00E334D0" w:rsidRPr="002D15CA" w:rsidRDefault="00E334D0" w:rsidP="005A7F20">
            <w:pPr>
              <w:jc w:val="center"/>
              <w:rPr>
                <w:rFonts w:ascii="Times New Roman" w:eastAsia="Times New Roman" w:hAnsi="Times New Roman" w:cs="Times New Roman"/>
                <w:color w:val="auto"/>
                <w:lang w:val="ru-RU"/>
              </w:rPr>
            </w:pPr>
          </w:p>
          <w:p w14:paraId="4A353B6C" w14:textId="77777777" w:rsidR="00E334D0" w:rsidRPr="002D15CA" w:rsidRDefault="00E334D0" w:rsidP="005A7F20">
            <w:pPr>
              <w:jc w:val="center"/>
              <w:rPr>
                <w:rFonts w:ascii="Times New Roman" w:eastAsia="Times New Roman" w:hAnsi="Times New Roman" w:cs="Times New Roman"/>
                <w:color w:val="auto"/>
                <w:lang w:val="ru-RU"/>
              </w:rPr>
            </w:pPr>
          </w:p>
          <w:p w14:paraId="77357466" w14:textId="77777777" w:rsidR="00E334D0" w:rsidRPr="002D15CA" w:rsidRDefault="00E334D0" w:rsidP="005A7F20">
            <w:pPr>
              <w:jc w:val="center"/>
              <w:rPr>
                <w:rFonts w:ascii="Times New Roman" w:eastAsia="Times New Roman" w:hAnsi="Times New Roman" w:cs="Times New Roman"/>
                <w:color w:val="auto"/>
                <w:lang w:val="ru-RU"/>
              </w:rPr>
            </w:pPr>
          </w:p>
          <w:p w14:paraId="58BF68E9" w14:textId="3E7EAC8D" w:rsidR="00E334D0" w:rsidRPr="002D15CA" w:rsidRDefault="00B8471A" w:rsidP="005A7F20">
            <w:pPr>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________________________ / </w:t>
            </w:r>
            <w:r w:rsidR="00922E72">
              <w:rPr>
                <w:rFonts w:ascii="Times New Roman" w:eastAsia="Times New Roman" w:hAnsi="Times New Roman" w:cs="Times New Roman"/>
                <w:color w:val="auto"/>
                <w:lang w:val="ru-RU"/>
              </w:rPr>
              <w:t>____________</w:t>
            </w:r>
            <w:r w:rsidR="00E334D0" w:rsidRPr="002D15CA">
              <w:rPr>
                <w:rFonts w:ascii="Times New Roman" w:eastAsia="Times New Roman" w:hAnsi="Times New Roman" w:cs="Times New Roman"/>
                <w:color w:val="auto"/>
                <w:lang w:val="ru-RU"/>
              </w:rPr>
              <w:t>/</w:t>
            </w:r>
          </w:p>
          <w:p w14:paraId="42289639" w14:textId="77777777" w:rsidR="00E334D0" w:rsidRPr="002D15CA" w:rsidRDefault="00E334D0" w:rsidP="005A7F20">
            <w:pPr>
              <w:jc w:val="center"/>
              <w:rPr>
                <w:rFonts w:ascii="Times New Roman" w:eastAsia="Times New Roman" w:hAnsi="Times New Roman" w:cs="Times New Roman"/>
                <w:color w:val="auto"/>
                <w:lang w:val="ru-RU"/>
              </w:rPr>
            </w:pPr>
          </w:p>
          <w:p w14:paraId="2A17F1E8" w14:textId="77777777" w:rsidR="00E334D0" w:rsidRPr="002D15CA" w:rsidRDefault="00E334D0" w:rsidP="005A7F20">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 xml:space="preserve"> г.</w:t>
            </w:r>
          </w:p>
          <w:p w14:paraId="73A82C04" w14:textId="0514C41D" w:rsidR="00E334D0" w:rsidRPr="002D15CA" w:rsidRDefault="00E334D0" w:rsidP="005A7F20">
            <w:pPr>
              <w:tabs>
                <w:tab w:val="left" w:pos="142"/>
                <w:tab w:val="left" w:pos="426"/>
              </w:tabs>
              <w:jc w:val="center"/>
              <w:rPr>
                <w:rFonts w:ascii="Times New Roman" w:eastAsia="Ubuntu" w:hAnsi="Times New Roman" w:cs="Times New Roman"/>
                <w:lang w:val="ru-RU"/>
              </w:rPr>
            </w:pPr>
          </w:p>
        </w:tc>
      </w:tr>
    </w:tbl>
    <w:p w14:paraId="6AF7C24A" w14:textId="77777777" w:rsidR="00E334D0" w:rsidRPr="003465AA" w:rsidRDefault="00E334D0" w:rsidP="00BD208E">
      <w:pPr>
        <w:tabs>
          <w:tab w:val="left" w:pos="284"/>
          <w:tab w:val="left" w:pos="1134"/>
        </w:tabs>
        <w:autoSpaceDE w:val="0"/>
        <w:autoSpaceDN w:val="0"/>
        <w:adjustRightInd w:val="0"/>
        <w:jc w:val="both"/>
        <w:rPr>
          <w:rFonts w:ascii="Times New Roman" w:eastAsia="Times New Roman" w:hAnsi="Times New Roman" w:cs="Times New Roman"/>
          <w:color w:val="auto"/>
          <w:lang w:val="ru-RU" w:eastAsia="en-US"/>
        </w:rPr>
      </w:pPr>
    </w:p>
    <w:p w14:paraId="34CA6482" w14:textId="77777777" w:rsidR="00BD208E" w:rsidRDefault="00BD208E" w:rsidP="00BD208E">
      <w:pPr>
        <w:rPr>
          <w:rFonts w:ascii="Times New Roman" w:eastAsia="Calibri" w:hAnsi="Times New Roman" w:cs="Times New Roman"/>
          <w:color w:val="auto"/>
          <w:lang w:val="ru-RU"/>
        </w:rPr>
      </w:pPr>
    </w:p>
    <w:p w14:paraId="7AE90F53" w14:textId="77777777" w:rsidR="00E334D0" w:rsidRDefault="00E334D0" w:rsidP="00BD208E">
      <w:pPr>
        <w:rPr>
          <w:rFonts w:ascii="Times New Roman" w:eastAsia="Calibri" w:hAnsi="Times New Roman" w:cs="Times New Roman"/>
          <w:color w:val="auto"/>
          <w:lang w:val="ru-RU"/>
        </w:rPr>
      </w:pPr>
    </w:p>
    <w:p w14:paraId="7CB4640B" w14:textId="77777777" w:rsidR="00E334D0" w:rsidRDefault="00E334D0" w:rsidP="00BD208E">
      <w:pPr>
        <w:rPr>
          <w:rFonts w:ascii="Times New Roman" w:eastAsia="Calibri" w:hAnsi="Times New Roman" w:cs="Times New Roman"/>
          <w:color w:val="auto"/>
          <w:lang w:val="ru-RU"/>
        </w:rPr>
      </w:pPr>
    </w:p>
    <w:p w14:paraId="4DEBFA95" w14:textId="77777777" w:rsidR="00E334D0" w:rsidRDefault="00E334D0" w:rsidP="00BD208E">
      <w:pPr>
        <w:rPr>
          <w:rFonts w:ascii="Times New Roman" w:eastAsia="Calibri" w:hAnsi="Times New Roman" w:cs="Times New Roman"/>
          <w:color w:val="auto"/>
          <w:lang w:val="ru-RU"/>
        </w:rPr>
      </w:pPr>
    </w:p>
    <w:p w14:paraId="1E5D9DCA" w14:textId="77777777" w:rsidR="00E334D0" w:rsidRDefault="00E334D0" w:rsidP="00BD208E">
      <w:pPr>
        <w:rPr>
          <w:rFonts w:ascii="Times New Roman" w:eastAsia="Calibri" w:hAnsi="Times New Roman" w:cs="Times New Roman"/>
          <w:color w:val="auto"/>
          <w:lang w:val="ru-RU"/>
        </w:rPr>
      </w:pPr>
    </w:p>
    <w:p w14:paraId="7572BF04" w14:textId="77777777" w:rsidR="00E334D0" w:rsidRDefault="00E334D0" w:rsidP="00BD208E">
      <w:pPr>
        <w:rPr>
          <w:rFonts w:ascii="Times New Roman" w:eastAsia="Calibri" w:hAnsi="Times New Roman" w:cs="Times New Roman"/>
          <w:color w:val="auto"/>
          <w:lang w:val="ru-RU"/>
        </w:rPr>
      </w:pPr>
    </w:p>
    <w:p w14:paraId="63940304" w14:textId="77777777" w:rsidR="00E334D0" w:rsidRDefault="00E334D0" w:rsidP="00BD208E">
      <w:pPr>
        <w:rPr>
          <w:rFonts w:ascii="Times New Roman" w:eastAsia="Calibri" w:hAnsi="Times New Roman" w:cs="Times New Roman"/>
          <w:color w:val="auto"/>
          <w:lang w:val="ru-RU"/>
        </w:rPr>
      </w:pPr>
    </w:p>
    <w:p w14:paraId="24A4A0F1" w14:textId="77777777" w:rsidR="00E334D0" w:rsidRDefault="00E334D0" w:rsidP="00BD208E">
      <w:pPr>
        <w:rPr>
          <w:rFonts w:ascii="Times New Roman" w:eastAsia="Calibri" w:hAnsi="Times New Roman" w:cs="Times New Roman"/>
          <w:color w:val="auto"/>
          <w:lang w:val="ru-RU"/>
        </w:rPr>
      </w:pPr>
    </w:p>
    <w:p w14:paraId="1483A29E" w14:textId="4044A617" w:rsidR="00E334D0" w:rsidRPr="002D15CA" w:rsidRDefault="00E334D0" w:rsidP="00BD208E">
      <w:pPr>
        <w:rPr>
          <w:rFonts w:ascii="Times New Roman" w:eastAsia="Calibri" w:hAnsi="Times New Roman" w:cs="Times New Roman"/>
          <w:color w:val="auto"/>
          <w:lang w:val="ru-RU"/>
        </w:rPr>
        <w:sectPr w:rsidR="00E334D0" w:rsidRPr="002D15CA" w:rsidSect="006A460F">
          <w:headerReference w:type="default" r:id="rId9"/>
          <w:pgSz w:w="11906" w:h="16838"/>
          <w:pgMar w:top="1135" w:right="851" w:bottom="1418" w:left="1134" w:header="709" w:footer="709" w:gutter="0"/>
          <w:pgNumType w:start="1"/>
          <w:cols w:space="720"/>
          <w:titlePg/>
          <w:docGrid w:linePitch="299"/>
        </w:sectPr>
      </w:pPr>
    </w:p>
    <w:p w14:paraId="19023183" w14:textId="77777777" w:rsidR="00BD208E" w:rsidRPr="006560BD" w:rsidRDefault="00BD208E" w:rsidP="006560BD">
      <w:pPr>
        <w:jc w:val="right"/>
        <w:rPr>
          <w:rFonts w:asciiTheme="majorBidi" w:hAnsiTheme="majorBidi" w:cstheme="majorBidi"/>
          <w:b/>
          <w:bCs/>
        </w:rPr>
      </w:pPr>
      <w:r w:rsidRPr="006560BD">
        <w:rPr>
          <w:rFonts w:asciiTheme="majorBidi" w:hAnsiTheme="majorBidi" w:cstheme="majorBidi"/>
          <w:b/>
          <w:bCs/>
        </w:rPr>
        <w:lastRenderedPageBreak/>
        <w:t xml:space="preserve">Приложение № 1 </w:t>
      </w:r>
    </w:p>
    <w:p w14:paraId="0C250C06" w14:textId="7D5C9B26" w:rsidR="00B3474A" w:rsidRDefault="00BD208E" w:rsidP="00B3474A">
      <w:pPr>
        <w:jc w:val="right"/>
        <w:rPr>
          <w:rFonts w:asciiTheme="majorBidi" w:hAnsiTheme="majorBidi" w:cstheme="majorBidi"/>
          <w:b/>
        </w:rPr>
      </w:pPr>
      <w:r w:rsidRPr="006560BD">
        <w:rPr>
          <w:rFonts w:asciiTheme="majorBidi" w:hAnsiTheme="majorBidi" w:cstheme="majorBidi"/>
          <w:b/>
          <w:bCs/>
        </w:rPr>
        <w:t xml:space="preserve">к Договору </w:t>
      </w:r>
      <w:r w:rsidR="00B3474A" w:rsidRPr="008F150C">
        <w:rPr>
          <w:rFonts w:asciiTheme="majorBidi" w:hAnsiTheme="majorBidi" w:cstheme="majorBidi"/>
          <w:b/>
        </w:rPr>
        <w:t>на поставку комплектующих</w:t>
      </w:r>
    </w:p>
    <w:p w14:paraId="448472CE" w14:textId="4ED62D7C" w:rsidR="00B3474A" w:rsidRDefault="00B3474A" w:rsidP="00B3474A">
      <w:pPr>
        <w:jc w:val="right"/>
        <w:rPr>
          <w:rFonts w:asciiTheme="majorBidi" w:hAnsiTheme="majorBidi" w:cstheme="majorBidi"/>
          <w:b/>
          <w:bCs/>
        </w:rPr>
      </w:pPr>
      <w:r w:rsidRPr="008F150C">
        <w:rPr>
          <w:rFonts w:asciiTheme="majorBidi" w:hAnsiTheme="majorBidi" w:cstheme="majorBidi"/>
          <w:b/>
        </w:rPr>
        <w:t xml:space="preserve"> для нужд </w:t>
      </w:r>
      <w:r w:rsidR="00DB0B2C">
        <w:rPr>
          <w:rFonts w:asciiTheme="majorBidi" w:hAnsiTheme="majorBidi" w:cstheme="majorBidi"/>
          <w:b/>
          <w:lang w:val="ru-RU"/>
        </w:rPr>
        <w:t>Дирекции МР Волга</w:t>
      </w:r>
      <w:r w:rsidRPr="006560BD">
        <w:rPr>
          <w:rFonts w:asciiTheme="majorBidi" w:hAnsiTheme="majorBidi" w:cstheme="majorBidi"/>
          <w:b/>
          <w:bCs/>
        </w:rPr>
        <w:t xml:space="preserve"> </w:t>
      </w:r>
    </w:p>
    <w:p w14:paraId="7B9438A0" w14:textId="70428F68" w:rsidR="00BD208E" w:rsidRPr="006560BD" w:rsidRDefault="00AF425C" w:rsidP="00B3474A">
      <w:pPr>
        <w:jc w:val="right"/>
        <w:rPr>
          <w:rFonts w:asciiTheme="majorBidi" w:hAnsiTheme="majorBidi" w:cstheme="majorBidi"/>
          <w:b/>
          <w:bCs/>
        </w:rPr>
      </w:pPr>
      <w:r w:rsidRPr="006560BD">
        <w:rPr>
          <w:rFonts w:asciiTheme="majorBidi" w:hAnsiTheme="majorBidi" w:cstheme="majorBidi"/>
          <w:b/>
          <w:bCs/>
        </w:rPr>
        <w:t>от «___»</w:t>
      </w:r>
      <w:r w:rsidR="006560BD" w:rsidRPr="006560BD">
        <w:rPr>
          <w:rFonts w:asciiTheme="majorBidi" w:hAnsiTheme="majorBidi" w:cstheme="majorBidi"/>
          <w:b/>
          <w:bCs/>
        </w:rPr>
        <w:t>___________</w:t>
      </w:r>
      <w:r w:rsidRPr="006560BD">
        <w:rPr>
          <w:rFonts w:asciiTheme="majorBidi" w:hAnsiTheme="majorBidi" w:cstheme="majorBidi"/>
          <w:b/>
          <w:bCs/>
        </w:rPr>
        <w:t xml:space="preserve"> 20</w:t>
      </w:r>
      <w:r w:rsidR="00C6235E" w:rsidRPr="006560BD">
        <w:rPr>
          <w:rFonts w:asciiTheme="majorBidi" w:hAnsiTheme="majorBidi" w:cstheme="majorBidi"/>
          <w:b/>
          <w:bCs/>
        </w:rPr>
        <w:t>22</w:t>
      </w:r>
      <w:r w:rsidRPr="006560BD">
        <w:rPr>
          <w:rFonts w:asciiTheme="majorBidi" w:hAnsiTheme="majorBidi" w:cstheme="majorBidi"/>
          <w:b/>
          <w:bCs/>
        </w:rPr>
        <w:t>г</w:t>
      </w:r>
      <w:r w:rsidR="00BD208E" w:rsidRPr="006560BD">
        <w:rPr>
          <w:rFonts w:asciiTheme="majorBidi" w:hAnsiTheme="majorBidi" w:cstheme="majorBidi"/>
          <w:b/>
          <w:bCs/>
        </w:rPr>
        <w:t>.</w:t>
      </w:r>
    </w:p>
    <w:p w14:paraId="004D5674" w14:textId="6B3AB372" w:rsidR="00BD208E" w:rsidRPr="006560BD" w:rsidRDefault="00BD208E" w:rsidP="006560BD">
      <w:pPr>
        <w:jc w:val="right"/>
        <w:rPr>
          <w:rFonts w:asciiTheme="majorBidi" w:hAnsiTheme="majorBidi" w:cstheme="majorBidi"/>
          <w:b/>
          <w:bCs/>
        </w:rPr>
      </w:pPr>
      <w:r w:rsidRPr="006560BD">
        <w:rPr>
          <w:rFonts w:asciiTheme="majorBidi" w:hAnsiTheme="majorBidi" w:cstheme="majorBidi"/>
          <w:b/>
          <w:bCs/>
        </w:rPr>
        <w:t>№</w:t>
      </w:r>
      <w:r w:rsidR="0088064C">
        <w:rPr>
          <w:rFonts w:asciiTheme="majorBidi" w:hAnsiTheme="majorBidi" w:cstheme="majorBidi"/>
          <w:b/>
          <w:bCs/>
          <w:lang w:val="ru-RU"/>
        </w:rPr>
        <w:t>____</w:t>
      </w:r>
      <w:r w:rsidR="005A7F20" w:rsidRPr="006560BD">
        <w:rPr>
          <w:rFonts w:asciiTheme="majorBidi" w:hAnsiTheme="majorBidi" w:cstheme="majorBidi"/>
          <w:b/>
          <w:bCs/>
        </w:rPr>
        <w:t>/22ПС</w:t>
      </w:r>
    </w:p>
    <w:p w14:paraId="31FA4B3A" w14:textId="77777777" w:rsidR="00BD208E" w:rsidRPr="002D15CA" w:rsidRDefault="00BD208E" w:rsidP="00BD208E">
      <w:pPr>
        <w:spacing w:after="160"/>
        <w:ind w:left="5103"/>
        <w:jc w:val="center"/>
        <w:rPr>
          <w:rFonts w:ascii="Times New Roman" w:eastAsia="Calibri" w:hAnsi="Times New Roman" w:cs="Times New Roman"/>
          <w:color w:val="auto"/>
          <w:vertAlign w:val="superscript"/>
          <w:lang w:val="ru-RU" w:eastAsia="en-US"/>
        </w:rPr>
      </w:pPr>
      <w:r w:rsidRPr="002D15CA">
        <w:rPr>
          <w:rFonts w:ascii="Times New Roman" w:eastAsia="Calibri" w:hAnsi="Times New Roman" w:cs="Times New Roman"/>
          <w:color w:val="auto"/>
          <w:vertAlign w:val="superscript"/>
          <w:lang w:val="ru-RU" w:eastAsia="en-US"/>
        </w:rPr>
        <w:t xml:space="preserve"> </w:t>
      </w:r>
    </w:p>
    <w:p w14:paraId="6A24B48E" w14:textId="77777777" w:rsidR="00BD208E" w:rsidRPr="002D15CA" w:rsidRDefault="00BD208E" w:rsidP="00F433C9">
      <w:pPr>
        <w:widowControl w:val="0"/>
        <w:tabs>
          <w:tab w:val="left" w:pos="5670"/>
        </w:tabs>
        <w:autoSpaceDE w:val="0"/>
        <w:autoSpaceDN w:val="0"/>
        <w:adjustRightInd w:val="0"/>
        <w:spacing w:line="259" w:lineRule="auto"/>
        <w:jc w:val="center"/>
        <w:rPr>
          <w:rFonts w:ascii="Times New Roman" w:eastAsia="Times New Roman" w:hAnsi="Times New Roman" w:cs="Times New Roman"/>
          <w:b/>
          <w:bCs/>
          <w:color w:val="auto"/>
          <w:lang w:val="ru-RU" w:eastAsia="en-US"/>
        </w:rPr>
      </w:pPr>
      <w:r w:rsidRPr="002D15CA">
        <w:rPr>
          <w:rFonts w:ascii="Times New Roman" w:eastAsia="Times New Roman" w:hAnsi="Times New Roman" w:cs="Times New Roman"/>
          <w:b/>
          <w:bCs/>
          <w:color w:val="auto"/>
          <w:lang w:val="ru-RU" w:eastAsia="en-US"/>
        </w:rPr>
        <w:t>Спецификация</w:t>
      </w:r>
    </w:p>
    <w:p w14:paraId="59F401D6" w14:textId="77777777" w:rsidR="003C3BE0" w:rsidRPr="00477287" w:rsidRDefault="0068657A" w:rsidP="0068657A">
      <w:pPr>
        <w:keepNext/>
        <w:tabs>
          <w:tab w:val="left" w:pos="565"/>
          <w:tab w:val="left" w:pos="2964"/>
          <w:tab w:val="left" w:pos="4319"/>
          <w:tab w:val="left" w:pos="5366"/>
          <w:tab w:val="left" w:pos="6588"/>
          <w:tab w:val="left" w:pos="7495"/>
          <w:tab w:val="left" w:pos="8764"/>
        </w:tabs>
        <w:spacing w:after="160" w:line="259" w:lineRule="auto"/>
        <w:rPr>
          <w:rFonts w:ascii="Times New Roman" w:eastAsia="Times New Roman" w:hAnsi="Times New Roman" w:cs="Times New Roman"/>
          <w:color w:val="auto"/>
          <w:lang w:val="ru-RU" w:eastAsia="en-US"/>
        </w:rPr>
      </w:pPr>
      <w:r w:rsidRPr="002D15CA">
        <w:rPr>
          <w:rFonts w:ascii="Times New Roman" w:eastAsia="Times New Roman" w:hAnsi="Times New Roman" w:cs="Times New Roman"/>
          <w:color w:val="auto"/>
          <w:lang w:val="ru-RU" w:eastAsia="en-US"/>
        </w:rPr>
        <w:tab/>
      </w:r>
    </w:p>
    <w:tbl>
      <w:tblPr>
        <w:tblW w:w="13677" w:type="dxa"/>
        <w:tblLook w:val="04A0" w:firstRow="1" w:lastRow="0" w:firstColumn="1" w:lastColumn="0" w:noHBand="0" w:noVBand="1"/>
      </w:tblPr>
      <w:tblGrid>
        <w:gridCol w:w="540"/>
        <w:gridCol w:w="3104"/>
        <w:gridCol w:w="2862"/>
        <w:gridCol w:w="1100"/>
        <w:gridCol w:w="1115"/>
        <w:gridCol w:w="1296"/>
        <w:gridCol w:w="1220"/>
        <w:gridCol w:w="1220"/>
        <w:gridCol w:w="1220"/>
      </w:tblGrid>
      <w:tr w:rsidR="00A02B11" w:rsidRPr="00A02B11" w14:paraId="7AB81A23" w14:textId="77777777" w:rsidTr="00A02B11">
        <w:trPr>
          <w:trHeight w:val="115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3C888" w14:textId="77777777" w:rsidR="00A02B11" w:rsidRPr="00A02B11" w:rsidRDefault="00A02B11" w:rsidP="006560BD">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2E50C175" w14:textId="77777777"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Наименование товара</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14:paraId="6B1A6185" w14:textId="77777777"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Торговое наименование (модель) предлагаемого товара (при наличии)</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6D5E07C" w14:textId="5DC133FE"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Кол-во, шт</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1611C7B2" w14:textId="77777777"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Цена за ед. руб. без НДС</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326B88D" w14:textId="77777777"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Сумма без НДС</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F82DE9A" w14:textId="77777777"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Ставка НДС,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AA28A92" w14:textId="77777777"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Сумма НДС</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8AAC799" w14:textId="77777777" w:rsidR="00A02B11" w:rsidRPr="00A02B11" w:rsidRDefault="00A02B11" w:rsidP="006560BD">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Сумма, руб. с НДС</w:t>
            </w:r>
          </w:p>
        </w:tc>
      </w:tr>
      <w:tr w:rsidR="00A02B11" w:rsidRPr="00A02B11" w14:paraId="3C66051D"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CF9D97"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w:t>
            </w:r>
          </w:p>
        </w:tc>
        <w:tc>
          <w:tcPr>
            <w:tcW w:w="3104" w:type="dxa"/>
            <w:tcBorders>
              <w:top w:val="nil"/>
              <w:left w:val="nil"/>
              <w:bottom w:val="single" w:sz="4" w:space="0" w:color="auto"/>
              <w:right w:val="single" w:sz="4" w:space="0" w:color="auto"/>
            </w:tcBorders>
            <w:shd w:val="clear" w:color="auto" w:fill="auto"/>
          </w:tcPr>
          <w:p w14:paraId="4EDD5A7C" w14:textId="38412E00"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USB Flash</w:t>
            </w:r>
          </w:p>
        </w:tc>
        <w:tc>
          <w:tcPr>
            <w:tcW w:w="2862" w:type="dxa"/>
            <w:tcBorders>
              <w:top w:val="nil"/>
              <w:left w:val="nil"/>
              <w:bottom w:val="single" w:sz="4" w:space="0" w:color="auto"/>
              <w:right w:val="single" w:sz="4" w:space="0" w:color="auto"/>
            </w:tcBorders>
            <w:shd w:val="clear" w:color="auto" w:fill="auto"/>
            <w:vAlign w:val="center"/>
          </w:tcPr>
          <w:p w14:paraId="1CE51C78" w14:textId="7E1B156F"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3D258E8E" w14:textId="6E53354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10</w:t>
            </w:r>
          </w:p>
        </w:tc>
        <w:tc>
          <w:tcPr>
            <w:tcW w:w="1115" w:type="dxa"/>
            <w:tcBorders>
              <w:top w:val="nil"/>
              <w:left w:val="nil"/>
              <w:bottom w:val="single" w:sz="4" w:space="0" w:color="auto"/>
              <w:right w:val="single" w:sz="4" w:space="0" w:color="auto"/>
            </w:tcBorders>
            <w:shd w:val="clear" w:color="auto" w:fill="auto"/>
            <w:noWrap/>
            <w:vAlign w:val="bottom"/>
          </w:tcPr>
          <w:p w14:paraId="64DABC12" w14:textId="178F9FF3" w:rsidR="00A02B11" w:rsidRPr="00A02B11" w:rsidRDefault="00A02B11" w:rsidP="00A02B11">
            <w:pPr>
              <w:jc w:val="center"/>
              <w:rPr>
                <w:rFonts w:ascii="Times New Roman" w:hAnsi="Times New Roman" w:cs="Times New Roman"/>
                <w:sz w:val="22"/>
                <w:szCs w:val="22"/>
              </w:rPr>
            </w:pPr>
          </w:p>
        </w:tc>
        <w:tc>
          <w:tcPr>
            <w:tcW w:w="1296" w:type="dxa"/>
            <w:tcBorders>
              <w:top w:val="nil"/>
              <w:left w:val="nil"/>
              <w:bottom w:val="single" w:sz="4" w:space="0" w:color="auto"/>
              <w:right w:val="single" w:sz="4" w:space="0" w:color="auto"/>
            </w:tcBorders>
            <w:shd w:val="clear" w:color="auto" w:fill="auto"/>
            <w:noWrap/>
            <w:vAlign w:val="bottom"/>
          </w:tcPr>
          <w:p w14:paraId="366DDA41" w14:textId="7D894E59" w:rsidR="00A02B11" w:rsidRPr="00A02B11" w:rsidRDefault="00A02B11" w:rsidP="00A02B11">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cBorders>
            <w:shd w:val="clear" w:color="auto" w:fill="auto"/>
            <w:vAlign w:val="bottom"/>
          </w:tcPr>
          <w:p w14:paraId="2F5AAFAE" w14:textId="7729114A" w:rsidR="00A02B11" w:rsidRPr="00A02B11" w:rsidRDefault="00A02B11" w:rsidP="00A02B11">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cBorders>
            <w:shd w:val="clear" w:color="auto" w:fill="auto"/>
            <w:vAlign w:val="bottom"/>
          </w:tcPr>
          <w:p w14:paraId="4512654D" w14:textId="2621BBA9" w:rsidR="00A02B11" w:rsidRPr="00A02B11" w:rsidRDefault="00A02B11" w:rsidP="00A02B11">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cBorders>
            <w:shd w:val="clear" w:color="auto" w:fill="auto"/>
            <w:vAlign w:val="bottom"/>
          </w:tcPr>
          <w:p w14:paraId="6DC51290" w14:textId="7946A480" w:rsidR="00A02B11" w:rsidRPr="00A02B11" w:rsidRDefault="00A02B11" w:rsidP="00A02B11">
            <w:pPr>
              <w:jc w:val="center"/>
              <w:rPr>
                <w:rFonts w:ascii="Times New Roman" w:hAnsi="Times New Roman" w:cs="Times New Roman"/>
                <w:sz w:val="22"/>
                <w:szCs w:val="22"/>
              </w:rPr>
            </w:pPr>
          </w:p>
        </w:tc>
      </w:tr>
      <w:tr w:rsidR="00A02B11" w:rsidRPr="00A02B11" w14:paraId="0E0906CD" w14:textId="77777777" w:rsidTr="00A02B11">
        <w:trPr>
          <w:trHeight w:val="6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0DF0B78"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w:t>
            </w:r>
          </w:p>
        </w:tc>
        <w:tc>
          <w:tcPr>
            <w:tcW w:w="3104" w:type="dxa"/>
            <w:tcBorders>
              <w:top w:val="nil"/>
              <w:left w:val="nil"/>
              <w:bottom w:val="single" w:sz="4" w:space="0" w:color="auto"/>
              <w:right w:val="single" w:sz="4" w:space="0" w:color="auto"/>
            </w:tcBorders>
            <w:shd w:val="clear" w:color="auto" w:fill="auto"/>
          </w:tcPr>
          <w:p w14:paraId="77C7BD94" w14:textId="378E880C"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USB кабель</w:t>
            </w:r>
          </w:p>
        </w:tc>
        <w:tc>
          <w:tcPr>
            <w:tcW w:w="2862" w:type="dxa"/>
            <w:tcBorders>
              <w:top w:val="nil"/>
              <w:left w:val="nil"/>
              <w:bottom w:val="single" w:sz="4" w:space="0" w:color="auto"/>
              <w:right w:val="single" w:sz="4" w:space="0" w:color="auto"/>
            </w:tcBorders>
            <w:shd w:val="clear" w:color="auto" w:fill="auto"/>
            <w:vAlign w:val="center"/>
          </w:tcPr>
          <w:p w14:paraId="44C0BF71" w14:textId="053A2073"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289F6BCC" w14:textId="092FC54E"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31</w:t>
            </w:r>
          </w:p>
        </w:tc>
        <w:tc>
          <w:tcPr>
            <w:tcW w:w="1115" w:type="dxa"/>
            <w:tcBorders>
              <w:top w:val="nil"/>
              <w:left w:val="nil"/>
              <w:bottom w:val="single" w:sz="4" w:space="0" w:color="auto"/>
              <w:right w:val="single" w:sz="4" w:space="0" w:color="auto"/>
            </w:tcBorders>
            <w:shd w:val="clear" w:color="auto" w:fill="auto"/>
            <w:noWrap/>
            <w:vAlign w:val="bottom"/>
          </w:tcPr>
          <w:p w14:paraId="06F738AB" w14:textId="1E45EEA7"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5545BD81" w14:textId="02700394"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6F83DF58" w14:textId="6FE36A40"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11C18DF" w14:textId="71088BAD"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1DF2FE0D" w14:textId="7BF7EB3D"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76401359"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56A44B"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3</w:t>
            </w:r>
          </w:p>
        </w:tc>
        <w:tc>
          <w:tcPr>
            <w:tcW w:w="3104" w:type="dxa"/>
            <w:tcBorders>
              <w:top w:val="nil"/>
              <w:left w:val="nil"/>
              <w:bottom w:val="single" w:sz="4" w:space="0" w:color="auto"/>
              <w:right w:val="single" w:sz="4" w:space="0" w:color="auto"/>
            </w:tcBorders>
            <w:shd w:val="clear" w:color="auto" w:fill="auto"/>
          </w:tcPr>
          <w:p w14:paraId="15E97F1B" w14:textId="72060A39"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USB порты</w:t>
            </w:r>
          </w:p>
        </w:tc>
        <w:tc>
          <w:tcPr>
            <w:tcW w:w="2862" w:type="dxa"/>
            <w:tcBorders>
              <w:top w:val="nil"/>
              <w:left w:val="nil"/>
              <w:bottom w:val="single" w:sz="4" w:space="0" w:color="auto"/>
              <w:right w:val="single" w:sz="4" w:space="0" w:color="auto"/>
            </w:tcBorders>
            <w:shd w:val="clear" w:color="auto" w:fill="auto"/>
            <w:vAlign w:val="center"/>
          </w:tcPr>
          <w:p w14:paraId="39BDE894" w14:textId="4B3D7C14" w:rsidR="00A02B11" w:rsidRPr="00A02B11" w:rsidRDefault="00A02B11" w:rsidP="00A02B11">
            <w:pPr>
              <w:jc w:val="center"/>
              <w:rPr>
                <w:rFonts w:ascii="Times New Roman" w:eastAsia="Times New Roman" w:hAnsi="Times New Roman" w:cs="Times New Roman"/>
                <w:sz w:val="22"/>
                <w:szCs w:val="22"/>
                <w:lang w:val="en-US"/>
              </w:rPr>
            </w:pPr>
          </w:p>
        </w:tc>
        <w:tc>
          <w:tcPr>
            <w:tcW w:w="1100" w:type="dxa"/>
            <w:tcBorders>
              <w:top w:val="nil"/>
              <w:left w:val="nil"/>
              <w:bottom w:val="single" w:sz="4" w:space="0" w:color="auto"/>
              <w:right w:val="single" w:sz="4" w:space="0" w:color="auto"/>
            </w:tcBorders>
            <w:shd w:val="clear" w:color="auto" w:fill="auto"/>
          </w:tcPr>
          <w:p w14:paraId="4C8CDC01" w14:textId="08B0F304"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41</w:t>
            </w:r>
          </w:p>
        </w:tc>
        <w:tc>
          <w:tcPr>
            <w:tcW w:w="1115" w:type="dxa"/>
            <w:tcBorders>
              <w:top w:val="nil"/>
              <w:left w:val="nil"/>
              <w:bottom w:val="single" w:sz="4" w:space="0" w:color="auto"/>
              <w:right w:val="single" w:sz="4" w:space="0" w:color="auto"/>
            </w:tcBorders>
            <w:shd w:val="clear" w:color="auto" w:fill="auto"/>
            <w:noWrap/>
            <w:vAlign w:val="bottom"/>
          </w:tcPr>
          <w:p w14:paraId="52E1000F" w14:textId="7FF708C6"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1CCC164B" w14:textId="631A3884"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C8002BA" w14:textId="77DFE327"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5F57E5A" w14:textId="0C17608E"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5FD01F0" w14:textId="7BE144BF"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40D7D385"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3334242"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4</w:t>
            </w:r>
          </w:p>
        </w:tc>
        <w:tc>
          <w:tcPr>
            <w:tcW w:w="3104" w:type="dxa"/>
            <w:tcBorders>
              <w:top w:val="nil"/>
              <w:left w:val="nil"/>
              <w:bottom w:val="single" w:sz="4" w:space="0" w:color="auto"/>
              <w:right w:val="single" w:sz="4" w:space="0" w:color="auto"/>
            </w:tcBorders>
            <w:shd w:val="clear" w:color="auto" w:fill="auto"/>
          </w:tcPr>
          <w:p w14:paraId="30819A72" w14:textId="6CC3330D"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Аккумулятор для ИБП</w:t>
            </w:r>
          </w:p>
        </w:tc>
        <w:tc>
          <w:tcPr>
            <w:tcW w:w="2862" w:type="dxa"/>
            <w:tcBorders>
              <w:top w:val="nil"/>
              <w:left w:val="nil"/>
              <w:bottom w:val="single" w:sz="4" w:space="0" w:color="auto"/>
              <w:right w:val="single" w:sz="4" w:space="0" w:color="auto"/>
            </w:tcBorders>
            <w:shd w:val="clear" w:color="auto" w:fill="auto"/>
            <w:vAlign w:val="center"/>
          </w:tcPr>
          <w:p w14:paraId="770ED14A" w14:textId="44E3D99A"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60B94B45" w14:textId="0767A458"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90</w:t>
            </w:r>
          </w:p>
        </w:tc>
        <w:tc>
          <w:tcPr>
            <w:tcW w:w="1115" w:type="dxa"/>
            <w:tcBorders>
              <w:top w:val="nil"/>
              <w:left w:val="nil"/>
              <w:bottom w:val="single" w:sz="4" w:space="0" w:color="auto"/>
              <w:right w:val="single" w:sz="4" w:space="0" w:color="auto"/>
            </w:tcBorders>
            <w:shd w:val="clear" w:color="auto" w:fill="auto"/>
            <w:noWrap/>
            <w:vAlign w:val="bottom"/>
          </w:tcPr>
          <w:p w14:paraId="3F898E8D" w14:textId="1DE92FA2"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1B2E9410" w14:textId="288C0003"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64F2DF4F" w14:textId="431C1CDC"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46DCE10" w14:textId="21A1468C"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13871907" w14:textId="4318988E"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10E84DD1"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DA7513"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5</w:t>
            </w:r>
          </w:p>
        </w:tc>
        <w:tc>
          <w:tcPr>
            <w:tcW w:w="3104" w:type="dxa"/>
            <w:tcBorders>
              <w:top w:val="nil"/>
              <w:left w:val="nil"/>
              <w:bottom w:val="single" w:sz="4" w:space="0" w:color="auto"/>
              <w:right w:val="single" w:sz="4" w:space="0" w:color="auto"/>
            </w:tcBorders>
            <w:shd w:val="clear" w:color="auto" w:fill="auto"/>
          </w:tcPr>
          <w:p w14:paraId="01CA38FE" w14:textId="178A6DCA"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 xml:space="preserve">Батарейки </w:t>
            </w:r>
          </w:p>
        </w:tc>
        <w:tc>
          <w:tcPr>
            <w:tcW w:w="2862" w:type="dxa"/>
            <w:tcBorders>
              <w:top w:val="nil"/>
              <w:left w:val="nil"/>
              <w:bottom w:val="single" w:sz="4" w:space="0" w:color="auto"/>
              <w:right w:val="single" w:sz="4" w:space="0" w:color="auto"/>
            </w:tcBorders>
            <w:shd w:val="clear" w:color="auto" w:fill="auto"/>
            <w:vAlign w:val="center"/>
          </w:tcPr>
          <w:p w14:paraId="45F908A4" w14:textId="354D4174"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4C04B382" w14:textId="2E1866D0"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90</w:t>
            </w:r>
          </w:p>
        </w:tc>
        <w:tc>
          <w:tcPr>
            <w:tcW w:w="1115" w:type="dxa"/>
            <w:tcBorders>
              <w:top w:val="nil"/>
              <w:left w:val="nil"/>
              <w:bottom w:val="single" w:sz="4" w:space="0" w:color="auto"/>
              <w:right w:val="single" w:sz="4" w:space="0" w:color="auto"/>
            </w:tcBorders>
            <w:shd w:val="clear" w:color="auto" w:fill="auto"/>
            <w:noWrap/>
            <w:vAlign w:val="bottom"/>
          </w:tcPr>
          <w:p w14:paraId="6B675B04" w14:textId="066AC4ED"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771B8BA8" w14:textId="2ED6EDBA"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76C998C0" w14:textId="36712CF8"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EF5ED2B" w14:textId="2DD3EE7E"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B98685C" w14:textId="15D52AB4"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60C60759"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FE0DD6"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6</w:t>
            </w:r>
          </w:p>
        </w:tc>
        <w:tc>
          <w:tcPr>
            <w:tcW w:w="3104" w:type="dxa"/>
            <w:tcBorders>
              <w:top w:val="nil"/>
              <w:left w:val="nil"/>
              <w:bottom w:val="single" w:sz="4" w:space="0" w:color="auto"/>
              <w:right w:val="single" w:sz="4" w:space="0" w:color="auto"/>
            </w:tcBorders>
            <w:shd w:val="clear" w:color="auto" w:fill="auto"/>
          </w:tcPr>
          <w:p w14:paraId="3F65AC73" w14:textId="34A29FCC"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Батарейки для материнской платы</w:t>
            </w:r>
          </w:p>
        </w:tc>
        <w:tc>
          <w:tcPr>
            <w:tcW w:w="2862" w:type="dxa"/>
            <w:tcBorders>
              <w:top w:val="nil"/>
              <w:left w:val="nil"/>
              <w:bottom w:val="single" w:sz="4" w:space="0" w:color="auto"/>
              <w:right w:val="single" w:sz="4" w:space="0" w:color="auto"/>
            </w:tcBorders>
            <w:shd w:val="clear" w:color="auto" w:fill="auto"/>
            <w:vAlign w:val="center"/>
          </w:tcPr>
          <w:p w14:paraId="3A958C39" w14:textId="2E71DD29"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78D9BFCC" w14:textId="792CFECB"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121</w:t>
            </w:r>
          </w:p>
        </w:tc>
        <w:tc>
          <w:tcPr>
            <w:tcW w:w="1115" w:type="dxa"/>
            <w:tcBorders>
              <w:top w:val="nil"/>
              <w:left w:val="nil"/>
              <w:bottom w:val="single" w:sz="4" w:space="0" w:color="auto"/>
              <w:right w:val="single" w:sz="4" w:space="0" w:color="auto"/>
            </w:tcBorders>
            <w:shd w:val="clear" w:color="auto" w:fill="auto"/>
            <w:noWrap/>
            <w:vAlign w:val="bottom"/>
          </w:tcPr>
          <w:p w14:paraId="549FF516" w14:textId="053CD122"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178A3020" w14:textId="08BAE701"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B64FB04" w14:textId="7187FB26"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BFE958E" w14:textId="3CDFD1FF"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0BC3EE7" w14:textId="49116F18"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79BE6EFF"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814BC99"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7</w:t>
            </w:r>
          </w:p>
        </w:tc>
        <w:tc>
          <w:tcPr>
            <w:tcW w:w="3104" w:type="dxa"/>
            <w:tcBorders>
              <w:top w:val="nil"/>
              <w:left w:val="nil"/>
              <w:bottom w:val="single" w:sz="4" w:space="0" w:color="auto"/>
              <w:right w:val="single" w:sz="4" w:space="0" w:color="auto"/>
            </w:tcBorders>
            <w:shd w:val="clear" w:color="auto" w:fill="auto"/>
          </w:tcPr>
          <w:p w14:paraId="3E93F633" w14:textId="5DD91E8A"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Блок питания</w:t>
            </w:r>
          </w:p>
        </w:tc>
        <w:tc>
          <w:tcPr>
            <w:tcW w:w="2862" w:type="dxa"/>
            <w:tcBorders>
              <w:top w:val="nil"/>
              <w:left w:val="nil"/>
              <w:bottom w:val="single" w:sz="4" w:space="0" w:color="auto"/>
              <w:right w:val="single" w:sz="4" w:space="0" w:color="auto"/>
            </w:tcBorders>
            <w:shd w:val="clear" w:color="auto" w:fill="auto"/>
            <w:vAlign w:val="center"/>
          </w:tcPr>
          <w:p w14:paraId="4D58DA58" w14:textId="28AFB563"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49FFCDA1" w14:textId="4E37ABA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118</w:t>
            </w:r>
          </w:p>
        </w:tc>
        <w:tc>
          <w:tcPr>
            <w:tcW w:w="1115" w:type="dxa"/>
            <w:tcBorders>
              <w:top w:val="nil"/>
              <w:left w:val="nil"/>
              <w:bottom w:val="single" w:sz="4" w:space="0" w:color="auto"/>
              <w:right w:val="single" w:sz="4" w:space="0" w:color="auto"/>
            </w:tcBorders>
            <w:shd w:val="clear" w:color="auto" w:fill="auto"/>
            <w:noWrap/>
            <w:vAlign w:val="bottom"/>
          </w:tcPr>
          <w:p w14:paraId="758083F5" w14:textId="19D0F0B5"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5E53527A" w14:textId="478D7BBE"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D8FF18E" w14:textId="583D6D0D"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632A941" w14:textId="0462AAC1"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70940631" w14:textId="092FA892"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3CD61347"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B52DBE"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8</w:t>
            </w:r>
          </w:p>
        </w:tc>
        <w:tc>
          <w:tcPr>
            <w:tcW w:w="3104" w:type="dxa"/>
            <w:tcBorders>
              <w:top w:val="nil"/>
              <w:left w:val="nil"/>
              <w:bottom w:val="single" w:sz="4" w:space="0" w:color="auto"/>
              <w:right w:val="single" w:sz="4" w:space="0" w:color="auto"/>
            </w:tcBorders>
            <w:shd w:val="clear" w:color="auto" w:fill="auto"/>
          </w:tcPr>
          <w:p w14:paraId="56A8844D" w14:textId="6D756E45"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Видеокарта</w:t>
            </w:r>
          </w:p>
        </w:tc>
        <w:tc>
          <w:tcPr>
            <w:tcW w:w="2862" w:type="dxa"/>
            <w:tcBorders>
              <w:top w:val="nil"/>
              <w:left w:val="nil"/>
              <w:bottom w:val="single" w:sz="4" w:space="0" w:color="auto"/>
              <w:right w:val="single" w:sz="4" w:space="0" w:color="auto"/>
            </w:tcBorders>
            <w:shd w:val="clear" w:color="auto" w:fill="auto"/>
            <w:vAlign w:val="center"/>
          </w:tcPr>
          <w:p w14:paraId="19E8533E" w14:textId="40B71AF7"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037ED3DC" w14:textId="48C113E3"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10</w:t>
            </w:r>
          </w:p>
        </w:tc>
        <w:tc>
          <w:tcPr>
            <w:tcW w:w="1115" w:type="dxa"/>
            <w:tcBorders>
              <w:top w:val="nil"/>
              <w:left w:val="nil"/>
              <w:bottom w:val="single" w:sz="4" w:space="0" w:color="auto"/>
              <w:right w:val="single" w:sz="4" w:space="0" w:color="auto"/>
            </w:tcBorders>
            <w:shd w:val="clear" w:color="auto" w:fill="auto"/>
            <w:noWrap/>
            <w:vAlign w:val="bottom"/>
          </w:tcPr>
          <w:p w14:paraId="3392564C" w14:textId="5EF800E5"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10056980" w14:textId="3FF617B3"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AAD1D6B" w14:textId="129A2E7C"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1E4E5FC3" w14:textId="7935736E"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FBC7B61" w14:textId="7FAF0A92"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2FA1ED66"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BAE58DD"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9</w:t>
            </w:r>
          </w:p>
        </w:tc>
        <w:tc>
          <w:tcPr>
            <w:tcW w:w="3104" w:type="dxa"/>
            <w:tcBorders>
              <w:top w:val="nil"/>
              <w:left w:val="nil"/>
              <w:bottom w:val="single" w:sz="4" w:space="0" w:color="auto"/>
              <w:right w:val="single" w:sz="4" w:space="0" w:color="auto"/>
            </w:tcBorders>
            <w:shd w:val="clear" w:color="auto" w:fill="auto"/>
          </w:tcPr>
          <w:p w14:paraId="6A9420D3" w14:textId="4D143A9C"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Внешняя сетевая карта</w:t>
            </w:r>
          </w:p>
        </w:tc>
        <w:tc>
          <w:tcPr>
            <w:tcW w:w="2862" w:type="dxa"/>
            <w:tcBorders>
              <w:top w:val="nil"/>
              <w:left w:val="nil"/>
              <w:bottom w:val="single" w:sz="4" w:space="0" w:color="auto"/>
              <w:right w:val="single" w:sz="4" w:space="0" w:color="auto"/>
            </w:tcBorders>
            <w:shd w:val="clear" w:color="auto" w:fill="auto"/>
            <w:vAlign w:val="center"/>
          </w:tcPr>
          <w:p w14:paraId="4FBC394F" w14:textId="446883B7"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3713F9EA" w14:textId="3224CCB9"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64</w:t>
            </w:r>
          </w:p>
        </w:tc>
        <w:tc>
          <w:tcPr>
            <w:tcW w:w="1115" w:type="dxa"/>
            <w:tcBorders>
              <w:top w:val="nil"/>
              <w:left w:val="nil"/>
              <w:bottom w:val="single" w:sz="4" w:space="0" w:color="auto"/>
              <w:right w:val="single" w:sz="4" w:space="0" w:color="auto"/>
            </w:tcBorders>
            <w:shd w:val="clear" w:color="auto" w:fill="auto"/>
            <w:noWrap/>
            <w:vAlign w:val="bottom"/>
          </w:tcPr>
          <w:p w14:paraId="14675EE1" w14:textId="587FF73A"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5CAF9230" w14:textId="464ECFA0"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6881AF8" w14:textId="286BB015"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E7F8CA3" w14:textId="296F2859"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E431C50" w14:textId="6B474D58"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6ADFD546"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1D2EB4"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10</w:t>
            </w:r>
          </w:p>
        </w:tc>
        <w:tc>
          <w:tcPr>
            <w:tcW w:w="3104" w:type="dxa"/>
            <w:tcBorders>
              <w:top w:val="nil"/>
              <w:left w:val="nil"/>
              <w:bottom w:val="single" w:sz="4" w:space="0" w:color="auto"/>
              <w:right w:val="single" w:sz="4" w:space="0" w:color="auto"/>
            </w:tcBorders>
            <w:shd w:val="clear" w:color="auto" w:fill="auto"/>
          </w:tcPr>
          <w:p w14:paraId="6495A89F" w14:textId="1C196218"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Внутренняя сетевая карта</w:t>
            </w:r>
          </w:p>
        </w:tc>
        <w:tc>
          <w:tcPr>
            <w:tcW w:w="2862" w:type="dxa"/>
            <w:tcBorders>
              <w:top w:val="nil"/>
              <w:left w:val="nil"/>
              <w:bottom w:val="single" w:sz="4" w:space="0" w:color="auto"/>
              <w:right w:val="single" w:sz="4" w:space="0" w:color="auto"/>
            </w:tcBorders>
            <w:shd w:val="clear" w:color="auto" w:fill="auto"/>
            <w:vAlign w:val="center"/>
          </w:tcPr>
          <w:p w14:paraId="5C72D811" w14:textId="0E602A6A"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42641A7E" w14:textId="48CEA634"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16</w:t>
            </w:r>
          </w:p>
        </w:tc>
        <w:tc>
          <w:tcPr>
            <w:tcW w:w="1115" w:type="dxa"/>
            <w:tcBorders>
              <w:top w:val="nil"/>
              <w:left w:val="nil"/>
              <w:bottom w:val="single" w:sz="4" w:space="0" w:color="auto"/>
              <w:right w:val="single" w:sz="4" w:space="0" w:color="auto"/>
            </w:tcBorders>
            <w:shd w:val="clear" w:color="auto" w:fill="auto"/>
            <w:noWrap/>
            <w:vAlign w:val="bottom"/>
          </w:tcPr>
          <w:p w14:paraId="155934E2" w14:textId="5FFEE952"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1A4E852A" w14:textId="7616B3DC"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1576589" w14:textId="33198BD8"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0DF2B56" w14:textId="670482C4"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C8E51AB" w14:textId="403C5E90"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3B3B6422"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805DB90"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11</w:t>
            </w:r>
          </w:p>
        </w:tc>
        <w:tc>
          <w:tcPr>
            <w:tcW w:w="3104" w:type="dxa"/>
            <w:tcBorders>
              <w:top w:val="nil"/>
              <w:left w:val="nil"/>
              <w:bottom w:val="single" w:sz="4" w:space="0" w:color="auto"/>
              <w:right w:val="single" w:sz="4" w:space="0" w:color="auto"/>
            </w:tcBorders>
            <w:shd w:val="clear" w:color="auto" w:fill="auto"/>
          </w:tcPr>
          <w:p w14:paraId="03C4E3FB" w14:textId="14D4EA05"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Гарнитура</w:t>
            </w:r>
          </w:p>
        </w:tc>
        <w:tc>
          <w:tcPr>
            <w:tcW w:w="2862" w:type="dxa"/>
            <w:tcBorders>
              <w:top w:val="nil"/>
              <w:left w:val="nil"/>
              <w:bottom w:val="single" w:sz="4" w:space="0" w:color="auto"/>
              <w:right w:val="single" w:sz="4" w:space="0" w:color="auto"/>
            </w:tcBorders>
            <w:shd w:val="clear" w:color="auto" w:fill="auto"/>
            <w:vAlign w:val="center"/>
          </w:tcPr>
          <w:p w14:paraId="336ABE4B" w14:textId="50CE34E0" w:rsidR="00A02B11" w:rsidRPr="00A02B11" w:rsidRDefault="00A02B11" w:rsidP="00A02B11">
            <w:pPr>
              <w:jc w:val="center"/>
              <w:rPr>
                <w:rFonts w:ascii="Times New Roman" w:eastAsia="Times New Roman" w:hAnsi="Times New Roman" w:cs="Times New Roman"/>
                <w:sz w:val="22"/>
                <w:szCs w:val="22"/>
                <w:lang w:val="en-US"/>
              </w:rPr>
            </w:pPr>
          </w:p>
        </w:tc>
        <w:tc>
          <w:tcPr>
            <w:tcW w:w="1100" w:type="dxa"/>
            <w:tcBorders>
              <w:top w:val="nil"/>
              <w:left w:val="nil"/>
              <w:bottom w:val="single" w:sz="4" w:space="0" w:color="auto"/>
              <w:right w:val="single" w:sz="4" w:space="0" w:color="auto"/>
            </w:tcBorders>
            <w:shd w:val="clear" w:color="auto" w:fill="auto"/>
          </w:tcPr>
          <w:p w14:paraId="75C8613B" w14:textId="3ACB004B"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180</w:t>
            </w:r>
          </w:p>
        </w:tc>
        <w:tc>
          <w:tcPr>
            <w:tcW w:w="1115" w:type="dxa"/>
            <w:tcBorders>
              <w:top w:val="nil"/>
              <w:left w:val="nil"/>
              <w:bottom w:val="single" w:sz="4" w:space="0" w:color="auto"/>
              <w:right w:val="single" w:sz="4" w:space="0" w:color="auto"/>
            </w:tcBorders>
            <w:shd w:val="clear" w:color="auto" w:fill="auto"/>
            <w:noWrap/>
            <w:vAlign w:val="bottom"/>
          </w:tcPr>
          <w:p w14:paraId="2347008F" w14:textId="3B4B97DB"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75ED259E" w14:textId="0353A773"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5C91D07" w14:textId="751A0C38"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2F6B6E7C" w14:textId="163B1ED2"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477A55D3" w14:textId="5149C5EE"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49FD9D48"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7D3614"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12</w:t>
            </w:r>
          </w:p>
        </w:tc>
        <w:tc>
          <w:tcPr>
            <w:tcW w:w="3104" w:type="dxa"/>
            <w:tcBorders>
              <w:top w:val="nil"/>
              <w:left w:val="nil"/>
              <w:bottom w:val="single" w:sz="4" w:space="0" w:color="auto"/>
              <w:right w:val="single" w:sz="4" w:space="0" w:color="auto"/>
            </w:tcBorders>
            <w:shd w:val="clear" w:color="auto" w:fill="auto"/>
          </w:tcPr>
          <w:p w14:paraId="0E909348" w14:textId="4722773D"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Док-станция для накопителей</w:t>
            </w:r>
          </w:p>
        </w:tc>
        <w:tc>
          <w:tcPr>
            <w:tcW w:w="2862" w:type="dxa"/>
            <w:tcBorders>
              <w:top w:val="nil"/>
              <w:left w:val="nil"/>
              <w:bottom w:val="single" w:sz="4" w:space="0" w:color="auto"/>
              <w:right w:val="single" w:sz="4" w:space="0" w:color="auto"/>
            </w:tcBorders>
            <w:shd w:val="clear" w:color="auto" w:fill="auto"/>
            <w:vAlign w:val="center"/>
          </w:tcPr>
          <w:p w14:paraId="5B6EE7ED" w14:textId="584A0C39"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31A9DD42" w14:textId="18D70A33"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w:t>
            </w:r>
          </w:p>
        </w:tc>
        <w:tc>
          <w:tcPr>
            <w:tcW w:w="1115" w:type="dxa"/>
            <w:tcBorders>
              <w:top w:val="nil"/>
              <w:left w:val="nil"/>
              <w:bottom w:val="single" w:sz="4" w:space="0" w:color="auto"/>
              <w:right w:val="single" w:sz="4" w:space="0" w:color="auto"/>
            </w:tcBorders>
            <w:shd w:val="clear" w:color="auto" w:fill="auto"/>
            <w:noWrap/>
            <w:vAlign w:val="bottom"/>
          </w:tcPr>
          <w:p w14:paraId="5C9A0BAF" w14:textId="088B506D"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1CBF2932" w14:textId="5F137563"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6C9C16DD" w14:textId="58A578AD"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B2602DD" w14:textId="47C48169"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3C48A563" w14:textId="5E0D856D"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3A599AC7" w14:textId="77777777" w:rsidTr="00A02B11">
        <w:trPr>
          <w:trHeight w:val="6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87B697"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13</w:t>
            </w:r>
          </w:p>
        </w:tc>
        <w:tc>
          <w:tcPr>
            <w:tcW w:w="3104" w:type="dxa"/>
            <w:tcBorders>
              <w:top w:val="nil"/>
              <w:left w:val="nil"/>
              <w:bottom w:val="single" w:sz="4" w:space="0" w:color="auto"/>
              <w:right w:val="single" w:sz="4" w:space="0" w:color="auto"/>
            </w:tcBorders>
            <w:shd w:val="clear" w:color="auto" w:fill="auto"/>
          </w:tcPr>
          <w:p w14:paraId="6E7473C1" w14:textId="10454C8F"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Источник бесперебойного питания</w:t>
            </w:r>
          </w:p>
        </w:tc>
        <w:tc>
          <w:tcPr>
            <w:tcW w:w="2862" w:type="dxa"/>
            <w:tcBorders>
              <w:top w:val="nil"/>
              <w:left w:val="nil"/>
              <w:bottom w:val="single" w:sz="4" w:space="0" w:color="auto"/>
              <w:right w:val="single" w:sz="4" w:space="0" w:color="auto"/>
            </w:tcBorders>
            <w:shd w:val="clear" w:color="auto" w:fill="auto"/>
            <w:vAlign w:val="center"/>
          </w:tcPr>
          <w:p w14:paraId="04899619" w14:textId="0F6290AC"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6E81B2FB" w14:textId="0CAF0EE9"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32</w:t>
            </w:r>
          </w:p>
        </w:tc>
        <w:tc>
          <w:tcPr>
            <w:tcW w:w="1115" w:type="dxa"/>
            <w:tcBorders>
              <w:top w:val="nil"/>
              <w:left w:val="nil"/>
              <w:bottom w:val="single" w:sz="4" w:space="0" w:color="auto"/>
              <w:right w:val="single" w:sz="4" w:space="0" w:color="auto"/>
            </w:tcBorders>
            <w:shd w:val="clear" w:color="auto" w:fill="auto"/>
            <w:noWrap/>
            <w:vAlign w:val="bottom"/>
          </w:tcPr>
          <w:p w14:paraId="00BC3F00" w14:textId="50A5B63C"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50C98132" w14:textId="587D0E98"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D6E3CB8" w14:textId="109C5532"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691C572D" w14:textId="05EA827B"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7F494E9B" w14:textId="639929EE"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29C5E710" w14:textId="77777777" w:rsidTr="00A02B11">
        <w:trPr>
          <w:trHeight w:val="3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A93918C" w14:textId="77777777"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14</w:t>
            </w:r>
          </w:p>
        </w:tc>
        <w:tc>
          <w:tcPr>
            <w:tcW w:w="3104" w:type="dxa"/>
            <w:tcBorders>
              <w:top w:val="nil"/>
              <w:left w:val="nil"/>
              <w:bottom w:val="single" w:sz="4" w:space="0" w:color="auto"/>
              <w:right w:val="single" w:sz="4" w:space="0" w:color="auto"/>
            </w:tcBorders>
            <w:shd w:val="clear" w:color="auto" w:fill="auto"/>
          </w:tcPr>
          <w:p w14:paraId="2A4365C0" w14:textId="4D96C4EB"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hAnsi="Times New Roman" w:cs="Times New Roman"/>
                <w:sz w:val="22"/>
                <w:szCs w:val="22"/>
              </w:rPr>
              <w:t xml:space="preserve">Кабель UTP </w:t>
            </w:r>
          </w:p>
        </w:tc>
        <w:tc>
          <w:tcPr>
            <w:tcW w:w="2862" w:type="dxa"/>
            <w:tcBorders>
              <w:top w:val="nil"/>
              <w:left w:val="nil"/>
              <w:bottom w:val="single" w:sz="4" w:space="0" w:color="auto"/>
              <w:right w:val="single" w:sz="4" w:space="0" w:color="auto"/>
            </w:tcBorders>
            <w:shd w:val="clear" w:color="auto" w:fill="auto"/>
            <w:vAlign w:val="center"/>
          </w:tcPr>
          <w:p w14:paraId="76A351EF" w14:textId="794757D8" w:rsidR="00A02B11" w:rsidRPr="00A02B11" w:rsidRDefault="00A02B11" w:rsidP="00A02B11">
            <w:pPr>
              <w:jc w:val="cente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tcPr>
          <w:p w14:paraId="632AC076" w14:textId="32DBC5F4" w:rsidR="00A02B11" w:rsidRPr="00A02B11" w:rsidRDefault="00A02B11" w:rsidP="00A02B11">
            <w:pPr>
              <w:jc w:val="center"/>
              <w:rPr>
                <w:rFonts w:ascii="Times New Roman" w:eastAsia="Times New Roman" w:hAnsi="Times New Roman" w:cs="Times New Roman"/>
                <w:sz w:val="22"/>
                <w:szCs w:val="22"/>
                <w:lang w:val="ru-RU"/>
              </w:rPr>
            </w:pPr>
            <w:r w:rsidRPr="00A02B11">
              <w:rPr>
                <w:rFonts w:ascii="Times New Roman" w:hAnsi="Times New Roman" w:cs="Times New Roman"/>
                <w:sz w:val="22"/>
                <w:szCs w:val="22"/>
              </w:rPr>
              <w:t>10</w:t>
            </w:r>
          </w:p>
        </w:tc>
        <w:tc>
          <w:tcPr>
            <w:tcW w:w="1115" w:type="dxa"/>
            <w:tcBorders>
              <w:top w:val="nil"/>
              <w:left w:val="nil"/>
              <w:bottom w:val="single" w:sz="4" w:space="0" w:color="auto"/>
              <w:right w:val="single" w:sz="4" w:space="0" w:color="auto"/>
            </w:tcBorders>
            <w:shd w:val="clear" w:color="auto" w:fill="auto"/>
            <w:noWrap/>
            <w:vAlign w:val="bottom"/>
          </w:tcPr>
          <w:p w14:paraId="7A266A45" w14:textId="5A2A7917" w:rsidR="00A02B11" w:rsidRPr="00A02B11" w:rsidRDefault="00A02B11" w:rsidP="00A02B11">
            <w:pPr>
              <w:jc w:val="cente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bottom"/>
          </w:tcPr>
          <w:p w14:paraId="2EC7DF7D" w14:textId="2CBC9846"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44D59327" w14:textId="518314AA"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507B29B7" w14:textId="2241CDDB" w:rsidR="00A02B11" w:rsidRPr="00A02B11" w:rsidRDefault="00A02B11" w:rsidP="00A02B11">
            <w:pPr>
              <w:jc w:val="center"/>
              <w:rPr>
                <w:rFonts w:ascii="Times New Roman" w:eastAsia="Times New Roman" w:hAnsi="Times New Roman" w:cs="Times New Roman"/>
                <w:sz w:val="22"/>
                <w:szCs w:val="22"/>
                <w:lang w:val="ru-RU"/>
              </w:rPr>
            </w:pPr>
          </w:p>
        </w:tc>
        <w:tc>
          <w:tcPr>
            <w:tcW w:w="1220" w:type="dxa"/>
            <w:tcBorders>
              <w:top w:val="nil"/>
              <w:left w:val="nil"/>
              <w:bottom w:val="single" w:sz="4" w:space="0" w:color="auto"/>
              <w:right w:val="single" w:sz="4" w:space="0" w:color="auto"/>
            </w:tcBorders>
            <w:shd w:val="clear" w:color="auto" w:fill="auto"/>
            <w:vAlign w:val="bottom"/>
          </w:tcPr>
          <w:p w14:paraId="1FFC3690" w14:textId="004CED8C" w:rsidR="00A02B11" w:rsidRPr="00A02B11" w:rsidRDefault="00A02B11" w:rsidP="00A02B11">
            <w:pPr>
              <w:jc w:val="center"/>
              <w:rPr>
                <w:rFonts w:ascii="Times New Roman" w:eastAsia="Times New Roman" w:hAnsi="Times New Roman" w:cs="Times New Roman"/>
                <w:sz w:val="22"/>
                <w:szCs w:val="22"/>
                <w:lang w:val="ru-RU"/>
              </w:rPr>
            </w:pPr>
          </w:p>
        </w:tc>
      </w:tr>
      <w:tr w:rsidR="00A02B11" w:rsidRPr="00A02B11" w14:paraId="582E0EDC"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FB656F3" w14:textId="0C69CA27"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 15</w:t>
            </w:r>
          </w:p>
        </w:tc>
        <w:tc>
          <w:tcPr>
            <w:tcW w:w="3104" w:type="dxa"/>
            <w:tcBorders>
              <w:top w:val="nil"/>
              <w:left w:val="nil"/>
              <w:bottom w:val="single" w:sz="4" w:space="0" w:color="auto"/>
              <w:right w:val="single" w:sz="4" w:space="0" w:color="auto"/>
            </w:tcBorders>
            <w:shd w:val="clear" w:color="auto" w:fill="auto"/>
            <w:hideMark/>
          </w:tcPr>
          <w:p w14:paraId="41328903" w14:textId="2C0D4357"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Клавиатура</w:t>
            </w:r>
          </w:p>
        </w:tc>
        <w:tc>
          <w:tcPr>
            <w:tcW w:w="2862" w:type="dxa"/>
            <w:tcBorders>
              <w:top w:val="nil"/>
              <w:left w:val="nil"/>
              <w:bottom w:val="single" w:sz="4" w:space="0" w:color="auto"/>
              <w:right w:val="single" w:sz="4" w:space="0" w:color="auto"/>
            </w:tcBorders>
            <w:shd w:val="clear" w:color="auto" w:fill="auto"/>
            <w:vAlign w:val="bottom"/>
            <w:hideMark/>
          </w:tcPr>
          <w:p w14:paraId="4ABEFEBF" w14:textId="77777777"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 </w:t>
            </w:r>
          </w:p>
        </w:tc>
        <w:tc>
          <w:tcPr>
            <w:tcW w:w="1100" w:type="dxa"/>
            <w:tcBorders>
              <w:top w:val="nil"/>
              <w:left w:val="nil"/>
              <w:bottom w:val="single" w:sz="4" w:space="0" w:color="auto"/>
              <w:right w:val="single" w:sz="4" w:space="0" w:color="auto"/>
            </w:tcBorders>
            <w:shd w:val="clear" w:color="auto" w:fill="auto"/>
            <w:noWrap/>
            <w:hideMark/>
          </w:tcPr>
          <w:p w14:paraId="563E72BB" w14:textId="3445FC28"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105</w:t>
            </w:r>
          </w:p>
        </w:tc>
        <w:tc>
          <w:tcPr>
            <w:tcW w:w="1115" w:type="dxa"/>
            <w:tcBorders>
              <w:top w:val="nil"/>
              <w:left w:val="nil"/>
              <w:bottom w:val="single" w:sz="4" w:space="0" w:color="auto"/>
              <w:right w:val="single" w:sz="4" w:space="0" w:color="auto"/>
            </w:tcBorders>
            <w:shd w:val="clear" w:color="auto" w:fill="auto"/>
            <w:vAlign w:val="bottom"/>
          </w:tcPr>
          <w:p w14:paraId="34C45157" w14:textId="47A1E794"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A71558A" w14:textId="35DF03CF"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8EB6E4B" w14:textId="5A9233ED"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AF300F3" w14:textId="49158B6A"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7782B9D" w14:textId="2A744205"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7ECDE7B4"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996364C" w14:textId="31850718"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16</w:t>
            </w:r>
          </w:p>
        </w:tc>
        <w:tc>
          <w:tcPr>
            <w:tcW w:w="3104" w:type="dxa"/>
            <w:tcBorders>
              <w:top w:val="nil"/>
              <w:left w:val="nil"/>
              <w:bottom w:val="single" w:sz="4" w:space="0" w:color="auto"/>
              <w:right w:val="single" w:sz="4" w:space="0" w:color="auto"/>
            </w:tcBorders>
            <w:shd w:val="clear" w:color="auto" w:fill="auto"/>
          </w:tcPr>
          <w:p w14:paraId="72ADF3B9" w14:textId="13DD1D86"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Коннекторы RJ-45</w:t>
            </w:r>
          </w:p>
        </w:tc>
        <w:tc>
          <w:tcPr>
            <w:tcW w:w="2862" w:type="dxa"/>
            <w:tcBorders>
              <w:top w:val="nil"/>
              <w:left w:val="nil"/>
              <w:bottom w:val="single" w:sz="4" w:space="0" w:color="auto"/>
              <w:right w:val="single" w:sz="4" w:space="0" w:color="auto"/>
            </w:tcBorders>
            <w:shd w:val="clear" w:color="auto" w:fill="auto"/>
            <w:vAlign w:val="bottom"/>
          </w:tcPr>
          <w:p w14:paraId="166BF28D"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57689E48" w14:textId="7BE74E30"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37</w:t>
            </w:r>
          </w:p>
        </w:tc>
        <w:tc>
          <w:tcPr>
            <w:tcW w:w="1115" w:type="dxa"/>
            <w:tcBorders>
              <w:top w:val="nil"/>
              <w:left w:val="nil"/>
              <w:bottom w:val="single" w:sz="4" w:space="0" w:color="auto"/>
              <w:right w:val="single" w:sz="4" w:space="0" w:color="auto"/>
            </w:tcBorders>
            <w:shd w:val="clear" w:color="auto" w:fill="auto"/>
            <w:vAlign w:val="bottom"/>
          </w:tcPr>
          <w:p w14:paraId="638D23EB"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38A7E090"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B5EC743"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E0F0BBD"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242268E"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6B8D09E6"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3C3EE797" w14:textId="7E835CEA"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17</w:t>
            </w:r>
          </w:p>
        </w:tc>
        <w:tc>
          <w:tcPr>
            <w:tcW w:w="3104" w:type="dxa"/>
            <w:tcBorders>
              <w:top w:val="nil"/>
              <w:left w:val="nil"/>
              <w:bottom w:val="single" w:sz="4" w:space="0" w:color="auto"/>
              <w:right w:val="single" w:sz="4" w:space="0" w:color="auto"/>
            </w:tcBorders>
            <w:shd w:val="clear" w:color="auto" w:fill="auto"/>
          </w:tcPr>
          <w:p w14:paraId="544767CB" w14:textId="24C26B02"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Кулер</w:t>
            </w:r>
          </w:p>
        </w:tc>
        <w:tc>
          <w:tcPr>
            <w:tcW w:w="2862" w:type="dxa"/>
            <w:tcBorders>
              <w:top w:val="nil"/>
              <w:left w:val="nil"/>
              <w:bottom w:val="single" w:sz="4" w:space="0" w:color="auto"/>
              <w:right w:val="single" w:sz="4" w:space="0" w:color="auto"/>
            </w:tcBorders>
            <w:shd w:val="clear" w:color="auto" w:fill="auto"/>
            <w:vAlign w:val="bottom"/>
          </w:tcPr>
          <w:p w14:paraId="5265ABB7"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49140DC1" w14:textId="73AF8876"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142</w:t>
            </w:r>
          </w:p>
        </w:tc>
        <w:tc>
          <w:tcPr>
            <w:tcW w:w="1115" w:type="dxa"/>
            <w:tcBorders>
              <w:top w:val="nil"/>
              <w:left w:val="nil"/>
              <w:bottom w:val="single" w:sz="4" w:space="0" w:color="auto"/>
              <w:right w:val="single" w:sz="4" w:space="0" w:color="auto"/>
            </w:tcBorders>
            <w:shd w:val="clear" w:color="auto" w:fill="auto"/>
            <w:vAlign w:val="bottom"/>
          </w:tcPr>
          <w:p w14:paraId="2160815A"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0E4F242D"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D2B9AF5"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CE45CDA"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3FCB0BB6"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0B3E7616"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CC1B305" w14:textId="14E13003"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18</w:t>
            </w:r>
          </w:p>
        </w:tc>
        <w:tc>
          <w:tcPr>
            <w:tcW w:w="3104" w:type="dxa"/>
            <w:tcBorders>
              <w:top w:val="nil"/>
              <w:left w:val="nil"/>
              <w:bottom w:val="single" w:sz="4" w:space="0" w:color="auto"/>
              <w:right w:val="single" w:sz="4" w:space="0" w:color="auto"/>
            </w:tcBorders>
            <w:shd w:val="clear" w:color="auto" w:fill="auto"/>
          </w:tcPr>
          <w:p w14:paraId="4DFD8109" w14:textId="518FF096"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Материнская плата</w:t>
            </w:r>
          </w:p>
        </w:tc>
        <w:tc>
          <w:tcPr>
            <w:tcW w:w="2862" w:type="dxa"/>
            <w:tcBorders>
              <w:top w:val="nil"/>
              <w:left w:val="nil"/>
              <w:bottom w:val="single" w:sz="4" w:space="0" w:color="auto"/>
              <w:right w:val="single" w:sz="4" w:space="0" w:color="auto"/>
            </w:tcBorders>
            <w:shd w:val="clear" w:color="auto" w:fill="auto"/>
            <w:vAlign w:val="bottom"/>
          </w:tcPr>
          <w:p w14:paraId="114C1548"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5C506950" w14:textId="30130EFB"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181</w:t>
            </w:r>
          </w:p>
        </w:tc>
        <w:tc>
          <w:tcPr>
            <w:tcW w:w="1115" w:type="dxa"/>
            <w:tcBorders>
              <w:top w:val="nil"/>
              <w:left w:val="nil"/>
              <w:bottom w:val="single" w:sz="4" w:space="0" w:color="auto"/>
              <w:right w:val="single" w:sz="4" w:space="0" w:color="auto"/>
            </w:tcBorders>
            <w:shd w:val="clear" w:color="auto" w:fill="auto"/>
            <w:vAlign w:val="bottom"/>
          </w:tcPr>
          <w:p w14:paraId="13E50A24"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54C2C604"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F337778"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47B25A4"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35FBF67"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586AE219"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7644EF26" w14:textId="25F3340D"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19</w:t>
            </w:r>
          </w:p>
        </w:tc>
        <w:tc>
          <w:tcPr>
            <w:tcW w:w="3104" w:type="dxa"/>
            <w:tcBorders>
              <w:top w:val="nil"/>
              <w:left w:val="nil"/>
              <w:bottom w:val="single" w:sz="4" w:space="0" w:color="auto"/>
              <w:right w:val="single" w:sz="4" w:space="0" w:color="auto"/>
            </w:tcBorders>
            <w:shd w:val="clear" w:color="auto" w:fill="auto"/>
          </w:tcPr>
          <w:p w14:paraId="4D9777BF" w14:textId="1A0D8190"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Модуль памяти</w:t>
            </w:r>
          </w:p>
        </w:tc>
        <w:tc>
          <w:tcPr>
            <w:tcW w:w="2862" w:type="dxa"/>
            <w:tcBorders>
              <w:top w:val="nil"/>
              <w:left w:val="nil"/>
              <w:bottom w:val="single" w:sz="4" w:space="0" w:color="auto"/>
              <w:right w:val="single" w:sz="4" w:space="0" w:color="auto"/>
            </w:tcBorders>
            <w:shd w:val="clear" w:color="auto" w:fill="auto"/>
            <w:vAlign w:val="bottom"/>
          </w:tcPr>
          <w:p w14:paraId="46D9A670"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077BC489" w14:textId="66326D40"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165</w:t>
            </w:r>
          </w:p>
        </w:tc>
        <w:tc>
          <w:tcPr>
            <w:tcW w:w="1115" w:type="dxa"/>
            <w:tcBorders>
              <w:top w:val="nil"/>
              <w:left w:val="nil"/>
              <w:bottom w:val="single" w:sz="4" w:space="0" w:color="auto"/>
              <w:right w:val="single" w:sz="4" w:space="0" w:color="auto"/>
            </w:tcBorders>
            <w:shd w:val="clear" w:color="auto" w:fill="auto"/>
            <w:vAlign w:val="bottom"/>
          </w:tcPr>
          <w:p w14:paraId="322F6B6D"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038FC27"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52E4FEB"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CBCA57D"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C259250"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038221E1"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770CD86" w14:textId="1CC64A59"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20</w:t>
            </w:r>
          </w:p>
        </w:tc>
        <w:tc>
          <w:tcPr>
            <w:tcW w:w="3104" w:type="dxa"/>
            <w:tcBorders>
              <w:top w:val="nil"/>
              <w:left w:val="nil"/>
              <w:bottom w:val="single" w:sz="4" w:space="0" w:color="auto"/>
              <w:right w:val="single" w:sz="4" w:space="0" w:color="auto"/>
            </w:tcBorders>
            <w:shd w:val="clear" w:color="auto" w:fill="auto"/>
          </w:tcPr>
          <w:p w14:paraId="5D894B7E" w14:textId="13302757"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Монитор</w:t>
            </w:r>
          </w:p>
        </w:tc>
        <w:tc>
          <w:tcPr>
            <w:tcW w:w="2862" w:type="dxa"/>
            <w:tcBorders>
              <w:top w:val="nil"/>
              <w:left w:val="nil"/>
              <w:bottom w:val="single" w:sz="4" w:space="0" w:color="auto"/>
              <w:right w:val="single" w:sz="4" w:space="0" w:color="auto"/>
            </w:tcBorders>
            <w:shd w:val="clear" w:color="auto" w:fill="auto"/>
            <w:vAlign w:val="bottom"/>
          </w:tcPr>
          <w:p w14:paraId="77221B5A"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3FDDFD70" w14:textId="379627B0"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10</w:t>
            </w:r>
          </w:p>
        </w:tc>
        <w:tc>
          <w:tcPr>
            <w:tcW w:w="1115" w:type="dxa"/>
            <w:tcBorders>
              <w:top w:val="nil"/>
              <w:left w:val="nil"/>
              <w:bottom w:val="single" w:sz="4" w:space="0" w:color="auto"/>
              <w:right w:val="single" w:sz="4" w:space="0" w:color="auto"/>
            </w:tcBorders>
            <w:shd w:val="clear" w:color="auto" w:fill="auto"/>
            <w:vAlign w:val="bottom"/>
          </w:tcPr>
          <w:p w14:paraId="42509139"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27E001E3"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7B5348F"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DAE3CA5"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05978F6"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008CD821"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325A642C" w14:textId="0F282E62"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21</w:t>
            </w:r>
          </w:p>
        </w:tc>
        <w:tc>
          <w:tcPr>
            <w:tcW w:w="3104" w:type="dxa"/>
            <w:tcBorders>
              <w:top w:val="nil"/>
              <w:left w:val="nil"/>
              <w:bottom w:val="single" w:sz="4" w:space="0" w:color="auto"/>
              <w:right w:val="single" w:sz="4" w:space="0" w:color="auto"/>
            </w:tcBorders>
            <w:shd w:val="clear" w:color="auto" w:fill="auto"/>
          </w:tcPr>
          <w:p w14:paraId="50C1AD02" w14:textId="3961E6A9"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Мышь</w:t>
            </w:r>
          </w:p>
        </w:tc>
        <w:tc>
          <w:tcPr>
            <w:tcW w:w="2862" w:type="dxa"/>
            <w:tcBorders>
              <w:top w:val="nil"/>
              <w:left w:val="nil"/>
              <w:bottom w:val="single" w:sz="4" w:space="0" w:color="auto"/>
              <w:right w:val="single" w:sz="4" w:space="0" w:color="auto"/>
            </w:tcBorders>
            <w:shd w:val="clear" w:color="auto" w:fill="auto"/>
            <w:vAlign w:val="bottom"/>
          </w:tcPr>
          <w:p w14:paraId="31170227"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3A3C1804" w14:textId="167D52F2"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165</w:t>
            </w:r>
          </w:p>
        </w:tc>
        <w:tc>
          <w:tcPr>
            <w:tcW w:w="1115" w:type="dxa"/>
            <w:tcBorders>
              <w:top w:val="nil"/>
              <w:left w:val="nil"/>
              <w:bottom w:val="single" w:sz="4" w:space="0" w:color="auto"/>
              <w:right w:val="single" w:sz="4" w:space="0" w:color="auto"/>
            </w:tcBorders>
            <w:shd w:val="clear" w:color="auto" w:fill="auto"/>
            <w:vAlign w:val="bottom"/>
          </w:tcPr>
          <w:p w14:paraId="2E721B7C"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A952934"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75AA2D4"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B259147"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B435126"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4A6AC7D9"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364C1BBE" w14:textId="11823B5A"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22</w:t>
            </w:r>
          </w:p>
        </w:tc>
        <w:tc>
          <w:tcPr>
            <w:tcW w:w="3104" w:type="dxa"/>
            <w:tcBorders>
              <w:top w:val="nil"/>
              <w:left w:val="nil"/>
              <w:bottom w:val="single" w:sz="4" w:space="0" w:color="auto"/>
              <w:right w:val="single" w:sz="4" w:space="0" w:color="auto"/>
            </w:tcBorders>
            <w:shd w:val="clear" w:color="auto" w:fill="auto"/>
          </w:tcPr>
          <w:p w14:paraId="20D112E1" w14:textId="7BDAA1C1"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 xml:space="preserve">Накопитель SSD </w:t>
            </w:r>
          </w:p>
        </w:tc>
        <w:tc>
          <w:tcPr>
            <w:tcW w:w="2862" w:type="dxa"/>
            <w:tcBorders>
              <w:top w:val="nil"/>
              <w:left w:val="nil"/>
              <w:bottom w:val="single" w:sz="4" w:space="0" w:color="auto"/>
              <w:right w:val="single" w:sz="4" w:space="0" w:color="auto"/>
            </w:tcBorders>
            <w:shd w:val="clear" w:color="auto" w:fill="auto"/>
            <w:vAlign w:val="bottom"/>
          </w:tcPr>
          <w:p w14:paraId="0FCE124A"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76552DA2" w14:textId="60E3D6BE"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208</w:t>
            </w:r>
          </w:p>
        </w:tc>
        <w:tc>
          <w:tcPr>
            <w:tcW w:w="1115" w:type="dxa"/>
            <w:tcBorders>
              <w:top w:val="nil"/>
              <w:left w:val="nil"/>
              <w:bottom w:val="single" w:sz="4" w:space="0" w:color="auto"/>
              <w:right w:val="single" w:sz="4" w:space="0" w:color="auto"/>
            </w:tcBorders>
            <w:shd w:val="clear" w:color="auto" w:fill="auto"/>
            <w:vAlign w:val="bottom"/>
          </w:tcPr>
          <w:p w14:paraId="3CC48C6C"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5B4BECB7"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AC50E63"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4C5A0A4"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CB081A7"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017E82BF"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7D81A41F" w14:textId="44DEE45A"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23</w:t>
            </w:r>
          </w:p>
        </w:tc>
        <w:tc>
          <w:tcPr>
            <w:tcW w:w="3104" w:type="dxa"/>
            <w:tcBorders>
              <w:top w:val="nil"/>
              <w:left w:val="nil"/>
              <w:bottom w:val="single" w:sz="4" w:space="0" w:color="auto"/>
              <w:right w:val="single" w:sz="4" w:space="0" w:color="auto"/>
            </w:tcBorders>
            <w:shd w:val="clear" w:color="auto" w:fill="auto"/>
          </w:tcPr>
          <w:p w14:paraId="718246B9" w14:textId="0D7C6A71"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Процессор</w:t>
            </w:r>
          </w:p>
        </w:tc>
        <w:tc>
          <w:tcPr>
            <w:tcW w:w="2862" w:type="dxa"/>
            <w:tcBorders>
              <w:top w:val="nil"/>
              <w:left w:val="nil"/>
              <w:bottom w:val="single" w:sz="4" w:space="0" w:color="auto"/>
              <w:right w:val="single" w:sz="4" w:space="0" w:color="auto"/>
            </w:tcBorders>
            <w:shd w:val="clear" w:color="auto" w:fill="auto"/>
            <w:vAlign w:val="bottom"/>
          </w:tcPr>
          <w:p w14:paraId="2DE02503"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0378A6B0" w14:textId="1FB22625"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108</w:t>
            </w:r>
          </w:p>
        </w:tc>
        <w:tc>
          <w:tcPr>
            <w:tcW w:w="1115" w:type="dxa"/>
            <w:tcBorders>
              <w:top w:val="nil"/>
              <w:left w:val="nil"/>
              <w:bottom w:val="single" w:sz="4" w:space="0" w:color="auto"/>
              <w:right w:val="single" w:sz="4" w:space="0" w:color="auto"/>
            </w:tcBorders>
            <w:shd w:val="clear" w:color="auto" w:fill="auto"/>
            <w:vAlign w:val="bottom"/>
          </w:tcPr>
          <w:p w14:paraId="469F6C0E"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D011ED0"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F080793"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2176F8A"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81ED281"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3390746A"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D6A91BB" w14:textId="10DF6B1D"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24</w:t>
            </w:r>
          </w:p>
        </w:tc>
        <w:tc>
          <w:tcPr>
            <w:tcW w:w="3104" w:type="dxa"/>
            <w:tcBorders>
              <w:top w:val="nil"/>
              <w:left w:val="nil"/>
              <w:bottom w:val="single" w:sz="4" w:space="0" w:color="auto"/>
              <w:right w:val="single" w:sz="4" w:space="0" w:color="auto"/>
            </w:tcBorders>
            <w:shd w:val="clear" w:color="auto" w:fill="auto"/>
          </w:tcPr>
          <w:p w14:paraId="2C65A38E" w14:textId="790C384E"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USB Flash</w:t>
            </w:r>
          </w:p>
        </w:tc>
        <w:tc>
          <w:tcPr>
            <w:tcW w:w="2862" w:type="dxa"/>
            <w:tcBorders>
              <w:top w:val="nil"/>
              <w:left w:val="nil"/>
              <w:bottom w:val="single" w:sz="4" w:space="0" w:color="auto"/>
              <w:right w:val="single" w:sz="4" w:space="0" w:color="auto"/>
            </w:tcBorders>
            <w:shd w:val="clear" w:color="auto" w:fill="auto"/>
            <w:vAlign w:val="bottom"/>
          </w:tcPr>
          <w:p w14:paraId="52403DE6"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0897062A" w14:textId="106E1B3B"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10</w:t>
            </w:r>
          </w:p>
        </w:tc>
        <w:tc>
          <w:tcPr>
            <w:tcW w:w="1115" w:type="dxa"/>
            <w:tcBorders>
              <w:top w:val="nil"/>
              <w:left w:val="nil"/>
              <w:bottom w:val="single" w:sz="4" w:space="0" w:color="auto"/>
              <w:right w:val="single" w:sz="4" w:space="0" w:color="auto"/>
            </w:tcBorders>
            <w:shd w:val="clear" w:color="auto" w:fill="auto"/>
            <w:vAlign w:val="bottom"/>
          </w:tcPr>
          <w:p w14:paraId="24D435F4"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7C268A0F"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D8B5908"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5E38437"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453F2A5"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2863118C"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47CEE37E" w14:textId="7F7C134C"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25</w:t>
            </w:r>
          </w:p>
        </w:tc>
        <w:tc>
          <w:tcPr>
            <w:tcW w:w="3104" w:type="dxa"/>
            <w:tcBorders>
              <w:top w:val="nil"/>
              <w:left w:val="nil"/>
              <w:bottom w:val="single" w:sz="4" w:space="0" w:color="auto"/>
              <w:right w:val="single" w:sz="4" w:space="0" w:color="auto"/>
            </w:tcBorders>
            <w:shd w:val="clear" w:color="auto" w:fill="auto"/>
          </w:tcPr>
          <w:p w14:paraId="66FA4292" w14:textId="64D8FE92"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USB кабель</w:t>
            </w:r>
          </w:p>
        </w:tc>
        <w:tc>
          <w:tcPr>
            <w:tcW w:w="2862" w:type="dxa"/>
            <w:tcBorders>
              <w:top w:val="nil"/>
              <w:left w:val="nil"/>
              <w:bottom w:val="single" w:sz="4" w:space="0" w:color="auto"/>
              <w:right w:val="single" w:sz="4" w:space="0" w:color="auto"/>
            </w:tcBorders>
            <w:shd w:val="clear" w:color="auto" w:fill="auto"/>
            <w:vAlign w:val="bottom"/>
          </w:tcPr>
          <w:p w14:paraId="29D8C72A"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22809BDC" w14:textId="6B176C57"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31</w:t>
            </w:r>
          </w:p>
        </w:tc>
        <w:tc>
          <w:tcPr>
            <w:tcW w:w="1115" w:type="dxa"/>
            <w:tcBorders>
              <w:top w:val="nil"/>
              <w:left w:val="nil"/>
              <w:bottom w:val="single" w:sz="4" w:space="0" w:color="auto"/>
              <w:right w:val="single" w:sz="4" w:space="0" w:color="auto"/>
            </w:tcBorders>
            <w:shd w:val="clear" w:color="auto" w:fill="auto"/>
            <w:vAlign w:val="bottom"/>
          </w:tcPr>
          <w:p w14:paraId="3AE7FD8C"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70F6A74B"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17CD45E"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CEBF82E"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339CFB57"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11391965"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7BA4F2A2" w14:textId="3E26911F"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26</w:t>
            </w:r>
          </w:p>
        </w:tc>
        <w:tc>
          <w:tcPr>
            <w:tcW w:w="3104" w:type="dxa"/>
            <w:tcBorders>
              <w:top w:val="nil"/>
              <w:left w:val="nil"/>
              <w:bottom w:val="single" w:sz="4" w:space="0" w:color="auto"/>
              <w:right w:val="single" w:sz="4" w:space="0" w:color="auto"/>
            </w:tcBorders>
            <w:shd w:val="clear" w:color="auto" w:fill="auto"/>
          </w:tcPr>
          <w:p w14:paraId="01FD3BB3" w14:textId="73AB1927"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USB порты</w:t>
            </w:r>
          </w:p>
        </w:tc>
        <w:tc>
          <w:tcPr>
            <w:tcW w:w="2862" w:type="dxa"/>
            <w:tcBorders>
              <w:top w:val="nil"/>
              <w:left w:val="nil"/>
              <w:bottom w:val="single" w:sz="4" w:space="0" w:color="auto"/>
              <w:right w:val="single" w:sz="4" w:space="0" w:color="auto"/>
            </w:tcBorders>
            <w:shd w:val="clear" w:color="auto" w:fill="auto"/>
            <w:vAlign w:val="bottom"/>
          </w:tcPr>
          <w:p w14:paraId="6AE7E577"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07971EA4" w14:textId="7CA43180"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41</w:t>
            </w:r>
          </w:p>
        </w:tc>
        <w:tc>
          <w:tcPr>
            <w:tcW w:w="1115" w:type="dxa"/>
            <w:tcBorders>
              <w:top w:val="nil"/>
              <w:left w:val="nil"/>
              <w:bottom w:val="single" w:sz="4" w:space="0" w:color="auto"/>
              <w:right w:val="single" w:sz="4" w:space="0" w:color="auto"/>
            </w:tcBorders>
            <w:shd w:val="clear" w:color="auto" w:fill="auto"/>
            <w:vAlign w:val="bottom"/>
          </w:tcPr>
          <w:p w14:paraId="4B7F1BE5"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65E015F"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3F6789E8"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2224E72"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92811A0"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53DBF3B1"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690023E" w14:textId="0C230626"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27</w:t>
            </w:r>
          </w:p>
        </w:tc>
        <w:tc>
          <w:tcPr>
            <w:tcW w:w="3104" w:type="dxa"/>
            <w:tcBorders>
              <w:top w:val="nil"/>
              <w:left w:val="nil"/>
              <w:bottom w:val="single" w:sz="4" w:space="0" w:color="auto"/>
              <w:right w:val="single" w:sz="4" w:space="0" w:color="auto"/>
            </w:tcBorders>
            <w:shd w:val="clear" w:color="auto" w:fill="auto"/>
          </w:tcPr>
          <w:p w14:paraId="6DB2FA75" w14:textId="05F0DF83"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Аккумулятор для ИБП</w:t>
            </w:r>
          </w:p>
        </w:tc>
        <w:tc>
          <w:tcPr>
            <w:tcW w:w="2862" w:type="dxa"/>
            <w:tcBorders>
              <w:top w:val="nil"/>
              <w:left w:val="nil"/>
              <w:bottom w:val="single" w:sz="4" w:space="0" w:color="auto"/>
              <w:right w:val="single" w:sz="4" w:space="0" w:color="auto"/>
            </w:tcBorders>
            <w:shd w:val="clear" w:color="auto" w:fill="auto"/>
            <w:vAlign w:val="bottom"/>
          </w:tcPr>
          <w:p w14:paraId="063F56F7"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2FD79753" w14:textId="420BEAEB"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90</w:t>
            </w:r>
          </w:p>
        </w:tc>
        <w:tc>
          <w:tcPr>
            <w:tcW w:w="1115" w:type="dxa"/>
            <w:tcBorders>
              <w:top w:val="nil"/>
              <w:left w:val="nil"/>
              <w:bottom w:val="single" w:sz="4" w:space="0" w:color="auto"/>
              <w:right w:val="single" w:sz="4" w:space="0" w:color="auto"/>
            </w:tcBorders>
            <w:shd w:val="clear" w:color="auto" w:fill="auto"/>
            <w:vAlign w:val="bottom"/>
          </w:tcPr>
          <w:p w14:paraId="7CD528E2"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188E6F39"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B4DA0C5"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C1D6ED8"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0324708"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65D13D34"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3820BBD2" w14:textId="658BA9FB"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28</w:t>
            </w:r>
          </w:p>
        </w:tc>
        <w:tc>
          <w:tcPr>
            <w:tcW w:w="3104" w:type="dxa"/>
            <w:tcBorders>
              <w:top w:val="nil"/>
              <w:left w:val="nil"/>
              <w:bottom w:val="single" w:sz="4" w:space="0" w:color="auto"/>
              <w:right w:val="single" w:sz="4" w:space="0" w:color="auto"/>
            </w:tcBorders>
            <w:shd w:val="clear" w:color="auto" w:fill="auto"/>
          </w:tcPr>
          <w:p w14:paraId="5AD23E0E" w14:textId="04BB5F43"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 xml:space="preserve">Батарейки </w:t>
            </w:r>
          </w:p>
        </w:tc>
        <w:tc>
          <w:tcPr>
            <w:tcW w:w="2862" w:type="dxa"/>
            <w:tcBorders>
              <w:top w:val="nil"/>
              <w:left w:val="nil"/>
              <w:bottom w:val="single" w:sz="4" w:space="0" w:color="auto"/>
              <w:right w:val="single" w:sz="4" w:space="0" w:color="auto"/>
            </w:tcBorders>
            <w:shd w:val="clear" w:color="auto" w:fill="auto"/>
            <w:vAlign w:val="bottom"/>
          </w:tcPr>
          <w:p w14:paraId="4EA385F6"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122470EF" w14:textId="5E40171B"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90</w:t>
            </w:r>
          </w:p>
        </w:tc>
        <w:tc>
          <w:tcPr>
            <w:tcW w:w="1115" w:type="dxa"/>
            <w:tcBorders>
              <w:top w:val="nil"/>
              <w:left w:val="nil"/>
              <w:bottom w:val="single" w:sz="4" w:space="0" w:color="auto"/>
              <w:right w:val="single" w:sz="4" w:space="0" w:color="auto"/>
            </w:tcBorders>
            <w:shd w:val="clear" w:color="auto" w:fill="auto"/>
            <w:vAlign w:val="bottom"/>
          </w:tcPr>
          <w:p w14:paraId="1B0D4397"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6E6A543"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395ED807"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6925279"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36729BD6"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4EE0D494"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2725D347" w14:textId="4331528B"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29</w:t>
            </w:r>
          </w:p>
        </w:tc>
        <w:tc>
          <w:tcPr>
            <w:tcW w:w="3104" w:type="dxa"/>
            <w:tcBorders>
              <w:top w:val="nil"/>
              <w:left w:val="nil"/>
              <w:bottom w:val="single" w:sz="4" w:space="0" w:color="auto"/>
              <w:right w:val="single" w:sz="4" w:space="0" w:color="auto"/>
            </w:tcBorders>
            <w:shd w:val="clear" w:color="auto" w:fill="auto"/>
          </w:tcPr>
          <w:p w14:paraId="71270708" w14:textId="2342496F"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Батарейки для материнской платы</w:t>
            </w:r>
          </w:p>
        </w:tc>
        <w:tc>
          <w:tcPr>
            <w:tcW w:w="2862" w:type="dxa"/>
            <w:tcBorders>
              <w:top w:val="nil"/>
              <w:left w:val="nil"/>
              <w:bottom w:val="single" w:sz="4" w:space="0" w:color="auto"/>
              <w:right w:val="single" w:sz="4" w:space="0" w:color="auto"/>
            </w:tcBorders>
            <w:shd w:val="clear" w:color="auto" w:fill="auto"/>
            <w:vAlign w:val="bottom"/>
          </w:tcPr>
          <w:p w14:paraId="0145BF9C"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5358A28B" w14:textId="5BC34990"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121</w:t>
            </w:r>
          </w:p>
        </w:tc>
        <w:tc>
          <w:tcPr>
            <w:tcW w:w="1115" w:type="dxa"/>
            <w:tcBorders>
              <w:top w:val="nil"/>
              <w:left w:val="nil"/>
              <w:bottom w:val="single" w:sz="4" w:space="0" w:color="auto"/>
              <w:right w:val="single" w:sz="4" w:space="0" w:color="auto"/>
            </w:tcBorders>
            <w:shd w:val="clear" w:color="auto" w:fill="auto"/>
            <w:vAlign w:val="bottom"/>
          </w:tcPr>
          <w:p w14:paraId="0A608BA3"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34D9973A"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A8B4997"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C92DE33"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9633B25"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223A0F5B"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22481F50" w14:textId="193FFB53"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30</w:t>
            </w:r>
          </w:p>
        </w:tc>
        <w:tc>
          <w:tcPr>
            <w:tcW w:w="3104" w:type="dxa"/>
            <w:tcBorders>
              <w:top w:val="nil"/>
              <w:left w:val="nil"/>
              <w:bottom w:val="single" w:sz="4" w:space="0" w:color="auto"/>
              <w:right w:val="single" w:sz="4" w:space="0" w:color="auto"/>
            </w:tcBorders>
            <w:shd w:val="clear" w:color="auto" w:fill="auto"/>
          </w:tcPr>
          <w:p w14:paraId="43E608F8" w14:textId="4107F4BA"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Блок питания</w:t>
            </w:r>
          </w:p>
        </w:tc>
        <w:tc>
          <w:tcPr>
            <w:tcW w:w="2862" w:type="dxa"/>
            <w:tcBorders>
              <w:top w:val="nil"/>
              <w:left w:val="nil"/>
              <w:bottom w:val="single" w:sz="4" w:space="0" w:color="auto"/>
              <w:right w:val="single" w:sz="4" w:space="0" w:color="auto"/>
            </w:tcBorders>
            <w:shd w:val="clear" w:color="auto" w:fill="auto"/>
            <w:vAlign w:val="bottom"/>
          </w:tcPr>
          <w:p w14:paraId="6AF2E1D1"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31EE675D" w14:textId="6DEA0296"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118</w:t>
            </w:r>
          </w:p>
        </w:tc>
        <w:tc>
          <w:tcPr>
            <w:tcW w:w="1115" w:type="dxa"/>
            <w:tcBorders>
              <w:top w:val="nil"/>
              <w:left w:val="nil"/>
              <w:bottom w:val="single" w:sz="4" w:space="0" w:color="auto"/>
              <w:right w:val="single" w:sz="4" w:space="0" w:color="auto"/>
            </w:tcBorders>
            <w:shd w:val="clear" w:color="auto" w:fill="auto"/>
            <w:vAlign w:val="bottom"/>
          </w:tcPr>
          <w:p w14:paraId="220023C5"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7A6903E5"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9C76566"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189C19C"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CD5696A"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74D96787"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06845DC" w14:textId="6202BB6E"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31</w:t>
            </w:r>
          </w:p>
        </w:tc>
        <w:tc>
          <w:tcPr>
            <w:tcW w:w="3104" w:type="dxa"/>
            <w:tcBorders>
              <w:top w:val="nil"/>
              <w:left w:val="nil"/>
              <w:bottom w:val="single" w:sz="4" w:space="0" w:color="auto"/>
              <w:right w:val="single" w:sz="4" w:space="0" w:color="auto"/>
            </w:tcBorders>
            <w:shd w:val="clear" w:color="auto" w:fill="auto"/>
          </w:tcPr>
          <w:p w14:paraId="4B4CFC3C" w14:textId="69444F65"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Видеокарта</w:t>
            </w:r>
          </w:p>
        </w:tc>
        <w:tc>
          <w:tcPr>
            <w:tcW w:w="2862" w:type="dxa"/>
            <w:tcBorders>
              <w:top w:val="nil"/>
              <w:left w:val="nil"/>
              <w:bottom w:val="single" w:sz="4" w:space="0" w:color="auto"/>
              <w:right w:val="single" w:sz="4" w:space="0" w:color="auto"/>
            </w:tcBorders>
            <w:shd w:val="clear" w:color="auto" w:fill="auto"/>
            <w:vAlign w:val="bottom"/>
          </w:tcPr>
          <w:p w14:paraId="6375788A"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4BE98659" w14:textId="45721633"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10</w:t>
            </w:r>
          </w:p>
        </w:tc>
        <w:tc>
          <w:tcPr>
            <w:tcW w:w="1115" w:type="dxa"/>
            <w:tcBorders>
              <w:top w:val="nil"/>
              <w:left w:val="nil"/>
              <w:bottom w:val="single" w:sz="4" w:space="0" w:color="auto"/>
              <w:right w:val="single" w:sz="4" w:space="0" w:color="auto"/>
            </w:tcBorders>
            <w:shd w:val="clear" w:color="auto" w:fill="auto"/>
            <w:vAlign w:val="bottom"/>
          </w:tcPr>
          <w:p w14:paraId="58D3EE5B"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556BF3B9"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971D1CE"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E8A9E43"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6E61C52"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3343E4FB"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3659C0E" w14:textId="0AEE6290"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32</w:t>
            </w:r>
          </w:p>
        </w:tc>
        <w:tc>
          <w:tcPr>
            <w:tcW w:w="3104" w:type="dxa"/>
            <w:tcBorders>
              <w:top w:val="nil"/>
              <w:left w:val="nil"/>
              <w:bottom w:val="single" w:sz="4" w:space="0" w:color="auto"/>
              <w:right w:val="single" w:sz="4" w:space="0" w:color="auto"/>
            </w:tcBorders>
            <w:shd w:val="clear" w:color="auto" w:fill="auto"/>
          </w:tcPr>
          <w:p w14:paraId="7C20A238" w14:textId="7CA6CEFF"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Внешняя сетевая карта</w:t>
            </w:r>
          </w:p>
        </w:tc>
        <w:tc>
          <w:tcPr>
            <w:tcW w:w="2862" w:type="dxa"/>
            <w:tcBorders>
              <w:top w:val="nil"/>
              <w:left w:val="nil"/>
              <w:bottom w:val="single" w:sz="4" w:space="0" w:color="auto"/>
              <w:right w:val="single" w:sz="4" w:space="0" w:color="auto"/>
            </w:tcBorders>
            <w:shd w:val="clear" w:color="auto" w:fill="auto"/>
            <w:vAlign w:val="bottom"/>
          </w:tcPr>
          <w:p w14:paraId="0AFC3615"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697406E4" w14:textId="44CA76F9"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64</w:t>
            </w:r>
          </w:p>
        </w:tc>
        <w:tc>
          <w:tcPr>
            <w:tcW w:w="1115" w:type="dxa"/>
            <w:tcBorders>
              <w:top w:val="nil"/>
              <w:left w:val="nil"/>
              <w:bottom w:val="single" w:sz="4" w:space="0" w:color="auto"/>
              <w:right w:val="single" w:sz="4" w:space="0" w:color="auto"/>
            </w:tcBorders>
            <w:shd w:val="clear" w:color="auto" w:fill="auto"/>
            <w:vAlign w:val="bottom"/>
          </w:tcPr>
          <w:p w14:paraId="23394135"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68742B4"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6E16D2EC"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CA69846"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1E2CAF0A"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0FA6A831"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4EB43C90" w14:textId="59E7725F"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33</w:t>
            </w:r>
          </w:p>
        </w:tc>
        <w:tc>
          <w:tcPr>
            <w:tcW w:w="3104" w:type="dxa"/>
            <w:tcBorders>
              <w:top w:val="nil"/>
              <w:left w:val="nil"/>
              <w:bottom w:val="single" w:sz="4" w:space="0" w:color="auto"/>
              <w:right w:val="single" w:sz="4" w:space="0" w:color="auto"/>
            </w:tcBorders>
            <w:shd w:val="clear" w:color="auto" w:fill="auto"/>
          </w:tcPr>
          <w:p w14:paraId="73842FCF" w14:textId="26600FC3"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Внутренняя сетевая карта</w:t>
            </w:r>
          </w:p>
        </w:tc>
        <w:tc>
          <w:tcPr>
            <w:tcW w:w="2862" w:type="dxa"/>
            <w:tcBorders>
              <w:top w:val="nil"/>
              <w:left w:val="nil"/>
              <w:bottom w:val="single" w:sz="4" w:space="0" w:color="auto"/>
              <w:right w:val="single" w:sz="4" w:space="0" w:color="auto"/>
            </w:tcBorders>
            <w:shd w:val="clear" w:color="auto" w:fill="auto"/>
            <w:vAlign w:val="bottom"/>
          </w:tcPr>
          <w:p w14:paraId="312B0DB0"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60329A61" w14:textId="2642FD22"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16</w:t>
            </w:r>
          </w:p>
        </w:tc>
        <w:tc>
          <w:tcPr>
            <w:tcW w:w="1115" w:type="dxa"/>
            <w:tcBorders>
              <w:top w:val="nil"/>
              <w:left w:val="nil"/>
              <w:bottom w:val="single" w:sz="4" w:space="0" w:color="auto"/>
              <w:right w:val="single" w:sz="4" w:space="0" w:color="auto"/>
            </w:tcBorders>
            <w:shd w:val="clear" w:color="auto" w:fill="auto"/>
            <w:vAlign w:val="bottom"/>
          </w:tcPr>
          <w:p w14:paraId="1059609F"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4FDC5E05"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540FD0BD"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DC7C437"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3BF5ED9"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17246D9B"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78F0EEF" w14:textId="05205EB0"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34</w:t>
            </w:r>
          </w:p>
        </w:tc>
        <w:tc>
          <w:tcPr>
            <w:tcW w:w="3104" w:type="dxa"/>
            <w:tcBorders>
              <w:top w:val="nil"/>
              <w:left w:val="nil"/>
              <w:bottom w:val="single" w:sz="4" w:space="0" w:color="auto"/>
              <w:right w:val="single" w:sz="4" w:space="0" w:color="auto"/>
            </w:tcBorders>
            <w:shd w:val="clear" w:color="auto" w:fill="auto"/>
          </w:tcPr>
          <w:p w14:paraId="163CA3F8" w14:textId="4E4980E2"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Гарнитура</w:t>
            </w:r>
          </w:p>
        </w:tc>
        <w:tc>
          <w:tcPr>
            <w:tcW w:w="2862" w:type="dxa"/>
            <w:tcBorders>
              <w:top w:val="nil"/>
              <w:left w:val="nil"/>
              <w:bottom w:val="single" w:sz="4" w:space="0" w:color="auto"/>
              <w:right w:val="single" w:sz="4" w:space="0" w:color="auto"/>
            </w:tcBorders>
            <w:shd w:val="clear" w:color="auto" w:fill="auto"/>
            <w:vAlign w:val="bottom"/>
          </w:tcPr>
          <w:p w14:paraId="2F6B1CF6"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10D3D144" w14:textId="72F5D08C"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180</w:t>
            </w:r>
          </w:p>
        </w:tc>
        <w:tc>
          <w:tcPr>
            <w:tcW w:w="1115" w:type="dxa"/>
            <w:tcBorders>
              <w:top w:val="nil"/>
              <w:left w:val="nil"/>
              <w:bottom w:val="single" w:sz="4" w:space="0" w:color="auto"/>
              <w:right w:val="single" w:sz="4" w:space="0" w:color="auto"/>
            </w:tcBorders>
            <w:shd w:val="clear" w:color="auto" w:fill="auto"/>
            <w:vAlign w:val="bottom"/>
          </w:tcPr>
          <w:p w14:paraId="290FC92A"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5DA51138"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0927DB1"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EECBBCE"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AED92C5"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681EF6F2"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8D8535" w14:textId="733DF7F0"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lastRenderedPageBreak/>
              <w:t>35</w:t>
            </w:r>
          </w:p>
        </w:tc>
        <w:tc>
          <w:tcPr>
            <w:tcW w:w="3104" w:type="dxa"/>
            <w:tcBorders>
              <w:top w:val="nil"/>
              <w:left w:val="nil"/>
              <w:bottom w:val="single" w:sz="4" w:space="0" w:color="auto"/>
              <w:right w:val="single" w:sz="4" w:space="0" w:color="auto"/>
            </w:tcBorders>
            <w:shd w:val="clear" w:color="auto" w:fill="auto"/>
          </w:tcPr>
          <w:p w14:paraId="2F3C4169" w14:textId="74E23E28"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Док-станция для накопителей</w:t>
            </w:r>
          </w:p>
        </w:tc>
        <w:tc>
          <w:tcPr>
            <w:tcW w:w="2862" w:type="dxa"/>
            <w:tcBorders>
              <w:top w:val="nil"/>
              <w:left w:val="nil"/>
              <w:bottom w:val="single" w:sz="4" w:space="0" w:color="auto"/>
              <w:right w:val="single" w:sz="4" w:space="0" w:color="auto"/>
            </w:tcBorders>
            <w:shd w:val="clear" w:color="auto" w:fill="auto"/>
            <w:vAlign w:val="bottom"/>
          </w:tcPr>
          <w:p w14:paraId="35A61610"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58CEF6F0" w14:textId="5B4E8AD6"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1</w:t>
            </w:r>
          </w:p>
        </w:tc>
        <w:tc>
          <w:tcPr>
            <w:tcW w:w="1115" w:type="dxa"/>
            <w:tcBorders>
              <w:top w:val="nil"/>
              <w:left w:val="nil"/>
              <w:bottom w:val="single" w:sz="4" w:space="0" w:color="auto"/>
              <w:right w:val="single" w:sz="4" w:space="0" w:color="auto"/>
            </w:tcBorders>
            <w:shd w:val="clear" w:color="auto" w:fill="auto"/>
            <w:vAlign w:val="bottom"/>
          </w:tcPr>
          <w:p w14:paraId="16E42C42"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4A829600"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0EC1566B"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A1D073C"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36AB63C3"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50B1FA4F"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6F48A38" w14:textId="4BC3ECFD" w:rsidR="00A02B11" w:rsidRPr="00A02B11" w:rsidRDefault="00A02B11" w:rsidP="00A02B11">
            <w:pPr>
              <w:rPr>
                <w:rFonts w:ascii="Times New Roman" w:eastAsia="Times New Roman" w:hAnsi="Times New Roman" w:cs="Times New Roman"/>
                <w:sz w:val="22"/>
                <w:szCs w:val="22"/>
                <w:lang w:val="ru-RU"/>
              </w:rPr>
            </w:pPr>
            <w:r w:rsidRPr="00A02B11">
              <w:rPr>
                <w:rFonts w:ascii="Times New Roman" w:eastAsia="Times New Roman" w:hAnsi="Times New Roman" w:cs="Times New Roman"/>
                <w:sz w:val="22"/>
                <w:szCs w:val="22"/>
                <w:lang w:val="ru-RU"/>
              </w:rPr>
              <w:t>36</w:t>
            </w:r>
          </w:p>
        </w:tc>
        <w:tc>
          <w:tcPr>
            <w:tcW w:w="3104" w:type="dxa"/>
            <w:tcBorders>
              <w:top w:val="nil"/>
              <w:left w:val="nil"/>
              <w:bottom w:val="single" w:sz="4" w:space="0" w:color="auto"/>
              <w:right w:val="single" w:sz="4" w:space="0" w:color="auto"/>
            </w:tcBorders>
            <w:shd w:val="clear" w:color="auto" w:fill="auto"/>
          </w:tcPr>
          <w:p w14:paraId="6E6733D3" w14:textId="26777F7E" w:rsidR="00A02B11" w:rsidRPr="00A02B11" w:rsidRDefault="00A02B11" w:rsidP="00A02B11">
            <w:pP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Источник бесперебойного питания</w:t>
            </w:r>
          </w:p>
        </w:tc>
        <w:tc>
          <w:tcPr>
            <w:tcW w:w="2862" w:type="dxa"/>
            <w:tcBorders>
              <w:top w:val="nil"/>
              <w:left w:val="nil"/>
              <w:bottom w:val="single" w:sz="4" w:space="0" w:color="auto"/>
              <w:right w:val="single" w:sz="4" w:space="0" w:color="auto"/>
            </w:tcBorders>
            <w:shd w:val="clear" w:color="auto" w:fill="auto"/>
            <w:vAlign w:val="bottom"/>
          </w:tcPr>
          <w:p w14:paraId="083C0950" w14:textId="77777777" w:rsidR="00A02B11" w:rsidRPr="00A02B11" w:rsidRDefault="00A02B11" w:rsidP="00A02B11">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tcPr>
          <w:p w14:paraId="1BA01C39" w14:textId="6F3116DF" w:rsidR="00A02B11" w:rsidRPr="00A02B11" w:rsidRDefault="00A02B11" w:rsidP="00A02B11">
            <w:pPr>
              <w:jc w:val="center"/>
              <w:rPr>
                <w:rFonts w:ascii="Times New Roman" w:eastAsia="Times New Roman" w:hAnsi="Times New Roman" w:cs="Times New Roman"/>
                <w:b/>
                <w:bCs/>
                <w:sz w:val="22"/>
                <w:szCs w:val="22"/>
                <w:lang w:val="ru-RU"/>
              </w:rPr>
            </w:pPr>
            <w:r w:rsidRPr="00A02B11">
              <w:rPr>
                <w:rFonts w:ascii="Times New Roman" w:hAnsi="Times New Roman" w:cs="Times New Roman"/>
                <w:sz w:val="22"/>
                <w:szCs w:val="22"/>
              </w:rPr>
              <w:t>32</w:t>
            </w:r>
          </w:p>
        </w:tc>
        <w:tc>
          <w:tcPr>
            <w:tcW w:w="1115" w:type="dxa"/>
            <w:tcBorders>
              <w:top w:val="nil"/>
              <w:left w:val="nil"/>
              <w:bottom w:val="single" w:sz="4" w:space="0" w:color="auto"/>
              <w:right w:val="single" w:sz="4" w:space="0" w:color="auto"/>
            </w:tcBorders>
            <w:shd w:val="clear" w:color="auto" w:fill="auto"/>
            <w:vAlign w:val="bottom"/>
          </w:tcPr>
          <w:p w14:paraId="68678768" w14:textId="77777777" w:rsidR="00A02B11" w:rsidRPr="00A02B11" w:rsidRDefault="00A02B11" w:rsidP="00A02B11">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66C2834F"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F34686E"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8973208" w14:textId="77777777" w:rsidR="00A02B11" w:rsidRPr="00A02B11" w:rsidRDefault="00A02B11" w:rsidP="00A02B11">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4B67303A" w14:textId="77777777" w:rsidR="00A02B11" w:rsidRPr="00A02B11" w:rsidRDefault="00A02B11" w:rsidP="00A02B11">
            <w:pPr>
              <w:jc w:val="center"/>
              <w:rPr>
                <w:rFonts w:ascii="Times New Roman" w:eastAsia="Times New Roman" w:hAnsi="Times New Roman" w:cs="Times New Roman"/>
                <w:b/>
                <w:bCs/>
                <w:sz w:val="22"/>
                <w:szCs w:val="22"/>
                <w:lang w:val="ru-RU"/>
              </w:rPr>
            </w:pPr>
          </w:p>
        </w:tc>
      </w:tr>
      <w:tr w:rsidR="00A02B11" w:rsidRPr="00A02B11" w14:paraId="4D235F4F" w14:textId="77777777" w:rsidTr="00A02B11">
        <w:trPr>
          <w:trHeight w:val="29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E3D17C0" w14:textId="77777777" w:rsidR="00A02B11" w:rsidRPr="00A02B11" w:rsidRDefault="00A02B11" w:rsidP="00477287">
            <w:pPr>
              <w:rPr>
                <w:rFonts w:ascii="Times New Roman" w:eastAsia="Times New Roman" w:hAnsi="Times New Roman" w:cs="Times New Roman"/>
                <w:sz w:val="22"/>
                <w:szCs w:val="22"/>
                <w:lang w:val="ru-RU"/>
              </w:rPr>
            </w:pPr>
          </w:p>
        </w:tc>
        <w:tc>
          <w:tcPr>
            <w:tcW w:w="3104" w:type="dxa"/>
            <w:tcBorders>
              <w:top w:val="nil"/>
              <w:left w:val="nil"/>
              <w:bottom w:val="single" w:sz="4" w:space="0" w:color="auto"/>
              <w:right w:val="single" w:sz="4" w:space="0" w:color="auto"/>
            </w:tcBorders>
            <w:shd w:val="clear" w:color="auto" w:fill="auto"/>
            <w:vAlign w:val="bottom"/>
          </w:tcPr>
          <w:p w14:paraId="28C4ED2E" w14:textId="4AA2DF6E" w:rsidR="00A02B11" w:rsidRPr="00A02B11" w:rsidRDefault="00A02B11" w:rsidP="00477287">
            <w:pP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ИТОГО</w:t>
            </w:r>
          </w:p>
        </w:tc>
        <w:tc>
          <w:tcPr>
            <w:tcW w:w="2862" w:type="dxa"/>
            <w:tcBorders>
              <w:top w:val="nil"/>
              <w:left w:val="nil"/>
              <w:bottom w:val="single" w:sz="4" w:space="0" w:color="auto"/>
              <w:right w:val="single" w:sz="4" w:space="0" w:color="auto"/>
            </w:tcBorders>
            <w:shd w:val="clear" w:color="auto" w:fill="auto"/>
            <w:vAlign w:val="bottom"/>
          </w:tcPr>
          <w:p w14:paraId="25CBBBAE" w14:textId="77777777" w:rsidR="00A02B11" w:rsidRPr="00A02B11" w:rsidRDefault="00A02B11" w:rsidP="00477287">
            <w:pPr>
              <w:rPr>
                <w:rFonts w:ascii="Times New Roman" w:eastAsia="Times New Roman" w:hAnsi="Times New Roman" w:cs="Times New Roman"/>
                <w:sz w:val="22"/>
                <w:szCs w:val="22"/>
                <w:lang w:val="ru-RU"/>
              </w:rPr>
            </w:pPr>
          </w:p>
        </w:tc>
        <w:tc>
          <w:tcPr>
            <w:tcW w:w="1100" w:type="dxa"/>
            <w:tcBorders>
              <w:top w:val="nil"/>
              <w:left w:val="nil"/>
              <w:bottom w:val="single" w:sz="4" w:space="0" w:color="auto"/>
              <w:right w:val="single" w:sz="4" w:space="0" w:color="auto"/>
            </w:tcBorders>
            <w:shd w:val="clear" w:color="auto" w:fill="auto"/>
            <w:noWrap/>
            <w:vAlign w:val="center"/>
          </w:tcPr>
          <w:p w14:paraId="55E50441" w14:textId="0778405F" w:rsidR="00A02B11" w:rsidRPr="00A02B11" w:rsidRDefault="00A02B11" w:rsidP="00477287">
            <w:pPr>
              <w:jc w:val="center"/>
              <w:rPr>
                <w:rFonts w:ascii="Times New Roman" w:eastAsia="Times New Roman" w:hAnsi="Times New Roman" w:cs="Times New Roman"/>
                <w:b/>
                <w:bCs/>
                <w:sz w:val="22"/>
                <w:szCs w:val="22"/>
                <w:lang w:val="ru-RU"/>
              </w:rPr>
            </w:pPr>
            <w:r w:rsidRPr="00A02B11">
              <w:rPr>
                <w:rFonts w:ascii="Times New Roman" w:eastAsia="Times New Roman" w:hAnsi="Times New Roman" w:cs="Times New Roman"/>
                <w:b/>
                <w:bCs/>
                <w:sz w:val="22"/>
                <w:szCs w:val="22"/>
                <w:lang w:val="ru-RU"/>
              </w:rPr>
              <w:t>1935</w:t>
            </w:r>
          </w:p>
        </w:tc>
        <w:tc>
          <w:tcPr>
            <w:tcW w:w="1115" w:type="dxa"/>
            <w:tcBorders>
              <w:top w:val="nil"/>
              <w:left w:val="nil"/>
              <w:bottom w:val="single" w:sz="4" w:space="0" w:color="auto"/>
              <w:right w:val="single" w:sz="4" w:space="0" w:color="auto"/>
            </w:tcBorders>
            <w:shd w:val="clear" w:color="auto" w:fill="auto"/>
            <w:vAlign w:val="bottom"/>
          </w:tcPr>
          <w:p w14:paraId="4DE10DED" w14:textId="77777777" w:rsidR="00A02B11" w:rsidRPr="00A02B11" w:rsidRDefault="00A02B11" w:rsidP="00477287">
            <w:pPr>
              <w:rPr>
                <w:rFonts w:ascii="Times New Roman" w:eastAsia="Times New Roman" w:hAnsi="Times New Roman" w:cs="Times New Roman"/>
                <w:sz w:val="22"/>
                <w:szCs w:val="22"/>
                <w:lang w:val="ru-RU"/>
              </w:rPr>
            </w:pPr>
          </w:p>
        </w:tc>
        <w:tc>
          <w:tcPr>
            <w:tcW w:w="1296" w:type="dxa"/>
            <w:tcBorders>
              <w:top w:val="nil"/>
              <w:left w:val="nil"/>
              <w:bottom w:val="single" w:sz="4" w:space="0" w:color="auto"/>
              <w:right w:val="single" w:sz="4" w:space="0" w:color="auto"/>
            </w:tcBorders>
            <w:shd w:val="clear" w:color="auto" w:fill="auto"/>
            <w:noWrap/>
            <w:vAlign w:val="center"/>
          </w:tcPr>
          <w:p w14:paraId="4DE00E8B" w14:textId="77777777" w:rsidR="00A02B11" w:rsidRPr="00A02B11" w:rsidRDefault="00A02B11" w:rsidP="00477287">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79AD558" w14:textId="77777777" w:rsidR="00A02B11" w:rsidRPr="00A02B11" w:rsidRDefault="00A02B11" w:rsidP="00477287">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79F76B8E" w14:textId="77777777" w:rsidR="00A02B11" w:rsidRPr="00A02B11" w:rsidRDefault="00A02B11" w:rsidP="00477287">
            <w:pPr>
              <w:jc w:val="center"/>
              <w:rPr>
                <w:rFonts w:ascii="Times New Roman" w:eastAsia="Times New Roman" w:hAnsi="Times New Roman" w:cs="Times New Roman"/>
                <w:b/>
                <w:bCs/>
                <w:sz w:val="22"/>
                <w:szCs w:val="22"/>
                <w:lang w:val="ru-RU"/>
              </w:rPr>
            </w:pPr>
          </w:p>
        </w:tc>
        <w:tc>
          <w:tcPr>
            <w:tcW w:w="1220" w:type="dxa"/>
            <w:tcBorders>
              <w:top w:val="nil"/>
              <w:left w:val="nil"/>
              <w:bottom w:val="single" w:sz="4" w:space="0" w:color="auto"/>
              <w:right w:val="single" w:sz="4" w:space="0" w:color="auto"/>
            </w:tcBorders>
            <w:shd w:val="clear" w:color="auto" w:fill="auto"/>
            <w:noWrap/>
            <w:vAlign w:val="center"/>
          </w:tcPr>
          <w:p w14:paraId="23E61794" w14:textId="77777777" w:rsidR="00A02B11" w:rsidRPr="00A02B11" w:rsidRDefault="00A02B11" w:rsidP="00477287">
            <w:pPr>
              <w:jc w:val="center"/>
              <w:rPr>
                <w:rFonts w:ascii="Times New Roman" w:eastAsia="Times New Roman" w:hAnsi="Times New Roman" w:cs="Times New Roman"/>
                <w:b/>
                <w:bCs/>
                <w:sz w:val="22"/>
                <w:szCs w:val="22"/>
                <w:lang w:val="ru-RU"/>
              </w:rPr>
            </w:pPr>
          </w:p>
        </w:tc>
      </w:tr>
    </w:tbl>
    <w:tbl>
      <w:tblPr>
        <w:tblpPr w:leftFromText="180" w:rightFromText="180" w:vertAnchor="text" w:horzAnchor="margin" w:tblpY="677"/>
        <w:tblW w:w="9696" w:type="dxa"/>
        <w:tblLook w:val="04A0" w:firstRow="1" w:lastRow="0" w:firstColumn="1" w:lastColumn="0" w:noHBand="0" w:noVBand="1"/>
      </w:tblPr>
      <w:tblGrid>
        <w:gridCol w:w="4815"/>
        <w:gridCol w:w="4881"/>
      </w:tblGrid>
      <w:tr w:rsidR="00B2377E" w:rsidRPr="002D15CA" w14:paraId="02199769" w14:textId="77777777" w:rsidTr="00B2377E">
        <w:trPr>
          <w:trHeight w:val="20"/>
        </w:trPr>
        <w:tc>
          <w:tcPr>
            <w:tcW w:w="4815" w:type="dxa"/>
          </w:tcPr>
          <w:p w14:paraId="55898951" w14:textId="77777777" w:rsidR="00B2377E" w:rsidRPr="002D15CA" w:rsidRDefault="00B2377E" w:rsidP="00B2377E">
            <w:pPr>
              <w:jc w:val="center"/>
              <w:rPr>
                <w:rFonts w:ascii="Times New Roman" w:eastAsia="Times New Roman" w:hAnsi="Times New Roman" w:cs="Times New Roman"/>
                <w:b/>
                <w:bCs/>
                <w:caps/>
                <w:color w:val="auto"/>
                <w:lang w:val="ru-RU"/>
              </w:rPr>
            </w:pPr>
            <w:r w:rsidRPr="002D15CA">
              <w:rPr>
                <w:rFonts w:ascii="Times New Roman" w:eastAsia="Times New Roman" w:hAnsi="Times New Roman" w:cs="Times New Roman"/>
                <w:b/>
                <w:bCs/>
                <w:caps/>
                <w:color w:val="auto"/>
                <w:lang w:val="ru-RU"/>
              </w:rPr>
              <w:t>По</w:t>
            </w:r>
            <w:r>
              <w:rPr>
                <w:rFonts w:ascii="Times New Roman" w:eastAsia="Times New Roman" w:hAnsi="Times New Roman" w:cs="Times New Roman"/>
                <w:b/>
                <w:bCs/>
                <w:caps/>
                <w:color w:val="auto"/>
                <w:lang w:val="ru-RU"/>
              </w:rPr>
              <w:t>СТАВЩИК</w:t>
            </w:r>
            <w:r w:rsidRPr="002D15CA">
              <w:rPr>
                <w:rFonts w:ascii="Times New Roman" w:eastAsia="Times New Roman" w:hAnsi="Times New Roman" w:cs="Times New Roman"/>
                <w:b/>
                <w:bCs/>
                <w:caps/>
                <w:color w:val="auto"/>
                <w:lang w:val="ru-RU"/>
              </w:rPr>
              <w:t>:</w:t>
            </w:r>
          </w:p>
          <w:p w14:paraId="1865CBEF" w14:textId="77777777" w:rsidR="00B2377E" w:rsidRPr="002D15CA" w:rsidRDefault="00B2377E" w:rsidP="00B2377E">
            <w:pPr>
              <w:jc w:val="center"/>
              <w:rPr>
                <w:rFonts w:ascii="Times New Roman" w:eastAsia="Times New Roman" w:hAnsi="Times New Roman" w:cs="Times New Roman"/>
                <w:b/>
                <w:bCs/>
                <w:caps/>
                <w:color w:val="auto"/>
                <w:lang w:val="ru-RU"/>
              </w:rPr>
            </w:pPr>
          </w:p>
          <w:p w14:paraId="144D4BB2" w14:textId="79D4215F" w:rsidR="00B2377E" w:rsidRDefault="003F09B2" w:rsidP="00B2377E">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___________</w:t>
            </w:r>
          </w:p>
          <w:p w14:paraId="745DA428" w14:textId="77777777" w:rsidR="00B2377E" w:rsidRDefault="00B2377E" w:rsidP="00B2377E">
            <w:pPr>
              <w:rPr>
                <w:rFonts w:ascii="Times New Roman" w:eastAsia="Times New Roman" w:hAnsi="Times New Roman" w:cs="Times New Roman"/>
                <w:color w:val="auto"/>
                <w:lang w:val="ru-RU"/>
              </w:rPr>
            </w:pPr>
          </w:p>
          <w:p w14:paraId="476F9116" w14:textId="77777777" w:rsidR="00B2377E" w:rsidRPr="002D15CA" w:rsidRDefault="00B2377E" w:rsidP="00B2377E">
            <w:pPr>
              <w:rPr>
                <w:rFonts w:ascii="Times New Roman" w:eastAsia="Times New Roman" w:hAnsi="Times New Roman" w:cs="Times New Roman"/>
                <w:color w:val="auto"/>
                <w:lang w:val="ru-RU"/>
              </w:rPr>
            </w:pPr>
          </w:p>
          <w:p w14:paraId="1E1DCAE4" w14:textId="77777777" w:rsidR="00B2377E" w:rsidRDefault="00B2377E" w:rsidP="00B2377E">
            <w:pPr>
              <w:jc w:val="center"/>
              <w:rPr>
                <w:rFonts w:ascii="Times New Roman" w:eastAsia="Times New Roman" w:hAnsi="Times New Roman" w:cs="Times New Roman"/>
                <w:color w:val="auto"/>
                <w:lang w:val="ru-RU"/>
              </w:rPr>
            </w:pPr>
          </w:p>
          <w:p w14:paraId="77FD54C2" w14:textId="77777777" w:rsidR="00B2377E" w:rsidRPr="002D15CA" w:rsidRDefault="00B2377E" w:rsidP="00B2377E">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________________________ /</w:t>
            </w:r>
            <w:r w:rsidDel="00F56C8C">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w:t>
            </w:r>
          </w:p>
          <w:p w14:paraId="4CA97EB4" w14:textId="77777777" w:rsidR="00B2377E" w:rsidRPr="002D15CA" w:rsidRDefault="00B2377E" w:rsidP="00B2377E">
            <w:pPr>
              <w:jc w:val="center"/>
              <w:rPr>
                <w:rFonts w:ascii="Times New Roman" w:eastAsia="Times New Roman" w:hAnsi="Times New Roman" w:cs="Times New Roman"/>
                <w:color w:val="auto"/>
                <w:lang w:val="ru-RU"/>
              </w:rPr>
            </w:pPr>
          </w:p>
          <w:p w14:paraId="1D6E8C58" w14:textId="77777777" w:rsidR="00B2377E" w:rsidRPr="002D15CA" w:rsidRDefault="00B2377E" w:rsidP="00B2377E">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г.</w:t>
            </w:r>
          </w:p>
          <w:p w14:paraId="350AD45A" w14:textId="77777777" w:rsidR="00B2377E" w:rsidRPr="002D15CA" w:rsidRDefault="00B2377E" w:rsidP="00B2377E">
            <w:pPr>
              <w:tabs>
                <w:tab w:val="left" w:pos="142"/>
                <w:tab w:val="left" w:pos="426"/>
              </w:tabs>
              <w:jc w:val="center"/>
              <w:rPr>
                <w:rFonts w:ascii="Times New Roman" w:eastAsia="Ubuntu" w:hAnsi="Times New Roman" w:cs="Times New Roman"/>
              </w:rPr>
            </w:pPr>
            <w:r w:rsidRPr="002D15CA">
              <w:rPr>
                <w:rFonts w:ascii="Times New Roman" w:eastAsia="Times New Roman" w:hAnsi="Times New Roman" w:cs="Times New Roman"/>
                <w:color w:val="auto"/>
                <w:sz w:val="20"/>
                <w:szCs w:val="20"/>
                <w:lang w:val="ru-RU"/>
              </w:rPr>
              <w:t>М.П.(при наличии печати)</w:t>
            </w:r>
          </w:p>
        </w:tc>
        <w:tc>
          <w:tcPr>
            <w:tcW w:w="4881" w:type="dxa"/>
          </w:tcPr>
          <w:p w14:paraId="7B814600" w14:textId="77777777" w:rsidR="00B2377E" w:rsidRPr="002D15CA" w:rsidRDefault="00B2377E" w:rsidP="00B2377E">
            <w:pPr>
              <w:jc w:val="center"/>
              <w:rPr>
                <w:rFonts w:ascii="Times New Roman" w:eastAsia="Times New Roman" w:hAnsi="Times New Roman" w:cs="Times New Roman"/>
                <w:b/>
                <w:bCs/>
                <w:caps/>
                <w:color w:val="auto"/>
                <w:lang w:val="ru-RU"/>
              </w:rPr>
            </w:pPr>
            <w:r>
              <w:rPr>
                <w:rFonts w:ascii="Times New Roman" w:eastAsia="Times New Roman" w:hAnsi="Times New Roman" w:cs="Times New Roman"/>
                <w:b/>
                <w:bCs/>
                <w:caps/>
                <w:color w:val="auto"/>
                <w:lang w:val="ru-RU"/>
              </w:rPr>
              <w:t>ПОКУПАТЕЛЬ</w:t>
            </w:r>
            <w:r w:rsidRPr="002D15CA">
              <w:rPr>
                <w:rFonts w:ascii="Times New Roman" w:eastAsia="Times New Roman" w:hAnsi="Times New Roman" w:cs="Times New Roman"/>
                <w:b/>
                <w:bCs/>
                <w:caps/>
                <w:color w:val="auto"/>
                <w:lang w:val="ru-RU"/>
              </w:rPr>
              <w:t>:</w:t>
            </w:r>
          </w:p>
          <w:p w14:paraId="29676EE1" w14:textId="77777777" w:rsidR="00B2377E" w:rsidRPr="002D15CA" w:rsidRDefault="00B2377E" w:rsidP="00B2377E">
            <w:pPr>
              <w:jc w:val="center"/>
              <w:rPr>
                <w:rFonts w:ascii="Times New Roman" w:eastAsia="Times New Roman" w:hAnsi="Times New Roman" w:cs="Times New Roman"/>
                <w:b/>
                <w:bCs/>
                <w:caps/>
                <w:color w:val="auto"/>
                <w:lang w:val="ru-RU"/>
              </w:rPr>
            </w:pPr>
          </w:p>
          <w:p w14:paraId="00157167" w14:textId="77777777" w:rsidR="00B2377E" w:rsidRPr="002D15CA" w:rsidRDefault="00B2377E" w:rsidP="00B2377E">
            <w:pPr>
              <w:rPr>
                <w:rFonts w:ascii="Times New Roman" w:eastAsia="Times New Roman" w:hAnsi="Times New Roman" w:cs="Times New Roman"/>
                <w:color w:val="auto"/>
                <w:lang w:val="ru-RU"/>
              </w:rPr>
            </w:pPr>
            <w:r w:rsidRPr="00687C18">
              <w:rPr>
                <w:rFonts w:ascii="Times New Roman" w:eastAsia="Times New Roman" w:hAnsi="Times New Roman" w:cs="Times New Roman"/>
                <w:color w:val="auto"/>
                <w:lang w:val="ru-RU"/>
              </w:rPr>
              <w:t>Представитель</w:t>
            </w:r>
          </w:p>
          <w:p w14:paraId="51AC30B8" w14:textId="77777777" w:rsidR="00B2377E" w:rsidRPr="002D15CA" w:rsidRDefault="00B2377E" w:rsidP="00B2377E">
            <w:pP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ООО «Почта Сервис»</w:t>
            </w:r>
          </w:p>
          <w:p w14:paraId="55D5D471" w14:textId="77777777" w:rsidR="00B2377E" w:rsidRPr="002D15CA" w:rsidRDefault="00B2377E" w:rsidP="00B2377E">
            <w:pPr>
              <w:jc w:val="center"/>
              <w:rPr>
                <w:rFonts w:ascii="Times New Roman" w:eastAsia="Times New Roman" w:hAnsi="Times New Roman" w:cs="Times New Roman"/>
                <w:color w:val="auto"/>
                <w:lang w:val="ru-RU"/>
              </w:rPr>
            </w:pPr>
          </w:p>
          <w:p w14:paraId="0743D31D" w14:textId="77777777" w:rsidR="00B2377E" w:rsidRPr="002D15CA" w:rsidRDefault="00B2377E" w:rsidP="00B2377E">
            <w:pPr>
              <w:jc w:val="center"/>
              <w:rPr>
                <w:rFonts w:ascii="Times New Roman" w:eastAsia="Times New Roman" w:hAnsi="Times New Roman" w:cs="Times New Roman"/>
                <w:color w:val="auto"/>
                <w:lang w:val="ru-RU"/>
              </w:rPr>
            </w:pPr>
          </w:p>
          <w:p w14:paraId="5006ADC4" w14:textId="77777777" w:rsidR="00B2377E" w:rsidRPr="002D15CA" w:rsidRDefault="00B2377E" w:rsidP="00B2377E">
            <w:pPr>
              <w:jc w:val="center"/>
              <w:rPr>
                <w:rFonts w:ascii="Times New Roman" w:eastAsia="Times New Roman" w:hAnsi="Times New Roman" w:cs="Times New Roman"/>
                <w:color w:val="auto"/>
                <w:lang w:val="ru-RU"/>
              </w:rPr>
            </w:pPr>
          </w:p>
          <w:p w14:paraId="2B4514D1" w14:textId="7ACE74F3" w:rsidR="00B2377E" w:rsidRPr="002D15CA" w:rsidRDefault="00B2377E" w:rsidP="00B2377E">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________________________ /</w:t>
            </w:r>
            <w:r>
              <w:rPr>
                <w:rFonts w:ascii="Times New Roman" w:eastAsia="Times New Roman" w:hAnsi="Times New Roman" w:cs="Times New Roman"/>
                <w:color w:val="auto"/>
                <w:lang w:val="ru-RU"/>
              </w:rPr>
              <w:t xml:space="preserve"> </w:t>
            </w:r>
            <w:r w:rsidR="00303C63">
              <w:rPr>
                <w:rFonts w:ascii="Times New Roman" w:eastAsia="Times New Roman" w:hAnsi="Times New Roman" w:cs="Times New Roman"/>
                <w:color w:val="auto"/>
                <w:lang w:val="ru-RU"/>
              </w:rPr>
              <w:t>_____________</w:t>
            </w:r>
            <w:r w:rsidDel="00786399">
              <w:rPr>
                <w:rFonts w:ascii="Times New Roman" w:eastAsia="Times New Roman" w:hAnsi="Times New Roman" w:cs="Times New Roman"/>
                <w:color w:val="auto"/>
                <w:lang w:val="ru-RU"/>
              </w:rPr>
              <w:t xml:space="preserve"> </w:t>
            </w:r>
            <w:r w:rsidRPr="002D15CA">
              <w:rPr>
                <w:rFonts w:ascii="Times New Roman" w:eastAsia="Times New Roman" w:hAnsi="Times New Roman" w:cs="Times New Roman"/>
                <w:color w:val="auto"/>
                <w:lang w:val="ru-RU"/>
              </w:rPr>
              <w:t>/</w:t>
            </w:r>
          </w:p>
          <w:p w14:paraId="143C5CE3" w14:textId="77777777" w:rsidR="00B2377E" w:rsidRPr="002D15CA" w:rsidRDefault="00B2377E" w:rsidP="00B2377E">
            <w:pPr>
              <w:jc w:val="center"/>
              <w:rPr>
                <w:rFonts w:ascii="Times New Roman" w:eastAsia="Times New Roman" w:hAnsi="Times New Roman" w:cs="Times New Roman"/>
                <w:color w:val="auto"/>
                <w:lang w:val="ru-RU"/>
              </w:rPr>
            </w:pPr>
          </w:p>
          <w:p w14:paraId="6AC42476" w14:textId="77777777" w:rsidR="00B2377E" w:rsidRPr="002D15CA" w:rsidRDefault="00B2377E" w:rsidP="00B2377E">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 xml:space="preserve"> г.</w:t>
            </w:r>
          </w:p>
          <w:p w14:paraId="01B7C552" w14:textId="77777777" w:rsidR="00B2377E" w:rsidRPr="002D15CA" w:rsidRDefault="00B2377E" w:rsidP="00B2377E">
            <w:pPr>
              <w:tabs>
                <w:tab w:val="left" w:pos="142"/>
                <w:tab w:val="left" w:pos="426"/>
              </w:tabs>
              <w:jc w:val="center"/>
              <w:rPr>
                <w:rFonts w:ascii="Times New Roman" w:eastAsia="Ubuntu" w:hAnsi="Times New Roman" w:cs="Times New Roman"/>
                <w:lang w:val="ru-RU"/>
              </w:rPr>
            </w:pPr>
          </w:p>
        </w:tc>
      </w:tr>
    </w:tbl>
    <w:p w14:paraId="6B93A2EB" w14:textId="3EBB3736" w:rsidR="00BD208E" w:rsidRPr="00B2377E" w:rsidRDefault="0068657A" w:rsidP="00B2377E">
      <w:pPr>
        <w:autoSpaceDE w:val="0"/>
        <w:autoSpaceDN w:val="0"/>
        <w:adjustRightInd w:val="0"/>
        <w:spacing w:before="120" w:after="120" w:line="276" w:lineRule="auto"/>
        <w:jc w:val="both"/>
        <w:rPr>
          <w:rFonts w:ascii="Times New Roman" w:eastAsia="Times New Roman" w:hAnsi="Times New Roman" w:cs="Times New Roman"/>
          <w:color w:val="auto"/>
          <w:lang w:val="ru-RU" w:eastAsia="en-US"/>
        </w:rPr>
      </w:pPr>
      <w:r w:rsidRPr="002D15CA">
        <w:rPr>
          <w:rFonts w:ascii="Times New Roman" w:eastAsia="Times New Roman" w:hAnsi="Times New Roman" w:cs="Times New Roman"/>
          <w:color w:val="auto"/>
          <w:lang w:val="ru-RU" w:eastAsia="en-US"/>
        </w:rPr>
        <w:t xml:space="preserve">Общая </w:t>
      </w:r>
      <w:r w:rsidR="007C7EC1">
        <w:rPr>
          <w:rFonts w:ascii="Times New Roman" w:eastAsia="Times New Roman" w:hAnsi="Times New Roman" w:cs="Times New Roman"/>
          <w:color w:val="auto"/>
          <w:lang w:val="ru-RU" w:eastAsia="en-US"/>
        </w:rPr>
        <w:t>цена по Договору</w:t>
      </w:r>
      <w:r w:rsidR="007C7EC1" w:rsidRPr="002D15CA">
        <w:rPr>
          <w:rFonts w:ascii="Times New Roman" w:eastAsia="Times New Roman" w:hAnsi="Times New Roman" w:cs="Times New Roman"/>
          <w:color w:val="auto"/>
          <w:lang w:val="ru-RU" w:eastAsia="en-US"/>
        </w:rPr>
        <w:t xml:space="preserve">: </w:t>
      </w:r>
      <w:r w:rsidR="007C7EC1">
        <w:rPr>
          <w:rFonts w:ascii="Times New Roman" w:eastAsia="Times New Roman" w:hAnsi="Times New Roman" w:cs="Times New Roman"/>
          <w:color w:val="auto"/>
          <w:lang w:val="ru-RU" w:eastAsia="en-US"/>
        </w:rPr>
        <w:t>____________________________</w:t>
      </w:r>
    </w:p>
    <w:p w14:paraId="14DF7285" w14:textId="77777777" w:rsidR="006560BD" w:rsidRPr="003465AA" w:rsidRDefault="006560BD" w:rsidP="006560BD">
      <w:pPr>
        <w:tabs>
          <w:tab w:val="left" w:pos="284"/>
          <w:tab w:val="left" w:pos="1134"/>
        </w:tabs>
        <w:autoSpaceDE w:val="0"/>
        <w:autoSpaceDN w:val="0"/>
        <w:adjustRightInd w:val="0"/>
        <w:jc w:val="both"/>
        <w:rPr>
          <w:rFonts w:ascii="Times New Roman" w:eastAsia="Times New Roman" w:hAnsi="Times New Roman" w:cs="Times New Roman"/>
          <w:color w:val="auto"/>
          <w:lang w:val="ru-RU" w:eastAsia="en-US"/>
        </w:rPr>
      </w:pPr>
    </w:p>
    <w:p w14:paraId="13A2BBC4" w14:textId="77777777" w:rsidR="00AB6021" w:rsidRPr="002D15CA" w:rsidRDefault="00AB6021" w:rsidP="00BD208E">
      <w:pPr>
        <w:spacing w:after="160" w:line="276" w:lineRule="auto"/>
        <w:rPr>
          <w:rFonts w:ascii="Times New Roman" w:eastAsia="Times New Roman" w:hAnsi="Times New Roman" w:cs="Times New Roman"/>
          <w:color w:val="auto"/>
          <w:lang w:eastAsia="en-US"/>
        </w:rPr>
      </w:pPr>
    </w:p>
    <w:p w14:paraId="650A123C" w14:textId="77777777" w:rsidR="00BD208E" w:rsidRPr="002D15CA" w:rsidRDefault="00BD208E" w:rsidP="00BD208E">
      <w:pPr>
        <w:rPr>
          <w:rFonts w:ascii="Times New Roman" w:eastAsia="Calibri" w:hAnsi="Times New Roman" w:cs="Times New Roman"/>
          <w:color w:val="auto"/>
          <w:lang w:val="ru-RU"/>
        </w:rPr>
      </w:pPr>
      <w:r w:rsidRPr="002D15CA">
        <w:rPr>
          <w:rFonts w:ascii="Times New Roman" w:eastAsia="Calibri" w:hAnsi="Times New Roman" w:cs="Times New Roman"/>
          <w:color w:val="auto"/>
          <w:lang w:val="ru-RU"/>
        </w:rPr>
        <w:t xml:space="preserve"> </w:t>
      </w:r>
    </w:p>
    <w:p w14:paraId="4E6A854D" w14:textId="77777777" w:rsidR="00BD208E" w:rsidRPr="002D15CA" w:rsidRDefault="00BD208E" w:rsidP="00BD208E">
      <w:pPr>
        <w:rPr>
          <w:rFonts w:ascii="Times New Roman" w:eastAsia="Calibri" w:hAnsi="Times New Roman" w:cs="Times New Roman"/>
          <w:color w:val="auto"/>
          <w:lang w:val="ru-RU"/>
        </w:rPr>
      </w:pPr>
    </w:p>
    <w:p w14:paraId="6788BE53" w14:textId="77777777" w:rsidR="00BD208E" w:rsidRPr="002D15CA" w:rsidRDefault="00BD208E" w:rsidP="00BD208E">
      <w:pPr>
        <w:rPr>
          <w:rFonts w:ascii="Times New Roman" w:eastAsia="Calibri" w:hAnsi="Times New Roman" w:cs="Times New Roman"/>
          <w:color w:val="auto"/>
          <w:lang w:val="ru-RU"/>
        </w:rPr>
      </w:pPr>
    </w:p>
    <w:p w14:paraId="03FA70D0" w14:textId="77777777" w:rsidR="00BD208E" w:rsidRPr="002D15CA" w:rsidRDefault="00BD208E" w:rsidP="00BD208E">
      <w:pPr>
        <w:rPr>
          <w:rFonts w:ascii="Times New Roman" w:eastAsia="Calibri" w:hAnsi="Times New Roman" w:cs="Times New Roman"/>
          <w:color w:val="auto"/>
          <w:lang w:val="ru-RU"/>
        </w:rPr>
      </w:pPr>
    </w:p>
    <w:p w14:paraId="39C69C4D" w14:textId="77777777" w:rsidR="00BD208E" w:rsidRPr="002D15CA" w:rsidRDefault="00BD208E" w:rsidP="00BD208E">
      <w:pPr>
        <w:rPr>
          <w:rFonts w:ascii="Times New Roman" w:eastAsia="Calibri" w:hAnsi="Times New Roman" w:cs="Times New Roman"/>
          <w:color w:val="auto"/>
          <w:lang w:val="ru-RU"/>
        </w:rPr>
      </w:pPr>
    </w:p>
    <w:p w14:paraId="13670D6B" w14:textId="77777777" w:rsidR="00BD208E" w:rsidRPr="002D15CA" w:rsidRDefault="00BD208E" w:rsidP="00BD208E">
      <w:pPr>
        <w:rPr>
          <w:rFonts w:ascii="Times New Roman" w:eastAsia="Calibri" w:hAnsi="Times New Roman" w:cs="Times New Roman"/>
          <w:color w:val="auto"/>
          <w:lang w:val="ru-RU"/>
        </w:rPr>
      </w:pPr>
    </w:p>
    <w:p w14:paraId="737A745F" w14:textId="77777777" w:rsidR="00BD208E" w:rsidRPr="002D15CA" w:rsidRDefault="00BD208E" w:rsidP="00BD208E">
      <w:pPr>
        <w:rPr>
          <w:rFonts w:ascii="Times New Roman" w:eastAsia="Calibri" w:hAnsi="Times New Roman" w:cs="Times New Roman"/>
          <w:color w:val="auto"/>
          <w:lang w:val="ru-RU"/>
        </w:rPr>
      </w:pPr>
    </w:p>
    <w:p w14:paraId="3BCF4AB0" w14:textId="77777777" w:rsidR="00BD208E" w:rsidRPr="002D15CA" w:rsidRDefault="00BD208E" w:rsidP="00BD208E">
      <w:pPr>
        <w:rPr>
          <w:rFonts w:ascii="Times New Roman" w:eastAsia="Calibri" w:hAnsi="Times New Roman" w:cs="Times New Roman"/>
          <w:color w:val="auto"/>
          <w:lang w:val="ru-RU"/>
        </w:rPr>
      </w:pPr>
    </w:p>
    <w:p w14:paraId="1A710440" w14:textId="77777777" w:rsidR="00BD208E" w:rsidRPr="002D15CA" w:rsidRDefault="00BD208E" w:rsidP="00BD208E">
      <w:pPr>
        <w:rPr>
          <w:rFonts w:ascii="Times New Roman" w:eastAsia="Calibri" w:hAnsi="Times New Roman" w:cs="Times New Roman"/>
          <w:color w:val="auto"/>
          <w:lang w:val="ru-RU"/>
        </w:rPr>
      </w:pPr>
    </w:p>
    <w:p w14:paraId="1BF3C33F" w14:textId="150DEA53" w:rsidR="00BD208E" w:rsidRPr="002D15CA" w:rsidRDefault="00BD208E" w:rsidP="00BD208E">
      <w:pPr>
        <w:rPr>
          <w:rFonts w:ascii="Times New Roman" w:eastAsia="Calibri" w:hAnsi="Times New Roman" w:cs="Times New Roman"/>
          <w:color w:val="auto"/>
          <w:lang w:val="ru-RU"/>
        </w:rPr>
        <w:sectPr w:rsidR="00BD208E" w:rsidRPr="002D15CA" w:rsidSect="003C3BE0">
          <w:pgSz w:w="16838" w:h="11906" w:orient="landscape"/>
          <w:pgMar w:top="1135" w:right="851" w:bottom="851" w:left="1134" w:header="709" w:footer="709" w:gutter="0"/>
          <w:cols w:space="720"/>
        </w:sectPr>
      </w:pPr>
    </w:p>
    <w:p w14:paraId="3F8257D7" w14:textId="0C688D02" w:rsidR="006560BD" w:rsidRPr="00D634DD" w:rsidRDefault="006560BD" w:rsidP="006560BD">
      <w:pPr>
        <w:jc w:val="right"/>
        <w:rPr>
          <w:rFonts w:asciiTheme="majorBidi" w:hAnsiTheme="majorBidi" w:cstheme="majorBidi"/>
          <w:b/>
        </w:rPr>
      </w:pPr>
      <w:r w:rsidRPr="00D634DD">
        <w:rPr>
          <w:rFonts w:asciiTheme="majorBidi" w:hAnsiTheme="majorBidi" w:cstheme="majorBidi"/>
          <w:b/>
        </w:rPr>
        <w:lastRenderedPageBreak/>
        <w:t xml:space="preserve">Приложение № </w:t>
      </w:r>
      <w:r w:rsidRPr="00D634DD">
        <w:rPr>
          <w:rFonts w:asciiTheme="majorBidi" w:hAnsiTheme="majorBidi" w:cstheme="majorBidi"/>
          <w:b/>
          <w:lang w:val="ru-RU"/>
        </w:rPr>
        <w:t>2</w:t>
      </w:r>
      <w:r w:rsidRPr="00D634DD">
        <w:rPr>
          <w:rFonts w:asciiTheme="majorBidi" w:hAnsiTheme="majorBidi" w:cstheme="majorBidi"/>
          <w:b/>
        </w:rPr>
        <w:t xml:space="preserve"> </w:t>
      </w:r>
    </w:p>
    <w:p w14:paraId="05C866F8" w14:textId="53105557" w:rsidR="00016F17" w:rsidRDefault="00016F17" w:rsidP="00016F17">
      <w:pPr>
        <w:jc w:val="right"/>
        <w:rPr>
          <w:rFonts w:asciiTheme="majorBidi" w:hAnsiTheme="majorBidi" w:cstheme="majorBidi"/>
          <w:b/>
        </w:rPr>
      </w:pPr>
      <w:r w:rsidRPr="006560BD">
        <w:rPr>
          <w:rFonts w:asciiTheme="majorBidi" w:hAnsiTheme="majorBidi" w:cstheme="majorBidi"/>
          <w:b/>
          <w:bCs/>
        </w:rPr>
        <w:t xml:space="preserve">к Договору </w:t>
      </w:r>
      <w:r w:rsidRPr="008F150C">
        <w:rPr>
          <w:rFonts w:asciiTheme="majorBidi" w:hAnsiTheme="majorBidi" w:cstheme="majorBidi"/>
          <w:b/>
        </w:rPr>
        <w:t>на поставку</w:t>
      </w:r>
      <w:r w:rsidR="006D2EBD">
        <w:rPr>
          <w:rFonts w:asciiTheme="majorBidi" w:hAnsiTheme="majorBidi" w:cstheme="majorBidi"/>
          <w:b/>
          <w:lang w:val="ru-RU"/>
        </w:rPr>
        <w:t xml:space="preserve"> </w:t>
      </w:r>
      <w:r w:rsidRPr="008F150C">
        <w:rPr>
          <w:rFonts w:asciiTheme="majorBidi" w:hAnsiTheme="majorBidi" w:cstheme="majorBidi"/>
          <w:b/>
        </w:rPr>
        <w:t>комплектующих</w:t>
      </w:r>
    </w:p>
    <w:p w14:paraId="7422F59B" w14:textId="2E330308" w:rsidR="00016F17" w:rsidRDefault="00016F17" w:rsidP="00016F17">
      <w:pPr>
        <w:jc w:val="right"/>
        <w:rPr>
          <w:rFonts w:asciiTheme="majorBidi" w:hAnsiTheme="majorBidi" w:cstheme="majorBidi"/>
          <w:b/>
          <w:bCs/>
        </w:rPr>
      </w:pPr>
      <w:r w:rsidRPr="008F150C">
        <w:rPr>
          <w:rFonts w:asciiTheme="majorBidi" w:hAnsiTheme="majorBidi" w:cstheme="majorBidi"/>
          <w:b/>
        </w:rPr>
        <w:t xml:space="preserve"> для нужд </w:t>
      </w:r>
      <w:r w:rsidR="00FD5BF3">
        <w:rPr>
          <w:rFonts w:asciiTheme="majorBidi" w:hAnsiTheme="majorBidi" w:cstheme="majorBidi"/>
          <w:b/>
          <w:lang w:val="ru-RU"/>
        </w:rPr>
        <w:t>Дирекции МР Волга</w:t>
      </w:r>
      <w:r w:rsidRPr="006560BD">
        <w:rPr>
          <w:rFonts w:asciiTheme="majorBidi" w:hAnsiTheme="majorBidi" w:cstheme="majorBidi"/>
          <w:b/>
          <w:bCs/>
        </w:rPr>
        <w:t xml:space="preserve"> </w:t>
      </w:r>
    </w:p>
    <w:p w14:paraId="2BAD5154" w14:textId="77777777" w:rsidR="006560BD" w:rsidRPr="00D634DD" w:rsidRDefault="006560BD" w:rsidP="006560BD">
      <w:pPr>
        <w:jc w:val="right"/>
        <w:rPr>
          <w:rFonts w:asciiTheme="majorBidi" w:hAnsiTheme="majorBidi" w:cstheme="majorBidi"/>
          <w:b/>
        </w:rPr>
      </w:pPr>
      <w:r w:rsidRPr="00D634DD">
        <w:rPr>
          <w:rFonts w:asciiTheme="majorBidi" w:hAnsiTheme="majorBidi" w:cstheme="majorBidi"/>
          <w:b/>
        </w:rPr>
        <w:t>от «___»___________ 2022г.</w:t>
      </w:r>
    </w:p>
    <w:p w14:paraId="3315D4AA" w14:textId="6D6E5DB2" w:rsidR="006560BD" w:rsidRPr="00D634DD" w:rsidRDefault="006560BD" w:rsidP="006560BD">
      <w:pPr>
        <w:jc w:val="right"/>
        <w:rPr>
          <w:rFonts w:asciiTheme="majorBidi" w:hAnsiTheme="majorBidi" w:cstheme="majorBidi"/>
          <w:b/>
        </w:rPr>
      </w:pPr>
      <w:r w:rsidRPr="00D634DD">
        <w:rPr>
          <w:rFonts w:asciiTheme="majorBidi" w:hAnsiTheme="majorBidi" w:cstheme="majorBidi"/>
          <w:b/>
        </w:rPr>
        <w:t>№</w:t>
      </w:r>
      <w:r w:rsidR="00E00C57">
        <w:rPr>
          <w:rFonts w:asciiTheme="majorBidi" w:hAnsiTheme="majorBidi" w:cstheme="majorBidi"/>
          <w:b/>
          <w:lang w:val="ru-RU"/>
        </w:rPr>
        <w:t>_____</w:t>
      </w:r>
      <w:r w:rsidRPr="00D634DD">
        <w:rPr>
          <w:rFonts w:asciiTheme="majorBidi" w:hAnsiTheme="majorBidi" w:cstheme="majorBidi"/>
          <w:b/>
        </w:rPr>
        <w:t>22ПС</w:t>
      </w:r>
    </w:p>
    <w:p w14:paraId="4BCCAC84" w14:textId="4F670D9E" w:rsidR="00BD208E" w:rsidRPr="006560BD" w:rsidRDefault="00BD208E" w:rsidP="00DD27FD">
      <w:pPr>
        <w:ind w:left="5245"/>
        <w:jc w:val="right"/>
        <w:rPr>
          <w:rFonts w:ascii="Times New Roman" w:eastAsia="Calibri" w:hAnsi="Times New Roman" w:cs="Times New Roman"/>
          <w:b/>
          <w:bCs/>
          <w:color w:val="auto"/>
          <w:lang w:val="ru-RU"/>
        </w:rPr>
      </w:pPr>
    </w:p>
    <w:p w14:paraId="060325D0" w14:textId="259F1BE4" w:rsidR="00BD208E" w:rsidRPr="00A52129" w:rsidRDefault="00BD208E" w:rsidP="00BD208E">
      <w:pPr>
        <w:spacing w:after="160" w:line="259" w:lineRule="auto"/>
        <w:jc w:val="right"/>
        <w:rPr>
          <w:rFonts w:asciiTheme="majorBidi" w:eastAsia="Calibri" w:hAnsiTheme="majorBidi" w:cstheme="majorBidi"/>
          <w:color w:val="auto"/>
          <w:lang w:val="ru-RU" w:eastAsia="en-US"/>
        </w:rPr>
      </w:pPr>
    </w:p>
    <w:p w14:paraId="2A583920" w14:textId="195553D3" w:rsidR="002D15CA" w:rsidRPr="00A52129" w:rsidRDefault="002D15CA" w:rsidP="002D15CA">
      <w:pPr>
        <w:widowControl w:val="0"/>
        <w:pBdr>
          <w:top w:val="nil"/>
          <w:left w:val="nil"/>
          <w:bottom w:val="nil"/>
          <w:right w:val="nil"/>
          <w:between w:val="nil"/>
        </w:pBdr>
        <w:jc w:val="center"/>
        <w:rPr>
          <w:rFonts w:asciiTheme="majorBidi" w:hAnsiTheme="majorBidi" w:cstheme="majorBidi"/>
          <w:b/>
        </w:rPr>
      </w:pPr>
      <w:r w:rsidRPr="00A52129">
        <w:rPr>
          <w:rFonts w:asciiTheme="majorBidi" w:hAnsiTheme="majorBidi" w:cstheme="majorBidi"/>
          <w:b/>
        </w:rPr>
        <w:t xml:space="preserve">Техническое задание </w:t>
      </w:r>
    </w:p>
    <w:p w14:paraId="0EBC8CBF" w14:textId="77777777" w:rsidR="008539DB" w:rsidRPr="008539DB" w:rsidRDefault="008539DB" w:rsidP="008539DB">
      <w:pPr>
        <w:widowControl w:val="0"/>
        <w:pBdr>
          <w:top w:val="nil"/>
          <w:left w:val="nil"/>
          <w:bottom w:val="nil"/>
          <w:right w:val="nil"/>
          <w:between w:val="nil"/>
        </w:pBdr>
        <w:jc w:val="center"/>
        <w:rPr>
          <w:rFonts w:asciiTheme="majorBidi" w:hAnsiTheme="majorBidi" w:cstheme="majorBidi"/>
        </w:rPr>
      </w:pPr>
      <w:r w:rsidRPr="008539DB">
        <w:rPr>
          <w:rFonts w:asciiTheme="majorBidi" w:hAnsiTheme="majorBidi" w:cstheme="majorBidi"/>
        </w:rPr>
        <w:t>на поставку комплектующих для нужд Дирекции МР Волга</w:t>
      </w:r>
    </w:p>
    <w:p w14:paraId="717ACA45" w14:textId="77777777" w:rsidR="00397CC6" w:rsidRPr="008D44A4" w:rsidRDefault="00397CC6" w:rsidP="00397CC6">
      <w:pPr>
        <w:widowControl w:val="0"/>
        <w:autoSpaceDE w:val="0"/>
        <w:autoSpaceDN w:val="0"/>
        <w:adjustRightInd w:val="0"/>
        <w:jc w:val="center"/>
        <w:rPr>
          <w:rFonts w:ascii="Times New Roman" w:eastAsia="Times New Roman" w:hAnsi="Times New Roman" w:cs="Times New Roman"/>
          <w:sz w:val="28"/>
          <w:szCs w:val="28"/>
        </w:rPr>
      </w:pPr>
    </w:p>
    <w:p w14:paraId="785AE77C" w14:textId="77777777" w:rsidR="00407BA2" w:rsidRPr="00407BA2" w:rsidRDefault="00407BA2" w:rsidP="00407BA2">
      <w:pPr>
        <w:shd w:val="clear" w:color="auto" w:fill="FFFFFF"/>
        <w:jc w:val="both"/>
        <w:outlineLvl w:val="0"/>
        <w:rPr>
          <w:rFonts w:ascii="Times New Roman" w:hAnsi="Times New Roman" w:cs="Times New Roman"/>
        </w:rPr>
      </w:pPr>
    </w:p>
    <w:p w14:paraId="526F87BE" w14:textId="77777777" w:rsidR="00407BA2" w:rsidRPr="00407BA2" w:rsidRDefault="00407BA2" w:rsidP="00407BA2">
      <w:pPr>
        <w:pStyle w:val="afff3"/>
        <w:numPr>
          <w:ilvl w:val="0"/>
          <w:numId w:val="26"/>
        </w:numPr>
        <w:spacing w:after="120" w:line="240" w:lineRule="auto"/>
        <w:ind w:left="0" w:hanging="357"/>
        <w:contextualSpacing w:val="0"/>
        <w:jc w:val="center"/>
        <w:rPr>
          <w:rFonts w:ascii="Times New Roman" w:eastAsia="Arial Unicode MS" w:hAnsi="Times New Roman"/>
          <w:b/>
          <w:sz w:val="24"/>
          <w:szCs w:val="24"/>
          <w:lang w:eastAsia="ar-SA"/>
        </w:rPr>
      </w:pPr>
      <w:r w:rsidRPr="00407BA2">
        <w:rPr>
          <w:rFonts w:ascii="Times New Roman" w:eastAsia="Arial Unicode MS" w:hAnsi="Times New Roman"/>
          <w:b/>
          <w:sz w:val="24"/>
          <w:szCs w:val="24"/>
          <w:lang w:eastAsia="ar-SA"/>
        </w:rPr>
        <w:t>ПЕРЕЧЕНЬ ПРИНЯТЫХ СОКРАЩЕНИЙ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379"/>
      </w:tblGrid>
      <w:tr w:rsidR="00407BA2" w:rsidRPr="00407BA2" w14:paraId="0C16340E" w14:textId="77777777" w:rsidTr="00754ADA">
        <w:tc>
          <w:tcPr>
            <w:tcW w:w="709" w:type="dxa"/>
            <w:vAlign w:val="center"/>
          </w:tcPr>
          <w:p w14:paraId="1BB75C11" w14:textId="77777777" w:rsidR="00407BA2" w:rsidRPr="00407BA2" w:rsidRDefault="00407BA2" w:rsidP="00754ADA">
            <w:pPr>
              <w:pStyle w:val="ConsPlusNormal"/>
              <w:ind w:firstLine="0"/>
              <w:jc w:val="center"/>
              <w:rPr>
                <w:rFonts w:ascii="Times New Roman" w:hAnsi="Times New Roman" w:cs="Times New Roman"/>
                <w:b/>
                <w:bCs/>
                <w:sz w:val="24"/>
                <w:szCs w:val="24"/>
              </w:rPr>
            </w:pPr>
            <w:r w:rsidRPr="00407BA2">
              <w:rPr>
                <w:rFonts w:ascii="Times New Roman" w:hAnsi="Times New Roman" w:cs="Times New Roman"/>
                <w:b/>
                <w:bCs/>
                <w:sz w:val="24"/>
                <w:szCs w:val="24"/>
              </w:rPr>
              <w:t>№ п/п</w:t>
            </w:r>
          </w:p>
        </w:tc>
        <w:tc>
          <w:tcPr>
            <w:tcW w:w="2268" w:type="dxa"/>
            <w:vAlign w:val="center"/>
          </w:tcPr>
          <w:p w14:paraId="6453BC0F" w14:textId="77777777" w:rsidR="00407BA2" w:rsidRPr="00407BA2" w:rsidRDefault="00407BA2" w:rsidP="00754ADA">
            <w:pPr>
              <w:pStyle w:val="ConsPlusNormal"/>
              <w:ind w:firstLine="0"/>
              <w:jc w:val="center"/>
              <w:rPr>
                <w:rFonts w:ascii="Times New Roman" w:hAnsi="Times New Roman" w:cs="Times New Roman"/>
                <w:b/>
                <w:bCs/>
                <w:sz w:val="24"/>
                <w:szCs w:val="24"/>
              </w:rPr>
            </w:pPr>
            <w:r w:rsidRPr="00407BA2">
              <w:rPr>
                <w:rFonts w:ascii="Times New Roman" w:hAnsi="Times New Roman" w:cs="Times New Roman"/>
                <w:b/>
                <w:bCs/>
                <w:sz w:val="24"/>
                <w:szCs w:val="24"/>
              </w:rPr>
              <w:t>Сокращение</w:t>
            </w:r>
          </w:p>
        </w:tc>
        <w:tc>
          <w:tcPr>
            <w:tcW w:w="6379" w:type="dxa"/>
            <w:vAlign w:val="center"/>
          </w:tcPr>
          <w:p w14:paraId="7B627B04" w14:textId="77777777" w:rsidR="00407BA2" w:rsidRPr="00407BA2" w:rsidRDefault="00407BA2" w:rsidP="00754ADA">
            <w:pPr>
              <w:pStyle w:val="ConsPlusNormal"/>
              <w:jc w:val="center"/>
              <w:rPr>
                <w:rFonts w:ascii="Times New Roman" w:hAnsi="Times New Roman" w:cs="Times New Roman"/>
                <w:b/>
                <w:bCs/>
                <w:sz w:val="24"/>
                <w:szCs w:val="24"/>
              </w:rPr>
            </w:pPr>
            <w:r w:rsidRPr="00407BA2">
              <w:rPr>
                <w:rFonts w:ascii="Times New Roman" w:hAnsi="Times New Roman" w:cs="Times New Roman"/>
                <w:b/>
                <w:bCs/>
                <w:sz w:val="24"/>
                <w:szCs w:val="24"/>
              </w:rPr>
              <w:t>Расшифровка сокращения</w:t>
            </w:r>
          </w:p>
        </w:tc>
      </w:tr>
      <w:tr w:rsidR="00407BA2" w:rsidRPr="00407BA2" w14:paraId="7FF9DD60" w14:textId="77777777" w:rsidTr="00754ADA">
        <w:tc>
          <w:tcPr>
            <w:tcW w:w="709" w:type="dxa"/>
            <w:vAlign w:val="center"/>
          </w:tcPr>
          <w:p w14:paraId="4AD7AA44"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1</w:t>
            </w:r>
          </w:p>
        </w:tc>
        <w:tc>
          <w:tcPr>
            <w:tcW w:w="2268" w:type="dxa"/>
          </w:tcPr>
          <w:p w14:paraId="4EABE0D9" w14:textId="77777777" w:rsidR="00407BA2" w:rsidRPr="00407BA2" w:rsidRDefault="00407BA2" w:rsidP="00754ADA">
            <w:pPr>
              <w:pStyle w:val="ConsPlusNormal"/>
              <w:ind w:firstLine="0"/>
              <w:jc w:val="center"/>
              <w:rPr>
                <w:rFonts w:ascii="Times New Roman" w:hAnsi="Times New Roman" w:cs="Times New Roman"/>
                <w:sz w:val="24"/>
                <w:szCs w:val="24"/>
                <w:lang w:val="en-US"/>
              </w:rPr>
            </w:pPr>
            <w:r w:rsidRPr="00407BA2">
              <w:rPr>
                <w:rFonts w:ascii="Times New Roman" w:hAnsi="Times New Roman" w:cs="Times New Roman"/>
                <w:sz w:val="24"/>
                <w:szCs w:val="24"/>
              </w:rPr>
              <w:t>Покупатель</w:t>
            </w:r>
          </w:p>
        </w:tc>
        <w:tc>
          <w:tcPr>
            <w:tcW w:w="6379" w:type="dxa"/>
          </w:tcPr>
          <w:p w14:paraId="32DDBF1F" w14:textId="77777777" w:rsidR="00407BA2" w:rsidRPr="00407BA2" w:rsidRDefault="00407BA2" w:rsidP="00754ADA">
            <w:pPr>
              <w:pStyle w:val="ConsPlusNormal"/>
              <w:jc w:val="center"/>
              <w:rPr>
                <w:rFonts w:ascii="Times New Roman" w:hAnsi="Times New Roman" w:cs="Times New Roman"/>
                <w:sz w:val="24"/>
                <w:szCs w:val="24"/>
              </w:rPr>
            </w:pPr>
            <w:r w:rsidRPr="00407BA2">
              <w:rPr>
                <w:rFonts w:ascii="Times New Roman" w:hAnsi="Times New Roman" w:cs="Times New Roman"/>
                <w:sz w:val="24"/>
                <w:szCs w:val="24"/>
              </w:rPr>
              <w:t>ООО «Почта Сервис»</w:t>
            </w:r>
          </w:p>
        </w:tc>
      </w:tr>
      <w:tr w:rsidR="00407BA2" w:rsidRPr="00407BA2" w14:paraId="323FC592" w14:textId="77777777" w:rsidTr="00754ADA">
        <w:tc>
          <w:tcPr>
            <w:tcW w:w="709" w:type="dxa"/>
            <w:vAlign w:val="center"/>
          </w:tcPr>
          <w:p w14:paraId="2FAEB944"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2</w:t>
            </w:r>
          </w:p>
        </w:tc>
        <w:tc>
          <w:tcPr>
            <w:tcW w:w="2268" w:type="dxa"/>
          </w:tcPr>
          <w:p w14:paraId="5D063640" w14:textId="77777777" w:rsidR="00407BA2" w:rsidRPr="00407BA2" w:rsidRDefault="00407BA2" w:rsidP="00754ADA">
            <w:pPr>
              <w:pStyle w:val="ConsPlusNormal"/>
              <w:ind w:firstLine="0"/>
              <w:jc w:val="center"/>
              <w:rPr>
                <w:rFonts w:ascii="Times New Roman" w:hAnsi="Times New Roman" w:cs="Times New Roman"/>
                <w:sz w:val="24"/>
                <w:szCs w:val="24"/>
                <w:lang w:val="en-US"/>
              </w:rPr>
            </w:pPr>
            <w:r w:rsidRPr="00407BA2">
              <w:rPr>
                <w:rFonts w:ascii="Times New Roman" w:hAnsi="Times New Roman" w:cs="Times New Roman"/>
                <w:sz w:val="24"/>
                <w:szCs w:val="24"/>
              </w:rPr>
              <w:t>Поставщик</w:t>
            </w:r>
          </w:p>
        </w:tc>
        <w:tc>
          <w:tcPr>
            <w:tcW w:w="6379" w:type="dxa"/>
          </w:tcPr>
          <w:p w14:paraId="525C1934" w14:textId="77777777" w:rsidR="00407BA2" w:rsidRPr="00407BA2" w:rsidRDefault="00407BA2" w:rsidP="00754ADA">
            <w:pPr>
              <w:pStyle w:val="ConsPlusNormal"/>
              <w:jc w:val="center"/>
              <w:rPr>
                <w:rFonts w:ascii="Times New Roman" w:hAnsi="Times New Roman" w:cs="Times New Roman"/>
                <w:sz w:val="24"/>
                <w:szCs w:val="24"/>
              </w:rPr>
            </w:pPr>
            <w:r w:rsidRPr="00407BA2">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407BA2" w:rsidRPr="00407BA2" w14:paraId="7E3A19AA" w14:textId="77777777" w:rsidTr="00754ADA">
        <w:tc>
          <w:tcPr>
            <w:tcW w:w="709" w:type="dxa"/>
            <w:vAlign w:val="center"/>
          </w:tcPr>
          <w:p w14:paraId="538B382C"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3</w:t>
            </w:r>
          </w:p>
        </w:tc>
        <w:tc>
          <w:tcPr>
            <w:tcW w:w="2268" w:type="dxa"/>
          </w:tcPr>
          <w:p w14:paraId="1EF6CA6D" w14:textId="77777777" w:rsidR="00407BA2" w:rsidRPr="00407BA2" w:rsidRDefault="00407BA2" w:rsidP="00754ADA">
            <w:pPr>
              <w:pStyle w:val="ConsPlusNormal"/>
              <w:ind w:firstLine="0"/>
              <w:jc w:val="center"/>
              <w:rPr>
                <w:rFonts w:ascii="Times New Roman" w:hAnsi="Times New Roman" w:cs="Times New Roman"/>
                <w:sz w:val="24"/>
                <w:szCs w:val="24"/>
                <w:lang w:val="en-US"/>
              </w:rPr>
            </w:pPr>
            <w:r w:rsidRPr="00407BA2">
              <w:rPr>
                <w:rFonts w:ascii="Times New Roman" w:hAnsi="Times New Roman" w:cs="Times New Roman"/>
                <w:sz w:val="24"/>
                <w:szCs w:val="24"/>
              </w:rPr>
              <w:t>Стороны</w:t>
            </w:r>
          </w:p>
        </w:tc>
        <w:tc>
          <w:tcPr>
            <w:tcW w:w="6379" w:type="dxa"/>
          </w:tcPr>
          <w:p w14:paraId="7CC07449" w14:textId="77777777" w:rsidR="00407BA2" w:rsidRPr="00407BA2" w:rsidRDefault="00407BA2" w:rsidP="00754ADA">
            <w:pPr>
              <w:pStyle w:val="ConsPlusNormal"/>
              <w:jc w:val="center"/>
              <w:rPr>
                <w:rFonts w:ascii="Times New Roman" w:hAnsi="Times New Roman" w:cs="Times New Roman"/>
                <w:sz w:val="24"/>
                <w:szCs w:val="24"/>
              </w:rPr>
            </w:pPr>
            <w:r w:rsidRPr="00407BA2">
              <w:rPr>
                <w:rFonts w:ascii="Times New Roman" w:hAnsi="Times New Roman" w:cs="Times New Roman"/>
                <w:sz w:val="24"/>
                <w:szCs w:val="24"/>
              </w:rPr>
              <w:t>Покупатель и Поставщик</w:t>
            </w:r>
          </w:p>
        </w:tc>
      </w:tr>
      <w:tr w:rsidR="00407BA2" w:rsidRPr="00407BA2" w14:paraId="7EBFE92D" w14:textId="77777777" w:rsidTr="00754ADA">
        <w:tc>
          <w:tcPr>
            <w:tcW w:w="709" w:type="dxa"/>
            <w:vAlign w:val="center"/>
          </w:tcPr>
          <w:p w14:paraId="15F7866C"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4</w:t>
            </w:r>
          </w:p>
        </w:tc>
        <w:tc>
          <w:tcPr>
            <w:tcW w:w="2268" w:type="dxa"/>
          </w:tcPr>
          <w:p w14:paraId="53EC93DB" w14:textId="77777777" w:rsidR="00407BA2" w:rsidRPr="00407BA2" w:rsidRDefault="00407BA2" w:rsidP="00754ADA">
            <w:pPr>
              <w:pStyle w:val="ConsPlusNormal"/>
              <w:ind w:firstLine="0"/>
              <w:jc w:val="center"/>
              <w:rPr>
                <w:rFonts w:ascii="Times New Roman" w:hAnsi="Times New Roman" w:cs="Times New Roman"/>
                <w:sz w:val="24"/>
                <w:szCs w:val="24"/>
                <w:lang w:val="en-US"/>
              </w:rPr>
            </w:pPr>
            <w:r w:rsidRPr="00407BA2">
              <w:rPr>
                <w:rFonts w:ascii="Times New Roman" w:hAnsi="Times New Roman" w:cs="Times New Roman"/>
                <w:sz w:val="24"/>
                <w:szCs w:val="24"/>
              </w:rPr>
              <w:t>ТЗ</w:t>
            </w:r>
          </w:p>
        </w:tc>
        <w:tc>
          <w:tcPr>
            <w:tcW w:w="6379" w:type="dxa"/>
          </w:tcPr>
          <w:p w14:paraId="35F1225C" w14:textId="77777777" w:rsidR="00407BA2" w:rsidRPr="00407BA2" w:rsidRDefault="00407BA2" w:rsidP="00754ADA">
            <w:pPr>
              <w:pStyle w:val="ConsPlusNormal"/>
              <w:jc w:val="center"/>
              <w:rPr>
                <w:rFonts w:ascii="Times New Roman" w:hAnsi="Times New Roman" w:cs="Times New Roman"/>
                <w:sz w:val="24"/>
                <w:szCs w:val="24"/>
              </w:rPr>
            </w:pPr>
            <w:r w:rsidRPr="00407BA2">
              <w:rPr>
                <w:rFonts w:ascii="Times New Roman" w:hAnsi="Times New Roman" w:cs="Times New Roman"/>
                <w:sz w:val="24"/>
                <w:szCs w:val="24"/>
              </w:rPr>
              <w:t>Техническое задание</w:t>
            </w:r>
          </w:p>
        </w:tc>
      </w:tr>
      <w:tr w:rsidR="00407BA2" w:rsidRPr="00407BA2" w14:paraId="58036470" w14:textId="77777777" w:rsidTr="00754ADA">
        <w:tc>
          <w:tcPr>
            <w:tcW w:w="709" w:type="dxa"/>
            <w:vAlign w:val="center"/>
          </w:tcPr>
          <w:p w14:paraId="236167AC"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5</w:t>
            </w:r>
          </w:p>
        </w:tc>
        <w:tc>
          <w:tcPr>
            <w:tcW w:w="2268" w:type="dxa"/>
          </w:tcPr>
          <w:p w14:paraId="6AD302EE" w14:textId="77777777" w:rsidR="00407BA2" w:rsidRPr="00407BA2" w:rsidRDefault="00407BA2" w:rsidP="00754ADA">
            <w:pPr>
              <w:pStyle w:val="ConsPlusNormal"/>
              <w:ind w:firstLine="0"/>
              <w:jc w:val="center"/>
              <w:rPr>
                <w:rFonts w:ascii="Times New Roman" w:hAnsi="Times New Roman" w:cs="Times New Roman"/>
                <w:sz w:val="24"/>
                <w:szCs w:val="24"/>
                <w:lang w:val="en-US"/>
              </w:rPr>
            </w:pPr>
            <w:r w:rsidRPr="00407BA2">
              <w:rPr>
                <w:rFonts w:ascii="Times New Roman" w:hAnsi="Times New Roman" w:cs="Times New Roman"/>
                <w:sz w:val="24"/>
                <w:szCs w:val="24"/>
              </w:rPr>
              <w:t>Товар</w:t>
            </w:r>
          </w:p>
        </w:tc>
        <w:tc>
          <w:tcPr>
            <w:tcW w:w="6379" w:type="dxa"/>
          </w:tcPr>
          <w:p w14:paraId="3C244F4F" w14:textId="77777777" w:rsidR="00407BA2" w:rsidRPr="00407BA2" w:rsidRDefault="00407BA2" w:rsidP="00754ADA">
            <w:pPr>
              <w:pStyle w:val="ConsPlusNormal"/>
              <w:jc w:val="center"/>
              <w:rPr>
                <w:rFonts w:ascii="Times New Roman" w:hAnsi="Times New Roman" w:cs="Times New Roman"/>
                <w:sz w:val="24"/>
                <w:szCs w:val="24"/>
              </w:rPr>
            </w:pPr>
            <w:r w:rsidRPr="00407BA2">
              <w:rPr>
                <w:rFonts w:ascii="Times New Roman" w:hAnsi="Times New Roman" w:cs="Times New Roman"/>
                <w:sz w:val="24"/>
                <w:szCs w:val="24"/>
              </w:rPr>
              <w:t>Комплектующие для нужд Дирекции МР Волга: вычислительная и оргтехника</w:t>
            </w:r>
          </w:p>
        </w:tc>
      </w:tr>
      <w:tr w:rsidR="00407BA2" w:rsidRPr="00407BA2" w14:paraId="4DEF30CA" w14:textId="77777777" w:rsidTr="00754ADA">
        <w:tc>
          <w:tcPr>
            <w:tcW w:w="709" w:type="dxa"/>
            <w:vAlign w:val="center"/>
          </w:tcPr>
          <w:p w14:paraId="1530F541"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6</w:t>
            </w:r>
          </w:p>
        </w:tc>
        <w:tc>
          <w:tcPr>
            <w:tcW w:w="2268" w:type="dxa"/>
          </w:tcPr>
          <w:p w14:paraId="123D8CEB" w14:textId="77777777" w:rsidR="00407BA2" w:rsidRPr="00407BA2" w:rsidRDefault="00407BA2" w:rsidP="00754ADA">
            <w:pPr>
              <w:pStyle w:val="ConsPlusNormal"/>
              <w:ind w:firstLine="0"/>
              <w:jc w:val="center"/>
              <w:rPr>
                <w:rFonts w:ascii="Times New Roman" w:hAnsi="Times New Roman" w:cs="Times New Roman"/>
                <w:sz w:val="24"/>
                <w:szCs w:val="24"/>
                <w:lang w:val="en-US"/>
              </w:rPr>
            </w:pPr>
            <w:r w:rsidRPr="00407BA2">
              <w:rPr>
                <w:rFonts w:ascii="Times New Roman" w:hAnsi="Times New Roman" w:cs="Times New Roman"/>
                <w:sz w:val="24"/>
                <w:szCs w:val="24"/>
              </w:rPr>
              <w:t>УПД</w:t>
            </w:r>
          </w:p>
        </w:tc>
        <w:tc>
          <w:tcPr>
            <w:tcW w:w="6379" w:type="dxa"/>
          </w:tcPr>
          <w:p w14:paraId="5E53BFBA" w14:textId="77777777" w:rsidR="00407BA2" w:rsidRPr="00407BA2" w:rsidRDefault="00407BA2" w:rsidP="00754ADA">
            <w:pPr>
              <w:pStyle w:val="ConsPlusNormal"/>
              <w:jc w:val="center"/>
              <w:rPr>
                <w:rFonts w:ascii="Times New Roman" w:hAnsi="Times New Roman" w:cs="Times New Roman"/>
                <w:sz w:val="24"/>
                <w:szCs w:val="24"/>
              </w:rPr>
            </w:pPr>
            <w:r w:rsidRPr="00407BA2">
              <w:rPr>
                <w:rFonts w:ascii="Times New Roman" w:hAnsi="Times New Roman" w:cs="Times New Roman"/>
                <w:sz w:val="24"/>
                <w:szCs w:val="24"/>
              </w:rPr>
              <w:t>Универсальный передаточный документ</w:t>
            </w:r>
          </w:p>
        </w:tc>
      </w:tr>
      <w:tr w:rsidR="00407BA2" w:rsidRPr="00407BA2" w14:paraId="198073BC" w14:textId="77777777" w:rsidTr="00754ADA">
        <w:trPr>
          <w:trHeight w:val="260"/>
        </w:trPr>
        <w:tc>
          <w:tcPr>
            <w:tcW w:w="709" w:type="dxa"/>
          </w:tcPr>
          <w:p w14:paraId="6C2F96A3"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7</w:t>
            </w:r>
          </w:p>
        </w:tc>
        <w:tc>
          <w:tcPr>
            <w:tcW w:w="2268" w:type="dxa"/>
          </w:tcPr>
          <w:p w14:paraId="78B2E293" w14:textId="77777777" w:rsidR="00407BA2" w:rsidRPr="00407BA2" w:rsidRDefault="00407BA2" w:rsidP="00754ADA">
            <w:pPr>
              <w:pStyle w:val="ConsPlusNormal"/>
              <w:ind w:firstLine="0"/>
              <w:jc w:val="center"/>
              <w:rPr>
                <w:rFonts w:ascii="Times New Roman" w:hAnsi="Times New Roman" w:cs="Times New Roman"/>
                <w:sz w:val="24"/>
                <w:szCs w:val="24"/>
              </w:rPr>
            </w:pPr>
            <w:r w:rsidRPr="00407BA2">
              <w:rPr>
                <w:rFonts w:ascii="Times New Roman" w:hAnsi="Times New Roman" w:cs="Times New Roman"/>
                <w:sz w:val="24"/>
                <w:szCs w:val="24"/>
              </w:rPr>
              <w:t>ТОРГ-12</w:t>
            </w:r>
          </w:p>
        </w:tc>
        <w:tc>
          <w:tcPr>
            <w:tcW w:w="6379" w:type="dxa"/>
          </w:tcPr>
          <w:p w14:paraId="01AB08E2" w14:textId="77777777" w:rsidR="00407BA2" w:rsidRPr="00407BA2" w:rsidRDefault="00407BA2" w:rsidP="00754ADA">
            <w:pPr>
              <w:pStyle w:val="ConsPlusNormal"/>
              <w:jc w:val="center"/>
              <w:rPr>
                <w:rFonts w:ascii="Times New Roman" w:hAnsi="Times New Roman" w:cs="Times New Roman"/>
                <w:sz w:val="24"/>
                <w:szCs w:val="24"/>
              </w:rPr>
            </w:pPr>
            <w:r w:rsidRPr="00407BA2">
              <w:rPr>
                <w:rFonts w:ascii="Times New Roman" w:hAnsi="Times New Roman" w:cs="Times New Roman"/>
                <w:sz w:val="24"/>
                <w:szCs w:val="24"/>
              </w:rPr>
              <w:t>Товарная накладная, унифицированная форма</w:t>
            </w:r>
          </w:p>
        </w:tc>
      </w:tr>
    </w:tbl>
    <w:p w14:paraId="6FE4BE86" w14:textId="77777777" w:rsidR="00407BA2" w:rsidRPr="00407BA2" w:rsidRDefault="00407BA2" w:rsidP="00407BA2">
      <w:pPr>
        <w:pStyle w:val="afff3"/>
        <w:spacing w:after="120"/>
        <w:ind w:left="0"/>
        <w:contextualSpacing w:val="0"/>
        <w:rPr>
          <w:rFonts w:ascii="Times New Roman" w:eastAsia="Arial Unicode MS" w:hAnsi="Times New Roman"/>
          <w:b/>
          <w:sz w:val="24"/>
          <w:szCs w:val="24"/>
          <w:lang w:eastAsia="ar-SA"/>
        </w:rPr>
      </w:pPr>
    </w:p>
    <w:p w14:paraId="356E199C" w14:textId="77777777" w:rsidR="00407BA2" w:rsidRPr="00407BA2" w:rsidRDefault="00407BA2" w:rsidP="00407BA2">
      <w:pPr>
        <w:pStyle w:val="afff3"/>
        <w:numPr>
          <w:ilvl w:val="0"/>
          <w:numId w:val="26"/>
        </w:numPr>
        <w:spacing w:before="240" w:after="120" w:line="240" w:lineRule="auto"/>
        <w:ind w:left="0" w:hanging="357"/>
        <w:contextualSpacing w:val="0"/>
        <w:jc w:val="center"/>
        <w:rPr>
          <w:rFonts w:ascii="Times New Roman" w:eastAsia="Arial Unicode MS" w:hAnsi="Times New Roman"/>
          <w:b/>
          <w:sz w:val="24"/>
          <w:szCs w:val="24"/>
          <w:lang w:eastAsia="ar-SA"/>
        </w:rPr>
      </w:pPr>
      <w:r w:rsidRPr="00407BA2">
        <w:rPr>
          <w:rFonts w:ascii="Times New Roman" w:eastAsia="Arial Unicode MS" w:hAnsi="Times New Roman"/>
          <w:b/>
          <w:sz w:val="24"/>
          <w:szCs w:val="24"/>
          <w:lang w:eastAsia="ar-SA"/>
        </w:rPr>
        <w:t>ОБЩИЕ СВЕДЕНИЯ О ТОВАРЕ (ПЕРЕЧЕНЬ ТОВАРОВ)</w:t>
      </w:r>
    </w:p>
    <w:p w14:paraId="5BD9441F" w14:textId="77777777" w:rsidR="00407BA2" w:rsidRPr="00407BA2" w:rsidRDefault="00407BA2" w:rsidP="00407BA2">
      <w:pPr>
        <w:ind w:firstLine="709"/>
        <w:jc w:val="both"/>
        <w:rPr>
          <w:rFonts w:ascii="Times New Roman" w:hAnsi="Times New Roman" w:cs="Times New Roman"/>
          <w:lang w:eastAsia="ar-SA"/>
        </w:rPr>
      </w:pPr>
      <w:r w:rsidRPr="00407BA2">
        <w:rPr>
          <w:rFonts w:ascii="Times New Roman" w:hAnsi="Times New Roman" w:cs="Times New Roman"/>
          <w:b/>
          <w:lang w:eastAsia="ar-SA"/>
        </w:rPr>
        <w:t xml:space="preserve">Полное наименование: </w:t>
      </w:r>
      <w:r w:rsidRPr="00407BA2">
        <w:rPr>
          <w:rFonts w:ascii="Times New Roman" w:hAnsi="Times New Roman" w:cs="Times New Roman"/>
          <w:lang w:eastAsia="ar-SA"/>
        </w:rPr>
        <w:t xml:space="preserve">поставка </w:t>
      </w:r>
      <w:r w:rsidRPr="00407BA2">
        <w:rPr>
          <w:rFonts w:ascii="Times New Roman" w:hAnsi="Times New Roman" w:cs="Times New Roman"/>
        </w:rPr>
        <w:t>комплектующих</w:t>
      </w:r>
      <w:r w:rsidRPr="00407BA2">
        <w:rPr>
          <w:rFonts w:ascii="Times New Roman" w:hAnsi="Times New Roman" w:cs="Times New Roman"/>
          <w:lang w:eastAsia="ar-SA"/>
        </w:rPr>
        <w:t xml:space="preserve"> </w:t>
      </w:r>
      <w:r w:rsidRPr="00407BA2">
        <w:rPr>
          <w:rFonts w:ascii="Times New Roman" w:hAnsi="Times New Roman" w:cs="Times New Roman"/>
        </w:rPr>
        <w:t>для нужд Дирекции МР Волга</w:t>
      </w:r>
      <w:r w:rsidRPr="00407BA2">
        <w:rPr>
          <w:rFonts w:ascii="Times New Roman" w:hAnsi="Times New Roman" w:cs="Times New Roman"/>
          <w:lang w:eastAsia="ar-SA"/>
        </w:rPr>
        <w:t>.</w:t>
      </w:r>
    </w:p>
    <w:p w14:paraId="391739EC" w14:textId="77777777" w:rsidR="00407BA2" w:rsidRPr="00407BA2" w:rsidRDefault="00407BA2" w:rsidP="00407BA2">
      <w:pPr>
        <w:pStyle w:val="afff3"/>
        <w:widowControl w:val="0"/>
        <w:numPr>
          <w:ilvl w:val="0"/>
          <w:numId w:val="26"/>
        </w:numPr>
        <w:tabs>
          <w:tab w:val="left" w:pos="567"/>
        </w:tabs>
        <w:autoSpaceDE w:val="0"/>
        <w:autoSpaceDN w:val="0"/>
        <w:adjustRightInd w:val="0"/>
        <w:spacing w:before="240" w:after="120" w:line="240" w:lineRule="auto"/>
        <w:ind w:left="0" w:hanging="357"/>
        <w:contextualSpacing w:val="0"/>
        <w:jc w:val="center"/>
        <w:rPr>
          <w:rFonts w:ascii="Times New Roman" w:eastAsia="Arial Unicode MS" w:hAnsi="Times New Roman"/>
          <w:b/>
          <w:sz w:val="24"/>
          <w:szCs w:val="24"/>
        </w:rPr>
      </w:pPr>
      <w:r w:rsidRPr="00407BA2">
        <w:rPr>
          <w:rFonts w:ascii="Times New Roman" w:eastAsia="Arial Unicode MS" w:hAnsi="Times New Roman"/>
          <w:b/>
          <w:sz w:val="24"/>
          <w:szCs w:val="24"/>
        </w:rPr>
        <w:t>ОБЩИЕ ТРЕБОВАНИЯ К ТОВАРУ</w:t>
      </w:r>
    </w:p>
    <w:p w14:paraId="4B15D259" w14:textId="77777777" w:rsidR="00407BA2" w:rsidRPr="00407BA2" w:rsidRDefault="00407BA2" w:rsidP="00407BA2">
      <w:pPr>
        <w:pStyle w:val="afff3"/>
        <w:widowControl w:val="0"/>
        <w:numPr>
          <w:ilvl w:val="0"/>
          <w:numId w:val="31"/>
        </w:numPr>
        <w:tabs>
          <w:tab w:val="left" w:pos="1276"/>
        </w:tabs>
        <w:autoSpaceDE w:val="0"/>
        <w:autoSpaceDN w:val="0"/>
        <w:adjustRightInd w:val="0"/>
        <w:spacing w:after="0" w:line="240" w:lineRule="auto"/>
        <w:ind w:left="0" w:firstLine="709"/>
        <w:jc w:val="both"/>
        <w:rPr>
          <w:rFonts w:ascii="Times New Roman" w:eastAsia="Arial Unicode MS" w:hAnsi="Times New Roman"/>
          <w:b/>
          <w:sz w:val="24"/>
          <w:szCs w:val="24"/>
        </w:rPr>
      </w:pPr>
      <w:r w:rsidRPr="00407BA2">
        <w:rPr>
          <w:rFonts w:ascii="Times New Roman" w:eastAsia="Arial Unicode MS" w:hAnsi="Times New Roman"/>
          <w:b/>
          <w:sz w:val="24"/>
          <w:szCs w:val="24"/>
        </w:rPr>
        <w:t>Требования к товару</w:t>
      </w:r>
    </w:p>
    <w:p w14:paraId="1F338257" w14:textId="77777777" w:rsidR="00407BA2" w:rsidRPr="00407BA2" w:rsidRDefault="00407BA2" w:rsidP="00407BA2">
      <w:pPr>
        <w:pStyle w:val="afff3"/>
        <w:widowControl w:val="0"/>
        <w:numPr>
          <w:ilvl w:val="0"/>
          <w:numId w:val="32"/>
        </w:numPr>
        <w:autoSpaceDE w:val="0"/>
        <w:autoSpaceDN w:val="0"/>
        <w:adjustRightInd w:val="0"/>
        <w:spacing w:after="0" w:line="240" w:lineRule="auto"/>
        <w:ind w:left="0" w:firstLine="709"/>
        <w:jc w:val="both"/>
        <w:rPr>
          <w:rFonts w:ascii="Times New Roman" w:eastAsia="Arial Unicode MS" w:hAnsi="Times New Roman"/>
          <w:sz w:val="24"/>
          <w:szCs w:val="24"/>
        </w:rPr>
      </w:pPr>
      <w:r w:rsidRPr="00407BA2">
        <w:rPr>
          <w:rFonts w:ascii="Times New Roman" w:eastAsia="Arial Unicode MS" w:hAnsi="Times New Roman"/>
          <w:sz w:val="24"/>
          <w:szCs w:val="24"/>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161C0D90" w14:textId="77777777" w:rsidR="00407BA2" w:rsidRPr="00407BA2" w:rsidRDefault="00407BA2" w:rsidP="00407BA2">
      <w:pPr>
        <w:pStyle w:val="afff3"/>
        <w:numPr>
          <w:ilvl w:val="0"/>
          <w:numId w:val="32"/>
        </w:numPr>
        <w:tabs>
          <w:tab w:val="left" w:pos="426"/>
        </w:tabs>
        <w:spacing w:after="0" w:line="240" w:lineRule="auto"/>
        <w:ind w:left="0" w:firstLine="709"/>
        <w:jc w:val="both"/>
        <w:rPr>
          <w:rFonts w:ascii="Times New Roman" w:hAnsi="Times New Roman"/>
          <w:sz w:val="24"/>
          <w:szCs w:val="24"/>
        </w:rPr>
      </w:pPr>
      <w:r w:rsidRPr="00407BA2">
        <w:rPr>
          <w:rFonts w:ascii="Times New Roman" w:eastAsia="Calibri" w:hAnsi="Times New Roman"/>
          <w:sz w:val="24"/>
          <w:szCs w:val="24"/>
        </w:rPr>
        <w:t>В</w:t>
      </w:r>
      <w:r w:rsidRPr="00407BA2">
        <w:rPr>
          <w:rFonts w:ascii="Times New Roman" w:hAnsi="Times New Roman"/>
          <w:sz w:val="24"/>
          <w:szCs w:val="24"/>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4D410B81" w14:textId="77777777" w:rsidR="00407BA2" w:rsidRPr="00407BA2" w:rsidRDefault="00407BA2" w:rsidP="00407BA2">
      <w:pPr>
        <w:pStyle w:val="afff3"/>
        <w:widowControl w:val="0"/>
        <w:numPr>
          <w:ilvl w:val="0"/>
          <w:numId w:val="31"/>
        </w:numPr>
        <w:tabs>
          <w:tab w:val="left" w:pos="1276"/>
        </w:tabs>
        <w:autoSpaceDE w:val="0"/>
        <w:autoSpaceDN w:val="0"/>
        <w:adjustRightInd w:val="0"/>
        <w:spacing w:before="120" w:after="60" w:line="240" w:lineRule="auto"/>
        <w:ind w:left="0" w:firstLine="709"/>
        <w:contextualSpacing w:val="0"/>
        <w:jc w:val="both"/>
        <w:rPr>
          <w:rFonts w:ascii="Times New Roman" w:eastAsia="Arial Unicode MS" w:hAnsi="Times New Roman"/>
          <w:b/>
          <w:sz w:val="24"/>
          <w:szCs w:val="24"/>
        </w:rPr>
      </w:pPr>
      <w:r w:rsidRPr="00407BA2">
        <w:rPr>
          <w:rFonts w:ascii="Times New Roman" w:eastAsia="Arial Unicode MS" w:hAnsi="Times New Roman"/>
          <w:b/>
          <w:sz w:val="24"/>
          <w:szCs w:val="24"/>
        </w:rPr>
        <w:t>Спецификация поставляемого товара</w:t>
      </w:r>
    </w:p>
    <w:tbl>
      <w:tblPr>
        <w:tblStyle w:val="aff6"/>
        <w:tblW w:w="0" w:type="auto"/>
        <w:tblInd w:w="562" w:type="dxa"/>
        <w:tblLook w:val="04A0" w:firstRow="1" w:lastRow="0" w:firstColumn="1" w:lastColumn="0" w:noHBand="0" w:noVBand="1"/>
      </w:tblPr>
      <w:tblGrid>
        <w:gridCol w:w="6516"/>
        <w:gridCol w:w="1832"/>
      </w:tblGrid>
      <w:tr w:rsidR="00407BA2" w:rsidRPr="00407BA2" w14:paraId="172EDC8B" w14:textId="77777777" w:rsidTr="00754ADA">
        <w:trPr>
          <w:trHeight w:val="300"/>
        </w:trPr>
        <w:tc>
          <w:tcPr>
            <w:tcW w:w="6516" w:type="dxa"/>
            <w:hideMark/>
          </w:tcPr>
          <w:p w14:paraId="5363248F"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b/>
                <w:bCs/>
                <w:sz w:val="24"/>
                <w:szCs w:val="24"/>
              </w:rPr>
            </w:pPr>
            <w:r w:rsidRPr="00407BA2">
              <w:rPr>
                <w:rFonts w:ascii="Times New Roman" w:eastAsia="Arial Unicode MS" w:hAnsi="Times New Roman"/>
                <w:b/>
                <w:bCs/>
                <w:sz w:val="24"/>
                <w:szCs w:val="24"/>
              </w:rPr>
              <w:t>Наименование</w:t>
            </w:r>
          </w:p>
        </w:tc>
        <w:tc>
          <w:tcPr>
            <w:tcW w:w="1698" w:type="dxa"/>
            <w:noWrap/>
            <w:hideMark/>
          </w:tcPr>
          <w:p w14:paraId="1D7E73D8"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b/>
                <w:bCs/>
                <w:sz w:val="24"/>
                <w:szCs w:val="24"/>
              </w:rPr>
            </w:pPr>
            <w:r w:rsidRPr="00407BA2">
              <w:rPr>
                <w:rFonts w:ascii="Times New Roman" w:eastAsia="Arial Unicode MS" w:hAnsi="Times New Roman"/>
                <w:b/>
                <w:bCs/>
                <w:sz w:val="24"/>
                <w:szCs w:val="24"/>
              </w:rPr>
              <w:t>Количество поставляемого товара, шт.</w:t>
            </w:r>
          </w:p>
        </w:tc>
      </w:tr>
      <w:tr w:rsidR="00407BA2" w:rsidRPr="00407BA2" w14:paraId="29599223" w14:textId="77777777" w:rsidTr="00754ADA">
        <w:trPr>
          <w:trHeight w:val="300"/>
        </w:trPr>
        <w:tc>
          <w:tcPr>
            <w:tcW w:w="6516" w:type="dxa"/>
            <w:hideMark/>
          </w:tcPr>
          <w:p w14:paraId="7BCF8760"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USB Flash</w:t>
            </w:r>
          </w:p>
        </w:tc>
        <w:tc>
          <w:tcPr>
            <w:tcW w:w="1698" w:type="dxa"/>
            <w:noWrap/>
            <w:hideMark/>
          </w:tcPr>
          <w:p w14:paraId="638967A2"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10</w:t>
            </w:r>
          </w:p>
        </w:tc>
      </w:tr>
      <w:tr w:rsidR="00407BA2" w:rsidRPr="00407BA2" w14:paraId="24952F92" w14:textId="77777777" w:rsidTr="00754ADA">
        <w:trPr>
          <w:trHeight w:val="300"/>
        </w:trPr>
        <w:tc>
          <w:tcPr>
            <w:tcW w:w="6516" w:type="dxa"/>
            <w:hideMark/>
          </w:tcPr>
          <w:p w14:paraId="6C480BD9"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USB кабель</w:t>
            </w:r>
          </w:p>
        </w:tc>
        <w:tc>
          <w:tcPr>
            <w:tcW w:w="1698" w:type="dxa"/>
            <w:noWrap/>
            <w:hideMark/>
          </w:tcPr>
          <w:p w14:paraId="22FB7A72"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31</w:t>
            </w:r>
          </w:p>
        </w:tc>
      </w:tr>
      <w:tr w:rsidR="00407BA2" w:rsidRPr="00407BA2" w14:paraId="724B5A04" w14:textId="77777777" w:rsidTr="00754ADA">
        <w:trPr>
          <w:trHeight w:val="300"/>
        </w:trPr>
        <w:tc>
          <w:tcPr>
            <w:tcW w:w="6516" w:type="dxa"/>
            <w:hideMark/>
          </w:tcPr>
          <w:p w14:paraId="0A4ECACF"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USB порты</w:t>
            </w:r>
          </w:p>
        </w:tc>
        <w:tc>
          <w:tcPr>
            <w:tcW w:w="1698" w:type="dxa"/>
            <w:noWrap/>
            <w:hideMark/>
          </w:tcPr>
          <w:p w14:paraId="0BC727B7"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41</w:t>
            </w:r>
          </w:p>
        </w:tc>
      </w:tr>
      <w:tr w:rsidR="00407BA2" w:rsidRPr="00407BA2" w14:paraId="3F11F303" w14:textId="77777777" w:rsidTr="00754ADA">
        <w:trPr>
          <w:trHeight w:val="300"/>
        </w:trPr>
        <w:tc>
          <w:tcPr>
            <w:tcW w:w="6516" w:type="dxa"/>
            <w:hideMark/>
          </w:tcPr>
          <w:p w14:paraId="4FC930AE"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Аккумулятор для ИБП</w:t>
            </w:r>
          </w:p>
        </w:tc>
        <w:tc>
          <w:tcPr>
            <w:tcW w:w="1698" w:type="dxa"/>
            <w:noWrap/>
            <w:hideMark/>
          </w:tcPr>
          <w:p w14:paraId="745D6C55"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90</w:t>
            </w:r>
          </w:p>
        </w:tc>
      </w:tr>
      <w:tr w:rsidR="00407BA2" w:rsidRPr="00407BA2" w14:paraId="35D5F45E" w14:textId="77777777" w:rsidTr="00754ADA">
        <w:trPr>
          <w:trHeight w:val="300"/>
        </w:trPr>
        <w:tc>
          <w:tcPr>
            <w:tcW w:w="6516" w:type="dxa"/>
            <w:hideMark/>
          </w:tcPr>
          <w:p w14:paraId="2EA496ED"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 xml:space="preserve">Батарейки </w:t>
            </w:r>
          </w:p>
        </w:tc>
        <w:tc>
          <w:tcPr>
            <w:tcW w:w="1698" w:type="dxa"/>
            <w:noWrap/>
            <w:hideMark/>
          </w:tcPr>
          <w:p w14:paraId="7B3EDDF5"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90</w:t>
            </w:r>
          </w:p>
        </w:tc>
      </w:tr>
      <w:tr w:rsidR="00407BA2" w:rsidRPr="00407BA2" w14:paraId="20608E7E" w14:textId="77777777" w:rsidTr="00754ADA">
        <w:trPr>
          <w:trHeight w:val="300"/>
        </w:trPr>
        <w:tc>
          <w:tcPr>
            <w:tcW w:w="6516" w:type="dxa"/>
            <w:hideMark/>
          </w:tcPr>
          <w:p w14:paraId="6C0C976F"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Батарейки для материнской платы</w:t>
            </w:r>
          </w:p>
        </w:tc>
        <w:tc>
          <w:tcPr>
            <w:tcW w:w="1698" w:type="dxa"/>
            <w:noWrap/>
            <w:hideMark/>
          </w:tcPr>
          <w:p w14:paraId="3A1A5CA2"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121</w:t>
            </w:r>
          </w:p>
        </w:tc>
      </w:tr>
      <w:tr w:rsidR="00407BA2" w:rsidRPr="00407BA2" w14:paraId="7704C7EC" w14:textId="77777777" w:rsidTr="00754ADA">
        <w:trPr>
          <w:trHeight w:val="300"/>
        </w:trPr>
        <w:tc>
          <w:tcPr>
            <w:tcW w:w="6516" w:type="dxa"/>
            <w:hideMark/>
          </w:tcPr>
          <w:p w14:paraId="334730DF"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Блок питания</w:t>
            </w:r>
          </w:p>
        </w:tc>
        <w:tc>
          <w:tcPr>
            <w:tcW w:w="1698" w:type="dxa"/>
            <w:noWrap/>
            <w:hideMark/>
          </w:tcPr>
          <w:p w14:paraId="4D2A9E39"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118</w:t>
            </w:r>
          </w:p>
        </w:tc>
      </w:tr>
      <w:tr w:rsidR="00407BA2" w:rsidRPr="00407BA2" w14:paraId="757A791B" w14:textId="77777777" w:rsidTr="00754ADA">
        <w:trPr>
          <w:trHeight w:val="300"/>
        </w:trPr>
        <w:tc>
          <w:tcPr>
            <w:tcW w:w="6516" w:type="dxa"/>
            <w:hideMark/>
          </w:tcPr>
          <w:p w14:paraId="0D769310"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Видеокарта</w:t>
            </w:r>
          </w:p>
        </w:tc>
        <w:tc>
          <w:tcPr>
            <w:tcW w:w="1698" w:type="dxa"/>
            <w:noWrap/>
            <w:hideMark/>
          </w:tcPr>
          <w:p w14:paraId="18F476B3"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10</w:t>
            </w:r>
          </w:p>
        </w:tc>
      </w:tr>
      <w:tr w:rsidR="00407BA2" w:rsidRPr="00407BA2" w14:paraId="2D6601D4" w14:textId="77777777" w:rsidTr="00754ADA">
        <w:trPr>
          <w:trHeight w:val="300"/>
        </w:trPr>
        <w:tc>
          <w:tcPr>
            <w:tcW w:w="6516" w:type="dxa"/>
            <w:hideMark/>
          </w:tcPr>
          <w:p w14:paraId="7684F6F8"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Внешняя сетевая карта</w:t>
            </w:r>
          </w:p>
        </w:tc>
        <w:tc>
          <w:tcPr>
            <w:tcW w:w="1698" w:type="dxa"/>
            <w:noWrap/>
            <w:hideMark/>
          </w:tcPr>
          <w:p w14:paraId="6603732A"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64</w:t>
            </w:r>
          </w:p>
        </w:tc>
      </w:tr>
      <w:tr w:rsidR="00407BA2" w:rsidRPr="00407BA2" w14:paraId="5AAC3AE4" w14:textId="77777777" w:rsidTr="00754ADA">
        <w:trPr>
          <w:trHeight w:val="300"/>
        </w:trPr>
        <w:tc>
          <w:tcPr>
            <w:tcW w:w="6516" w:type="dxa"/>
            <w:hideMark/>
          </w:tcPr>
          <w:p w14:paraId="3D60E740"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Внутренняя сетевая карта</w:t>
            </w:r>
          </w:p>
        </w:tc>
        <w:tc>
          <w:tcPr>
            <w:tcW w:w="1698" w:type="dxa"/>
            <w:noWrap/>
            <w:hideMark/>
          </w:tcPr>
          <w:p w14:paraId="499455CB"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16</w:t>
            </w:r>
          </w:p>
        </w:tc>
      </w:tr>
      <w:tr w:rsidR="00407BA2" w:rsidRPr="00407BA2" w14:paraId="6D1A137A" w14:textId="77777777" w:rsidTr="00754ADA">
        <w:trPr>
          <w:trHeight w:val="300"/>
        </w:trPr>
        <w:tc>
          <w:tcPr>
            <w:tcW w:w="6516" w:type="dxa"/>
            <w:hideMark/>
          </w:tcPr>
          <w:p w14:paraId="1C5C171F"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Гарнитура</w:t>
            </w:r>
          </w:p>
        </w:tc>
        <w:tc>
          <w:tcPr>
            <w:tcW w:w="1698" w:type="dxa"/>
            <w:noWrap/>
            <w:hideMark/>
          </w:tcPr>
          <w:p w14:paraId="13EFAF05"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180</w:t>
            </w:r>
          </w:p>
        </w:tc>
      </w:tr>
      <w:tr w:rsidR="00407BA2" w:rsidRPr="00407BA2" w14:paraId="44E7D67E" w14:textId="77777777" w:rsidTr="00754ADA">
        <w:trPr>
          <w:trHeight w:val="300"/>
        </w:trPr>
        <w:tc>
          <w:tcPr>
            <w:tcW w:w="6516" w:type="dxa"/>
            <w:hideMark/>
          </w:tcPr>
          <w:p w14:paraId="1C6A2629"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Док-станция для накопителей</w:t>
            </w:r>
          </w:p>
        </w:tc>
        <w:tc>
          <w:tcPr>
            <w:tcW w:w="1698" w:type="dxa"/>
            <w:noWrap/>
            <w:hideMark/>
          </w:tcPr>
          <w:p w14:paraId="2F46A9AB"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w:t>
            </w:r>
          </w:p>
        </w:tc>
      </w:tr>
      <w:tr w:rsidR="00407BA2" w:rsidRPr="00407BA2" w14:paraId="2CF75F7E" w14:textId="77777777" w:rsidTr="00754ADA">
        <w:trPr>
          <w:trHeight w:val="300"/>
        </w:trPr>
        <w:tc>
          <w:tcPr>
            <w:tcW w:w="6516" w:type="dxa"/>
            <w:hideMark/>
          </w:tcPr>
          <w:p w14:paraId="0D1C83A8"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Источник бесперебойного питания</w:t>
            </w:r>
          </w:p>
        </w:tc>
        <w:tc>
          <w:tcPr>
            <w:tcW w:w="1698" w:type="dxa"/>
            <w:noWrap/>
            <w:hideMark/>
          </w:tcPr>
          <w:p w14:paraId="19F37C61"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32</w:t>
            </w:r>
          </w:p>
        </w:tc>
      </w:tr>
      <w:tr w:rsidR="00407BA2" w:rsidRPr="00407BA2" w14:paraId="5544DCD0" w14:textId="77777777" w:rsidTr="00754ADA">
        <w:trPr>
          <w:trHeight w:val="300"/>
        </w:trPr>
        <w:tc>
          <w:tcPr>
            <w:tcW w:w="6516" w:type="dxa"/>
            <w:hideMark/>
          </w:tcPr>
          <w:p w14:paraId="29173ED7"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 xml:space="preserve">Кабель UTP </w:t>
            </w:r>
          </w:p>
        </w:tc>
        <w:tc>
          <w:tcPr>
            <w:tcW w:w="1698" w:type="dxa"/>
            <w:noWrap/>
            <w:hideMark/>
          </w:tcPr>
          <w:p w14:paraId="7BD27E51"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10</w:t>
            </w:r>
          </w:p>
        </w:tc>
      </w:tr>
      <w:tr w:rsidR="00407BA2" w:rsidRPr="00407BA2" w14:paraId="3EC50112" w14:textId="77777777" w:rsidTr="00754ADA">
        <w:trPr>
          <w:trHeight w:val="300"/>
        </w:trPr>
        <w:tc>
          <w:tcPr>
            <w:tcW w:w="6516" w:type="dxa"/>
            <w:hideMark/>
          </w:tcPr>
          <w:p w14:paraId="4DD80D46"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Клавиатура</w:t>
            </w:r>
          </w:p>
        </w:tc>
        <w:tc>
          <w:tcPr>
            <w:tcW w:w="1698" w:type="dxa"/>
            <w:noWrap/>
            <w:hideMark/>
          </w:tcPr>
          <w:p w14:paraId="74821DFA"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105</w:t>
            </w:r>
          </w:p>
        </w:tc>
      </w:tr>
      <w:tr w:rsidR="00407BA2" w:rsidRPr="00407BA2" w14:paraId="616FB872" w14:textId="77777777" w:rsidTr="00754ADA">
        <w:trPr>
          <w:trHeight w:val="300"/>
        </w:trPr>
        <w:tc>
          <w:tcPr>
            <w:tcW w:w="6516" w:type="dxa"/>
            <w:hideMark/>
          </w:tcPr>
          <w:p w14:paraId="26C6F61E"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Коннекторы RJ-45</w:t>
            </w:r>
          </w:p>
        </w:tc>
        <w:tc>
          <w:tcPr>
            <w:tcW w:w="1698" w:type="dxa"/>
            <w:noWrap/>
            <w:hideMark/>
          </w:tcPr>
          <w:p w14:paraId="39DCA9ED"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37</w:t>
            </w:r>
          </w:p>
        </w:tc>
      </w:tr>
      <w:tr w:rsidR="00407BA2" w:rsidRPr="00407BA2" w14:paraId="2BBBADE7" w14:textId="77777777" w:rsidTr="00754ADA">
        <w:trPr>
          <w:trHeight w:val="300"/>
        </w:trPr>
        <w:tc>
          <w:tcPr>
            <w:tcW w:w="6516" w:type="dxa"/>
            <w:hideMark/>
          </w:tcPr>
          <w:p w14:paraId="1603D4F8"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Кулер</w:t>
            </w:r>
          </w:p>
        </w:tc>
        <w:tc>
          <w:tcPr>
            <w:tcW w:w="1698" w:type="dxa"/>
            <w:noWrap/>
            <w:hideMark/>
          </w:tcPr>
          <w:p w14:paraId="2C0DE29F"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142</w:t>
            </w:r>
          </w:p>
        </w:tc>
      </w:tr>
      <w:tr w:rsidR="00407BA2" w:rsidRPr="00407BA2" w14:paraId="3576FC0F" w14:textId="77777777" w:rsidTr="00754ADA">
        <w:trPr>
          <w:trHeight w:val="300"/>
        </w:trPr>
        <w:tc>
          <w:tcPr>
            <w:tcW w:w="6516" w:type="dxa"/>
            <w:hideMark/>
          </w:tcPr>
          <w:p w14:paraId="5A0B3CFA"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Материнская плата</w:t>
            </w:r>
          </w:p>
        </w:tc>
        <w:tc>
          <w:tcPr>
            <w:tcW w:w="1698" w:type="dxa"/>
            <w:noWrap/>
            <w:hideMark/>
          </w:tcPr>
          <w:p w14:paraId="7C2F1649"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181</w:t>
            </w:r>
          </w:p>
        </w:tc>
      </w:tr>
      <w:tr w:rsidR="00407BA2" w:rsidRPr="00407BA2" w14:paraId="73D19B32" w14:textId="77777777" w:rsidTr="00754ADA">
        <w:trPr>
          <w:trHeight w:val="300"/>
        </w:trPr>
        <w:tc>
          <w:tcPr>
            <w:tcW w:w="6516" w:type="dxa"/>
            <w:hideMark/>
          </w:tcPr>
          <w:p w14:paraId="30B0A9EF"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Модуль памяти</w:t>
            </w:r>
          </w:p>
        </w:tc>
        <w:tc>
          <w:tcPr>
            <w:tcW w:w="1698" w:type="dxa"/>
            <w:noWrap/>
            <w:hideMark/>
          </w:tcPr>
          <w:p w14:paraId="0474118A"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165</w:t>
            </w:r>
          </w:p>
        </w:tc>
      </w:tr>
      <w:tr w:rsidR="00407BA2" w:rsidRPr="00407BA2" w14:paraId="555D4674" w14:textId="77777777" w:rsidTr="00754ADA">
        <w:trPr>
          <w:trHeight w:val="300"/>
        </w:trPr>
        <w:tc>
          <w:tcPr>
            <w:tcW w:w="6516" w:type="dxa"/>
            <w:hideMark/>
          </w:tcPr>
          <w:p w14:paraId="4B3BB29E"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Монитор</w:t>
            </w:r>
          </w:p>
        </w:tc>
        <w:tc>
          <w:tcPr>
            <w:tcW w:w="1698" w:type="dxa"/>
            <w:noWrap/>
            <w:hideMark/>
          </w:tcPr>
          <w:p w14:paraId="4C402F24"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10</w:t>
            </w:r>
          </w:p>
        </w:tc>
      </w:tr>
      <w:tr w:rsidR="00407BA2" w:rsidRPr="00407BA2" w14:paraId="79147E2A" w14:textId="77777777" w:rsidTr="00754ADA">
        <w:trPr>
          <w:trHeight w:val="300"/>
        </w:trPr>
        <w:tc>
          <w:tcPr>
            <w:tcW w:w="6516" w:type="dxa"/>
            <w:hideMark/>
          </w:tcPr>
          <w:p w14:paraId="7664A9D4"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Мышь</w:t>
            </w:r>
          </w:p>
        </w:tc>
        <w:tc>
          <w:tcPr>
            <w:tcW w:w="1698" w:type="dxa"/>
            <w:noWrap/>
            <w:hideMark/>
          </w:tcPr>
          <w:p w14:paraId="0ED4141E"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165</w:t>
            </w:r>
          </w:p>
        </w:tc>
      </w:tr>
      <w:tr w:rsidR="00407BA2" w:rsidRPr="00407BA2" w14:paraId="1834E04F" w14:textId="77777777" w:rsidTr="00754ADA">
        <w:trPr>
          <w:trHeight w:val="300"/>
        </w:trPr>
        <w:tc>
          <w:tcPr>
            <w:tcW w:w="6516" w:type="dxa"/>
            <w:hideMark/>
          </w:tcPr>
          <w:p w14:paraId="22390519"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 xml:space="preserve">Накопитель SSD </w:t>
            </w:r>
          </w:p>
        </w:tc>
        <w:tc>
          <w:tcPr>
            <w:tcW w:w="1698" w:type="dxa"/>
            <w:noWrap/>
            <w:hideMark/>
          </w:tcPr>
          <w:p w14:paraId="00856308"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208</w:t>
            </w:r>
          </w:p>
        </w:tc>
      </w:tr>
      <w:tr w:rsidR="00407BA2" w:rsidRPr="00407BA2" w14:paraId="2E499289" w14:textId="77777777" w:rsidTr="00754ADA">
        <w:trPr>
          <w:trHeight w:val="300"/>
        </w:trPr>
        <w:tc>
          <w:tcPr>
            <w:tcW w:w="6516" w:type="dxa"/>
            <w:hideMark/>
          </w:tcPr>
          <w:p w14:paraId="3F8DE53B"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sz w:val="24"/>
                <w:szCs w:val="24"/>
              </w:rPr>
            </w:pPr>
            <w:r w:rsidRPr="00407BA2">
              <w:rPr>
                <w:rFonts w:ascii="Times New Roman" w:eastAsia="Arial Unicode MS" w:hAnsi="Times New Roman"/>
                <w:sz w:val="24"/>
                <w:szCs w:val="24"/>
              </w:rPr>
              <w:t>Процессор</w:t>
            </w:r>
          </w:p>
        </w:tc>
        <w:tc>
          <w:tcPr>
            <w:tcW w:w="1698" w:type="dxa"/>
            <w:noWrap/>
            <w:hideMark/>
          </w:tcPr>
          <w:p w14:paraId="419FE60F"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sz w:val="24"/>
                <w:szCs w:val="24"/>
              </w:rPr>
            </w:pPr>
            <w:r w:rsidRPr="00407BA2">
              <w:rPr>
                <w:rFonts w:ascii="Times New Roman" w:eastAsia="Arial Unicode MS" w:hAnsi="Times New Roman"/>
                <w:sz w:val="24"/>
                <w:szCs w:val="24"/>
              </w:rPr>
              <w:t>108</w:t>
            </w:r>
          </w:p>
        </w:tc>
      </w:tr>
      <w:tr w:rsidR="00407BA2" w:rsidRPr="00407BA2" w14:paraId="10BA87E2" w14:textId="77777777" w:rsidTr="00754ADA">
        <w:trPr>
          <w:trHeight w:val="300"/>
        </w:trPr>
        <w:tc>
          <w:tcPr>
            <w:tcW w:w="6516" w:type="dxa"/>
            <w:hideMark/>
          </w:tcPr>
          <w:p w14:paraId="57875760" w14:textId="77777777" w:rsidR="00407BA2" w:rsidRPr="00407BA2" w:rsidRDefault="00407BA2" w:rsidP="00754ADA">
            <w:pPr>
              <w:pStyle w:val="afff3"/>
              <w:widowControl w:val="0"/>
              <w:tabs>
                <w:tab w:val="left" w:pos="1276"/>
              </w:tabs>
              <w:autoSpaceDE w:val="0"/>
              <w:autoSpaceDN w:val="0"/>
              <w:adjustRightInd w:val="0"/>
              <w:spacing w:before="120" w:after="60"/>
              <w:ind w:left="0"/>
              <w:jc w:val="both"/>
              <w:rPr>
                <w:rFonts w:ascii="Times New Roman" w:eastAsia="Arial Unicode MS" w:hAnsi="Times New Roman"/>
                <w:b/>
                <w:bCs/>
                <w:sz w:val="24"/>
                <w:szCs w:val="24"/>
              </w:rPr>
            </w:pPr>
            <w:r w:rsidRPr="00407BA2">
              <w:rPr>
                <w:rFonts w:ascii="Times New Roman" w:eastAsia="Arial Unicode MS" w:hAnsi="Times New Roman"/>
                <w:b/>
                <w:bCs/>
                <w:sz w:val="24"/>
                <w:szCs w:val="24"/>
              </w:rPr>
              <w:t>Общий итог</w:t>
            </w:r>
          </w:p>
        </w:tc>
        <w:tc>
          <w:tcPr>
            <w:tcW w:w="1698" w:type="dxa"/>
            <w:noWrap/>
            <w:hideMark/>
          </w:tcPr>
          <w:p w14:paraId="7E2FF442" w14:textId="77777777" w:rsidR="00407BA2" w:rsidRPr="00407BA2" w:rsidRDefault="00407BA2" w:rsidP="00754ADA">
            <w:pPr>
              <w:pStyle w:val="afff3"/>
              <w:widowControl w:val="0"/>
              <w:tabs>
                <w:tab w:val="left" w:pos="1276"/>
              </w:tabs>
              <w:autoSpaceDE w:val="0"/>
              <w:autoSpaceDN w:val="0"/>
              <w:adjustRightInd w:val="0"/>
              <w:spacing w:before="120" w:after="60"/>
              <w:ind w:left="0"/>
              <w:jc w:val="center"/>
              <w:rPr>
                <w:rFonts w:ascii="Times New Roman" w:eastAsia="Arial Unicode MS" w:hAnsi="Times New Roman"/>
                <w:b/>
                <w:bCs/>
                <w:sz w:val="24"/>
                <w:szCs w:val="24"/>
              </w:rPr>
            </w:pPr>
            <w:r w:rsidRPr="00407BA2">
              <w:rPr>
                <w:rFonts w:ascii="Times New Roman" w:eastAsia="Arial Unicode MS" w:hAnsi="Times New Roman"/>
                <w:b/>
                <w:bCs/>
                <w:sz w:val="24"/>
                <w:szCs w:val="24"/>
              </w:rPr>
              <w:t>1935</w:t>
            </w:r>
          </w:p>
        </w:tc>
      </w:tr>
    </w:tbl>
    <w:p w14:paraId="5EFB9EF9" w14:textId="77777777" w:rsidR="00407BA2" w:rsidRPr="00407BA2" w:rsidRDefault="00407BA2" w:rsidP="00407BA2">
      <w:pPr>
        <w:pStyle w:val="afff3"/>
        <w:widowControl w:val="0"/>
        <w:tabs>
          <w:tab w:val="left" w:pos="1276"/>
        </w:tabs>
        <w:autoSpaceDE w:val="0"/>
        <w:autoSpaceDN w:val="0"/>
        <w:adjustRightInd w:val="0"/>
        <w:spacing w:before="120" w:after="60"/>
        <w:ind w:left="709"/>
        <w:contextualSpacing w:val="0"/>
        <w:jc w:val="both"/>
        <w:rPr>
          <w:rFonts w:ascii="Times New Roman" w:eastAsia="Arial Unicode MS" w:hAnsi="Times New Roman"/>
          <w:b/>
          <w:sz w:val="24"/>
          <w:szCs w:val="24"/>
        </w:rPr>
      </w:pPr>
    </w:p>
    <w:p w14:paraId="760EA74C" w14:textId="77777777" w:rsidR="00407BA2" w:rsidRPr="00407BA2" w:rsidRDefault="00407BA2" w:rsidP="00407BA2">
      <w:pPr>
        <w:pStyle w:val="afff3"/>
        <w:keepNext/>
        <w:widowControl w:val="0"/>
        <w:numPr>
          <w:ilvl w:val="0"/>
          <w:numId w:val="31"/>
        </w:numPr>
        <w:tabs>
          <w:tab w:val="left" w:pos="1276"/>
        </w:tabs>
        <w:autoSpaceDE w:val="0"/>
        <w:autoSpaceDN w:val="0"/>
        <w:adjustRightInd w:val="0"/>
        <w:spacing w:after="0" w:line="240" w:lineRule="auto"/>
        <w:ind w:left="0" w:firstLine="709"/>
        <w:jc w:val="both"/>
        <w:rPr>
          <w:rFonts w:ascii="Times New Roman" w:eastAsia="Arial Unicode MS" w:hAnsi="Times New Roman"/>
          <w:b/>
          <w:sz w:val="24"/>
          <w:szCs w:val="24"/>
        </w:rPr>
      </w:pPr>
      <w:r w:rsidRPr="00407BA2">
        <w:rPr>
          <w:rFonts w:ascii="Times New Roman" w:eastAsia="Arial Unicode MS" w:hAnsi="Times New Roman"/>
          <w:b/>
          <w:sz w:val="24"/>
          <w:szCs w:val="24"/>
        </w:rPr>
        <w:t>Основные характеристики товара</w:t>
      </w:r>
    </w:p>
    <w:p w14:paraId="2B34FD94" w14:textId="77777777" w:rsidR="00407BA2" w:rsidRPr="00407BA2" w:rsidRDefault="00407BA2" w:rsidP="00407BA2">
      <w:pPr>
        <w:pStyle w:val="afff3"/>
        <w:widowControl w:val="0"/>
        <w:tabs>
          <w:tab w:val="left" w:pos="1276"/>
        </w:tabs>
        <w:autoSpaceDE w:val="0"/>
        <w:autoSpaceDN w:val="0"/>
        <w:adjustRightInd w:val="0"/>
        <w:ind w:left="709"/>
        <w:jc w:val="both"/>
        <w:rPr>
          <w:rFonts w:ascii="Times New Roman" w:eastAsia="Arial Unicode MS" w:hAnsi="Times New Roman"/>
          <w:sz w:val="24"/>
          <w:szCs w:val="24"/>
        </w:rPr>
      </w:pPr>
      <w:r w:rsidRPr="00407BA2">
        <w:rPr>
          <w:rFonts w:ascii="Times New Roman" w:eastAsia="Arial Unicode MS" w:hAnsi="Times New Roman"/>
          <w:sz w:val="24"/>
          <w:szCs w:val="24"/>
        </w:rPr>
        <w:t>Основные характеристики Товара приведены в приложении № 1 к ТЗ.</w:t>
      </w:r>
    </w:p>
    <w:p w14:paraId="2AF0F10E" w14:textId="77777777" w:rsidR="00407BA2" w:rsidRPr="00407BA2" w:rsidRDefault="00407BA2" w:rsidP="00407BA2">
      <w:pPr>
        <w:pStyle w:val="afff3"/>
        <w:widowControl w:val="0"/>
        <w:numPr>
          <w:ilvl w:val="0"/>
          <w:numId w:val="31"/>
        </w:numPr>
        <w:tabs>
          <w:tab w:val="left" w:pos="1276"/>
        </w:tabs>
        <w:autoSpaceDE w:val="0"/>
        <w:autoSpaceDN w:val="0"/>
        <w:adjustRightInd w:val="0"/>
        <w:spacing w:after="0" w:line="240" w:lineRule="auto"/>
        <w:ind w:left="0" w:firstLine="709"/>
        <w:jc w:val="both"/>
        <w:rPr>
          <w:rFonts w:ascii="Times New Roman" w:eastAsia="Arial Unicode MS" w:hAnsi="Times New Roman"/>
          <w:b/>
          <w:sz w:val="24"/>
          <w:szCs w:val="24"/>
          <w:lang w:eastAsia="ar-SA"/>
        </w:rPr>
      </w:pPr>
      <w:r w:rsidRPr="00407BA2">
        <w:rPr>
          <w:rFonts w:ascii="Times New Roman" w:eastAsia="Arial Unicode MS" w:hAnsi="Times New Roman"/>
          <w:b/>
          <w:sz w:val="24"/>
          <w:szCs w:val="24"/>
          <w:lang w:eastAsia="ar-SA"/>
        </w:rPr>
        <w:t>Комплектность товара</w:t>
      </w:r>
    </w:p>
    <w:p w14:paraId="785C7B34" w14:textId="77777777" w:rsidR="00407BA2" w:rsidRPr="00407BA2" w:rsidRDefault="00407BA2" w:rsidP="00407BA2">
      <w:pPr>
        <w:pStyle w:val="afff3"/>
        <w:widowControl w:val="0"/>
        <w:numPr>
          <w:ilvl w:val="0"/>
          <w:numId w:val="33"/>
        </w:numPr>
        <w:autoSpaceDE w:val="0"/>
        <w:autoSpaceDN w:val="0"/>
        <w:adjustRightInd w:val="0"/>
        <w:spacing w:after="0" w:line="240" w:lineRule="auto"/>
        <w:ind w:left="0" w:firstLine="709"/>
        <w:jc w:val="both"/>
        <w:rPr>
          <w:rFonts w:ascii="Times New Roman" w:hAnsi="Times New Roman"/>
          <w:sz w:val="24"/>
          <w:szCs w:val="24"/>
        </w:rPr>
      </w:pPr>
      <w:r w:rsidRPr="00407BA2">
        <w:rPr>
          <w:rFonts w:ascii="Times New Roman" w:eastAsia="Arial" w:hAnsi="Times New Roman"/>
          <w:sz w:val="24"/>
          <w:szCs w:val="24"/>
          <w:lang w:eastAsia="ar-SA"/>
        </w:rPr>
        <w:t>Товар должен содержать сопроводительные документы 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w:t>
      </w:r>
    </w:p>
    <w:p w14:paraId="0EEF60EC" w14:textId="77777777" w:rsidR="00407BA2" w:rsidRPr="00407BA2" w:rsidRDefault="00407BA2" w:rsidP="00407BA2">
      <w:pPr>
        <w:pStyle w:val="afff3"/>
        <w:widowControl w:val="0"/>
        <w:numPr>
          <w:ilvl w:val="0"/>
          <w:numId w:val="33"/>
        </w:numPr>
        <w:autoSpaceDE w:val="0"/>
        <w:autoSpaceDN w:val="0"/>
        <w:adjustRightInd w:val="0"/>
        <w:spacing w:after="0" w:line="240" w:lineRule="auto"/>
        <w:ind w:left="0" w:firstLine="709"/>
        <w:jc w:val="both"/>
        <w:rPr>
          <w:rFonts w:ascii="Times New Roman" w:hAnsi="Times New Roman"/>
          <w:sz w:val="24"/>
          <w:szCs w:val="24"/>
        </w:rPr>
      </w:pPr>
      <w:r w:rsidRPr="00407BA2">
        <w:rPr>
          <w:rFonts w:ascii="Times New Roman" w:hAnsi="Times New Roman"/>
          <w:sz w:val="24"/>
          <w:szCs w:val="24"/>
        </w:rPr>
        <w:t>В случае обнаружения Покупателем некомплектности Товара (отсутствие какой-либо составной части), Поставщик обязан доукомплектовать Товар в течение 10 (десяти) рабочих дней с даты получения Акта об установленном расхождении по количеству и качеству при приемке Товара по форме № ТОРГ-2/</w:t>
      </w:r>
      <w:r w:rsidRPr="00407BA2">
        <w:rPr>
          <w:rFonts w:ascii="Times New Roman" w:eastAsia="Arial Unicode MS" w:hAnsi="Times New Roman"/>
          <w:sz w:val="24"/>
          <w:szCs w:val="24"/>
        </w:rPr>
        <w:t xml:space="preserve">УПД и Акта приемки-передачи Товара. </w:t>
      </w:r>
      <w:r w:rsidRPr="00407BA2">
        <w:rPr>
          <w:rFonts w:ascii="Times New Roman" w:hAnsi="Times New Roman"/>
          <w:sz w:val="24"/>
          <w:szCs w:val="24"/>
        </w:rPr>
        <w:t>Обязанность по доукомплектованию возникает у Поставщика при наличии требования Покупателя.</w:t>
      </w:r>
    </w:p>
    <w:p w14:paraId="1065E7EC" w14:textId="77777777" w:rsidR="00407BA2" w:rsidRPr="00407BA2" w:rsidRDefault="00407BA2" w:rsidP="00407BA2">
      <w:pPr>
        <w:pStyle w:val="afff3"/>
        <w:widowControl w:val="0"/>
        <w:numPr>
          <w:ilvl w:val="0"/>
          <w:numId w:val="31"/>
        </w:numPr>
        <w:autoSpaceDE w:val="0"/>
        <w:autoSpaceDN w:val="0"/>
        <w:adjustRightInd w:val="0"/>
        <w:spacing w:after="0" w:line="240" w:lineRule="auto"/>
        <w:ind w:left="0" w:firstLine="709"/>
        <w:jc w:val="both"/>
        <w:rPr>
          <w:rFonts w:ascii="Times New Roman" w:hAnsi="Times New Roman"/>
          <w:b/>
          <w:sz w:val="24"/>
          <w:szCs w:val="24"/>
        </w:rPr>
      </w:pPr>
      <w:r w:rsidRPr="00407BA2">
        <w:rPr>
          <w:rFonts w:ascii="Times New Roman" w:hAnsi="Times New Roman"/>
          <w:b/>
          <w:sz w:val="24"/>
          <w:szCs w:val="24"/>
        </w:rPr>
        <w:t>Объем гарантий и гарантийный срок</w:t>
      </w:r>
    </w:p>
    <w:p w14:paraId="307F0654" w14:textId="77777777" w:rsidR="00407BA2" w:rsidRPr="00407BA2" w:rsidRDefault="00407BA2" w:rsidP="00407BA2">
      <w:pPr>
        <w:pStyle w:val="afff3"/>
        <w:widowControl w:val="0"/>
        <w:tabs>
          <w:tab w:val="left" w:pos="567"/>
        </w:tabs>
        <w:autoSpaceDE w:val="0"/>
        <w:autoSpaceDN w:val="0"/>
        <w:adjustRightInd w:val="0"/>
        <w:ind w:left="709"/>
        <w:jc w:val="both"/>
        <w:rPr>
          <w:rFonts w:ascii="Times New Roman" w:eastAsia="Arial Unicode MS" w:hAnsi="Times New Roman"/>
          <w:sz w:val="24"/>
          <w:szCs w:val="24"/>
        </w:rPr>
      </w:pPr>
      <w:r w:rsidRPr="00407BA2">
        <w:rPr>
          <w:rFonts w:ascii="Times New Roman" w:eastAsia="Arial Unicode MS" w:hAnsi="Times New Roman"/>
          <w:sz w:val="24"/>
          <w:szCs w:val="24"/>
          <w:lang w:val="ru-RU"/>
        </w:rPr>
        <w:t>3</w:t>
      </w:r>
      <w:r w:rsidRPr="00407BA2">
        <w:rPr>
          <w:rFonts w:ascii="Times New Roman" w:eastAsia="Arial Unicode MS" w:hAnsi="Times New Roman"/>
          <w:sz w:val="24"/>
          <w:szCs w:val="24"/>
        </w:rPr>
        <w:t>.5.1. Поставщик гарантирует качество поставляемого Товара в соответствии с требованиями ТЗ в течение гарантийного срока (при наличии гарантии на Товар).</w:t>
      </w:r>
    </w:p>
    <w:p w14:paraId="142283D5" w14:textId="77777777" w:rsidR="00407BA2" w:rsidRPr="00407BA2" w:rsidRDefault="00407BA2" w:rsidP="00407BA2">
      <w:pPr>
        <w:pStyle w:val="afff3"/>
        <w:widowControl w:val="0"/>
        <w:tabs>
          <w:tab w:val="left" w:pos="567"/>
        </w:tabs>
        <w:autoSpaceDE w:val="0"/>
        <w:autoSpaceDN w:val="0"/>
        <w:adjustRightInd w:val="0"/>
        <w:ind w:left="709"/>
        <w:jc w:val="both"/>
        <w:rPr>
          <w:rFonts w:ascii="Times New Roman" w:eastAsia="Arial Unicode MS" w:hAnsi="Times New Roman"/>
          <w:sz w:val="24"/>
          <w:szCs w:val="24"/>
        </w:rPr>
      </w:pPr>
      <w:r w:rsidRPr="00407BA2">
        <w:rPr>
          <w:rFonts w:ascii="Times New Roman" w:eastAsia="Arial Unicode MS" w:hAnsi="Times New Roman"/>
          <w:sz w:val="24"/>
          <w:szCs w:val="24"/>
        </w:rPr>
        <w:t xml:space="preserve">3.5.2. При наличии гарантии на Товар гарантийный срок должен составлять не менее 12 </w:t>
      </w:r>
      <w:r w:rsidRPr="00407BA2">
        <w:rPr>
          <w:rFonts w:ascii="Times New Roman" w:hAnsi="Times New Roman"/>
          <w:sz w:val="24"/>
          <w:szCs w:val="24"/>
        </w:rPr>
        <w:t>(двенадцати)</w:t>
      </w:r>
      <w:r w:rsidRPr="00407BA2">
        <w:rPr>
          <w:rFonts w:ascii="Times New Roman" w:hAnsi="Times New Roman"/>
          <w:i/>
          <w:sz w:val="24"/>
          <w:szCs w:val="24"/>
        </w:rPr>
        <w:t xml:space="preserve"> </w:t>
      </w:r>
      <w:r w:rsidRPr="00407BA2">
        <w:rPr>
          <w:rFonts w:ascii="Times New Roman" w:eastAsia="Arial Unicode MS" w:hAnsi="Times New Roman"/>
          <w:sz w:val="24"/>
          <w:szCs w:val="24"/>
        </w:rPr>
        <w:t xml:space="preserve">месяцев и исчисляться </w:t>
      </w:r>
      <w:bookmarkStart w:id="35" w:name="_Hlk114494343"/>
      <w:r w:rsidRPr="00407BA2">
        <w:rPr>
          <w:rFonts w:ascii="Times New Roman" w:eastAsia="Arial Unicode MS" w:hAnsi="Times New Roman"/>
          <w:sz w:val="24"/>
          <w:szCs w:val="24"/>
        </w:rPr>
        <w:t xml:space="preserve">с </w:t>
      </w:r>
      <w:bookmarkStart w:id="36" w:name="_Hlk114494308"/>
      <w:r w:rsidRPr="00407BA2">
        <w:rPr>
          <w:rFonts w:ascii="Times New Roman" w:eastAsia="Arial Unicode MS" w:hAnsi="Times New Roman"/>
          <w:sz w:val="24"/>
          <w:szCs w:val="24"/>
        </w:rPr>
        <w:t>момента подписания Сторонами товарной накладной формы № ТОРГ-12/УПД</w:t>
      </w:r>
      <w:bookmarkEnd w:id="35"/>
      <w:bookmarkEnd w:id="36"/>
      <w:r w:rsidRPr="00407BA2">
        <w:rPr>
          <w:rFonts w:ascii="Times New Roman" w:eastAsia="Arial Unicode MS" w:hAnsi="Times New Roman"/>
          <w:sz w:val="24"/>
          <w:szCs w:val="24"/>
        </w:rPr>
        <w:t>.</w:t>
      </w:r>
    </w:p>
    <w:p w14:paraId="0B284884" w14:textId="77777777" w:rsidR="00407BA2" w:rsidRPr="00407BA2" w:rsidRDefault="00407BA2" w:rsidP="00407BA2">
      <w:pPr>
        <w:pStyle w:val="afff3"/>
        <w:tabs>
          <w:tab w:val="left" w:pos="284"/>
        </w:tabs>
        <w:autoSpaceDE w:val="0"/>
        <w:autoSpaceDN w:val="0"/>
        <w:adjustRightInd w:val="0"/>
        <w:ind w:left="709"/>
        <w:jc w:val="both"/>
        <w:rPr>
          <w:rFonts w:ascii="Times New Roman" w:hAnsi="Times New Roman"/>
          <w:sz w:val="24"/>
          <w:szCs w:val="24"/>
        </w:rPr>
      </w:pPr>
      <w:r w:rsidRPr="00407BA2">
        <w:rPr>
          <w:rFonts w:ascii="Times New Roman" w:hAnsi="Times New Roman"/>
          <w:sz w:val="24"/>
          <w:szCs w:val="24"/>
        </w:rPr>
        <w:t>3.5.3. Поставщик обязуется:</w:t>
      </w:r>
    </w:p>
    <w:p w14:paraId="2372A408" w14:textId="77777777" w:rsidR="00407BA2" w:rsidRPr="00407BA2" w:rsidRDefault="00407BA2" w:rsidP="00407BA2">
      <w:pPr>
        <w:pStyle w:val="afff3"/>
        <w:numPr>
          <w:ilvl w:val="0"/>
          <w:numId w:val="38"/>
        </w:numPr>
        <w:tabs>
          <w:tab w:val="left" w:pos="0"/>
          <w:tab w:val="left" w:pos="1134"/>
        </w:tabs>
        <w:spacing w:after="0" w:line="240" w:lineRule="auto"/>
        <w:ind w:left="0" w:firstLine="709"/>
        <w:jc w:val="both"/>
        <w:outlineLvl w:val="0"/>
        <w:rPr>
          <w:rFonts w:ascii="Times New Roman" w:eastAsia="Arial" w:hAnsi="Times New Roman"/>
          <w:sz w:val="24"/>
          <w:szCs w:val="24"/>
          <w:lang w:eastAsia="ar-SA"/>
        </w:rPr>
      </w:pPr>
      <w:r w:rsidRPr="00407BA2">
        <w:rPr>
          <w:rFonts w:ascii="Times New Roman" w:eastAsia="Arial" w:hAnsi="Times New Roman"/>
          <w:sz w:val="24"/>
          <w:szCs w:val="24"/>
          <w:lang w:eastAsia="ar-SA"/>
        </w:rPr>
        <w:t>обеспечить проведение гарантийного обслуживания, замену или ремонт неисправного Товара в период гарантийного срока (при наличии гарантии на Товар);</w:t>
      </w:r>
    </w:p>
    <w:p w14:paraId="000B839A" w14:textId="77777777" w:rsidR="00407BA2" w:rsidRPr="00407BA2" w:rsidRDefault="00407BA2" w:rsidP="00407BA2">
      <w:pPr>
        <w:pStyle w:val="afff3"/>
        <w:numPr>
          <w:ilvl w:val="0"/>
          <w:numId w:val="38"/>
        </w:numPr>
        <w:tabs>
          <w:tab w:val="left" w:pos="0"/>
          <w:tab w:val="left" w:pos="1134"/>
        </w:tabs>
        <w:spacing w:after="0" w:line="240" w:lineRule="auto"/>
        <w:ind w:left="0" w:firstLine="709"/>
        <w:jc w:val="both"/>
        <w:outlineLvl w:val="0"/>
        <w:rPr>
          <w:rFonts w:ascii="Times New Roman" w:eastAsia="Arial" w:hAnsi="Times New Roman"/>
          <w:sz w:val="24"/>
          <w:szCs w:val="24"/>
          <w:lang w:eastAsia="ar-SA"/>
        </w:rPr>
      </w:pPr>
      <w:r w:rsidRPr="00407BA2">
        <w:rPr>
          <w:rFonts w:ascii="Times New Roman" w:eastAsia="Arial" w:hAnsi="Times New Roman"/>
          <w:sz w:val="24"/>
          <w:szCs w:val="24"/>
          <w:lang w:eastAsia="ar-SA"/>
        </w:rPr>
        <w:t xml:space="preserve">заменить неисправный Товар в течение 20 </w:t>
      </w:r>
      <w:r w:rsidRPr="00407BA2">
        <w:rPr>
          <w:rFonts w:ascii="Times New Roman" w:hAnsi="Times New Roman"/>
          <w:i/>
          <w:sz w:val="24"/>
          <w:szCs w:val="24"/>
        </w:rPr>
        <w:t xml:space="preserve">(двадцати) </w:t>
      </w:r>
      <w:r w:rsidRPr="00407BA2">
        <w:rPr>
          <w:rFonts w:ascii="Times New Roman" w:eastAsia="Arial" w:hAnsi="Times New Roman"/>
          <w:sz w:val="24"/>
          <w:szCs w:val="24"/>
          <w:lang w:eastAsia="ar-SA"/>
        </w:rPr>
        <w:t>календарных дней.</w:t>
      </w:r>
    </w:p>
    <w:p w14:paraId="54C4635E" w14:textId="77777777" w:rsidR="00407BA2" w:rsidRPr="00407BA2" w:rsidRDefault="00407BA2" w:rsidP="00407BA2">
      <w:pPr>
        <w:pStyle w:val="afff3"/>
        <w:widowControl w:val="0"/>
        <w:numPr>
          <w:ilvl w:val="0"/>
          <w:numId w:val="29"/>
        </w:numPr>
        <w:tabs>
          <w:tab w:val="left" w:pos="567"/>
        </w:tabs>
        <w:autoSpaceDE w:val="0"/>
        <w:autoSpaceDN w:val="0"/>
        <w:adjustRightInd w:val="0"/>
        <w:spacing w:before="240" w:after="120" w:line="240" w:lineRule="auto"/>
        <w:contextualSpacing w:val="0"/>
        <w:jc w:val="center"/>
        <w:rPr>
          <w:rFonts w:ascii="Times New Roman" w:hAnsi="Times New Roman"/>
          <w:b/>
          <w:sz w:val="24"/>
          <w:szCs w:val="24"/>
        </w:rPr>
      </w:pPr>
      <w:r w:rsidRPr="00407BA2">
        <w:rPr>
          <w:rFonts w:ascii="Times New Roman" w:hAnsi="Times New Roman"/>
          <w:b/>
          <w:sz w:val="24"/>
          <w:szCs w:val="24"/>
        </w:rPr>
        <w:t>ТРЕБОВАНИЯ К МАРКИРОВКЕ</w:t>
      </w:r>
    </w:p>
    <w:p w14:paraId="0D24DE60" w14:textId="77777777" w:rsidR="00407BA2" w:rsidRPr="00407BA2" w:rsidRDefault="00407BA2" w:rsidP="00407BA2">
      <w:pPr>
        <w:pStyle w:val="afff3"/>
        <w:numPr>
          <w:ilvl w:val="0"/>
          <w:numId w:val="35"/>
        </w:numPr>
        <w:tabs>
          <w:tab w:val="left" w:pos="1276"/>
        </w:tabs>
        <w:spacing w:after="0" w:line="240" w:lineRule="auto"/>
        <w:ind w:left="0" w:firstLine="709"/>
        <w:jc w:val="both"/>
        <w:rPr>
          <w:rFonts w:ascii="Times New Roman" w:hAnsi="Times New Roman"/>
          <w:sz w:val="24"/>
          <w:szCs w:val="24"/>
        </w:rPr>
      </w:pPr>
      <w:r w:rsidRPr="00407BA2">
        <w:rPr>
          <w:rFonts w:ascii="Times New Roman" w:hAnsi="Times New Roman"/>
          <w:sz w:val="24"/>
          <w:szCs w:val="24"/>
        </w:rPr>
        <w:t>Товар должен быть маркирован в соответствии с ГОСТ 14192-96 «Межгосударственный стандарт. Маркировка грузов» (введен в действие постановлением Госстандарта России от 18.06.1997 № 219).</w:t>
      </w:r>
    </w:p>
    <w:p w14:paraId="5A73C617" w14:textId="77777777" w:rsidR="00407BA2" w:rsidRPr="00407BA2" w:rsidRDefault="00407BA2" w:rsidP="00407BA2">
      <w:pPr>
        <w:pStyle w:val="afff3"/>
        <w:numPr>
          <w:ilvl w:val="0"/>
          <w:numId w:val="35"/>
        </w:numPr>
        <w:tabs>
          <w:tab w:val="left" w:pos="1276"/>
        </w:tabs>
        <w:spacing w:after="0" w:line="240" w:lineRule="auto"/>
        <w:ind w:left="0" w:firstLine="709"/>
        <w:jc w:val="both"/>
        <w:rPr>
          <w:rFonts w:ascii="Times New Roman" w:eastAsia="Calibri" w:hAnsi="Times New Roman"/>
          <w:sz w:val="24"/>
          <w:szCs w:val="24"/>
          <w:lang w:eastAsia="en-US"/>
        </w:rPr>
      </w:pPr>
      <w:r w:rsidRPr="00407BA2">
        <w:rPr>
          <w:rFonts w:ascii="Times New Roman" w:eastAsia="Calibri" w:hAnsi="Times New Roman"/>
          <w:sz w:val="24"/>
          <w:szCs w:val="24"/>
          <w:lang w:eastAsia="en-US"/>
        </w:rPr>
        <w:t>Маркировка Товара должна содержать основные сведения, характеризующие Товар:</w:t>
      </w:r>
    </w:p>
    <w:p w14:paraId="2683498F" w14:textId="77777777" w:rsidR="00407BA2" w:rsidRPr="00407BA2" w:rsidRDefault="00407BA2" w:rsidP="00407BA2">
      <w:pPr>
        <w:pStyle w:val="afff3"/>
        <w:tabs>
          <w:tab w:val="left" w:pos="1134"/>
        </w:tabs>
        <w:ind w:left="709"/>
        <w:jc w:val="both"/>
        <w:rPr>
          <w:rFonts w:ascii="Times New Roman" w:eastAsia="Calibri" w:hAnsi="Times New Roman"/>
          <w:sz w:val="24"/>
          <w:szCs w:val="24"/>
          <w:lang w:eastAsia="en-US"/>
        </w:rPr>
      </w:pPr>
      <w:r w:rsidRPr="00407BA2">
        <w:rPr>
          <w:rFonts w:ascii="Times New Roman" w:eastAsia="Calibri" w:hAnsi="Times New Roman"/>
          <w:sz w:val="24"/>
          <w:szCs w:val="24"/>
          <w:lang w:eastAsia="en-US"/>
        </w:rPr>
        <w:t>–</w:t>
      </w:r>
      <w:r w:rsidRPr="00407BA2">
        <w:rPr>
          <w:rFonts w:ascii="Times New Roman" w:eastAsia="Calibri" w:hAnsi="Times New Roman"/>
          <w:sz w:val="24"/>
          <w:szCs w:val="24"/>
          <w:lang w:eastAsia="en-US"/>
        </w:rPr>
        <w:tab/>
        <w:t>товарный знак или наименование и товарный знак производителя;</w:t>
      </w:r>
    </w:p>
    <w:p w14:paraId="15A9A754" w14:textId="77777777" w:rsidR="00407BA2" w:rsidRPr="00407BA2" w:rsidRDefault="00407BA2" w:rsidP="00407BA2">
      <w:pPr>
        <w:tabs>
          <w:tab w:val="left" w:pos="1134"/>
          <w:tab w:val="num" w:pos="1418"/>
        </w:tabs>
        <w:ind w:firstLine="709"/>
        <w:jc w:val="both"/>
        <w:rPr>
          <w:rFonts w:ascii="Times New Roman" w:eastAsia="Calibri" w:hAnsi="Times New Roman" w:cs="Times New Roman"/>
          <w:lang w:eastAsia="en-US"/>
        </w:rPr>
      </w:pPr>
      <w:r w:rsidRPr="00407BA2">
        <w:rPr>
          <w:rFonts w:ascii="Times New Roman" w:eastAsia="Calibri" w:hAnsi="Times New Roman" w:cs="Times New Roman"/>
          <w:lang w:eastAsia="en-US"/>
        </w:rPr>
        <w:t>–</w:t>
      </w:r>
      <w:r w:rsidRPr="00407BA2">
        <w:rPr>
          <w:rFonts w:ascii="Times New Roman" w:eastAsia="Calibri" w:hAnsi="Times New Roman" w:cs="Times New Roman"/>
          <w:lang w:eastAsia="en-US"/>
        </w:rPr>
        <w:tab/>
        <w:t>местонахождение производителя;</w:t>
      </w:r>
    </w:p>
    <w:p w14:paraId="2884F3B8" w14:textId="77777777" w:rsidR="00407BA2" w:rsidRPr="00407BA2" w:rsidRDefault="00407BA2" w:rsidP="00407BA2">
      <w:pPr>
        <w:tabs>
          <w:tab w:val="left" w:pos="1134"/>
          <w:tab w:val="num" w:pos="1418"/>
        </w:tabs>
        <w:ind w:firstLine="709"/>
        <w:jc w:val="both"/>
        <w:rPr>
          <w:rFonts w:ascii="Times New Roman" w:eastAsia="Calibri" w:hAnsi="Times New Roman" w:cs="Times New Roman"/>
          <w:lang w:eastAsia="en-US"/>
        </w:rPr>
      </w:pPr>
      <w:r w:rsidRPr="00407BA2">
        <w:rPr>
          <w:rFonts w:ascii="Times New Roman" w:eastAsia="Calibri" w:hAnsi="Times New Roman" w:cs="Times New Roman"/>
          <w:lang w:eastAsia="en-US"/>
        </w:rPr>
        <w:t>–</w:t>
      </w:r>
      <w:r w:rsidRPr="00407BA2">
        <w:rPr>
          <w:rFonts w:ascii="Times New Roman" w:eastAsia="Calibri" w:hAnsi="Times New Roman" w:cs="Times New Roman"/>
          <w:lang w:eastAsia="en-US"/>
        </w:rPr>
        <w:tab/>
        <w:t>тип, модель;</w:t>
      </w:r>
    </w:p>
    <w:p w14:paraId="0F86A826" w14:textId="77777777" w:rsidR="00407BA2" w:rsidRPr="00407BA2" w:rsidRDefault="00407BA2" w:rsidP="00407BA2">
      <w:pPr>
        <w:tabs>
          <w:tab w:val="left" w:pos="1134"/>
          <w:tab w:val="num" w:pos="1418"/>
        </w:tabs>
        <w:ind w:firstLine="709"/>
        <w:jc w:val="both"/>
        <w:rPr>
          <w:rFonts w:ascii="Times New Roman" w:eastAsia="Calibri" w:hAnsi="Times New Roman" w:cs="Times New Roman"/>
          <w:lang w:eastAsia="en-US"/>
        </w:rPr>
      </w:pPr>
      <w:r w:rsidRPr="00407BA2">
        <w:rPr>
          <w:rFonts w:ascii="Times New Roman" w:eastAsia="Calibri" w:hAnsi="Times New Roman" w:cs="Times New Roman"/>
          <w:lang w:eastAsia="en-US"/>
        </w:rPr>
        <w:t>–</w:t>
      </w:r>
      <w:r w:rsidRPr="00407BA2">
        <w:rPr>
          <w:rFonts w:ascii="Times New Roman" w:eastAsia="Calibri" w:hAnsi="Times New Roman" w:cs="Times New Roman"/>
          <w:lang w:eastAsia="en-US"/>
        </w:rPr>
        <w:tab/>
        <w:t>дата выпуска (месяц и две последние цифры года, проставляемые арабскими цифрами).</w:t>
      </w:r>
    </w:p>
    <w:p w14:paraId="3BED662A" w14:textId="77777777" w:rsidR="00407BA2" w:rsidRPr="00407BA2" w:rsidRDefault="00407BA2" w:rsidP="00407BA2">
      <w:pPr>
        <w:pStyle w:val="afff3"/>
        <w:numPr>
          <w:ilvl w:val="0"/>
          <w:numId w:val="35"/>
        </w:numPr>
        <w:tabs>
          <w:tab w:val="left" w:pos="1276"/>
        </w:tabs>
        <w:spacing w:after="0" w:line="240" w:lineRule="auto"/>
        <w:ind w:left="0" w:firstLine="709"/>
        <w:jc w:val="both"/>
        <w:rPr>
          <w:rFonts w:ascii="Times New Roman" w:eastAsia="Calibri" w:hAnsi="Times New Roman"/>
          <w:sz w:val="24"/>
          <w:szCs w:val="24"/>
          <w:lang w:eastAsia="en-US"/>
        </w:rPr>
      </w:pPr>
      <w:r w:rsidRPr="00407BA2">
        <w:rPr>
          <w:rFonts w:ascii="Times New Roman" w:eastAsia="Calibri" w:hAnsi="Times New Roman"/>
          <w:sz w:val="24"/>
          <w:szCs w:val="24"/>
          <w:lang w:eastAsia="en-US"/>
        </w:rPr>
        <w:t>Каждая единица Товара должна иметь маркировку. Маркировка должна быть:</w:t>
      </w:r>
    </w:p>
    <w:p w14:paraId="1D75211E" w14:textId="77777777" w:rsidR="00407BA2" w:rsidRPr="00407BA2" w:rsidRDefault="00407BA2" w:rsidP="00407BA2">
      <w:pPr>
        <w:tabs>
          <w:tab w:val="left" w:pos="1134"/>
        </w:tabs>
        <w:ind w:firstLine="709"/>
        <w:contextualSpacing/>
        <w:jc w:val="both"/>
        <w:rPr>
          <w:rFonts w:ascii="Times New Roman" w:hAnsi="Times New Roman" w:cs="Times New Roman"/>
        </w:rPr>
      </w:pPr>
      <w:r w:rsidRPr="00407BA2">
        <w:rPr>
          <w:rFonts w:ascii="Times New Roman" w:hAnsi="Times New Roman" w:cs="Times New Roman"/>
        </w:rPr>
        <w:t>–</w:t>
      </w:r>
      <w:r w:rsidRPr="00407BA2">
        <w:rPr>
          <w:rFonts w:ascii="Times New Roman" w:hAnsi="Times New Roman" w:cs="Times New Roman"/>
        </w:rPr>
        <w:tab/>
        <w:t>нанесена непосредственно на изделие или на упаковку изделия, в случае если заводом производителем не предусмотрено нанесение маркировки на данный вид Товара;</w:t>
      </w:r>
    </w:p>
    <w:p w14:paraId="318436CB" w14:textId="77777777" w:rsidR="00407BA2" w:rsidRPr="00407BA2" w:rsidRDefault="00407BA2" w:rsidP="00407BA2">
      <w:pPr>
        <w:tabs>
          <w:tab w:val="left" w:pos="1134"/>
        </w:tabs>
        <w:ind w:firstLine="709"/>
        <w:contextualSpacing/>
        <w:jc w:val="both"/>
        <w:rPr>
          <w:rFonts w:ascii="Times New Roman" w:hAnsi="Times New Roman" w:cs="Times New Roman"/>
        </w:rPr>
      </w:pPr>
      <w:r w:rsidRPr="00407BA2">
        <w:rPr>
          <w:rFonts w:ascii="Times New Roman" w:hAnsi="Times New Roman" w:cs="Times New Roman"/>
        </w:rPr>
        <w:t>–</w:t>
      </w:r>
      <w:r w:rsidRPr="00407BA2">
        <w:rPr>
          <w:rFonts w:ascii="Times New Roman" w:hAnsi="Times New Roman" w:cs="Times New Roman"/>
        </w:rPr>
        <w:tab/>
        <w:t>нанесена таким образом, чтобы быть хорошо видимой и читаемой.</w:t>
      </w:r>
    </w:p>
    <w:p w14:paraId="3836DABF" w14:textId="77777777" w:rsidR="00407BA2" w:rsidRPr="00407BA2" w:rsidRDefault="00407BA2" w:rsidP="00407BA2">
      <w:pPr>
        <w:pStyle w:val="afff3"/>
        <w:numPr>
          <w:ilvl w:val="0"/>
          <w:numId w:val="35"/>
        </w:numPr>
        <w:tabs>
          <w:tab w:val="left" w:pos="284"/>
          <w:tab w:val="left" w:pos="1276"/>
        </w:tabs>
        <w:suppressAutoHyphen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407BA2">
        <w:rPr>
          <w:rFonts w:ascii="Times New Roman" w:eastAsia="Arial" w:hAnsi="Times New Roman"/>
          <w:sz w:val="24"/>
          <w:szCs w:val="24"/>
          <w:lang w:eastAsia="ar-SA"/>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14:paraId="2B72926D" w14:textId="77777777" w:rsidR="00407BA2" w:rsidRPr="00407BA2" w:rsidRDefault="00407BA2" w:rsidP="00407BA2">
      <w:pPr>
        <w:pStyle w:val="afff3"/>
        <w:numPr>
          <w:ilvl w:val="0"/>
          <w:numId w:val="35"/>
        </w:numPr>
        <w:tabs>
          <w:tab w:val="left" w:pos="284"/>
          <w:tab w:val="left" w:pos="1276"/>
        </w:tabs>
        <w:suppressAutoHyphen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407BA2">
        <w:rPr>
          <w:rFonts w:ascii="Times New Roman" w:eastAsia="Arial" w:hAnsi="Times New Roman"/>
          <w:sz w:val="24"/>
          <w:szCs w:val="24"/>
          <w:lang w:eastAsia="ar-SA"/>
        </w:rPr>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65682C8C" w14:textId="77777777" w:rsidR="00407BA2" w:rsidRPr="00407BA2" w:rsidRDefault="00407BA2" w:rsidP="00407BA2">
      <w:pPr>
        <w:pStyle w:val="afff3"/>
        <w:numPr>
          <w:ilvl w:val="0"/>
          <w:numId w:val="29"/>
        </w:numPr>
        <w:tabs>
          <w:tab w:val="left" w:pos="284"/>
          <w:tab w:val="left" w:pos="567"/>
        </w:tabs>
        <w:suppressAutoHyphens/>
        <w:autoSpaceDE w:val="0"/>
        <w:autoSpaceDN w:val="0"/>
        <w:adjustRightInd w:val="0"/>
        <w:spacing w:before="240" w:after="120" w:line="240" w:lineRule="auto"/>
        <w:ind w:left="0" w:hanging="357"/>
        <w:contextualSpacing w:val="0"/>
        <w:jc w:val="center"/>
        <w:rPr>
          <w:rFonts w:ascii="Times New Roman" w:hAnsi="Times New Roman"/>
          <w:b/>
          <w:sz w:val="24"/>
          <w:szCs w:val="24"/>
        </w:rPr>
      </w:pPr>
      <w:r w:rsidRPr="00407BA2">
        <w:rPr>
          <w:rFonts w:ascii="Times New Roman" w:hAnsi="Times New Roman"/>
          <w:b/>
          <w:sz w:val="24"/>
          <w:szCs w:val="24"/>
        </w:rPr>
        <w:t>ТРЕБОВАНИЯ К УПАКОВКЕ</w:t>
      </w:r>
    </w:p>
    <w:p w14:paraId="6881E59A" w14:textId="77777777" w:rsidR="00407BA2" w:rsidRPr="00407BA2" w:rsidRDefault="00407BA2" w:rsidP="00407BA2">
      <w:pPr>
        <w:pStyle w:val="afff3"/>
        <w:numPr>
          <w:ilvl w:val="0"/>
          <w:numId w:val="34"/>
        </w:numPr>
        <w:tabs>
          <w:tab w:val="left" w:pos="284"/>
          <w:tab w:val="left" w:pos="1276"/>
        </w:tabs>
        <w:spacing w:after="0" w:line="240" w:lineRule="auto"/>
        <w:ind w:left="0" w:firstLine="709"/>
        <w:jc w:val="both"/>
        <w:rPr>
          <w:rFonts w:ascii="Times New Roman" w:eastAsia="Calibri" w:hAnsi="Times New Roman"/>
          <w:sz w:val="24"/>
          <w:szCs w:val="24"/>
        </w:rPr>
      </w:pPr>
      <w:r w:rsidRPr="00407BA2">
        <w:rPr>
          <w:rFonts w:ascii="Times New Roman" w:eastAsia="Calibri" w:hAnsi="Times New Roman"/>
          <w:sz w:val="24"/>
          <w:szCs w:val="24"/>
        </w:rPr>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14:paraId="5A52309E" w14:textId="77777777" w:rsidR="00407BA2" w:rsidRPr="00407BA2" w:rsidRDefault="00407BA2" w:rsidP="00407BA2">
      <w:pPr>
        <w:pStyle w:val="afff3"/>
        <w:numPr>
          <w:ilvl w:val="0"/>
          <w:numId w:val="34"/>
        </w:numPr>
        <w:tabs>
          <w:tab w:val="left" w:pos="284"/>
          <w:tab w:val="left" w:pos="1276"/>
        </w:tabs>
        <w:spacing w:after="0" w:line="240" w:lineRule="auto"/>
        <w:ind w:left="0" w:firstLine="709"/>
        <w:jc w:val="both"/>
        <w:rPr>
          <w:rFonts w:ascii="Times New Roman" w:eastAsia="Calibri" w:hAnsi="Times New Roman"/>
          <w:sz w:val="24"/>
          <w:szCs w:val="24"/>
        </w:rPr>
      </w:pPr>
      <w:r w:rsidRPr="00407BA2">
        <w:rPr>
          <w:rFonts w:ascii="Times New Roman" w:eastAsia="Calibri" w:hAnsi="Times New Roman"/>
          <w:sz w:val="24"/>
          <w:szCs w:val="24"/>
        </w:rPr>
        <w:t>Допускается применение других способов и средств упаковывания Товара, обеспечивающих сохранность, предупреждающую их деформацию, предохраняющую Товар от грязи и посторонних примесей, механических и атмосферных воздействий во время их транспортирования и хранения.</w:t>
      </w:r>
    </w:p>
    <w:p w14:paraId="1E1FF7EA" w14:textId="77777777" w:rsidR="00407BA2" w:rsidRPr="00407BA2" w:rsidRDefault="00407BA2" w:rsidP="00407BA2">
      <w:pPr>
        <w:pStyle w:val="afff3"/>
        <w:numPr>
          <w:ilvl w:val="0"/>
          <w:numId w:val="34"/>
        </w:numPr>
        <w:tabs>
          <w:tab w:val="left" w:pos="284"/>
          <w:tab w:val="left" w:pos="1276"/>
        </w:tabs>
        <w:spacing w:after="0" w:line="240" w:lineRule="auto"/>
        <w:ind w:left="0" w:firstLine="709"/>
        <w:jc w:val="both"/>
        <w:rPr>
          <w:rFonts w:ascii="Times New Roman" w:eastAsia="Calibri" w:hAnsi="Times New Roman"/>
          <w:sz w:val="24"/>
          <w:szCs w:val="24"/>
        </w:rPr>
      </w:pPr>
      <w:r w:rsidRPr="00407BA2">
        <w:rPr>
          <w:rFonts w:ascii="Times New Roman" w:hAnsi="Times New Roman"/>
          <w:sz w:val="24"/>
          <w:szCs w:val="24"/>
        </w:rPr>
        <w:t>На таре или упаковке должны быть указаны адрес и реквизиты производителя Товара.</w:t>
      </w:r>
    </w:p>
    <w:p w14:paraId="4B768FAB" w14:textId="77777777" w:rsidR="00407BA2" w:rsidRPr="00407BA2" w:rsidRDefault="00407BA2" w:rsidP="00407BA2">
      <w:pPr>
        <w:pStyle w:val="afff3"/>
        <w:numPr>
          <w:ilvl w:val="0"/>
          <w:numId w:val="29"/>
        </w:numPr>
        <w:tabs>
          <w:tab w:val="left" w:pos="284"/>
          <w:tab w:val="left" w:pos="567"/>
        </w:tabs>
        <w:suppressAutoHyphens/>
        <w:autoSpaceDE w:val="0"/>
        <w:autoSpaceDN w:val="0"/>
        <w:adjustRightInd w:val="0"/>
        <w:spacing w:before="240" w:after="120" w:line="240" w:lineRule="auto"/>
        <w:ind w:left="0" w:hanging="357"/>
        <w:contextualSpacing w:val="0"/>
        <w:jc w:val="center"/>
        <w:rPr>
          <w:rFonts w:ascii="Times New Roman" w:eastAsia="Arial" w:hAnsi="Times New Roman"/>
          <w:b/>
          <w:sz w:val="24"/>
          <w:szCs w:val="24"/>
          <w:lang w:eastAsia="ar-SA"/>
        </w:rPr>
      </w:pPr>
      <w:r w:rsidRPr="00407BA2">
        <w:rPr>
          <w:rFonts w:ascii="Times New Roman" w:eastAsia="Arial" w:hAnsi="Times New Roman"/>
          <w:b/>
          <w:sz w:val="24"/>
          <w:szCs w:val="24"/>
          <w:lang w:eastAsia="ar-SA"/>
        </w:rPr>
        <w:t>СРОК, МЕСТО И УСЛОВИЯ ПОСТАВКИ ТОВАРА</w:t>
      </w:r>
    </w:p>
    <w:p w14:paraId="1E726DC9" w14:textId="77777777" w:rsidR="00407BA2" w:rsidRPr="00407BA2" w:rsidRDefault="00407BA2" w:rsidP="00407BA2">
      <w:pPr>
        <w:pStyle w:val="afff3"/>
        <w:widowControl w:val="0"/>
        <w:numPr>
          <w:ilvl w:val="0"/>
          <w:numId w:val="27"/>
        </w:numPr>
        <w:tabs>
          <w:tab w:val="left" w:pos="1276"/>
        </w:tabs>
        <w:autoSpaceDE w:val="0"/>
        <w:autoSpaceDN w:val="0"/>
        <w:adjustRightInd w:val="0"/>
        <w:spacing w:after="0" w:line="240" w:lineRule="auto"/>
        <w:ind w:left="0" w:firstLine="709"/>
        <w:contextualSpacing w:val="0"/>
        <w:jc w:val="both"/>
        <w:rPr>
          <w:rFonts w:ascii="Times New Roman" w:hAnsi="Times New Roman"/>
          <w:b/>
          <w:iCs/>
          <w:snapToGrid w:val="0"/>
          <w:sz w:val="24"/>
          <w:szCs w:val="24"/>
        </w:rPr>
      </w:pPr>
      <w:r w:rsidRPr="00407BA2">
        <w:rPr>
          <w:rFonts w:ascii="Times New Roman" w:hAnsi="Times New Roman"/>
          <w:b/>
          <w:iCs/>
          <w:snapToGrid w:val="0"/>
          <w:sz w:val="24"/>
          <w:szCs w:val="24"/>
        </w:rPr>
        <w:t>Срок и место поставки</w:t>
      </w:r>
    </w:p>
    <w:p w14:paraId="26EA899E" w14:textId="77777777" w:rsidR="00407BA2" w:rsidRPr="00407BA2" w:rsidRDefault="00407BA2" w:rsidP="00407BA2">
      <w:pPr>
        <w:ind w:firstLine="709"/>
        <w:jc w:val="both"/>
        <w:rPr>
          <w:rFonts w:ascii="Times New Roman" w:hAnsi="Times New Roman" w:cs="Times New Roman"/>
          <w:u w:val="single"/>
        </w:rPr>
      </w:pPr>
      <w:r w:rsidRPr="00407BA2">
        <w:rPr>
          <w:rFonts w:ascii="Times New Roman" w:hAnsi="Times New Roman" w:cs="Times New Roman"/>
        </w:rPr>
        <w:t xml:space="preserve">6.1.1. Поставка Товара осуществляется в течение 20 (двадцати) календарных дней с даты подписания договора. Поставка разовая. </w:t>
      </w:r>
    </w:p>
    <w:p w14:paraId="0EAE44D3" w14:textId="77777777" w:rsidR="00407BA2" w:rsidRPr="00407BA2" w:rsidRDefault="00407BA2" w:rsidP="00407BA2">
      <w:pPr>
        <w:ind w:firstLine="709"/>
        <w:jc w:val="both"/>
        <w:rPr>
          <w:rFonts w:ascii="Times New Roman" w:hAnsi="Times New Roman" w:cs="Times New Roman"/>
        </w:rPr>
      </w:pPr>
      <w:r w:rsidRPr="00407BA2">
        <w:rPr>
          <w:rFonts w:ascii="Times New Roman" w:hAnsi="Times New Roman" w:cs="Times New Roman"/>
          <w:snapToGrid w:val="0"/>
        </w:rPr>
        <w:t>Срок действия договора: с даты подписания Договора до 31.12.2022г.</w:t>
      </w:r>
    </w:p>
    <w:p w14:paraId="4E92FEA2" w14:textId="77777777" w:rsidR="00407BA2" w:rsidRPr="00407BA2" w:rsidRDefault="00407BA2" w:rsidP="00407BA2">
      <w:pPr>
        <w:ind w:firstLine="709"/>
        <w:jc w:val="both"/>
        <w:rPr>
          <w:rFonts w:ascii="Times New Roman" w:hAnsi="Times New Roman" w:cs="Times New Roman"/>
        </w:rPr>
      </w:pPr>
      <w:r w:rsidRPr="00407BA2">
        <w:rPr>
          <w:rFonts w:ascii="Times New Roman" w:hAnsi="Times New Roman" w:cs="Times New Roman"/>
        </w:rPr>
        <w:t>6.1.2. Адреса поставки Товара указаны в приложении № 3 к ТЗ.</w:t>
      </w:r>
    </w:p>
    <w:p w14:paraId="783F7E97" w14:textId="77777777" w:rsidR="00407BA2" w:rsidRPr="00407BA2" w:rsidRDefault="00407BA2" w:rsidP="00407BA2">
      <w:pPr>
        <w:ind w:firstLine="709"/>
        <w:jc w:val="both"/>
        <w:rPr>
          <w:rFonts w:ascii="Times New Roman" w:hAnsi="Times New Roman" w:cs="Times New Roman"/>
        </w:rPr>
      </w:pPr>
      <w:r w:rsidRPr="00407BA2">
        <w:rPr>
          <w:rFonts w:ascii="Times New Roman" w:hAnsi="Times New Roman" w:cs="Times New Roman"/>
        </w:rPr>
        <w:t>6.1.3. Порядок оплаты Товара: 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течение 7 (семи) рабочих дней с даты подписания акта приемки-передачи  товара/УПД..</w:t>
      </w:r>
    </w:p>
    <w:p w14:paraId="36E85CB8" w14:textId="77777777" w:rsidR="00407BA2" w:rsidRPr="00407BA2" w:rsidRDefault="00407BA2" w:rsidP="00407BA2">
      <w:pPr>
        <w:jc w:val="both"/>
        <w:rPr>
          <w:rFonts w:ascii="Times New Roman" w:hAnsi="Times New Roman" w:cs="Times New Roman"/>
        </w:rPr>
      </w:pPr>
    </w:p>
    <w:p w14:paraId="0B39CE0C" w14:textId="77777777" w:rsidR="00407BA2" w:rsidRPr="00407BA2" w:rsidRDefault="00407BA2" w:rsidP="00407BA2">
      <w:pPr>
        <w:pStyle w:val="afff3"/>
        <w:widowControl w:val="0"/>
        <w:numPr>
          <w:ilvl w:val="0"/>
          <w:numId w:val="27"/>
        </w:numPr>
        <w:tabs>
          <w:tab w:val="left" w:pos="1276"/>
        </w:tabs>
        <w:autoSpaceDE w:val="0"/>
        <w:autoSpaceDN w:val="0"/>
        <w:adjustRightInd w:val="0"/>
        <w:spacing w:after="0" w:line="240" w:lineRule="auto"/>
        <w:ind w:left="0" w:firstLine="709"/>
        <w:contextualSpacing w:val="0"/>
        <w:jc w:val="both"/>
        <w:rPr>
          <w:rFonts w:ascii="Times New Roman" w:hAnsi="Times New Roman"/>
          <w:b/>
          <w:iCs/>
          <w:snapToGrid w:val="0"/>
          <w:sz w:val="24"/>
          <w:szCs w:val="24"/>
        </w:rPr>
      </w:pPr>
      <w:r w:rsidRPr="00407BA2">
        <w:rPr>
          <w:rFonts w:ascii="Times New Roman" w:hAnsi="Times New Roman"/>
          <w:b/>
          <w:iCs/>
          <w:snapToGrid w:val="0"/>
          <w:sz w:val="24"/>
          <w:szCs w:val="24"/>
        </w:rPr>
        <w:t>Условия поставки</w:t>
      </w:r>
    </w:p>
    <w:p w14:paraId="43A2559C" w14:textId="77777777" w:rsidR="00407BA2" w:rsidRPr="00407BA2" w:rsidRDefault="00407BA2" w:rsidP="00407BA2">
      <w:pPr>
        <w:pStyle w:val="afff3"/>
        <w:widowControl w:val="0"/>
        <w:autoSpaceDE w:val="0"/>
        <w:autoSpaceDN w:val="0"/>
        <w:adjustRightInd w:val="0"/>
        <w:ind w:left="0" w:firstLine="709"/>
        <w:jc w:val="both"/>
        <w:rPr>
          <w:rFonts w:ascii="Times New Roman" w:hAnsi="Times New Roman"/>
          <w:iCs/>
          <w:snapToGrid w:val="0"/>
          <w:sz w:val="24"/>
          <w:szCs w:val="24"/>
        </w:rPr>
      </w:pPr>
      <w:r w:rsidRPr="00407BA2">
        <w:rPr>
          <w:rFonts w:ascii="Times New Roman" w:hAnsi="Times New Roman"/>
          <w:iCs/>
          <w:snapToGrid w:val="0"/>
          <w:sz w:val="24"/>
          <w:szCs w:val="24"/>
        </w:rPr>
        <w:t>Поставщик обязан уведомить Покупателя о дате и времени поставки Товара по электронной почте, указанной в приложении № 3 к ТЗ, или посредством факсимильного сообщения Покупателя не позднее 3 (трех</w:t>
      </w:r>
      <w:r w:rsidRPr="00407BA2">
        <w:rPr>
          <w:rFonts w:ascii="Times New Roman" w:hAnsi="Times New Roman"/>
          <w:i/>
          <w:iCs/>
          <w:snapToGrid w:val="0"/>
          <w:sz w:val="24"/>
          <w:szCs w:val="24"/>
        </w:rPr>
        <w:t>)</w:t>
      </w:r>
      <w:r w:rsidRPr="00407BA2">
        <w:rPr>
          <w:rFonts w:ascii="Times New Roman" w:hAnsi="Times New Roman"/>
          <w:iCs/>
          <w:snapToGrid w:val="0"/>
          <w:sz w:val="24"/>
          <w:szCs w:val="24"/>
        </w:rPr>
        <w:t xml:space="preserve"> рабочих дней до момента его поставки.</w:t>
      </w:r>
    </w:p>
    <w:p w14:paraId="45BB24CD" w14:textId="77777777" w:rsidR="00407BA2" w:rsidRPr="00407BA2" w:rsidRDefault="00407BA2" w:rsidP="00407BA2">
      <w:pPr>
        <w:widowControl w:val="0"/>
        <w:autoSpaceDE w:val="0"/>
        <w:autoSpaceDN w:val="0"/>
        <w:adjustRightInd w:val="0"/>
        <w:ind w:firstLine="709"/>
        <w:contextualSpacing/>
        <w:jc w:val="both"/>
        <w:rPr>
          <w:rFonts w:ascii="Times New Roman" w:hAnsi="Times New Roman" w:cs="Times New Roman"/>
          <w:iCs/>
          <w:snapToGrid w:val="0"/>
        </w:rPr>
      </w:pPr>
      <w:r w:rsidRPr="00407BA2">
        <w:rPr>
          <w:rFonts w:ascii="Times New Roman" w:hAnsi="Times New Roman" w:cs="Times New Roman"/>
          <w:iCs/>
          <w:snapToGrid w:val="0"/>
        </w:rPr>
        <w:t>Доставка осуществляется в рабочие дни с понедельника по четверг с 09:00 до 17:00, в пятницу с 09:00 до 15:45.</w:t>
      </w:r>
    </w:p>
    <w:p w14:paraId="377FB23A" w14:textId="77777777" w:rsidR="00407BA2" w:rsidRPr="00407BA2" w:rsidRDefault="00407BA2" w:rsidP="00407BA2">
      <w:pPr>
        <w:widowControl w:val="0"/>
        <w:autoSpaceDE w:val="0"/>
        <w:autoSpaceDN w:val="0"/>
        <w:adjustRightInd w:val="0"/>
        <w:ind w:firstLine="709"/>
        <w:contextualSpacing/>
        <w:jc w:val="both"/>
        <w:rPr>
          <w:rFonts w:ascii="Times New Roman" w:hAnsi="Times New Roman" w:cs="Times New Roman"/>
          <w:iCs/>
          <w:snapToGrid w:val="0"/>
        </w:rPr>
      </w:pPr>
      <w:r w:rsidRPr="00407BA2">
        <w:rPr>
          <w:rFonts w:ascii="Times New Roman" w:hAnsi="Times New Roman" w:cs="Times New Roman"/>
          <w:iCs/>
          <w:snapToGrid w:val="0"/>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38E5282C" w14:textId="77777777" w:rsidR="00407BA2" w:rsidRPr="00407BA2" w:rsidRDefault="00407BA2" w:rsidP="00407BA2">
      <w:pPr>
        <w:widowControl w:val="0"/>
        <w:autoSpaceDE w:val="0"/>
        <w:autoSpaceDN w:val="0"/>
        <w:adjustRightInd w:val="0"/>
        <w:ind w:firstLine="709"/>
        <w:contextualSpacing/>
        <w:jc w:val="both"/>
        <w:rPr>
          <w:rFonts w:ascii="Times New Roman" w:hAnsi="Times New Roman" w:cs="Times New Roman"/>
          <w:iCs/>
          <w:snapToGrid w:val="0"/>
        </w:rPr>
      </w:pPr>
      <w:r w:rsidRPr="00407BA2">
        <w:rPr>
          <w:rFonts w:ascii="Times New Roman" w:hAnsi="Times New Roman" w:cs="Times New Roman"/>
          <w:iCs/>
          <w:snapToGrid w:val="0"/>
        </w:rPr>
        <w:t>Поставщик самостоятельно определяет способ доставки Товара.</w:t>
      </w:r>
    </w:p>
    <w:p w14:paraId="4A42F64D" w14:textId="77777777" w:rsidR="00407BA2" w:rsidRPr="00407BA2" w:rsidRDefault="00407BA2" w:rsidP="00407BA2">
      <w:pPr>
        <w:pStyle w:val="afff3"/>
        <w:numPr>
          <w:ilvl w:val="0"/>
          <w:numId w:val="29"/>
        </w:numPr>
        <w:tabs>
          <w:tab w:val="left" w:pos="284"/>
          <w:tab w:val="left" w:pos="567"/>
        </w:tabs>
        <w:suppressAutoHyphens/>
        <w:autoSpaceDE w:val="0"/>
        <w:autoSpaceDN w:val="0"/>
        <w:adjustRightInd w:val="0"/>
        <w:spacing w:before="240" w:after="120" w:line="240" w:lineRule="auto"/>
        <w:ind w:left="0" w:hanging="357"/>
        <w:contextualSpacing w:val="0"/>
        <w:jc w:val="center"/>
        <w:rPr>
          <w:rFonts w:ascii="Times New Roman" w:hAnsi="Times New Roman"/>
          <w:b/>
          <w:sz w:val="24"/>
          <w:szCs w:val="24"/>
        </w:rPr>
      </w:pPr>
      <w:r w:rsidRPr="00407BA2">
        <w:rPr>
          <w:rFonts w:ascii="Times New Roman" w:hAnsi="Times New Roman"/>
          <w:b/>
          <w:sz w:val="24"/>
          <w:szCs w:val="24"/>
        </w:rPr>
        <w:t>УСЛОВИЯ СДАЧИ И ПРИЕМКИ ТОВАРА</w:t>
      </w:r>
    </w:p>
    <w:p w14:paraId="05EFCB68" w14:textId="77777777" w:rsidR="00407BA2" w:rsidRPr="00407BA2" w:rsidRDefault="00407BA2" w:rsidP="00407BA2">
      <w:pPr>
        <w:pStyle w:val="afff3"/>
        <w:numPr>
          <w:ilvl w:val="0"/>
          <w:numId w:val="28"/>
        </w:numPr>
        <w:tabs>
          <w:tab w:val="left" w:pos="1276"/>
        </w:tabs>
        <w:autoSpaceDE w:val="0"/>
        <w:autoSpaceDN w:val="0"/>
        <w:adjustRightInd w:val="0"/>
        <w:spacing w:after="0" w:line="240" w:lineRule="auto"/>
        <w:ind w:left="0" w:firstLine="709"/>
        <w:contextualSpacing w:val="0"/>
        <w:jc w:val="both"/>
        <w:rPr>
          <w:rFonts w:ascii="Times New Roman" w:hAnsi="Times New Roman"/>
          <w:b/>
          <w:sz w:val="24"/>
          <w:szCs w:val="24"/>
        </w:rPr>
      </w:pPr>
      <w:r w:rsidRPr="00407BA2">
        <w:rPr>
          <w:rFonts w:ascii="Times New Roman" w:hAnsi="Times New Roman"/>
          <w:b/>
          <w:sz w:val="24"/>
          <w:szCs w:val="24"/>
        </w:rPr>
        <w:t>Порядок сдачи и приемки</w:t>
      </w:r>
    </w:p>
    <w:p w14:paraId="5B5B09AE" w14:textId="77777777" w:rsidR="00407BA2" w:rsidRPr="00407BA2" w:rsidRDefault="00407BA2" w:rsidP="00407BA2">
      <w:pPr>
        <w:pStyle w:val="ConsPlusNormal"/>
        <w:numPr>
          <w:ilvl w:val="0"/>
          <w:numId w:val="36"/>
        </w:numPr>
        <w:suppressAutoHyphens/>
        <w:autoSpaceDN/>
        <w:adjustRightInd/>
        <w:ind w:left="0" w:firstLine="709"/>
        <w:jc w:val="both"/>
        <w:rPr>
          <w:rFonts w:ascii="Times New Roman" w:hAnsi="Times New Roman" w:cs="Times New Roman"/>
          <w:sz w:val="24"/>
          <w:szCs w:val="24"/>
        </w:rPr>
      </w:pPr>
      <w:r w:rsidRPr="00407BA2">
        <w:rPr>
          <w:rFonts w:ascii="Times New Roman" w:hAnsi="Times New Roman" w:cs="Times New Roman"/>
          <w:sz w:val="24"/>
          <w:szCs w:val="24"/>
        </w:rPr>
        <w:t>Приемка Товара осуществляется Покупателем в течение 5 (пяти) рабочих дней с момента доставки Товара на склад Покупателя и предоставления документов, указанных в п. 1.2. Договора.</w:t>
      </w:r>
    </w:p>
    <w:p w14:paraId="4E8F3B31" w14:textId="77777777" w:rsidR="00407BA2" w:rsidRPr="00407BA2" w:rsidRDefault="00407BA2" w:rsidP="00407BA2">
      <w:pPr>
        <w:pStyle w:val="ConsPlusNormal"/>
        <w:numPr>
          <w:ilvl w:val="0"/>
          <w:numId w:val="36"/>
        </w:numPr>
        <w:suppressAutoHyphens/>
        <w:autoSpaceDN/>
        <w:adjustRightInd/>
        <w:ind w:left="0" w:firstLine="709"/>
        <w:jc w:val="both"/>
        <w:rPr>
          <w:rFonts w:ascii="Times New Roman" w:hAnsi="Times New Roman" w:cs="Times New Roman"/>
          <w:sz w:val="24"/>
          <w:szCs w:val="24"/>
        </w:rPr>
      </w:pPr>
      <w:r w:rsidRPr="00407BA2">
        <w:rPr>
          <w:rFonts w:ascii="Times New Roman" w:hAnsi="Times New Roman" w:cs="Times New Roman"/>
          <w:sz w:val="24"/>
          <w:szCs w:val="24"/>
        </w:rPr>
        <w:t>При приемке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Товар.</w:t>
      </w:r>
    </w:p>
    <w:p w14:paraId="67DE9E9D" w14:textId="77777777" w:rsidR="00407BA2" w:rsidRPr="00407BA2" w:rsidRDefault="00407BA2" w:rsidP="00407BA2">
      <w:pPr>
        <w:pStyle w:val="ConsPlusNormal"/>
        <w:numPr>
          <w:ilvl w:val="0"/>
          <w:numId w:val="36"/>
        </w:numPr>
        <w:suppressAutoHyphens/>
        <w:autoSpaceDN/>
        <w:adjustRightInd/>
        <w:ind w:left="0" w:firstLine="709"/>
        <w:jc w:val="both"/>
        <w:rPr>
          <w:rFonts w:ascii="Times New Roman" w:hAnsi="Times New Roman" w:cs="Times New Roman"/>
          <w:sz w:val="24"/>
          <w:szCs w:val="24"/>
        </w:rPr>
      </w:pPr>
      <w:r w:rsidRPr="00407BA2">
        <w:rPr>
          <w:rFonts w:ascii="Times New Roman" w:hAnsi="Times New Roman" w:cs="Times New Roman"/>
          <w:sz w:val="24"/>
          <w:szCs w:val="24"/>
        </w:rPr>
        <w:t>Покупатель осуществляет приемку Товара в порядке, установленном в договоре.</w:t>
      </w:r>
    </w:p>
    <w:p w14:paraId="6277E8BD" w14:textId="77777777" w:rsidR="00407BA2" w:rsidRPr="00407BA2" w:rsidRDefault="00407BA2" w:rsidP="00407BA2">
      <w:pPr>
        <w:pStyle w:val="ConsPlusNormal"/>
        <w:numPr>
          <w:ilvl w:val="0"/>
          <w:numId w:val="36"/>
        </w:numPr>
        <w:suppressAutoHyphens/>
        <w:autoSpaceDN/>
        <w:adjustRightInd/>
        <w:ind w:left="0" w:firstLine="709"/>
        <w:jc w:val="both"/>
        <w:rPr>
          <w:rFonts w:ascii="Times New Roman" w:hAnsi="Times New Roman" w:cs="Times New Roman"/>
          <w:sz w:val="24"/>
          <w:szCs w:val="24"/>
        </w:rPr>
      </w:pPr>
      <w:r w:rsidRPr="00407BA2">
        <w:rPr>
          <w:rFonts w:ascii="Times New Roman" w:hAnsi="Times New Roman" w:cs="Times New Roman"/>
          <w:sz w:val="24"/>
          <w:szCs w:val="24"/>
        </w:rPr>
        <w:t xml:space="preserve">Если Товар поставлен в соответствии с условиями договора, Сторонами подписывается товарная накладная по форме № ТОРГ-12/УПД и Акт приемки-передачи товара, при этом Товар считается переданным Поставщиком и принятым Покупателем по количеству и наименованию, указанному в товарной накладной по форме ТОРГ-12/УПД. Право собственности и риск случайной гибели или порчи Товара переходит к Покупателю при подписании им Акта приемки-передачи или УПД. </w:t>
      </w:r>
    </w:p>
    <w:p w14:paraId="2D289698" w14:textId="77777777" w:rsidR="00407BA2" w:rsidRPr="00407BA2" w:rsidRDefault="00407BA2" w:rsidP="00407BA2">
      <w:pPr>
        <w:tabs>
          <w:tab w:val="left" w:pos="1276"/>
        </w:tabs>
        <w:ind w:firstLine="709"/>
        <w:jc w:val="both"/>
        <w:rPr>
          <w:rFonts w:ascii="Times New Roman" w:hAnsi="Times New Roman" w:cs="Times New Roman"/>
          <w:b/>
          <w:lang w:eastAsia="en-US"/>
        </w:rPr>
      </w:pPr>
      <w:r w:rsidRPr="00407BA2">
        <w:rPr>
          <w:rFonts w:ascii="Times New Roman" w:hAnsi="Times New Roman" w:cs="Times New Roman"/>
          <w:b/>
          <w:lang w:eastAsia="en-US"/>
        </w:rPr>
        <w:t>7.2.</w:t>
      </w:r>
      <w:r w:rsidRPr="00407BA2">
        <w:rPr>
          <w:rFonts w:ascii="Times New Roman" w:hAnsi="Times New Roman" w:cs="Times New Roman"/>
          <w:b/>
          <w:lang w:eastAsia="en-US"/>
        </w:rPr>
        <w:tab/>
        <w:t>Требования по передаче Покупателю технических и иных документов при поставке товаров</w:t>
      </w:r>
    </w:p>
    <w:p w14:paraId="09260955" w14:textId="77777777" w:rsidR="00407BA2" w:rsidRPr="00407BA2" w:rsidRDefault="00407BA2" w:rsidP="00407BA2">
      <w:pPr>
        <w:ind w:firstLine="709"/>
        <w:jc w:val="both"/>
        <w:rPr>
          <w:rFonts w:ascii="Times New Roman" w:hAnsi="Times New Roman" w:cs="Times New Roman"/>
          <w:lang w:eastAsia="en-US"/>
        </w:rPr>
      </w:pPr>
      <w:r w:rsidRPr="00407BA2">
        <w:rPr>
          <w:rFonts w:ascii="Times New Roman" w:hAnsi="Times New Roman" w:cs="Times New Roman"/>
          <w:lang w:eastAsia="en-US"/>
        </w:rPr>
        <w:t>Поставщик поставляет Товар Покупателю с оформленными сопроводительными документами:</w:t>
      </w:r>
    </w:p>
    <w:p w14:paraId="1340B9A1" w14:textId="77777777" w:rsidR="00407BA2" w:rsidRPr="00407BA2" w:rsidRDefault="00407BA2" w:rsidP="00407BA2">
      <w:pPr>
        <w:tabs>
          <w:tab w:val="left" w:pos="1134"/>
        </w:tabs>
        <w:ind w:firstLine="709"/>
        <w:jc w:val="both"/>
        <w:rPr>
          <w:rFonts w:ascii="Times New Roman" w:hAnsi="Times New Roman" w:cs="Times New Roman"/>
          <w:lang w:eastAsia="en-US"/>
        </w:rPr>
      </w:pPr>
      <w:r w:rsidRPr="00407BA2">
        <w:rPr>
          <w:rFonts w:ascii="Times New Roman" w:hAnsi="Times New Roman" w:cs="Times New Roman"/>
          <w:lang w:eastAsia="en-US"/>
        </w:rPr>
        <w:t>–</w:t>
      </w:r>
      <w:r w:rsidRPr="00407BA2">
        <w:rPr>
          <w:rFonts w:ascii="Times New Roman" w:hAnsi="Times New Roman" w:cs="Times New Roman"/>
          <w:lang w:eastAsia="en-US"/>
        </w:rPr>
        <w:tab/>
        <w:t>товарной накладной формы № ТОРГ-12/УПД;</w:t>
      </w:r>
    </w:p>
    <w:p w14:paraId="351E0E5C" w14:textId="77777777" w:rsidR="00407BA2" w:rsidRPr="00407BA2" w:rsidRDefault="00407BA2" w:rsidP="00407BA2">
      <w:pPr>
        <w:tabs>
          <w:tab w:val="left" w:pos="1134"/>
        </w:tabs>
        <w:ind w:firstLine="709"/>
        <w:jc w:val="both"/>
        <w:rPr>
          <w:rFonts w:ascii="Times New Roman" w:hAnsi="Times New Roman" w:cs="Times New Roman"/>
          <w:lang w:eastAsia="en-US"/>
        </w:rPr>
      </w:pPr>
      <w:r w:rsidRPr="00407BA2">
        <w:rPr>
          <w:rFonts w:ascii="Times New Roman" w:hAnsi="Times New Roman" w:cs="Times New Roman"/>
          <w:lang w:eastAsia="en-US"/>
        </w:rPr>
        <w:t>–</w:t>
      </w:r>
      <w:r w:rsidRPr="00407BA2">
        <w:rPr>
          <w:rFonts w:ascii="Times New Roman" w:hAnsi="Times New Roman" w:cs="Times New Roman"/>
          <w:lang w:eastAsia="en-US"/>
        </w:rPr>
        <w:tab/>
        <w:t>актом приемки-передачи товара;</w:t>
      </w:r>
    </w:p>
    <w:p w14:paraId="5D19B417" w14:textId="77777777" w:rsidR="00407BA2" w:rsidRPr="00407BA2" w:rsidRDefault="00407BA2" w:rsidP="00407BA2">
      <w:pPr>
        <w:tabs>
          <w:tab w:val="left" w:pos="1134"/>
        </w:tabs>
        <w:ind w:firstLine="709"/>
        <w:jc w:val="both"/>
        <w:rPr>
          <w:rFonts w:ascii="Times New Roman" w:hAnsi="Times New Roman" w:cs="Times New Roman"/>
          <w:lang w:eastAsia="en-US"/>
        </w:rPr>
      </w:pPr>
      <w:r w:rsidRPr="00407BA2">
        <w:rPr>
          <w:rFonts w:ascii="Times New Roman" w:hAnsi="Times New Roman" w:cs="Times New Roman"/>
          <w:lang w:eastAsia="en-US"/>
        </w:rPr>
        <w:t>–</w:t>
      </w:r>
      <w:r w:rsidRPr="00407BA2">
        <w:rPr>
          <w:rFonts w:ascii="Times New Roman" w:hAnsi="Times New Roman" w:cs="Times New Roman"/>
          <w:lang w:eastAsia="en-US"/>
        </w:rPr>
        <w:tab/>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3E1EB9F0" w14:textId="77777777" w:rsidR="00407BA2" w:rsidRPr="00407BA2" w:rsidRDefault="00407BA2" w:rsidP="00407BA2">
      <w:pPr>
        <w:tabs>
          <w:tab w:val="left" w:pos="1134"/>
        </w:tabs>
        <w:ind w:firstLine="709"/>
        <w:jc w:val="both"/>
        <w:rPr>
          <w:rFonts w:ascii="Times New Roman" w:hAnsi="Times New Roman" w:cs="Times New Roman"/>
          <w:lang w:eastAsia="en-US"/>
        </w:rPr>
      </w:pPr>
      <w:r w:rsidRPr="00407BA2">
        <w:rPr>
          <w:rFonts w:ascii="Times New Roman" w:hAnsi="Times New Roman" w:cs="Times New Roman"/>
          <w:lang w:eastAsia="en-US"/>
        </w:rPr>
        <w:t>–</w:t>
      </w:r>
      <w:r w:rsidRPr="00407BA2">
        <w:rPr>
          <w:rFonts w:ascii="Times New Roman" w:hAnsi="Times New Roman" w:cs="Times New Roman"/>
          <w:lang w:eastAsia="en-US"/>
        </w:rPr>
        <w:tab/>
        <w:t>документами, подтверждающими качество Товара и его безопасность, если он подлежит обязательной сертификации;</w:t>
      </w:r>
    </w:p>
    <w:p w14:paraId="3BCFEF06" w14:textId="77777777" w:rsidR="00407BA2" w:rsidRPr="00407BA2" w:rsidRDefault="00407BA2" w:rsidP="00407BA2">
      <w:pPr>
        <w:tabs>
          <w:tab w:val="left" w:pos="1134"/>
        </w:tabs>
        <w:ind w:firstLine="709"/>
        <w:jc w:val="both"/>
        <w:rPr>
          <w:rFonts w:ascii="Times New Roman" w:hAnsi="Times New Roman" w:cs="Times New Roman"/>
          <w:lang w:eastAsia="en-US"/>
        </w:rPr>
      </w:pPr>
      <w:r w:rsidRPr="00407BA2">
        <w:rPr>
          <w:rFonts w:ascii="Times New Roman" w:hAnsi="Times New Roman" w:cs="Times New Roman"/>
          <w:lang w:eastAsia="en-US"/>
        </w:rPr>
        <w:t>–</w:t>
      </w:r>
      <w:r w:rsidRPr="00407BA2">
        <w:rPr>
          <w:rFonts w:ascii="Times New Roman" w:hAnsi="Times New Roman" w:cs="Times New Roman"/>
          <w:lang w:eastAsia="en-US"/>
        </w:rPr>
        <w:tab/>
        <w:t>счетом-фактурой</w:t>
      </w:r>
      <w:r w:rsidRPr="00407BA2">
        <w:rPr>
          <w:rStyle w:val="af9"/>
          <w:rFonts w:ascii="Times New Roman" w:hAnsi="Times New Roman"/>
          <w:lang w:eastAsia="en-US"/>
        </w:rPr>
        <w:footnoteReference w:id="2"/>
      </w:r>
      <w:r w:rsidRPr="00407BA2">
        <w:rPr>
          <w:rFonts w:ascii="Times New Roman" w:hAnsi="Times New Roman" w:cs="Times New Roman"/>
          <w:lang w:eastAsia="en-US"/>
        </w:rPr>
        <w:t>.</w:t>
      </w:r>
    </w:p>
    <w:p w14:paraId="331193EB" w14:textId="77777777" w:rsidR="00407BA2" w:rsidRPr="00407BA2" w:rsidRDefault="00407BA2" w:rsidP="00407BA2">
      <w:pPr>
        <w:pStyle w:val="afff3"/>
        <w:numPr>
          <w:ilvl w:val="0"/>
          <w:numId w:val="29"/>
        </w:numPr>
        <w:tabs>
          <w:tab w:val="left" w:pos="284"/>
          <w:tab w:val="left" w:pos="567"/>
        </w:tabs>
        <w:suppressAutoHyphens/>
        <w:autoSpaceDE w:val="0"/>
        <w:autoSpaceDN w:val="0"/>
        <w:adjustRightInd w:val="0"/>
        <w:spacing w:before="240" w:after="120" w:line="240" w:lineRule="auto"/>
        <w:ind w:left="0" w:hanging="357"/>
        <w:contextualSpacing w:val="0"/>
        <w:jc w:val="center"/>
        <w:rPr>
          <w:rFonts w:ascii="Times New Roman" w:hAnsi="Times New Roman"/>
          <w:b/>
          <w:sz w:val="24"/>
          <w:szCs w:val="24"/>
          <w:lang w:eastAsia="ar-SA"/>
        </w:rPr>
      </w:pPr>
      <w:r w:rsidRPr="00407BA2">
        <w:rPr>
          <w:rFonts w:ascii="Times New Roman" w:hAnsi="Times New Roman"/>
          <w:b/>
          <w:sz w:val="24"/>
          <w:szCs w:val="24"/>
          <w:lang w:eastAsia="ar-SA"/>
        </w:rPr>
        <w:t xml:space="preserve">ТРЕБОВАНИЯ К ТРАНСПОРТИРОВКЕ </w:t>
      </w:r>
    </w:p>
    <w:p w14:paraId="446476F0" w14:textId="77777777" w:rsidR="00407BA2" w:rsidRPr="00407BA2" w:rsidRDefault="00407BA2" w:rsidP="00407BA2">
      <w:pPr>
        <w:ind w:firstLine="709"/>
        <w:jc w:val="both"/>
        <w:rPr>
          <w:rFonts w:ascii="Times New Roman" w:hAnsi="Times New Roman" w:cs="Times New Roman"/>
        </w:rPr>
      </w:pPr>
      <w:r w:rsidRPr="00407BA2">
        <w:rPr>
          <w:rFonts w:ascii="Times New Roman" w:hAnsi="Times New Roman" w:cs="Times New Roman"/>
        </w:rPr>
        <w:t>Товар может транспортироваться всеми видами транспортных средств в чистых, сухих, закрытых транспортных средствах в соответствии с правилами перевозки грузов, действующими на соответствующем виде транспорта.</w:t>
      </w:r>
    </w:p>
    <w:p w14:paraId="5D33A37C" w14:textId="77777777" w:rsidR="00407BA2" w:rsidRPr="00407BA2" w:rsidRDefault="00407BA2" w:rsidP="00407BA2">
      <w:pPr>
        <w:pStyle w:val="afff3"/>
        <w:numPr>
          <w:ilvl w:val="0"/>
          <w:numId w:val="29"/>
        </w:numPr>
        <w:tabs>
          <w:tab w:val="left" w:pos="567"/>
        </w:tabs>
        <w:spacing w:before="240" w:after="120" w:line="240" w:lineRule="auto"/>
        <w:ind w:left="0" w:hanging="357"/>
        <w:contextualSpacing w:val="0"/>
        <w:jc w:val="center"/>
        <w:rPr>
          <w:rFonts w:ascii="Times New Roman" w:hAnsi="Times New Roman"/>
          <w:b/>
          <w:sz w:val="24"/>
          <w:szCs w:val="24"/>
        </w:rPr>
      </w:pPr>
      <w:r w:rsidRPr="00407BA2">
        <w:rPr>
          <w:rFonts w:ascii="Times New Roman" w:hAnsi="Times New Roman"/>
          <w:b/>
          <w:sz w:val="24"/>
          <w:szCs w:val="24"/>
        </w:rPr>
        <w:t>ТРЕБОВАНИЯ К ХРАНЕНИЮ</w:t>
      </w:r>
    </w:p>
    <w:p w14:paraId="2113C522" w14:textId="77777777" w:rsidR="00407BA2" w:rsidRPr="00407BA2" w:rsidRDefault="00407BA2" w:rsidP="00407BA2">
      <w:pPr>
        <w:ind w:firstLine="709"/>
        <w:rPr>
          <w:rFonts w:ascii="Times New Roman" w:hAnsi="Times New Roman" w:cs="Times New Roman"/>
        </w:rPr>
      </w:pPr>
      <w:r w:rsidRPr="00407BA2">
        <w:rPr>
          <w:rFonts w:ascii="Times New Roman" w:hAnsi="Times New Roman" w:cs="Times New Roman"/>
        </w:rPr>
        <w:t>Товар должен храниться в сухом помещении.</w:t>
      </w:r>
    </w:p>
    <w:p w14:paraId="0E7E7136" w14:textId="77777777" w:rsidR="00407BA2" w:rsidRPr="00407BA2" w:rsidRDefault="00407BA2" w:rsidP="00407BA2">
      <w:pPr>
        <w:pStyle w:val="afff3"/>
        <w:numPr>
          <w:ilvl w:val="0"/>
          <w:numId w:val="29"/>
        </w:numPr>
        <w:tabs>
          <w:tab w:val="left" w:pos="567"/>
        </w:tabs>
        <w:spacing w:before="240" w:after="120" w:line="240" w:lineRule="auto"/>
        <w:ind w:left="0" w:hanging="527"/>
        <w:contextualSpacing w:val="0"/>
        <w:jc w:val="center"/>
        <w:rPr>
          <w:rFonts w:ascii="Times New Roman" w:hAnsi="Times New Roman"/>
          <w:b/>
          <w:sz w:val="24"/>
          <w:szCs w:val="24"/>
        </w:rPr>
      </w:pPr>
      <w:r w:rsidRPr="00407BA2">
        <w:rPr>
          <w:rFonts w:ascii="Times New Roman" w:hAnsi="Times New Roman"/>
          <w:b/>
          <w:sz w:val="24"/>
          <w:szCs w:val="24"/>
        </w:rPr>
        <w:t>ТРЕБОВАНИЯ К ОБСЛУЖИВАНИЮ</w:t>
      </w:r>
    </w:p>
    <w:p w14:paraId="23C9DF83" w14:textId="77777777" w:rsidR="00407BA2" w:rsidRPr="00407BA2" w:rsidRDefault="00407BA2" w:rsidP="00407BA2">
      <w:pPr>
        <w:ind w:firstLine="709"/>
        <w:rPr>
          <w:rFonts w:ascii="Times New Roman" w:hAnsi="Times New Roman" w:cs="Times New Roman"/>
          <w:lang w:eastAsia="x-none"/>
        </w:rPr>
      </w:pPr>
      <w:r w:rsidRPr="00407BA2">
        <w:rPr>
          <w:rFonts w:ascii="Times New Roman" w:hAnsi="Times New Roman" w:cs="Times New Roman"/>
          <w:lang w:eastAsia="x-none"/>
        </w:rPr>
        <w:t>Не установлены.</w:t>
      </w:r>
    </w:p>
    <w:p w14:paraId="12907597" w14:textId="77777777" w:rsidR="00407BA2" w:rsidRPr="00407BA2" w:rsidRDefault="00407BA2" w:rsidP="00407BA2">
      <w:pPr>
        <w:pStyle w:val="ConsPlusNormal"/>
        <w:numPr>
          <w:ilvl w:val="0"/>
          <w:numId w:val="29"/>
        </w:numPr>
        <w:tabs>
          <w:tab w:val="left" w:pos="567"/>
        </w:tabs>
        <w:spacing w:before="240" w:after="120"/>
        <w:ind w:left="0" w:hanging="527"/>
        <w:jc w:val="center"/>
        <w:rPr>
          <w:rFonts w:ascii="Times New Roman" w:hAnsi="Times New Roman" w:cs="Times New Roman"/>
          <w:b/>
          <w:sz w:val="24"/>
          <w:szCs w:val="24"/>
        </w:rPr>
      </w:pPr>
      <w:r w:rsidRPr="00407BA2">
        <w:rPr>
          <w:rFonts w:ascii="Times New Roman" w:hAnsi="Times New Roman" w:cs="Times New Roman"/>
          <w:b/>
          <w:sz w:val="24"/>
          <w:szCs w:val="24"/>
        </w:rPr>
        <w:t>ЭКОЛОГИЧЕСКИЕ ТРЕБОВАНИЯ</w:t>
      </w:r>
    </w:p>
    <w:p w14:paraId="4AFBE2E5" w14:textId="77777777" w:rsidR="00407BA2" w:rsidRPr="00407BA2" w:rsidRDefault="00407BA2" w:rsidP="00407BA2">
      <w:pPr>
        <w:ind w:firstLine="709"/>
        <w:jc w:val="both"/>
        <w:rPr>
          <w:rFonts w:ascii="Times New Roman" w:hAnsi="Times New Roman" w:cs="Times New Roman"/>
        </w:rPr>
      </w:pPr>
      <w:r w:rsidRPr="00407BA2">
        <w:rPr>
          <w:rFonts w:ascii="Times New Roman" w:hAnsi="Times New Roman" w:cs="Times New Roman"/>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w:t>
      </w:r>
    </w:p>
    <w:p w14:paraId="3C3C3825" w14:textId="77777777" w:rsidR="00407BA2" w:rsidRPr="00407BA2" w:rsidRDefault="00407BA2" w:rsidP="00407BA2">
      <w:pPr>
        <w:pStyle w:val="ConsPlusNormal"/>
        <w:numPr>
          <w:ilvl w:val="0"/>
          <w:numId w:val="29"/>
        </w:numPr>
        <w:tabs>
          <w:tab w:val="left" w:pos="567"/>
        </w:tabs>
        <w:spacing w:before="240" w:after="120"/>
        <w:ind w:left="0" w:hanging="527"/>
        <w:jc w:val="center"/>
        <w:rPr>
          <w:rFonts w:ascii="Times New Roman" w:hAnsi="Times New Roman" w:cs="Times New Roman"/>
          <w:b/>
          <w:sz w:val="24"/>
          <w:szCs w:val="24"/>
        </w:rPr>
      </w:pPr>
      <w:r w:rsidRPr="00407BA2">
        <w:rPr>
          <w:rFonts w:ascii="Times New Roman" w:hAnsi="Times New Roman" w:cs="Times New Roman"/>
          <w:b/>
          <w:sz w:val="24"/>
          <w:szCs w:val="24"/>
        </w:rPr>
        <w:t>ТРЕБОВАНИЯ К БЕЗОПАСНОСТИ</w:t>
      </w:r>
    </w:p>
    <w:p w14:paraId="6D42ABD2" w14:textId="77777777" w:rsidR="00407BA2" w:rsidRPr="00407BA2" w:rsidRDefault="00407BA2" w:rsidP="00407BA2">
      <w:pPr>
        <w:pStyle w:val="afff3"/>
        <w:widowControl w:val="0"/>
        <w:numPr>
          <w:ilvl w:val="0"/>
          <w:numId w:val="37"/>
        </w:numPr>
        <w:autoSpaceDE w:val="0"/>
        <w:autoSpaceDN w:val="0"/>
        <w:adjustRightInd w:val="0"/>
        <w:spacing w:after="0" w:line="240" w:lineRule="auto"/>
        <w:ind w:left="0" w:firstLine="709"/>
        <w:jc w:val="both"/>
        <w:rPr>
          <w:rFonts w:ascii="Times New Roman" w:hAnsi="Times New Roman"/>
          <w:sz w:val="24"/>
          <w:szCs w:val="24"/>
        </w:rPr>
      </w:pPr>
      <w:r w:rsidRPr="00407BA2">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31C682F6" w14:textId="77777777" w:rsidR="00407BA2" w:rsidRPr="00407BA2" w:rsidRDefault="00407BA2" w:rsidP="00407BA2">
      <w:pPr>
        <w:pStyle w:val="afff3"/>
        <w:widowControl w:val="0"/>
        <w:numPr>
          <w:ilvl w:val="0"/>
          <w:numId w:val="37"/>
        </w:numPr>
        <w:autoSpaceDE w:val="0"/>
        <w:autoSpaceDN w:val="0"/>
        <w:adjustRightInd w:val="0"/>
        <w:spacing w:after="0" w:line="240" w:lineRule="auto"/>
        <w:ind w:left="0" w:firstLine="709"/>
        <w:jc w:val="both"/>
        <w:rPr>
          <w:rFonts w:ascii="Times New Roman" w:hAnsi="Times New Roman"/>
          <w:sz w:val="24"/>
          <w:szCs w:val="24"/>
        </w:rPr>
      </w:pPr>
      <w:r w:rsidRPr="00407BA2">
        <w:rPr>
          <w:rFonts w:ascii="Times New Roman" w:hAnsi="Times New Roman"/>
          <w:sz w:val="24"/>
          <w:szCs w:val="24"/>
        </w:rPr>
        <w:t>Товар должен быть разработан и изготовлен таким образом, чтобы при применении Товара по назначению он обеспечивал:</w:t>
      </w:r>
    </w:p>
    <w:p w14:paraId="279AF1F5" w14:textId="77777777" w:rsidR="00407BA2" w:rsidRPr="00407BA2" w:rsidRDefault="00407BA2" w:rsidP="00407BA2">
      <w:pPr>
        <w:widowControl w:val="0"/>
        <w:tabs>
          <w:tab w:val="left" w:pos="1134"/>
        </w:tabs>
        <w:autoSpaceDE w:val="0"/>
        <w:autoSpaceDN w:val="0"/>
        <w:adjustRightInd w:val="0"/>
        <w:ind w:firstLine="709"/>
        <w:jc w:val="both"/>
        <w:rPr>
          <w:rFonts w:ascii="Times New Roman" w:hAnsi="Times New Roman" w:cs="Times New Roman"/>
        </w:rPr>
      </w:pPr>
      <w:r w:rsidRPr="00407BA2">
        <w:rPr>
          <w:rFonts w:ascii="Times New Roman" w:hAnsi="Times New Roman" w:cs="Times New Roman"/>
        </w:rPr>
        <w:t>–</w:t>
      </w:r>
      <w:r w:rsidRPr="00407BA2">
        <w:rPr>
          <w:rFonts w:ascii="Times New Roman" w:hAnsi="Times New Roman" w:cs="Times New Roman"/>
        </w:rPr>
        <w:tab/>
        <w:t>необходимый уровень защиты жизни и здоровья человека от вредных и опасных факторов;</w:t>
      </w:r>
    </w:p>
    <w:p w14:paraId="7E410EA1" w14:textId="77777777" w:rsidR="00407BA2" w:rsidRPr="00407BA2" w:rsidRDefault="00407BA2" w:rsidP="00407BA2">
      <w:pPr>
        <w:widowControl w:val="0"/>
        <w:tabs>
          <w:tab w:val="left" w:pos="1134"/>
        </w:tabs>
        <w:autoSpaceDE w:val="0"/>
        <w:autoSpaceDN w:val="0"/>
        <w:adjustRightInd w:val="0"/>
        <w:ind w:firstLine="709"/>
        <w:jc w:val="both"/>
        <w:rPr>
          <w:rFonts w:ascii="Times New Roman" w:hAnsi="Times New Roman" w:cs="Times New Roman"/>
        </w:rPr>
      </w:pPr>
      <w:r w:rsidRPr="00407BA2">
        <w:rPr>
          <w:rFonts w:ascii="Times New Roman" w:hAnsi="Times New Roman" w:cs="Times New Roman"/>
        </w:rPr>
        <w:t>–</w:t>
      </w:r>
      <w:r w:rsidRPr="00407BA2">
        <w:rPr>
          <w:rFonts w:ascii="Times New Roman" w:hAnsi="Times New Roman" w:cs="Times New Roman"/>
        </w:rPr>
        <w:tab/>
        <w:t>отсутствие недопустимого риска возникновения ситуаций, которые могут привести к появлению опасностей;</w:t>
      </w:r>
    </w:p>
    <w:p w14:paraId="20DB3365" w14:textId="77777777" w:rsidR="00407BA2" w:rsidRPr="00407BA2" w:rsidRDefault="00407BA2" w:rsidP="00407BA2">
      <w:pPr>
        <w:widowControl w:val="0"/>
        <w:tabs>
          <w:tab w:val="left" w:pos="1134"/>
        </w:tabs>
        <w:autoSpaceDE w:val="0"/>
        <w:autoSpaceDN w:val="0"/>
        <w:adjustRightInd w:val="0"/>
        <w:ind w:firstLine="709"/>
        <w:jc w:val="both"/>
        <w:rPr>
          <w:rFonts w:ascii="Times New Roman" w:hAnsi="Times New Roman" w:cs="Times New Roman"/>
        </w:rPr>
      </w:pPr>
      <w:r w:rsidRPr="00407BA2">
        <w:rPr>
          <w:rFonts w:ascii="Times New Roman" w:hAnsi="Times New Roman" w:cs="Times New Roman"/>
        </w:rPr>
        <w:t>–</w:t>
      </w:r>
      <w:r w:rsidRPr="00407BA2">
        <w:rPr>
          <w:rFonts w:ascii="Times New Roman" w:hAnsi="Times New Roman" w:cs="Times New Roman"/>
        </w:rPr>
        <w:tab/>
        <w:t>необходимый уровень защиты жизни и здоровья человека от опасностей, возникающих при применении Товара.</w:t>
      </w:r>
    </w:p>
    <w:p w14:paraId="144F7BBE" w14:textId="77777777" w:rsidR="00407BA2" w:rsidRPr="00407BA2" w:rsidRDefault="00407BA2" w:rsidP="00407BA2">
      <w:pPr>
        <w:pStyle w:val="ConsPlusNormal"/>
        <w:numPr>
          <w:ilvl w:val="0"/>
          <w:numId w:val="29"/>
        </w:numPr>
        <w:tabs>
          <w:tab w:val="left" w:pos="567"/>
        </w:tabs>
        <w:spacing w:before="240" w:after="120"/>
        <w:ind w:left="0" w:hanging="527"/>
        <w:jc w:val="center"/>
        <w:rPr>
          <w:rFonts w:ascii="Times New Roman" w:hAnsi="Times New Roman" w:cs="Times New Roman"/>
          <w:b/>
          <w:sz w:val="24"/>
          <w:szCs w:val="24"/>
        </w:rPr>
      </w:pPr>
      <w:r w:rsidRPr="00407BA2">
        <w:rPr>
          <w:rFonts w:ascii="Times New Roman" w:hAnsi="Times New Roman" w:cs="Times New Roman"/>
          <w:b/>
          <w:sz w:val="24"/>
          <w:szCs w:val="24"/>
        </w:rPr>
        <w:t>ДОПОЛНИТЕЛЬНЫЕ (ИНЫЕ) ТРЕБОВАНИЯ</w:t>
      </w:r>
    </w:p>
    <w:p w14:paraId="484AD787" w14:textId="77777777" w:rsidR="00407BA2" w:rsidRPr="00407BA2" w:rsidRDefault="00407BA2" w:rsidP="00407BA2">
      <w:pPr>
        <w:ind w:firstLine="709"/>
        <w:jc w:val="both"/>
        <w:rPr>
          <w:rFonts w:ascii="Times New Roman" w:hAnsi="Times New Roman" w:cs="Times New Roman"/>
          <w:lang w:eastAsia="x-none"/>
        </w:rPr>
      </w:pPr>
      <w:r w:rsidRPr="00407BA2">
        <w:rPr>
          <w:rFonts w:ascii="Times New Roman" w:hAnsi="Times New Roman" w:cs="Times New Roman"/>
          <w:lang w:eastAsia="x-none"/>
        </w:rPr>
        <w:t>Не установлены.</w:t>
      </w:r>
    </w:p>
    <w:p w14:paraId="7A3B3606" w14:textId="77777777" w:rsidR="00407BA2" w:rsidRPr="00407BA2" w:rsidRDefault="00407BA2" w:rsidP="00407BA2">
      <w:pPr>
        <w:pStyle w:val="ConsPlusNormal"/>
        <w:numPr>
          <w:ilvl w:val="0"/>
          <w:numId w:val="29"/>
        </w:numPr>
        <w:tabs>
          <w:tab w:val="left" w:pos="567"/>
          <w:tab w:val="left" w:pos="1134"/>
        </w:tabs>
        <w:spacing w:before="240" w:after="120"/>
        <w:ind w:left="0" w:hanging="527"/>
        <w:jc w:val="center"/>
        <w:rPr>
          <w:rFonts w:ascii="Times New Roman" w:hAnsi="Times New Roman" w:cs="Times New Roman"/>
          <w:b/>
          <w:sz w:val="24"/>
          <w:szCs w:val="24"/>
        </w:rPr>
      </w:pPr>
      <w:r w:rsidRPr="00407BA2">
        <w:rPr>
          <w:rFonts w:ascii="Times New Roman" w:hAnsi="Times New Roman" w:cs="Times New Roman"/>
          <w:b/>
          <w:sz w:val="24"/>
          <w:szCs w:val="24"/>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229"/>
      </w:tblGrid>
      <w:tr w:rsidR="00407BA2" w:rsidRPr="00407BA2" w14:paraId="77AF509C" w14:textId="77777777" w:rsidTr="00407BA2">
        <w:trPr>
          <w:trHeight w:val="394"/>
          <w:tblHeader/>
        </w:trPr>
        <w:tc>
          <w:tcPr>
            <w:tcW w:w="1838" w:type="dxa"/>
            <w:shd w:val="clear" w:color="auto" w:fill="auto"/>
            <w:vAlign w:val="center"/>
          </w:tcPr>
          <w:p w14:paraId="4C94782B"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 приложения</w:t>
            </w:r>
          </w:p>
        </w:tc>
        <w:tc>
          <w:tcPr>
            <w:tcW w:w="7229" w:type="dxa"/>
            <w:shd w:val="clear" w:color="auto" w:fill="auto"/>
            <w:vAlign w:val="center"/>
          </w:tcPr>
          <w:p w14:paraId="76D2EA5A"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Наименование приложения</w:t>
            </w:r>
          </w:p>
        </w:tc>
      </w:tr>
      <w:tr w:rsidR="00407BA2" w:rsidRPr="00407BA2" w14:paraId="78CCAFA5" w14:textId="77777777" w:rsidTr="00407BA2">
        <w:trPr>
          <w:trHeight w:val="405"/>
        </w:trPr>
        <w:tc>
          <w:tcPr>
            <w:tcW w:w="1838" w:type="dxa"/>
            <w:shd w:val="clear" w:color="auto" w:fill="auto"/>
            <w:vAlign w:val="center"/>
          </w:tcPr>
          <w:p w14:paraId="1BB46F4E"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1</w:t>
            </w:r>
          </w:p>
        </w:tc>
        <w:tc>
          <w:tcPr>
            <w:tcW w:w="7229" w:type="dxa"/>
            <w:shd w:val="clear" w:color="auto" w:fill="auto"/>
            <w:vAlign w:val="center"/>
          </w:tcPr>
          <w:p w14:paraId="741EB5E9" w14:textId="77777777" w:rsidR="00407BA2" w:rsidRPr="00407BA2" w:rsidRDefault="00407BA2" w:rsidP="00754ADA">
            <w:pPr>
              <w:autoSpaceDE w:val="0"/>
              <w:autoSpaceDN w:val="0"/>
              <w:adjustRightInd w:val="0"/>
              <w:rPr>
                <w:rFonts w:ascii="Times New Roman" w:hAnsi="Times New Roman" w:cs="Times New Roman"/>
              </w:rPr>
            </w:pPr>
            <w:r w:rsidRPr="00407BA2">
              <w:rPr>
                <w:rFonts w:ascii="Times New Roman" w:hAnsi="Times New Roman" w:cs="Times New Roman"/>
              </w:rPr>
              <w:t>Основные характеристики Товара</w:t>
            </w:r>
          </w:p>
        </w:tc>
      </w:tr>
      <w:tr w:rsidR="00407BA2" w:rsidRPr="00407BA2" w14:paraId="56416339" w14:textId="77777777" w:rsidTr="00407BA2">
        <w:trPr>
          <w:trHeight w:val="405"/>
        </w:trPr>
        <w:tc>
          <w:tcPr>
            <w:tcW w:w="1838" w:type="dxa"/>
            <w:shd w:val="clear" w:color="auto" w:fill="auto"/>
            <w:vAlign w:val="center"/>
          </w:tcPr>
          <w:p w14:paraId="5F7B4AF8"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2</w:t>
            </w:r>
          </w:p>
        </w:tc>
        <w:tc>
          <w:tcPr>
            <w:tcW w:w="7229" w:type="dxa"/>
            <w:shd w:val="clear" w:color="auto" w:fill="auto"/>
            <w:vAlign w:val="center"/>
          </w:tcPr>
          <w:p w14:paraId="17F7FA04" w14:textId="77777777" w:rsidR="00407BA2" w:rsidRPr="00407BA2" w:rsidRDefault="00407BA2" w:rsidP="00754ADA">
            <w:pPr>
              <w:autoSpaceDE w:val="0"/>
              <w:autoSpaceDN w:val="0"/>
              <w:adjustRightInd w:val="0"/>
              <w:rPr>
                <w:rFonts w:ascii="Times New Roman" w:hAnsi="Times New Roman" w:cs="Times New Roman"/>
              </w:rPr>
            </w:pPr>
            <w:r w:rsidRPr="00407BA2">
              <w:rPr>
                <w:rFonts w:ascii="Times New Roman" w:hAnsi="Times New Roman" w:cs="Times New Roman"/>
              </w:rPr>
              <w:t>Количество поставляемого Товара</w:t>
            </w:r>
          </w:p>
        </w:tc>
      </w:tr>
      <w:tr w:rsidR="00407BA2" w:rsidRPr="00407BA2" w14:paraId="30BED622" w14:textId="77777777" w:rsidTr="00407BA2">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8679D"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A6B5" w14:textId="77777777" w:rsidR="00407BA2" w:rsidRPr="00407BA2" w:rsidRDefault="00407BA2" w:rsidP="00754ADA">
            <w:pPr>
              <w:autoSpaceDE w:val="0"/>
              <w:autoSpaceDN w:val="0"/>
              <w:adjustRightInd w:val="0"/>
              <w:rPr>
                <w:rFonts w:ascii="Times New Roman" w:hAnsi="Times New Roman" w:cs="Times New Roman"/>
              </w:rPr>
            </w:pPr>
            <w:r w:rsidRPr="00407BA2">
              <w:rPr>
                <w:rFonts w:ascii="Times New Roman" w:hAnsi="Times New Roman" w:cs="Times New Roman"/>
              </w:rPr>
              <w:t>Перечень адресов Доставки</w:t>
            </w:r>
          </w:p>
        </w:tc>
      </w:tr>
    </w:tbl>
    <w:p w14:paraId="24299225" w14:textId="77777777" w:rsidR="00407BA2" w:rsidRPr="00407BA2" w:rsidRDefault="00407BA2" w:rsidP="00407BA2">
      <w:pPr>
        <w:ind w:firstLine="709"/>
        <w:contextualSpacing/>
        <w:jc w:val="both"/>
        <w:rPr>
          <w:rFonts w:ascii="Times New Roman" w:hAnsi="Times New Roman" w:cs="Times New Roman"/>
          <w:i/>
        </w:rPr>
      </w:pPr>
    </w:p>
    <w:p w14:paraId="69D86D54" w14:textId="77777777" w:rsidR="00407BA2" w:rsidRPr="00407BA2" w:rsidRDefault="00407BA2" w:rsidP="00407BA2">
      <w:pPr>
        <w:jc w:val="both"/>
        <w:rPr>
          <w:rFonts w:ascii="Times New Roman" w:hAnsi="Times New Roman" w:cs="Times New Roman"/>
          <w:b/>
        </w:rPr>
        <w:sectPr w:rsidR="00407BA2" w:rsidRPr="00407BA2" w:rsidSect="00354C8E">
          <w:headerReference w:type="default" r:id="rId10"/>
          <w:headerReference w:type="first" r:id="rId11"/>
          <w:pgSz w:w="11905" w:h="16837" w:code="9"/>
          <w:pgMar w:top="1134" w:right="851" w:bottom="1134" w:left="1701" w:header="567" w:footer="397" w:gutter="0"/>
          <w:pgNumType w:start="1"/>
          <w:cols w:space="720"/>
          <w:noEndnote/>
          <w:titlePg/>
          <w:docGrid w:linePitch="360"/>
        </w:sectPr>
      </w:pPr>
    </w:p>
    <w:p w14:paraId="2EE73231" w14:textId="77777777" w:rsidR="00407BA2" w:rsidRPr="00407BA2" w:rsidRDefault="00407BA2" w:rsidP="00407BA2">
      <w:pPr>
        <w:autoSpaceDE w:val="0"/>
        <w:autoSpaceDN w:val="0"/>
        <w:adjustRightInd w:val="0"/>
        <w:ind w:left="5954"/>
        <w:rPr>
          <w:rFonts w:ascii="Times New Roman" w:hAnsi="Times New Roman" w:cs="Times New Roman"/>
        </w:rPr>
      </w:pPr>
      <w:r w:rsidRPr="00407BA2">
        <w:rPr>
          <w:rFonts w:ascii="Times New Roman" w:hAnsi="Times New Roman" w:cs="Times New Roman"/>
        </w:rPr>
        <w:t>Приложение № 1 к ТЗ</w:t>
      </w:r>
    </w:p>
    <w:p w14:paraId="767D533F" w14:textId="77777777" w:rsidR="00407BA2" w:rsidRPr="00407BA2" w:rsidRDefault="00407BA2" w:rsidP="00407BA2">
      <w:pPr>
        <w:spacing w:before="240" w:after="120"/>
        <w:jc w:val="center"/>
        <w:rPr>
          <w:rFonts w:ascii="Times New Roman" w:hAnsi="Times New Roman" w:cs="Times New Roman"/>
        </w:rPr>
      </w:pPr>
      <w:r w:rsidRPr="00407BA2">
        <w:rPr>
          <w:rFonts w:ascii="Times New Roman" w:hAnsi="Times New Roman" w:cs="Times New Roman"/>
        </w:rPr>
        <w:t>Основные характеристики Товара</w:t>
      </w:r>
    </w:p>
    <w:p w14:paraId="40EF82BC" w14:textId="77777777" w:rsidR="00407BA2" w:rsidRPr="00407BA2" w:rsidRDefault="00407BA2" w:rsidP="00407BA2">
      <w:pPr>
        <w:autoSpaceDE w:val="0"/>
        <w:autoSpaceDN w:val="0"/>
        <w:adjustRightInd w:val="0"/>
        <w:ind w:firstLine="708"/>
        <w:rPr>
          <w:rFonts w:ascii="Times New Roman" w:hAnsi="Times New Roman" w:cs="Times New Roman"/>
          <w:b/>
          <w:lang w:val="ru-RU"/>
        </w:rPr>
      </w:pPr>
    </w:p>
    <w:tbl>
      <w:tblPr>
        <w:tblStyle w:val="aff6"/>
        <w:tblW w:w="0" w:type="auto"/>
        <w:tblLook w:val="04A0" w:firstRow="1" w:lastRow="0" w:firstColumn="1" w:lastColumn="0" w:noHBand="0" w:noVBand="1"/>
      </w:tblPr>
      <w:tblGrid>
        <w:gridCol w:w="6941"/>
        <w:gridCol w:w="2402"/>
      </w:tblGrid>
      <w:tr w:rsidR="00407BA2" w:rsidRPr="00407BA2" w14:paraId="6939B60A" w14:textId="77777777" w:rsidTr="00754ADA">
        <w:trPr>
          <w:trHeight w:val="300"/>
        </w:trPr>
        <w:tc>
          <w:tcPr>
            <w:tcW w:w="6941" w:type="dxa"/>
            <w:hideMark/>
          </w:tcPr>
          <w:p w14:paraId="3F774109" w14:textId="77777777" w:rsidR="00407BA2" w:rsidRPr="00407BA2" w:rsidRDefault="00407BA2" w:rsidP="00754ADA">
            <w:pPr>
              <w:autoSpaceDE w:val="0"/>
              <w:autoSpaceDN w:val="0"/>
              <w:adjustRightInd w:val="0"/>
              <w:jc w:val="center"/>
              <w:rPr>
                <w:b/>
                <w:bCs/>
              </w:rPr>
            </w:pPr>
            <w:r w:rsidRPr="00407BA2">
              <w:rPr>
                <w:b/>
                <w:bCs/>
              </w:rPr>
              <w:t>Наименование/Технические характеристики</w:t>
            </w:r>
          </w:p>
        </w:tc>
        <w:tc>
          <w:tcPr>
            <w:tcW w:w="2402" w:type="dxa"/>
            <w:noWrap/>
            <w:hideMark/>
          </w:tcPr>
          <w:p w14:paraId="5D06CED5" w14:textId="77777777" w:rsidR="00407BA2" w:rsidRPr="00407BA2" w:rsidRDefault="00407BA2" w:rsidP="00754ADA">
            <w:pPr>
              <w:autoSpaceDE w:val="0"/>
              <w:autoSpaceDN w:val="0"/>
              <w:adjustRightInd w:val="0"/>
              <w:jc w:val="center"/>
              <w:rPr>
                <w:b/>
                <w:bCs/>
              </w:rPr>
            </w:pPr>
            <w:r w:rsidRPr="00407BA2">
              <w:rPr>
                <w:b/>
                <w:bCs/>
              </w:rPr>
              <w:t>Количество поставляемого товара, шт.</w:t>
            </w:r>
          </w:p>
        </w:tc>
      </w:tr>
      <w:tr w:rsidR="00407BA2" w:rsidRPr="00407BA2" w14:paraId="11712C4A" w14:textId="77777777" w:rsidTr="00754ADA">
        <w:trPr>
          <w:trHeight w:val="300"/>
        </w:trPr>
        <w:tc>
          <w:tcPr>
            <w:tcW w:w="6941" w:type="dxa"/>
            <w:hideMark/>
          </w:tcPr>
          <w:p w14:paraId="660996B7" w14:textId="77777777" w:rsidR="00407BA2" w:rsidRPr="00407BA2" w:rsidRDefault="00407BA2" w:rsidP="00754ADA">
            <w:pPr>
              <w:autoSpaceDE w:val="0"/>
              <w:autoSpaceDN w:val="0"/>
              <w:adjustRightInd w:val="0"/>
              <w:rPr>
                <w:b/>
                <w:bCs/>
              </w:rPr>
            </w:pPr>
            <w:r w:rsidRPr="00407BA2">
              <w:rPr>
                <w:b/>
                <w:bCs/>
              </w:rPr>
              <w:t>SSD накопитель</w:t>
            </w:r>
          </w:p>
        </w:tc>
        <w:tc>
          <w:tcPr>
            <w:tcW w:w="2402" w:type="dxa"/>
            <w:noWrap/>
            <w:hideMark/>
          </w:tcPr>
          <w:p w14:paraId="18E7D8B4" w14:textId="77777777" w:rsidR="00407BA2" w:rsidRPr="00407BA2" w:rsidRDefault="00407BA2" w:rsidP="00754ADA">
            <w:pPr>
              <w:autoSpaceDE w:val="0"/>
              <w:autoSpaceDN w:val="0"/>
              <w:adjustRightInd w:val="0"/>
              <w:jc w:val="center"/>
              <w:rPr>
                <w:b/>
                <w:bCs/>
              </w:rPr>
            </w:pPr>
            <w:r w:rsidRPr="00407BA2">
              <w:rPr>
                <w:b/>
                <w:bCs/>
              </w:rPr>
              <w:t>29</w:t>
            </w:r>
          </w:p>
        </w:tc>
      </w:tr>
      <w:tr w:rsidR="00407BA2" w:rsidRPr="00407BA2" w14:paraId="23AD6803" w14:textId="77777777" w:rsidTr="00754ADA">
        <w:trPr>
          <w:trHeight w:val="3300"/>
        </w:trPr>
        <w:tc>
          <w:tcPr>
            <w:tcW w:w="6941" w:type="dxa"/>
            <w:hideMark/>
          </w:tcPr>
          <w:p w14:paraId="3DBCBD84" w14:textId="77777777" w:rsidR="00407BA2" w:rsidRPr="00407BA2" w:rsidRDefault="00407BA2" w:rsidP="00754ADA">
            <w:pPr>
              <w:autoSpaceDE w:val="0"/>
              <w:autoSpaceDN w:val="0"/>
              <w:adjustRightInd w:val="0"/>
            </w:pPr>
            <w:r w:rsidRPr="00407BA2">
              <w:t>SSD M.2 накопитель</w:t>
            </w:r>
            <w:r w:rsidRPr="00407BA2">
              <w:br/>
              <w:t>Объем накопителя 500 ГБ</w:t>
            </w:r>
            <w:r w:rsidRPr="00407BA2">
              <w:br/>
              <w:t>Форм-фактор 2280</w:t>
            </w:r>
            <w:r w:rsidRPr="00407BA2">
              <w:br/>
              <w:t>Физический интерфейс PCI-E 3.x x4</w:t>
            </w:r>
            <w:r w:rsidRPr="00407BA2">
              <w:br/>
              <w:t>Ключ M.2 разъема M</w:t>
            </w:r>
            <w:r w:rsidRPr="00407BA2">
              <w:br/>
              <w:t>Минимальная скорость последовательного чтения 2100 Мбайт/сек</w:t>
            </w:r>
            <w:r w:rsidRPr="00407BA2">
              <w:br/>
              <w:t>Минимальная скорость последовательной записи 1700 Мбайт/сек</w:t>
            </w:r>
            <w:r w:rsidRPr="00407BA2">
              <w:br/>
              <w:t>Минимальный ресурс записи (TBW) 120 ТБ</w:t>
            </w:r>
            <w:r w:rsidRPr="00407BA2">
              <w:br/>
              <w:t>Длина 80 мм</w:t>
            </w:r>
            <w:r w:rsidRPr="00407BA2">
              <w:br/>
              <w:t>Ширина 22 мм</w:t>
            </w:r>
            <w:r w:rsidRPr="00407BA2">
              <w:br/>
              <w:t>Толщина 2.1 мм</w:t>
            </w:r>
          </w:p>
        </w:tc>
        <w:tc>
          <w:tcPr>
            <w:tcW w:w="2402" w:type="dxa"/>
            <w:noWrap/>
            <w:hideMark/>
          </w:tcPr>
          <w:p w14:paraId="0CBF585C" w14:textId="77777777" w:rsidR="00407BA2" w:rsidRPr="00407BA2" w:rsidRDefault="00407BA2" w:rsidP="00754ADA">
            <w:pPr>
              <w:autoSpaceDE w:val="0"/>
              <w:autoSpaceDN w:val="0"/>
              <w:adjustRightInd w:val="0"/>
              <w:jc w:val="center"/>
            </w:pPr>
            <w:r w:rsidRPr="00407BA2">
              <w:t>8</w:t>
            </w:r>
          </w:p>
        </w:tc>
      </w:tr>
      <w:tr w:rsidR="00407BA2" w:rsidRPr="00407BA2" w14:paraId="76305137" w14:textId="77777777" w:rsidTr="00754ADA">
        <w:trPr>
          <w:trHeight w:val="1800"/>
        </w:trPr>
        <w:tc>
          <w:tcPr>
            <w:tcW w:w="6941" w:type="dxa"/>
            <w:hideMark/>
          </w:tcPr>
          <w:p w14:paraId="4E7C0378" w14:textId="77777777" w:rsidR="00407BA2" w:rsidRPr="00407BA2" w:rsidRDefault="00407BA2" w:rsidP="00754ADA">
            <w:pPr>
              <w:autoSpaceDE w:val="0"/>
              <w:autoSpaceDN w:val="0"/>
              <w:adjustRightInd w:val="0"/>
            </w:pPr>
            <w:r w:rsidRPr="00407BA2">
              <w:t>Объем накопителя, Гб: не менее 480;</w:t>
            </w:r>
            <w:r w:rsidRPr="00407BA2">
              <w:br/>
              <w:t>Максимальная скорость чтения Мбайт/сек: не менее 550;</w:t>
            </w:r>
            <w:r w:rsidRPr="00407BA2">
              <w:br/>
              <w:t>Максимальная скорость записи, Мбайт/сек: не менее 520;</w:t>
            </w:r>
            <w:r w:rsidRPr="00407BA2">
              <w:br/>
              <w:t>Ресурс SSD, TBW: не менее 249;</w:t>
            </w:r>
            <w:r w:rsidRPr="00407BA2">
              <w:br/>
              <w:t>Физический интерфейс SATA III;</w:t>
            </w:r>
            <w:r w:rsidRPr="00407BA2">
              <w:br/>
              <w:t>Формат накопителя 2,5"</w:t>
            </w:r>
          </w:p>
        </w:tc>
        <w:tc>
          <w:tcPr>
            <w:tcW w:w="2402" w:type="dxa"/>
            <w:noWrap/>
            <w:hideMark/>
          </w:tcPr>
          <w:p w14:paraId="069DFE45" w14:textId="77777777" w:rsidR="00407BA2" w:rsidRPr="00407BA2" w:rsidRDefault="00407BA2" w:rsidP="00754ADA">
            <w:pPr>
              <w:autoSpaceDE w:val="0"/>
              <w:autoSpaceDN w:val="0"/>
              <w:adjustRightInd w:val="0"/>
              <w:jc w:val="center"/>
            </w:pPr>
            <w:r w:rsidRPr="00407BA2">
              <w:t>21</w:t>
            </w:r>
          </w:p>
        </w:tc>
      </w:tr>
      <w:tr w:rsidR="00407BA2" w:rsidRPr="00407BA2" w14:paraId="684E1802" w14:textId="77777777" w:rsidTr="00754ADA">
        <w:trPr>
          <w:trHeight w:val="300"/>
        </w:trPr>
        <w:tc>
          <w:tcPr>
            <w:tcW w:w="6941" w:type="dxa"/>
            <w:hideMark/>
          </w:tcPr>
          <w:p w14:paraId="36A89501" w14:textId="77777777" w:rsidR="00407BA2" w:rsidRPr="00407BA2" w:rsidRDefault="00407BA2" w:rsidP="00754ADA">
            <w:pPr>
              <w:autoSpaceDE w:val="0"/>
              <w:autoSpaceDN w:val="0"/>
              <w:adjustRightInd w:val="0"/>
              <w:rPr>
                <w:b/>
                <w:bCs/>
              </w:rPr>
            </w:pPr>
            <w:r w:rsidRPr="00407BA2">
              <w:rPr>
                <w:b/>
                <w:bCs/>
              </w:rPr>
              <w:t>USB Flash</w:t>
            </w:r>
          </w:p>
        </w:tc>
        <w:tc>
          <w:tcPr>
            <w:tcW w:w="2402" w:type="dxa"/>
            <w:noWrap/>
            <w:hideMark/>
          </w:tcPr>
          <w:p w14:paraId="7C692219" w14:textId="77777777" w:rsidR="00407BA2" w:rsidRPr="00407BA2" w:rsidRDefault="00407BA2" w:rsidP="00754ADA">
            <w:pPr>
              <w:autoSpaceDE w:val="0"/>
              <w:autoSpaceDN w:val="0"/>
              <w:adjustRightInd w:val="0"/>
              <w:jc w:val="center"/>
              <w:rPr>
                <w:b/>
                <w:bCs/>
              </w:rPr>
            </w:pPr>
            <w:r w:rsidRPr="00407BA2">
              <w:rPr>
                <w:b/>
                <w:bCs/>
              </w:rPr>
              <w:t>10</w:t>
            </w:r>
          </w:p>
        </w:tc>
      </w:tr>
      <w:tr w:rsidR="00407BA2" w:rsidRPr="00407BA2" w14:paraId="4B1B425C" w14:textId="77777777" w:rsidTr="00754ADA">
        <w:trPr>
          <w:trHeight w:val="900"/>
        </w:trPr>
        <w:tc>
          <w:tcPr>
            <w:tcW w:w="6941" w:type="dxa"/>
            <w:hideMark/>
          </w:tcPr>
          <w:p w14:paraId="16FBF98B" w14:textId="77777777" w:rsidR="00407BA2" w:rsidRPr="00407BA2" w:rsidRDefault="00407BA2" w:rsidP="00754ADA">
            <w:pPr>
              <w:autoSpaceDE w:val="0"/>
              <w:autoSpaceDN w:val="0"/>
              <w:adjustRightInd w:val="0"/>
            </w:pPr>
            <w:r w:rsidRPr="00407BA2">
              <w:t>64 ГБ (USB 3.0; USB 3.1 Gen1)</w:t>
            </w:r>
            <w:r w:rsidRPr="00407BA2">
              <w:br/>
              <w:t>скорость чтения данных не менее 180 Мбайт/сек</w:t>
            </w:r>
            <w:r w:rsidRPr="00407BA2">
              <w:br/>
              <w:t>Скорость записи данных не менее 50 Мбайт/сек</w:t>
            </w:r>
          </w:p>
        </w:tc>
        <w:tc>
          <w:tcPr>
            <w:tcW w:w="2402" w:type="dxa"/>
            <w:noWrap/>
            <w:hideMark/>
          </w:tcPr>
          <w:p w14:paraId="5BA103CA" w14:textId="77777777" w:rsidR="00407BA2" w:rsidRPr="00407BA2" w:rsidRDefault="00407BA2" w:rsidP="00754ADA">
            <w:pPr>
              <w:autoSpaceDE w:val="0"/>
              <w:autoSpaceDN w:val="0"/>
              <w:adjustRightInd w:val="0"/>
              <w:jc w:val="center"/>
            </w:pPr>
            <w:r w:rsidRPr="00407BA2">
              <w:t>10</w:t>
            </w:r>
          </w:p>
        </w:tc>
      </w:tr>
      <w:tr w:rsidR="00407BA2" w:rsidRPr="00407BA2" w14:paraId="035793A4" w14:textId="77777777" w:rsidTr="00754ADA">
        <w:trPr>
          <w:trHeight w:val="300"/>
        </w:trPr>
        <w:tc>
          <w:tcPr>
            <w:tcW w:w="6941" w:type="dxa"/>
            <w:hideMark/>
          </w:tcPr>
          <w:p w14:paraId="6FCDA56D" w14:textId="77777777" w:rsidR="00407BA2" w:rsidRPr="00407BA2" w:rsidRDefault="00407BA2" w:rsidP="00754ADA">
            <w:pPr>
              <w:autoSpaceDE w:val="0"/>
              <w:autoSpaceDN w:val="0"/>
              <w:adjustRightInd w:val="0"/>
              <w:rPr>
                <w:b/>
                <w:bCs/>
              </w:rPr>
            </w:pPr>
            <w:r w:rsidRPr="00407BA2">
              <w:rPr>
                <w:b/>
                <w:bCs/>
              </w:rPr>
              <w:t>USB кабель</w:t>
            </w:r>
          </w:p>
        </w:tc>
        <w:tc>
          <w:tcPr>
            <w:tcW w:w="2402" w:type="dxa"/>
            <w:noWrap/>
            <w:hideMark/>
          </w:tcPr>
          <w:p w14:paraId="3F5036EA" w14:textId="77777777" w:rsidR="00407BA2" w:rsidRPr="00407BA2" w:rsidRDefault="00407BA2" w:rsidP="00754ADA">
            <w:pPr>
              <w:autoSpaceDE w:val="0"/>
              <w:autoSpaceDN w:val="0"/>
              <w:adjustRightInd w:val="0"/>
              <w:jc w:val="center"/>
              <w:rPr>
                <w:b/>
                <w:bCs/>
              </w:rPr>
            </w:pPr>
            <w:r w:rsidRPr="00407BA2">
              <w:rPr>
                <w:b/>
                <w:bCs/>
              </w:rPr>
              <w:t>31</w:t>
            </w:r>
          </w:p>
        </w:tc>
      </w:tr>
      <w:tr w:rsidR="00407BA2" w:rsidRPr="00407BA2" w14:paraId="1B948D0A" w14:textId="77777777" w:rsidTr="00754ADA">
        <w:trPr>
          <w:trHeight w:val="1500"/>
        </w:trPr>
        <w:tc>
          <w:tcPr>
            <w:tcW w:w="6941" w:type="dxa"/>
            <w:hideMark/>
          </w:tcPr>
          <w:p w14:paraId="51C7ABE1" w14:textId="77777777" w:rsidR="00407BA2" w:rsidRPr="00407BA2" w:rsidRDefault="00407BA2" w:rsidP="00754ADA">
            <w:pPr>
              <w:autoSpaceDE w:val="0"/>
              <w:autoSpaceDN w:val="0"/>
              <w:adjustRightInd w:val="0"/>
            </w:pPr>
            <w:r w:rsidRPr="00407BA2">
              <w:t>Длина кабеля: не менее 1.8 м</w:t>
            </w:r>
            <w:r w:rsidRPr="00407BA2">
              <w:br/>
              <w:t>Разъемы: USB (am) - USB (af)</w:t>
            </w:r>
            <w:r w:rsidRPr="00407BA2">
              <w:br/>
              <w:t>Стандарт  USB: не ниже 2.0</w:t>
            </w:r>
            <w:r w:rsidRPr="00407BA2">
              <w:br/>
              <w:t>позолоченные контакты</w:t>
            </w:r>
            <w:r w:rsidRPr="00407BA2">
              <w:br/>
              <w:t>Максимальный ток не ниже 2 А</w:t>
            </w:r>
          </w:p>
        </w:tc>
        <w:tc>
          <w:tcPr>
            <w:tcW w:w="2402" w:type="dxa"/>
            <w:noWrap/>
            <w:hideMark/>
          </w:tcPr>
          <w:p w14:paraId="7419C481" w14:textId="77777777" w:rsidR="00407BA2" w:rsidRPr="00407BA2" w:rsidRDefault="00407BA2" w:rsidP="00754ADA">
            <w:pPr>
              <w:autoSpaceDE w:val="0"/>
              <w:autoSpaceDN w:val="0"/>
              <w:adjustRightInd w:val="0"/>
              <w:jc w:val="center"/>
            </w:pPr>
            <w:r w:rsidRPr="00407BA2">
              <w:t>31</w:t>
            </w:r>
          </w:p>
        </w:tc>
      </w:tr>
      <w:tr w:rsidR="00407BA2" w:rsidRPr="00407BA2" w14:paraId="5EF8CBAD" w14:textId="77777777" w:rsidTr="00754ADA">
        <w:trPr>
          <w:trHeight w:val="300"/>
        </w:trPr>
        <w:tc>
          <w:tcPr>
            <w:tcW w:w="6941" w:type="dxa"/>
            <w:hideMark/>
          </w:tcPr>
          <w:p w14:paraId="2CF37BFF" w14:textId="77777777" w:rsidR="00407BA2" w:rsidRPr="00407BA2" w:rsidRDefault="00407BA2" w:rsidP="00754ADA">
            <w:pPr>
              <w:autoSpaceDE w:val="0"/>
              <w:autoSpaceDN w:val="0"/>
              <w:adjustRightInd w:val="0"/>
              <w:rPr>
                <w:b/>
                <w:bCs/>
              </w:rPr>
            </w:pPr>
            <w:r w:rsidRPr="00407BA2">
              <w:rPr>
                <w:b/>
                <w:bCs/>
              </w:rPr>
              <w:t>USB порты</w:t>
            </w:r>
          </w:p>
        </w:tc>
        <w:tc>
          <w:tcPr>
            <w:tcW w:w="2402" w:type="dxa"/>
            <w:noWrap/>
            <w:hideMark/>
          </w:tcPr>
          <w:p w14:paraId="13E8A46E" w14:textId="77777777" w:rsidR="00407BA2" w:rsidRPr="00407BA2" w:rsidRDefault="00407BA2" w:rsidP="00754ADA">
            <w:pPr>
              <w:autoSpaceDE w:val="0"/>
              <w:autoSpaceDN w:val="0"/>
              <w:adjustRightInd w:val="0"/>
              <w:jc w:val="center"/>
              <w:rPr>
                <w:b/>
                <w:bCs/>
              </w:rPr>
            </w:pPr>
            <w:r w:rsidRPr="00407BA2">
              <w:rPr>
                <w:b/>
                <w:bCs/>
              </w:rPr>
              <w:t>41</w:t>
            </w:r>
          </w:p>
        </w:tc>
      </w:tr>
      <w:tr w:rsidR="00407BA2" w:rsidRPr="00407BA2" w14:paraId="49D30317" w14:textId="77777777" w:rsidTr="00754ADA">
        <w:trPr>
          <w:trHeight w:val="1800"/>
        </w:trPr>
        <w:tc>
          <w:tcPr>
            <w:tcW w:w="6941" w:type="dxa"/>
            <w:hideMark/>
          </w:tcPr>
          <w:p w14:paraId="09AAA323" w14:textId="77777777" w:rsidR="00407BA2" w:rsidRPr="00407BA2" w:rsidRDefault="00407BA2" w:rsidP="00754ADA">
            <w:pPr>
              <w:autoSpaceDE w:val="0"/>
              <w:autoSpaceDN w:val="0"/>
              <w:adjustRightInd w:val="0"/>
            </w:pPr>
            <w:r w:rsidRPr="00407BA2">
              <w:t>Хаб USB 3.0 на 3 порта:</w:t>
            </w:r>
            <w:r w:rsidRPr="00407BA2">
              <w:br/>
              <w:t>Количество разъемов: не менее 3 шт.</w:t>
            </w:r>
            <w:r w:rsidRPr="00407BA2">
              <w:br/>
              <w:t>Количество разъемов USB 2.0: не менее 2 шт.</w:t>
            </w:r>
            <w:r w:rsidRPr="00407BA2">
              <w:br/>
              <w:t>Разъем подключения: USB 3.0</w:t>
            </w:r>
            <w:r w:rsidRPr="00407BA2">
              <w:br/>
              <w:t>Дополнительные USB порты: 3.0</w:t>
            </w:r>
            <w:r w:rsidRPr="00407BA2">
              <w:br/>
              <w:t>Количество разъемов USB 3.0: не менее 1</w:t>
            </w:r>
          </w:p>
        </w:tc>
        <w:tc>
          <w:tcPr>
            <w:tcW w:w="2402" w:type="dxa"/>
            <w:noWrap/>
            <w:hideMark/>
          </w:tcPr>
          <w:p w14:paraId="72412FC8" w14:textId="77777777" w:rsidR="00407BA2" w:rsidRPr="00407BA2" w:rsidRDefault="00407BA2" w:rsidP="00754ADA">
            <w:pPr>
              <w:autoSpaceDE w:val="0"/>
              <w:autoSpaceDN w:val="0"/>
              <w:adjustRightInd w:val="0"/>
              <w:jc w:val="center"/>
            </w:pPr>
            <w:r w:rsidRPr="00407BA2">
              <w:t>41</w:t>
            </w:r>
          </w:p>
        </w:tc>
      </w:tr>
      <w:tr w:rsidR="00407BA2" w:rsidRPr="00407BA2" w14:paraId="199082F5" w14:textId="77777777" w:rsidTr="00754ADA">
        <w:trPr>
          <w:trHeight w:val="300"/>
        </w:trPr>
        <w:tc>
          <w:tcPr>
            <w:tcW w:w="6941" w:type="dxa"/>
            <w:hideMark/>
          </w:tcPr>
          <w:p w14:paraId="3F2A77E0" w14:textId="77777777" w:rsidR="00407BA2" w:rsidRPr="00407BA2" w:rsidRDefault="00407BA2" w:rsidP="00754ADA">
            <w:pPr>
              <w:autoSpaceDE w:val="0"/>
              <w:autoSpaceDN w:val="0"/>
              <w:adjustRightInd w:val="0"/>
              <w:rPr>
                <w:b/>
                <w:bCs/>
              </w:rPr>
            </w:pPr>
            <w:r w:rsidRPr="00407BA2">
              <w:rPr>
                <w:b/>
                <w:bCs/>
              </w:rPr>
              <w:t>Аккумулятор для ИБП</w:t>
            </w:r>
          </w:p>
        </w:tc>
        <w:tc>
          <w:tcPr>
            <w:tcW w:w="2402" w:type="dxa"/>
            <w:noWrap/>
            <w:hideMark/>
          </w:tcPr>
          <w:p w14:paraId="5B45A324" w14:textId="77777777" w:rsidR="00407BA2" w:rsidRPr="00407BA2" w:rsidRDefault="00407BA2" w:rsidP="00754ADA">
            <w:pPr>
              <w:autoSpaceDE w:val="0"/>
              <w:autoSpaceDN w:val="0"/>
              <w:adjustRightInd w:val="0"/>
              <w:jc w:val="center"/>
              <w:rPr>
                <w:b/>
                <w:bCs/>
              </w:rPr>
            </w:pPr>
            <w:r w:rsidRPr="00407BA2">
              <w:rPr>
                <w:b/>
                <w:bCs/>
              </w:rPr>
              <w:t>90</w:t>
            </w:r>
          </w:p>
        </w:tc>
      </w:tr>
      <w:tr w:rsidR="00407BA2" w:rsidRPr="00407BA2" w14:paraId="24AEA479" w14:textId="77777777" w:rsidTr="00754ADA">
        <w:trPr>
          <w:trHeight w:val="1832"/>
        </w:trPr>
        <w:tc>
          <w:tcPr>
            <w:tcW w:w="6941" w:type="dxa"/>
            <w:hideMark/>
          </w:tcPr>
          <w:p w14:paraId="57FCB38A"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2402" w:type="dxa"/>
            <w:noWrap/>
            <w:hideMark/>
          </w:tcPr>
          <w:p w14:paraId="14809A5D" w14:textId="77777777" w:rsidR="00407BA2" w:rsidRPr="00407BA2" w:rsidRDefault="00407BA2" w:rsidP="00754ADA">
            <w:pPr>
              <w:autoSpaceDE w:val="0"/>
              <w:autoSpaceDN w:val="0"/>
              <w:adjustRightInd w:val="0"/>
              <w:jc w:val="center"/>
            </w:pPr>
            <w:r w:rsidRPr="00407BA2">
              <w:t>90</w:t>
            </w:r>
          </w:p>
        </w:tc>
      </w:tr>
      <w:tr w:rsidR="00407BA2" w:rsidRPr="00407BA2" w14:paraId="39EF1712" w14:textId="77777777" w:rsidTr="00754ADA">
        <w:trPr>
          <w:trHeight w:val="300"/>
        </w:trPr>
        <w:tc>
          <w:tcPr>
            <w:tcW w:w="6941" w:type="dxa"/>
            <w:hideMark/>
          </w:tcPr>
          <w:p w14:paraId="5AE882C2" w14:textId="77777777" w:rsidR="00407BA2" w:rsidRPr="00407BA2" w:rsidRDefault="00407BA2" w:rsidP="00754ADA">
            <w:pPr>
              <w:autoSpaceDE w:val="0"/>
              <w:autoSpaceDN w:val="0"/>
              <w:adjustRightInd w:val="0"/>
              <w:rPr>
                <w:b/>
                <w:bCs/>
              </w:rPr>
            </w:pPr>
            <w:r w:rsidRPr="00407BA2">
              <w:rPr>
                <w:b/>
                <w:bCs/>
              </w:rPr>
              <w:t xml:space="preserve">Батарейки </w:t>
            </w:r>
          </w:p>
        </w:tc>
        <w:tc>
          <w:tcPr>
            <w:tcW w:w="2402" w:type="dxa"/>
            <w:noWrap/>
            <w:hideMark/>
          </w:tcPr>
          <w:p w14:paraId="24ED2D49" w14:textId="77777777" w:rsidR="00407BA2" w:rsidRPr="00407BA2" w:rsidRDefault="00407BA2" w:rsidP="00754ADA">
            <w:pPr>
              <w:autoSpaceDE w:val="0"/>
              <w:autoSpaceDN w:val="0"/>
              <w:adjustRightInd w:val="0"/>
              <w:jc w:val="center"/>
              <w:rPr>
                <w:b/>
                <w:bCs/>
              </w:rPr>
            </w:pPr>
            <w:r w:rsidRPr="00407BA2">
              <w:rPr>
                <w:b/>
                <w:bCs/>
              </w:rPr>
              <w:t>90</w:t>
            </w:r>
          </w:p>
        </w:tc>
      </w:tr>
      <w:tr w:rsidR="00407BA2" w:rsidRPr="00407BA2" w14:paraId="23696B25" w14:textId="77777777" w:rsidTr="00754ADA">
        <w:trPr>
          <w:trHeight w:val="900"/>
        </w:trPr>
        <w:tc>
          <w:tcPr>
            <w:tcW w:w="6941" w:type="dxa"/>
            <w:hideMark/>
          </w:tcPr>
          <w:p w14:paraId="2454E74E" w14:textId="77777777" w:rsidR="00407BA2" w:rsidRPr="00407BA2" w:rsidRDefault="00407BA2" w:rsidP="00754ADA">
            <w:pPr>
              <w:autoSpaceDE w:val="0"/>
              <w:autoSpaceDN w:val="0"/>
              <w:adjustRightInd w:val="0"/>
            </w:pPr>
            <w:r w:rsidRPr="00407BA2">
              <w:t>Форм-фактор: AA;</w:t>
            </w:r>
            <w:r w:rsidRPr="00407BA2">
              <w:br/>
              <w:t>Напряжение питания: 1,5В;</w:t>
            </w:r>
            <w:r w:rsidRPr="00407BA2">
              <w:br/>
              <w:t>Тип батарейки: Щелочная.</w:t>
            </w:r>
          </w:p>
        </w:tc>
        <w:tc>
          <w:tcPr>
            <w:tcW w:w="2402" w:type="dxa"/>
            <w:noWrap/>
            <w:hideMark/>
          </w:tcPr>
          <w:p w14:paraId="683A660A" w14:textId="77777777" w:rsidR="00407BA2" w:rsidRPr="00407BA2" w:rsidRDefault="00407BA2" w:rsidP="00754ADA">
            <w:pPr>
              <w:autoSpaceDE w:val="0"/>
              <w:autoSpaceDN w:val="0"/>
              <w:adjustRightInd w:val="0"/>
              <w:jc w:val="center"/>
            </w:pPr>
            <w:r w:rsidRPr="00407BA2">
              <w:t>50</w:t>
            </w:r>
          </w:p>
        </w:tc>
      </w:tr>
      <w:tr w:rsidR="00407BA2" w:rsidRPr="00407BA2" w14:paraId="766922E5" w14:textId="77777777" w:rsidTr="00754ADA">
        <w:trPr>
          <w:trHeight w:val="900"/>
        </w:trPr>
        <w:tc>
          <w:tcPr>
            <w:tcW w:w="6941" w:type="dxa"/>
            <w:hideMark/>
          </w:tcPr>
          <w:p w14:paraId="1E40384B" w14:textId="77777777" w:rsidR="00407BA2" w:rsidRPr="00407BA2" w:rsidRDefault="00407BA2" w:rsidP="00754ADA">
            <w:pPr>
              <w:autoSpaceDE w:val="0"/>
              <w:autoSpaceDN w:val="0"/>
              <w:adjustRightInd w:val="0"/>
            </w:pPr>
            <w:r w:rsidRPr="00407BA2">
              <w:t>Форм-фактор: AAА;</w:t>
            </w:r>
            <w:r w:rsidRPr="00407BA2">
              <w:br/>
              <w:t>Напряжение питания: 1,5В;</w:t>
            </w:r>
            <w:r w:rsidRPr="00407BA2">
              <w:br/>
              <w:t>Тип батарейки: Щелочная.</w:t>
            </w:r>
          </w:p>
        </w:tc>
        <w:tc>
          <w:tcPr>
            <w:tcW w:w="2402" w:type="dxa"/>
            <w:noWrap/>
            <w:hideMark/>
          </w:tcPr>
          <w:p w14:paraId="20BC6486" w14:textId="77777777" w:rsidR="00407BA2" w:rsidRPr="00407BA2" w:rsidRDefault="00407BA2" w:rsidP="00754ADA">
            <w:pPr>
              <w:autoSpaceDE w:val="0"/>
              <w:autoSpaceDN w:val="0"/>
              <w:adjustRightInd w:val="0"/>
              <w:jc w:val="center"/>
            </w:pPr>
            <w:r w:rsidRPr="00407BA2">
              <w:t>40</w:t>
            </w:r>
          </w:p>
        </w:tc>
      </w:tr>
      <w:tr w:rsidR="00407BA2" w:rsidRPr="00407BA2" w14:paraId="02063AA2" w14:textId="77777777" w:rsidTr="00754ADA">
        <w:trPr>
          <w:trHeight w:val="300"/>
        </w:trPr>
        <w:tc>
          <w:tcPr>
            <w:tcW w:w="6941" w:type="dxa"/>
            <w:hideMark/>
          </w:tcPr>
          <w:p w14:paraId="3A6CB090" w14:textId="77777777" w:rsidR="00407BA2" w:rsidRPr="00407BA2" w:rsidRDefault="00407BA2" w:rsidP="00754ADA">
            <w:pPr>
              <w:autoSpaceDE w:val="0"/>
              <w:autoSpaceDN w:val="0"/>
              <w:adjustRightInd w:val="0"/>
              <w:rPr>
                <w:b/>
                <w:bCs/>
              </w:rPr>
            </w:pPr>
            <w:r w:rsidRPr="00407BA2">
              <w:rPr>
                <w:b/>
                <w:bCs/>
              </w:rPr>
              <w:t>Батарейки для материнской платы</w:t>
            </w:r>
          </w:p>
        </w:tc>
        <w:tc>
          <w:tcPr>
            <w:tcW w:w="2402" w:type="dxa"/>
            <w:noWrap/>
            <w:hideMark/>
          </w:tcPr>
          <w:p w14:paraId="76BE6A70" w14:textId="77777777" w:rsidR="00407BA2" w:rsidRPr="00407BA2" w:rsidRDefault="00407BA2" w:rsidP="00754ADA">
            <w:pPr>
              <w:autoSpaceDE w:val="0"/>
              <w:autoSpaceDN w:val="0"/>
              <w:adjustRightInd w:val="0"/>
              <w:jc w:val="center"/>
              <w:rPr>
                <w:b/>
                <w:bCs/>
              </w:rPr>
            </w:pPr>
            <w:r w:rsidRPr="00407BA2">
              <w:rPr>
                <w:b/>
                <w:bCs/>
              </w:rPr>
              <w:t>121</w:t>
            </w:r>
          </w:p>
        </w:tc>
      </w:tr>
      <w:tr w:rsidR="00407BA2" w:rsidRPr="00407BA2" w14:paraId="4597C0D6" w14:textId="77777777" w:rsidTr="00754ADA">
        <w:trPr>
          <w:trHeight w:val="1200"/>
        </w:trPr>
        <w:tc>
          <w:tcPr>
            <w:tcW w:w="6941" w:type="dxa"/>
            <w:hideMark/>
          </w:tcPr>
          <w:p w14:paraId="44041AB7"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2402" w:type="dxa"/>
            <w:noWrap/>
            <w:hideMark/>
          </w:tcPr>
          <w:p w14:paraId="6C81AB5B" w14:textId="77777777" w:rsidR="00407BA2" w:rsidRPr="00407BA2" w:rsidRDefault="00407BA2" w:rsidP="00754ADA">
            <w:pPr>
              <w:autoSpaceDE w:val="0"/>
              <w:autoSpaceDN w:val="0"/>
              <w:adjustRightInd w:val="0"/>
              <w:jc w:val="center"/>
            </w:pPr>
            <w:r w:rsidRPr="00407BA2">
              <w:t>121</w:t>
            </w:r>
          </w:p>
        </w:tc>
      </w:tr>
      <w:tr w:rsidR="00407BA2" w:rsidRPr="00407BA2" w14:paraId="44776B0E" w14:textId="77777777" w:rsidTr="00754ADA">
        <w:trPr>
          <w:trHeight w:val="300"/>
        </w:trPr>
        <w:tc>
          <w:tcPr>
            <w:tcW w:w="6941" w:type="dxa"/>
            <w:hideMark/>
          </w:tcPr>
          <w:p w14:paraId="69CDB877" w14:textId="77777777" w:rsidR="00407BA2" w:rsidRPr="00407BA2" w:rsidRDefault="00407BA2" w:rsidP="00754ADA">
            <w:pPr>
              <w:autoSpaceDE w:val="0"/>
              <w:autoSpaceDN w:val="0"/>
              <w:adjustRightInd w:val="0"/>
              <w:rPr>
                <w:b/>
                <w:bCs/>
              </w:rPr>
            </w:pPr>
            <w:r w:rsidRPr="00407BA2">
              <w:rPr>
                <w:b/>
                <w:bCs/>
              </w:rPr>
              <w:t>Блок питания</w:t>
            </w:r>
          </w:p>
        </w:tc>
        <w:tc>
          <w:tcPr>
            <w:tcW w:w="2402" w:type="dxa"/>
            <w:noWrap/>
            <w:hideMark/>
          </w:tcPr>
          <w:p w14:paraId="142AAE8F" w14:textId="77777777" w:rsidR="00407BA2" w:rsidRPr="00407BA2" w:rsidRDefault="00407BA2" w:rsidP="00754ADA">
            <w:pPr>
              <w:autoSpaceDE w:val="0"/>
              <w:autoSpaceDN w:val="0"/>
              <w:adjustRightInd w:val="0"/>
              <w:jc w:val="center"/>
              <w:rPr>
                <w:b/>
                <w:bCs/>
              </w:rPr>
            </w:pPr>
            <w:r w:rsidRPr="00407BA2">
              <w:rPr>
                <w:b/>
                <w:bCs/>
              </w:rPr>
              <w:t>118</w:t>
            </w:r>
          </w:p>
        </w:tc>
      </w:tr>
      <w:tr w:rsidR="00407BA2" w:rsidRPr="00407BA2" w14:paraId="73C02DDA" w14:textId="77777777" w:rsidTr="00754ADA">
        <w:trPr>
          <w:trHeight w:val="3000"/>
        </w:trPr>
        <w:tc>
          <w:tcPr>
            <w:tcW w:w="6941" w:type="dxa"/>
            <w:hideMark/>
          </w:tcPr>
          <w:p w14:paraId="3452E063"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2402" w:type="dxa"/>
            <w:noWrap/>
            <w:hideMark/>
          </w:tcPr>
          <w:p w14:paraId="6A7709CF" w14:textId="77777777" w:rsidR="00407BA2" w:rsidRPr="00407BA2" w:rsidRDefault="00407BA2" w:rsidP="00754ADA">
            <w:pPr>
              <w:autoSpaceDE w:val="0"/>
              <w:autoSpaceDN w:val="0"/>
              <w:adjustRightInd w:val="0"/>
              <w:jc w:val="center"/>
            </w:pPr>
            <w:r w:rsidRPr="00407BA2">
              <w:t>118</w:t>
            </w:r>
          </w:p>
        </w:tc>
      </w:tr>
      <w:tr w:rsidR="00407BA2" w:rsidRPr="00407BA2" w14:paraId="1163AA3B" w14:textId="77777777" w:rsidTr="00754ADA">
        <w:trPr>
          <w:trHeight w:val="300"/>
        </w:trPr>
        <w:tc>
          <w:tcPr>
            <w:tcW w:w="6941" w:type="dxa"/>
            <w:hideMark/>
          </w:tcPr>
          <w:p w14:paraId="2EABF45D" w14:textId="77777777" w:rsidR="00407BA2" w:rsidRPr="00407BA2" w:rsidRDefault="00407BA2" w:rsidP="00754ADA">
            <w:pPr>
              <w:autoSpaceDE w:val="0"/>
              <w:autoSpaceDN w:val="0"/>
              <w:adjustRightInd w:val="0"/>
              <w:rPr>
                <w:b/>
                <w:bCs/>
              </w:rPr>
            </w:pPr>
            <w:r w:rsidRPr="00407BA2">
              <w:rPr>
                <w:b/>
                <w:bCs/>
              </w:rPr>
              <w:t>Видеокарта</w:t>
            </w:r>
          </w:p>
        </w:tc>
        <w:tc>
          <w:tcPr>
            <w:tcW w:w="2402" w:type="dxa"/>
            <w:noWrap/>
            <w:hideMark/>
          </w:tcPr>
          <w:p w14:paraId="15CA6A7B" w14:textId="77777777" w:rsidR="00407BA2" w:rsidRPr="00407BA2" w:rsidRDefault="00407BA2" w:rsidP="00754ADA">
            <w:pPr>
              <w:autoSpaceDE w:val="0"/>
              <w:autoSpaceDN w:val="0"/>
              <w:adjustRightInd w:val="0"/>
              <w:jc w:val="center"/>
              <w:rPr>
                <w:b/>
                <w:bCs/>
              </w:rPr>
            </w:pPr>
            <w:r w:rsidRPr="00407BA2">
              <w:rPr>
                <w:b/>
                <w:bCs/>
              </w:rPr>
              <w:t>10</w:t>
            </w:r>
          </w:p>
        </w:tc>
      </w:tr>
      <w:tr w:rsidR="00407BA2" w:rsidRPr="00407BA2" w14:paraId="4A4FD8D3" w14:textId="77777777" w:rsidTr="00754ADA">
        <w:trPr>
          <w:trHeight w:val="3000"/>
        </w:trPr>
        <w:tc>
          <w:tcPr>
            <w:tcW w:w="6941" w:type="dxa"/>
            <w:hideMark/>
          </w:tcPr>
          <w:p w14:paraId="37866018" w14:textId="77777777" w:rsidR="00407BA2" w:rsidRPr="00407BA2" w:rsidRDefault="00407BA2" w:rsidP="00754ADA">
            <w:pPr>
              <w:autoSpaceDE w:val="0"/>
              <w:autoSpaceDN w:val="0"/>
              <w:adjustRightInd w:val="0"/>
            </w:pPr>
            <w:r w:rsidRPr="00407BA2">
              <w:t>Объем видеопамяти: не менее 1 Гб;</w:t>
            </w:r>
            <w:r w:rsidRPr="00407BA2">
              <w:br/>
              <w:t>Частота работы видеочипа: не менее 580 МГц</w:t>
            </w:r>
            <w:r w:rsidRPr="00407BA2">
              <w:br/>
              <w:t>Интерфейс подключения PCI-Express</w:t>
            </w:r>
            <w:r w:rsidRPr="00407BA2">
              <w:br/>
              <w:t>Количество разъемов D-SUB: 1;</w:t>
            </w:r>
            <w:r w:rsidRPr="00407BA2">
              <w:br/>
              <w:t>Количество разъемов DVI-D: 1;</w:t>
            </w:r>
            <w:r w:rsidRPr="00407BA2">
              <w:br/>
              <w:t>Количество разъемов HDMI: 1;</w:t>
            </w:r>
            <w:r w:rsidRPr="00407BA2">
              <w:br/>
              <w:t>Разрядность шины памяти: 64 бит;</w:t>
            </w:r>
            <w:r w:rsidRPr="00407BA2">
              <w:br/>
              <w:t>Необходимость дополнительного питания нет;</w:t>
            </w:r>
            <w:r w:rsidRPr="00407BA2">
              <w:br/>
              <w:t>Низкопрофильная и обычная планка в комплекте.</w:t>
            </w:r>
            <w:r w:rsidRPr="00407BA2">
              <w:br/>
              <w:t>Активная система охлаждения.</w:t>
            </w:r>
          </w:p>
        </w:tc>
        <w:tc>
          <w:tcPr>
            <w:tcW w:w="2402" w:type="dxa"/>
            <w:noWrap/>
            <w:hideMark/>
          </w:tcPr>
          <w:p w14:paraId="39213736" w14:textId="77777777" w:rsidR="00407BA2" w:rsidRPr="00407BA2" w:rsidRDefault="00407BA2" w:rsidP="00754ADA">
            <w:pPr>
              <w:autoSpaceDE w:val="0"/>
              <w:autoSpaceDN w:val="0"/>
              <w:adjustRightInd w:val="0"/>
              <w:jc w:val="center"/>
            </w:pPr>
            <w:r w:rsidRPr="00407BA2">
              <w:t>10</w:t>
            </w:r>
          </w:p>
        </w:tc>
      </w:tr>
      <w:tr w:rsidR="00407BA2" w:rsidRPr="00407BA2" w14:paraId="3ACD2CD6" w14:textId="77777777" w:rsidTr="00754ADA">
        <w:trPr>
          <w:trHeight w:val="300"/>
        </w:trPr>
        <w:tc>
          <w:tcPr>
            <w:tcW w:w="6941" w:type="dxa"/>
            <w:hideMark/>
          </w:tcPr>
          <w:p w14:paraId="743DF80E" w14:textId="77777777" w:rsidR="00407BA2" w:rsidRPr="00407BA2" w:rsidRDefault="00407BA2" w:rsidP="00754ADA">
            <w:pPr>
              <w:autoSpaceDE w:val="0"/>
              <w:autoSpaceDN w:val="0"/>
              <w:adjustRightInd w:val="0"/>
              <w:rPr>
                <w:b/>
                <w:bCs/>
              </w:rPr>
            </w:pPr>
            <w:r w:rsidRPr="00407BA2">
              <w:rPr>
                <w:b/>
                <w:bCs/>
              </w:rPr>
              <w:t>Внешняя сетевая карта</w:t>
            </w:r>
          </w:p>
        </w:tc>
        <w:tc>
          <w:tcPr>
            <w:tcW w:w="2402" w:type="dxa"/>
            <w:noWrap/>
            <w:hideMark/>
          </w:tcPr>
          <w:p w14:paraId="08623663" w14:textId="77777777" w:rsidR="00407BA2" w:rsidRPr="00407BA2" w:rsidRDefault="00407BA2" w:rsidP="00754ADA">
            <w:pPr>
              <w:autoSpaceDE w:val="0"/>
              <w:autoSpaceDN w:val="0"/>
              <w:adjustRightInd w:val="0"/>
              <w:jc w:val="center"/>
              <w:rPr>
                <w:b/>
                <w:bCs/>
              </w:rPr>
            </w:pPr>
            <w:r w:rsidRPr="00407BA2">
              <w:rPr>
                <w:b/>
                <w:bCs/>
              </w:rPr>
              <w:t>64</w:t>
            </w:r>
          </w:p>
        </w:tc>
      </w:tr>
      <w:tr w:rsidR="00407BA2" w:rsidRPr="00407BA2" w14:paraId="7E98D77A" w14:textId="77777777" w:rsidTr="00754ADA">
        <w:trPr>
          <w:trHeight w:val="1200"/>
        </w:trPr>
        <w:tc>
          <w:tcPr>
            <w:tcW w:w="6941" w:type="dxa"/>
            <w:hideMark/>
          </w:tcPr>
          <w:p w14:paraId="6C3DE269"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2402" w:type="dxa"/>
            <w:noWrap/>
            <w:hideMark/>
          </w:tcPr>
          <w:p w14:paraId="1D23B9BA" w14:textId="77777777" w:rsidR="00407BA2" w:rsidRPr="00407BA2" w:rsidRDefault="00407BA2" w:rsidP="00754ADA">
            <w:pPr>
              <w:autoSpaceDE w:val="0"/>
              <w:autoSpaceDN w:val="0"/>
              <w:adjustRightInd w:val="0"/>
              <w:jc w:val="center"/>
            </w:pPr>
            <w:r w:rsidRPr="00407BA2">
              <w:t>64</w:t>
            </w:r>
          </w:p>
        </w:tc>
      </w:tr>
      <w:tr w:rsidR="00407BA2" w:rsidRPr="00407BA2" w14:paraId="44BF0D9B" w14:textId="77777777" w:rsidTr="00754ADA">
        <w:trPr>
          <w:trHeight w:val="300"/>
        </w:trPr>
        <w:tc>
          <w:tcPr>
            <w:tcW w:w="6941" w:type="dxa"/>
            <w:hideMark/>
          </w:tcPr>
          <w:p w14:paraId="488F6B64" w14:textId="77777777" w:rsidR="00407BA2" w:rsidRPr="00407BA2" w:rsidRDefault="00407BA2" w:rsidP="00754ADA">
            <w:pPr>
              <w:autoSpaceDE w:val="0"/>
              <w:autoSpaceDN w:val="0"/>
              <w:adjustRightInd w:val="0"/>
              <w:rPr>
                <w:b/>
                <w:bCs/>
              </w:rPr>
            </w:pPr>
            <w:r w:rsidRPr="00407BA2">
              <w:rPr>
                <w:b/>
                <w:bCs/>
              </w:rPr>
              <w:t>Внутренняя сетевая карта</w:t>
            </w:r>
          </w:p>
        </w:tc>
        <w:tc>
          <w:tcPr>
            <w:tcW w:w="2402" w:type="dxa"/>
            <w:noWrap/>
            <w:hideMark/>
          </w:tcPr>
          <w:p w14:paraId="4117AFC6" w14:textId="77777777" w:rsidR="00407BA2" w:rsidRPr="00407BA2" w:rsidRDefault="00407BA2" w:rsidP="00754ADA">
            <w:pPr>
              <w:autoSpaceDE w:val="0"/>
              <w:autoSpaceDN w:val="0"/>
              <w:adjustRightInd w:val="0"/>
              <w:jc w:val="center"/>
              <w:rPr>
                <w:b/>
                <w:bCs/>
              </w:rPr>
            </w:pPr>
            <w:r w:rsidRPr="00407BA2">
              <w:rPr>
                <w:b/>
                <w:bCs/>
              </w:rPr>
              <w:t>16</w:t>
            </w:r>
          </w:p>
        </w:tc>
      </w:tr>
      <w:tr w:rsidR="00407BA2" w:rsidRPr="00407BA2" w14:paraId="3436F13D" w14:textId="77777777" w:rsidTr="00754ADA">
        <w:trPr>
          <w:trHeight w:val="1200"/>
        </w:trPr>
        <w:tc>
          <w:tcPr>
            <w:tcW w:w="6941" w:type="dxa"/>
            <w:hideMark/>
          </w:tcPr>
          <w:p w14:paraId="7079C281" w14:textId="77777777" w:rsidR="00407BA2" w:rsidRPr="00407BA2" w:rsidRDefault="00407BA2" w:rsidP="00754ADA">
            <w:pPr>
              <w:autoSpaceDE w:val="0"/>
              <w:autoSpaceDN w:val="0"/>
              <w:adjustRightInd w:val="0"/>
            </w:pPr>
            <w:r w:rsidRPr="00407BA2">
              <w:t>Скорость передачи данных 100 Мбит/сек, 1000 Мбит/сек</w:t>
            </w:r>
            <w:r w:rsidRPr="00407BA2">
              <w:br/>
              <w:t>Количество разъемов RJ-45 не менее 1</w:t>
            </w:r>
            <w:r w:rsidRPr="00407BA2">
              <w:br/>
              <w:t>Интерфейс PCI</w:t>
            </w:r>
          </w:p>
        </w:tc>
        <w:tc>
          <w:tcPr>
            <w:tcW w:w="2402" w:type="dxa"/>
            <w:noWrap/>
            <w:hideMark/>
          </w:tcPr>
          <w:p w14:paraId="0A27CED8" w14:textId="77777777" w:rsidR="00407BA2" w:rsidRPr="00407BA2" w:rsidRDefault="00407BA2" w:rsidP="00754ADA">
            <w:pPr>
              <w:autoSpaceDE w:val="0"/>
              <w:autoSpaceDN w:val="0"/>
              <w:adjustRightInd w:val="0"/>
              <w:jc w:val="center"/>
            </w:pPr>
            <w:r w:rsidRPr="00407BA2">
              <w:t>8</w:t>
            </w:r>
          </w:p>
        </w:tc>
      </w:tr>
      <w:tr w:rsidR="00407BA2" w:rsidRPr="00407BA2" w14:paraId="5DE1AC78" w14:textId="77777777" w:rsidTr="00754ADA">
        <w:trPr>
          <w:trHeight w:val="2100"/>
        </w:trPr>
        <w:tc>
          <w:tcPr>
            <w:tcW w:w="6941" w:type="dxa"/>
            <w:hideMark/>
          </w:tcPr>
          <w:p w14:paraId="3AD1708D" w14:textId="77777777" w:rsidR="00407BA2" w:rsidRPr="00407BA2" w:rsidRDefault="00407BA2" w:rsidP="00754ADA">
            <w:pPr>
              <w:autoSpaceDE w:val="0"/>
              <w:autoSpaceDN w:val="0"/>
              <w:adjustRightInd w:val="0"/>
            </w:pPr>
            <w:r w:rsidRPr="00407BA2">
              <w:t>Тип: сетевая карта</w:t>
            </w:r>
            <w:r w:rsidRPr="00407BA2">
              <w:br/>
              <w:t>Скорость передачи данных: 100 Мбит/сек, 1000 Мбит/сек</w:t>
            </w:r>
            <w:r w:rsidRPr="00407BA2">
              <w:br/>
              <w:t>Количество разъемов RJ-45: 1</w:t>
            </w:r>
            <w:r w:rsidRPr="00407BA2">
              <w:br/>
              <w:t>Интерфейс: PCI-E х1</w:t>
            </w:r>
            <w:r w:rsidRPr="00407BA2">
              <w:br/>
              <w:t>Стандарты: IEEE 802.1p, IEEE 802.3, IEEE 802.3ab, IEEE 802.1q, IEEE 802.3az, IEEE 802.3u</w:t>
            </w:r>
            <w:r w:rsidRPr="00407BA2">
              <w:br/>
              <w:t>Поддержка Wake-on-LAN: есть</w:t>
            </w:r>
            <w:r w:rsidRPr="00407BA2">
              <w:br/>
              <w:t>Поддержка ОС: Linux, DOS, Microsoft Windows 7, Windows Server, Unix, Microsoft Windows 8, Microsoft Windows 10</w:t>
            </w:r>
          </w:p>
        </w:tc>
        <w:tc>
          <w:tcPr>
            <w:tcW w:w="2402" w:type="dxa"/>
            <w:noWrap/>
            <w:hideMark/>
          </w:tcPr>
          <w:p w14:paraId="0FD79E54" w14:textId="77777777" w:rsidR="00407BA2" w:rsidRPr="00407BA2" w:rsidRDefault="00407BA2" w:rsidP="00754ADA">
            <w:pPr>
              <w:autoSpaceDE w:val="0"/>
              <w:autoSpaceDN w:val="0"/>
              <w:adjustRightInd w:val="0"/>
              <w:jc w:val="center"/>
            </w:pPr>
            <w:r w:rsidRPr="00407BA2">
              <w:t>8</w:t>
            </w:r>
          </w:p>
        </w:tc>
      </w:tr>
      <w:tr w:rsidR="00407BA2" w:rsidRPr="00407BA2" w14:paraId="586B6208" w14:textId="77777777" w:rsidTr="00754ADA">
        <w:trPr>
          <w:trHeight w:val="300"/>
        </w:trPr>
        <w:tc>
          <w:tcPr>
            <w:tcW w:w="6941" w:type="dxa"/>
            <w:hideMark/>
          </w:tcPr>
          <w:p w14:paraId="35A25B06" w14:textId="77777777" w:rsidR="00407BA2" w:rsidRPr="00407BA2" w:rsidRDefault="00407BA2" w:rsidP="00754ADA">
            <w:pPr>
              <w:autoSpaceDE w:val="0"/>
              <w:autoSpaceDN w:val="0"/>
              <w:adjustRightInd w:val="0"/>
              <w:rPr>
                <w:b/>
                <w:bCs/>
              </w:rPr>
            </w:pPr>
            <w:r w:rsidRPr="00407BA2">
              <w:rPr>
                <w:b/>
                <w:bCs/>
              </w:rPr>
              <w:t>Гарнитура</w:t>
            </w:r>
          </w:p>
        </w:tc>
        <w:tc>
          <w:tcPr>
            <w:tcW w:w="2402" w:type="dxa"/>
            <w:noWrap/>
            <w:hideMark/>
          </w:tcPr>
          <w:p w14:paraId="308AD072" w14:textId="77777777" w:rsidR="00407BA2" w:rsidRPr="00407BA2" w:rsidRDefault="00407BA2" w:rsidP="00754ADA">
            <w:pPr>
              <w:autoSpaceDE w:val="0"/>
              <w:autoSpaceDN w:val="0"/>
              <w:adjustRightInd w:val="0"/>
              <w:jc w:val="center"/>
              <w:rPr>
                <w:b/>
                <w:bCs/>
              </w:rPr>
            </w:pPr>
            <w:r w:rsidRPr="00407BA2">
              <w:rPr>
                <w:b/>
                <w:bCs/>
              </w:rPr>
              <w:t>180</w:t>
            </w:r>
          </w:p>
        </w:tc>
      </w:tr>
      <w:tr w:rsidR="00407BA2" w:rsidRPr="00407BA2" w14:paraId="740250CA" w14:textId="77777777" w:rsidTr="00754ADA">
        <w:trPr>
          <w:trHeight w:val="1492"/>
        </w:trPr>
        <w:tc>
          <w:tcPr>
            <w:tcW w:w="6941" w:type="dxa"/>
            <w:hideMark/>
          </w:tcPr>
          <w:p w14:paraId="2A9CA4B9"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2402" w:type="dxa"/>
            <w:noWrap/>
            <w:hideMark/>
          </w:tcPr>
          <w:p w14:paraId="5668228D" w14:textId="77777777" w:rsidR="00407BA2" w:rsidRPr="00407BA2" w:rsidRDefault="00407BA2" w:rsidP="00754ADA">
            <w:pPr>
              <w:autoSpaceDE w:val="0"/>
              <w:autoSpaceDN w:val="0"/>
              <w:adjustRightInd w:val="0"/>
              <w:jc w:val="center"/>
            </w:pPr>
            <w:r w:rsidRPr="00407BA2">
              <w:t>160</w:t>
            </w:r>
          </w:p>
        </w:tc>
      </w:tr>
      <w:tr w:rsidR="00407BA2" w:rsidRPr="00407BA2" w14:paraId="0CE2693B" w14:textId="77777777" w:rsidTr="00754ADA">
        <w:trPr>
          <w:trHeight w:val="1500"/>
        </w:trPr>
        <w:tc>
          <w:tcPr>
            <w:tcW w:w="6941" w:type="dxa"/>
            <w:hideMark/>
          </w:tcPr>
          <w:p w14:paraId="17E23FDC" w14:textId="77777777" w:rsidR="00407BA2" w:rsidRPr="00407BA2" w:rsidRDefault="00407BA2" w:rsidP="00754ADA">
            <w:pPr>
              <w:autoSpaceDE w:val="0"/>
              <w:autoSpaceDN w:val="0"/>
              <w:adjustRightInd w:val="0"/>
            </w:pPr>
            <w:r w:rsidRPr="00407BA2">
              <w:t>Длина кабеля: не менее 1.8 м;</w:t>
            </w:r>
            <w:r w:rsidRPr="00407BA2">
              <w:br/>
              <w:t>Диаметр мембраны: не менее 27 мм.</w:t>
            </w:r>
            <w:r w:rsidRPr="00407BA2">
              <w:br/>
              <w:t>Разъем подключения: USB</w:t>
            </w:r>
            <w:r w:rsidRPr="00407BA2">
              <w:br/>
              <w:t>Наличие регулятора громкости на проводе;</w:t>
            </w:r>
            <w:r w:rsidRPr="00407BA2">
              <w:br/>
              <w:t>Тип крепления – оголовье</w:t>
            </w:r>
          </w:p>
        </w:tc>
        <w:tc>
          <w:tcPr>
            <w:tcW w:w="2402" w:type="dxa"/>
            <w:noWrap/>
            <w:hideMark/>
          </w:tcPr>
          <w:p w14:paraId="5DB892BE" w14:textId="77777777" w:rsidR="00407BA2" w:rsidRPr="00407BA2" w:rsidRDefault="00407BA2" w:rsidP="00754ADA">
            <w:pPr>
              <w:autoSpaceDE w:val="0"/>
              <w:autoSpaceDN w:val="0"/>
              <w:adjustRightInd w:val="0"/>
              <w:jc w:val="center"/>
            </w:pPr>
            <w:r w:rsidRPr="00407BA2">
              <w:t>20</w:t>
            </w:r>
          </w:p>
        </w:tc>
      </w:tr>
      <w:tr w:rsidR="00407BA2" w:rsidRPr="00407BA2" w14:paraId="757C655F" w14:textId="77777777" w:rsidTr="00754ADA">
        <w:trPr>
          <w:trHeight w:val="300"/>
        </w:trPr>
        <w:tc>
          <w:tcPr>
            <w:tcW w:w="6941" w:type="dxa"/>
            <w:hideMark/>
          </w:tcPr>
          <w:p w14:paraId="64EBA69E" w14:textId="77777777" w:rsidR="00407BA2" w:rsidRPr="00407BA2" w:rsidRDefault="00407BA2" w:rsidP="00754ADA">
            <w:pPr>
              <w:autoSpaceDE w:val="0"/>
              <w:autoSpaceDN w:val="0"/>
              <w:adjustRightInd w:val="0"/>
              <w:rPr>
                <w:b/>
                <w:bCs/>
              </w:rPr>
            </w:pPr>
            <w:r w:rsidRPr="00407BA2">
              <w:rPr>
                <w:b/>
                <w:bCs/>
              </w:rPr>
              <w:t>Док-станция для накопителей</w:t>
            </w:r>
          </w:p>
        </w:tc>
        <w:tc>
          <w:tcPr>
            <w:tcW w:w="2402" w:type="dxa"/>
            <w:noWrap/>
            <w:hideMark/>
          </w:tcPr>
          <w:p w14:paraId="3F63DF5A" w14:textId="77777777" w:rsidR="00407BA2" w:rsidRPr="00407BA2" w:rsidRDefault="00407BA2" w:rsidP="00754ADA">
            <w:pPr>
              <w:autoSpaceDE w:val="0"/>
              <w:autoSpaceDN w:val="0"/>
              <w:adjustRightInd w:val="0"/>
              <w:jc w:val="center"/>
              <w:rPr>
                <w:b/>
                <w:bCs/>
              </w:rPr>
            </w:pPr>
            <w:r w:rsidRPr="00407BA2">
              <w:rPr>
                <w:b/>
                <w:bCs/>
              </w:rPr>
              <w:t>1</w:t>
            </w:r>
          </w:p>
        </w:tc>
      </w:tr>
      <w:tr w:rsidR="00407BA2" w:rsidRPr="00407BA2" w14:paraId="08928351" w14:textId="77777777" w:rsidTr="00754ADA">
        <w:trPr>
          <w:trHeight w:val="600"/>
        </w:trPr>
        <w:tc>
          <w:tcPr>
            <w:tcW w:w="6941" w:type="dxa"/>
            <w:hideMark/>
          </w:tcPr>
          <w:p w14:paraId="4049DA02" w14:textId="77777777" w:rsidR="00407BA2" w:rsidRPr="00407BA2" w:rsidRDefault="00407BA2" w:rsidP="00754ADA">
            <w:pPr>
              <w:autoSpaceDE w:val="0"/>
              <w:autoSpaceDN w:val="0"/>
              <w:adjustRightInd w:val="0"/>
            </w:pPr>
            <w:r w:rsidRPr="00407BA2">
              <w:t xml:space="preserve">Блок питания 220 В, поддержка HDD 3.5", не ниже USB 3.0, интерфейс подключения накопителя - </w:t>
            </w:r>
            <w:r w:rsidRPr="00407BA2">
              <w:br/>
              <w:t>SATA</w:t>
            </w:r>
          </w:p>
        </w:tc>
        <w:tc>
          <w:tcPr>
            <w:tcW w:w="2402" w:type="dxa"/>
            <w:noWrap/>
            <w:hideMark/>
          </w:tcPr>
          <w:p w14:paraId="6C3D592A" w14:textId="77777777" w:rsidR="00407BA2" w:rsidRPr="00407BA2" w:rsidRDefault="00407BA2" w:rsidP="00754ADA">
            <w:pPr>
              <w:autoSpaceDE w:val="0"/>
              <w:autoSpaceDN w:val="0"/>
              <w:adjustRightInd w:val="0"/>
              <w:jc w:val="center"/>
            </w:pPr>
            <w:r w:rsidRPr="00407BA2">
              <w:t>1</w:t>
            </w:r>
          </w:p>
        </w:tc>
      </w:tr>
      <w:tr w:rsidR="00407BA2" w:rsidRPr="00407BA2" w14:paraId="313F82F6" w14:textId="77777777" w:rsidTr="00754ADA">
        <w:trPr>
          <w:trHeight w:val="300"/>
        </w:trPr>
        <w:tc>
          <w:tcPr>
            <w:tcW w:w="6941" w:type="dxa"/>
            <w:hideMark/>
          </w:tcPr>
          <w:p w14:paraId="77C472FE" w14:textId="77777777" w:rsidR="00407BA2" w:rsidRPr="00407BA2" w:rsidRDefault="00407BA2" w:rsidP="00754ADA">
            <w:pPr>
              <w:autoSpaceDE w:val="0"/>
              <w:autoSpaceDN w:val="0"/>
              <w:adjustRightInd w:val="0"/>
              <w:rPr>
                <w:b/>
                <w:bCs/>
              </w:rPr>
            </w:pPr>
            <w:r w:rsidRPr="00407BA2">
              <w:rPr>
                <w:b/>
                <w:bCs/>
              </w:rPr>
              <w:t>Источник бесперебойного питания</w:t>
            </w:r>
          </w:p>
        </w:tc>
        <w:tc>
          <w:tcPr>
            <w:tcW w:w="2402" w:type="dxa"/>
            <w:noWrap/>
            <w:hideMark/>
          </w:tcPr>
          <w:p w14:paraId="467C7FCC" w14:textId="77777777" w:rsidR="00407BA2" w:rsidRPr="00407BA2" w:rsidRDefault="00407BA2" w:rsidP="00754ADA">
            <w:pPr>
              <w:autoSpaceDE w:val="0"/>
              <w:autoSpaceDN w:val="0"/>
              <w:adjustRightInd w:val="0"/>
              <w:jc w:val="center"/>
              <w:rPr>
                <w:b/>
                <w:bCs/>
              </w:rPr>
            </w:pPr>
            <w:r w:rsidRPr="00407BA2">
              <w:rPr>
                <w:b/>
                <w:bCs/>
              </w:rPr>
              <w:t>32</w:t>
            </w:r>
          </w:p>
        </w:tc>
      </w:tr>
      <w:tr w:rsidR="00407BA2" w:rsidRPr="00407BA2" w14:paraId="1AAFBDFB" w14:textId="77777777" w:rsidTr="00754ADA">
        <w:trPr>
          <w:trHeight w:val="2400"/>
        </w:trPr>
        <w:tc>
          <w:tcPr>
            <w:tcW w:w="6941" w:type="dxa"/>
            <w:hideMark/>
          </w:tcPr>
          <w:p w14:paraId="6C8FE6A4" w14:textId="77777777" w:rsidR="00407BA2" w:rsidRPr="00407BA2" w:rsidRDefault="00407BA2" w:rsidP="00754ADA">
            <w:pPr>
              <w:autoSpaceDE w:val="0"/>
              <w:autoSpaceDN w:val="0"/>
              <w:adjustRightInd w:val="0"/>
            </w:pPr>
            <w:r w:rsidRPr="00407BA2">
              <w:t>Выходная мощность, Вт/VA* 390/650</w:t>
            </w:r>
            <w:r w:rsidRPr="00407BA2">
              <w:br/>
              <w:t>Минимальный диапазон входного напряжения, обеспечивающий</w:t>
            </w:r>
            <w:r w:rsidRPr="00407BA2">
              <w:br/>
              <w:t>нормальную работу ИБП без перехода в режим работы от батарей, В</w:t>
            </w:r>
            <w:r w:rsidRPr="00407BA2">
              <w:br/>
              <w:t>от 180 до 260</w:t>
            </w:r>
            <w:r w:rsidRPr="00407BA2">
              <w:br/>
              <w:t>Время автономной работы при нагрузке 300Вт* 4 мин.</w:t>
            </w:r>
            <w:r w:rsidRPr="00407BA2">
              <w:br/>
              <w:t>Время автономной работы при нагрузке 150Bт* 14 мин.</w:t>
            </w:r>
            <w:r w:rsidRPr="00407BA2">
              <w:br/>
              <w:t>Розетки Schuko CEE-7/Тип F с функцией батарейной поддержки и защиты от</w:t>
            </w:r>
            <w:r w:rsidRPr="00407BA2">
              <w:br/>
              <w:t>перенапряжения, шт.* 4</w:t>
            </w:r>
          </w:p>
        </w:tc>
        <w:tc>
          <w:tcPr>
            <w:tcW w:w="2402" w:type="dxa"/>
            <w:noWrap/>
            <w:hideMark/>
          </w:tcPr>
          <w:p w14:paraId="67900229" w14:textId="77777777" w:rsidR="00407BA2" w:rsidRPr="00407BA2" w:rsidRDefault="00407BA2" w:rsidP="00754ADA">
            <w:pPr>
              <w:autoSpaceDE w:val="0"/>
              <w:autoSpaceDN w:val="0"/>
              <w:adjustRightInd w:val="0"/>
              <w:jc w:val="center"/>
            </w:pPr>
            <w:r w:rsidRPr="00407BA2">
              <w:t>32</w:t>
            </w:r>
          </w:p>
        </w:tc>
      </w:tr>
      <w:tr w:rsidR="00407BA2" w:rsidRPr="00407BA2" w14:paraId="1DC0A578" w14:textId="77777777" w:rsidTr="00754ADA">
        <w:trPr>
          <w:trHeight w:val="300"/>
        </w:trPr>
        <w:tc>
          <w:tcPr>
            <w:tcW w:w="6941" w:type="dxa"/>
            <w:hideMark/>
          </w:tcPr>
          <w:p w14:paraId="63180CEA" w14:textId="77777777" w:rsidR="00407BA2" w:rsidRPr="00407BA2" w:rsidRDefault="00407BA2" w:rsidP="00754ADA">
            <w:pPr>
              <w:autoSpaceDE w:val="0"/>
              <w:autoSpaceDN w:val="0"/>
              <w:adjustRightInd w:val="0"/>
              <w:rPr>
                <w:b/>
                <w:bCs/>
              </w:rPr>
            </w:pPr>
            <w:r w:rsidRPr="00407BA2">
              <w:rPr>
                <w:b/>
                <w:bCs/>
              </w:rPr>
              <w:t xml:space="preserve">Кабель UTP </w:t>
            </w:r>
          </w:p>
        </w:tc>
        <w:tc>
          <w:tcPr>
            <w:tcW w:w="2402" w:type="dxa"/>
            <w:noWrap/>
            <w:hideMark/>
          </w:tcPr>
          <w:p w14:paraId="2CB458D5" w14:textId="77777777" w:rsidR="00407BA2" w:rsidRPr="00407BA2" w:rsidRDefault="00407BA2" w:rsidP="00754ADA">
            <w:pPr>
              <w:autoSpaceDE w:val="0"/>
              <w:autoSpaceDN w:val="0"/>
              <w:adjustRightInd w:val="0"/>
              <w:jc w:val="center"/>
              <w:rPr>
                <w:b/>
                <w:bCs/>
              </w:rPr>
            </w:pPr>
            <w:r w:rsidRPr="00407BA2">
              <w:rPr>
                <w:b/>
                <w:bCs/>
              </w:rPr>
              <w:t>10</w:t>
            </w:r>
          </w:p>
        </w:tc>
      </w:tr>
      <w:tr w:rsidR="00407BA2" w:rsidRPr="00407BA2" w14:paraId="7E6D5D6A" w14:textId="77777777" w:rsidTr="00754ADA">
        <w:trPr>
          <w:trHeight w:val="2700"/>
        </w:trPr>
        <w:tc>
          <w:tcPr>
            <w:tcW w:w="6941" w:type="dxa"/>
            <w:hideMark/>
          </w:tcPr>
          <w:p w14:paraId="0298A804" w14:textId="77777777" w:rsidR="00407BA2" w:rsidRPr="00407BA2" w:rsidRDefault="00407BA2" w:rsidP="00754ADA">
            <w:pPr>
              <w:autoSpaceDE w:val="0"/>
              <w:autoSpaceDN w:val="0"/>
              <w:adjustRightInd w:val="0"/>
            </w:pPr>
            <w:r w:rsidRPr="00407BA2">
              <w:t>Категория: 5e;</w:t>
            </w:r>
            <w:r w:rsidRPr="00407BA2">
              <w:br/>
              <w:t>Тип оборудования: Кабель UTP 4 пары (неэкранированная витая пара);</w:t>
            </w:r>
            <w:r w:rsidRPr="00407BA2">
              <w:br/>
              <w:t>Назначение кабеля: Для прокладки в помещениях;</w:t>
            </w:r>
            <w:r w:rsidRPr="00407BA2">
              <w:br/>
              <w:t>Одножильный;</w:t>
            </w:r>
            <w:r w:rsidRPr="00407BA2">
              <w:br/>
              <w:t>Экранирование кабеля: UTP (без защитного экрана);</w:t>
            </w:r>
            <w:r w:rsidRPr="00407BA2">
              <w:br/>
              <w:t>Диаметр проводника: не менее 24AWG (0.5 мм);</w:t>
            </w:r>
            <w:r w:rsidRPr="00407BA2">
              <w:br/>
              <w:t>Материал проводника: Медь (Cu);</w:t>
            </w:r>
            <w:r w:rsidRPr="00407BA2">
              <w:br/>
              <w:t>Материал оболочки: PVC (поливинилхлорид, ПВХ);</w:t>
            </w:r>
            <w:r w:rsidRPr="00407BA2">
              <w:br/>
              <w:t>Длина кабеля: не менее 305 метров в бухте.</w:t>
            </w:r>
          </w:p>
        </w:tc>
        <w:tc>
          <w:tcPr>
            <w:tcW w:w="2402" w:type="dxa"/>
            <w:noWrap/>
            <w:hideMark/>
          </w:tcPr>
          <w:p w14:paraId="35725681" w14:textId="77777777" w:rsidR="00407BA2" w:rsidRPr="00407BA2" w:rsidRDefault="00407BA2" w:rsidP="00754ADA">
            <w:pPr>
              <w:autoSpaceDE w:val="0"/>
              <w:autoSpaceDN w:val="0"/>
              <w:adjustRightInd w:val="0"/>
              <w:jc w:val="center"/>
            </w:pPr>
            <w:r w:rsidRPr="00407BA2">
              <w:t>10</w:t>
            </w:r>
          </w:p>
        </w:tc>
      </w:tr>
      <w:tr w:rsidR="00407BA2" w:rsidRPr="00407BA2" w14:paraId="713CEE0E" w14:textId="77777777" w:rsidTr="00754ADA">
        <w:trPr>
          <w:trHeight w:val="300"/>
        </w:trPr>
        <w:tc>
          <w:tcPr>
            <w:tcW w:w="6941" w:type="dxa"/>
            <w:hideMark/>
          </w:tcPr>
          <w:p w14:paraId="44A5B873" w14:textId="77777777" w:rsidR="00407BA2" w:rsidRPr="00407BA2" w:rsidRDefault="00407BA2" w:rsidP="00754ADA">
            <w:pPr>
              <w:autoSpaceDE w:val="0"/>
              <w:autoSpaceDN w:val="0"/>
              <w:adjustRightInd w:val="0"/>
              <w:rPr>
                <w:b/>
                <w:bCs/>
              </w:rPr>
            </w:pPr>
            <w:r w:rsidRPr="00407BA2">
              <w:rPr>
                <w:b/>
                <w:bCs/>
              </w:rPr>
              <w:t>Клавиатура</w:t>
            </w:r>
          </w:p>
        </w:tc>
        <w:tc>
          <w:tcPr>
            <w:tcW w:w="2402" w:type="dxa"/>
            <w:noWrap/>
            <w:hideMark/>
          </w:tcPr>
          <w:p w14:paraId="24A1E0E1" w14:textId="77777777" w:rsidR="00407BA2" w:rsidRPr="00407BA2" w:rsidRDefault="00407BA2" w:rsidP="00754ADA">
            <w:pPr>
              <w:autoSpaceDE w:val="0"/>
              <w:autoSpaceDN w:val="0"/>
              <w:adjustRightInd w:val="0"/>
              <w:jc w:val="center"/>
              <w:rPr>
                <w:b/>
                <w:bCs/>
              </w:rPr>
            </w:pPr>
            <w:r w:rsidRPr="00407BA2">
              <w:rPr>
                <w:b/>
                <w:bCs/>
              </w:rPr>
              <w:t>105</w:t>
            </w:r>
          </w:p>
        </w:tc>
      </w:tr>
      <w:tr w:rsidR="00407BA2" w:rsidRPr="00407BA2" w14:paraId="1B15B9D6" w14:textId="77777777" w:rsidTr="00754ADA">
        <w:trPr>
          <w:trHeight w:val="1500"/>
        </w:trPr>
        <w:tc>
          <w:tcPr>
            <w:tcW w:w="6941" w:type="dxa"/>
            <w:hideMark/>
          </w:tcPr>
          <w:p w14:paraId="49857284"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2402" w:type="dxa"/>
            <w:noWrap/>
            <w:hideMark/>
          </w:tcPr>
          <w:p w14:paraId="1F870D4B" w14:textId="77777777" w:rsidR="00407BA2" w:rsidRPr="00407BA2" w:rsidRDefault="00407BA2" w:rsidP="00754ADA">
            <w:pPr>
              <w:autoSpaceDE w:val="0"/>
              <w:autoSpaceDN w:val="0"/>
              <w:adjustRightInd w:val="0"/>
              <w:jc w:val="center"/>
            </w:pPr>
            <w:r w:rsidRPr="00407BA2">
              <w:t>105</w:t>
            </w:r>
          </w:p>
        </w:tc>
      </w:tr>
      <w:tr w:rsidR="00407BA2" w:rsidRPr="00407BA2" w14:paraId="1EC46FD0" w14:textId="77777777" w:rsidTr="00754ADA">
        <w:trPr>
          <w:trHeight w:val="300"/>
        </w:trPr>
        <w:tc>
          <w:tcPr>
            <w:tcW w:w="6941" w:type="dxa"/>
            <w:hideMark/>
          </w:tcPr>
          <w:p w14:paraId="2B86F413" w14:textId="77777777" w:rsidR="00407BA2" w:rsidRPr="00407BA2" w:rsidRDefault="00407BA2" w:rsidP="00754ADA">
            <w:pPr>
              <w:autoSpaceDE w:val="0"/>
              <w:autoSpaceDN w:val="0"/>
              <w:adjustRightInd w:val="0"/>
              <w:rPr>
                <w:b/>
                <w:bCs/>
              </w:rPr>
            </w:pPr>
            <w:r w:rsidRPr="00407BA2">
              <w:rPr>
                <w:b/>
                <w:bCs/>
              </w:rPr>
              <w:t>Коннекторы RJ-45</w:t>
            </w:r>
          </w:p>
        </w:tc>
        <w:tc>
          <w:tcPr>
            <w:tcW w:w="2402" w:type="dxa"/>
            <w:noWrap/>
            <w:hideMark/>
          </w:tcPr>
          <w:p w14:paraId="734E529E" w14:textId="77777777" w:rsidR="00407BA2" w:rsidRPr="00407BA2" w:rsidRDefault="00407BA2" w:rsidP="00754ADA">
            <w:pPr>
              <w:autoSpaceDE w:val="0"/>
              <w:autoSpaceDN w:val="0"/>
              <w:adjustRightInd w:val="0"/>
              <w:jc w:val="center"/>
              <w:rPr>
                <w:b/>
                <w:bCs/>
              </w:rPr>
            </w:pPr>
            <w:r w:rsidRPr="00407BA2">
              <w:rPr>
                <w:b/>
                <w:bCs/>
              </w:rPr>
              <w:t>37</w:t>
            </w:r>
          </w:p>
        </w:tc>
      </w:tr>
      <w:tr w:rsidR="00407BA2" w:rsidRPr="00407BA2" w14:paraId="50A7B68F" w14:textId="77777777" w:rsidTr="00754ADA">
        <w:trPr>
          <w:trHeight w:val="1200"/>
        </w:trPr>
        <w:tc>
          <w:tcPr>
            <w:tcW w:w="6941" w:type="dxa"/>
            <w:hideMark/>
          </w:tcPr>
          <w:p w14:paraId="71022E24" w14:textId="77777777" w:rsidR="00407BA2" w:rsidRPr="00407BA2" w:rsidRDefault="00407BA2" w:rsidP="00754ADA">
            <w:pPr>
              <w:autoSpaceDE w:val="0"/>
              <w:autoSpaceDN w:val="0"/>
              <w:adjustRightInd w:val="0"/>
            </w:pPr>
            <w:r w:rsidRPr="00407BA2">
              <w:t>Категория: 5e;</w:t>
            </w:r>
            <w:r w:rsidRPr="00407BA2">
              <w:br/>
              <w:t>Тип разъема: 8P8C, RJ-45</w:t>
            </w:r>
            <w:r w:rsidRPr="00407BA2">
              <w:br/>
              <w:t>Количество в одной упаковке: не менее 100 шт;</w:t>
            </w:r>
            <w:r w:rsidRPr="00407BA2">
              <w:br/>
              <w:t>Цвет: прозрачный.</w:t>
            </w:r>
          </w:p>
        </w:tc>
        <w:tc>
          <w:tcPr>
            <w:tcW w:w="2402" w:type="dxa"/>
            <w:noWrap/>
            <w:hideMark/>
          </w:tcPr>
          <w:p w14:paraId="7BB10207" w14:textId="77777777" w:rsidR="00407BA2" w:rsidRPr="00407BA2" w:rsidRDefault="00407BA2" w:rsidP="00754ADA">
            <w:pPr>
              <w:autoSpaceDE w:val="0"/>
              <w:autoSpaceDN w:val="0"/>
              <w:adjustRightInd w:val="0"/>
              <w:jc w:val="center"/>
            </w:pPr>
            <w:r w:rsidRPr="00407BA2">
              <w:t>37</w:t>
            </w:r>
          </w:p>
        </w:tc>
      </w:tr>
      <w:tr w:rsidR="00407BA2" w:rsidRPr="00407BA2" w14:paraId="6609136C" w14:textId="77777777" w:rsidTr="00754ADA">
        <w:trPr>
          <w:trHeight w:val="300"/>
        </w:trPr>
        <w:tc>
          <w:tcPr>
            <w:tcW w:w="6941" w:type="dxa"/>
            <w:hideMark/>
          </w:tcPr>
          <w:p w14:paraId="4D137B11" w14:textId="77777777" w:rsidR="00407BA2" w:rsidRPr="00407BA2" w:rsidRDefault="00407BA2" w:rsidP="00754ADA">
            <w:pPr>
              <w:autoSpaceDE w:val="0"/>
              <w:autoSpaceDN w:val="0"/>
              <w:adjustRightInd w:val="0"/>
              <w:rPr>
                <w:b/>
                <w:bCs/>
              </w:rPr>
            </w:pPr>
            <w:r w:rsidRPr="00407BA2">
              <w:rPr>
                <w:b/>
                <w:bCs/>
              </w:rPr>
              <w:t>Кулер</w:t>
            </w:r>
          </w:p>
        </w:tc>
        <w:tc>
          <w:tcPr>
            <w:tcW w:w="2402" w:type="dxa"/>
            <w:noWrap/>
            <w:hideMark/>
          </w:tcPr>
          <w:p w14:paraId="7F652353" w14:textId="77777777" w:rsidR="00407BA2" w:rsidRPr="00407BA2" w:rsidRDefault="00407BA2" w:rsidP="00754ADA">
            <w:pPr>
              <w:autoSpaceDE w:val="0"/>
              <w:autoSpaceDN w:val="0"/>
              <w:adjustRightInd w:val="0"/>
              <w:jc w:val="center"/>
              <w:rPr>
                <w:b/>
                <w:bCs/>
              </w:rPr>
            </w:pPr>
            <w:r w:rsidRPr="00407BA2">
              <w:rPr>
                <w:b/>
                <w:bCs/>
              </w:rPr>
              <w:t>142</w:t>
            </w:r>
          </w:p>
        </w:tc>
      </w:tr>
      <w:tr w:rsidR="00407BA2" w:rsidRPr="00407BA2" w14:paraId="30162C55" w14:textId="77777777" w:rsidTr="00754ADA">
        <w:trPr>
          <w:trHeight w:val="1800"/>
        </w:trPr>
        <w:tc>
          <w:tcPr>
            <w:tcW w:w="6941" w:type="dxa"/>
            <w:hideMark/>
          </w:tcPr>
          <w:p w14:paraId="053B0236" w14:textId="77777777" w:rsidR="00407BA2" w:rsidRPr="00407BA2" w:rsidRDefault="00407BA2" w:rsidP="00754ADA">
            <w:pPr>
              <w:autoSpaceDE w:val="0"/>
              <w:autoSpaceDN w:val="0"/>
              <w:adjustRightInd w:val="0"/>
            </w:pPr>
            <w:r w:rsidRPr="00407BA2">
              <w:t>Воздушное охлаждение;</w:t>
            </w:r>
            <w:r w:rsidRPr="00407BA2">
              <w:br/>
              <w:t>Socket AM4/1151/1200;</w:t>
            </w:r>
            <w:r w:rsidRPr="00407BA2">
              <w:br/>
              <w:t>Тепловыделение: не менее 95 Вт;</w:t>
            </w:r>
            <w:r w:rsidRPr="00407BA2">
              <w:br/>
              <w:t>Диаметром: не менее 80 мм;</w:t>
            </w:r>
            <w:r w:rsidRPr="00407BA2">
              <w:br/>
              <w:t>Питание: с регулировкой оборотов;</w:t>
            </w:r>
            <w:r w:rsidRPr="00407BA2">
              <w:br/>
              <w:t>Шум: не более 30Дб.</w:t>
            </w:r>
          </w:p>
        </w:tc>
        <w:tc>
          <w:tcPr>
            <w:tcW w:w="2402" w:type="dxa"/>
            <w:noWrap/>
            <w:hideMark/>
          </w:tcPr>
          <w:p w14:paraId="43D07B47" w14:textId="77777777" w:rsidR="00407BA2" w:rsidRPr="00407BA2" w:rsidRDefault="00407BA2" w:rsidP="00754ADA">
            <w:pPr>
              <w:autoSpaceDE w:val="0"/>
              <w:autoSpaceDN w:val="0"/>
              <w:adjustRightInd w:val="0"/>
              <w:jc w:val="center"/>
            </w:pPr>
            <w:r w:rsidRPr="00407BA2">
              <w:t>56</w:t>
            </w:r>
          </w:p>
        </w:tc>
      </w:tr>
      <w:tr w:rsidR="00407BA2" w:rsidRPr="00407BA2" w14:paraId="6DCF69F3" w14:textId="77777777" w:rsidTr="00754ADA">
        <w:trPr>
          <w:trHeight w:val="3000"/>
        </w:trPr>
        <w:tc>
          <w:tcPr>
            <w:tcW w:w="6941" w:type="dxa"/>
            <w:hideMark/>
          </w:tcPr>
          <w:p w14:paraId="5DAF950A"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2402" w:type="dxa"/>
            <w:noWrap/>
            <w:hideMark/>
          </w:tcPr>
          <w:p w14:paraId="33F58A82" w14:textId="77777777" w:rsidR="00407BA2" w:rsidRPr="00407BA2" w:rsidRDefault="00407BA2" w:rsidP="00754ADA">
            <w:pPr>
              <w:autoSpaceDE w:val="0"/>
              <w:autoSpaceDN w:val="0"/>
              <w:adjustRightInd w:val="0"/>
              <w:jc w:val="center"/>
            </w:pPr>
            <w:r w:rsidRPr="00407BA2">
              <w:t>86</w:t>
            </w:r>
          </w:p>
        </w:tc>
      </w:tr>
      <w:tr w:rsidR="00407BA2" w:rsidRPr="00407BA2" w14:paraId="3E1AE352" w14:textId="77777777" w:rsidTr="00754ADA">
        <w:trPr>
          <w:trHeight w:val="300"/>
        </w:trPr>
        <w:tc>
          <w:tcPr>
            <w:tcW w:w="6941" w:type="dxa"/>
            <w:hideMark/>
          </w:tcPr>
          <w:p w14:paraId="49208F7B" w14:textId="77777777" w:rsidR="00407BA2" w:rsidRPr="00407BA2" w:rsidRDefault="00407BA2" w:rsidP="00754ADA">
            <w:pPr>
              <w:autoSpaceDE w:val="0"/>
              <w:autoSpaceDN w:val="0"/>
              <w:adjustRightInd w:val="0"/>
              <w:rPr>
                <w:b/>
                <w:bCs/>
              </w:rPr>
            </w:pPr>
            <w:r w:rsidRPr="00407BA2">
              <w:rPr>
                <w:b/>
                <w:bCs/>
              </w:rPr>
              <w:t>Материнская плата</w:t>
            </w:r>
          </w:p>
        </w:tc>
        <w:tc>
          <w:tcPr>
            <w:tcW w:w="2402" w:type="dxa"/>
            <w:noWrap/>
            <w:hideMark/>
          </w:tcPr>
          <w:p w14:paraId="012D336F" w14:textId="77777777" w:rsidR="00407BA2" w:rsidRPr="00407BA2" w:rsidRDefault="00407BA2" w:rsidP="00754ADA">
            <w:pPr>
              <w:autoSpaceDE w:val="0"/>
              <w:autoSpaceDN w:val="0"/>
              <w:adjustRightInd w:val="0"/>
              <w:jc w:val="center"/>
              <w:rPr>
                <w:b/>
                <w:bCs/>
              </w:rPr>
            </w:pPr>
            <w:r w:rsidRPr="00407BA2">
              <w:rPr>
                <w:b/>
                <w:bCs/>
              </w:rPr>
              <w:t>181</w:t>
            </w:r>
          </w:p>
        </w:tc>
      </w:tr>
      <w:tr w:rsidR="00407BA2" w:rsidRPr="00407BA2" w14:paraId="42D1C175" w14:textId="77777777" w:rsidTr="00754ADA">
        <w:trPr>
          <w:trHeight w:val="3000"/>
        </w:trPr>
        <w:tc>
          <w:tcPr>
            <w:tcW w:w="6941" w:type="dxa"/>
            <w:hideMark/>
          </w:tcPr>
          <w:p w14:paraId="288F8AE5" w14:textId="77777777" w:rsidR="00407BA2" w:rsidRPr="00407BA2" w:rsidRDefault="00407BA2" w:rsidP="00754ADA">
            <w:pPr>
              <w:autoSpaceDE w:val="0"/>
              <w:autoSpaceDN w:val="0"/>
              <w:adjustRightInd w:val="0"/>
            </w:pPr>
            <w:r w:rsidRPr="00407BA2">
              <w:t>Гнездо процессора: Сокет 1151;</w:t>
            </w:r>
            <w:r w:rsidRPr="00407BA2">
              <w:br/>
              <w:t>Форм-фактор: микро АТХ;</w:t>
            </w:r>
            <w:r w:rsidRPr="00407BA2">
              <w:br/>
              <w:t xml:space="preserve">Количество PCI-E 16: Не менее 1;Задние порты USB: Не менее 4; </w:t>
            </w:r>
            <w:r w:rsidRPr="00407BA2">
              <w:br/>
              <w:t>Количество слотов DDR4 - не менее 2</w:t>
            </w:r>
            <w:r w:rsidRPr="00407BA2">
              <w:br/>
              <w:t>Разъемы для фронтальных портов USB: Не менее 2;</w:t>
            </w:r>
            <w:r w:rsidRPr="00407BA2">
              <w:br/>
              <w:t>Видеоадаптер: Интегрированный;</w:t>
            </w:r>
            <w:r w:rsidRPr="00407BA2">
              <w:br/>
              <w:t>Выход видео: DVI-D, VGA;</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2402" w:type="dxa"/>
            <w:noWrap/>
            <w:hideMark/>
          </w:tcPr>
          <w:p w14:paraId="25D04AC9" w14:textId="77777777" w:rsidR="00407BA2" w:rsidRPr="00407BA2" w:rsidRDefault="00407BA2" w:rsidP="00754ADA">
            <w:pPr>
              <w:autoSpaceDE w:val="0"/>
              <w:autoSpaceDN w:val="0"/>
              <w:adjustRightInd w:val="0"/>
              <w:jc w:val="center"/>
            </w:pPr>
            <w:r w:rsidRPr="00407BA2">
              <w:t>54</w:t>
            </w:r>
          </w:p>
        </w:tc>
      </w:tr>
      <w:tr w:rsidR="00407BA2" w:rsidRPr="00407BA2" w14:paraId="6C882D28" w14:textId="77777777" w:rsidTr="00754ADA">
        <w:trPr>
          <w:trHeight w:val="3600"/>
        </w:trPr>
        <w:tc>
          <w:tcPr>
            <w:tcW w:w="6941" w:type="dxa"/>
            <w:hideMark/>
          </w:tcPr>
          <w:p w14:paraId="03F78770" w14:textId="77777777" w:rsidR="00407BA2" w:rsidRPr="00407BA2" w:rsidRDefault="00407BA2" w:rsidP="00754ADA">
            <w:pPr>
              <w:autoSpaceDE w:val="0"/>
              <w:autoSpaceDN w:val="0"/>
              <w:adjustRightInd w:val="0"/>
            </w:pPr>
            <w:r w:rsidRPr="00407BA2">
              <w:t>Гнездо процессора: Сокет АМ-4;</w:t>
            </w:r>
            <w:r w:rsidRPr="00407BA2">
              <w:br/>
              <w:t>Форм-фактор: микро АТХ;</w:t>
            </w:r>
            <w:r w:rsidRPr="00407BA2">
              <w:br/>
              <w:t>Количество PCI-E 16: Не менее 1;</w:t>
            </w:r>
            <w:r w:rsidRPr="00407BA2">
              <w:br/>
              <w:t>Тип поддерживаемой памяти: DDR4</w:t>
            </w:r>
            <w:r w:rsidRPr="00407BA2">
              <w:br/>
              <w:t>Количество каналов памяти: 2</w:t>
            </w:r>
            <w:r w:rsidRPr="00407BA2">
              <w:br/>
              <w:t>Задние порты USB: Не менее 4;</w:t>
            </w:r>
            <w:r w:rsidRPr="00407BA2">
              <w:br/>
              <w:t>Разъемы для фронтальных портов USB: Не менее 2;</w:t>
            </w:r>
            <w:r w:rsidRPr="00407BA2">
              <w:br/>
              <w:t>Видеоадаптер: Интегрированный;</w:t>
            </w:r>
            <w:r w:rsidRPr="00407BA2">
              <w:br/>
              <w:t>Выход видео: DVI-D, HDMI;</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2402" w:type="dxa"/>
            <w:noWrap/>
            <w:hideMark/>
          </w:tcPr>
          <w:p w14:paraId="4A1396AC" w14:textId="77777777" w:rsidR="00407BA2" w:rsidRPr="00407BA2" w:rsidRDefault="00407BA2" w:rsidP="00754ADA">
            <w:pPr>
              <w:autoSpaceDE w:val="0"/>
              <w:autoSpaceDN w:val="0"/>
              <w:adjustRightInd w:val="0"/>
              <w:jc w:val="center"/>
            </w:pPr>
            <w:r w:rsidRPr="00407BA2">
              <w:t>30</w:t>
            </w:r>
          </w:p>
        </w:tc>
      </w:tr>
      <w:tr w:rsidR="00407BA2" w:rsidRPr="00407BA2" w14:paraId="3BF5B35F" w14:textId="77777777" w:rsidTr="00754ADA">
        <w:trPr>
          <w:trHeight w:val="5171"/>
        </w:trPr>
        <w:tc>
          <w:tcPr>
            <w:tcW w:w="6941" w:type="dxa"/>
            <w:hideMark/>
          </w:tcPr>
          <w:p w14:paraId="3F394E38"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2402" w:type="dxa"/>
            <w:noWrap/>
            <w:hideMark/>
          </w:tcPr>
          <w:p w14:paraId="147A8965" w14:textId="77777777" w:rsidR="00407BA2" w:rsidRPr="00407BA2" w:rsidRDefault="00407BA2" w:rsidP="00754ADA">
            <w:pPr>
              <w:autoSpaceDE w:val="0"/>
              <w:autoSpaceDN w:val="0"/>
              <w:adjustRightInd w:val="0"/>
              <w:jc w:val="center"/>
            </w:pPr>
            <w:r w:rsidRPr="00407BA2">
              <w:t>97</w:t>
            </w:r>
          </w:p>
        </w:tc>
      </w:tr>
      <w:tr w:rsidR="00407BA2" w:rsidRPr="00407BA2" w14:paraId="74ED0CEE" w14:textId="77777777" w:rsidTr="00754ADA">
        <w:trPr>
          <w:trHeight w:val="300"/>
        </w:trPr>
        <w:tc>
          <w:tcPr>
            <w:tcW w:w="6941" w:type="dxa"/>
            <w:hideMark/>
          </w:tcPr>
          <w:p w14:paraId="5BEF0885" w14:textId="77777777" w:rsidR="00407BA2" w:rsidRPr="00407BA2" w:rsidRDefault="00407BA2" w:rsidP="00754ADA">
            <w:pPr>
              <w:autoSpaceDE w:val="0"/>
              <w:autoSpaceDN w:val="0"/>
              <w:adjustRightInd w:val="0"/>
              <w:rPr>
                <w:b/>
                <w:bCs/>
              </w:rPr>
            </w:pPr>
            <w:r w:rsidRPr="00407BA2">
              <w:rPr>
                <w:b/>
                <w:bCs/>
              </w:rPr>
              <w:t>Модуль памяти</w:t>
            </w:r>
          </w:p>
        </w:tc>
        <w:tc>
          <w:tcPr>
            <w:tcW w:w="2402" w:type="dxa"/>
            <w:noWrap/>
            <w:hideMark/>
          </w:tcPr>
          <w:p w14:paraId="7C26BB51" w14:textId="77777777" w:rsidR="00407BA2" w:rsidRPr="00407BA2" w:rsidRDefault="00407BA2" w:rsidP="00754ADA">
            <w:pPr>
              <w:autoSpaceDE w:val="0"/>
              <w:autoSpaceDN w:val="0"/>
              <w:adjustRightInd w:val="0"/>
              <w:jc w:val="center"/>
              <w:rPr>
                <w:b/>
                <w:bCs/>
              </w:rPr>
            </w:pPr>
            <w:r w:rsidRPr="00407BA2">
              <w:rPr>
                <w:b/>
                <w:bCs/>
              </w:rPr>
              <w:t>165</w:t>
            </w:r>
          </w:p>
        </w:tc>
      </w:tr>
      <w:tr w:rsidR="00407BA2" w:rsidRPr="00407BA2" w14:paraId="2FB0DB19" w14:textId="77777777" w:rsidTr="00754ADA">
        <w:trPr>
          <w:trHeight w:val="1500"/>
        </w:trPr>
        <w:tc>
          <w:tcPr>
            <w:tcW w:w="6941" w:type="dxa"/>
            <w:hideMark/>
          </w:tcPr>
          <w:p w14:paraId="45160610"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2402" w:type="dxa"/>
            <w:noWrap/>
            <w:hideMark/>
          </w:tcPr>
          <w:p w14:paraId="78F37A89" w14:textId="77777777" w:rsidR="00407BA2" w:rsidRPr="00407BA2" w:rsidRDefault="00407BA2" w:rsidP="00754ADA">
            <w:pPr>
              <w:autoSpaceDE w:val="0"/>
              <w:autoSpaceDN w:val="0"/>
              <w:adjustRightInd w:val="0"/>
              <w:jc w:val="center"/>
            </w:pPr>
            <w:r w:rsidRPr="00407BA2">
              <w:t>130</w:t>
            </w:r>
          </w:p>
        </w:tc>
      </w:tr>
      <w:tr w:rsidR="00407BA2" w:rsidRPr="00407BA2" w14:paraId="512C8C49" w14:textId="77777777" w:rsidTr="00754ADA">
        <w:trPr>
          <w:trHeight w:val="1500"/>
        </w:trPr>
        <w:tc>
          <w:tcPr>
            <w:tcW w:w="6941" w:type="dxa"/>
            <w:hideMark/>
          </w:tcPr>
          <w:p w14:paraId="2ED21557" w14:textId="77777777" w:rsidR="00407BA2" w:rsidRPr="00407BA2" w:rsidRDefault="00407BA2" w:rsidP="00754ADA">
            <w:pPr>
              <w:autoSpaceDE w:val="0"/>
              <w:autoSpaceDN w:val="0"/>
              <w:adjustRightInd w:val="0"/>
            </w:pPr>
            <w:r w:rsidRPr="00407BA2">
              <w:t>Тип памяти: DDR3;</w:t>
            </w:r>
            <w:r w:rsidRPr="00407BA2">
              <w:br/>
              <w:t>Форм-фактор DIMM 240-контактный</w:t>
            </w:r>
            <w:r w:rsidRPr="00407BA2">
              <w:br/>
              <w:t>Частота функционирования: Не менее 1600 МГц;</w:t>
            </w:r>
            <w:r w:rsidRPr="00407BA2">
              <w:br/>
              <w:t>Объем: 1 модуль не менее 8ГБ;</w:t>
            </w:r>
            <w:r w:rsidRPr="00407BA2">
              <w:br/>
              <w:t>Поддержка ECC: Нет.</w:t>
            </w:r>
          </w:p>
        </w:tc>
        <w:tc>
          <w:tcPr>
            <w:tcW w:w="2402" w:type="dxa"/>
            <w:noWrap/>
            <w:hideMark/>
          </w:tcPr>
          <w:p w14:paraId="4C897A7B" w14:textId="77777777" w:rsidR="00407BA2" w:rsidRPr="00407BA2" w:rsidRDefault="00407BA2" w:rsidP="00754ADA">
            <w:pPr>
              <w:autoSpaceDE w:val="0"/>
              <w:autoSpaceDN w:val="0"/>
              <w:adjustRightInd w:val="0"/>
              <w:jc w:val="center"/>
            </w:pPr>
            <w:r w:rsidRPr="00407BA2">
              <w:t>35</w:t>
            </w:r>
          </w:p>
        </w:tc>
      </w:tr>
      <w:tr w:rsidR="00407BA2" w:rsidRPr="00407BA2" w14:paraId="769369B0" w14:textId="77777777" w:rsidTr="00754ADA">
        <w:trPr>
          <w:trHeight w:val="300"/>
        </w:trPr>
        <w:tc>
          <w:tcPr>
            <w:tcW w:w="6941" w:type="dxa"/>
            <w:hideMark/>
          </w:tcPr>
          <w:p w14:paraId="350EB0ED" w14:textId="77777777" w:rsidR="00407BA2" w:rsidRPr="00407BA2" w:rsidRDefault="00407BA2" w:rsidP="00754ADA">
            <w:pPr>
              <w:autoSpaceDE w:val="0"/>
              <w:autoSpaceDN w:val="0"/>
              <w:adjustRightInd w:val="0"/>
              <w:rPr>
                <w:b/>
                <w:bCs/>
              </w:rPr>
            </w:pPr>
            <w:r w:rsidRPr="00407BA2">
              <w:rPr>
                <w:b/>
                <w:bCs/>
              </w:rPr>
              <w:t>Монитор</w:t>
            </w:r>
          </w:p>
        </w:tc>
        <w:tc>
          <w:tcPr>
            <w:tcW w:w="2402" w:type="dxa"/>
            <w:noWrap/>
            <w:hideMark/>
          </w:tcPr>
          <w:p w14:paraId="0FA636DD" w14:textId="77777777" w:rsidR="00407BA2" w:rsidRPr="00407BA2" w:rsidRDefault="00407BA2" w:rsidP="00754ADA">
            <w:pPr>
              <w:autoSpaceDE w:val="0"/>
              <w:autoSpaceDN w:val="0"/>
              <w:adjustRightInd w:val="0"/>
              <w:jc w:val="center"/>
              <w:rPr>
                <w:b/>
                <w:bCs/>
              </w:rPr>
            </w:pPr>
            <w:r w:rsidRPr="00407BA2">
              <w:rPr>
                <w:b/>
                <w:bCs/>
              </w:rPr>
              <w:t>10</w:t>
            </w:r>
          </w:p>
        </w:tc>
      </w:tr>
      <w:tr w:rsidR="00407BA2" w:rsidRPr="00407BA2" w14:paraId="0CF541DC" w14:textId="77777777" w:rsidTr="00754ADA">
        <w:trPr>
          <w:trHeight w:val="2700"/>
        </w:trPr>
        <w:tc>
          <w:tcPr>
            <w:tcW w:w="6941" w:type="dxa"/>
            <w:hideMark/>
          </w:tcPr>
          <w:p w14:paraId="104A87FE" w14:textId="77777777" w:rsidR="00407BA2" w:rsidRPr="00407BA2" w:rsidRDefault="00407BA2" w:rsidP="00754ADA">
            <w:pPr>
              <w:autoSpaceDE w:val="0"/>
              <w:autoSpaceDN w:val="0"/>
              <w:adjustRightInd w:val="0"/>
            </w:pPr>
            <w:r w:rsidRPr="00407BA2">
              <w:t xml:space="preserve"> диагональ не менее 21,5 дюймов и не более 22,5 дюймов;*</w:t>
            </w:r>
            <w:r w:rsidRPr="00407BA2">
              <w:br/>
              <w:t xml:space="preserve"> разрешение не ниже 1920x1080 точек;*</w:t>
            </w:r>
            <w:r w:rsidRPr="00407BA2">
              <w:br/>
              <w:t xml:space="preserve"> яркость монитора не менее 250 кд/м2;*</w:t>
            </w:r>
            <w:r w:rsidRPr="00407BA2">
              <w:br/>
              <w:t xml:space="preserve"> контрастность не менее 1000:1;*</w:t>
            </w:r>
            <w:r w:rsidRPr="00407BA2">
              <w:br/>
              <w:t xml:space="preserve"> время отклика не более 5 мс;*</w:t>
            </w:r>
            <w:r w:rsidRPr="00407BA2">
              <w:br/>
              <w:t>количество отображаемых цветов не менее 16.7 млн;*</w:t>
            </w:r>
            <w:r w:rsidRPr="00407BA2">
              <w:br/>
              <w:t>видеовходы – не менее 1 шт. VGA (D-Sub) и 1 шт. HDMI;*</w:t>
            </w:r>
            <w:r w:rsidRPr="00407BA2">
              <w:br/>
              <w:t>кабель VGA (D-Sub) и кабель HDMI(M)-HDMI(M) (длина каждого кабеля не менее 1,5 метра, и не более 2 метра) в комплекте.*</w:t>
            </w:r>
          </w:p>
        </w:tc>
        <w:tc>
          <w:tcPr>
            <w:tcW w:w="2402" w:type="dxa"/>
            <w:noWrap/>
            <w:hideMark/>
          </w:tcPr>
          <w:p w14:paraId="164FC2EA" w14:textId="77777777" w:rsidR="00407BA2" w:rsidRPr="00407BA2" w:rsidRDefault="00407BA2" w:rsidP="00754ADA">
            <w:pPr>
              <w:autoSpaceDE w:val="0"/>
              <w:autoSpaceDN w:val="0"/>
              <w:adjustRightInd w:val="0"/>
              <w:jc w:val="center"/>
            </w:pPr>
            <w:r w:rsidRPr="00407BA2">
              <w:t>10</w:t>
            </w:r>
          </w:p>
        </w:tc>
      </w:tr>
      <w:tr w:rsidR="00407BA2" w:rsidRPr="00407BA2" w14:paraId="14666D26" w14:textId="77777777" w:rsidTr="00754ADA">
        <w:trPr>
          <w:trHeight w:val="300"/>
        </w:trPr>
        <w:tc>
          <w:tcPr>
            <w:tcW w:w="6941" w:type="dxa"/>
            <w:hideMark/>
          </w:tcPr>
          <w:p w14:paraId="37EC46E6" w14:textId="77777777" w:rsidR="00407BA2" w:rsidRPr="00407BA2" w:rsidRDefault="00407BA2" w:rsidP="00754ADA">
            <w:pPr>
              <w:autoSpaceDE w:val="0"/>
              <w:autoSpaceDN w:val="0"/>
              <w:adjustRightInd w:val="0"/>
              <w:rPr>
                <w:b/>
                <w:bCs/>
              </w:rPr>
            </w:pPr>
            <w:r w:rsidRPr="00407BA2">
              <w:rPr>
                <w:b/>
                <w:bCs/>
              </w:rPr>
              <w:t>Мышь</w:t>
            </w:r>
          </w:p>
        </w:tc>
        <w:tc>
          <w:tcPr>
            <w:tcW w:w="2402" w:type="dxa"/>
            <w:noWrap/>
            <w:hideMark/>
          </w:tcPr>
          <w:p w14:paraId="7E68C54F" w14:textId="77777777" w:rsidR="00407BA2" w:rsidRPr="00407BA2" w:rsidRDefault="00407BA2" w:rsidP="00754ADA">
            <w:pPr>
              <w:autoSpaceDE w:val="0"/>
              <w:autoSpaceDN w:val="0"/>
              <w:adjustRightInd w:val="0"/>
              <w:jc w:val="center"/>
              <w:rPr>
                <w:b/>
                <w:bCs/>
              </w:rPr>
            </w:pPr>
            <w:r w:rsidRPr="00407BA2">
              <w:rPr>
                <w:b/>
                <w:bCs/>
              </w:rPr>
              <w:t>165</w:t>
            </w:r>
          </w:p>
        </w:tc>
      </w:tr>
      <w:tr w:rsidR="00407BA2" w:rsidRPr="00407BA2" w14:paraId="09E31333" w14:textId="77777777" w:rsidTr="00754ADA">
        <w:trPr>
          <w:trHeight w:val="1500"/>
        </w:trPr>
        <w:tc>
          <w:tcPr>
            <w:tcW w:w="6941" w:type="dxa"/>
            <w:hideMark/>
          </w:tcPr>
          <w:p w14:paraId="3876119D"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2402" w:type="dxa"/>
            <w:noWrap/>
            <w:hideMark/>
          </w:tcPr>
          <w:p w14:paraId="248E8077" w14:textId="77777777" w:rsidR="00407BA2" w:rsidRPr="00407BA2" w:rsidRDefault="00407BA2" w:rsidP="00754ADA">
            <w:pPr>
              <w:autoSpaceDE w:val="0"/>
              <w:autoSpaceDN w:val="0"/>
              <w:adjustRightInd w:val="0"/>
              <w:jc w:val="center"/>
            </w:pPr>
            <w:r w:rsidRPr="00407BA2">
              <w:t>165</w:t>
            </w:r>
          </w:p>
        </w:tc>
      </w:tr>
      <w:tr w:rsidR="00407BA2" w:rsidRPr="00407BA2" w14:paraId="5D54AB85" w14:textId="77777777" w:rsidTr="00754ADA">
        <w:trPr>
          <w:trHeight w:val="300"/>
        </w:trPr>
        <w:tc>
          <w:tcPr>
            <w:tcW w:w="6941" w:type="dxa"/>
            <w:hideMark/>
          </w:tcPr>
          <w:p w14:paraId="67644751" w14:textId="77777777" w:rsidR="00407BA2" w:rsidRPr="00407BA2" w:rsidRDefault="00407BA2" w:rsidP="00754ADA">
            <w:pPr>
              <w:autoSpaceDE w:val="0"/>
              <w:autoSpaceDN w:val="0"/>
              <w:adjustRightInd w:val="0"/>
              <w:rPr>
                <w:b/>
                <w:bCs/>
              </w:rPr>
            </w:pPr>
            <w:r w:rsidRPr="00407BA2">
              <w:rPr>
                <w:b/>
                <w:bCs/>
              </w:rPr>
              <w:t>Накопитель ssd</w:t>
            </w:r>
          </w:p>
        </w:tc>
        <w:tc>
          <w:tcPr>
            <w:tcW w:w="2402" w:type="dxa"/>
            <w:noWrap/>
            <w:hideMark/>
          </w:tcPr>
          <w:p w14:paraId="0D10ECAF" w14:textId="77777777" w:rsidR="00407BA2" w:rsidRPr="00407BA2" w:rsidRDefault="00407BA2" w:rsidP="00754ADA">
            <w:pPr>
              <w:autoSpaceDE w:val="0"/>
              <w:autoSpaceDN w:val="0"/>
              <w:adjustRightInd w:val="0"/>
              <w:jc w:val="center"/>
              <w:rPr>
                <w:b/>
                <w:bCs/>
              </w:rPr>
            </w:pPr>
            <w:r w:rsidRPr="00407BA2">
              <w:rPr>
                <w:b/>
                <w:bCs/>
              </w:rPr>
              <w:t>27</w:t>
            </w:r>
          </w:p>
        </w:tc>
      </w:tr>
      <w:tr w:rsidR="00407BA2" w:rsidRPr="00407BA2" w14:paraId="2B74078C" w14:textId="77777777" w:rsidTr="00754ADA">
        <w:trPr>
          <w:trHeight w:val="1800"/>
        </w:trPr>
        <w:tc>
          <w:tcPr>
            <w:tcW w:w="6941" w:type="dxa"/>
            <w:hideMark/>
          </w:tcPr>
          <w:p w14:paraId="14450521"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2402" w:type="dxa"/>
            <w:noWrap/>
            <w:hideMark/>
          </w:tcPr>
          <w:p w14:paraId="36E28779" w14:textId="77777777" w:rsidR="00407BA2" w:rsidRPr="00407BA2" w:rsidRDefault="00407BA2" w:rsidP="00754ADA">
            <w:pPr>
              <w:autoSpaceDE w:val="0"/>
              <w:autoSpaceDN w:val="0"/>
              <w:adjustRightInd w:val="0"/>
              <w:jc w:val="center"/>
            </w:pPr>
            <w:r w:rsidRPr="00407BA2">
              <w:t>27</w:t>
            </w:r>
          </w:p>
        </w:tc>
      </w:tr>
      <w:tr w:rsidR="00407BA2" w:rsidRPr="00407BA2" w14:paraId="1FDFDF9D" w14:textId="77777777" w:rsidTr="00754ADA">
        <w:trPr>
          <w:trHeight w:val="300"/>
        </w:trPr>
        <w:tc>
          <w:tcPr>
            <w:tcW w:w="6941" w:type="dxa"/>
            <w:hideMark/>
          </w:tcPr>
          <w:p w14:paraId="1D52507E" w14:textId="77777777" w:rsidR="00407BA2" w:rsidRPr="00407BA2" w:rsidRDefault="00407BA2" w:rsidP="00754ADA">
            <w:pPr>
              <w:autoSpaceDE w:val="0"/>
              <w:autoSpaceDN w:val="0"/>
              <w:adjustRightInd w:val="0"/>
              <w:rPr>
                <w:b/>
                <w:bCs/>
              </w:rPr>
            </w:pPr>
            <w:r w:rsidRPr="00407BA2">
              <w:rPr>
                <w:b/>
                <w:bCs/>
              </w:rPr>
              <w:t xml:space="preserve">Накопитель SSD </w:t>
            </w:r>
          </w:p>
        </w:tc>
        <w:tc>
          <w:tcPr>
            <w:tcW w:w="2402" w:type="dxa"/>
            <w:noWrap/>
            <w:hideMark/>
          </w:tcPr>
          <w:p w14:paraId="79E6A1F3" w14:textId="77777777" w:rsidR="00407BA2" w:rsidRPr="00407BA2" w:rsidRDefault="00407BA2" w:rsidP="00754ADA">
            <w:pPr>
              <w:autoSpaceDE w:val="0"/>
              <w:autoSpaceDN w:val="0"/>
              <w:adjustRightInd w:val="0"/>
              <w:jc w:val="center"/>
              <w:rPr>
                <w:b/>
                <w:bCs/>
              </w:rPr>
            </w:pPr>
            <w:r w:rsidRPr="00407BA2">
              <w:rPr>
                <w:b/>
                <w:bCs/>
              </w:rPr>
              <w:t>152</w:t>
            </w:r>
          </w:p>
        </w:tc>
      </w:tr>
      <w:tr w:rsidR="00407BA2" w:rsidRPr="00407BA2" w14:paraId="7305C77E" w14:textId="77777777" w:rsidTr="00754ADA">
        <w:trPr>
          <w:trHeight w:val="1800"/>
        </w:trPr>
        <w:tc>
          <w:tcPr>
            <w:tcW w:w="6941" w:type="dxa"/>
            <w:hideMark/>
          </w:tcPr>
          <w:p w14:paraId="6A925915"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2402" w:type="dxa"/>
            <w:noWrap/>
            <w:hideMark/>
          </w:tcPr>
          <w:p w14:paraId="0B706CAC" w14:textId="77777777" w:rsidR="00407BA2" w:rsidRPr="00407BA2" w:rsidRDefault="00407BA2" w:rsidP="00754ADA">
            <w:pPr>
              <w:autoSpaceDE w:val="0"/>
              <w:autoSpaceDN w:val="0"/>
              <w:adjustRightInd w:val="0"/>
              <w:jc w:val="center"/>
            </w:pPr>
            <w:r w:rsidRPr="00407BA2">
              <w:t>97</w:t>
            </w:r>
          </w:p>
        </w:tc>
      </w:tr>
      <w:tr w:rsidR="00407BA2" w:rsidRPr="00407BA2" w14:paraId="10F548DB" w14:textId="77777777" w:rsidTr="00754ADA">
        <w:trPr>
          <w:trHeight w:val="1787"/>
        </w:trPr>
        <w:tc>
          <w:tcPr>
            <w:tcW w:w="6941" w:type="dxa"/>
            <w:hideMark/>
          </w:tcPr>
          <w:p w14:paraId="3FC311C7" w14:textId="77777777" w:rsidR="00407BA2" w:rsidRPr="00407BA2" w:rsidRDefault="00407BA2" w:rsidP="00754ADA">
            <w:pPr>
              <w:autoSpaceDE w:val="0"/>
              <w:autoSpaceDN w:val="0"/>
              <w:adjustRightInd w:val="0"/>
            </w:pPr>
            <w:r w:rsidRPr="00407BA2">
              <w:t>Объем накопителя, Гб: не менее 240;</w:t>
            </w:r>
            <w:r w:rsidRPr="00407BA2">
              <w:br/>
              <w:t>Максимальная скорость чтения Мбайт/сек: не менее 530;</w:t>
            </w:r>
            <w:r w:rsidRPr="00407BA2">
              <w:br/>
              <w:t>Максимальная скорость записи, Мбайт/сек: не менее 460;</w:t>
            </w:r>
            <w:r w:rsidRPr="00407BA2">
              <w:br/>
              <w:t>Ресурс SSD, TBW: не менее 120;</w:t>
            </w:r>
            <w:r w:rsidRPr="00407BA2">
              <w:br/>
              <w:t>Физический интерфейс SATA III;</w:t>
            </w:r>
            <w:r w:rsidRPr="00407BA2">
              <w:br/>
              <w:t>Формат накопителя 2,5"</w:t>
            </w:r>
          </w:p>
        </w:tc>
        <w:tc>
          <w:tcPr>
            <w:tcW w:w="2402" w:type="dxa"/>
            <w:noWrap/>
            <w:hideMark/>
          </w:tcPr>
          <w:p w14:paraId="398DD370" w14:textId="77777777" w:rsidR="00407BA2" w:rsidRPr="00407BA2" w:rsidRDefault="00407BA2" w:rsidP="00754ADA">
            <w:pPr>
              <w:autoSpaceDE w:val="0"/>
              <w:autoSpaceDN w:val="0"/>
              <w:adjustRightInd w:val="0"/>
              <w:jc w:val="center"/>
            </w:pPr>
            <w:r w:rsidRPr="00407BA2">
              <w:t>55</w:t>
            </w:r>
          </w:p>
        </w:tc>
      </w:tr>
      <w:tr w:rsidR="00407BA2" w:rsidRPr="00407BA2" w14:paraId="1CFF516A" w14:textId="77777777" w:rsidTr="00754ADA">
        <w:trPr>
          <w:trHeight w:val="300"/>
        </w:trPr>
        <w:tc>
          <w:tcPr>
            <w:tcW w:w="6941" w:type="dxa"/>
            <w:hideMark/>
          </w:tcPr>
          <w:p w14:paraId="2CF8B2E1" w14:textId="77777777" w:rsidR="00407BA2" w:rsidRPr="00407BA2" w:rsidRDefault="00407BA2" w:rsidP="00754ADA">
            <w:pPr>
              <w:autoSpaceDE w:val="0"/>
              <w:autoSpaceDN w:val="0"/>
              <w:adjustRightInd w:val="0"/>
              <w:rPr>
                <w:b/>
                <w:bCs/>
              </w:rPr>
            </w:pPr>
            <w:r w:rsidRPr="00407BA2">
              <w:rPr>
                <w:b/>
                <w:bCs/>
              </w:rPr>
              <w:t>Процессор</w:t>
            </w:r>
          </w:p>
        </w:tc>
        <w:tc>
          <w:tcPr>
            <w:tcW w:w="2402" w:type="dxa"/>
            <w:noWrap/>
            <w:hideMark/>
          </w:tcPr>
          <w:p w14:paraId="5BF339DA" w14:textId="77777777" w:rsidR="00407BA2" w:rsidRPr="00407BA2" w:rsidRDefault="00407BA2" w:rsidP="00754ADA">
            <w:pPr>
              <w:autoSpaceDE w:val="0"/>
              <w:autoSpaceDN w:val="0"/>
              <w:adjustRightInd w:val="0"/>
              <w:jc w:val="center"/>
              <w:rPr>
                <w:b/>
                <w:bCs/>
              </w:rPr>
            </w:pPr>
            <w:r w:rsidRPr="00407BA2">
              <w:rPr>
                <w:b/>
                <w:bCs/>
              </w:rPr>
              <w:t>108</w:t>
            </w:r>
          </w:p>
        </w:tc>
      </w:tr>
      <w:tr w:rsidR="00407BA2" w:rsidRPr="00407BA2" w14:paraId="12ED250B" w14:textId="77777777" w:rsidTr="00754ADA">
        <w:trPr>
          <w:trHeight w:val="4800"/>
        </w:trPr>
        <w:tc>
          <w:tcPr>
            <w:tcW w:w="6941" w:type="dxa"/>
            <w:hideMark/>
          </w:tcPr>
          <w:p w14:paraId="09E31498" w14:textId="77777777" w:rsidR="00407BA2" w:rsidRPr="00407BA2" w:rsidRDefault="00407BA2" w:rsidP="00754ADA">
            <w:pPr>
              <w:autoSpaceDE w:val="0"/>
              <w:autoSpaceDN w:val="0"/>
              <w:adjustRightInd w:val="0"/>
            </w:pPr>
            <w:r w:rsidRPr="00407BA2">
              <w:t>Гнездо процессора SocketAM4</w:t>
            </w:r>
            <w:r w:rsidRPr="00407BA2">
              <w:br/>
              <w:t>Количество ядер не менее 4,</w:t>
            </w:r>
            <w:r w:rsidRPr="00407BA2">
              <w:br/>
              <w:t>Количество потоков не менее 4,</w:t>
            </w:r>
            <w:r w:rsidRPr="00407BA2">
              <w:br/>
              <w:t>Частота не менее</w:t>
            </w:r>
            <w:r w:rsidRPr="00407BA2">
              <w:br/>
              <w:t>3.1 ГГц и 3.4 ГГц в режиме Turbo,</w:t>
            </w:r>
            <w:r w:rsidRPr="00407BA2">
              <w:br/>
              <w:t>L1 кэш не менее</w:t>
            </w:r>
            <w:r w:rsidRPr="00407BA2">
              <w:br/>
              <w:t>4х 32 КБ</w:t>
            </w:r>
            <w:r w:rsidRPr="00407BA2">
              <w:br/>
              <w:t>L2 кэш не менее</w:t>
            </w:r>
            <w:r w:rsidRPr="00407BA2">
              <w:br/>
              <w:t>2х 1024 КБ</w:t>
            </w:r>
            <w:r w:rsidRPr="00407BA2">
              <w:br/>
              <w:t>Тепловыделение не более 65 Вт,</w:t>
            </w:r>
            <w:r w:rsidRPr="00407BA2">
              <w:br/>
              <w:t>Максимальная температура не более</w:t>
            </w:r>
            <w:r w:rsidRPr="00407BA2">
              <w:br/>
              <w:t>90 °С, Тип памяти</w:t>
            </w:r>
            <w:r w:rsidRPr="00407BA2">
              <w:br/>
              <w:t>DDR4, Поддержка частот памяти не менее</w:t>
            </w:r>
            <w:r w:rsidRPr="00407BA2">
              <w:br/>
              <w:t>2400 МГц, Количество каналов памяти не менее 2, Версия PCI Express не ниже</w:t>
            </w:r>
            <w:r w:rsidRPr="00407BA2">
              <w:br/>
              <w:t>PCI Express 3.0,</w:t>
            </w:r>
            <w:r w:rsidRPr="00407BA2">
              <w:br/>
              <w:t>Встроенное графическое ядро, Частота графического ядра не менее 900 МГц, Поддержка твердотельных накопителей SSD M.2 и SATA.</w:t>
            </w:r>
          </w:p>
        </w:tc>
        <w:tc>
          <w:tcPr>
            <w:tcW w:w="2402" w:type="dxa"/>
            <w:noWrap/>
            <w:hideMark/>
          </w:tcPr>
          <w:p w14:paraId="6799D0D3" w14:textId="77777777" w:rsidR="00407BA2" w:rsidRPr="00407BA2" w:rsidRDefault="00407BA2" w:rsidP="00754ADA">
            <w:pPr>
              <w:autoSpaceDE w:val="0"/>
              <w:autoSpaceDN w:val="0"/>
              <w:adjustRightInd w:val="0"/>
              <w:jc w:val="center"/>
            </w:pPr>
            <w:r w:rsidRPr="00407BA2">
              <w:t>20</w:t>
            </w:r>
          </w:p>
        </w:tc>
      </w:tr>
      <w:tr w:rsidR="00407BA2" w:rsidRPr="00407BA2" w14:paraId="33DE3351" w14:textId="77777777" w:rsidTr="00754ADA">
        <w:trPr>
          <w:trHeight w:val="1800"/>
        </w:trPr>
        <w:tc>
          <w:tcPr>
            <w:tcW w:w="6941" w:type="dxa"/>
            <w:hideMark/>
          </w:tcPr>
          <w:p w14:paraId="2EB2CA2C"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2402" w:type="dxa"/>
            <w:noWrap/>
            <w:hideMark/>
          </w:tcPr>
          <w:p w14:paraId="1C02D626" w14:textId="77777777" w:rsidR="00407BA2" w:rsidRPr="00407BA2" w:rsidRDefault="00407BA2" w:rsidP="00754ADA">
            <w:pPr>
              <w:autoSpaceDE w:val="0"/>
              <w:autoSpaceDN w:val="0"/>
              <w:adjustRightInd w:val="0"/>
              <w:jc w:val="center"/>
            </w:pPr>
            <w:r w:rsidRPr="00407BA2">
              <w:t>77</w:t>
            </w:r>
          </w:p>
        </w:tc>
      </w:tr>
      <w:tr w:rsidR="00407BA2" w:rsidRPr="00407BA2" w14:paraId="1B37377A" w14:textId="77777777" w:rsidTr="00754ADA">
        <w:trPr>
          <w:trHeight w:val="1500"/>
        </w:trPr>
        <w:tc>
          <w:tcPr>
            <w:tcW w:w="6941" w:type="dxa"/>
            <w:hideMark/>
          </w:tcPr>
          <w:p w14:paraId="6E637726" w14:textId="77777777" w:rsidR="00407BA2" w:rsidRPr="00407BA2" w:rsidRDefault="00407BA2" w:rsidP="00754ADA">
            <w:pPr>
              <w:autoSpaceDE w:val="0"/>
              <w:autoSpaceDN w:val="0"/>
              <w:adjustRightInd w:val="0"/>
            </w:pPr>
            <w:r w:rsidRPr="00407BA2">
              <w:t>Тип сокета LGA 1200</w:t>
            </w:r>
            <w:r w:rsidRPr="00407BA2">
              <w:br/>
              <w:t>Разрядность  64 бит</w:t>
            </w:r>
            <w:r w:rsidRPr="00407BA2">
              <w:br/>
              <w:t>Количество ядер Не менее 2</w:t>
            </w:r>
            <w:r w:rsidRPr="00407BA2">
              <w:br/>
              <w:t>Частота Не менее 3500 Мгц</w:t>
            </w:r>
            <w:r w:rsidRPr="00407BA2">
              <w:br/>
              <w:t>Кеш L2 Не менее 4Мб</w:t>
            </w:r>
          </w:p>
        </w:tc>
        <w:tc>
          <w:tcPr>
            <w:tcW w:w="2402" w:type="dxa"/>
            <w:noWrap/>
            <w:hideMark/>
          </w:tcPr>
          <w:p w14:paraId="78DEED01" w14:textId="77777777" w:rsidR="00407BA2" w:rsidRPr="00407BA2" w:rsidRDefault="00407BA2" w:rsidP="00754ADA">
            <w:pPr>
              <w:autoSpaceDE w:val="0"/>
              <w:autoSpaceDN w:val="0"/>
              <w:adjustRightInd w:val="0"/>
              <w:jc w:val="center"/>
            </w:pPr>
            <w:r w:rsidRPr="00407BA2">
              <w:t>11</w:t>
            </w:r>
          </w:p>
        </w:tc>
      </w:tr>
      <w:tr w:rsidR="00407BA2" w:rsidRPr="00407BA2" w14:paraId="4282556D" w14:textId="77777777" w:rsidTr="00754ADA">
        <w:trPr>
          <w:trHeight w:val="300"/>
        </w:trPr>
        <w:tc>
          <w:tcPr>
            <w:tcW w:w="6941" w:type="dxa"/>
            <w:hideMark/>
          </w:tcPr>
          <w:p w14:paraId="3057FD64" w14:textId="77777777" w:rsidR="00407BA2" w:rsidRPr="00407BA2" w:rsidRDefault="00407BA2" w:rsidP="00754ADA">
            <w:pPr>
              <w:autoSpaceDE w:val="0"/>
              <w:autoSpaceDN w:val="0"/>
              <w:adjustRightInd w:val="0"/>
              <w:rPr>
                <w:b/>
                <w:bCs/>
              </w:rPr>
            </w:pPr>
            <w:r w:rsidRPr="00407BA2">
              <w:rPr>
                <w:b/>
                <w:bCs/>
              </w:rPr>
              <w:t>Общий итог</w:t>
            </w:r>
          </w:p>
        </w:tc>
        <w:tc>
          <w:tcPr>
            <w:tcW w:w="2402" w:type="dxa"/>
            <w:noWrap/>
            <w:hideMark/>
          </w:tcPr>
          <w:p w14:paraId="3AA0B667" w14:textId="77777777" w:rsidR="00407BA2" w:rsidRPr="00407BA2" w:rsidRDefault="00407BA2" w:rsidP="00754ADA">
            <w:pPr>
              <w:autoSpaceDE w:val="0"/>
              <w:autoSpaceDN w:val="0"/>
              <w:adjustRightInd w:val="0"/>
              <w:jc w:val="center"/>
              <w:rPr>
                <w:b/>
                <w:bCs/>
              </w:rPr>
            </w:pPr>
            <w:r w:rsidRPr="00407BA2">
              <w:rPr>
                <w:b/>
                <w:bCs/>
              </w:rPr>
              <w:t>1935</w:t>
            </w:r>
          </w:p>
        </w:tc>
      </w:tr>
    </w:tbl>
    <w:p w14:paraId="1D13FF6E" w14:textId="77777777" w:rsidR="00407BA2" w:rsidRPr="00407BA2" w:rsidRDefault="00407BA2" w:rsidP="00407BA2">
      <w:pPr>
        <w:autoSpaceDE w:val="0"/>
        <w:autoSpaceDN w:val="0"/>
        <w:adjustRightInd w:val="0"/>
        <w:ind w:firstLine="708"/>
        <w:rPr>
          <w:rFonts w:ascii="Times New Roman" w:hAnsi="Times New Roman" w:cs="Times New Roman"/>
        </w:rPr>
      </w:pPr>
    </w:p>
    <w:p w14:paraId="233AE7B8" w14:textId="77777777" w:rsidR="00407BA2" w:rsidRPr="00407BA2" w:rsidRDefault="00407BA2" w:rsidP="00407BA2">
      <w:pPr>
        <w:autoSpaceDE w:val="0"/>
        <w:autoSpaceDN w:val="0"/>
        <w:adjustRightInd w:val="0"/>
        <w:ind w:firstLine="708"/>
        <w:jc w:val="center"/>
        <w:rPr>
          <w:rFonts w:ascii="Times New Roman" w:hAnsi="Times New Roman" w:cs="Times New Roman"/>
        </w:rPr>
      </w:pPr>
    </w:p>
    <w:p w14:paraId="25D83FA2" w14:textId="77777777" w:rsidR="00407BA2" w:rsidRPr="00407BA2" w:rsidRDefault="00407BA2" w:rsidP="00407BA2">
      <w:pPr>
        <w:autoSpaceDE w:val="0"/>
        <w:autoSpaceDN w:val="0"/>
        <w:adjustRightInd w:val="0"/>
        <w:rPr>
          <w:rFonts w:ascii="Times New Roman" w:hAnsi="Times New Roman" w:cs="Times New Roman"/>
        </w:rPr>
      </w:pPr>
    </w:p>
    <w:p w14:paraId="740DEFC2" w14:textId="77777777" w:rsidR="00407BA2" w:rsidRPr="00407BA2" w:rsidRDefault="00407BA2" w:rsidP="00407BA2">
      <w:pPr>
        <w:autoSpaceDE w:val="0"/>
        <w:autoSpaceDN w:val="0"/>
        <w:adjustRightInd w:val="0"/>
        <w:ind w:firstLine="708"/>
        <w:rPr>
          <w:rFonts w:ascii="Times New Roman" w:hAnsi="Times New Roman" w:cs="Times New Roman"/>
          <w:b/>
        </w:rPr>
        <w:sectPr w:rsidR="00407BA2" w:rsidRPr="00407BA2" w:rsidSect="00E22F67">
          <w:pgSz w:w="11905" w:h="16837" w:code="9"/>
          <w:pgMar w:top="1134" w:right="851" w:bottom="1134" w:left="1701" w:header="567" w:footer="397" w:gutter="0"/>
          <w:cols w:space="720"/>
          <w:noEndnote/>
          <w:docGrid w:linePitch="360"/>
        </w:sectPr>
      </w:pPr>
    </w:p>
    <w:p w14:paraId="55B3D15F" w14:textId="77777777" w:rsidR="00407BA2" w:rsidRPr="00407BA2" w:rsidRDefault="00407BA2" w:rsidP="00407BA2">
      <w:pPr>
        <w:autoSpaceDE w:val="0"/>
        <w:autoSpaceDN w:val="0"/>
        <w:adjustRightInd w:val="0"/>
        <w:ind w:left="6237"/>
        <w:rPr>
          <w:rFonts w:ascii="Times New Roman" w:hAnsi="Times New Roman" w:cs="Times New Roman"/>
        </w:rPr>
      </w:pPr>
      <w:r w:rsidRPr="00407BA2">
        <w:rPr>
          <w:rFonts w:ascii="Times New Roman" w:hAnsi="Times New Roman" w:cs="Times New Roman"/>
        </w:rPr>
        <w:t>Приложение № 2 к ТЗ</w:t>
      </w:r>
    </w:p>
    <w:p w14:paraId="6E7418ED" w14:textId="77777777" w:rsidR="00407BA2" w:rsidRPr="00407BA2" w:rsidRDefault="00407BA2" w:rsidP="00407BA2">
      <w:pPr>
        <w:autoSpaceDE w:val="0"/>
        <w:autoSpaceDN w:val="0"/>
        <w:adjustRightInd w:val="0"/>
        <w:ind w:left="6237"/>
        <w:rPr>
          <w:rFonts w:ascii="Times New Roman" w:hAnsi="Times New Roman" w:cs="Times New Roman"/>
        </w:rPr>
      </w:pPr>
    </w:p>
    <w:p w14:paraId="76ED401E" w14:textId="77777777" w:rsidR="00407BA2" w:rsidRPr="00407BA2" w:rsidRDefault="00407BA2" w:rsidP="00407BA2">
      <w:pPr>
        <w:autoSpaceDE w:val="0"/>
        <w:autoSpaceDN w:val="0"/>
        <w:adjustRightInd w:val="0"/>
        <w:ind w:left="6237"/>
        <w:rPr>
          <w:rFonts w:ascii="Times New Roman" w:hAnsi="Times New Roman" w:cs="Times New Roman"/>
        </w:rPr>
      </w:pPr>
    </w:p>
    <w:p w14:paraId="06C1C134" w14:textId="77777777" w:rsidR="00407BA2" w:rsidRPr="00407BA2" w:rsidRDefault="00407BA2" w:rsidP="00407BA2">
      <w:pPr>
        <w:autoSpaceDE w:val="0"/>
        <w:autoSpaceDN w:val="0"/>
        <w:adjustRightInd w:val="0"/>
        <w:jc w:val="center"/>
        <w:rPr>
          <w:rFonts w:ascii="Times New Roman" w:hAnsi="Times New Roman" w:cs="Times New Roman"/>
        </w:rPr>
      </w:pPr>
      <w:r w:rsidRPr="00407BA2">
        <w:rPr>
          <w:rFonts w:ascii="Times New Roman" w:hAnsi="Times New Roman" w:cs="Times New Roman"/>
        </w:rPr>
        <w:t>Количество поставляемого Товара</w:t>
      </w:r>
    </w:p>
    <w:p w14:paraId="521D9692" w14:textId="77777777" w:rsidR="00407BA2" w:rsidRPr="00407BA2" w:rsidRDefault="00407BA2" w:rsidP="00407BA2">
      <w:pPr>
        <w:autoSpaceDE w:val="0"/>
        <w:autoSpaceDN w:val="0"/>
        <w:adjustRightInd w:val="0"/>
        <w:jc w:val="center"/>
        <w:rPr>
          <w:rFonts w:ascii="Times New Roman" w:hAnsi="Times New Roman" w:cs="Times New Roman"/>
        </w:rPr>
      </w:pPr>
    </w:p>
    <w:tbl>
      <w:tblPr>
        <w:tblStyle w:val="aff6"/>
        <w:tblW w:w="9812" w:type="dxa"/>
        <w:tblInd w:w="-289" w:type="dxa"/>
        <w:tblLayout w:type="fixed"/>
        <w:tblLook w:val="04A0" w:firstRow="1" w:lastRow="0" w:firstColumn="1" w:lastColumn="0" w:noHBand="0" w:noVBand="1"/>
      </w:tblPr>
      <w:tblGrid>
        <w:gridCol w:w="513"/>
        <w:gridCol w:w="2384"/>
        <w:gridCol w:w="1356"/>
        <w:gridCol w:w="850"/>
        <w:gridCol w:w="3111"/>
        <w:gridCol w:w="1598"/>
      </w:tblGrid>
      <w:tr w:rsidR="00407BA2" w:rsidRPr="00407BA2" w14:paraId="3264B31D" w14:textId="77777777" w:rsidTr="00754ADA">
        <w:trPr>
          <w:trHeight w:val="1260"/>
          <w:tblHeader/>
        </w:trPr>
        <w:tc>
          <w:tcPr>
            <w:tcW w:w="513" w:type="dxa"/>
          </w:tcPr>
          <w:p w14:paraId="54263F19" w14:textId="77777777" w:rsidR="00407BA2" w:rsidRPr="00407BA2" w:rsidRDefault="00407BA2" w:rsidP="00754ADA">
            <w:pPr>
              <w:autoSpaceDE w:val="0"/>
              <w:autoSpaceDN w:val="0"/>
              <w:adjustRightInd w:val="0"/>
              <w:jc w:val="center"/>
              <w:rPr>
                <w:b/>
                <w:bCs/>
              </w:rPr>
            </w:pPr>
            <w:r w:rsidRPr="00407BA2">
              <w:rPr>
                <w:b/>
                <w:bCs/>
              </w:rPr>
              <w:t>№ п/п</w:t>
            </w:r>
          </w:p>
        </w:tc>
        <w:tc>
          <w:tcPr>
            <w:tcW w:w="2384" w:type="dxa"/>
            <w:hideMark/>
          </w:tcPr>
          <w:p w14:paraId="5A4F76AD" w14:textId="77777777" w:rsidR="00407BA2" w:rsidRPr="00407BA2" w:rsidRDefault="00407BA2" w:rsidP="00754ADA">
            <w:pPr>
              <w:autoSpaceDE w:val="0"/>
              <w:autoSpaceDN w:val="0"/>
              <w:adjustRightInd w:val="0"/>
              <w:jc w:val="center"/>
              <w:rPr>
                <w:b/>
                <w:bCs/>
              </w:rPr>
            </w:pPr>
            <w:r w:rsidRPr="00407BA2">
              <w:rPr>
                <w:b/>
                <w:bCs/>
              </w:rPr>
              <w:t>Место поставки</w:t>
            </w:r>
          </w:p>
        </w:tc>
        <w:tc>
          <w:tcPr>
            <w:tcW w:w="1356" w:type="dxa"/>
            <w:hideMark/>
          </w:tcPr>
          <w:p w14:paraId="3588A776" w14:textId="77777777" w:rsidR="00407BA2" w:rsidRPr="00407BA2" w:rsidRDefault="00407BA2" w:rsidP="00754ADA">
            <w:pPr>
              <w:autoSpaceDE w:val="0"/>
              <w:autoSpaceDN w:val="0"/>
              <w:adjustRightInd w:val="0"/>
              <w:jc w:val="center"/>
              <w:rPr>
                <w:b/>
                <w:bCs/>
              </w:rPr>
            </w:pPr>
            <w:r w:rsidRPr="00407BA2">
              <w:rPr>
                <w:b/>
                <w:bCs/>
              </w:rPr>
              <w:t>Наименование Товара</w:t>
            </w:r>
          </w:p>
        </w:tc>
        <w:tc>
          <w:tcPr>
            <w:tcW w:w="850" w:type="dxa"/>
            <w:hideMark/>
          </w:tcPr>
          <w:p w14:paraId="568D20D3" w14:textId="77777777" w:rsidR="00407BA2" w:rsidRPr="00407BA2" w:rsidRDefault="00407BA2" w:rsidP="00754ADA">
            <w:pPr>
              <w:autoSpaceDE w:val="0"/>
              <w:autoSpaceDN w:val="0"/>
              <w:adjustRightInd w:val="0"/>
              <w:jc w:val="center"/>
              <w:rPr>
                <w:b/>
                <w:bCs/>
              </w:rPr>
            </w:pPr>
            <w:r w:rsidRPr="00407BA2">
              <w:rPr>
                <w:b/>
                <w:bCs/>
              </w:rPr>
              <w:t>Единица измерения</w:t>
            </w:r>
          </w:p>
        </w:tc>
        <w:tc>
          <w:tcPr>
            <w:tcW w:w="3111" w:type="dxa"/>
            <w:hideMark/>
          </w:tcPr>
          <w:p w14:paraId="7F311903" w14:textId="77777777" w:rsidR="00407BA2" w:rsidRPr="00407BA2" w:rsidRDefault="00407BA2" w:rsidP="00754ADA">
            <w:pPr>
              <w:autoSpaceDE w:val="0"/>
              <w:autoSpaceDN w:val="0"/>
              <w:adjustRightInd w:val="0"/>
              <w:jc w:val="center"/>
              <w:rPr>
                <w:b/>
                <w:bCs/>
              </w:rPr>
            </w:pPr>
            <w:r w:rsidRPr="00407BA2">
              <w:rPr>
                <w:b/>
                <w:bCs/>
              </w:rPr>
              <w:t>Технические характеристики</w:t>
            </w:r>
          </w:p>
        </w:tc>
        <w:tc>
          <w:tcPr>
            <w:tcW w:w="1598" w:type="dxa"/>
            <w:hideMark/>
          </w:tcPr>
          <w:p w14:paraId="19998A8B" w14:textId="77777777" w:rsidR="00407BA2" w:rsidRPr="00407BA2" w:rsidRDefault="00407BA2" w:rsidP="00754ADA">
            <w:pPr>
              <w:autoSpaceDE w:val="0"/>
              <w:autoSpaceDN w:val="0"/>
              <w:adjustRightInd w:val="0"/>
              <w:jc w:val="center"/>
              <w:rPr>
                <w:b/>
                <w:bCs/>
              </w:rPr>
            </w:pPr>
            <w:r w:rsidRPr="00407BA2">
              <w:rPr>
                <w:b/>
                <w:bCs/>
              </w:rPr>
              <w:t>Количество поставляемого Товара</w:t>
            </w:r>
          </w:p>
        </w:tc>
      </w:tr>
      <w:tr w:rsidR="00407BA2" w:rsidRPr="00407BA2" w14:paraId="36370A5C" w14:textId="77777777" w:rsidTr="00754ADA">
        <w:trPr>
          <w:trHeight w:val="1800"/>
        </w:trPr>
        <w:tc>
          <w:tcPr>
            <w:tcW w:w="513" w:type="dxa"/>
          </w:tcPr>
          <w:p w14:paraId="5C38375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3B04D09"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4D884E33" w14:textId="77777777" w:rsidR="00407BA2" w:rsidRPr="00407BA2" w:rsidRDefault="00407BA2" w:rsidP="00754ADA">
            <w:pPr>
              <w:autoSpaceDE w:val="0"/>
              <w:autoSpaceDN w:val="0"/>
              <w:adjustRightInd w:val="0"/>
              <w:jc w:val="center"/>
            </w:pPr>
            <w:r w:rsidRPr="00407BA2">
              <w:t>Кулер</w:t>
            </w:r>
          </w:p>
        </w:tc>
        <w:tc>
          <w:tcPr>
            <w:tcW w:w="850" w:type="dxa"/>
            <w:hideMark/>
          </w:tcPr>
          <w:p w14:paraId="012CE528" w14:textId="77777777" w:rsidR="00407BA2" w:rsidRPr="00407BA2" w:rsidRDefault="00407BA2" w:rsidP="00754ADA">
            <w:pPr>
              <w:autoSpaceDE w:val="0"/>
              <w:autoSpaceDN w:val="0"/>
              <w:adjustRightInd w:val="0"/>
              <w:jc w:val="center"/>
            </w:pPr>
            <w:r w:rsidRPr="00407BA2">
              <w:t>шт</w:t>
            </w:r>
          </w:p>
        </w:tc>
        <w:tc>
          <w:tcPr>
            <w:tcW w:w="3111" w:type="dxa"/>
            <w:hideMark/>
          </w:tcPr>
          <w:p w14:paraId="325FCEDA" w14:textId="77777777" w:rsidR="00407BA2" w:rsidRPr="00407BA2" w:rsidRDefault="00407BA2" w:rsidP="00754ADA">
            <w:pPr>
              <w:autoSpaceDE w:val="0"/>
              <w:autoSpaceDN w:val="0"/>
              <w:adjustRightInd w:val="0"/>
            </w:pPr>
            <w:r w:rsidRPr="00407BA2">
              <w:t>Воздушное охлаждение;</w:t>
            </w:r>
            <w:r w:rsidRPr="00407BA2">
              <w:br/>
              <w:t>Socket AM4/1151/1200;</w:t>
            </w:r>
            <w:r w:rsidRPr="00407BA2">
              <w:br/>
              <w:t>Тепловыделение: не менее 95 Вт;</w:t>
            </w:r>
            <w:r w:rsidRPr="00407BA2">
              <w:br/>
              <w:t>Диаметром: не менее 80 мм;</w:t>
            </w:r>
            <w:r w:rsidRPr="00407BA2">
              <w:br/>
              <w:t>Питание: с регулировкой оборотов;</w:t>
            </w:r>
            <w:r w:rsidRPr="00407BA2">
              <w:br/>
              <w:t>Шум: не более 30Дб.</w:t>
            </w:r>
          </w:p>
        </w:tc>
        <w:tc>
          <w:tcPr>
            <w:tcW w:w="1598" w:type="dxa"/>
            <w:hideMark/>
          </w:tcPr>
          <w:p w14:paraId="208F5831" w14:textId="77777777" w:rsidR="00407BA2" w:rsidRPr="00407BA2" w:rsidRDefault="00407BA2" w:rsidP="00754ADA">
            <w:pPr>
              <w:autoSpaceDE w:val="0"/>
              <w:autoSpaceDN w:val="0"/>
              <w:adjustRightInd w:val="0"/>
              <w:jc w:val="center"/>
            </w:pPr>
            <w:r w:rsidRPr="00407BA2">
              <w:t>10</w:t>
            </w:r>
          </w:p>
        </w:tc>
      </w:tr>
      <w:tr w:rsidR="00407BA2" w:rsidRPr="00407BA2" w14:paraId="6272D1EA" w14:textId="77777777" w:rsidTr="00754ADA">
        <w:trPr>
          <w:trHeight w:val="1800"/>
        </w:trPr>
        <w:tc>
          <w:tcPr>
            <w:tcW w:w="513" w:type="dxa"/>
          </w:tcPr>
          <w:p w14:paraId="7895303E"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E68A154"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5F01CF15"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637241FA" w14:textId="77777777" w:rsidR="00407BA2" w:rsidRPr="00407BA2" w:rsidRDefault="00407BA2" w:rsidP="00754ADA">
            <w:pPr>
              <w:autoSpaceDE w:val="0"/>
              <w:autoSpaceDN w:val="0"/>
              <w:adjustRightInd w:val="0"/>
              <w:jc w:val="center"/>
            </w:pPr>
            <w:r w:rsidRPr="00407BA2">
              <w:t>шт</w:t>
            </w:r>
          </w:p>
        </w:tc>
        <w:tc>
          <w:tcPr>
            <w:tcW w:w="3111" w:type="dxa"/>
            <w:hideMark/>
          </w:tcPr>
          <w:p w14:paraId="3159FC7F"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64386475" w14:textId="77777777" w:rsidR="00407BA2" w:rsidRPr="00407BA2" w:rsidRDefault="00407BA2" w:rsidP="00754ADA">
            <w:pPr>
              <w:autoSpaceDE w:val="0"/>
              <w:autoSpaceDN w:val="0"/>
              <w:adjustRightInd w:val="0"/>
              <w:jc w:val="center"/>
            </w:pPr>
            <w:r w:rsidRPr="00407BA2">
              <w:t>30</w:t>
            </w:r>
          </w:p>
        </w:tc>
      </w:tr>
      <w:tr w:rsidR="00407BA2" w:rsidRPr="00407BA2" w14:paraId="7E26DE53" w14:textId="77777777" w:rsidTr="00754ADA">
        <w:trPr>
          <w:trHeight w:val="1500"/>
        </w:trPr>
        <w:tc>
          <w:tcPr>
            <w:tcW w:w="513" w:type="dxa"/>
          </w:tcPr>
          <w:p w14:paraId="69EBF00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B64E7BC"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091AD5F1" w14:textId="77777777" w:rsidR="00407BA2" w:rsidRPr="00407BA2" w:rsidRDefault="00407BA2" w:rsidP="00754ADA">
            <w:pPr>
              <w:autoSpaceDE w:val="0"/>
              <w:autoSpaceDN w:val="0"/>
              <w:adjustRightInd w:val="0"/>
              <w:jc w:val="center"/>
            </w:pPr>
            <w:r w:rsidRPr="00407BA2">
              <w:t>Мышь</w:t>
            </w:r>
          </w:p>
        </w:tc>
        <w:tc>
          <w:tcPr>
            <w:tcW w:w="850" w:type="dxa"/>
            <w:hideMark/>
          </w:tcPr>
          <w:p w14:paraId="658E2C54" w14:textId="77777777" w:rsidR="00407BA2" w:rsidRPr="00407BA2" w:rsidRDefault="00407BA2" w:rsidP="00754ADA">
            <w:pPr>
              <w:autoSpaceDE w:val="0"/>
              <w:autoSpaceDN w:val="0"/>
              <w:adjustRightInd w:val="0"/>
              <w:jc w:val="center"/>
            </w:pPr>
            <w:r w:rsidRPr="00407BA2">
              <w:t>шт</w:t>
            </w:r>
          </w:p>
        </w:tc>
        <w:tc>
          <w:tcPr>
            <w:tcW w:w="3111" w:type="dxa"/>
            <w:hideMark/>
          </w:tcPr>
          <w:p w14:paraId="1A47920C"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46BA8FAE" w14:textId="77777777" w:rsidR="00407BA2" w:rsidRPr="00407BA2" w:rsidRDefault="00407BA2" w:rsidP="00754ADA">
            <w:pPr>
              <w:autoSpaceDE w:val="0"/>
              <w:autoSpaceDN w:val="0"/>
              <w:adjustRightInd w:val="0"/>
              <w:jc w:val="center"/>
            </w:pPr>
            <w:r w:rsidRPr="00407BA2">
              <w:t>10</w:t>
            </w:r>
          </w:p>
        </w:tc>
      </w:tr>
      <w:tr w:rsidR="00407BA2" w:rsidRPr="00407BA2" w14:paraId="57C24B25" w14:textId="77777777" w:rsidTr="00754ADA">
        <w:trPr>
          <w:trHeight w:val="1500"/>
        </w:trPr>
        <w:tc>
          <w:tcPr>
            <w:tcW w:w="513" w:type="dxa"/>
          </w:tcPr>
          <w:p w14:paraId="342C075F"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8238CAC"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26D86F10"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582984B7" w14:textId="77777777" w:rsidR="00407BA2" w:rsidRPr="00407BA2" w:rsidRDefault="00407BA2" w:rsidP="00754ADA">
            <w:pPr>
              <w:autoSpaceDE w:val="0"/>
              <w:autoSpaceDN w:val="0"/>
              <w:adjustRightInd w:val="0"/>
              <w:jc w:val="center"/>
            </w:pPr>
            <w:r w:rsidRPr="00407BA2">
              <w:t>шт</w:t>
            </w:r>
          </w:p>
        </w:tc>
        <w:tc>
          <w:tcPr>
            <w:tcW w:w="3111" w:type="dxa"/>
            <w:hideMark/>
          </w:tcPr>
          <w:p w14:paraId="4BD53A65" w14:textId="77777777" w:rsidR="00407BA2" w:rsidRPr="00407BA2" w:rsidRDefault="00407BA2" w:rsidP="00754ADA">
            <w:pPr>
              <w:autoSpaceDE w:val="0"/>
              <w:autoSpaceDN w:val="0"/>
              <w:adjustRightInd w:val="0"/>
            </w:pPr>
            <w:r w:rsidRPr="00407BA2">
              <w:t>Длина кабеля: не менее 1.8 м;</w:t>
            </w:r>
            <w:r w:rsidRPr="00407BA2">
              <w:br/>
              <w:t>Диаметр мембраны: не менее 27 мм.</w:t>
            </w:r>
            <w:r w:rsidRPr="00407BA2">
              <w:br/>
              <w:t>Разъем подключения: USB</w:t>
            </w:r>
            <w:r w:rsidRPr="00407BA2">
              <w:br/>
              <w:t>Наличие регулятора громкости на проводе;</w:t>
            </w:r>
            <w:r w:rsidRPr="00407BA2">
              <w:br/>
              <w:t>Тип крепления – оголовье</w:t>
            </w:r>
          </w:p>
        </w:tc>
        <w:tc>
          <w:tcPr>
            <w:tcW w:w="1598" w:type="dxa"/>
            <w:hideMark/>
          </w:tcPr>
          <w:p w14:paraId="4E2E0D55" w14:textId="77777777" w:rsidR="00407BA2" w:rsidRPr="00407BA2" w:rsidRDefault="00407BA2" w:rsidP="00754ADA">
            <w:pPr>
              <w:autoSpaceDE w:val="0"/>
              <w:autoSpaceDN w:val="0"/>
              <w:adjustRightInd w:val="0"/>
              <w:jc w:val="center"/>
            </w:pPr>
            <w:r w:rsidRPr="00407BA2">
              <w:t>20</w:t>
            </w:r>
          </w:p>
        </w:tc>
      </w:tr>
      <w:tr w:rsidR="00407BA2" w:rsidRPr="00407BA2" w14:paraId="78105B35" w14:textId="77777777" w:rsidTr="00754ADA">
        <w:trPr>
          <w:trHeight w:val="1200"/>
        </w:trPr>
        <w:tc>
          <w:tcPr>
            <w:tcW w:w="513" w:type="dxa"/>
          </w:tcPr>
          <w:p w14:paraId="53C9BF6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DC0C102"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66B96DD3" w14:textId="77777777" w:rsidR="00407BA2" w:rsidRPr="00407BA2" w:rsidRDefault="00407BA2" w:rsidP="00754ADA">
            <w:pPr>
              <w:autoSpaceDE w:val="0"/>
              <w:autoSpaceDN w:val="0"/>
              <w:adjustRightInd w:val="0"/>
              <w:jc w:val="center"/>
            </w:pPr>
            <w:r w:rsidRPr="00407BA2">
              <w:t>Внешняя сетевая карта</w:t>
            </w:r>
          </w:p>
        </w:tc>
        <w:tc>
          <w:tcPr>
            <w:tcW w:w="850" w:type="dxa"/>
            <w:hideMark/>
          </w:tcPr>
          <w:p w14:paraId="72B71A7B" w14:textId="77777777" w:rsidR="00407BA2" w:rsidRPr="00407BA2" w:rsidRDefault="00407BA2" w:rsidP="00754ADA">
            <w:pPr>
              <w:autoSpaceDE w:val="0"/>
              <w:autoSpaceDN w:val="0"/>
              <w:adjustRightInd w:val="0"/>
              <w:jc w:val="center"/>
            </w:pPr>
            <w:r w:rsidRPr="00407BA2">
              <w:t>шт</w:t>
            </w:r>
          </w:p>
        </w:tc>
        <w:tc>
          <w:tcPr>
            <w:tcW w:w="3111" w:type="dxa"/>
            <w:hideMark/>
          </w:tcPr>
          <w:p w14:paraId="757FD0EC"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1598" w:type="dxa"/>
            <w:hideMark/>
          </w:tcPr>
          <w:p w14:paraId="437EF1D5" w14:textId="77777777" w:rsidR="00407BA2" w:rsidRPr="00407BA2" w:rsidRDefault="00407BA2" w:rsidP="00754ADA">
            <w:pPr>
              <w:autoSpaceDE w:val="0"/>
              <w:autoSpaceDN w:val="0"/>
              <w:adjustRightInd w:val="0"/>
              <w:jc w:val="center"/>
            </w:pPr>
            <w:r w:rsidRPr="00407BA2">
              <w:t>5</w:t>
            </w:r>
          </w:p>
        </w:tc>
      </w:tr>
      <w:tr w:rsidR="00407BA2" w:rsidRPr="00407BA2" w14:paraId="10CBC897" w14:textId="77777777" w:rsidTr="00754ADA">
        <w:trPr>
          <w:trHeight w:val="2100"/>
        </w:trPr>
        <w:tc>
          <w:tcPr>
            <w:tcW w:w="513" w:type="dxa"/>
          </w:tcPr>
          <w:p w14:paraId="2687F08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82215DF"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5EADEEC4"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51ADBE7A" w14:textId="77777777" w:rsidR="00407BA2" w:rsidRPr="00407BA2" w:rsidRDefault="00407BA2" w:rsidP="00754ADA">
            <w:pPr>
              <w:autoSpaceDE w:val="0"/>
              <w:autoSpaceDN w:val="0"/>
              <w:adjustRightInd w:val="0"/>
              <w:jc w:val="center"/>
            </w:pPr>
            <w:r w:rsidRPr="00407BA2">
              <w:t>шт</w:t>
            </w:r>
          </w:p>
        </w:tc>
        <w:tc>
          <w:tcPr>
            <w:tcW w:w="3111" w:type="dxa"/>
            <w:hideMark/>
          </w:tcPr>
          <w:p w14:paraId="11713008"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3E4C50FD" w14:textId="77777777" w:rsidR="00407BA2" w:rsidRPr="00407BA2" w:rsidRDefault="00407BA2" w:rsidP="00754ADA">
            <w:pPr>
              <w:autoSpaceDE w:val="0"/>
              <w:autoSpaceDN w:val="0"/>
              <w:adjustRightInd w:val="0"/>
              <w:jc w:val="center"/>
            </w:pPr>
            <w:r w:rsidRPr="00407BA2">
              <w:t>10</w:t>
            </w:r>
          </w:p>
        </w:tc>
      </w:tr>
      <w:tr w:rsidR="00407BA2" w:rsidRPr="00407BA2" w14:paraId="10E1269E" w14:textId="77777777" w:rsidTr="00754ADA">
        <w:trPr>
          <w:trHeight w:val="1200"/>
        </w:trPr>
        <w:tc>
          <w:tcPr>
            <w:tcW w:w="513" w:type="dxa"/>
          </w:tcPr>
          <w:p w14:paraId="74DAF1B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E76ECEB"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036BB024" w14:textId="77777777" w:rsidR="00407BA2" w:rsidRPr="00407BA2" w:rsidRDefault="00407BA2" w:rsidP="00754ADA">
            <w:pPr>
              <w:autoSpaceDE w:val="0"/>
              <w:autoSpaceDN w:val="0"/>
              <w:adjustRightInd w:val="0"/>
              <w:jc w:val="center"/>
            </w:pPr>
            <w:r w:rsidRPr="00407BA2">
              <w:t>Батарейки для материнской платы</w:t>
            </w:r>
          </w:p>
        </w:tc>
        <w:tc>
          <w:tcPr>
            <w:tcW w:w="850" w:type="dxa"/>
            <w:hideMark/>
          </w:tcPr>
          <w:p w14:paraId="55511477" w14:textId="77777777" w:rsidR="00407BA2" w:rsidRPr="00407BA2" w:rsidRDefault="00407BA2" w:rsidP="00754ADA">
            <w:pPr>
              <w:autoSpaceDE w:val="0"/>
              <w:autoSpaceDN w:val="0"/>
              <w:adjustRightInd w:val="0"/>
              <w:jc w:val="center"/>
            </w:pPr>
            <w:r w:rsidRPr="00407BA2">
              <w:t>шт</w:t>
            </w:r>
          </w:p>
        </w:tc>
        <w:tc>
          <w:tcPr>
            <w:tcW w:w="3111" w:type="dxa"/>
            <w:hideMark/>
          </w:tcPr>
          <w:p w14:paraId="228B0CB2"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1598" w:type="dxa"/>
            <w:hideMark/>
          </w:tcPr>
          <w:p w14:paraId="4B72DEFB" w14:textId="77777777" w:rsidR="00407BA2" w:rsidRPr="00407BA2" w:rsidRDefault="00407BA2" w:rsidP="00754ADA">
            <w:pPr>
              <w:autoSpaceDE w:val="0"/>
              <w:autoSpaceDN w:val="0"/>
              <w:adjustRightInd w:val="0"/>
              <w:jc w:val="center"/>
            </w:pPr>
            <w:r w:rsidRPr="00407BA2">
              <w:t>30</w:t>
            </w:r>
          </w:p>
        </w:tc>
      </w:tr>
      <w:tr w:rsidR="00407BA2" w:rsidRPr="00407BA2" w14:paraId="35389ECC" w14:textId="77777777" w:rsidTr="00754ADA">
        <w:trPr>
          <w:trHeight w:val="1800"/>
        </w:trPr>
        <w:tc>
          <w:tcPr>
            <w:tcW w:w="513" w:type="dxa"/>
          </w:tcPr>
          <w:p w14:paraId="2893304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1B0B697"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635996AB" w14:textId="77777777" w:rsidR="00407BA2" w:rsidRPr="00407BA2" w:rsidRDefault="00407BA2" w:rsidP="00754ADA">
            <w:pPr>
              <w:autoSpaceDE w:val="0"/>
              <w:autoSpaceDN w:val="0"/>
              <w:adjustRightInd w:val="0"/>
              <w:jc w:val="center"/>
            </w:pPr>
            <w:r w:rsidRPr="00407BA2">
              <w:t>USB порты</w:t>
            </w:r>
          </w:p>
        </w:tc>
        <w:tc>
          <w:tcPr>
            <w:tcW w:w="850" w:type="dxa"/>
            <w:hideMark/>
          </w:tcPr>
          <w:p w14:paraId="7EF619D3" w14:textId="77777777" w:rsidR="00407BA2" w:rsidRPr="00407BA2" w:rsidRDefault="00407BA2" w:rsidP="00754ADA">
            <w:pPr>
              <w:autoSpaceDE w:val="0"/>
              <w:autoSpaceDN w:val="0"/>
              <w:adjustRightInd w:val="0"/>
              <w:jc w:val="center"/>
            </w:pPr>
            <w:r w:rsidRPr="00407BA2">
              <w:t>шт</w:t>
            </w:r>
          </w:p>
        </w:tc>
        <w:tc>
          <w:tcPr>
            <w:tcW w:w="3111" w:type="dxa"/>
            <w:hideMark/>
          </w:tcPr>
          <w:p w14:paraId="4249AF95" w14:textId="77777777" w:rsidR="00407BA2" w:rsidRPr="00407BA2" w:rsidRDefault="00407BA2" w:rsidP="00754ADA">
            <w:pPr>
              <w:autoSpaceDE w:val="0"/>
              <w:autoSpaceDN w:val="0"/>
              <w:adjustRightInd w:val="0"/>
            </w:pPr>
            <w:r w:rsidRPr="00407BA2">
              <w:t>Хаб USB 3.0 на 3 порта:</w:t>
            </w:r>
            <w:r w:rsidRPr="00407BA2">
              <w:br/>
              <w:t>Количество разъемов: не менее 3 шт.</w:t>
            </w:r>
            <w:r w:rsidRPr="00407BA2">
              <w:br/>
              <w:t>Количество разъемов USB 2.0: не менее 2 шт.</w:t>
            </w:r>
            <w:r w:rsidRPr="00407BA2">
              <w:br/>
              <w:t>Разъем подключения: USB 3.0</w:t>
            </w:r>
            <w:r w:rsidRPr="00407BA2">
              <w:br/>
              <w:t>Дополнительные USB порты: 3.0</w:t>
            </w:r>
            <w:r w:rsidRPr="00407BA2">
              <w:br/>
              <w:t>Количество разъемов USB 3.0: не менее 1</w:t>
            </w:r>
          </w:p>
        </w:tc>
        <w:tc>
          <w:tcPr>
            <w:tcW w:w="1598" w:type="dxa"/>
            <w:hideMark/>
          </w:tcPr>
          <w:p w14:paraId="1FE1D1C1" w14:textId="77777777" w:rsidR="00407BA2" w:rsidRPr="00407BA2" w:rsidRDefault="00407BA2" w:rsidP="00754ADA">
            <w:pPr>
              <w:autoSpaceDE w:val="0"/>
              <w:autoSpaceDN w:val="0"/>
              <w:adjustRightInd w:val="0"/>
              <w:jc w:val="center"/>
            </w:pPr>
            <w:r w:rsidRPr="00407BA2">
              <w:t>5</w:t>
            </w:r>
          </w:p>
        </w:tc>
      </w:tr>
      <w:tr w:rsidR="00407BA2" w:rsidRPr="00407BA2" w14:paraId="6557731B" w14:textId="77777777" w:rsidTr="00754ADA">
        <w:trPr>
          <w:trHeight w:val="1500"/>
        </w:trPr>
        <w:tc>
          <w:tcPr>
            <w:tcW w:w="513" w:type="dxa"/>
          </w:tcPr>
          <w:p w14:paraId="5830CF1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385EDDD"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240313D3"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251C45A5" w14:textId="77777777" w:rsidR="00407BA2" w:rsidRPr="00407BA2" w:rsidRDefault="00407BA2" w:rsidP="00754ADA">
            <w:pPr>
              <w:autoSpaceDE w:val="0"/>
              <w:autoSpaceDN w:val="0"/>
              <w:adjustRightInd w:val="0"/>
              <w:jc w:val="center"/>
            </w:pPr>
            <w:r w:rsidRPr="00407BA2">
              <w:t>шт</w:t>
            </w:r>
          </w:p>
        </w:tc>
        <w:tc>
          <w:tcPr>
            <w:tcW w:w="3111" w:type="dxa"/>
            <w:hideMark/>
          </w:tcPr>
          <w:p w14:paraId="48A88310"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03B8D887" w14:textId="77777777" w:rsidR="00407BA2" w:rsidRPr="00407BA2" w:rsidRDefault="00407BA2" w:rsidP="00754ADA">
            <w:pPr>
              <w:autoSpaceDE w:val="0"/>
              <w:autoSpaceDN w:val="0"/>
              <w:adjustRightInd w:val="0"/>
              <w:jc w:val="center"/>
            </w:pPr>
            <w:r w:rsidRPr="00407BA2">
              <w:t>25</w:t>
            </w:r>
          </w:p>
        </w:tc>
      </w:tr>
      <w:tr w:rsidR="00407BA2" w:rsidRPr="00407BA2" w14:paraId="62D16628" w14:textId="77777777" w:rsidTr="00754ADA">
        <w:trPr>
          <w:trHeight w:val="1200"/>
        </w:trPr>
        <w:tc>
          <w:tcPr>
            <w:tcW w:w="513" w:type="dxa"/>
          </w:tcPr>
          <w:p w14:paraId="66E7B84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294B9EE"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7EADC642" w14:textId="77777777" w:rsidR="00407BA2" w:rsidRPr="00407BA2" w:rsidRDefault="00407BA2" w:rsidP="00754ADA">
            <w:pPr>
              <w:autoSpaceDE w:val="0"/>
              <w:autoSpaceDN w:val="0"/>
              <w:adjustRightInd w:val="0"/>
              <w:jc w:val="center"/>
            </w:pPr>
            <w:r w:rsidRPr="00407BA2">
              <w:t>Коннекторы RJ-45</w:t>
            </w:r>
          </w:p>
        </w:tc>
        <w:tc>
          <w:tcPr>
            <w:tcW w:w="850" w:type="dxa"/>
            <w:hideMark/>
          </w:tcPr>
          <w:p w14:paraId="6B9BDA45" w14:textId="77777777" w:rsidR="00407BA2" w:rsidRPr="00407BA2" w:rsidRDefault="00407BA2" w:rsidP="00754ADA">
            <w:pPr>
              <w:autoSpaceDE w:val="0"/>
              <w:autoSpaceDN w:val="0"/>
              <w:adjustRightInd w:val="0"/>
              <w:jc w:val="center"/>
            </w:pPr>
            <w:r w:rsidRPr="00407BA2">
              <w:t>шт</w:t>
            </w:r>
          </w:p>
        </w:tc>
        <w:tc>
          <w:tcPr>
            <w:tcW w:w="3111" w:type="dxa"/>
            <w:hideMark/>
          </w:tcPr>
          <w:p w14:paraId="5511727D" w14:textId="77777777" w:rsidR="00407BA2" w:rsidRPr="00407BA2" w:rsidRDefault="00407BA2" w:rsidP="00754ADA">
            <w:pPr>
              <w:autoSpaceDE w:val="0"/>
              <w:autoSpaceDN w:val="0"/>
              <w:adjustRightInd w:val="0"/>
            </w:pPr>
            <w:r w:rsidRPr="00407BA2">
              <w:t>Категория: 5e;</w:t>
            </w:r>
            <w:r w:rsidRPr="00407BA2">
              <w:br/>
              <w:t>Тип разъема: 8P8C, RJ-45</w:t>
            </w:r>
            <w:r w:rsidRPr="00407BA2">
              <w:br/>
              <w:t>Количество в одной упаковке: не менее 100 шт;</w:t>
            </w:r>
            <w:r w:rsidRPr="00407BA2">
              <w:br/>
              <w:t>Цвет: прозрачный.</w:t>
            </w:r>
          </w:p>
        </w:tc>
        <w:tc>
          <w:tcPr>
            <w:tcW w:w="1598" w:type="dxa"/>
            <w:hideMark/>
          </w:tcPr>
          <w:p w14:paraId="19621522" w14:textId="77777777" w:rsidR="00407BA2" w:rsidRPr="00407BA2" w:rsidRDefault="00407BA2" w:rsidP="00754ADA">
            <w:pPr>
              <w:autoSpaceDE w:val="0"/>
              <w:autoSpaceDN w:val="0"/>
              <w:adjustRightInd w:val="0"/>
              <w:jc w:val="center"/>
            </w:pPr>
            <w:r w:rsidRPr="00407BA2">
              <w:t>20</w:t>
            </w:r>
          </w:p>
        </w:tc>
      </w:tr>
      <w:tr w:rsidR="00407BA2" w:rsidRPr="00407BA2" w14:paraId="5B4068A4" w14:textId="77777777" w:rsidTr="00754ADA">
        <w:trPr>
          <w:trHeight w:val="1500"/>
        </w:trPr>
        <w:tc>
          <w:tcPr>
            <w:tcW w:w="513" w:type="dxa"/>
          </w:tcPr>
          <w:p w14:paraId="1648FE3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94CB310"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5E7E19B1"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26AC93F0" w14:textId="77777777" w:rsidR="00407BA2" w:rsidRPr="00407BA2" w:rsidRDefault="00407BA2" w:rsidP="00754ADA">
            <w:pPr>
              <w:autoSpaceDE w:val="0"/>
              <w:autoSpaceDN w:val="0"/>
              <w:adjustRightInd w:val="0"/>
              <w:jc w:val="center"/>
            </w:pPr>
            <w:r w:rsidRPr="00407BA2">
              <w:t>шт</w:t>
            </w:r>
          </w:p>
        </w:tc>
        <w:tc>
          <w:tcPr>
            <w:tcW w:w="3111" w:type="dxa"/>
            <w:hideMark/>
          </w:tcPr>
          <w:p w14:paraId="45B42299" w14:textId="77777777" w:rsidR="00407BA2" w:rsidRPr="00407BA2" w:rsidRDefault="00407BA2" w:rsidP="00754ADA">
            <w:pPr>
              <w:autoSpaceDE w:val="0"/>
              <w:autoSpaceDN w:val="0"/>
              <w:adjustRightInd w:val="0"/>
            </w:pPr>
            <w:r w:rsidRPr="00407BA2">
              <w:t>Тип памяти: DDR3;</w:t>
            </w:r>
            <w:r w:rsidRPr="00407BA2">
              <w:br/>
              <w:t>Форм-фактор DIMM 240-контактный</w:t>
            </w:r>
            <w:r w:rsidRPr="00407BA2">
              <w:br/>
              <w:t>Частота функционирования: Не менее 1600 МГц;</w:t>
            </w:r>
            <w:r w:rsidRPr="00407BA2">
              <w:br/>
              <w:t>Объем: 1 модуль не менее 8ГБ;</w:t>
            </w:r>
            <w:r w:rsidRPr="00407BA2">
              <w:br/>
              <w:t>Поддержка ECC: Нет.</w:t>
            </w:r>
          </w:p>
        </w:tc>
        <w:tc>
          <w:tcPr>
            <w:tcW w:w="1598" w:type="dxa"/>
            <w:hideMark/>
          </w:tcPr>
          <w:p w14:paraId="2AA01B34" w14:textId="77777777" w:rsidR="00407BA2" w:rsidRPr="00407BA2" w:rsidRDefault="00407BA2" w:rsidP="00754ADA">
            <w:pPr>
              <w:autoSpaceDE w:val="0"/>
              <w:autoSpaceDN w:val="0"/>
              <w:adjustRightInd w:val="0"/>
              <w:jc w:val="center"/>
            </w:pPr>
            <w:r w:rsidRPr="00407BA2">
              <w:t>15</w:t>
            </w:r>
          </w:p>
        </w:tc>
      </w:tr>
      <w:tr w:rsidR="00407BA2" w:rsidRPr="00407BA2" w14:paraId="25606834" w14:textId="77777777" w:rsidTr="00754ADA">
        <w:trPr>
          <w:trHeight w:val="1407"/>
        </w:trPr>
        <w:tc>
          <w:tcPr>
            <w:tcW w:w="513" w:type="dxa"/>
          </w:tcPr>
          <w:p w14:paraId="50FB31BF"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FB041E1"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37DC383E" w14:textId="77777777" w:rsidR="00407BA2" w:rsidRPr="00407BA2" w:rsidRDefault="00407BA2" w:rsidP="00754ADA">
            <w:pPr>
              <w:autoSpaceDE w:val="0"/>
              <w:autoSpaceDN w:val="0"/>
              <w:adjustRightInd w:val="0"/>
              <w:jc w:val="center"/>
            </w:pPr>
            <w:r w:rsidRPr="00407BA2">
              <w:t xml:space="preserve">Кабель UTP </w:t>
            </w:r>
          </w:p>
        </w:tc>
        <w:tc>
          <w:tcPr>
            <w:tcW w:w="850" w:type="dxa"/>
            <w:hideMark/>
          </w:tcPr>
          <w:p w14:paraId="166684C2" w14:textId="77777777" w:rsidR="00407BA2" w:rsidRPr="00407BA2" w:rsidRDefault="00407BA2" w:rsidP="00754ADA">
            <w:pPr>
              <w:autoSpaceDE w:val="0"/>
              <w:autoSpaceDN w:val="0"/>
              <w:adjustRightInd w:val="0"/>
              <w:jc w:val="center"/>
            </w:pPr>
            <w:r w:rsidRPr="00407BA2">
              <w:t>шт</w:t>
            </w:r>
          </w:p>
        </w:tc>
        <w:tc>
          <w:tcPr>
            <w:tcW w:w="3111" w:type="dxa"/>
            <w:hideMark/>
          </w:tcPr>
          <w:p w14:paraId="75FFBEF8" w14:textId="77777777" w:rsidR="00407BA2" w:rsidRPr="00407BA2" w:rsidRDefault="00407BA2" w:rsidP="00754ADA">
            <w:pPr>
              <w:autoSpaceDE w:val="0"/>
              <w:autoSpaceDN w:val="0"/>
              <w:adjustRightInd w:val="0"/>
            </w:pPr>
            <w:r w:rsidRPr="00407BA2">
              <w:t>Категория: 5e;</w:t>
            </w:r>
            <w:r w:rsidRPr="00407BA2">
              <w:br/>
              <w:t>Тип оборудования: Кабель UTP 4 пары (неэкранированная витая пара);</w:t>
            </w:r>
            <w:r w:rsidRPr="00407BA2">
              <w:br/>
              <w:t>Назначение кабеля: Для прокладки в помещениях;</w:t>
            </w:r>
            <w:r w:rsidRPr="00407BA2">
              <w:br/>
              <w:t>Одножильный;</w:t>
            </w:r>
            <w:r w:rsidRPr="00407BA2">
              <w:br/>
              <w:t>Экранирование кабеля: UTP (без защитного экрана);</w:t>
            </w:r>
            <w:r w:rsidRPr="00407BA2">
              <w:br/>
              <w:t>Диаметр проводника: не менее 24AWG (0.5 мм);</w:t>
            </w:r>
            <w:r w:rsidRPr="00407BA2">
              <w:br/>
              <w:t>Материал проводника: Медь (Cu);</w:t>
            </w:r>
            <w:r w:rsidRPr="00407BA2">
              <w:br/>
              <w:t>Материал оболочки: PVC (поливинилхлорид, ПВХ);</w:t>
            </w:r>
            <w:r w:rsidRPr="00407BA2">
              <w:br/>
              <w:t>Длина кабеля: не менее 305 метров в бухте.</w:t>
            </w:r>
          </w:p>
        </w:tc>
        <w:tc>
          <w:tcPr>
            <w:tcW w:w="1598" w:type="dxa"/>
            <w:hideMark/>
          </w:tcPr>
          <w:p w14:paraId="6F4E2EA5" w14:textId="77777777" w:rsidR="00407BA2" w:rsidRPr="00407BA2" w:rsidRDefault="00407BA2" w:rsidP="00754ADA">
            <w:pPr>
              <w:autoSpaceDE w:val="0"/>
              <w:autoSpaceDN w:val="0"/>
              <w:adjustRightInd w:val="0"/>
              <w:jc w:val="center"/>
            </w:pPr>
            <w:r w:rsidRPr="00407BA2">
              <w:t>10</w:t>
            </w:r>
          </w:p>
        </w:tc>
      </w:tr>
      <w:tr w:rsidR="00407BA2" w:rsidRPr="00407BA2" w14:paraId="138BF1C0" w14:textId="77777777" w:rsidTr="00754ADA">
        <w:trPr>
          <w:trHeight w:val="3000"/>
        </w:trPr>
        <w:tc>
          <w:tcPr>
            <w:tcW w:w="513" w:type="dxa"/>
          </w:tcPr>
          <w:p w14:paraId="7E8A5AE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CCDF263"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23D888B9"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4501E2FE" w14:textId="77777777" w:rsidR="00407BA2" w:rsidRPr="00407BA2" w:rsidRDefault="00407BA2" w:rsidP="00754ADA">
            <w:pPr>
              <w:autoSpaceDE w:val="0"/>
              <w:autoSpaceDN w:val="0"/>
              <w:adjustRightInd w:val="0"/>
              <w:jc w:val="center"/>
            </w:pPr>
            <w:r w:rsidRPr="00407BA2">
              <w:t>шт</w:t>
            </w:r>
          </w:p>
        </w:tc>
        <w:tc>
          <w:tcPr>
            <w:tcW w:w="3111" w:type="dxa"/>
            <w:hideMark/>
          </w:tcPr>
          <w:p w14:paraId="746E168B" w14:textId="77777777" w:rsidR="00407BA2" w:rsidRPr="00407BA2" w:rsidRDefault="00407BA2" w:rsidP="00754ADA">
            <w:pPr>
              <w:autoSpaceDE w:val="0"/>
              <w:autoSpaceDN w:val="0"/>
              <w:adjustRightInd w:val="0"/>
            </w:pPr>
            <w:r w:rsidRPr="00407BA2">
              <w:t>Гнездо процессора: Сокет 1151;</w:t>
            </w:r>
            <w:r w:rsidRPr="00407BA2">
              <w:br/>
              <w:t>Форм-фактор: микро АТХ;</w:t>
            </w:r>
            <w:r w:rsidRPr="00407BA2">
              <w:br/>
              <w:t xml:space="preserve">Количество PCI-E 16: Не менее 1;Задние порты USB: Не менее 4; </w:t>
            </w:r>
            <w:r w:rsidRPr="00407BA2">
              <w:br/>
              <w:t>Количество слотов DDR4 - не менее 2</w:t>
            </w:r>
            <w:r w:rsidRPr="00407BA2">
              <w:br/>
              <w:t>Разъемы для фронтальных портов USB: Не менее 2;</w:t>
            </w:r>
            <w:r w:rsidRPr="00407BA2">
              <w:br/>
              <w:t>Видеоадаптер: Интегрированный;</w:t>
            </w:r>
            <w:r w:rsidRPr="00407BA2">
              <w:br/>
              <w:t>Выход видео: DVI-D, VGA;</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3E63BE65" w14:textId="77777777" w:rsidR="00407BA2" w:rsidRPr="00407BA2" w:rsidRDefault="00407BA2" w:rsidP="00754ADA">
            <w:pPr>
              <w:autoSpaceDE w:val="0"/>
              <w:autoSpaceDN w:val="0"/>
              <w:adjustRightInd w:val="0"/>
              <w:jc w:val="center"/>
            </w:pPr>
            <w:r w:rsidRPr="00407BA2">
              <w:t>25</w:t>
            </w:r>
          </w:p>
        </w:tc>
      </w:tr>
      <w:tr w:rsidR="00407BA2" w:rsidRPr="00407BA2" w14:paraId="0E20C308" w14:textId="77777777" w:rsidTr="00754ADA">
        <w:trPr>
          <w:trHeight w:val="3600"/>
        </w:trPr>
        <w:tc>
          <w:tcPr>
            <w:tcW w:w="513" w:type="dxa"/>
          </w:tcPr>
          <w:p w14:paraId="7AC60A0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A7C4A26"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2D355AEA"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72ED84F1" w14:textId="77777777" w:rsidR="00407BA2" w:rsidRPr="00407BA2" w:rsidRDefault="00407BA2" w:rsidP="00754ADA">
            <w:pPr>
              <w:autoSpaceDE w:val="0"/>
              <w:autoSpaceDN w:val="0"/>
              <w:adjustRightInd w:val="0"/>
              <w:jc w:val="center"/>
            </w:pPr>
            <w:r w:rsidRPr="00407BA2">
              <w:t>шт</w:t>
            </w:r>
          </w:p>
        </w:tc>
        <w:tc>
          <w:tcPr>
            <w:tcW w:w="3111" w:type="dxa"/>
            <w:hideMark/>
          </w:tcPr>
          <w:p w14:paraId="1D120BC3" w14:textId="77777777" w:rsidR="00407BA2" w:rsidRPr="00407BA2" w:rsidRDefault="00407BA2" w:rsidP="00754ADA">
            <w:pPr>
              <w:autoSpaceDE w:val="0"/>
              <w:autoSpaceDN w:val="0"/>
              <w:adjustRightInd w:val="0"/>
            </w:pPr>
            <w:r w:rsidRPr="00407BA2">
              <w:t>Гнездо процессора: Сокет АМ-4;</w:t>
            </w:r>
            <w:r w:rsidRPr="00407BA2">
              <w:br/>
              <w:t>Форм-фактор: микро АТХ;</w:t>
            </w:r>
            <w:r w:rsidRPr="00407BA2">
              <w:br/>
              <w:t>Количество PCI-E 16: Не менее 1;</w:t>
            </w:r>
            <w:r w:rsidRPr="00407BA2">
              <w:br/>
              <w:t>Тип поддерживаемой памяти: DDR4</w:t>
            </w:r>
            <w:r w:rsidRPr="00407BA2">
              <w:br/>
              <w:t>Количество каналов памяти: 2</w:t>
            </w:r>
            <w:r w:rsidRPr="00407BA2">
              <w:br/>
              <w:t>Задние порты USB: Не менее 4;</w:t>
            </w:r>
            <w:r w:rsidRPr="00407BA2">
              <w:br/>
              <w:t>Разъемы для фронтальных портов USB: Не менее 2;</w:t>
            </w:r>
            <w:r w:rsidRPr="00407BA2">
              <w:br/>
              <w:t>Видеоадаптер: Интегрированный;</w:t>
            </w:r>
            <w:r w:rsidRPr="00407BA2">
              <w:br/>
              <w:t>Выход видео: DVI-D, HDMI;</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5859F534" w14:textId="77777777" w:rsidR="00407BA2" w:rsidRPr="00407BA2" w:rsidRDefault="00407BA2" w:rsidP="00754ADA">
            <w:pPr>
              <w:autoSpaceDE w:val="0"/>
              <w:autoSpaceDN w:val="0"/>
              <w:adjustRightInd w:val="0"/>
              <w:jc w:val="center"/>
            </w:pPr>
            <w:r w:rsidRPr="00407BA2">
              <w:t>10</w:t>
            </w:r>
          </w:p>
        </w:tc>
      </w:tr>
      <w:tr w:rsidR="00407BA2" w:rsidRPr="00407BA2" w14:paraId="0B3397AF" w14:textId="77777777" w:rsidTr="00754ADA">
        <w:trPr>
          <w:trHeight w:val="3000"/>
        </w:trPr>
        <w:tc>
          <w:tcPr>
            <w:tcW w:w="513" w:type="dxa"/>
          </w:tcPr>
          <w:p w14:paraId="19E6B60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2E276F3"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04FA0F8A" w14:textId="77777777" w:rsidR="00407BA2" w:rsidRPr="00407BA2" w:rsidRDefault="00407BA2" w:rsidP="00754ADA">
            <w:pPr>
              <w:autoSpaceDE w:val="0"/>
              <w:autoSpaceDN w:val="0"/>
              <w:adjustRightInd w:val="0"/>
              <w:jc w:val="center"/>
            </w:pPr>
            <w:r w:rsidRPr="00407BA2">
              <w:t>Видеокарта</w:t>
            </w:r>
          </w:p>
        </w:tc>
        <w:tc>
          <w:tcPr>
            <w:tcW w:w="850" w:type="dxa"/>
            <w:hideMark/>
          </w:tcPr>
          <w:p w14:paraId="0832CAA6" w14:textId="77777777" w:rsidR="00407BA2" w:rsidRPr="00407BA2" w:rsidRDefault="00407BA2" w:rsidP="00754ADA">
            <w:pPr>
              <w:autoSpaceDE w:val="0"/>
              <w:autoSpaceDN w:val="0"/>
              <w:adjustRightInd w:val="0"/>
              <w:jc w:val="center"/>
            </w:pPr>
            <w:r w:rsidRPr="00407BA2">
              <w:t>шт</w:t>
            </w:r>
          </w:p>
        </w:tc>
        <w:tc>
          <w:tcPr>
            <w:tcW w:w="3111" w:type="dxa"/>
            <w:hideMark/>
          </w:tcPr>
          <w:p w14:paraId="1F94E78C" w14:textId="77777777" w:rsidR="00407BA2" w:rsidRPr="00407BA2" w:rsidRDefault="00407BA2" w:rsidP="00754ADA">
            <w:pPr>
              <w:autoSpaceDE w:val="0"/>
              <w:autoSpaceDN w:val="0"/>
              <w:adjustRightInd w:val="0"/>
            </w:pPr>
            <w:r w:rsidRPr="00407BA2">
              <w:t>Объем видеопамяти: не менее 1 Гб;</w:t>
            </w:r>
            <w:r w:rsidRPr="00407BA2">
              <w:br/>
              <w:t>Частота работы видеочипа: не менее 580 МГц</w:t>
            </w:r>
            <w:r w:rsidRPr="00407BA2">
              <w:br/>
              <w:t>Интерфейс подключения PCI-Express</w:t>
            </w:r>
            <w:r w:rsidRPr="00407BA2">
              <w:br/>
              <w:t>Количество разъемов D-SUB: 1;</w:t>
            </w:r>
            <w:r w:rsidRPr="00407BA2">
              <w:br/>
              <w:t>Количество разъемов DVI-D: 1;</w:t>
            </w:r>
            <w:r w:rsidRPr="00407BA2">
              <w:br/>
              <w:t>Количество разъемов HDMI: 1;</w:t>
            </w:r>
            <w:r w:rsidRPr="00407BA2">
              <w:br/>
              <w:t>Разрядность шины памяти: 64 бит;</w:t>
            </w:r>
            <w:r w:rsidRPr="00407BA2">
              <w:br/>
              <w:t>Необходимость дополнительного питания нет;</w:t>
            </w:r>
            <w:r w:rsidRPr="00407BA2">
              <w:br/>
              <w:t>Низкопрофильная и обычная планка в комплекте.</w:t>
            </w:r>
            <w:r w:rsidRPr="00407BA2">
              <w:br/>
              <w:t>Активная система охлаждения.</w:t>
            </w:r>
          </w:p>
        </w:tc>
        <w:tc>
          <w:tcPr>
            <w:tcW w:w="1598" w:type="dxa"/>
            <w:hideMark/>
          </w:tcPr>
          <w:p w14:paraId="2E83A3E7" w14:textId="77777777" w:rsidR="00407BA2" w:rsidRPr="00407BA2" w:rsidRDefault="00407BA2" w:rsidP="00754ADA">
            <w:pPr>
              <w:autoSpaceDE w:val="0"/>
              <w:autoSpaceDN w:val="0"/>
              <w:adjustRightInd w:val="0"/>
              <w:jc w:val="center"/>
            </w:pPr>
            <w:r w:rsidRPr="00407BA2">
              <w:t>10</w:t>
            </w:r>
          </w:p>
        </w:tc>
      </w:tr>
      <w:tr w:rsidR="00407BA2" w:rsidRPr="00407BA2" w14:paraId="5C3F6081" w14:textId="77777777" w:rsidTr="00754ADA">
        <w:trPr>
          <w:trHeight w:val="900"/>
        </w:trPr>
        <w:tc>
          <w:tcPr>
            <w:tcW w:w="513" w:type="dxa"/>
          </w:tcPr>
          <w:p w14:paraId="554EC1F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97496DF"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18CCB6F1" w14:textId="77777777" w:rsidR="00407BA2" w:rsidRPr="00407BA2" w:rsidRDefault="00407BA2" w:rsidP="00754ADA">
            <w:pPr>
              <w:autoSpaceDE w:val="0"/>
              <w:autoSpaceDN w:val="0"/>
              <w:adjustRightInd w:val="0"/>
              <w:jc w:val="center"/>
            </w:pPr>
            <w:r w:rsidRPr="00407BA2">
              <w:t xml:space="preserve">Батарейки </w:t>
            </w:r>
          </w:p>
        </w:tc>
        <w:tc>
          <w:tcPr>
            <w:tcW w:w="850" w:type="dxa"/>
            <w:hideMark/>
          </w:tcPr>
          <w:p w14:paraId="0092EB6F" w14:textId="77777777" w:rsidR="00407BA2" w:rsidRPr="00407BA2" w:rsidRDefault="00407BA2" w:rsidP="00754ADA">
            <w:pPr>
              <w:autoSpaceDE w:val="0"/>
              <w:autoSpaceDN w:val="0"/>
              <w:adjustRightInd w:val="0"/>
              <w:jc w:val="center"/>
            </w:pPr>
            <w:r w:rsidRPr="00407BA2">
              <w:t>шт</w:t>
            </w:r>
          </w:p>
        </w:tc>
        <w:tc>
          <w:tcPr>
            <w:tcW w:w="3111" w:type="dxa"/>
            <w:hideMark/>
          </w:tcPr>
          <w:p w14:paraId="1F5EB76D" w14:textId="77777777" w:rsidR="00407BA2" w:rsidRPr="00407BA2" w:rsidRDefault="00407BA2" w:rsidP="00754ADA">
            <w:pPr>
              <w:autoSpaceDE w:val="0"/>
              <w:autoSpaceDN w:val="0"/>
              <w:adjustRightInd w:val="0"/>
            </w:pPr>
            <w:r w:rsidRPr="00407BA2">
              <w:t>Форм-фактор: AA;</w:t>
            </w:r>
            <w:r w:rsidRPr="00407BA2">
              <w:br/>
              <w:t>Напряжение питания: 1,5В;</w:t>
            </w:r>
            <w:r w:rsidRPr="00407BA2">
              <w:br/>
              <w:t>Тип батарейки: Щелочная.</w:t>
            </w:r>
          </w:p>
        </w:tc>
        <w:tc>
          <w:tcPr>
            <w:tcW w:w="1598" w:type="dxa"/>
            <w:hideMark/>
          </w:tcPr>
          <w:p w14:paraId="0FAF899F" w14:textId="77777777" w:rsidR="00407BA2" w:rsidRPr="00407BA2" w:rsidRDefault="00407BA2" w:rsidP="00754ADA">
            <w:pPr>
              <w:autoSpaceDE w:val="0"/>
              <w:autoSpaceDN w:val="0"/>
              <w:adjustRightInd w:val="0"/>
              <w:jc w:val="center"/>
            </w:pPr>
            <w:r w:rsidRPr="00407BA2">
              <w:t>40</w:t>
            </w:r>
          </w:p>
        </w:tc>
      </w:tr>
      <w:tr w:rsidR="00407BA2" w:rsidRPr="00407BA2" w14:paraId="0B6E7A70" w14:textId="77777777" w:rsidTr="00754ADA">
        <w:trPr>
          <w:trHeight w:val="900"/>
        </w:trPr>
        <w:tc>
          <w:tcPr>
            <w:tcW w:w="513" w:type="dxa"/>
          </w:tcPr>
          <w:p w14:paraId="06661ED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6BA553C" w14:textId="77777777" w:rsidR="00407BA2" w:rsidRPr="00407BA2" w:rsidRDefault="00407BA2" w:rsidP="00754ADA">
            <w:pPr>
              <w:autoSpaceDE w:val="0"/>
              <w:autoSpaceDN w:val="0"/>
              <w:adjustRightInd w:val="0"/>
              <w:jc w:val="center"/>
            </w:pPr>
            <w:r w:rsidRPr="00407BA2">
              <w:t>Департамент Татарстан Почтасы</w:t>
            </w:r>
          </w:p>
        </w:tc>
        <w:tc>
          <w:tcPr>
            <w:tcW w:w="1356" w:type="dxa"/>
            <w:hideMark/>
          </w:tcPr>
          <w:p w14:paraId="05648F94" w14:textId="77777777" w:rsidR="00407BA2" w:rsidRPr="00407BA2" w:rsidRDefault="00407BA2" w:rsidP="00754ADA">
            <w:pPr>
              <w:autoSpaceDE w:val="0"/>
              <w:autoSpaceDN w:val="0"/>
              <w:adjustRightInd w:val="0"/>
              <w:jc w:val="center"/>
            </w:pPr>
            <w:r w:rsidRPr="00407BA2">
              <w:t xml:space="preserve">Батарейки </w:t>
            </w:r>
          </w:p>
        </w:tc>
        <w:tc>
          <w:tcPr>
            <w:tcW w:w="850" w:type="dxa"/>
            <w:hideMark/>
          </w:tcPr>
          <w:p w14:paraId="7DE4DDC1" w14:textId="77777777" w:rsidR="00407BA2" w:rsidRPr="00407BA2" w:rsidRDefault="00407BA2" w:rsidP="00754ADA">
            <w:pPr>
              <w:autoSpaceDE w:val="0"/>
              <w:autoSpaceDN w:val="0"/>
              <w:adjustRightInd w:val="0"/>
              <w:jc w:val="center"/>
            </w:pPr>
            <w:r w:rsidRPr="00407BA2">
              <w:t>шт</w:t>
            </w:r>
          </w:p>
        </w:tc>
        <w:tc>
          <w:tcPr>
            <w:tcW w:w="3111" w:type="dxa"/>
            <w:hideMark/>
          </w:tcPr>
          <w:p w14:paraId="501C2FC5" w14:textId="77777777" w:rsidR="00407BA2" w:rsidRPr="00407BA2" w:rsidRDefault="00407BA2" w:rsidP="00754ADA">
            <w:pPr>
              <w:autoSpaceDE w:val="0"/>
              <w:autoSpaceDN w:val="0"/>
              <w:adjustRightInd w:val="0"/>
            </w:pPr>
            <w:r w:rsidRPr="00407BA2">
              <w:t>Форм-фактор: AA;</w:t>
            </w:r>
            <w:r w:rsidRPr="00407BA2">
              <w:br/>
              <w:t>Напряжение питания: 1,5В;</w:t>
            </w:r>
            <w:r w:rsidRPr="00407BA2">
              <w:br/>
              <w:t>Тип батарейки: Щелочная.</w:t>
            </w:r>
          </w:p>
        </w:tc>
        <w:tc>
          <w:tcPr>
            <w:tcW w:w="1598" w:type="dxa"/>
            <w:hideMark/>
          </w:tcPr>
          <w:p w14:paraId="64617FBE" w14:textId="77777777" w:rsidR="00407BA2" w:rsidRPr="00407BA2" w:rsidRDefault="00407BA2" w:rsidP="00754ADA">
            <w:pPr>
              <w:autoSpaceDE w:val="0"/>
              <w:autoSpaceDN w:val="0"/>
              <w:adjustRightInd w:val="0"/>
              <w:jc w:val="center"/>
            </w:pPr>
            <w:r w:rsidRPr="00407BA2">
              <w:t>10</w:t>
            </w:r>
          </w:p>
        </w:tc>
      </w:tr>
      <w:tr w:rsidR="00407BA2" w:rsidRPr="00407BA2" w14:paraId="169B3FD9" w14:textId="77777777" w:rsidTr="00754ADA">
        <w:trPr>
          <w:trHeight w:val="1265"/>
        </w:trPr>
        <w:tc>
          <w:tcPr>
            <w:tcW w:w="513" w:type="dxa"/>
          </w:tcPr>
          <w:p w14:paraId="285BC91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43D7BB9"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25C04D4A"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5D61C4A2" w14:textId="77777777" w:rsidR="00407BA2" w:rsidRPr="00407BA2" w:rsidRDefault="00407BA2" w:rsidP="00754ADA">
            <w:pPr>
              <w:autoSpaceDE w:val="0"/>
              <w:autoSpaceDN w:val="0"/>
              <w:adjustRightInd w:val="0"/>
              <w:jc w:val="center"/>
            </w:pPr>
            <w:r w:rsidRPr="00407BA2">
              <w:t>шт</w:t>
            </w:r>
          </w:p>
        </w:tc>
        <w:tc>
          <w:tcPr>
            <w:tcW w:w="3111" w:type="dxa"/>
            <w:hideMark/>
          </w:tcPr>
          <w:p w14:paraId="0AC14FE6"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3522E440" w14:textId="77777777" w:rsidR="00407BA2" w:rsidRPr="00407BA2" w:rsidRDefault="00407BA2" w:rsidP="00754ADA">
            <w:pPr>
              <w:autoSpaceDE w:val="0"/>
              <w:autoSpaceDN w:val="0"/>
              <w:adjustRightInd w:val="0"/>
              <w:jc w:val="center"/>
            </w:pPr>
            <w:r w:rsidRPr="00407BA2">
              <w:t>10</w:t>
            </w:r>
          </w:p>
        </w:tc>
      </w:tr>
      <w:tr w:rsidR="00407BA2" w:rsidRPr="00407BA2" w14:paraId="5335A8AD" w14:textId="77777777" w:rsidTr="00754ADA">
        <w:trPr>
          <w:trHeight w:val="1800"/>
        </w:trPr>
        <w:tc>
          <w:tcPr>
            <w:tcW w:w="513" w:type="dxa"/>
          </w:tcPr>
          <w:p w14:paraId="5CED1E1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FA7D297"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34469EDB"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144913A6" w14:textId="77777777" w:rsidR="00407BA2" w:rsidRPr="00407BA2" w:rsidRDefault="00407BA2" w:rsidP="00754ADA">
            <w:pPr>
              <w:autoSpaceDE w:val="0"/>
              <w:autoSpaceDN w:val="0"/>
              <w:adjustRightInd w:val="0"/>
              <w:jc w:val="center"/>
            </w:pPr>
            <w:r w:rsidRPr="00407BA2">
              <w:t>шт</w:t>
            </w:r>
          </w:p>
        </w:tc>
        <w:tc>
          <w:tcPr>
            <w:tcW w:w="3111" w:type="dxa"/>
            <w:hideMark/>
          </w:tcPr>
          <w:p w14:paraId="528383D9"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hideMark/>
          </w:tcPr>
          <w:p w14:paraId="1A65ECAF" w14:textId="77777777" w:rsidR="00407BA2" w:rsidRPr="00407BA2" w:rsidRDefault="00407BA2" w:rsidP="00754ADA">
            <w:pPr>
              <w:autoSpaceDE w:val="0"/>
              <w:autoSpaceDN w:val="0"/>
              <w:adjustRightInd w:val="0"/>
              <w:jc w:val="center"/>
            </w:pPr>
            <w:r w:rsidRPr="00407BA2">
              <w:t>10</w:t>
            </w:r>
          </w:p>
        </w:tc>
      </w:tr>
      <w:tr w:rsidR="00407BA2" w:rsidRPr="00407BA2" w14:paraId="1F24AA4B" w14:textId="77777777" w:rsidTr="00754ADA">
        <w:trPr>
          <w:trHeight w:val="1500"/>
        </w:trPr>
        <w:tc>
          <w:tcPr>
            <w:tcW w:w="513" w:type="dxa"/>
          </w:tcPr>
          <w:p w14:paraId="4C94CA0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317CFA2"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43851FD7"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65235877" w14:textId="77777777" w:rsidR="00407BA2" w:rsidRPr="00407BA2" w:rsidRDefault="00407BA2" w:rsidP="00754ADA">
            <w:pPr>
              <w:autoSpaceDE w:val="0"/>
              <w:autoSpaceDN w:val="0"/>
              <w:adjustRightInd w:val="0"/>
              <w:jc w:val="center"/>
            </w:pPr>
            <w:r w:rsidRPr="00407BA2">
              <w:t>шт</w:t>
            </w:r>
          </w:p>
        </w:tc>
        <w:tc>
          <w:tcPr>
            <w:tcW w:w="3111" w:type="dxa"/>
            <w:hideMark/>
          </w:tcPr>
          <w:p w14:paraId="1805CA83"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3136D20A" w14:textId="77777777" w:rsidR="00407BA2" w:rsidRPr="00407BA2" w:rsidRDefault="00407BA2" w:rsidP="00754ADA">
            <w:pPr>
              <w:autoSpaceDE w:val="0"/>
              <w:autoSpaceDN w:val="0"/>
              <w:adjustRightInd w:val="0"/>
              <w:jc w:val="center"/>
            </w:pPr>
            <w:r w:rsidRPr="00407BA2">
              <w:t>10</w:t>
            </w:r>
          </w:p>
        </w:tc>
      </w:tr>
      <w:tr w:rsidR="00407BA2" w:rsidRPr="00407BA2" w14:paraId="02766557" w14:textId="77777777" w:rsidTr="00754ADA">
        <w:trPr>
          <w:trHeight w:val="1500"/>
        </w:trPr>
        <w:tc>
          <w:tcPr>
            <w:tcW w:w="513" w:type="dxa"/>
          </w:tcPr>
          <w:p w14:paraId="5CA5BED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D97DFED"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2676776B"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29D00210" w14:textId="77777777" w:rsidR="00407BA2" w:rsidRPr="00407BA2" w:rsidRDefault="00407BA2" w:rsidP="00754ADA">
            <w:pPr>
              <w:autoSpaceDE w:val="0"/>
              <w:autoSpaceDN w:val="0"/>
              <w:adjustRightInd w:val="0"/>
              <w:jc w:val="center"/>
            </w:pPr>
            <w:r w:rsidRPr="00407BA2">
              <w:t>шт</w:t>
            </w:r>
          </w:p>
        </w:tc>
        <w:tc>
          <w:tcPr>
            <w:tcW w:w="3111" w:type="dxa"/>
            <w:hideMark/>
          </w:tcPr>
          <w:p w14:paraId="2BEBF083" w14:textId="77777777" w:rsidR="00407BA2" w:rsidRPr="00407BA2" w:rsidRDefault="00407BA2" w:rsidP="00754ADA">
            <w:pPr>
              <w:autoSpaceDE w:val="0"/>
              <w:autoSpaceDN w:val="0"/>
              <w:adjustRightInd w:val="0"/>
            </w:pPr>
            <w:r w:rsidRPr="00407BA2">
              <w:t>Тип памяти: DDR3;</w:t>
            </w:r>
            <w:r w:rsidRPr="00407BA2">
              <w:br/>
              <w:t>Форм-фактор DIMM 240-контактный</w:t>
            </w:r>
            <w:r w:rsidRPr="00407BA2">
              <w:br/>
              <w:t>Частота функционирования: Не менее 1600 МГц;</w:t>
            </w:r>
            <w:r w:rsidRPr="00407BA2">
              <w:br/>
              <w:t>Объем: 1 модуль не менее 8ГБ;</w:t>
            </w:r>
            <w:r w:rsidRPr="00407BA2">
              <w:br/>
              <w:t>Поддержка ECC: Нет.</w:t>
            </w:r>
          </w:p>
        </w:tc>
        <w:tc>
          <w:tcPr>
            <w:tcW w:w="1598" w:type="dxa"/>
            <w:hideMark/>
          </w:tcPr>
          <w:p w14:paraId="15769D1F" w14:textId="77777777" w:rsidR="00407BA2" w:rsidRPr="00407BA2" w:rsidRDefault="00407BA2" w:rsidP="00754ADA">
            <w:pPr>
              <w:autoSpaceDE w:val="0"/>
              <w:autoSpaceDN w:val="0"/>
              <w:adjustRightInd w:val="0"/>
              <w:jc w:val="center"/>
            </w:pPr>
            <w:r w:rsidRPr="00407BA2">
              <w:t>10</w:t>
            </w:r>
          </w:p>
        </w:tc>
      </w:tr>
      <w:tr w:rsidR="00407BA2" w:rsidRPr="00407BA2" w14:paraId="426E87B4" w14:textId="77777777" w:rsidTr="00754ADA">
        <w:trPr>
          <w:trHeight w:val="3000"/>
        </w:trPr>
        <w:tc>
          <w:tcPr>
            <w:tcW w:w="513" w:type="dxa"/>
          </w:tcPr>
          <w:p w14:paraId="131A5B2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526AE05"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67EEED06" w14:textId="77777777" w:rsidR="00407BA2" w:rsidRPr="00407BA2" w:rsidRDefault="00407BA2" w:rsidP="00754ADA">
            <w:pPr>
              <w:autoSpaceDE w:val="0"/>
              <w:autoSpaceDN w:val="0"/>
              <w:adjustRightInd w:val="0"/>
              <w:jc w:val="center"/>
            </w:pPr>
            <w:r w:rsidRPr="00407BA2">
              <w:t>Кулер</w:t>
            </w:r>
          </w:p>
        </w:tc>
        <w:tc>
          <w:tcPr>
            <w:tcW w:w="850" w:type="dxa"/>
            <w:hideMark/>
          </w:tcPr>
          <w:p w14:paraId="5407FF15" w14:textId="77777777" w:rsidR="00407BA2" w:rsidRPr="00407BA2" w:rsidRDefault="00407BA2" w:rsidP="00754ADA">
            <w:pPr>
              <w:autoSpaceDE w:val="0"/>
              <w:autoSpaceDN w:val="0"/>
              <w:adjustRightInd w:val="0"/>
              <w:jc w:val="center"/>
            </w:pPr>
            <w:r w:rsidRPr="00407BA2">
              <w:t>шт</w:t>
            </w:r>
          </w:p>
        </w:tc>
        <w:tc>
          <w:tcPr>
            <w:tcW w:w="3111" w:type="dxa"/>
            <w:hideMark/>
          </w:tcPr>
          <w:p w14:paraId="51D1A4CA"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1598" w:type="dxa"/>
            <w:hideMark/>
          </w:tcPr>
          <w:p w14:paraId="72ABC341" w14:textId="77777777" w:rsidR="00407BA2" w:rsidRPr="00407BA2" w:rsidRDefault="00407BA2" w:rsidP="00754ADA">
            <w:pPr>
              <w:autoSpaceDE w:val="0"/>
              <w:autoSpaceDN w:val="0"/>
              <w:adjustRightInd w:val="0"/>
              <w:jc w:val="center"/>
            </w:pPr>
            <w:r w:rsidRPr="00407BA2">
              <w:t>10</w:t>
            </w:r>
          </w:p>
        </w:tc>
      </w:tr>
      <w:tr w:rsidR="00407BA2" w:rsidRPr="00407BA2" w14:paraId="7EBA8BE0" w14:textId="77777777" w:rsidTr="00754ADA">
        <w:trPr>
          <w:trHeight w:val="1800"/>
        </w:trPr>
        <w:tc>
          <w:tcPr>
            <w:tcW w:w="513" w:type="dxa"/>
          </w:tcPr>
          <w:p w14:paraId="2558DE3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D524F1B"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39B19833" w14:textId="77777777" w:rsidR="00407BA2" w:rsidRPr="00407BA2" w:rsidRDefault="00407BA2" w:rsidP="00754ADA">
            <w:pPr>
              <w:autoSpaceDE w:val="0"/>
              <w:autoSpaceDN w:val="0"/>
              <w:adjustRightInd w:val="0"/>
              <w:jc w:val="center"/>
            </w:pPr>
            <w:r w:rsidRPr="00407BA2">
              <w:t>Накопитель ssd</w:t>
            </w:r>
          </w:p>
        </w:tc>
        <w:tc>
          <w:tcPr>
            <w:tcW w:w="850" w:type="dxa"/>
            <w:hideMark/>
          </w:tcPr>
          <w:p w14:paraId="6D28AAC0" w14:textId="77777777" w:rsidR="00407BA2" w:rsidRPr="00407BA2" w:rsidRDefault="00407BA2" w:rsidP="00754ADA">
            <w:pPr>
              <w:autoSpaceDE w:val="0"/>
              <w:autoSpaceDN w:val="0"/>
              <w:adjustRightInd w:val="0"/>
              <w:jc w:val="center"/>
            </w:pPr>
            <w:r w:rsidRPr="00407BA2">
              <w:t>шт</w:t>
            </w:r>
          </w:p>
        </w:tc>
        <w:tc>
          <w:tcPr>
            <w:tcW w:w="3111" w:type="dxa"/>
            <w:hideMark/>
          </w:tcPr>
          <w:p w14:paraId="4C2B79DE"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3AEF05B4" w14:textId="77777777" w:rsidR="00407BA2" w:rsidRPr="00407BA2" w:rsidRDefault="00407BA2" w:rsidP="00754ADA">
            <w:pPr>
              <w:autoSpaceDE w:val="0"/>
              <w:autoSpaceDN w:val="0"/>
              <w:adjustRightInd w:val="0"/>
              <w:jc w:val="center"/>
            </w:pPr>
            <w:r w:rsidRPr="00407BA2">
              <w:t>10</w:t>
            </w:r>
          </w:p>
        </w:tc>
      </w:tr>
      <w:tr w:rsidR="00407BA2" w:rsidRPr="00407BA2" w14:paraId="65ED9637" w14:textId="77777777" w:rsidTr="00754ADA">
        <w:trPr>
          <w:trHeight w:val="3000"/>
        </w:trPr>
        <w:tc>
          <w:tcPr>
            <w:tcW w:w="513" w:type="dxa"/>
          </w:tcPr>
          <w:p w14:paraId="5595072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13F9FCF"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10E296BA" w14:textId="77777777" w:rsidR="00407BA2" w:rsidRPr="00407BA2" w:rsidRDefault="00407BA2" w:rsidP="00754ADA">
            <w:pPr>
              <w:autoSpaceDE w:val="0"/>
              <w:autoSpaceDN w:val="0"/>
              <w:adjustRightInd w:val="0"/>
              <w:jc w:val="center"/>
            </w:pPr>
            <w:r w:rsidRPr="00407BA2">
              <w:t>Монитор</w:t>
            </w:r>
          </w:p>
        </w:tc>
        <w:tc>
          <w:tcPr>
            <w:tcW w:w="850" w:type="dxa"/>
            <w:hideMark/>
          </w:tcPr>
          <w:p w14:paraId="5FBD1ED5" w14:textId="77777777" w:rsidR="00407BA2" w:rsidRPr="00407BA2" w:rsidRDefault="00407BA2" w:rsidP="00754ADA">
            <w:pPr>
              <w:autoSpaceDE w:val="0"/>
              <w:autoSpaceDN w:val="0"/>
              <w:adjustRightInd w:val="0"/>
              <w:jc w:val="center"/>
            </w:pPr>
            <w:r w:rsidRPr="00407BA2">
              <w:t>шт</w:t>
            </w:r>
          </w:p>
        </w:tc>
        <w:tc>
          <w:tcPr>
            <w:tcW w:w="3111" w:type="dxa"/>
            <w:hideMark/>
          </w:tcPr>
          <w:p w14:paraId="7554B33B" w14:textId="77777777" w:rsidR="00407BA2" w:rsidRPr="00407BA2" w:rsidRDefault="00407BA2" w:rsidP="00754ADA">
            <w:pPr>
              <w:autoSpaceDE w:val="0"/>
              <w:autoSpaceDN w:val="0"/>
              <w:adjustRightInd w:val="0"/>
            </w:pPr>
            <w:r w:rsidRPr="00407BA2">
              <w:t xml:space="preserve"> диагональ не менее 21,5 дюймов и не более 22,5 дюймов;*</w:t>
            </w:r>
            <w:r w:rsidRPr="00407BA2">
              <w:br/>
              <w:t xml:space="preserve"> разрешение не ниже 1920x1080 точек;*</w:t>
            </w:r>
            <w:r w:rsidRPr="00407BA2">
              <w:br/>
              <w:t xml:space="preserve"> яркость монитора не менее 250 кд/м2;*</w:t>
            </w:r>
            <w:r w:rsidRPr="00407BA2">
              <w:br/>
              <w:t xml:space="preserve"> контрастность не менее 1000:1;*</w:t>
            </w:r>
            <w:r w:rsidRPr="00407BA2">
              <w:br/>
              <w:t xml:space="preserve"> время отклика не более 5 мс;*</w:t>
            </w:r>
            <w:r w:rsidRPr="00407BA2">
              <w:br/>
              <w:t>количество отображаемых цветов не менее 16.7 млн;*</w:t>
            </w:r>
            <w:r w:rsidRPr="00407BA2">
              <w:br/>
              <w:t>видеовходы – не менее 1 шт. VGA (D-Sub) и 1 шт. HDMI;*</w:t>
            </w:r>
            <w:r w:rsidRPr="00407BA2">
              <w:br/>
              <w:t>кабель VGA (D-Sub) и кабель HDMI(M)-HDMI(M) (длина каждого кабеля не менее 1,5 метра, и не более 2 метра) в комплекте.*</w:t>
            </w:r>
          </w:p>
        </w:tc>
        <w:tc>
          <w:tcPr>
            <w:tcW w:w="1598" w:type="dxa"/>
            <w:hideMark/>
          </w:tcPr>
          <w:p w14:paraId="4D6CE72D" w14:textId="77777777" w:rsidR="00407BA2" w:rsidRPr="00407BA2" w:rsidRDefault="00407BA2" w:rsidP="00754ADA">
            <w:pPr>
              <w:autoSpaceDE w:val="0"/>
              <w:autoSpaceDN w:val="0"/>
              <w:adjustRightInd w:val="0"/>
              <w:jc w:val="center"/>
            </w:pPr>
            <w:r w:rsidRPr="00407BA2">
              <w:t>10</w:t>
            </w:r>
          </w:p>
        </w:tc>
      </w:tr>
      <w:tr w:rsidR="00407BA2" w:rsidRPr="00407BA2" w14:paraId="4A13B2F5" w14:textId="77777777" w:rsidTr="00754ADA">
        <w:trPr>
          <w:trHeight w:val="1500"/>
        </w:trPr>
        <w:tc>
          <w:tcPr>
            <w:tcW w:w="513" w:type="dxa"/>
          </w:tcPr>
          <w:p w14:paraId="66A8B94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1D80DC9"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0895DF0B"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789A68C2" w14:textId="77777777" w:rsidR="00407BA2" w:rsidRPr="00407BA2" w:rsidRDefault="00407BA2" w:rsidP="00754ADA">
            <w:pPr>
              <w:autoSpaceDE w:val="0"/>
              <w:autoSpaceDN w:val="0"/>
              <w:adjustRightInd w:val="0"/>
              <w:jc w:val="center"/>
            </w:pPr>
            <w:r w:rsidRPr="00407BA2">
              <w:t>шт</w:t>
            </w:r>
          </w:p>
        </w:tc>
        <w:tc>
          <w:tcPr>
            <w:tcW w:w="3111" w:type="dxa"/>
            <w:hideMark/>
          </w:tcPr>
          <w:p w14:paraId="56B1CA6B"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7DAF5318" w14:textId="77777777" w:rsidR="00407BA2" w:rsidRPr="00407BA2" w:rsidRDefault="00407BA2" w:rsidP="00754ADA">
            <w:pPr>
              <w:autoSpaceDE w:val="0"/>
              <w:autoSpaceDN w:val="0"/>
              <w:adjustRightInd w:val="0"/>
              <w:jc w:val="center"/>
            </w:pPr>
            <w:r w:rsidRPr="00407BA2">
              <w:t>10</w:t>
            </w:r>
          </w:p>
        </w:tc>
      </w:tr>
      <w:tr w:rsidR="00407BA2" w:rsidRPr="00407BA2" w14:paraId="119C131E" w14:textId="77777777" w:rsidTr="00754ADA">
        <w:trPr>
          <w:trHeight w:val="1500"/>
        </w:trPr>
        <w:tc>
          <w:tcPr>
            <w:tcW w:w="513" w:type="dxa"/>
          </w:tcPr>
          <w:p w14:paraId="70C548E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B8BA9D3"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17FEFC11" w14:textId="77777777" w:rsidR="00407BA2" w:rsidRPr="00407BA2" w:rsidRDefault="00407BA2" w:rsidP="00754ADA">
            <w:pPr>
              <w:autoSpaceDE w:val="0"/>
              <w:autoSpaceDN w:val="0"/>
              <w:adjustRightInd w:val="0"/>
              <w:jc w:val="center"/>
            </w:pPr>
            <w:r w:rsidRPr="00407BA2">
              <w:t>Мышь</w:t>
            </w:r>
          </w:p>
        </w:tc>
        <w:tc>
          <w:tcPr>
            <w:tcW w:w="850" w:type="dxa"/>
            <w:hideMark/>
          </w:tcPr>
          <w:p w14:paraId="2C18C7AF" w14:textId="77777777" w:rsidR="00407BA2" w:rsidRPr="00407BA2" w:rsidRDefault="00407BA2" w:rsidP="00754ADA">
            <w:pPr>
              <w:autoSpaceDE w:val="0"/>
              <w:autoSpaceDN w:val="0"/>
              <w:adjustRightInd w:val="0"/>
              <w:jc w:val="center"/>
            </w:pPr>
            <w:r w:rsidRPr="00407BA2">
              <w:t>шт</w:t>
            </w:r>
          </w:p>
        </w:tc>
        <w:tc>
          <w:tcPr>
            <w:tcW w:w="3111" w:type="dxa"/>
            <w:hideMark/>
          </w:tcPr>
          <w:p w14:paraId="4DB13E32"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23ABD1CB" w14:textId="77777777" w:rsidR="00407BA2" w:rsidRPr="00407BA2" w:rsidRDefault="00407BA2" w:rsidP="00754ADA">
            <w:pPr>
              <w:autoSpaceDE w:val="0"/>
              <w:autoSpaceDN w:val="0"/>
              <w:adjustRightInd w:val="0"/>
              <w:jc w:val="center"/>
            </w:pPr>
            <w:r w:rsidRPr="00407BA2">
              <w:t>10</w:t>
            </w:r>
          </w:p>
        </w:tc>
      </w:tr>
      <w:tr w:rsidR="00407BA2" w:rsidRPr="00407BA2" w14:paraId="2AA4EA02" w14:textId="77777777" w:rsidTr="00754ADA">
        <w:trPr>
          <w:trHeight w:val="982"/>
        </w:trPr>
        <w:tc>
          <w:tcPr>
            <w:tcW w:w="513" w:type="dxa"/>
          </w:tcPr>
          <w:p w14:paraId="2B962C7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B354892"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062DD35F" w14:textId="77777777" w:rsidR="00407BA2" w:rsidRPr="00407BA2" w:rsidRDefault="00407BA2" w:rsidP="00754ADA">
            <w:pPr>
              <w:autoSpaceDE w:val="0"/>
              <w:autoSpaceDN w:val="0"/>
              <w:adjustRightInd w:val="0"/>
              <w:jc w:val="center"/>
            </w:pPr>
            <w:r w:rsidRPr="00407BA2">
              <w:t>Внутренняя сетевая карта</w:t>
            </w:r>
          </w:p>
        </w:tc>
        <w:tc>
          <w:tcPr>
            <w:tcW w:w="850" w:type="dxa"/>
            <w:hideMark/>
          </w:tcPr>
          <w:p w14:paraId="27129E2F" w14:textId="77777777" w:rsidR="00407BA2" w:rsidRPr="00407BA2" w:rsidRDefault="00407BA2" w:rsidP="00754ADA">
            <w:pPr>
              <w:autoSpaceDE w:val="0"/>
              <w:autoSpaceDN w:val="0"/>
              <w:adjustRightInd w:val="0"/>
              <w:jc w:val="center"/>
            </w:pPr>
            <w:r w:rsidRPr="00407BA2">
              <w:t>шт</w:t>
            </w:r>
          </w:p>
        </w:tc>
        <w:tc>
          <w:tcPr>
            <w:tcW w:w="3111" w:type="dxa"/>
            <w:hideMark/>
          </w:tcPr>
          <w:p w14:paraId="104B2D2C" w14:textId="77777777" w:rsidR="00407BA2" w:rsidRPr="00407BA2" w:rsidRDefault="00407BA2" w:rsidP="00754ADA">
            <w:pPr>
              <w:autoSpaceDE w:val="0"/>
              <w:autoSpaceDN w:val="0"/>
              <w:adjustRightInd w:val="0"/>
            </w:pPr>
            <w:r w:rsidRPr="00407BA2">
              <w:t>Тип: сетевая карта</w:t>
            </w:r>
            <w:r w:rsidRPr="00407BA2">
              <w:br/>
              <w:t>Скорость передачи данных: 100 Мбит/сек, 1000 Мбит/сек</w:t>
            </w:r>
            <w:r w:rsidRPr="00407BA2">
              <w:br/>
              <w:t>Количество разъемов RJ-45: 1</w:t>
            </w:r>
            <w:r w:rsidRPr="00407BA2">
              <w:br/>
              <w:t>Интерфейс: PCI-E х1</w:t>
            </w:r>
            <w:r w:rsidRPr="00407BA2">
              <w:br/>
              <w:t>Стандарты: IEEE 802.1p, IEEE 802.3, IEEE 802.3ab, IEEE 802.1q, IEEE 802.3az, IEEE 802.3u</w:t>
            </w:r>
            <w:r w:rsidRPr="00407BA2">
              <w:br/>
              <w:t>Поддержка Wake-on-LAN: есть</w:t>
            </w:r>
            <w:r w:rsidRPr="00407BA2">
              <w:br/>
              <w:t>Поддержка ОС: Linux, DOS, Microsoft Windows 7, Windows Server, Unix, Microsoft Windows 8, Microsoft Windows 10</w:t>
            </w:r>
          </w:p>
        </w:tc>
        <w:tc>
          <w:tcPr>
            <w:tcW w:w="1598" w:type="dxa"/>
            <w:hideMark/>
          </w:tcPr>
          <w:p w14:paraId="2F109806" w14:textId="77777777" w:rsidR="00407BA2" w:rsidRPr="00407BA2" w:rsidRDefault="00407BA2" w:rsidP="00754ADA">
            <w:pPr>
              <w:autoSpaceDE w:val="0"/>
              <w:autoSpaceDN w:val="0"/>
              <w:adjustRightInd w:val="0"/>
              <w:jc w:val="center"/>
            </w:pPr>
            <w:r w:rsidRPr="00407BA2">
              <w:t>3</w:t>
            </w:r>
          </w:p>
        </w:tc>
      </w:tr>
      <w:tr w:rsidR="00407BA2" w:rsidRPr="00407BA2" w14:paraId="3D11A024" w14:textId="77777777" w:rsidTr="00754ADA">
        <w:trPr>
          <w:trHeight w:val="1800"/>
        </w:trPr>
        <w:tc>
          <w:tcPr>
            <w:tcW w:w="513" w:type="dxa"/>
          </w:tcPr>
          <w:p w14:paraId="13B221A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3C2A03F"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4C8A65C8"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746F7BC6" w14:textId="77777777" w:rsidR="00407BA2" w:rsidRPr="00407BA2" w:rsidRDefault="00407BA2" w:rsidP="00754ADA">
            <w:pPr>
              <w:autoSpaceDE w:val="0"/>
              <w:autoSpaceDN w:val="0"/>
              <w:adjustRightInd w:val="0"/>
              <w:jc w:val="center"/>
            </w:pPr>
            <w:r w:rsidRPr="00407BA2">
              <w:t>шт</w:t>
            </w:r>
          </w:p>
        </w:tc>
        <w:tc>
          <w:tcPr>
            <w:tcW w:w="3111" w:type="dxa"/>
            <w:hideMark/>
          </w:tcPr>
          <w:p w14:paraId="73EC5E20"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4DE3F3ED" w14:textId="77777777" w:rsidR="00407BA2" w:rsidRPr="00407BA2" w:rsidRDefault="00407BA2" w:rsidP="00754ADA">
            <w:pPr>
              <w:autoSpaceDE w:val="0"/>
              <w:autoSpaceDN w:val="0"/>
              <w:adjustRightInd w:val="0"/>
              <w:jc w:val="center"/>
            </w:pPr>
            <w:r w:rsidRPr="00407BA2">
              <w:t>30</w:t>
            </w:r>
          </w:p>
        </w:tc>
      </w:tr>
      <w:tr w:rsidR="00407BA2" w:rsidRPr="00407BA2" w14:paraId="725DA104" w14:textId="77777777" w:rsidTr="00754ADA">
        <w:trPr>
          <w:trHeight w:val="900"/>
        </w:trPr>
        <w:tc>
          <w:tcPr>
            <w:tcW w:w="513" w:type="dxa"/>
          </w:tcPr>
          <w:p w14:paraId="6839652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CE9C44E"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2F1CE750" w14:textId="77777777" w:rsidR="00407BA2" w:rsidRPr="00407BA2" w:rsidRDefault="00407BA2" w:rsidP="00754ADA">
            <w:pPr>
              <w:autoSpaceDE w:val="0"/>
              <w:autoSpaceDN w:val="0"/>
              <w:adjustRightInd w:val="0"/>
              <w:jc w:val="center"/>
            </w:pPr>
            <w:r w:rsidRPr="00407BA2">
              <w:t>USB Flash</w:t>
            </w:r>
          </w:p>
        </w:tc>
        <w:tc>
          <w:tcPr>
            <w:tcW w:w="850" w:type="dxa"/>
            <w:hideMark/>
          </w:tcPr>
          <w:p w14:paraId="02E2AF06" w14:textId="77777777" w:rsidR="00407BA2" w:rsidRPr="00407BA2" w:rsidRDefault="00407BA2" w:rsidP="00754ADA">
            <w:pPr>
              <w:autoSpaceDE w:val="0"/>
              <w:autoSpaceDN w:val="0"/>
              <w:adjustRightInd w:val="0"/>
              <w:jc w:val="center"/>
            </w:pPr>
            <w:r w:rsidRPr="00407BA2">
              <w:t>шт</w:t>
            </w:r>
          </w:p>
        </w:tc>
        <w:tc>
          <w:tcPr>
            <w:tcW w:w="3111" w:type="dxa"/>
            <w:hideMark/>
          </w:tcPr>
          <w:p w14:paraId="4D612D2E" w14:textId="77777777" w:rsidR="00407BA2" w:rsidRPr="00407BA2" w:rsidRDefault="00407BA2" w:rsidP="00754ADA">
            <w:pPr>
              <w:autoSpaceDE w:val="0"/>
              <w:autoSpaceDN w:val="0"/>
              <w:adjustRightInd w:val="0"/>
            </w:pPr>
            <w:r w:rsidRPr="00407BA2">
              <w:t>64 ГБ (USB 3.0; USB 3.1 Gen1)</w:t>
            </w:r>
            <w:r w:rsidRPr="00407BA2">
              <w:br/>
              <w:t>скорость чтения данных не менее 180 Мбайт/сек</w:t>
            </w:r>
            <w:r w:rsidRPr="00407BA2">
              <w:br/>
              <w:t>Скорость записи данных не менее 50 Мбайт/сек</w:t>
            </w:r>
          </w:p>
        </w:tc>
        <w:tc>
          <w:tcPr>
            <w:tcW w:w="1598" w:type="dxa"/>
            <w:hideMark/>
          </w:tcPr>
          <w:p w14:paraId="240F19CD" w14:textId="77777777" w:rsidR="00407BA2" w:rsidRPr="00407BA2" w:rsidRDefault="00407BA2" w:rsidP="00754ADA">
            <w:pPr>
              <w:autoSpaceDE w:val="0"/>
              <w:autoSpaceDN w:val="0"/>
              <w:adjustRightInd w:val="0"/>
              <w:jc w:val="center"/>
            </w:pPr>
            <w:r w:rsidRPr="00407BA2">
              <w:t>10</w:t>
            </w:r>
          </w:p>
        </w:tc>
      </w:tr>
      <w:tr w:rsidR="00407BA2" w:rsidRPr="00407BA2" w14:paraId="1086BF64" w14:textId="77777777" w:rsidTr="00754ADA">
        <w:trPr>
          <w:trHeight w:val="1200"/>
        </w:trPr>
        <w:tc>
          <w:tcPr>
            <w:tcW w:w="513" w:type="dxa"/>
          </w:tcPr>
          <w:p w14:paraId="0CF7049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B783C04"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4EA36EDF" w14:textId="77777777" w:rsidR="00407BA2" w:rsidRPr="00407BA2" w:rsidRDefault="00407BA2" w:rsidP="00754ADA">
            <w:pPr>
              <w:autoSpaceDE w:val="0"/>
              <w:autoSpaceDN w:val="0"/>
              <w:adjustRightInd w:val="0"/>
              <w:jc w:val="center"/>
            </w:pPr>
            <w:r w:rsidRPr="00407BA2">
              <w:t>Коннекторы RJ-45</w:t>
            </w:r>
          </w:p>
        </w:tc>
        <w:tc>
          <w:tcPr>
            <w:tcW w:w="850" w:type="dxa"/>
            <w:hideMark/>
          </w:tcPr>
          <w:p w14:paraId="6EE13FF1" w14:textId="77777777" w:rsidR="00407BA2" w:rsidRPr="00407BA2" w:rsidRDefault="00407BA2" w:rsidP="00754ADA">
            <w:pPr>
              <w:autoSpaceDE w:val="0"/>
              <w:autoSpaceDN w:val="0"/>
              <w:adjustRightInd w:val="0"/>
              <w:jc w:val="center"/>
            </w:pPr>
            <w:r w:rsidRPr="00407BA2">
              <w:t>шт</w:t>
            </w:r>
          </w:p>
        </w:tc>
        <w:tc>
          <w:tcPr>
            <w:tcW w:w="3111" w:type="dxa"/>
            <w:hideMark/>
          </w:tcPr>
          <w:p w14:paraId="525F0612" w14:textId="77777777" w:rsidR="00407BA2" w:rsidRPr="00407BA2" w:rsidRDefault="00407BA2" w:rsidP="00754ADA">
            <w:pPr>
              <w:autoSpaceDE w:val="0"/>
              <w:autoSpaceDN w:val="0"/>
              <w:adjustRightInd w:val="0"/>
            </w:pPr>
            <w:r w:rsidRPr="00407BA2">
              <w:t>Категория: 5e;</w:t>
            </w:r>
            <w:r w:rsidRPr="00407BA2">
              <w:br/>
              <w:t>Тип разъема: 8P8C, RJ-45</w:t>
            </w:r>
            <w:r w:rsidRPr="00407BA2">
              <w:br/>
              <w:t>Количество в одной упаковке: не менее 100 шт;</w:t>
            </w:r>
            <w:r w:rsidRPr="00407BA2">
              <w:br/>
              <w:t>Цвет: прозрачный.</w:t>
            </w:r>
          </w:p>
        </w:tc>
        <w:tc>
          <w:tcPr>
            <w:tcW w:w="1598" w:type="dxa"/>
            <w:hideMark/>
          </w:tcPr>
          <w:p w14:paraId="2278D4C1" w14:textId="77777777" w:rsidR="00407BA2" w:rsidRPr="00407BA2" w:rsidRDefault="00407BA2" w:rsidP="00754ADA">
            <w:pPr>
              <w:autoSpaceDE w:val="0"/>
              <w:autoSpaceDN w:val="0"/>
              <w:adjustRightInd w:val="0"/>
              <w:jc w:val="center"/>
            </w:pPr>
            <w:r w:rsidRPr="00407BA2">
              <w:t>2</w:t>
            </w:r>
          </w:p>
        </w:tc>
      </w:tr>
      <w:tr w:rsidR="00407BA2" w:rsidRPr="00407BA2" w14:paraId="03AECC45" w14:textId="77777777" w:rsidTr="00754ADA">
        <w:trPr>
          <w:trHeight w:val="600"/>
        </w:trPr>
        <w:tc>
          <w:tcPr>
            <w:tcW w:w="513" w:type="dxa"/>
          </w:tcPr>
          <w:p w14:paraId="1C69198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705EEDF" w14:textId="77777777" w:rsidR="00407BA2" w:rsidRPr="00407BA2" w:rsidRDefault="00407BA2" w:rsidP="00754ADA">
            <w:pPr>
              <w:autoSpaceDE w:val="0"/>
              <w:autoSpaceDN w:val="0"/>
              <w:adjustRightInd w:val="0"/>
              <w:jc w:val="center"/>
            </w:pPr>
            <w:r w:rsidRPr="00407BA2">
              <w:t>Департамент Нижегородской области</w:t>
            </w:r>
          </w:p>
        </w:tc>
        <w:tc>
          <w:tcPr>
            <w:tcW w:w="1356" w:type="dxa"/>
            <w:hideMark/>
          </w:tcPr>
          <w:p w14:paraId="09A9A0C8" w14:textId="77777777" w:rsidR="00407BA2" w:rsidRPr="00407BA2" w:rsidRDefault="00407BA2" w:rsidP="00754ADA">
            <w:pPr>
              <w:autoSpaceDE w:val="0"/>
              <w:autoSpaceDN w:val="0"/>
              <w:adjustRightInd w:val="0"/>
              <w:jc w:val="center"/>
            </w:pPr>
            <w:r w:rsidRPr="00407BA2">
              <w:t>Док-станция для накопителей</w:t>
            </w:r>
          </w:p>
        </w:tc>
        <w:tc>
          <w:tcPr>
            <w:tcW w:w="850" w:type="dxa"/>
            <w:hideMark/>
          </w:tcPr>
          <w:p w14:paraId="4B89BBDF" w14:textId="77777777" w:rsidR="00407BA2" w:rsidRPr="00407BA2" w:rsidRDefault="00407BA2" w:rsidP="00754ADA">
            <w:pPr>
              <w:autoSpaceDE w:val="0"/>
              <w:autoSpaceDN w:val="0"/>
              <w:adjustRightInd w:val="0"/>
              <w:jc w:val="center"/>
            </w:pPr>
            <w:r w:rsidRPr="00407BA2">
              <w:t>шт</w:t>
            </w:r>
          </w:p>
        </w:tc>
        <w:tc>
          <w:tcPr>
            <w:tcW w:w="3111" w:type="dxa"/>
            <w:hideMark/>
          </w:tcPr>
          <w:p w14:paraId="7DF94215" w14:textId="77777777" w:rsidR="00407BA2" w:rsidRPr="00407BA2" w:rsidRDefault="00407BA2" w:rsidP="00754ADA">
            <w:pPr>
              <w:autoSpaceDE w:val="0"/>
              <w:autoSpaceDN w:val="0"/>
              <w:adjustRightInd w:val="0"/>
            </w:pPr>
            <w:r w:rsidRPr="00407BA2">
              <w:t xml:space="preserve">Блок питания 220 В, поддержка HDD 3.5", не ниже USB 3.0, интерфейс подключения накопителя - </w:t>
            </w:r>
            <w:r w:rsidRPr="00407BA2">
              <w:br/>
              <w:t>SATA</w:t>
            </w:r>
          </w:p>
        </w:tc>
        <w:tc>
          <w:tcPr>
            <w:tcW w:w="1598" w:type="dxa"/>
            <w:hideMark/>
          </w:tcPr>
          <w:p w14:paraId="5E692B4B" w14:textId="77777777" w:rsidR="00407BA2" w:rsidRPr="00407BA2" w:rsidRDefault="00407BA2" w:rsidP="00754ADA">
            <w:pPr>
              <w:autoSpaceDE w:val="0"/>
              <w:autoSpaceDN w:val="0"/>
              <w:adjustRightInd w:val="0"/>
              <w:jc w:val="center"/>
            </w:pPr>
            <w:r w:rsidRPr="00407BA2">
              <w:t>1</w:t>
            </w:r>
          </w:p>
        </w:tc>
      </w:tr>
      <w:tr w:rsidR="00407BA2" w:rsidRPr="00407BA2" w14:paraId="216B0333" w14:textId="77777777" w:rsidTr="00754ADA">
        <w:trPr>
          <w:trHeight w:val="3000"/>
        </w:trPr>
        <w:tc>
          <w:tcPr>
            <w:tcW w:w="513" w:type="dxa"/>
          </w:tcPr>
          <w:p w14:paraId="63DF156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04431CA"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5336B60C"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74F2D5E1" w14:textId="77777777" w:rsidR="00407BA2" w:rsidRPr="00407BA2" w:rsidRDefault="00407BA2" w:rsidP="00754ADA">
            <w:pPr>
              <w:autoSpaceDE w:val="0"/>
              <w:autoSpaceDN w:val="0"/>
              <w:adjustRightInd w:val="0"/>
              <w:jc w:val="center"/>
            </w:pPr>
            <w:r w:rsidRPr="00407BA2">
              <w:t>шт</w:t>
            </w:r>
          </w:p>
        </w:tc>
        <w:tc>
          <w:tcPr>
            <w:tcW w:w="3111" w:type="dxa"/>
            <w:hideMark/>
          </w:tcPr>
          <w:p w14:paraId="23041A11" w14:textId="77777777" w:rsidR="00407BA2" w:rsidRPr="00407BA2" w:rsidRDefault="00407BA2" w:rsidP="00754ADA">
            <w:pPr>
              <w:autoSpaceDE w:val="0"/>
              <w:autoSpaceDN w:val="0"/>
              <w:adjustRightInd w:val="0"/>
            </w:pPr>
            <w:r w:rsidRPr="00407BA2">
              <w:t>Гнездо процессора: Сокет 1151;</w:t>
            </w:r>
            <w:r w:rsidRPr="00407BA2">
              <w:br/>
              <w:t>Форм-фактор: микро АТХ;</w:t>
            </w:r>
            <w:r w:rsidRPr="00407BA2">
              <w:br/>
              <w:t xml:space="preserve">Количество PCI-E 16: Не менее 1;Задние порты USB: Не менее 4; </w:t>
            </w:r>
            <w:r w:rsidRPr="00407BA2">
              <w:br/>
              <w:t>Количество слотов DDR4 - не менее 2</w:t>
            </w:r>
            <w:r w:rsidRPr="00407BA2">
              <w:br/>
              <w:t>Разъемы для фронтальных портов USB: Не менее 2;</w:t>
            </w:r>
            <w:r w:rsidRPr="00407BA2">
              <w:br/>
              <w:t>Видеоадаптер: Интегрированный;</w:t>
            </w:r>
            <w:r w:rsidRPr="00407BA2">
              <w:br/>
              <w:t>Выход видео: DVI-D, VGA;</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6F68C56E" w14:textId="77777777" w:rsidR="00407BA2" w:rsidRPr="00407BA2" w:rsidRDefault="00407BA2" w:rsidP="00754ADA">
            <w:pPr>
              <w:autoSpaceDE w:val="0"/>
              <w:autoSpaceDN w:val="0"/>
              <w:adjustRightInd w:val="0"/>
              <w:jc w:val="center"/>
            </w:pPr>
            <w:r w:rsidRPr="00407BA2">
              <w:t>10</w:t>
            </w:r>
          </w:p>
        </w:tc>
      </w:tr>
      <w:tr w:rsidR="00407BA2" w:rsidRPr="00407BA2" w14:paraId="6A1931AA" w14:textId="77777777" w:rsidTr="00754ADA">
        <w:trPr>
          <w:trHeight w:val="715"/>
        </w:trPr>
        <w:tc>
          <w:tcPr>
            <w:tcW w:w="513" w:type="dxa"/>
          </w:tcPr>
          <w:p w14:paraId="2166874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560A121"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1712763D"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3A4EB064" w14:textId="77777777" w:rsidR="00407BA2" w:rsidRPr="00407BA2" w:rsidRDefault="00407BA2" w:rsidP="00754ADA">
            <w:pPr>
              <w:autoSpaceDE w:val="0"/>
              <w:autoSpaceDN w:val="0"/>
              <w:adjustRightInd w:val="0"/>
              <w:jc w:val="center"/>
            </w:pPr>
            <w:r w:rsidRPr="00407BA2">
              <w:t>шт</w:t>
            </w:r>
          </w:p>
        </w:tc>
        <w:tc>
          <w:tcPr>
            <w:tcW w:w="3111" w:type="dxa"/>
            <w:hideMark/>
          </w:tcPr>
          <w:p w14:paraId="77D1C8F0"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46168C82" w14:textId="77777777" w:rsidR="00407BA2" w:rsidRPr="00407BA2" w:rsidRDefault="00407BA2" w:rsidP="00754ADA">
            <w:pPr>
              <w:autoSpaceDE w:val="0"/>
              <w:autoSpaceDN w:val="0"/>
              <w:adjustRightInd w:val="0"/>
              <w:jc w:val="center"/>
            </w:pPr>
            <w:r w:rsidRPr="00407BA2">
              <w:t>13</w:t>
            </w:r>
          </w:p>
        </w:tc>
      </w:tr>
      <w:tr w:rsidR="00407BA2" w:rsidRPr="00407BA2" w14:paraId="5C694413" w14:textId="77777777" w:rsidTr="00754ADA">
        <w:trPr>
          <w:trHeight w:val="1800"/>
        </w:trPr>
        <w:tc>
          <w:tcPr>
            <w:tcW w:w="513" w:type="dxa"/>
          </w:tcPr>
          <w:p w14:paraId="639329D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FB7EF59"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6E65FA8D"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5949EF87" w14:textId="77777777" w:rsidR="00407BA2" w:rsidRPr="00407BA2" w:rsidRDefault="00407BA2" w:rsidP="00754ADA">
            <w:pPr>
              <w:autoSpaceDE w:val="0"/>
              <w:autoSpaceDN w:val="0"/>
              <w:adjustRightInd w:val="0"/>
              <w:jc w:val="center"/>
            </w:pPr>
            <w:r w:rsidRPr="00407BA2">
              <w:t>шт</w:t>
            </w:r>
          </w:p>
        </w:tc>
        <w:tc>
          <w:tcPr>
            <w:tcW w:w="3111" w:type="dxa"/>
            <w:hideMark/>
          </w:tcPr>
          <w:p w14:paraId="0476F513"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hideMark/>
          </w:tcPr>
          <w:p w14:paraId="62A48403" w14:textId="77777777" w:rsidR="00407BA2" w:rsidRPr="00407BA2" w:rsidRDefault="00407BA2" w:rsidP="00754ADA">
            <w:pPr>
              <w:autoSpaceDE w:val="0"/>
              <w:autoSpaceDN w:val="0"/>
              <w:adjustRightInd w:val="0"/>
              <w:jc w:val="center"/>
            </w:pPr>
            <w:r w:rsidRPr="00407BA2">
              <w:t>13</w:t>
            </w:r>
          </w:p>
        </w:tc>
      </w:tr>
      <w:tr w:rsidR="00407BA2" w:rsidRPr="00407BA2" w14:paraId="4F2E51B3" w14:textId="77777777" w:rsidTr="00754ADA">
        <w:trPr>
          <w:trHeight w:val="2683"/>
        </w:trPr>
        <w:tc>
          <w:tcPr>
            <w:tcW w:w="513" w:type="dxa"/>
          </w:tcPr>
          <w:p w14:paraId="4D6576B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8879D26"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15A498C5" w14:textId="77777777" w:rsidR="00407BA2" w:rsidRPr="00407BA2" w:rsidRDefault="00407BA2" w:rsidP="00754ADA">
            <w:pPr>
              <w:autoSpaceDE w:val="0"/>
              <w:autoSpaceDN w:val="0"/>
              <w:adjustRightInd w:val="0"/>
              <w:jc w:val="center"/>
            </w:pPr>
            <w:r w:rsidRPr="00407BA2">
              <w:t>Кулер</w:t>
            </w:r>
          </w:p>
        </w:tc>
        <w:tc>
          <w:tcPr>
            <w:tcW w:w="850" w:type="dxa"/>
            <w:hideMark/>
          </w:tcPr>
          <w:p w14:paraId="66856880" w14:textId="77777777" w:rsidR="00407BA2" w:rsidRPr="00407BA2" w:rsidRDefault="00407BA2" w:rsidP="00754ADA">
            <w:pPr>
              <w:autoSpaceDE w:val="0"/>
              <w:autoSpaceDN w:val="0"/>
              <w:adjustRightInd w:val="0"/>
              <w:jc w:val="center"/>
            </w:pPr>
            <w:r w:rsidRPr="00407BA2">
              <w:t>шт</w:t>
            </w:r>
          </w:p>
        </w:tc>
        <w:tc>
          <w:tcPr>
            <w:tcW w:w="3111" w:type="dxa"/>
            <w:hideMark/>
          </w:tcPr>
          <w:p w14:paraId="2706D36A"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1598" w:type="dxa"/>
            <w:hideMark/>
          </w:tcPr>
          <w:p w14:paraId="4BE945F9" w14:textId="77777777" w:rsidR="00407BA2" w:rsidRPr="00407BA2" w:rsidRDefault="00407BA2" w:rsidP="00754ADA">
            <w:pPr>
              <w:autoSpaceDE w:val="0"/>
              <w:autoSpaceDN w:val="0"/>
              <w:adjustRightInd w:val="0"/>
              <w:jc w:val="center"/>
            </w:pPr>
            <w:r w:rsidRPr="00407BA2">
              <w:t>20</w:t>
            </w:r>
          </w:p>
        </w:tc>
      </w:tr>
      <w:tr w:rsidR="00407BA2" w:rsidRPr="00407BA2" w14:paraId="1A5676A7" w14:textId="77777777" w:rsidTr="00754ADA">
        <w:trPr>
          <w:trHeight w:val="1500"/>
        </w:trPr>
        <w:tc>
          <w:tcPr>
            <w:tcW w:w="513" w:type="dxa"/>
          </w:tcPr>
          <w:p w14:paraId="3F011D9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8D9E4DB"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4A2D70B6"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4C49D713" w14:textId="77777777" w:rsidR="00407BA2" w:rsidRPr="00407BA2" w:rsidRDefault="00407BA2" w:rsidP="00754ADA">
            <w:pPr>
              <w:autoSpaceDE w:val="0"/>
              <w:autoSpaceDN w:val="0"/>
              <w:adjustRightInd w:val="0"/>
              <w:jc w:val="center"/>
            </w:pPr>
            <w:r w:rsidRPr="00407BA2">
              <w:t>шт</w:t>
            </w:r>
          </w:p>
        </w:tc>
        <w:tc>
          <w:tcPr>
            <w:tcW w:w="3111" w:type="dxa"/>
            <w:hideMark/>
          </w:tcPr>
          <w:p w14:paraId="47CCCF64"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173D00DA" w14:textId="77777777" w:rsidR="00407BA2" w:rsidRPr="00407BA2" w:rsidRDefault="00407BA2" w:rsidP="00754ADA">
            <w:pPr>
              <w:autoSpaceDE w:val="0"/>
              <w:autoSpaceDN w:val="0"/>
              <w:adjustRightInd w:val="0"/>
              <w:jc w:val="center"/>
            </w:pPr>
            <w:r w:rsidRPr="00407BA2">
              <w:t>20</w:t>
            </w:r>
          </w:p>
        </w:tc>
      </w:tr>
      <w:tr w:rsidR="00407BA2" w:rsidRPr="00407BA2" w14:paraId="545C3B07" w14:textId="77777777" w:rsidTr="00754ADA">
        <w:trPr>
          <w:trHeight w:val="1800"/>
        </w:trPr>
        <w:tc>
          <w:tcPr>
            <w:tcW w:w="513" w:type="dxa"/>
          </w:tcPr>
          <w:p w14:paraId="021294C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DE23AEF"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0AFBB5DA" w14:textId="77777777" w:rsidR="00407BA2" w:rsidRPr="00407BA2" w:rsidRDefault="00407BA2" w:rsidP="00754ADA">
            <w:pPr>
              <w:autoSpaceDE w:val="0"/>
              <w:autoSpaceDN w:val="0"/>
              <w:adjustRightInd w:val="0"/>
              <w:jc w:val="center"/>
            </w:pPr>
            <w:r w:rsidRPr="00407BA2">
              <w:t>Накопитель SSD</w:t>
            </w:r>
          </w:p>
        </w:tc>
        <w:tc>
          <w:tcPr>
            <w:tcW w:w="850" w:type="dxa"/>
            <w:hideMark/>
          </w:tcPr>
          <w:p w14:paraId="757C1A33" w14:textId="77777777" w:rsidR="00407BA2" w:rsidRPr="00407BA2" w:rsidRDefault="00407BA2" w:rsidP="00754ADA">
            <w:pPr>
              <w:autoSpaceDE w:val="0"/>
              <w:autoSpaceDN w:val="0"/>
              <w:adjustRightInd w:val="0"/>
              <w:jc w:val="center"/>
            </w:pPr>
            <w:r w:rsidRPr="00407BA2">
              <w:t>шт</w:t>
            </w:r>
          </w:p>
        </w:tc>
        <w:tc>
          <w:tcPr>
            <w:tcW w:w="3111" w:type="dxa"/>
            <w:hideMark/>
          </w:tcPr>
          <w:p w14:paraId="35060499"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42EB34FA" w14:textId="77777777" w:rsidR="00407BA2" w:rsidRPr="00407BA2" w:rsidRDefault="00407BA2" w:rsidP="00754ADA">
            <w:pPr>
              <w:autoSpaceDE w:val="0"/>
              <w:autoSpaceDN w:val="0"/>
              <w:adjustRightInd w:val="0"/>
              <w:jc w:val="center"/>
            </w:pPr>
            <w:r w:rsidRPr="00407BA2">
              <w:t>10</w:t>
            </w:r>
          </w:p>
        </w:tc>
      </w:tr>
      <w:tr w:rsidR="00407BA2" w:rsidRPr="00407BA2" w14:paraId="75439340" w14:textId="77777777" w:rsidTr="00754ADA">
        <w:trPr>
          <w:trHeight w:val="3000"/>
        </w:trPr>
        <w:tc>
          <w:tcPr>
            <w:tcW w:w="513" w:type="dxa"/>
          </w:tcPr>
          <w:p w14:paraId="71515E1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992D345"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70BFEC49"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0DD88DC8" w14:textId="77777777" w:rsidR="00407BA2" w:rsidRPr="00407BA2" w:rsidRDefault="00407BA2" w:rsidP="00754ADA">
            <w:pPr>
              <w:autoSpaceDE w:val="0"/>
              <w:autoSpaceDN w:val="0"/>
              <w:adjustRightInd w:val="0"/>
              <w:jc w:val="center"/>
            </w:pPr>
            <w:r w:rsidRPr="00407BA2">
              <w:t>шт</w:t>
            </w:r>
          </w:p>
        </w:tc>
        <w:tc>
          <w:tcPr>
            <w:tcW w:w="3111" w:type="dxa"/>
            <w:hideMark/>
          </w:tcPr>
          <w:p w14:paraId="47C3DC71"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3FECAA07" w14:textId="77777777" w:rsidR="00407BA2" w:rsidRPr="00407BA2" w:rsidRDefault="00407BA2" w:rsidP="00754ADA">
            <w:pPr>
              <w:autoSpaceDE w:val="0"/>
              <w:autoSpaceDN w:val="0"/>
              <w:adjustRightInd w:val="0"/>
              <w:jc w:val="center"/>
            </w:pPr>
            <w:r w:rsidRPr="00407BA2">
              <w:t>20</w:t>
            </w:r>
          </w:p>
        </w:tc>
      </w:tr>
      <w:tr w:rsidR="00407BA2" w:rsidRPr="00407BA2" w14:paraId="13C75F8A" w14:textId="77777777" w:rsidTr="00754ADA">
        <w:trPr>
          <w:trHeight w:val="698"/>
        </w:trPr>
        <w:tc>
          <w:tcPr>
            <w:tcW w:w="513" w:type="dxa"/>
          </w:tcPr>
          <w:p w14:paraId="3C74EDBE"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CD176A6"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3AC1BC56"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3562F6CD" w14:textId="77777777" w:rsidR="00407BA2" w:rsidRPr="00407BA2" w:rsidRDefault="00407BA2" w:rsidP="00754ADA">
            <w:pPr>
              <w:autoSpaceDE w:val="0"/>
              <w:autoSpaceDN w:val="0"/>
              <w:adjustRightInd w:val="0"/>
              <w:jc w:val="center"/>
            </w:pPr>
            <w:r w:rsidRPr="00407BA2">
              <w:t>шт</w:t>
            </w:r>
          </w:p>
        </w:tc>
        <w:tc>
          <w:tcPr>
            <w:tcW w:w="3111" w:type="dxa"/>
            <w:hideMark/>
          </w:tcPr>
          <w:p w14:paraId="30A2DBDC"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72D9420A" w14:textId="77777777" w:rsidR="00407BA2" w:rsidRPr="00407BA2" w:rsidRDefault="00407BA2" w:rsidP="00754ADA">
            <w:pPr>
              <w:autoSpaceDE w:val="0"/>
              <w:autoSpaceDN w:val="0"/>
              <w:adjustRightInd w:val="0"/>
              <w:jc w:val="center"/>
            </w:pPr>
            <w:r w:rsidRPr="00407BA2">
              <w:t>25</w:t>
            </w:r>
          </w:p>
        </w:tc>
      </w:tr>
      <w:tr w:rsidR="00407BA2" w:rsidRPr="00407BA2" w14:paraId="4E681DF3" w14:textId="77777777" w:rsidTr="00754ADA">
        <w:trPr>
          <w:trHeight w:val="2400"/>
        </w:trPr>
        <w:tc>
          <w:tcPr>
            <w:tcW w:w="513" w:type="dxa"/>
          </w:tcPr>
          <w:p w14:paraId="62A8E5CE"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4850447"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7E01D59B" w14:textId="77777777" w:rsidR="00407BA2" w:rsidRPr="00407BA2" w:rsidRDefault="00407BA2" w:rsidP="00754ADA">
            <w:pPr>
              <w:autoSpaceDE w:val="0"/>
              <w:autoSpaceDN w:val="0"/>
              <w:adjustRightInd w:val="0"/>
              <w:jc w:val="center"/>
            </w:pPr>
            <w:r w:rsidRPr="00407BA2">
              <w:t>Источник бесперебойного питания</w:t>
            </w:r>
          </w:p>
        </w:tc>
        <w:tc>
          <w:tcPr>
            <w:tcW w:w="850" w:type="dxa"/>
            <w:hideMark/>
          </w:tcPr>
          <w:p w14:paraId="276C95E5" w14:textId="77777777" w:rsidR="00407BA2" w:rsidRPr="00407BA2" w:rsidRDefault="00407BA2" w:rsidP="00754ADA">
            <w:pPr>
              <w:autoSpaceDE w:val="0"/>
              <w:autoSpaceDN w:val="0"/>
              <w:adjustRightInd w:val="0"/>
              <w:jc w:val="center"/>
            </w:pPr>
            <w:r w:rsidRPr="00407BA2">
              <w:t>шт</w:t>
            </w:r>
          </w:p>
        </w:tc>
        <w:tc>
          <w:tcPr>
            <w:tcW w:w="3111" w:type="dxa"/>
            <w:hideMark/>
          </w:tcPr>
          <w:p w14:paraId="0BBF2BF7" w14:textId="77777777" w:rsidR="00407BA2" w:rsidRPr="00407BA2" w:rsidRDefault="00407BA2" w:rsidP="00754ADA">
            <w:pPr>
              <w:autoSpaceDE w:val="0"/>
              <w:autoSpaceDN w:val="0"/>
              <w:adjustRightInd w:val="0"/>
            </w:pPr>
            <w:r w:rsidRPr="00407BA2">
              <w:t>Выходная мощность, Вт/VA* 390/650</w:t>
            </w:r>
            <w:r w:rsidRPr="00407BA2">
              <w:br/>
              <w:t>Минимальный диапазон входного напряжения, обеспечивающий</w:t>
            </w:r>
            <w:r w:rsidRPr="00407BA2">
              <w:br/>
              <w:t>нормальную работу ИБП без перехода в режим работы от батарей, В</w:t>
            </w:r>
            <w:r w:rsidRPr="00407BA2">
              <w:br/>
              <w:t>от 180 до 260</w:t>
            </w:r>
            <w:r w:rsidRPr="00407BA2">
              <w:br/>
              <w:t>Время автономной работы при нагрузке 300Вт* 4 мин.</w:t>
            </w:r>
            <w:r w:rsidRPr="00407BA2">
              <w:br/>
              <w:t>Время автономной работы при нагрузке 150Bт* 14 мин.</w:t>
            </w:r>
            <w:r w:rsidRPr="00407BA2">
              <w:br/>
              <w:t>Розетки Schuko CEE-7/Тип F с функцией батарейной поддержки и защиты от</w:t>
            </w:r>
            <w:r w:rsidRPr="00407BA2">
              <w:br/>
              <w:t>перенапряжения, шт.* 4</w:t>
            </w:r>
          </w:p>
        </w:tc>
        <w:tc>
          <w:tcPr>
            <w:tcW w:w="1598" w:type="dxa"/>
            <w:hideMark/>
          </w:tcPr>
          <w:p w14:paraId="400657EE" w14:textId="77777777" w:rsidR="00407BA2" w:rsidRPr="00407BA2" w:rsidRDefault="00407BA2" w:rsidP="00754ADA">
            <w:pPr>
              <w:autoSpaceDE w:val="0"/>
              <w:autoSpaceDN w:val="0"/>
              <w:adjustRightInd w:val="0"/>
              <w:jc w:val="center"/>
            </w:pPr>
            <w:r w:rsidRPr="00407BA2">
              <w:t>20</w:t>
            </w:r>
          </w:p>
        </w:tc>
      </w:tr>
      <w:tr w:rsidR="00407BA2" w:rsidRPr="00407BA2" w14:paraId="1E89591C" w14:textId="77777777" w:rsidTr="00754ADA">
        <w:trPr>
          <w:trHeight w:val="1500"/>
        </w:trPr>
        <w:tc>
          <w:tcPr>
            <w:tcW w:w="513" w:type="dxa"/>
          </w:tcPr>
          <w:p w14:paraId="0B51E0F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F30874C"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63C35C74" w14:textId="77777777" w:rsidR="00407BA2" w:rsidRPr="00407BA2" w:rsidRDefault="00407BA2" w:rsidP="00754ADA">
            <w:pPr>
              <w:autoSpaceDE w:val="0"/>
              <w:autoSpaceDN w:val="0"/>
              <w:adjustRightInd w:val="0"/>
              <w:jc w:val="center"/>
            </w:pPr>
            <w:r w:rsidRPr="00407BA2">
              <w:t>Мышь</w:t>
            </w:r>
          </w:p>
        </w:tc>
        <w:tc>
          <w:tcPr>
            <w:tcW w:w="850" w:type="dxa"/>
            <w:hideMark/>
          </w:tcPr>
          <w:p w14:paraId="58BEB2EB" w14:textId="77777777" w:rsidR="00407BA2" w:rsidRPr="00407BA2" w:rsidRDefault="00407BA2" w:rsidP="00754ADA">
            <w:pPr>
              <w:autoSpaceDE w:val="0"/>
              <w:autoSpaceDN w:val="0"/>
              <w:adjustRightInd w:val="0"/>
              <w:jc w:val="center"/>
            </w:pPr>
            <w:r w:rsidRPr="00407BA2">
              <w:t>шт</w:t>
            </w:r>
          </w:p>
        </w:tc>
        <w:tc>
          <w:tcPr>
            <w:tcW w:w="3111" w:type="dxa"/>
            <w:hideMark/>
          </w:tcPr>
          <w:p w14:paraId="26E2C6FA"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64F823FC" w14:textId="77777777" w:rsidR="00407BA2" w:rsidRPr="00407BA2" w:rsidRDefault="00407BA2" w:rsidP="00754ADA">
            <w:pPr>
              <w:autoSpaceDE w:val="0"/>
              <w:autoSpaceDN w:val="0"/>
              <w:adjustRightInd w:val="0"/>
              <w:jc w:val="center"/>
            </w:pPr>
            <w:r w:rsidRPr="00407BA2">
              <w:t>20</w:t>
            </w:r>
          </w:p>
        </w:tc>
      </w:tr>
      <w:tr w:rsidR="00407BA2" w:rsidRPr="00407BA2" w14:paraId="419D148E" w14:textId="77777777" w:rsidTr="00754ADA">
        <w:trPr>
          <w:trHeight w:val="1500"/>
        </w:trPr>
        <w:tc>
          <w:tcPr>
            <w:tcW w:w="513" w:type="dxa"/>
          </w:tcPr>
          <w:p w14:paraId="162C437E"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B25F4B7"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3A29F64F"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76DB08C4" w14:textId="77777777" w:rsidR="00407BA2" w:rsidRPr="00407BA2" w:rsidRDefault="00407BA2" w:rsidP="00754ADA">
            <w:pPr>
              <w:autoSpaceDE w:val="0"/>
              <w:autoSpaceDN w:val="0"/>
              <w:adjustRightInd w:val="0"/>
              <w:jc w:val="center"/>
            </w:pPr>
            <w:r w:rsidRPr="00407BA2">
              <w:t>шт</w:t>
            </w:r>
          </w:p>
        </w:tc>
        <w:tc>
          <w:tcPr>
            <w:tcW w:w="3111" w:type="dxa"/>
            <w:hideMark/>
          </w:tcPr>
          <w:p w14:paraId="4BEC3FC3"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4156FFB8" w14:textId="77777777" w:rsidR="00407BA2" w:rsidRPr="00407BA2" w:rsidRDefault="00407BA2" w:rsidP="00754ADA">
            <w:pPr>
              <w:autoSpaceDE w:val="0"/>
              <w:autoSpaceDN w:val="0"/>
              <w:adjustRightInd w:val="0"/>
              <w:jc w:val="center"/>
            </w:pPr>
            <w:r w:rsidRPr="00407BA2">
              <w:t>15</w:t>
            </w:r>
          </w:p>
        </w:tc>
      </w:tr>
      <w:tr w:rsidR="00407BA2" w:rsidRPr="00407BA2" w14:paraId="2470B00B" w14:textId="77777777" w:rsidTr="00754ADA">
        <w:trPr>
          <w:trHeight w:val="1200"/>
        </w:trPr>
        <w:tc>
          <w:tcPr>
            <w:tcW w:w="513" w:type="dxa"/>
          </w:tcPr>
          <w:p w14:paraId="422A55D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D2BF32B" w14:textId="77777777" w:rsidR="00407BA2" w:rsidRPr="00407BA2" w:rsidRDefault="00407BA2" w:rsidP="00754ADA">
            <w:pPr>
              <w:autoSpaceDE w:val="0"/>
              <w:autoSpaceDN w:val="0"/>
              <w:adjustRightInd w:val="0"/>
              <w:jc w:val="center"/>
            </w:pPr>
            <w:r w:rsidRPr="00407BA2">
              <w:t>Департамент Оренбургской области</w:t>
            </w:r>
          </w:p>
        </w:tc>
        <w:tc>
          <w:tcPr>
            <w:tcW w:w="1356" w:type="dxa"/>
            <w:hideMark/>
          </w:tcPr>
          <w:p w14:paraId="4A1C9F33" w14:textId="77777777" w:rsidR="00407BA2" w:rsidRPr="00407BA2" w:rsidRDefault="00407BA2" w:rsidP="00754ADA">
            <w:pPr>
              <w:autoSpaceDE w:val="0"/>
              <w:autoSpaceDN w:val="0"/>
              <w:adjustRightInd w:val="0"/>
              <w:jc w:val="center"/>
            </w:pPr>
            <w:r w:rsidRPr="00407BA2">
              <w:t>Внешняя сетевая карта</w:t>
            </w:r>
          </w:p>
        </w:tc>
        <w:tc>
          <w:tcPr>
            <w:tcW w:w="850" w:type="dxa"/>
            <w:hideMark/>
          </w:tcPr>
          <w:p w14:paraId="471434A1" w14:textId="77777777" w:rsidR="00407BA2" w:rsidRPr="00407BA2" w:rsidRDefault="00407BA2" w:rsidP="00754ADA">
            <w:pPr>
              <w:autoSpaceDE w:val="0"/>
              <w:autoSpaceDN w:val="0"/>
              <w:adjustRightInd w:val="0"/>
              <w:jc w:val="center"/>
            </w:pPr>
            <w:r w:rsidRPr="00407BA2">
              <w:t>шт</w:t>
            </w:r>
          </w:p>
        </w:tc>
        <w:tc>
          <w:tcPr>
            <w:tcW w:w="3111" w:type="dxa"/>
            <w:hideMark/>
          </w:tcPr>
          <w:p w14:paraId="6D33DACE"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1598" w:type="dxa"/>
            <w:hideMark/>
          </w:tcPr>
          <w:p w14:paraId="795DF443" w14:textId="77777777" w:rsidR="00407BA2" w:rsidRPr="00407BA2" w:rsidRDefault="00407BA2" w:rsidP="00754ADA">
            <w:pPr>
              <w:autoSpaceDE w:val="0"/>
              <w:autoSpaceDN w:val="0"/>
              <w:adjustRightInd w:val="0"/>
              <w:jc w:val="center"/>
            </w:pPr>
            <w:r w:rsidRPr="00407BA2">
              <w:t>10</w:t>
            </w:r>
          </w:p>
        </w:tc>
      </w:tr>
      <w:tr w:rsidR="00407BA2" w:rsidRPr="00407BA2" w14:paraId="7DD9A692" w14:textId="77777777" w:rsidTr="00754ADA">
        <w:trPr>
          <w:trHeight w:val="857"/>
        </w:trPr>
        <w:tc>
          <w:tcPr>
            <w:tcW w:w="513" w:type="dxa"/>
          </w:tcPr>
          <w:p w14:paraId="121E59A9"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1625CB2"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258AEA43"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5D49DEC2" w14:textId="77777777" w:rsidR="00407BA2" w:rsidRPr="00407BA2" w:rsidRDefault="00407BA2" w:rsidP="00754ADA">
            <w:pPr>
              <w:autoSpaceDE w:val="0"/>
              <w:autoSpaceDN w:val="0"/>
              <w:adjustRightInd w:val="0"/>
              <w:jc w:val="center"/>
            </w:pPr>
            <w:r w:rsidRPr="00407BA2">
              <w:t>шт</w:t>
            </w:r>
          </w:p>
        </w:tc>
        <w:tc>
          <w:tcPr>
            <w:tcW w:w="3111" w:type="dxa"/>
            <w:hideMark/>
          </w:tcPr>
          <w:p w14:paraId="75F3B12F"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20E149D1" w14:textId="77777777" w:rsidR="00407BA2" w:rsidRPr="00407BA2" w:rsidRDefault="00407BA2" w:rsidP="00754ADA">
            <w:pPr>
              <w:autoSpaceDE w:val="0"/>
              <w:autoSpaceDN w:val="0"/>
              <w:adjustRightInd w:val="0"/>
              <w:jc w:val="center"/>
            </w:pPr>
            <w:r w:rsidRPr="00407BA2">
              <w:t>8</w:t>
            </w:r>
          </w:p>
        </w:tc>
      </w:tr>
      <w:tr w:rsidR="00407BA2" w:rsidRPr="00407BA2" w14:paraId="45AFDC0D" w14:textId="77777777" w:rsidTr="00754ADA">
        <w:trPr>
          <w:trHeight w:val="1800"/>
        </w:trPr>
        <w:tc>
          <w:tcPr>
            <w:tcW w:w="513" w:type="dxa"/>
          </w:tcPr>
          <w:p w14:paraId="21D8327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E14C9C8"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7E8DF397" w14:textId="77777777" w:rsidR="00407BA2" w:rsidRPr="00407BA2" w:rsidRDefault="00407BA2" w:rsidP="00754ADA">
            <w:pPr>
              <w:autoSpaceDE w:val="0"/>
              <w:autoSpaceDN w:val="0"/>
              <w:adjustRightInd w:val="0"/>
              <w:jc w:val="center"/>
            </w:pPr>
            <w:r w:rsidRPr="00407BA2">
              <w:t>Кулер</w:t>
            </w:r>
          </w:p>
        </w:tc>
        <w:tc>
          <w:tcPr>
            <w:tcW w:w="850" w:type="dxa"/>
            <w:hideMark/>
          </w:tcPr>
          <w:p w14:paraId="26C6E477" w14:textId="77777777" w:rsidR="00407BA2" w:rsidRPr="00407BA2" w:rsidRDefault="00407BA2" w:rsidP="00754ADA">
            <w:pPr>
              <w:autoSpaceDE w:val="0"/>
              <w:autoSpaceDN w:val="0"/>
              <w:adjustRightInd w:val="0"/>
              <w:jc w:val="center"/>
            </w:pPr>
            <w:r w:rsidRPr="00407BA2">
              <w:t>шт</w:t>
            </w:r>
          </w:p>
        </w:tc>
        <w:tc>
          <w:tcPr>
            <w:tcW w:w="3111" w:type="dxa"/>
            <w:hideMark/>
          </w:tcPr>
          <w:p w14:paraId="37375F68" w14:textId="77777777" w:rsidR="00407BA2" w:rsidRPr="00407BA2" w:rsidRDefault="00407BA2" w:rsidP="00754ADA">
            <w:pPr>
              <w:autoSpaceDE w:val="0"/>
              <w:autoSpaceDN w:val="0"/>
              <w:adjustRightInd w:val="0"/>
            </w:pPr>
            <w:r w:rsidRPr="00407BA2">
              <w:t>Воздушное охлаждение;</w:t>
            </w:r>
            <w:r w:rsidRPr="00407BA2">
              <w:br/>
              <w:t>Socket AM4/1151/1200;</w:t>
            </w:r>
            <w:r w:rsidRPr="00407BA2">
              <w:br/>
              <w:t>Тепловыделение: не менее 95 Вт;</w:t>
            </w:r>
            <w:r w:rsidRPr="00407BA2">
              <w:br/>
              <w:t>Диаметром: не менее 80 мм;</w:t>
            </w:r>
            <w:r w:rsidRPr="00407BA2">
              <w:br/>
              <w:t>Питание: с регулировкой оборотов;</w:t>
            </w:r>
            <w:r w:rsidRPr="00407BA2">
              <w:br/>
              <w:t>Шум: не более 30Дб.</w:t>
            </w:r>
          </w:p>
        </w:tc>
        <w:tc>
          <w:tcPr>
            <w:tcW w:w="1598" w:type="dxa"/>
            <w:hideMark/>
          </w:tcPr>
          <w:p w14:paraId="6253D8C5" w14:textId="77777777" w:rsidR="00407BA2" w:rsidRPr="00407BA2" w:rsidRDefault="00407BA2" w:rsidP="00754ADA">
            <w:pPr>
              <w:autoSpaceDE w:val="0"/>
              <w:autoSpaceDN w:val="0"/>
              <w:adjustRightInd w:val="0"/>
              <w:jc w:val="center"/>
            </w:pPr>
            <w:r w:rsidRPr="00407BA2">
              <w:t>8</w:t>
            </w:r>
          </w:p>
        </w:tc>
      </w:tr>
      <w:tr w:rsidR="00407BA2" w:rsidRPr="00407BA2" w14:paraId="5EA1D22B" w14:textId="77777777" w:rsidTr="00754ADA">
        <w:trPr>
          <w:trHeight w:val="2100"/>
        </w:trPr>
        <w:tc>
          <w:tcPr>
            <w:tcW w:w="513" w:type="dxa"/>
          </w:tcPr>
          <w:p w14:paraId="0699BA7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2921AC0"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4A191D34"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40822B7B" w14:textId="77777777" w:rsidR="00407BA2" w:rsidRPr="00407BA2" w:rsidRDefault="00407BA2" w:rsidP="00754ADA">
            <w:pPr>
              <w:autoSpaceDE w:val="0"/>
              <w:autoSpaceDN w:val="0"/>
              <w:adjustRightInd w:val="0"/>
              <w:jc w:val="center"/>
            </w:pPr>
            <w:r w:rsidRPr="00407BA2">
              <w:t>шт</w:t>
            </w:r>
          </w:p>
        </w:tc>
        <w:tc>
          <w:tcPr>
            <w:tcW w:w="3111" w:type="dxa"/>
            <w:hideMark/>
          </w:tcPr>
          <w:p w14:paraId="5CCAF47C" w14:textId="77777777" w:rsidR="00407BA2" w:rsidRPr="00407BA2" w:rsidRDefault="00407BA2" w:rsidP="00754ADA">
            <w:pPr>
              <w:autoSpaceDE w:val="0"/>
              <w:autoSpaceDN w:val="0"/>
              <w:adjustRightInd w:val="0"/>
            </w:pPr>
            <w:r w:rsidRPr="00407BA2">
              <w:t>Объем накопителя, Гб: не менее 240;</w:t>
            </w:r>
            <w:r w:rsidRPr="00407BA2">
              <w:br/>
              <w:t>Максимальная скорость чтения Мбайт/сек: не менее 530;</w:t>
            </w:r>
            <w:r w:rsidRPr="00407BA2">
              <w:br/>
              <w:t>Максимальная скорость записи, Мбайт/сек:  не менее 460;</w:t>
            </w:r>
            <w:r w:rsidRPr="00407BA2">
              <w:br/>
              <w:t>Ресурс SSD, TBW: не менее 120;</w:t>
            </w:r>
            <w:r w:rsidRPr="00407BA2">
              <w:br/>
              <w:t>Физический интерфейс SATA III;</w:t>
            </w:r>
            <w:r w:rsidRPr="00407BA2">
              <w:br/>
              <w:t>Формат накопителя 2,5"</w:t>
            </w:r>
          </w:p>
        </w:tc>
        <w:tc>
          <w:tcPr>
            <w:tcW w:w="1598" w:type="dxa"/>
            <w:hideMark/>
          </w:tcPr>
          <w:p w14:paraId="71121AFA" w14:textId="77777777" w:rsidR="00407BA2" w:rsidRPr="00407BA2" w:rsidRDefault="00407BA2" w:rsidP="00754ADA">
            <w:pPr>
              <w:autoSpaceDE w:val="0"/>
              <w:autoSpaceDN w:val="0"/>
              <w:adjustRightInd w:val="0"/>
              <w:jc w:val="center"/>
            </w:pPr>
            <w:r w:rsidRPr="00407BA2">
              <w:t>10</w:t>
            </w:r>
          </w:p>
        </w:tc>
      </w:tr>
      <w:tr w:rsidR="00407BA2" w:rsidRPr="00407BA2" w14:paraId="7C7FF892" w14:textId="77777777" w:rsidTr="00754ADA">
        <w:trPr>
          <w:trHeight w:val="3000"/>
        </w:trPr>
        <w:tc>
          <w:tcPr>
            <w:tcW w:w="513" w:type="dxa"/>
          </w:tcPr>
          <w:p w14:paraId="0108A47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39987AD"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73F6BEA7"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5BFD0AEC" w14:textId="77777777" w:rsidR="00407BA2" w:rsidRPr="00407BA2" w:rsidRDefault="00407BA2" w:rsidP="00754ADA">
            <w:pPr>
              <w:autoSpaceDE w:val="0"/>
              <w:autoSpaceDN w:val="0"/>
              <w:adjustRightInd w:val="0"/>
              <w:jc w:val="center"/>
            </w:pPr>
            <w:r w:rsidRPr="00407BA2">
              <w:t>шт</w:t>
            </w:r>
          </w:p>
        </w:tc>
        <w:tc>
          <w:tcPr>
            <w:tcW w:w="3111" w:type="dxa"/>
            <w:hideMark/>
          </w:tcPr>
          <w:p w14:paraId="1598DC20"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244169AE" w14:textId="77777777" w:rsidR="00407BA2" w:rsidRPr="00407BA2" w:rsidRDefault="00407BA2" w:rsidP="00754ADA">
            <w:pPr>
              <w:autoSpaceDE w:val="0"/>
              <w:autoSpaceDN w:val="0"/>
              <w:adjustRightInd w:val="0"/>
              <w:jc w:val="center"/>
            </w:pPr>
            <w:r w:rsidRPr="00407BA2">
              <w:t>8</w:t>
            </w:r>
          </w:p>
        </w:tc>
      </w:tr>
      <w:tr w:rsidR="00407BA2" w:rsidRPr="00407BA2" w14:paraId="7FC4F151" w14:textId="77777777" w:rsidTr="00754ADA">
        <w:trPr>
          <w:trHeight w:val="1500"/>
        </w:trPr>
        <w:tc>
          <w:tcPr>
            <w:tcW w:w="513" w:type="dxa"/>
          </w:tcPr>
          <w:p w14:paraId="546FFA5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6E4AF67"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6E29F8A7"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5B3510A2" w14:textId="77777777" w:rsidR="00407BA2" w:rsidRPr="00407BA2" w:rsidRDefault="00407BA2" w:rsidP="00754ADA">
            <w:pPr>
              <w:autoSpaceDE w:val="0"/>
              <w:autoSpaceDN w:val="0"/>
              <w:adjustRightInd w:val="0"/>
              <w:jc w:val="center"/>
            </w:pPr>
            <w:r w:rsidRPr="00407BA2">
              <w:t>шт</w:t>
            </w:r>
          </w:p>
        </w:tc>
        <w:tc>
          <w:tcPr>
            <w:tcW w:w="3111" w:type="dxa"/>
            <w:hideMark/>
          </w:tcPr>
          <w:p w14:paraId="1DCBFB55"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3575B59C" w14:textId="77777777" w:rsidR="00407BA2" w:rsidRPr="00407BA2" w:rsidRDefault="00407BA2" w:rsidP="00754ADA">
            <w:pPr>
              <w:autoSpaceDE w:val="0"/>
              <w:autoSpaceDN w:val="0"/>
              <w:adjustRightInd w:val="0"/>
              <w:jc w:val="center"/>
            </w:pPr>
            <w:r w:rsidRPr="00407BA2">
              <w:t>3</w:t>
            </w:r>
          </w:p>
        </w:tc>
      </w:tr>
      <w:tr w:rsidR="00407BA2" w:rsidRPr="00407BA2" w14:paraId="0BAEFB6E" w14:textId="77777777" w:rsidTr="00754ADA">
        <w:trPr>
          <w:trHeight w:val="1500"/>
        </w:trPr>
        <w:tc>
          <w:tcPr>
            <w:tcW w:w="513" w:type="dxa"/>
          </w:tcPr>
          <w:p w14:paraId="416AB3D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5827CC0"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69F8A152" w14:textId="77777777" w:rsidR="00407BA2" w:rsidRPr="00407BA2" w:rsidRDefault="00407BA2" w:rsidP="00754ADA">
            <w:pPr>
              <w:autoSpaceDE w:val="0"/>
              <w:autoSpaceDN w:val="0"/>
              <w:adjustRightInd w:val="0"/>
              <w:jc w:val="center"/>
            </w:pPr>
            <w:r w:rsidRPr="00407BA2">
              <w:t>Мышь</w:t>
            </w:r>
          </w:p>
        </w:tc>
        <w:tc>
          <w:tcPr>
            <w:tcW w:w="850" w:type="dxa"/>
            <w:hideMark/>
          </w:tcPr>
          <w:p w14:paraId="0251C340" w14:textId="77777777" w:rsidR="00407BA2" w:rsidRPr="00407BA2" w:rsidRDefault="00407BA2" w:rsidP="00754ADA">
            <w:pPr>
              <w:autoSpaceDE w:val="0"/>
              <w:autoSpaceDN w:val="0"/>
              <w:adjustRightInd w:val="0"/>
              <w:jc w:val="center"/>
            </w:pPr>
            <w:r w:rsidRPr="00407BA2">
              <w:t>шт</w:t>
            </w:r>
          </w:p>
        </w:tc>
        <w:tc>
          <w:tcPr>
            <w:tcW w:w="3111" w:type="dxa"/>
            <w:hideMark/>
          </w:tcPr>
          <w:p w14:paraId="15BC166A"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6BB4A1C5" w14:textId="77777777" w:rsidR="00407BA2" w:rsidRPr="00407BA2" w:rsidRDefault="00407BA2" w:rsidP="00754ADA">
            <w:pPr>
              <w:autoSpaceDE w:val="0"/>
              <w:autoSpaceDN w:val="0"/>
              <w:adjustRightInd w:val="0"/>
              <w:jc w:val="center"/>
            </w:pPr>
            <w:r w:rsidRPr="00407BA2">
              <w:t>8</w:t>
            </w:r>
          </w:p>
        </w:tc>
      </w:tr>
      <w:tr w:rsidR="00407BA2" w:rsidRPr="00407BA2" w14:paraId="5C479430" w14:textId="77777777" w:rsidTr="00754ADA">
        <w:trPr>
          <w:trHeight w:val="1800"/>
        </w:trPr>
        <w:tc>
          <w:tcPr>
            <w:tcW w:w="513" w:type="dxa"/>
          </w:tcPr>
          <w:p w14:paraId="52F05DF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A528122"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7A30E777"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412CB292" w14:textId="77777777" w:rsidR="00407BA2" w:rsidRPr="00407BA2" w:rsidRDefault="00407BA2" w:rsidP="00754ADA">
            <w:pPr>
              <w:autoSpaceDE w:val="0"/>
              <w:autoSpaceDN w:val="0"/>
              <w:adjustRightInd w:val="0"/>
              <w:jc w:val="center"/>
            </w:pPr>
            <w:r w:rsidRPr="00407BA2">
              <w:t>шт</w:t>
            </w:r>
          </w:p>
        </w:tc>
        <w:tc>
          <w:tcPr>
            <w:tcW w:w="3111" w:type="dxa"/>
            <w:hideMark/>
          </w:tcPr>
          <w:p w14:paraId="6ACB6C12"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18FDD0FF" w14:textId="77777777" w:rsidR="00407BA2" w:rsidRPr="00407BA2" w:rsidRDefault="00407BA2" w:rsidP="00754ADA">
            <w:pPr>
              <w:autoSpaceDE w:val="0"/>
              <w:autoSpaceDN w:val="0"/>
              <w:adjustRightInd w:val="0"/>
              <w:jc w:val="center"/>
            </w:pPr>
            <w:r w:rsidRPr="00407BA2">
              <w:t>20</w:t>
            </w:r>
          </w:p>
        </w:tc>
      </w:tr>
      <w:tr w:rsidR="00407BA2" w:rsidRPr="00407BA2" w14:paraId="25919FEB" w14:textId="77777777" w:rsidTr="00754ADA">
        <w:trPr>
          <w:trHeight w:val="1200"/>
        </w:trPr>
        <w:tc>
          <w:tcPr>
            <w:tcW w:w="513" w:type="dxa"/>
          </w:tcPr>
          <w:p w14:paraId="410CCF3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375C899"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789D4CBA" w14:textId="77777777" w:rsidR="00407BA2" w:rsidRPr="00407BA2" w:rsidRDefault="00407BA2" w:rsidP="00754ADA">
            <w:pPr>
              <w:autoSpaceDE w:val="0"/>
              <w:autoSpaceDN w:val="0"/>
              <w:adjustRightInd w:val="0"/>
              <w:jc w:val="center"/>
            </w:pPr>
            <w:r w:rsidRPr="00407BA2">
              <w:t>Внутренняя сетевая карта</w:t>
            </w:r>
          </w:p>
        </w:tc>
        <w:tc>
          <w:tcPr>
            <w:tcW w:w="850" w:type="dxa"/>
            <w:hideMark/>
          </w:tcPr>
          <w:p w14:paraId="45956FC9" w14:textId="77777777" w:rsidR="00407BA2" w:rsidRPr="00407BA2" w:rsidRDefault="00407BA2" w:rsidP="00754ADA">
            <w:pPr>
              <w:autoSpaceDE w:val="0"/>
              <w:autoSpaceDN w:val="0"/>
              <w:adjustRightInd w:val="0"/>
              <w:jc w:val="center"/>
            </w:pPr>
            <w:r w:rsidRPr="00407BA2">
              <w:t>шт</w:t>
            </w:r>
          </w:p>
        </w:tc>
        <w:tc>
          <w:tcPr>
            <w:tcW w:w="3111" w:type="dxa"/>
            <w:hideMark/>
          </w:tcPr>
          <w:p w14:paraId="10EE415F" w14:textId="77777777" w:rsidR="00407BA2" w:rsidRPr="00407BA2" w:rsidRDefault="00407BA2" w:rsidP="00754ADA">
            <w:pPr>
              <w:autoSpaceDE w:val="0"/>
              <w:autoSpaceDN w:val="0"/>
              <w:adjustRightInd w:val="0"/>
            </w:pPr>
            <w:r w:rsidRPr="00407BA2">
              <w:t>Скорость передачи данных 100 Мбит/сек, 1000 Мбит/сек</w:t>
            </w:r>
            <w:r w:rsidRPr="00407BA2">
              <w:br/>
              <w:t>Количество разъемов RJ-45 не менее 1</w:t>
            </w:r>
            <w:r w:rsidRPr="00407BA2">
              <w:br/>
              <w:t>Интерфейс PCI</w:t>
            </w:r>
          </w:p>
        </w:tc>
        <w:tc>
          <w:tcPr>
            <w:tcW w:w="1598" w:type="dxa"/>
            <w:hideMark/>
          </w:tcPr>
          <w:p w14:paraId="1F4E9AB4" w14:textId="77777777" w:rsidR="00407BA2" w:rsidRPr="00407BA2" w:rsidRDefault="00407BA2" w:rsidP="00754ADA">
            <w:pPr>
              <w:autoSpaceDE w:val="0"/>
              <w:autoSpaceDN w:val="0"/>
              <w:adjustRightInd w:val="0"/>
              <w:jc w:val="center"/>
            </w:pPr>
            <w:r w:rsidRPr="00407BA2">
              <w:t>8</w:t>
            </w:r>
          </w:p>
        </w:tc>
      </w:tr>
      <w:tr w:rsidR="00407BA2" w:rsidRPr="00407BA2" w14:paraId="76C42C8A" w14:textId="77777777" w:rsidTr="00754ADA">
        <w:trPr>
          <w:trHeight w:val="1200"/>
        </w:trPr>
        <w:tc>
          <w:tcPr>
            <w:tcW w:w="513" w:type="dxa"/>
          </w:tcPr>
          <w:p w14:paraId="5EB0BA8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CEFF9A6"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5D4928C6" w14:textId="77777777" w:rsidR="00407BA2" w:rsidRPr="00407BA2" w:rsidRDefault="00407BA2" w:rsidP="00754ADA">
            <w:pPr>
              <w:autoSpaceDE w:val="0"/>
              <w:autoSpaceDN w:val="0"/>
              <w:adjustRightInd w:val="0"/>
              <w:jc w:val="center"/>
            </w:pPr>
            <w:r w:rsidRPr="00407BA2">
              <w:t>Батарейки для материнской платы</w:t>
            </w:r>
          </w:p>
        </w:tc>
        <w:tc>
          <w:tcPr>
            <w:tcW w:w="850" w:type="dxa"/>
            <w:hideMark/>
          </w:tcPr>
          <w:p w14:paraId="5AAE1B1B" w14:textId="77777777" w:rsidR="00407BA2" w:rsidRPr="00407BA2" w:rsidRDefault="00407BA2" w:rsidP="00754ADA">
            <w:pPr>
              <w:autoSpaceDE w:val="0"/>
              <w:autoSpaceDN w:val="0"/>
              <w:adjustRightInd w:val="0"/>
              <w:jc w:val="center"/>
            </w:pPr>
            <w:r w:rsidRPr="00407BA2">
              <w:t>шт</w:t>
            </w:r>
          </w:p>
        </w:tc>
        <w:tc>
          <w:tcPr>
            <w:tcW w:w="3111" w:type="dxa"/>
            <w:hideMark/>
          </w:tcPr>
          <w:p w14:paraId="6452B937"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1598" w:type="dxa"/>
            <w:hideMark/>
          </w:tcPr>
          <w:p w14:paraId="54986E16" w14:textId="77777777" w:rsidR="00407BA2" w:rsidRPr="00407BA2" w:rsidRDefault="00407BA2" w:rsidP="00754ADA">
            <w:pPr>
              <w:autoSpaceDE w:val="0"/>
              <w:autoSpaceDN w:val="0"/>
              <w:adjustRightInd w:val="0"/>
              <w:jc w:val="center"/>
            </w:pPr>
            <w:r w:rsidRPr="00407BA2">
              <w:t>11</w:t>
            </w:r>
          </w:p>
        </w:tc>
      </w:tr>
      <w:tr w:rsidR="00407BA2" w:rsidRPr="00407BA2" w14:paraId="4F2B15A3" w14:textId="77777777" w:rsidTr="00754ADA">
        <w:trPr>
          <w:trHeight w:val="1500"/>
        </w:trPr>
        <w:tc>
          <w:tcPr>
            <w:tcW w:w="513" w:type="dxa"/>
          </w:tcPr>
          <w:p w14:paraId="5EED8F3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A9BE5CE"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29CBEBD9" w14:textId="77777777" w:rsidR="00407BA2" w:rsidRPr="00407BA2" w:rsidRDefault="00407BA2" w:rsidP="00754ADA">
            <w:pPr>
              <w:autoSpaceDE w:val="0"/>
              <w:autoSpaceDN w:val="0"/>
              <w:adjustRightInd w:val="0"/>
              <w:jc w:val="center"/>
            </w:pPr>
            <w:r w:rsidRPr="00407BA2">
              <w:t>USB кабель</w:t>
            </w:r>
          </w:p>
        </w:tc>
        <w:tc>
          <w:tcPr>
            <w:tcW w:w="850" w:type="dxa"/>
            <w:hideMark/>
          </w:tcPr>
          <w:p w14:paraId="0F23BFC6" w14:textId="77777777" w:rsidR="00407BA2" w:rsidRPr="00407BA2" w:rsidRDefault="00407BA2" w:rsidP="00754ADA">
            <w:pPr>
              <w:autoSpaceDE w:val="0"/>
              <w:autoSpaceDN w:val="0"/>
              <w:adjustRightInd w:val="0"/>
              <w:jc w:val="center"/>
            </w:pPr>
            <w:r w:rsidRPr="00407BA2">
              <w:t>шт</w:t>
            </w:r>
          </w:p>
        </w:tc>
        <w:tc>
          <w:tcPr>
            <w:tcW w:w="3111" w:type="dxa"/>
            <w:hideMark/>
          </w:tcPr>
          <w:p w14:paraId="6980BD88" w14:textId="77777777" w:rsidR="00407BA2" w:rsidRPr="00407BA2" w:rsidRDefault="00407BA2" w:rsidP="00754ADA">
            <w:pPr>
              <w:autoSpaceDE w:val="0"/>
              <w:autoSpaceDN w:val="0"/>
              <w:adjustRightInd w:val="0"/>
            </w:pPr>
            <w:r w:rsidRPr="00407BA2">
              <w:t>Длина кабеля: не менее 1.8 м</w:t>
            </w:r>
            <w:r w:rsidRPr="00407BA2">
              <w:br/>
              <w:t>Разъемы: USB (am) - USB (af)</w:t>
            </w:r>
            <w:r w:rsidRPr="00407BA2">
              <w:br/>
              <w:t>Стандарт  USB: не ниже 2.0</w:t>
            </w:r>
            <w:r w:rsidRPr="00407BA2">
              <w:br/>
              <w:t>позолоченные контакты</w:t>
            </w:r>
            <w:r w:rsidRPr="00407BA2">
              <w:br/>
              <w:t>Максимальный ток не ниже 2 А</w:t>
            </w:r>
          </w:p>
        </w:tc>
        <w:tc>
          <w:tcPr>
            <w:tcW w:w="1598" w:type="dxa"/>
            <w:hideMark/>
          </w:tcPr>
          <w:p w14:paraId="0AF409DD" w14:textId="77777777" w:rsidR="00407BA2" w:rsidRPr="00407BA2" w:rsidRDefault="00407BA2" w:rsidP="00754ADA">
            <w:pPr>
              <w:autoSpaceDE w:val="0"/>
              <w:autoSpaceDN w:val="0"/>
              <w:adjustRightInd w:val="0"/>
              <w:jc w:val="center"/>
            </w:pPr>
            <w:r w:rsidRPr="00407BA2">
              <w:t>15</w:t>
            </w:r>
          </w:p>
        </w:tc>
      </w:tr>
      <w:tr w:rsidR="00407BA2" w:rsidRPr="00407BA2" w14:paraId="5B14168E" w14:textId="77777777" w:rsidTr="00754ADA">
        <w:trPr>
          <w:trHeight w:val="1800"/>
        </w:trPr>
        <w:tc>
          <w:tcPr>
            <w:tcW w:w="513" w:type="dxa"/>
          </w:tcPr>
          <w:p w14:paraId="42E9EA7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2D42E9F"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410D525E" w14:textId="77777777" w:rsidR="00407BA2" w:rsidRPr="00407BA2" w:rsidRDefault="00407BA2" w:rsidP="00754ADA">
            <w:pPr>
              <w:autoSpaceDE w:val="0"/>
              <w:autoSpaceDN w:val="0"/>
              <w:adjustRightInd w:val="0"/>
              <w:jc w:val="center"/>
            </w:pPr>
            <w:r w:rsidRPr="00407BA2">
              <w:t>SSD накопитель</w:t>
            </w:r>
          </w:p>
        </w:tc>
        <w:tc>
          <w:tcPr>
            <w:tcW w:w="850" w:type="dxa"/>
            <w:hideMark/>
          </w:tcPr>
          <w:p w14:paraId="371DBA5D" w14:textId="77777777" w:rsidR="00407BA2" w:rsidRPr="00407BA2" w:rsidRDefault="00407BA2" w:rsidP="00754ADA">
            <w:pPr>
              <w:autoSpaceDE w:val="0"/>
              <w:autoSpaceDN w:val="0"/>
              <w:adjustRightInd w:val="0"/>
              <w:jc w:val="center"/>
            </w:pPr>
            <w:r w:rsidRPr="00407BA2">
              <w:t>шт</w:t>
            </w:r>
          </w:p>
        </w:tc>
        <w:tc>
          <w:tcPr>
            <w:tcW w:w="3111" w:type="dxa"/>
            <w:hideMark/>
          </w:tcPr>
          <w:p w14:paraId="0A834FF0" w14:textId="77777777" w:rsidR="00407BA2" w:rsidRPr="00407BA2" w:rsidRDefault="00407BA2" w:rsidP="00754ADA">
            <w:pPr>
              <w:autoSpaceDE w:val="0"/>
              <w:autoSpaceDN w:val="0"/>
              <w:adjustRightInd w:val="0"/>
            </w:pPr>
            <w:r w:rsidRPr="00407BA2">
              <w:t>Объем накопителя, Гб: не менее 480;</w:t>
            </w:r>
            <w:r w:rsidRPr="00407BA2">
              <w:br/>
              <w:t>Максимальная скорость чтения Мбайт/сек: не менее 550;</w:t>
            </w:r>
            <w:r w:rsidRPr="00407BA2">
              <w:br/>
              <w:t>Максимальная скорость записи, Мбайт/сек:  не менее 520;</w:t>
            </w:r>
            <w:r w:rsidRPr="00407BA2">
              <w:br/>
              <w:t>Ресурс SSD, TBW: не менее 249;</w:t>
            </w:r>
            <w:r w:rsidRPr="00407BA2">
              <w:br/>
              <w:t>Физический интерфейс SATA III;</w:t>
            </w:r>
            <w:r w:rsidRPr="00407BA2">
              <w:br/>
              <w:t>Формат накопителя 2,5"</w:t>
            </w:r>
          </w:p>
        </w:tc>
        <w:tc>
          <w:tcPr>
            <w:tcW w:w="1598" w:type="dxa"/>
            <w:hideMark/>
          </w:tcPr>
          <w:p w14:paraId="6A9E6EF8" w14:textId="77777777" w:rsidR="00407BA2" w:rsidRPr="00407BA2" w:rsidRDefault="00407BA2" w:rsidP="00754ADA">
            <w:pPr>
              <w:autoSpaceDE w:val="0"/>
              <w:autoSpaceDN w:val="0"/>
              <w:adjustRightInd w:val="0"/>
              <w:jc w:val="center"/>
            </w:pPr>
            <w:r w:rsidRPr="00407BA2">
              <w:t>21</w:t>
            </w:r>
          </w:p>
        </w:tc>
      </w:tr>
      <w:tr w:rsidR="00407BA2" w:rsidRPr="00407BA2" w14:paraId="3C9877B6" w14:textId="77777777" w:rsidTr="00754ADA">
        <w:trPr>
          <w:trHeight w:val="1200"/>
        </w:trPr>
        <w:tc>
          <w:tcPr>
            <w:tcW w:w="513" w:type="dxa"/>
          </w:tcPr>
          <w:p w14:paraId="2CB2261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96C3EC2"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58B082B9" w14:textId="77777777" w:rsidR="00407BA2" w:rsidRPr="00407BA2" w:rsidRDefault="00407BA2" w:rsidP="00754ADA">
            <w:pPr>
              <w:autoSpaceDE w:val="0"/>
              <w:autoSpaceDN w:val="0"/>
              <w:adjustRightInd w:val="0"/>
              <w:jc w:val="center"/>
            </w:pPr>
            <w:r w:rsidRPr="00407BA2">
              <w:t>Коннекторы RJ-45</w:t>
            </w:r>
          </w:p>
        </w:tc>
        <w:tc>
          <w:tcPr>
            <w:tcW w:w="850" w:type="dxa"/>
            <w:hideMark/>
          </w:tcPr>
          <w:p w14:paraId="0693E2C7" w14:textId="77777777" w:rsidR="00407BA2" w:rsidRPr="00407BA2" w:rsidRDefault="00407BA2" w:rsidP="00754ADA">
            <w:pPr>
              <w:autoSpaceDE w:val="0"/>
              <w:autoSpaceDN w:val="0"/>
              <w:adjustRightInd w:val="0"/>
              <w:jc w:val="center"/>
            </w:pPr>
            <w:r w:rsidRPr="00407BA2">
              <w:t>шт</w:t>
            </w:r>
          </w:p>
        </w:tc>
        <w:tc>
          <w:tcPr>
            <w:tcW w:w="3111" w:type="dxa"/>
            <w:hideMark/>
          </w:tcPr>
          <w:p w14:paraId="726FB186" w14:textId="77777777" w:rsidR="00407BA2" w:rsidRPr="00407BA2" w:rsidRDefault="00407BA2" w:rsidP="00754ADA">
            <w:pPr>
              <w:autoSpaceDE w:val="0"/>
              <w:autoSpaceDN w:val="0"/>
              <w:adjustRightInd w:val="0"/>
            </w:pPr>
            <w:r w:rsidRPr="00407BA2">
              <w:t>Категория: 5e;</w:t>
            </w:r>
            <w:r w:rsidRPr="00407BA2">
              <w:br/>
              <w:t>Тип разъема: 8P8C, RJ-45</w:t>
            </w:r>
            <w:r w:rsidRPr="00407BA2">
              <w:br/>
              <w:t>Количество в одной упаковке: не менее 100 шт;</w:t>
            </w:r>
            <w:r w:rsidRPr="00407BA2">
              <w:br/>
              <w:t>Цвет: прозрачный.</w:t>
            </w:r>
          </w:p>
        </w:tc>
        <w:tc>
          <w:tcPr>
            <w:tcW w:w="1598" w:type="dxa"/>
            <w:hideMark/>
          </w:tcPr>
          <w:p w14:paraId="41FA5B97" w14:textId="77777777" w:rsidR="00407BA2" w:rsidRPr="00407BA2" w:rsidRDefault="00407BA2" w:rsidP="00754ADA">
            <w:pPr>
              <w:autoSpaceDE w:val="0"/>
              <w:autoSpaceDN w:val="0"/>
              <w:adjustRightInd w:val="0"/>
              <w:jc w:val="center"/>
            </w:pPr>
            <w:r w:rsidRPr="00407BA2">
              <w:t>15</w:t>
            </w:r>
          </w:p>
        </w:tc>
      </w:tr>
      <w:tr w:rsidR="00407BA2" w:rsidRPr="00407BA2" w14:paraId="4F85BED1" w14:textId="77777777" w:rsidTr="00754ADA">
        <w:trPr>
          <w:trHeight w:val="1800"/>
        </w:trPr>
        <w:tc>
          <w:tcPr>
            <w:tcW w:w="513" w:type="dxa"/>
          </w:tcPr>
          <w:p w14:paraId="4035626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B0BCDDF"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6EE5CB69" w14:textId="77777777" w:rsidR="00407BA2" w:rsidRPr="00407BA2" w:rsidRDefault="00407BA2" w:rsidP="00754ADA">
            <w:pPr>
              <w:autoSpaceDE w:val="0"/>
              <w:autoSpaceDN w:val="0"/>
              <w:adjustRightInd w:val="0"/>
              <w:jc w:val="center"/>
            </w:pPr>
            <w:r w:rsidRPr="00407BA2">
              <w:t>Накопитель SSD</w:t>
            </w:r>
          </w:p>
        </w:tc>
        <w:tc>
          <w:tcPr>
            <w:tcW w:w="850" w:type="dxa"/>
            <w:hideMark/>
          </w:tcPr>
          <w:p w14:paraId="00B96E77" w14:textId="77777777" w:rsidR="00407BA2" w:rsidRPr="00407BA2" w:rsidRDefault="00407BA2" w:rsidP="00754ADA">
            <w:pPr>
              <w:autoSpaceDE w:val="0"/>
              <w:autoSpaceDN w:val="0"/>
              <w:adjustRightInd w:val="0"/>
              <w:jc w:val="center"/>
            </w:pPr>
            <w:r w:rsidRPr="00407BA2">
              <w:t>шт</w:t>
            </w:r>
          </w:p>
        </w:tc>
        <w:tc>
          <w:tcPr>
            <w:tcW w:w="3111" w:type="dxa"/>
            <w:hideMark/>
          </w:tcPr>
          <w:p w14:paraId="64CF6D52"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04A1D56F" w14:textId="77777777" w:rsidR="00407BA2" w:rsidRPr="00407BA2" w:rsidRDefault="00407BA2" w:rsidP="00754ADA">
            <w:pPr>
              <w:autoSpaceDE w:val="0"/>
              <w:autoSpaceDN w:val="0"/>
              <w:adjustRightInd w:val="0"/>
              <w:jc w:val="center"/>
            </w:pPr>
            <w:r w:rsidRPr="00407BA2">
              <w:t>7</w:t>
            </w:r>
          </w:p>
        </w:tc>
      </w:tr>
      <w:tr w:rsidR="00407BA2" w:rsidRPr="00407BA2" w14:paraId="451D7E7E" w14:textId="77777777" w:rsidTr="00754ADA">
        <w:trPr>
          <w:trHeight w:val="3000"/>
        </w:trPr>
        <w:tc>
          <w:tcPr>
            <w:tcW w:w="513" w:type="dxa"/>
          </w:tcPr>
          <w:p w14:paraId="58F63A4E"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927AF21"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02767B4E"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16650B9F" w14:textId="77777777" w:rsidR="00407BA2" w:rsidRPr="00407BA2" w:rsidRDefault="00407BA2" w:rsidP="00754ADA">
            <w:pPr>
              <w:autoSpaceDE w:val="0"/>
              <w:autoSpaceDN w:val="0"/>
              <w:adjustRightInd w:val="0"/>
              <w:jc w:val="center"/>
            </w:pPr>
            <w:r w:rsidRPr="00407BA2">
              <w:t>шт</w:t>
            </w:r>
          </w:p>
        </w:tc>
        <w:tc>
          <w:tcPr>
            <w:tcW w:w="3111" w:type="dxa"/>
            <w:hideMark/>
          </w:tcPr>
          <w:p w14:paraId="3D7B93A7" w14:textId="77777777" w:rsidR="00407BA2" w:rsidRPr="00407BA2" w:rsidRDefault="00407BA2" w:rsidP="00754ADA">
            <w:pPr>
              <w:autoSpaceDE w:val="0"/>
              <w:autoSpaceDN w:val="0"/>
              <w:adjustRightInd w:val="0"/>
            </w:pPr>
            <w:r w:rsidRPr="00407BA2">
              <w:t>Гнездо процессора: Сокет 1151;</w:t>
            </w:r>
            <w:r w:rsidRPr="00407BA2">
              <w:br/>
              <w:t>Форм-фактор: микро АТХ;</w:t>
            </w:r>
            <w:r w:rsidRPr="00407BA2">
              <w:br/>
              <w:t xml:space="preserve">Количество PCI-E 16: Не менее 1;Задние порты USB: Не менее 4; </w:t>
            </w:r>
            <w:r w:rsidRPr="00407BA2">
              <w:br/>
              <w:t>Количество слотов DDR4 - не менее 2</w:t>
            </w:r>
            <w:r w:rsidRPr="00407BA2">
              <w:br/>
              <w:t>Разъемы для фронтальных портов USB: Не менее 2;</w:t>
            </w:r>
            <w:r w:rsidRPr="00407BA2">
              <w:br/>
              <w:t>Видеоадаптер: Интегрированный;</w:t>
            </w:r>
            <w:r w:rsidRPr="00407BA2">
              <w:br/>
              <w:t>Выход видео: DVI-D, VGA;</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48DC43AF" w14:textId="77777777" w:rsidR="00407BA2" w:rsidRPr="00407BA2" w:rsidRDefault="00407BA2" w:rsidP="00754ADA">
            <w:pPr>
              <w:autoSpaceDE w:val="0"/>
              <w:autoSpaceDN w:val="0"/>
              <w:adjustRightInd w:val="0"/>
              <w:jc w:val="center"/>
            </w:pPr>
            <w:r w:rsidRPr="00407BA2">
              <w:t>4</w:t>
            </w:r>
          </w:p>
        </w:tc>
      </w:tr>
      <w:tr w:rsidR="00407BA2" w:rsidRPr="00407BA2" w14:paraId="5C99A591" w14:textId="77777777" w:rsidTr="00754ADA">
        <w:trPr>
          <w:trHeight w:val="1800"/>
        </w:trPr>
        <w:tc>
          <w:tcPr>
            <w:tcW w:w="513" w:type="dxa"/>
          </w:tcPr>
          <w:p w14:paraId="178A938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A4A36CC"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4C251603" w14:textId="77777777" w:rsidR="00407BA2" w:rsidRPr="00407BA2" w:rsidRDefault="00407BA2" w:rsidP="00754ADA">
            <w:pPr>
              <w:autoSpaceDE w:val="0"/>
              <w:autoSpaceDN w:val="0"/>
              <w:adjustRightInd w:val="0"/>
              <w:jc w:val="center"/>
            </w:pPr>
            <w:r w:rsidRPr="00407BA2">
              <w:t>Кулер</w:t>
            </w:r>
          </w:p>
        </w:tc>
        <w:tc>
          <w:tcPr>
            <w:tcW w:w="850" w:type="dxa"/>
            <w:hideMark/>
          </w:tcPr>
          <w:p w14:paraId="45CA4C21" w14:textId="77777777" w:rsidR="00407BA2" w:rsidRPr="00407BA2" w:rsidRDefault="00407BA2" w:rsidP="00754ADA">
            <w:pPr>
              <w:autoSpaceDE w:val="0"/>
              <w:autoSpaceDN w:val="0"/>
              <w:adjustRightInd w:val="0"/>
              <w:jc w:val="center"/>
            </w:pPr>
            <w:r w:rsidRPr="00407BA2">
              <w:t>шт</w:t>
            </w:r>
          </w:p>
        </w:tc>
        <w:tc>
          <w:tcPr>
            <w:tcW w:w="3111" w:type="dxa"/>
            <w:hideMark/>
          </w:tcPr>
          <w:p w14:paraId="7CD75C0F" w14:textId="77777777" w:rsidR="00407BA2" w:rsidRPr="00407BA2" w:rsidRDefault="00407BA2" w:rsidP="00754ADA">
            <w:pPr>
              <w:autoSpaceDE w:val="0"/>
              <w:autoSpaceDN w:val="0"/>
              <w:adjustRightInd w:val="0"/>
            </w:pPr>
            <w:r w:rsidRPr="00407BA2">
              <w:t>Воздушное охлаждение;</w:t>
            </w:r>
            <w:r w:rsidRPr="00407BA2">
              <w:br/>
              <w:t>Socket AM4/1151/1200;</w:t>
            </w:r>
            <w:r w:rsidRPr="00407BA2">
              <w:br/>
              <w:t>Тепловыделение: не менее 95 Вт;</w:t>
            </w:r>
            <w:r w:rsidRPr="00407BA2">
              <w:br/>
              <w:t>Диаметром: не менее 80 мм;</w:t>
            </w:r>
            <w:r w:rsidRPr="00407BA2">
              <w:br/>
              <w:t>Питание: с регулировкой оборотов;</w:t>
            </w:r>
            <w:r w:rsidRPr="00407BA2">
              <w:br/>
              <w:t>Шум: не более 30Дб.</w:t>
            </w:r>
          </w:p>
        </w:tc>
        <w:tc>
          <w:tcPr>
            <w:tcW w:w="1598" w:type="dxa"/>
            <w:hideMark/>
          </w:tcPr>
          <w:p w14:paraId="6CF3B5FD" w14:textId="77777777" w:rsidR="00407BA2" w:rsidRPr="00407BA2" w:rsidRDefault="00407BA2" w:rsidP="00754ADA">
            <w:pPr>
              <w:autoSpaceDE w:val="0"/>
              <w:autoSpaceDN w:val="0"/>
              <w:adjustRightInd w:val="0"/>
              <w:jc w:val="center"/>
            </w:pPr>
            <w:r w:rsidRPr="00407BA2">
              <w:t>8</w:t>
            </w:r>
          </w:p>
        </w:tc>
      </w:tr>
      <w:tr w:rsidR="00407BA2" w:rsidRPr="00407BA2" w14:paraId="5A65EDA1" w14:textId="77777777" w:rsidTr="00754ADA">
        <w:trPr>
          <w:trHeight w:val="2100"/>
        </w:trPr>
        <w:tc>
          <w:tcPr>
            <w:tcW w:w="513" w:type="dxa"/>
          </w:tcPr>
          <w:p w14:paraId="0D7192D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91B939B"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11FA760E"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508FBB45" w14:textId="77777777" w:rsidR="00407BA2" w:rsidRPr="00407BA2" w:rsidRDefault="00407BA2" w:rsidP="00754ADA">
            <w:pPr>
              <w:autoSpaceDE w:val="0"/>
              <w:autoSpaceDN w:val="0"/>
              <w:adjustRightInd w:val="0"/>
              <w:jc w:val="center"/>
            </w:pPr>
            <w:r w:rsidRPr="00407BA2">
              <w:t>шт</w:t>
            </w:r>
          </w:p>
        </w:tc>
        <w:tc>
          <w:tcPr>
            <w:tcW w:w="3111" w:type="dxa"/>
            <w:hideMark/>
          </w:tcPr>
          <w:p w14:paraId="35102B25" w14:textId="77777777" w:rsidR="00407BA2" w:rsidRPr="00407BA2" w:rsidRDefault="00407BA2" w:rsidP="00754ADA">
            <w:pPr>
              <w:autoSpaceDE w:val="0"/>
              <w:autoSpaceDN w:val="0"/>
              <w:adjustRightInd w:val="0"/>
            </w:pPr>
            <w:r w:rsidRPr="00407BA2">
              <w:t>Объем накопителя, Гб: не менее 240;</w:t>
            </w:r>
            <w:r w:rsidRPr="00407BA2">
              <w:br/>
              <w:t>Максимальная скорость чтения Мбайт/сек: не менее 530;</w:t>
            </w:r>
            <w:r w:rsidRPr="00407BA2">
              <w:br/>
              <w:t>Максимальная скорость записи, Мбайт/сек:  не менее 460;</w:t>
            </w:r>
            <w:r w:rsidRPr="00407BA2">
              <w:br/>
              <w:t>Ресурс SSD, TBW: не менее 120;</w:t>
            </w:r>
            <w:r w:rsidRPr="00407BA2">
              <w:br/>
              <w:t>Физический интерфейс SATA III;</w:t>
            </w:r>
            <w:r w:rsidRPr="00407BA2">
              <w:br/>
              <w:t>Формат накопителя 2,5"</w:t>
            </w:r>
          </w:p>
        </w:tc>
        <w:tc>
          <w:tcPr>
            <w:tcW w:w="1598" w:type="dxa"/>
            <w:hideMark/>
          </w:tcPr>
          <w:p w14:paraId="4854058E" w14:textId="77777777" w:rsidR="00407BA2" w:rsidRPr="00407BA2" w:rsidRDefault="00407BA2" w:rsidP="00754ADA">
            <w:pPr>
              <w:autoSpaceDE w:val="0"/>
              <w:autoSpaceDN w:val="0"/>
              <w:adjustRightInd w:val="0"/>
              <w:jc w:val="center"/>
            </w:pPr>
            <w:r w:rsidRPr="00407BA2">
              <w:t>10</w:t>
            </w:r>
          </w:p>
        </w:tc>
      </w:tr>
      <w:tr w:rsidR="00407BA2" w:rsidRPr="00407BA2" w14:paraId="602274B3" w14:textId="77777777" w:rsidTr="00754ADA">
        <w:trPr>
          <w:trHeight w:val="3000"/>
        </w:trPr>
        <w:tc>
          <w:tcPr>
            <w:tcW w:w="513" w:type="dxa"/>
          </w:tcPr>
          <w:p w14:paraId="135A198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292E475"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585312C0"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06033D14" w14:textId="77777777" w:rsidR="00407BA2" w:rsidRPr="00407BA2" w:rsidRDefault="00407BA2" w:rsidP="00754ADA">
            <w:pPr>
              <w:autoSpaceDE w:val="0"/>
              <w:autoSpaceDN w:val="0"/>
              <w:adjustRightInd w:val="0"/>
              <w:jc w:val="center"/>
            </w:pPr>
            <w:r w:rsidRPr="00407BA2">
              <w:t>шт</w:t>
            </w:r>
          </w:p>
        </w:tc>
        <w:tc>
          <w:tcPr>
            <w:tcW w:w="3111" w:type="dxa"/>
            <w:hideMark/>
          </w:tcPr>
          <w:p w14:paraId="454ACCE8"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61A3B34D" w14:textId="77777777" w:rsidR="00407BA2" w:rsidRPr="00407BA2" w:rsidRDefault="00407BA2" w:rsidP="00754ADA">
            <w:pPr>
              <w:autoSpaceDE w:val="0"/>
              <w:autoSpaceDN w:val="0"/>
              <w:adjustRightInd w:val="0"/>
              <w:jc w:val="center"/>
            </w:pPr>
            <w:r w:rsidRPr="00407BA2">
              <w:t>15</w:t>
            </w:r>
          </w:p>
        </w:tc>
      </w:tr>
      <w:tr w:rsidR="00407BA2" w:rsidRPr="00407BA2" w14:paraId="47CE4A51" w14:textId="77777777" w:rsidTr="00754ADA">
        <w:trPr>
          <w:trHeight w:val="1500"/>
        </w:trPr>
        <w:tc>
          <w:tcPr>
            <w:tcW w:w="513" w:type="dxa"/>
          </w:tcPr>
          <w:p w14:paraId="24E3EE2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73493C1"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17152C6E" w14:textId="77777777" w:rsidR="00407BA2" w:rsidRPr="00407BA2" w:rsidRDefault="00407BA2" w:rsidP="00754ADA">
            <w:pPr>
              <w:autoSpaceDE w:val="0"/>
              <w:autoSpaceDN w:val="0"/>
              <w:adjustRightInd w:val="0"/>
              <w:jc w:val="center"/>
            </w:pPr>
            <w:r w:rsidRPr="00407BA2">
              <w:t>Мышь</w:t>
            </w:r>
          </w:p>
        </w:tc>
        <w:tc>
          <w:tcPr>
            <w:tcW w:w="850" w:type="dxa"/>
            <w:hideMark/>
          </w:tcPr>
          <w:p w14:paraId="22563F38" w14:textId="77777777" w:rsidR="00407BA2" w:rsidRPr="00407BA2" w:rsidRDefault="00407BA2" w:rsidP="00754ADA">
            <w:pPr>
              <w:autoSpaceDE w:val="0"/>
              <w:autoSpaceDN w:val="0"/>
              <w:adjustRightInd w:val="0"/>
              <w:jc w:val="center"/>
            </w:pPr>
            <w:r w:rsidRPr="00407BA2">
              <w:t>шт</w:t>
            </w:r>
          </w:p>
        </w:tc>
        <w:tc>
          <w:tcPr>
            <w:tcW w:w="3111" w:type="dxa"/>
            <w:hideMark/>
          </w:tcPr>
          <w:p w14:paraId="61C41737"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3ABB8AF2" w14:textId="77777777" w:rsidR="00407BA2" w:rsidRPr="00407BA2" w:rsidRDefault="00407BA2" w:rsidP="00754ADA">
            <w:pPr>
              <w:autoSpaceDE w:val="0"/>
              <w:autoSpaceDN w:val="0"/>
              <w:adjustRightInd w:val="0"/>
              <w:jc w:val="center"/>
            </w:pPr>
            <w:r w:rsidRPr="00407BA2">
              <w:t>10</w:t>
            </w:r>
          </w:p>
        </w:tc>
      </w:tr>
      <w:tr w:rsidR="00407BA2" w:rsidRPr="00407BA2" w14:paraId="04AA3566" w14:textId="77777777" w:rsidTr="00754ADA">
        <w:trPr>
          <w:trHeight w:val="1800"/>
        </w:trPr>
        <w:tc>
          <w:tcPr>
            <w:tcW w:w="513" w:type="dxa"/>
          </w:tcPr>
          <w:p w14:paraId="5005EE8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E9D6AFF"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481E6EF6"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5293A14B" w14:textId="77777777" w:rsidR="00407BA2" w:rsidRPr="00407BA2" w:rsidRDefault="00407BA2" w:rsidP="00754ADA">
            <w:pPr>
              <w:autoSpaceDE w:val="0"/>
              <w:autoSpaceDN w:val="0"/>
              <w:adjustRightInd w:val="0"/>
              <w:jc w:val="center"/>
            </w:pPr>
            <w:r w:rsidRPr="00407BA2">
              <w:t>шт</w:t>
            </w:r>
          </w:p>
        </w:tc>
        <w:tc>
          <w:tcPr>
            <w:tcW w:w="3111" w:type="dxa"/>
            <w:hideMark/>
          </w:tcPr>
          <w:p w14:paraId="049F907E"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7876E7DE" w14:textId="77777777" w:rsidR="00407BA2" w:rsidRPr="00407BA2" w:rsidRDefault="00407BA2" w:rsidP="00754ADA">
            <w:pPr>
              <w:autoSpaceDE w:val="0"/>
              <w:autoSpaceDN w:val="0"/>
              <w:adjustRightInd w:val="0"/>
              <w:jc w:val="center"/>
            </w:pPr>
            <w:r w:rsidRPr="00407BA2">
              <w:t>10</w:t>
            </w:r>
          </w:p>
        </w:tc>
      </w:tr>
      <w:tr w:rsidR="00407BA2" w:rsidRPr="00407BA2" w14:paraId="36D9D6FF" w14:textId="77777777" w:rsidTr="00754ADA">
        <w:trPr>
          <w:trHeight w:val="1200"/>
        </w:trPr>
        <w:tc>
          <w:tcPr>
            <w:tcW w:w="513" w:type="dxa"/>
          </w:tcPr>
          <w:p w14:paraId="10CF466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ACB8CD0"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6DE613C0" w14:textId="77777777" w:rsidR="00407BA2" w:rsidRPr="00407BA2" w:rsidRDefault="00407BA2" w:rsidP="00754ADA">
            <w:pPr>
              <w:autoSpaceDE w:val="0"/>
              <w:autoSpaceDN w:val="0"/>
              <w:adjustRightInd w:val="0"/>
              <w:jc w:val="center"/>
            </w:pPr>
            <w:r w:rsidRPr="00407BA2">
              <w:t>Внешняя сетевая карта</w:t>
            </w:r>
          </w:p>
        </w:tc>
        <w:tc>
          <w:tcPr>
            <w:tcW w:w="850" w:type="dxa"/>
            <w:hideMark/>
          </w:tcPr>
          <w:p w14:paraId="2E90A742" w14:textId="77777777" w:rsidR="00407BA2" w:rsidRPr="00407BA2" w:rsidRDefault="00407BA2" w:rsidP="00754ADA">
            <w:pPr>
              <w:autoSpaceDE w:val="0"/>
              <w:autoSpaceDN w:val="0"/>
              <w:adjustRightInd w:val="0"/>
              <w:jc w:val="center"/>
            </w:pPr>
            <w:r w:rsidRPr="00407BA2">
              <w:t>шт</w:t>
            </w:r>
          </w:p>
        </w:tc>
        <w:tc>
          <w:tcPr>
            <w:tcW w:w="3111" w:type="dxa"/>
            <w:hideMark/>
          </w:tcPr>
          <w:p w14:paraId="7E6D6836"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1598" w:type="dxa"/>
            <w:hideMark/>
          </w:tcPr>
          <w:p w14:paraId="4643ECA2" w14:textId="77777777" w:rsidR="00407BA2" w:rsidRPr="00407BA2" w:rsidRDefault="00407BA2" w:rsidP="00754ADA">
            <w:pPr>
              <w:autoSpaceDE w:val="0"/>
              <w:autoSpaceDN w:val="0"/>
              <w:adjustRightInd w:val="0"/>
              <w:jc w:val="center"/>
            </w:pPr>
            <w:r w:rsidRPr="00407BA2">
              <w:t>2</w:t>
            </w:r>
          </w:p>
        </w:tc>
      </w:tr>
      <w:tr w:rsidR="00407BA2" w:rsidRPr="00407BA2" w14:paraId="7DC290C4" w14:textId="77777777" w:rsidTr="00754ADA">
        <w:trPr>
          <w:trHeight w:val="2100"/>
        </w:trPr>
        <w:tc>
          <w:tcPr>
            <w:tcW w:w="513" w:type="dxa"/>
          </w:tcPr>
          <w:p w14:paraId="5E19CDC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EF91129"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541403A5"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1EDCC229" w14:textId="77777777" w:rsidR="00407BA2" w:rsidRPr="00407BA2" w:rsidRDefault="00407BA2" w:rsidP="00754ADA">
            <w:pPr>
              <w:autoSpaceDE w:val="0"/>
              <w:autoSpaceDN w:val="0"/>
              <w:adjustRightInd w:val="0"/>
              <w:jc w:val="center"/>
            </w:pPr>
            <w:r w:rsidRPr="00407BA2">
              <w:t>шт</w:t>
            </w:r>
          </w:p>
        </w:tc>
        <w:tc>
          <w:tcPr>
            <w:tcW w:w="3111" w:type="dxa"/>
            <w:hideMark/>
          </w:tcPr>
          <w:p w14:paraId="161163FB"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343559CB" w14:textId="77777777" w:rsidR="00407BA2" w:rsidRPr="00407BA2" w:rsidRDefault="00407BA2" w:rsidP="00754ADA">
            <w:pPr>
              <w:autoSpaceDE w:val="0"/>
              <w:autoSpaceDN w:val="0"/>
              <w:adjustRightInd w:val="0"/>
              <w:jc w:val="center"/>
            </w:pPr>
            <w:r w:rsidRPr="00407BA2">
              <w:t>7</w:t>
            </w:r>
          </w:p>
        </w:tc>
      </w:tr>
      <w:tr w:rsidR="00407BA2" w:rsidRPr="00407BA2" w14:paraId="68FBEBB0" w14:textId="77777777" w:rsidTr="00754ADA">
        <w:trPr>
          <w:trHeight w:val="1200"/>
        </w:trPr>
        <w:tc>
          <w:tcPr>
            <w:tcW w:w="513" w:type="dxa"/>
          </w:tcPr>
          <w:p w14:paraId="2C38AF1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5A27B0C"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155745D7" w14:textId="77777777" w:rsidR="00407BA2" w:rsidRPr="00407BA2" w:rsidRDefault="00407BA2" w:rsidP="00754ADA">
            <w:pPr>
              <w:autoSpaceDE w:val="0"/>
              <w:autoSpaceDN w:val="0"/>
              <w:adjustRightInd w:val="0"/>
              <w:jc w:val="center"/>
            </w:pPr>
            <w:r w:rsidRPr="00407BA2">
              <w:t>Батарейки для материнской платы</w:t>
            </w:r>
          </w:p>
        </w:tc>
        <w:tc>
          <w:tcPr>
            <w:tcW w:w="850" w:type="dxa"/>
            <w:hideMark/>
          </w:tcPr>
          <w:p w14:paraId="501F11B6" w14:textId="77777777" w:rsidR="00407BA2" w:rsidRPr="00407BA2" w:rsidRDefault="00407BA2" w:rsidP="00754ADA">
            <w:pPr>
              <w:autoSpaceDE w:val="0"/>
              <w:autoSpaceDN w:val="0"/>
              <w:adjustRightInd w:val="0"/>
              <w:jc w:val="center"/>
            </w:pPr>
            <w:r w:rsidRPr="00407BA2">
              <w:t>шт</w:t>
            </w:r>
          </w:p>
        </w:tc>
        <w:tc>
          <w:tcPr>
            <w:tcW w:w="3111" w:type="dxa"/>
            <w:hideMark/>
          </w:tcPr>
          <w:p w14:paraId="52F74D54"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1598" w:type="dxa"/>
            <w:hideMark/>
          </w:tcPr>
          <w:p w14:paraId="745E8407" w14:textId="77777777" w:rsidR="00407BA2" w:rsidRPr="00407BA2" w:rsidRDefault="00407BA2" w:rsidP="00754ADA">
            <w:pPr>
              <w:autoSpaceDE w:val="0"/>
              <w:autoSpaceDN w:val="0"/>
              <w:adjustRightInd w:val="0"/>
              <w:jc w:val="center"/>
            </w:pPr>
            <w:r w:rsidRPr="00407BA2">
              <w:t>13</w:t>
            </w:r>
          </w:p>
        </w:tc>
      </w:tr>
      <w:tr w:rsidR="00407BA2" w:rsidRPr="00407BA2" w14:paraId="434BDEFE" w14:textId="77777777" w:rsidTr="00754ADA">
        <w:trPr>
          <w:trHeight w:val="1800"/>
        </w:trPr>
        <w:tc>
          <w:tcPr>
            <w:tcW w:w="513" w:type="dxa"/>
          </w:tcPr>
          <w:p w14:paraId="238DB58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E7AAA4F"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12E44223" w14:textId="77777777" w:rsidR="00407BA2" w:rsidRPr="00407BA2" w:rsidRDefault="00407BA2" w:rsidP="00754ADA">
            <w:pPr>
              <w:autoSpaceDE w:val="0"/>
              <w:autoSpaceDN w:val="0"/>
              <w:adjustRightInd w:val="0"/>
              <w:jc w:val="center"/>
            </w:pPr>
            <w:r w:rsidRPr="00407BA2">
              <w:t>USB порты</w:t>
            </w:r>
          </w:p>
        </w:tc>
        <w:tc>
          <w:tcPr>
            <w:tcW w:w="850" w:type="dxa"/>
            <w:hideMark/>
          </w:tcPr>
          <w:p w14:paraId="59C9FD59" w14:textId="77777777" w:rsidR="00407BA2" w:rsidRPr="00407BA2" w:rsidRDefault="00407BA2" w:rsidP="00754ADA">
            <w:pPr>
              <w:autoSpaceDE w:val="0"/>
              <w:autoSpaceDN w:val="0"/>
              <w:adjustRightInd w:val="0"/>
              <w:jc w:val="center"/>
            </w:pPr>
            <w:r w:rsidRPr="00407BA2">
              <w:t>шт</w:t>
            </w:r>
          </w:p>
        </w:tc>
        <w:tc>
          <w:tcPr>
            <w:tcW w:w="3111" w:type="dxa"/>
            <w:hideMark/>
          </w:tcPr>
          <w:p w14:paraId="350927DC" w14:textId="77777777" w:rsidR="00407BA2" w:rsidRPr="00407BA2" w:rsidRDefault="00407BA2" w:rsidP="00754ADA">
            <w:pPr>
              <w:autoSpaceDE w:val="0"/>
              <w:autoSpaceDN w:val="0"/>
              <w:adjustRightInd w:val="0"/>
            </w:pPr>
            <w:r w:rsidRPr="00407BA2">
              <w:t>Хаб USB 3.0 на 3 порта:</w:t>
            </w:r>
            <w:r w:rsidRPr="00407BA2">
              <w:br/>
              <w:t>Количество разъемов: не менее 3 шт.</w:t>
            </w:r>
            <w:r w:rsidRPr="00407BA2">
              <w:br/>
              <w:t>Количество разъемов USB 2.0: не менее 2 шт.</w:t>
            </w:r>
            <w:r w:rsidRPr="00407BA2">
              <w:br/>
              <w:t>Разъем подключения: USB 3.0</w:t>
            </w:r>
            <w:r w:rsidRPr="00407BA2">
              <w:br/>
              <w:t>Дополнительные USB порты: 3.0</w:t>
            </w:r>
            <w:r w:rsidRPr="00407BA2">
              <w:br/>
              <w:t>Количество разъемов USB 3.0: не менее 1</w:t>
            </w:r>
          </w:p>
        </w:tc>
        <w:tc>
          <w:tcPr>
            <w:tcW w:w="1598" w:type="dxa"/>
            <w:hideMark/>
          </w:tcPr>
          <w:p w14:paraId="3B4AE54F" w14:textId="77777777" w:rsidR="00407BA2" w:rsidRPr="00407BA2" w:rsidRDefault="00407BA2" w:rsidP="00754ADA">
            <w:pPr>
              <w:autoSpaceDE w:val="0"/>
              <w:autoSpaceDN w:val="0"/>
              <w:adjustRightInd w:val="0"/>
              <w:jc w:val="center"/>
            </w:pPr>
            <w:r w:rsidRPr="00407BA2">
              <w:t>10</w:t>
            </w:r>
          </w:p>
        </w:tc>
      </w:tr>
      <w:tr w:rsidR="00407BA2" w:rsidRPr="00407BA2" w14:paraId="30AE4C58" w14:textId="77777777" w:rsidTr="00754ADA">
        <w:trPr>
          <w:trHeight w:val="1500"/>
        </w:trPr>
        <w:tc>
          <w:tcPr>
            <w:tcW w:w="513" w:type="dxa"/>
          </w:tcPr>
          <w:p w14:paraId="50B6813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48773F2"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5B77CC66" w14:textId="77777777" w:rsidR="00407BA2" w:rsidRPr="00407BA2" w:rsidRDefault="00407BA2" w:rsidP="00754ADA">
            <w:pPr>
              <w:autoSpaceDE w:val="0"/>
              <w:autoSpaceDN w:val="0"/>
              <w:adjustRightInd w:val="0"/>
              <w:jc w:val="center"/>
            </w:pPr>
            <w:r w:rsidRPr="00407BA2">
              <w:t>USB кабель</w:t>
            </w:r>
          </w:p>
        </w:tc>
        <w:tc>
          <w:tcPr>
            <w:tcW w:w="850" w:type="dxa"/>
            <w:hideMark/>
          </w:tcPr>
          <w:p w14:paraId="1DE95BD2" w14:textId="77777777" w:rsidR="00407BA2" w:rsidRPr="00407BA2" w:rsidRDefault="00407BA2" w:rsidP="00754ADA">
            <w:pPr>
              <w:autoSpaceDE w:val="0"/>
              <w:autoSpaceDN w:val="0"/>
              <w:adjustRightInd w:val="0"/>
              <w:jc w:val="center"/>
            </w:pPr>
            <w:r w:rsidRPr="00407BA2">
              <w:t>шт</w:t>
            </w:r>
          </w:p>
        </w:tc>
        <w:tc>
          <w:tcPr>
            <w:tcW w:w="3111" w:type="dxa"/>
            <w:hideMark/>
          </w:tcPr>
          <w:p w14:paraId="1C7436F2" w14:textId="77777777" w:rsidR="00407BA2" w:rsidRPr="00407BA2" w:rsidRDefault="00407BA2" w:rsidP="00754ADA">
            <w:pPr>
              <w:autoSpaceDE w:val="0"/>
              <w:autoSpaceDN w:val="0"/>
              <w:adjustRightInd w:val="0"/>
            </w:pPr>
            <w:r w:rsidRPr="00407BA2">
              <w:t>Длина кабеля: не менее 1.8 м</w:t>
            </w:r>
            <w:r w:rsidRPr="00407BA2">
              <w:br/>
              <w:t>Разъемы: USB (am) - USB (af)</w:t>
            </w:r>
            <w:r w:rsidRPr="00407BA2">
              <w:br/>
              <w:t>Стандарт  USB: не ниже 2.0</w:t>
            </w:r>
            <w:r w:rsidRPr="00407BA2">
              <w:br/>
              <w:t>позолоченные контакты</w:t>
            </w:r>
            <w:r w:rsidRPr="00407BA2">
              <w:br/>
              <w:t>Максимальный ток не ниже 2 А</w:t>
            </w:r>
          </w:p>
        </w:tc>
        <w:tc>
          <w:tcPr>
            <w:tcW w:w="1598" w:type="dxa"/>
            <w:hideMark/>
          </w:tcPr>
          <w:p w14:paraId="316CA979" w14:textId="77777777" w:rsidR="00407BA2" w:rsidRPr="00407BA2" w:rsidRDefault="00407BA2" w:rsidP="00754ADA">
            <w:pPr>
              <w:autoSpaceDE w:val="0"/>
              <w:autoSpaceDN w:val="0"/>
              <w:adjustRightInd w:val="0"/>
              <w:jc w:val="center"/>
            </w:pPr>
            <w:r w:rsidRPr="00407BA2">
              <w:t>9</w:t>
            </w:r>
          </w:p>
        </w:tc>
      </w:tr>
      <w:tr w:rsidR="00407BA2" w:rsidRPr="00407BA2" w14:paraId="2E65AA22" w14:textId="77777777" w:rsidTr="00754ADA">
        <w:trPr>
          <w:trHeight w:val="1500"/>
        </w:trPr>
        <w:tc>
          <w:tcPr>
            <w:tcW w:w="513" w:type="dxa"/>
          </w:tcPr>
          <w:p w14:paraId="29B3871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7523CE5"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58F6F83A"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159DBD83" w14:textId="77777777" w:rsidR="00407BA2" w:rsidRPr="00407BA2" w:rsidRDefault="00407BA2" w:rsidP="00754ADA">
            <w:pPr>
              <w:autoSpaceDE w:val="0"/>
              <w:autoSpaceDN w:val="0"/>
              <w:adjustRightInd w:val="0"/>
              <w:jc w:val="center"/>
            </w:pPr>
            <w:r w:rsidRPr="00407BA2">
              <w:t>шт</w:t>
            </w:r>
          </w:p>
        </w:tc>
        <w:tc>
          <w:tcPr>
            <w:tcW w:w="3111" w:type="dxa"/>
            <w:hideMark/>
          </w:tcPr>
          <w:p w14:paraId="5F7C0867" w14:textId="77777777" w:rsidR="00407BA2" w:rsidRPr="00407BA2" w:rsidRDefault="00407BA2" w:rsidP="00754ADA">
            <w:pPr>
              <w:autoSpaceDE w:val="0"/>
              <w:autoSpaceDN w:val="0"/>
              <w:adjustRightInd w:val="0"/>
            </w:pPr>
            <w:r w:rsidRPr="00407BA2">
              <w:t>Тип сокета LGA 1200</w:t>
            </w:r>
            <w:r w:rsidRPr="00407BA2">
              <w:br/>
              <w:t>Разрядность  64 бит</w:t>
            </w:r>
            <w:r w:rsidRPr="00407BA2">
              <w:br/>
              <w:t>Количество ядер Не менее 2</w:t>
            </w:r>
            <w:r w:rsidRPr="00407BA2">
              <w:br/>
              <w:t>Частота  Не менее 3500 Мгц</w:t>
            </w:r>
            <w:r w:rsidRPr="00407BA2">
              <w:br/>
              <w:t>Кеш L2 Не менее 4Мб</w:t>
            </w:r>
          </w:p>
        </w:tc>
        <w:tc>
          <w:tcPr>
            <w:tcW w:w="1598" w:type="dxa"/>
            <w:hideMark/>
          </w:tcPr>
          <w:p w14:paraId="345B5200" w14:textId="77777777" w:rsidR="00407BA2" w:rsidRPr="00407BA2" w:rsidRDefault="00407BA2" w:rsidP="00754ADA">
            <w:pPr>
              <w:autoSpaceDE w:val="0"/>
              <w:autoSpaceDN w:val="0"/>
              <w:adjustRightInd w:val="0"/>
              <w:jc w:val="center"/>
            </w:pPr>
            <w:r w:rsidRPr="00407BA2">
              <w:t>3</w:t>
            </w:r>
          </w:p>
        </w:tc>
      </w:tr>
      <w:tr w:rsidR="00407BA2" w:rsidRPr="00407BA2" w14:paraId="017AB496" w14:textId="77777777" w:rsidTr="00754ADA">
        <w:trPr>
          <w:trHeight w:val="1500"/>
        </w:trPr>
        <w:tc>
          <w:tcPr>
            <w:tcW w:w="513" w:type="dxa"/>
          </w:tcPr>
          <w:p w14:paraId="0D3CB5E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D1BAA7F"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5968B7D5"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21613D39" w14:textId="77777777" w:rsidR="00407BA2" w:rsidRPr="00407BA2" w:rsidRDefault="00407BA2" w:rsidP="00754ADA">
            <w:pPr>
              <w:autoSpaceDE w:val="0"/>
              <w:autoSpaceDN w:val="0"/>
              <w:adjustRightInd w:val="0"/>
              <w:jc w:val="center"/>
            </w:pPr>
            <w:r w:rsidRPr="00407BA2">
              <w:t>шт</w:t>
            </w:r>
          </w:p>
        </w:tc>
        <w:tc>
          <w:tcPr>
            <w:tcW w:w="3111" w:type="dxa"/>
            <w:hideMark/>
          </w:tcPr>
          <w:p w14:paraId="2A767B31"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1E60C538" w14:textId="77777777" w:rsidR="00407BA2" w:rsidRPr="00407BA2" w:rsidRDefault="00407BA2" w:rsidP="00754ADA">
            <w:pPr>
              <w:autoSpaceDE w:val="0"/>
              <w:autoSpaceDN w:val="0"/>
              <w:adjustRightInd w:val="0"/>
              <w:jc w:val="center"/>
            </w:pPr>
            <w:r w:rsidRPr="00407BA2">
              <w:t>6</w:t>
            </w:r>
          </w:p>
        </w:tc>
      </w:tr>
      <w:tr w:rsidR="00407BA2" w:rsidRPr="00407BA2" w14:paraId="5CD69904" w14:textId="77777777" w:rsidTr="00754ADA">
        <w:trPr>
          <w:trHeight w:val="2983"/>
        </w:trPr>
        <w:tc>
          <w:tcPr>
            <w:tcW w:w="513" w:type="dxa"/>
          </w:tcPr>
          <w:p w14:paraId="5B6E9DA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DA31498"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3459D300"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75008149" w14:textId="77777777" w:rsidR="00407BA2" w:rsidRPr="00407BA2" w:rsidRDefault="00407BA2" w:rsidP="00754ADA">
            <w:pPr>
              <w:autoSpaceDE w:val="0"/>
              <w:autoSpaceDN w:val="0"/>
              <w:adjustRightInd w:val="0"/>
              <w:jc w:val="center"/>
            </w:pPr>
            <w:r w:rsidRPr="00407BA2">
              <w:t>шт</w:t>
            </w:r>
          </w:p>
        </w:tc>
        <w:tc>
          <w:tcPr>
            <w:tcW w:w="3111" w:type="dxa"/>
            <w:hideMark/>
          </w:tcPr>
          <w:p w14:paraId="2F6CC901"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7B67EC06" w14:textId="77777777" w:rsidR="00407BA2" w:rsidRPr="00407BA2" w:rsidRDefault="00407BA2" w:rsidP="00754ADA">
            <w:pPr>
              <w:autoSpaceDE w:val="0"/>
              <w:autoSpaceDN w:val="0"/>
              <w:adjustRightInd w:val="0"/>
              <w:jc w:val="center"/>
            </w:pPr>
            <w:r w:rsidRPr="00407BA2">
              <w:t>7</w:t>
            </w:r>
          </w:p>
        </w:tc>
      </w:tr>
      <w:tr w:rsidR="00407BA2" w:rsidRPr="00407BA2" w14:paraId="6629CE5D" w14:textId="77777777" w:rsidTr="00754ADA">
        <w:trPr>
          <w:trHeight w:val="1800"/>
        </w:trPr>
        <w:tc>
          <w:tcPr>
            <w:tcW w:w="513" w:type="dxa"/>
          </w:tcPr>
          <w:p w14:paraId="2FB90B9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8FE713A"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044AA1F4"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3E33C5FD" w14:textId="77777777" w:rsidR="00407BA2" w:rsidRPr="00407BA2" w:rsidRDefault="00407BA2" w:rsidP="00754ADA">
            <w:pPr>
              <w:autoSpaceDE w:val="0"/>
              <w:autoSpaceDN w:val="0"/>
              <w:adjustRightInd w:val="0"/>
              <w:jc w:val="center"/>
            </w:pPr>
            <w:r w:rsidRPr="00407BA2">
              <w:t>шт</w:t>
            </w:r>
          </w:p>
        </w:tc>
        <w:tc>
          <w:tcPr>
            <w:tcW w:w="3111" w:type="dxa"/>
            <w:hideMark/>
          </w:tcPr>
          <w:p w14:paraId="633F452A"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hideMark/>
          </w:tcPr>
          <w:p w14:paraId="0D4D3653" w14:textId="77777777" w:rsidR="00407BA2" w:rsidRPr="00407BA2" w:rsidRDefault="00407BA2" w:rsidP="00754ADA">
            <w:pPr>
              <w:autoSpaceDE w:val="0"/>
              <w:autoSpaceDN w:val="0"/>
              <w:adjustRightInd w:val="0"/>
              <w:jc w:val="center"/>
            </w:pPr>
            <w:r w:rsidRPr="00407BA2">
              <w:t>4</w:t>
            </w:r>
          </w:p>
        </w:tc>
      </w:tr>
      <w:tr w:rsidR="00407BA2" w:rsidRPr="00407BA2" w14:paraId="16A76AEA" w14:textId="77777777" w:rsidTr="00754ADA">
        <w:trPr>
          <w:trHeight w:val="1500"/>
        </w:trPr>
        <w:tc>
          <w:tcPr>
            <w:tcW w:w="513" w:type="dxa"/>
          </w:tcPr>
          <w:p w14:paraId="6CDEB92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772C2B3" w14:textId="77777777" w:rsidR="00407BA2" w:rsidRPr="00407BA2" w:rsidRDefault="00407BA2" w:rsidP="00754ADA">
            <w:pPr>
              <w:autoSpaceDE w:val="0"/>
              <w:autoSpaceDN w:val="0"/>
              <w:adjustRightInd w:val="0"/>
              <w:jc w:val="center"/>
            </w:pPr>
            <w:r w:rsidRPr="00407BA2">
              <w:t>Департамент Республики Марий Эл</w:t>
            </w:r>
          </w:p>
        </w:tc>
        <w:tc>
          <w:tcPr>
            <w:tcW w:w="1356" w:type="dxa"/>
            <w:hideMark/>
          </w:tcPr>
          <w:p w14:paraId="48A40E4A"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58C50EBD" w14:textId="77777777" w:rsidR="00407BA2" w:rsidRPr="00407BA2" w:rsidRDefault="00407BA2" w:rsidP="00754ADA">
            <w:pPr>
              <w:autoSpaceDE w:val="0"/>
              <w:autoSpaceDN w:val="0"/>
              <w:adjustRightInd w:val="0"/>
              <w:jc w:val="center"/>
            </w:pPr>
            <w:r w:rsidRPr="00407BA2">
              <w:t>шт</w:t>
            </w:r>
          </w:p>
        </w:tc>
        <w:tc>
          <w:tcPr>
            <w:tcW w:w="3111" w:type="dxa"/>
            <w:hideMark/>
          </w:tcPr>
          <w:p w14:paraId="1AD34B0B"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36F2AB6E" w14:textId="77777777" w:rsidR="00407BA2" w:rsidRPr="00407BA2" w:rsidRDefault="00407BA2" w:rsidP="00754ADA">
            <w:pPr>
              <w:autoSpaceDE w:val="0"/>
              <w:autoSpaceDN w:val="0"/>
              <w:adjustRightInd w:val="0"/>
              <w:jc w:val="center"/>
            </w:pPr>
            <w:r w:rsidRPr="00407BA2">
              <w:t>4</w:t>
            </w:r>
          </w:p>
        </w:tc>
      </w:tr>
      <w:tr w:rsidR="00407BA2" w:rsidRPr="00407BA2" w14:paraId="6A22DB72" w14:textId="77777777" w:rsidTr="00754ADA">
        <w:trPr>
          <w:trHeight w:val="3125"/>
        </w:trPr>
        <w:tc>
          <w:tcPr>
            <w:tcW w:w="513" w:type="dxa"/>
          </w:tcPr>
          <w:p w14:paraId="2FBD3F3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A2F0144"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485050D7"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4C3A185A" w14:textId="77777777" w:rsidR="00407BA2" w:rsidRPr="00407BA2" w:rsidRDefault="00407BA2" w:rsidP="00754ADA">
            <w:pPr>
              <w:autoSpaceDE w:val="0"/>
              <w:autoSpaceDN w:val="0"/>
              <w:adjustRightInd w:val="0"/>
              <w:jc w:val="center"/>
            </w:pPr>
            <w:r w:rsidRPr="00407BA2">
              <w:t>шт</w:t>
            </w:r>
          </w:p>
        </w:tc>
        <w:tc>
          <w:tcPr>
            <w:tcW w:w="3111" w:type="dxa"/>
            <w:hideMark/>
          </w:tcPr>
          <w:p w14:paraId="6BC52323"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04E1EBE1" w14:textId="77777777" w:rsidR="00407BA2" w:rsidRPr="00407BA2" w:rsidRDefault="00407BA2" w:rsidP="00754ADA">
            <w:pPr>
              <w:autoSpaceDE w:val="0"/>
              <w:autoSpaceDN w:val="0"/>
              <w:adjustRightInd w:val="0"/>
              <w:jc w:val="center"/>
            </w:pPr>
            <w:r w:rsidRPr="00407BA2">
              <w:t>15</w:t>
            </w:r>
          </w:p>
        </w:tc>
      </w:tr>
      <w:tr w:rsidR="00407BA2" w:rsidRPr="00407BA2" w14:paraId="25C7193C" w14:textId="77777777" w:rsidTr="00754ADA">
        <w:trPr>
          <w:trHeight w:val="3000"/>
        </w:trPr>
        <w:tc>
          <w:tcPr>
            <w:tcW w:w="513" w:type="dxa"/>
          </w:tcPr>
          <w:p w14:paraId="564993E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FBC0FE9"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4CBB354F" w14:textId="77777777" w:rsidR="00407BA2" w:rsidRPr="00407BA2" w:rsidRDefault="00407BA2" w:rsidP="00754ADA">
            <w:pPr>
              <w:autoSpaceDE w:val="0"/>
              <w:autoSpaceDN w:val="0"/>
              <w:adjustRightInd w:val="0"/>
              <w:jc w:val="center"/>
            </w:pPr>
            <w:r w:rsidRPr="00407BA2">
              <w:t>Кулер</w:t>
            </w:r>
          </w:p>
        </w:tc>
        <w:tc>
          <w:tcPr>
            <w:tcW w:w="850" w:type="dxa"/>
            <w:hideMark/>
          </w:tcPr>
          <w:p w14:paraId="44F90578" w14:textId="77777777" w:rsidR="00407BA2" w:rsidRPr="00407BA2" w:rsidRDefault="00407BA2" w:rsidP="00754ADA">
            <w:pPr>
              <w:autoSpaceDE w:val="0"/>
              <w:autoSpaceDN w:val="0"/>
              <w:adjustRightInd w:val="0"/>
              <w:jc w:val="center"/>
            </w:pPr>
            <w:r w:rsidRPr="00407BA2">
              <w:t>шт</w:t>
            </w:r>
          </w:p>
        </w:tc>
        <w:tc>
          <w:tcPr>
            <w:tcW w:w="3111" w:type="dxa"/>
            <w:hideMark/>
          </w:tcPr>
          <w:p w14:paraId="2053AA68"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1598" w:type="dxa"/>
            <w:hideMark/>
          </w:tcPr>
          <w:p w14:paraId="44BD1B24" w14:textId="77777777" w:rsidR="00407BA2" w:rsidRPr="00407BA2" w:rsidRDefault="00407BA2" w:rsidP="00754ADA">
            <w:pPr>
              <w:autoSpaceDE w:val="0"/>
              <w:autoSpaceDN w:val="0"/>
              <w:adjustRightInd w:val="0"/>
              <w:jc w:val="center"/>
            </w:pPr>
            <w:r w:rsidRPr="00407BA2">
              <w:t>15</w:t>
            </w:r>
          </w:p>
        </w:tc>
      </w:tr>
      <w:tr w:rsidR="00407BA2" w:rsidRPr="00407BA2" w14:paraId="429B2646" w14:textId="77777777" w:rsidTr="00754ADA">
        <w:trPr>
          <w:trHeight w:val="2100"/>
        </w:trPr>
        <w:tc>
          <w:tcPr>
            <w:tcW w:w="513" w:type="dxa"/>
          </w:tcPr>
          <w:p w14:paraId="621FCE8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9426EDF"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04A467D0"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322F4159" w14:textId="77777777" w:rsidR="00407BA2" w:rsidRPr="00407BA2" w:rsidRDefault="00407BA2" w:rsidP="00754ADA">
            <w:pPr>
              <w:autoSpaceDE w:val="0"/>
              <w:autoSpaceDN w:val="0"/>
              <w:adjustRightInd w:val="0"/>
              <w:jc w:val="center"/>
            </w:pPr>
            <w:r w:rsidRPr="00407BA2">
              <w:t>шт</w:t>
            </w:r>
          </w:p>
        </w:tc>
        <w:tc>
          <w:tcPr>
            <w:tcW w:w="3111" w:type="dxa"/>
            <w:hideMark/>
          </w:tcPr>
          <w:p w14:paraId="59EAC24E" w14:textId="77777777" w:rsidR="00407BA2" w:rsidRPr="00407BA2" w:rsidRDefault="00407BA2" w:rsidP="00754ADA">
            <w:pPr>
              <w:autoSpaceDE w:val="0"/>
              <w:autoSpaceDN w:val="0"/>
              <w:adjustRightInd w:val="0"/>
            </w:pPr>
            <w:r w:rsidRPr="00407BA2">
              <w:t>Объем накопителя, Гб: не менее 240;</w:t>
            </w:r>
            <w:r w:rsidRPr="00407BA2">
              <w:br/>
              <w:t>Максимальная скорость чтения Мбайт/сек: не менее 530;</w:t>
            </w:r>
            <w:r w:rsidRPr="00407BA2">
              <w:br/>
              <w:t>Максимальная скорость записи, Мбайт/сек:  не менее 460;</w:t>
            </w:r>
            <w:r w:rsidRPr="00407BA2">
              <w:br/>
              <w:t>Ресурс SSD, TBW: не менее 120;</w:t>
            </w:r>
            <w:r w:rsidRPr="00407BA2">
              <w:br/>
              <w:t>Физический интерфейс SATA III;</w:t>
            </w:r>
            <w:r w:rsidRPr="00407BA2">
              <w:br/>
              <w:t>Формат накопителя 2,5"</w:t>
            </w:r>
          </w:p>
        </w:tc>
        <w:tc>
          <w:tcPr>
            <w:tcW w:w="1598" w:type="dxa"/>
            <w:hideMark/>
          </w:tcPr>
          <w:p w14:paraId="1E2D1569" w14:textId="77777777" w:rsidR="00407BA2" w:rsidRPr="00407BA2" w:rsidRDefault="00407BA2" w:rsidP="00754ADA">
            <w:pPr>
              <w:autoSpaceDE w:val="0"/>
              <w:autoSpaceDN w:val="0"/>
              <w:adjustRightInd w:val="0"/>
              <w:jc w:val="center"/>
            </w:pPr>
            <w:r w:rsidRPr="00407BA2">
              <w:t>15</w:t>
            </w:r>
          </w:p>
        </w:tc>
      </w:tr>
      <w:tr w:rsidR="00407BA2" w:rsidRPr="00407BA2" w14:paraId="2DFBD23A" w14:textId="77777777" w:rsidTr="00754ADA">
        <w:trPr>
          <w:trHeight w:val="3000"/>
        </w:trPr>
        <w:tc>
          <w:tcPr>
            <w:tcW w:w="513" w:type="dxa"/>
          </w:tcPr>
          <w:p w14:paraId="5518300F"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BF8871E"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2864514F"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2B8FFB26" w14:textId="77777777" w:rsidR="00407BA2" w:rsidRPr="00407BA2" w:rsidRDefault="00407BA2" w:rsidP="00754ADA">
            <w:pPr>
              <w:autoSpaceDE w:val="0"/>
              <w:autoSpaceDN w:val="0"/>
              <w:adjustRightInd w:val="0"/>
              <w:jc w:val="center"/>
            </w:pPr>
            <w:r w:rsidRPr="00407BA2">
              <w:t>шт</w:t>
            </w:r>
          </w:p>
        </w:tc>
        <w:tc>
          <w:tcPr>
            <w:tcW w:w="3111" w:type="dxa"/>
            <w:hideMark/>
          </w:tcPr>
          <w:p w14:paraId="4DA2A42A"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7380C468" w14:textId="77777777" w:rsidR="00407BA2" w:rsidRPr="00407BA2" w:rsidRDefault="00407BA2" w:rsidP="00754ADA">
            <w:pPr>
              <w:autoSpaceDE w:val="0"/>
              <w:autoSpaceDN w:val="0"/>
              <w:adjustRightInd w:val="0"/>
              <w:jc w:val="center"/>
            </w:pPr>
            <w:r w:rsidRPr="00407BA2">
              <w:t>2</w:t>
            </w:r>
          </w:p>
        </w:tc>
      </w:tr>
      <w:tr w:rsidR="00407BA2" w:rsidRPr="00407BA2" w14:paraId="68BD90C5" w14:textId="77777777" w:rsidTr="00754ADA">
        <w:trPr>
          <w:trHeight w:val="1500"/>
        </w:trPr>
        <w:tc>
          <w:tcPr>
            <w:tcW w:w="513" w:type="dxa"/>
          </w:tcPr>
          <w:p w14:paraId="30BCCC1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5ED8F93"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15A9EDB8"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3311743A" w14:textId="77777777" w:rsidR="00407BA2" w:rsidRPr="00407BA2" w:rsidRDefault="00407BA2" w:rsidP="00754ADA">
            <w:pPr>
              <w:autoSpaceDE w:val="0"/>
              <w:autoSpaceDN w:val="0"/>
              <w:adjustRightInd w:val="0"/>
              <w:jc w:val="center"/>
            </w:pPr>
            <w:r w:rsidRPr="00407BA2">
              <w:t>шт</w:t>
            </w:r>
          </w:p>
        </w:tc>
        <w:tc>
          <w:tcPr>
            <w:tcW w:w="3111" w:type="dxa"/>
            <w:hideMark/>
          </w:tcPr>
          <w:p w14:paraId="3FA49A61"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28C355C1" w14:textId="77777777" w:rsidR="00407BA2" w:rsidRPr="00407BA2" w:rsidRDefault="00407BA2" w:rsidP="00754ADA">
            <w:pPr>
              <w:autoSpaceDE w:val="0"/>
              <w:autoSpaceDN w:val="0"/>
              <w:adjustRightInd w:val="0"/>
              <w:jc w:val="center"/>
            </w:pPr>
            <w:r w:rsidRPr="00407BA2">
              <w:t>5</w:t>
            </w:r>
          </w:p>
        </w:tc>
      </w:tr>
      <w:tr w:rsidR="00407BA2" w:rsidRPr="00407BA2" w14:paraId="3BE9F9ED" w14:textId="77777777" w:rsidTr="00754ADA">
        <w:trPr>
          <w:trHeight w:val="1500"/>
        </w:trPr>
        <w:tc>
          <w:tcPr>
            <w:tcW w:w="513" w:type="dxa"/>
          </w:tcPr>
          <w:p w14:paraId="4B67D69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9A056D0"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472F6259" w14:textId="77777777" w:rsidR="00407BA2" w:rsidRPr="00407BA2" w:rsidRDefault="00407BA2" w:rsidP="00754ADA">
            <w:pPr>
              <w:autoSpaceDE w:val="0"/>
              <w:autoSpaceDN w:val="0"/>
              <w:adjustRightInd w:val="0"/>
              <w:jc w:val="center"/>
            </w:pPr>
            <w:r w:rsidRPr="00407BA2">
              <w:t>Мышь</w:t>
            </w:r>
          </w:p>
        </w:tc>
        <w:tc>
          <w:tcPr>
            <w:tcW w:w="850" w:type="dxa"/>
            <w:hideMark/>
          </w:tcPr>
          <w:p w14:paraId="7FDCC2AD" w14:textId="77777777" w:rsidR="00407BA2" w:rsidRPr="00407BA2" w:rsidRDefault="00407BA2" w:rsidP="00754ADA">
            <w:pPr>
              <w:autoSpaceDE w:val="0"/>
              <w:autoSpaceDN w:val="0"/>
              <w:adjustRightInd w:val="0"/>
              <w:jc w:val="center"/>
            </w:pPr>
            <w:r w:rsidRPr="00407BA2">
              <w:t>шт</w:t>
            </w:r>
          </w:p>
        </w:tc>
        <w:tc>
          <w:tcPr>
            <w:tcW w:w="3111" w:type="dxa"/>
            <w:hideMark/>
          </w:tcPr>
          <w:p w14:paraId="53255897"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5AC46881" w14:textId="77777777" w:rsidR="00407BA2" w:rsidRPr="00407BA2" w:rsidRDefault="00407BA2" w:rsidP="00754ADA">
            <w:pPr>
              <w:autoSpaceDE w:val="0"/>
              <w:autoSpaceDN w:val="0"/>
              <w:adjustRightInd w:val="0"/>
              <w:jc w:val="center"/>
            </w:pPr>
            <w:r w:rsidRPr="00407BA2">
              <w:t>10</w:t>
            </w:r>
          </w:p>
        </w:tc>
      </w:tr>
      <w:tr w:rsidR="00407BA2" w:rsidRPr="00407BA2" w14:paraId="40E501DD" w14:textId="77777777" w:rsidTr="00754ADA">
        <w:trPr>
          <w:trHeight w:val="1800"/>
        </w:trPr>
        <w:tc>
          <w:tcPr>
            <w:tcW w:w="513" w:type="dxa"/>
          </w:tcPr>
          <w:p w14:paraId="1A25C38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5C9ED80"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1EA925D6"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5A1D5084" w14:textId="77777777" w:rsidR="00407BA2" w:rsidRPr="00407BA2" w:rsidRDefault="00407BA2" w:rsidP="00754ADA">
            <w:pPr>
              <w:autoSpaceDE w:val="0"/>
              <w:autoSpaceDN w:val="0"/>
              <w:adjustRightInd w:val="0"/>
              <w:jc w:val="center"/>
            </w:pPr>
            <w:r w:rsidRPr="00407BA2">
              <w:t>шт</w:t>
            </w:r>
          </w:p>
        </w:tc>
        <w:tc>
          <w:tcPr>
            <w:tcW w:w="3111" w:type="dxa"/>
            <w:hideMark/>
          </w:tcPr>
          <w:p w14:paraId="31A6C6A0"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661EA677" w14:textId="77777777" w:rsidR="00407BA2" w:rsidRPr="00407BA2" w:rsidRDefault="00407BA2" w:rsidP="00754ADA">
            <w:pPr>
              <w:autoSpaceDE w:val="0"/>
              <w:autoSpaceDN w:val="0"/>
              <w:adjustRightInd w:val="0"/>
              <w:jc w:val="center"/>
            </w:pPr>
            <w:r w:rsidRPr="00407BA2">
              <w:t>15</w:t>
            </w:r>
          </w:p>
        </w:tc>
      </w:tr>
      <w:tr w:rsidR="00407BA2" w:rsidRPr="00407BA2" w14:paraId="05BCB8F7" w14:textId="77777777" w:rsidTr="00754ADA">
        <w:trPr>
          <w:trHeight w:val="2400"/>
        </w:trPr>
        <w:tc>
          <w:tcPr>
            <w:tcW w:w="513" w:type="dxa"/>
          </w:tcPr>
          <w:p w14:paraId="2C8564F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47E0303"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414649EE" w14:textId="77777777" w:rsidR="00407BA2" w:rsidRPr="00407BA2" w:rsidRDefault="00407BA2" w:rsidP="00754ADA">
            <w:pPr>
              <w:autoSpaceDE w:val="0"/>
              <w:autoSpaceDN w:val="0"/>
              <w:adjustRightInd w:val="0"/>
              <w:jc w:val="center"/>
            </w:pPr>
            <w:r w:rsidRPr="00407BA2">
              <w:t>Внутренняя сетевая карта</w:t>
            </w:r>
          </w:p>
        </w:tc>
        <w:tc>
          <w:tcPr>
            <w:tcW w:w="850" w:type="dxa"/>
            <w:hideMark/>
          </w:tcPr>
          <w:p w14:paraId="408F0002" w14:textId="77777777" w:rsidR="00407BA2" w:rsidRPr="00407BA2" w:rsidRDefault="00407BA2" w:rsidP="00754ADA">
            <w:pPr>
              <w:autoSpaceDE w:val="0"/>
              <w:autoSpaceDN w:val="0"/>
              <w:adjustRightInd w:val="0"/>
              <w:jc w:val="center"/>
            </w:pPr>
            <w:r w:rsidRPr="00407BA2">
              <w:t>шт</w:t>
            </w:r>
          </w:p>
        </w:tc>
        <w:tc>
          <w:tcPr>
            <w:tcW w:w="3111" w:type="dxa"/>
            <w:hideMark/>
          </w:tcPr>
          <w:p w14:paraId="490030AE" w14:textId="77777777" w:rsidR="00407BA2" w:rsidRPr="00407BA2" w:rsidRDefault="00407BA2" w:rsidP="00754ADA">
            <w:pPr>
              <w:autoSpaceDE w:val="0"/>
              <w:autoSpaceDN w:val="0"/>
              <w:adjustRightInd w:val="0"/>
            </w:pPr>
            <w:r w:rsidRPr="00407BA2">
              <w:t>Тип: сетевая карта</w:t>
            </w:r>
            <w:r w:rsidRPr="00407BA2">
              <w:br/>
              <w:t>Скорость передачи данных: 100 Мбит/сек, 1000 Мбит/сек</w:t>
            </w:r>
            <w:r w:rsidRPr="00407BA2">
              <w:br/>
              <w:t>Количество разъемов RJ-45: 1</w:t>
            </w:r>
            <w:r w:rsidRPr="00407BA2">
              <w:br/>
              <w:t>Интерфейс: PCI-E х1</w:t>
            </w:r>
            <w:r w:rsidRPr="00407BA2">
              <w:br/>
              <w:t>Стандарты: IEEE 802.1p, IEEE 802.3, IEEE 802.3ab, IEEE 802.1q, IEEE 802.3az, IEEE 802.3u</w:t>
            </w:r>
            <w:r w:rsidRPr="00407BA2">
              <w:br/>
              <w:t>Поддержка Wake-on-LAN: есть</w:t>
            </w:r>
            <w:r w:rsidRPr="00407BA2">
              <w:br/>
              <w:t>Поддержка ОС: Linux, DOS, Microsoft Windows 7, Windows Server, Unix, Microsoft Windows 8, Microsoft Windows 10</w:t>
            </w:r>
          </w:p>
        </w:tc>
        <w:tc>
          <w:tcPr>
            <w:tcW w:w="1598" w:type="dxa"/>
            <w:hideMark/>
          </w:tcPr>
          <w:p w14:paraId="275868E4" w14:textId="77777777" w:rsidR="00407BA2" w:rsidRPr="00407BA2" w:rsidRDefault="00407BA2" w:rsidP="00754ADA">
            <w:pPr>
              <w:autoSpaceDE w:val="0"/>
              <w:autoSpaceDN w:val="0"/>
              <w:adjustRightInd w:val="0"/>
              <w:jc w:val="center"/>
            </w:pPr>
            <w:r w:rsidRPr="00407BA2">
              <w:t>5</w:t>
            </w:r>
          </w:p>
        </w:tc>
      </w:tr>
      <w:tr w:rsidR="00407BA2" w:rsidRPr="00407BA2" w14:paraId="344765F0" w14:textId="77777777" w:rsidTr="00754ADA">
        <w:trPr>
          <w:trHeight w:val="2100"/>
        </w:trPr>
        <w:tc>
          <w:tcPr>
            <w:tcW w:w="513" w:type="dxa"/>
          </w:tcPr>
          <w:p w14:paraId="34108FCF"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A69B4E3"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444D6D9D"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6972F155" w14:textId="77777777" w:rsidR="00407BA2" w:rsidRPr="00407BA2" w:rsidRDefault="00407BA2" w:rsidP="00754ADA">
            <w:pPr>
              <w:autoSpaceDE w:val="0"/>
              <w:autoSpaceDN w:val="0"/>
              <w:adjustRightInd w:val="0"/>
              <w:jc w:val="center"/>
            </w:pPr>
            <w:r w:rsidRPr="00407BA2">
              <w:t>шт</w:t>
            </w:r>
          </w:p>
        </w:tc>
        <w:tc>
          <w:tcPr>
            <w:tcW w:w="3111" w:type="dxa"/>
            <w:hideMark/>
          </w:tcPr>
          <w:p w14:paraId="79A126C9"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3659F637" w14:textId="77777777" w:rsidR="00407BA2" w:rsidRPr="00407BA2" w:rsidRDefault="00407BA2" w:rsidP="00754ADA">
            <w:pPr>
              <w:autoSpaceDE w:val="0"/>
              <w:autoSpaceDN w:val="0"/>
              <w:adjustRightInd w:val="0"/>
              <w:jc w:val="center"/>
            </w:pPr>
            <w:r w:rsidRPr="00407BA2">
              <w:t>5</w:t>
            </w:r>
          </w:p>
        </w:tc>
      </w:tr>
      <w:tr w:rsidR="00407BA2" w:rsidRPr="00407BA2" w14:paraId="132D71F0" w14:textId="77777777" w:rsidTr="00754ADA">
        <w:trPr>
          <w:trHeight w:val="1200"/>
        </w:trPr>
        <w:tc>
          <w:tcPr>
            <w:tcW w:w="513" w:type="dxa"/>
          </w:tcPr>
          <w:p w14:paraId="321E666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34A67EF"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68822DB7" w14:textId="77777777" w:rsidR="00407BA2" w:rsidRPr="00407BA2" w:rsidRDefault="00407BA2" w:rsidP="00754ADA">
            <w:pPr>
              <w:autoSpaceDE w:val="0"/>
              <w:autoSpaceDN w:val="0"/>
              <w:adjustRightInd w:val="0"/>
              <w:jc w:val="center"/>
            </w:pPr>
            <w:r w:rsidRPr="00407BA2">
              <w:t>Батарейки для материнской платы</w:t>
            </w:r>
          </w:p>
        </w:tc>
        <w:tc>
          <w:tcPr>
            <w:tcW w:w="850" w:type="dxa"/>
            <w:hideMark/>
          </w:tcPr>
          <w:p w14:paraId="6520A2EA" w14:textId="77777777" w:rsidR="00407BA2" w:rsidRPr="00407BA2" w:rsidRDefault="00407BA2" w:rsidP="00754ADA">
            <w:pPr>
              <w:autoSpaceDE w:val="0"/>
              <w:autoSpaceDN w:val="0"/>
              <w:adjustRightInd w:val="0"/>
              <w:jc w:val="center"/>
            </w:pPr>
            <w:r w:rsidRPr="00407BA2">
              <w:t>шт</w:t>
            </w:r>
          </w:p>
        </w:tc>
        <w:tc>
          <w:tcPr>
            <w:tcW w:w="3111" w:type="dxa"/>
            <w:hideMark/>
          </w:tcPr>
          <w:p w14:paraId="3016D841"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1598" w:type="dxa"/>
            <w:hideMark/>
          </w:tcPr>
          <w:p w14:paraId="77730901" w14:textId="77777777" w:rsidR="00407BA2" w:rsidRPr="00407BA2" w:rsidRDefault="00407BA2" w:rsidP="00754ADA">
            <w:pPr>
              <w:autoSpaceDE w:val="0"/>
              <w:autoSpaceDN w:val="0"/>
              <w:adjustRightInd w:val="0"/>
              <w:jc w:val="center"/>
            </w:pPr>
            <w:r w:rsidRPr="00407BA2">
              <w:t>20</w:t>
            </w:r>
          </w:p>
        </w:tc>
      </w:tr>
      <w:tr w:rsidR="00407BA2" w:rsidRPr="00407BA2" w14:paraId="5E9029EA" w14:textId="77777777" w:rsidTr="00754ADA">
        <w:trPr>
          <w:trHeight w:val="1800"/>
        </w:trPr>
        <w:tc>
          <w:tcPr>
            <w:tcW w:w="513" w:type="dxa"/>
          </w:tcPr>
          <w:p w14:paraId="5178C05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078376E"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3EF33EAB" w14:textId="77777777" w:rsidR="00407BA2" w:rsidRPr="00407BA2" w:rsidRDefault="00407BA2" w:rsidP="00754ADA">
            <w:pPr>
              <w:autoSpaceDE w:val="0"/>
              <w:autoSpaceDN w:val="0"/>
              <w:adjustRightInd w:val="0"/>
              <w:jc w:val="center"/>
            </w:pPr>
            <w:r w:rsidRPr="00407BA2">
              <w:t>USB порты</w:t>
            </w:r>
          </w:p>
        </w:tc>
        <w:tc>
          <w:tcPr>
            <w:tcW w:w="850" w:type="dxa"/>
            <w:hideMark/>
          </w:tcPr>
          <w:p w14:paraId="14B7F972" w14:textId="77777777" w:rsidR="00407BA2" w:rsidRPr="00407BA2" w:rsidRDefault="00407BA2" w:rsidP="00754ADA">
            <w:pPr>
              <w:autoSpaceDE w:val="0"/>
              <w:autoSpaceDN w:val="0"/>
              <w:adjustRightInd w:val="0"/>
              <w:jc w:val="center"/>
            </w:pPr>
            <w:r w:rsidRPr="00407BA2">
              <w:t>шт</w:t>
            </w:r>
          </w:p>
        </w:tc>
        <w:tc>
          <w:tcPr>
            <w:tcW w:w="3111" w:type="dxa"/>
            <w:hideMark/>
          </w:tcPr>
          <w:p w14:paraId="70E93D4A" w14:textId="77777777" w:rsidR="00407BA2" w:rsidRPr="00407BA2" w:rsidRDefault="00407BA2" w:rsidP="00754ADA">
            <w:pPr>
              <w:autoSpaceDE w:val="0"/>
              <w:autoSpaceDN w:val="0"/>
              <w:adjustRightInd w:val="0"/>
            </w:pPr>
            <w:r w:rsidRPr="00407BA2">
              <w:t>Хаб USB 3.0 на 3 порта:</w:t>
            </w:r>
            <w:r w:rsidRPr="00407BA2">
              <w:br/>
              <w:t>Количество разъемов: не менее 3 шт.</w:t>
            </w:r>
            <w:r w:rsidRPr="00407BA2">
              <w:br/>
              <w:t>Количество разъемов USB 2.0: не менее 2 шт.</w:t>
            </w:r>
            <w:r w:rsidRPr="00407BA2">
              <w:br/>
              <w:t>Разъем подключения: USB 3.0</w:t>
            </w:r>
            <w:r w:rsidRPr="00407BA2">
              <w:br/>
              <w:t>Дополнительные USB порты: 3.0</w:t>
            </w:r>
            <w:r w:rsidRPr="00407BA2">
              <w:br/>
              <w:t>Количество разъемов USB 3.0: не менее 1</w:t>
            </w:r>
          </w:p>
        </w:tc>
        <w:tc>
          <w:tcPr>
            <w:tcW w:w="1598" w:type="dxa"/>
            <w:hideMark/>
          </w:tcPr>
          <w:p w14:paraId="3EE12689" w14:textId="77777777" w:rsidR="00407BA2" w:rsidRPr="00407BA2" w:rsidRDefault="00407BA2" w:rsidP="00754ADA">
            <w:pPr>
              <w:autoSpaceDE w:val="0"/>
              <w:autoSpaceDN w:val="0"/>
              <w:adjustRightInd w:val="0"/>
              <w:jc w:val="center"/>
            </w:pPr>
            <w:r w:rsidRPr="00407BA2">
              <w:t>3</w:t>
            </w:r>
          </w:p>
        </w:tc>
      </w:tr>
      <w:tr w:rsidR="00407BA2" w:rsidRPr="00407BA2" w14:paraId="1BCDE30D" w14:textId="77777777" w:rsidTr="00754ADA">
        <w:trPr>
          <w:trHeight w:val="1800"/>
        </w:trPr>
        <w:tc>
          <w:tcPr>
            <w:tcW w:w="513" w:type="dxa"/>
          </w:tcPr>
          <w:p w14:paraId="5BA4CF2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CACAAAB"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671C3A3C"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40F30104" w14:textId="77777777" w:rsidR="00407BA2" w:rsidRPr="00407BA2" w:rsidRDefault="00407BA2" w:rsidP="00754ADA">
            <w:pPr>
              <w:autoSpaceDE w:val="0"/>
              <w:autoSpaceDN w:val="0"/>
              <w:adjustRightInd w:val="0"/>
              <w:jc w:val="center"/>
            </w:pPr>
            <w:r w:rsidRPr="00407BA2">
              <w:t>шт</w:t>
            </w:r>
          </w:p>
        </w:tc>
        <w:tc>
          <w:tcPr>
            <w:tcW w:w="3111" w:type="dxa"/>
            <w:hideMark/>
          </w:tcPr>
          <w:p w14:paraId="457ABB89"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hideMark/>
          </w:tcPr>
          <w:p w14:paraId="107962BF" w14:textId="77777777" w:rsidR="00407BA2" w:rsidRPr="00407BA2" w:rsidRDefault="00407BA2" w:rsidP="00754ADA">
            <w:pPr>
              <w:autoSpaceDE w:val="0"/>
              <w:autoSpaceDN w:val="0"/>
              <w:adjustRightInd w:val="0"/>
              <w:jc w:val="center"/>
            </w:pPr>
            <w:r w:rsidRPr="00407BA2">
              <w:t>15</w:t>
            </w:r>
          </w:p>
        </w:tc>
      </w:tr>
      <w:tr w:rsidR="00407BA2" w:rsidRPr="00407BA2" w14:paraId="1867519C" w14:textId="77777777" w:rsidTr="00754ADA">
        <w:trPr>
          <w:trHeight w:val="1500"/>
        </w:trPr>
        <w:tc>
          <w:tcPr>
            <w:tcW w:w="513" w:type="dxa"/>
          </w:tcPr>
          <w:p w14:paraId="448C1CE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E3D7FB7" w14:textId="77777777" w:rsidR="00407BA2" w:rsidRPr="00407BA2" w:rsidRDefault="00407BA2" w:rsidP="00754ADA">
            <w:pPr>
              <w:autoSpaceDE w:val="0"/>
              <w:autoSpaceDN w:val="0"/>
              <w:adjustRightInd w:val="0"/>
              <w:jc w:val="center"/>
            </w:pPr>
            <w:r w:rsidRPr="00407BA2">
              <w:t>Департамент Республики Мордовия</w:t>
            </w:r>
          </w:p>
        </w:tc>
        <w:tc>
          <w:tcPr>
            <w:tcW w:w="1356" w:type="dxa"/>
            <w:hideMark/>
          </w:tcPr>
          <w:p w14:paraId="2859795B"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0B9164CA" w14:textId="77777777" w:rsidR="00407BA2" w:rsidRPr="00407BA2" w:rsidRDefault="00407BA2" w:rsidP="00754ADA">
            <w:pPr>
              <w:autoSpaceDE w:val="0"/>
              <w:autoSpaceDN w:val="0"/>
              <w:adjustRightInd w:val="0"/>
              <w:jc w:val="center"/>
            </w:pPr>
            <w:r w:rsidRPr="00407BA2">
              <w:t>шт</w:t>
            </w:r>
          </w:p>
        </w:tc>
        <w:tc>
          <w:tcPr>
            <w:tcW w:w="3111" w:type="dxa"/>
            <w:hideMark/>
          </w:tcPr>
          <w:p w14:paraId="63D44CDB"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62956598" w14:textId="77777777" w:rsidR="00407BA2" w:rsidRPr="00407BA2" w:rsidRDefault="00407BA2" w:rsidP="00754ADA">
            <w:pPr>
              <w:autoSpaceDE w:val="0"/>
              <w:autoSpaceDN w:val="0"/>
              <w:adjustRightInd w:val="0"/>
              <w:jc w:val="center"/>
            </w:pPr>
            <w:r w:rsidRPr="00407BA2">
              <w:t>15</w:t>
            </w:r>
          </w:p>
        </w:tc>
      </w:tr>
      <w:tr w:rsidR="00407BA2" w:rsidRPr="00407BA2" w14:paraId="68DE7C18" w14:textId="77777777" w:rsidTr="00754ADA">
        <w:trPr>
          <w:trHeight w:val="3000"/>
        </w:trPr>
        <w:tc>
          <w:tcPr>
            <w:tcW w:w="513" w:type="dxa"/>
          </w:tcPr>
          <w:p w14:paraId="4EB29BE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513924F"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4AE0ACAD"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284D49BB" w14:textId="77777777" w:rsidR="00407BA2" w:rsidRPr="00407BA2" w:rsidRDefault="00407BA2" w:rsidP="00754ADA">
            <w:pPr>
              <w:autoSpaceDE w:val="0"/>
              <w:autoSpaceDN w:val="0"/>
              <w:adjustRightInd w:val="0"/>
              <w:jc w:val="center"/>
            </w:pPr>
            <w:r w:rsidRPr="00407BA2">
              <w:t>шт</w:t>
            </w:r>
          </w:p>
        </w:tc>
        <w:tc>
          <w:tcPr>
            <w:tcW w:w="3111" w:type="dxa"/>
            <w:hideMark/>
          </w:tcPr>
          <w:p w14:paraId="38125F74" w14:textId="77777777" w:rsidR="00407BA2" w:rsidRPr="00407BA2" w:rsidRDefault="00407BA2" w:rsidP="00754ADA">
            <w:pPr>
              <w:autoSpaceDE w:val="0"/>
              <w:autoSpaceDN w:val="0"/>
              <w:adjustRightInd w:val="0"/>
            </w:pPr>
            <w:r w:rsidRPr="00407BA2">
              <w:t>Гнездо процессора: Сокет 1151;</w:t>
            </w:r>
            <w:r w:rsidRPr="00407BA2">
              <w:br/>
              <w:t>Форм-фактор: микро АТХ;</w:t>
            </w:r>
            <w:r w:rsidRPr="00407BA2">
              <w:br/>
              <w:t xml:space="preserve">Количество PCI-E 16: Не менее 1;Задние порты USB: Не менее 4; </w:t>
            </w:r>
            <w:r w:rsidRPr="00407BA2">
              <w:br/>
              <w:t>Количество слотов DDR4 - не менее 2</w:t>
            </w:r>
            <w:r w:rsidRPr="00407BA2">
              <w:br/>
              <w:t>Разъемы для фронтальных портов USB: Не менее 2;</w:t>
            </w:r>
            <w:r w:rsidRPr="00407BA2">
              <w:br/>
              <w:t>Видеоадаптер: Интегрированный;</w:t>
            </w:r>
            <w:r w:rsidRPr="00407BA2">
              <w:br/>
              <w:t>Выход видео: DVI-D, VGA;</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33E4BAC9" w14:textId="77777777" w:rsidR="00407BA2" w:rsidRPr="00407BA2" w:rsidRDefault="00407BA2" w:rsidP="00754ADA">
            <w:pPr>
              <w:autoSpaceDE w:val="0"/>
              <w:autoSpaceDN w:val="0"/>
              <w:adjustRightInd w:val="0"/>
              <w:jc w:val="center"/>
            </w:pPr>
            <w:r w:rsidRPr="00407BA2">
              <w:t>5</w:t>
            </w:r>
          </w:p>
        </w:tc>
      </w:tr>
      <w:tr w:rsidR="00407BA2" w:rsidRPr="00407BA2" w14:paraId="34B2C9ED" w14:textId="77777777" w:rsidTr="00754ADA">
        <w:trPr>
          <w:trHeight w:val="715"/>
        </w:trPr>
        <w:tc>
          <w:tcPr>
            <w:tcW w:w="513" w:type="dxa"/>
          </w:tcPr>
          <w:p w14:paraId="3A4BA51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3088327"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789C19F3"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179C749F" w14:textId="77777777" w:rsidR="00407BA2" w:rsidRPr="00407BA2" w:rsidRDefault="00407BA2" w:rsidP="00754ADA">
            <w:pPr>
              <w:autoSpaceDE w:val="0"/>
              <w:autoSpaceDN w:val="0"/>
              <w:adjustRightInd w:val="0"/>
              <w:jc w:val="center"/>
            </w:pPr>
            <w:r w:rsidRPr="00407BA2">
              <w:t>шт</w:t>
            </w:r>
          </w:p>
        </w:tc>
        <w:tc>
          <w:tcPr>
            <w:tcW w:w="3111" w:type="dxa"/>
            <w:hideMark/>
          </w:tcPr>
          <w:p w14:paraId="6832AD2F"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7B2AD177" w14:textId="77777777" w:rsidR="00407BA2" w:rsidRPr="00407BA2" w:rsidRDefault="00407BA2" w:rsidP="00754ADA">
            <w:pPr>
              <w:autoSpaceDE w:val="0"/>
              <w:autoSpaceDN w:val="0"/>
              <w:adjustRightInd w:val="0"/>
              <w:jc w:val="center"/>
            </w:pPr>
            <w:r w:rsidRPr="00407BA2">
              <w:t>12</w:t>
            </w:r>
          </w:p>
        </w:tc>
      </w:tr>
      <w:tr w:rsidR="00407BA2" w:rsidRPr="00407BA2" w14:paraId="259AFE2E" w14:textId="77777777" w:rsidTr="00754ADA">
        <w:trPr>
          <w:trHeight w:val="1800"/>
        </w:trPr>
        <w:tc>
          <w:tcPr>
            <w:tcW w:w="513" w:type="dxa"/>
          </w:tcPr>
          <w:p w14:paraId="49F9612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F1065F6"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33247DF0"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1A002580" w14:textId="77777777" w:rsidR="00407BA2" w:rsidRPr="00407BA2" w:rsidRDefault="00407BA2" w:rsidP="00754ADA">
            <w:pPr>
              <w:autoSpaceDE w:val="0"/>
              <w:autoSpaceDN w:val="0"/>
              <w:adjustRightInd w:val="0"/>
              <w:jc w:val="center"/>
            </w:pPr>
            <w:r w:rsidRPr="00407BA2">
              <w:t>шт</w:t>
            </w:r>
          </w:p>
        </w:tc>
        <w:tc>
          <w:tcPr>
            <w:tcW w:w="3111" w:type="dxa"/>
            <w:hideMark/>
          </w:tcPr>
          <w:p w14:paraId="12AB53A7"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hideMark/>
          </w:tcPr>
          <w:p w14:paraId="51B4F154" w14:textId="77777777" w:rsidR="00407BA2" w:rsidRPr="00407BA2" w:rsidRDefault="00407BA2" w:rsidP="00754ADA">
            <w:pPr>
              <w:autoSpaceDE w:val="0"/>
              <w:autoSpaceDN w:val="0"/>
              <w:adjustRightInd w:val="0"/>
              <w:jc w:val="center"/>
            </w:pPr>
            <w:r w:rsidRPr="00407BA2">
              <w:t>12</w:t>
            </w:r>
          </w:p>
        </w:tc>
      </w:tr>
      <w:tr w:rsidR="00407BA2" w:rsidRPr="00407BA2" w14:paraId="3E027906" w14:textId="77777777" w:rsidTr="00754ADA">
        <w:trPr>
          <w:trHeight w:val="3000"/>
        </w:trPr>
        <w:tc>
          <w:tcPr>
            <w:tcW w:w="513" w:type="dxa"/>
          </w:tcPr>
          <w:p w14:paraId="4615FC4F"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47D351F"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626BB89B" w14:textId="77777777" w:rsidR="00407BA2" w:rsidRPr="00407BA2" w:rsidRDefault="00407BA2" w:rsidP="00754ADA">
            <w:pPr>
              <w:autoSpaceDE w:val="0"/>
              <w:autoSpaceDN w:val="0"/>
              <w:adjustRightInd w:val="0"/>
              <w:jc w:val="center"/>
            </w:pPr>
            <w:r w:rsidRPr="00407BA2">
              <w:t>Кулер</w:t>
            </w:r>
          </w:p>
        </w:tc>
        <w:tc>
          <w:tcPr>
            <w:tcW w:w="850" w:type="dxa"/>
            <w:hideMark/>
          </w:tcPr>
          <w:p w14:paraId="5996040C" w14:textId="77777777" w:rsidR="00407BA2" w:rsidRPr="00407BA2" w:rsidRDefault="00407BA2" w:rsidP="00754ADA">
            <w:pPr>
              <w:autoSpaceDE w:val="0"/>
              <w:autoSpaceDN w:val="0"/>
              <w:adjustRightInd w:val="0"/>
              <w:jc w:val="center"/>
            </w:pPr>
            <w:r w:rsidRPr="00407BA2">
              <w:t>шт</w:t>
            </w:r>
          </w:p>
        </w:tc>
        <w:tc>
          <w:tcPr>
            <w:tcW w:w="3111" w:type="dxa"/>
            <w:hideMark/>
          </w:tcPr>
          <w:p w14:paraId="6B263638"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1598" w:type="dxa"/>
            <w:hideMark/>
          </w:tcPr>
          <w:p w14:paraId="33FAF7D5" w14:textId="77777777" w:rsidR="00407BA2" w:rsidRPr="00407BA2" w:rsidRDefault="00407BA2" w:rsidP="00754ADA">
            <w:pPr>
              <w:autoSpaceDE w:val="0"/>
              <w:autoSpaceDN w:val="0"/>
              <w:adjustRightInd w:val="0"/>
              <w:jc w:val="center"/>
            </w:pPr>
            <w:r w:rsidRPr="00407BA2">
              <w:t>17</w:t>
            </w:r>
          </w:p>
        </w:tc>
      </w:tr>
      <w:tr w:rsidR="00407BA2" w:rsidRPr="00407BA2" w14:paraId="2A75F8C1" w14:textId="77777777" w:rsidTr="00754ADA">
        <w:trPr>
          <w:trHeight w:val="1500"/>
        </w:trPr>
        <w:tc>
          <w:tcPr>
            <w:tcW w:w="513" w:type="dxa"/>
          </w:tcPr>
          <w:p w14:paraId="7FE9C26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5D4DB57"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11EF694E"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28A7A0DE" w14:textId="77777777" w:rsidR="00407BA2" w:rsidRPr="00407BA2" w:rsidRDefault="00407BA2" w:rsidP="00754ADA">
            <w:pPr>
              <w:autoSpaceDE w:val="0"/>
              <w:autoSpaceDN w:val="0"/>
              <w:adjustRightInd w:val="0"/>
              <w:jc w:val="center"/>
            </w:pPr>
            <w:r w:rsidRPr="00407BA2">
              <w:t>шт</w:t>
            </w:r>
          </w:p>
        </w:tc>
        <w:tc>
          <w:tcPr>
            <w:tcW w:w="3111" w:type="dxa"/>
            <w:hideMark/>
          </w:tcPr>
          <w:p w14:paraId="41D31BB9"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5ADB4F16" w14:textId="77777777" w:rsidR="00407BA2" w:rsidRPr="00407BA2" w:rsidRDefault="00407BA2" w:rsidP="00754ADA">
            <w:pPr>
              <w:autoSpaceDE w:val="0"/>
              <w:autoSpaceDN w:val="0"/>
              <w:adjustRightInd w:val="0"/>
              <w:jc w:val="center"/>
            </w:pPr>
            <w:r w:rsidRPr="00407BA2">
              <w:t>12</w:t>
            </w:r>
          </w:p>
        </w:tc>
      </w:tr>
      <w:tr w:rsidR="00407BA2" w:rsidRPr="00407BA2" w14:paraId="1160DD04" w14:textId="77777777" w:rsidTr="00754ADA">
        <w:trPr>
          <w:trHeight w:val="1500"/>
        </w:trPr>
        <w:tc>
          <w:tcPr>
            <w:tcW w:w="513" w:type="dxa"/>
          </w:tcPr>
          <w:p w14:paraId="0AD4BDF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E884289"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6C6D5623"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398E6AC9" w14:textId="77777777" w:rsidR="00407BA2" w:rsidRPr="00407BA2" w:rsidRDefault="00407BA2" w:rsidP="00754ADA">
            <w:pPr>
              <w:autoSpaceDE w:val="0"/>
              <w:autoSpaceDN w:val="0"/>
              <w:adjustRightInd w:val="0"/>
              <w:jc w:val="center"/>
            </w:pPr>
            <w:r w:rsidRPr="00407BA2">
              <w:t>шт</w:t>
            </w:r>
          </w:p>
        </w:tc>
        <w:tc>
          <w:tcPr>
            <w:tcW w:w="3111" w:type="dxa"/>
            <w:hideMark/>
          </w:tcPr>
          <w:p w14:paraId="27A3746B" w14:textId="77777777" w:rsidR="00407BA2" w:rsidRPr="00407BA2" w:rsidRDefault="00407BA2" w:rsidP="00754ADA">
            <w:pPr>
              <w:autoSpaceDE w:val="0"/>
              <w:autoSpaceDN w:val="0"/>
              <w:adjustRightInd w:val="0"/>
            </w:pPr>
            <w:r w:rsidRPr="00407BA2">
              <w:t>Тип памяти: DDR3;</w:t>
            </w:r>
            <w:r w:rsidRPr="00407BA2">
              <w:br/>
              <w:t>Форм-фактор DIMM 240-контактный</w:t>
            </w:r>
            <w:r w:rsidRPr="00407BA2">
              <w:br/>
              <w:t>Частота функционирования:  Не менее 1600 МГц;</w:t>
            </w:r>
            <w:r w:rsidRPr="00407BA2">
              <w:br/>
              <w:t>Объем: 1 модуль не менее 8ГБ;</w:t>
            </w:r>
            <w:r w:rsidRPr="00407BA2">
              <w:br/>
              <w:t>Поддержка ECC: Нет.</w:t>
            </w:r>
          </w:p>
        </w:tc>
        <w:tc>
          <w:tcPr>
            <w:tcW w:w="1598" w:type="dxa"/>
            <w:hideMark/>
          </w:tcPr>
          <w:p w14:paraId="44B5E6B7" w14:textId="77777777" w:rsidR="00407BA2" w:rsidRPr="00407BA2" w:rsidRDefault="00407BA2" w:rsidP="00754ADA">
            <w:pPr>
              <w:autoSpaceDE w:val="0"/>
              <w:autoSpaceDN w:val="0"/>
              <w:adjustRightInd w:val="0"/>
              <w:jc w:val="center"/>
            </w:pPr>
            <w:r w:rsidRPr="00407BA2">
              <w:t>10</w:t>
            </w:r>
          </w:p>
        </w:tc>
      </w:tr>
      <w:tr w:rsidR="00407BA2" w:rsidRPr="00407BA2" w14:paraId="76814149" w14:textId="77777777" w:rsidTr="00754ADA">
        <w:trPr>
          <w:trHeight w:val="1800"/>
        </w:trPr>
        <w:tc>
          <w:tcPr>
            <w:tcW w:w="513" w:type="dxa"/>
          </w:tcPr>
          <w:p w14:paraId="4C0B907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2B1C692"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291BC8B9"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29F03A73" w14:textId="77777777" w:rsidR="00407BA2" w:rsidRPr="00407BA2" w:rsidRDefault="00407BA2" w:rsidP="00754ADA">
            <w:pPr>
              <w:autoSpaceDE w:val="0"/>
              <w:autoSpaceDN w:val="0"/>
              <w:adjustRightInd w:val="0"/>
              <w:jc w:val="center"/>
            </w:pPr>
            <w:r w:rsidRPr="00407BA2">
              <w:t>шт</w:t>
            </w:r>
          </w:p>
        </w:tc>
        <w:tc>
          <w:tcPr>
            <w:tcW w:w="3111" w:type="dxa"/>
            <w:hideMark/>
          </w:tcPr>
          <w:p w14:paraId="7FFF0E10"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76CB762B" w14:textId="77777777" w:rsidR="00407BA2" w:rsidRPr="00407BA2" w:rsidRDefault="00407BA2" w:rsidP="00754ADA">
            <w:pPr>
              <w:autoSpaceDE w:val="0"/>
              <w:autoSpaceDN w:val="0"/>
              <w:adjustRightInd w:val="0"/>
              <w:jc w:val="center"/>
            </w:pPr>
            <w:r w:rsidRPr="00407BA2">
              <w:t>17</w:t>
            </w:r>
          </w:p>
        </w:tc>
      </w:tr>
      <w:tr w:rsidR="00407BA2" w:rsidRPr="00407BA2" w14:paraId="104D8E70" w14:textId="77777777" w:rsidTr="00754ADA">
        <w:trPr>
          <w:trHeight w:val="3000"/>
        </w:trPr>
        <w:tc>
          <w:tcPr>
            <w:tcW w:w="513" w:type="dxa"/>
          </w:tcPr>
          <w:p w14:paraId="57B27C7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55EA1B2"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4A6E2525"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7E93E377" w14:textId="77777777" w:rsidR="00407BA2" w:rsidRPr="00407BA2" w:rsidRDefault="00407BA2" w:rsidP="00754ADA">
            <w:pPr>
              <w:autoSpaceDE w:val="0"/>
              <w:autoSpaceDN w:val="0"/>
              <w:adjustRightInd w:val="0"/>
              <w:jc w:val="center"/>
            </w:pPr>
            <w:r w:rsidRPr="00407BA2">
              <w:t>шт</w:t>
            </w:r>
          </w:p>
        </w:tc>
        <w:tc>
          <w:tcPr>
            <w:tcW w:w="3111" w:type="dxa"/>
            <w:hideMark/>
          </w:tcPr>
          <w:p w14:paraId="0A8A4312"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753BC04F" w14:textId="77777777" w:rsidR="00407BA2" w:rsidRPr="00407BA2" w:rsidRDefault="00407BA2" w:rsidP="00754ADA">
            <w:pPr>
              <w:autoSpaceDE w:val="0"/>
              <w:autoSpaceDN w:val="0"/>
              <w:adjustRightInd w:val="0"/>
              <w:jc w:val="center"/>
            </w:pPr>
            <w:r w:rsidRPr="00407BA2">
              <w:t>17</w:t>
            </w:r>
          </w:p>
        </w:tc>
      </w:tr>
      <w:tr w:rsidR="00407BA2" w:rsidRPr="00407BA2" w14:paraId="689D035A" w14:textId="77777777" w:rsidTr="00754ADA">
        <w:trPr>
          <w:trHeight w:val="1500"/>
        </w:trPr>
        <w:tc>
          <w:tcPr>
            <w:tcW w:w="513" w:type="dxa"/>
          </w:tcPr>
          <w:p w14:paraId="0A5E1C5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7729557"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61D812FB"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395D01FF" w14:textId="77777777" w:rsidR="00407BA2" w:rsidRPr="00407BA2" w:rsidRDefault="00407BA2" w:rsidP="00754ADA">
            <w:pPr>
              <w:autoSpaceDE w:val="0"/>
              <w:autoSpaceDN w:val="0"/>
              <w:adjustRightInd w:val="0"/>
              <w:jc w:val="center"/>
            </w:pPr>
            <w:r w:rsidRPr="00407BA2">
              <w:t>шт</w:t>
            </w:r>
          </w:p>
        </w:tc>
        <w:tc>
          <w:tcPr>
            <w:tcW w:w="3111" w:type="dxa"/>
            <w:hideMark/>
          </w:tcPr>
          <w:p w14:paraId="4022732C"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04A9292B" w14:textId="77777777" w:rsidR="00407BA2" w:rsidRPr="00407BA2" w:rsidRDefault="00407BA2" w:rsidP="00754ADA">
            <w:pPr>
              <w:autoSpaceDE w:val="0"/>
              <w:autoSpaceDN w:val="0"/>
              <w:adjustRightInd w:val="0"/>
              <w:jc w:val="center"/>
            </w:pPr>
            <w:r w:rsidRPr="00407BA2">
              <w:t>6</w:t>
            </w:r>
          </w:p>
        </w:tc>
      </w:tr>
      <w:tr w:rsidR="00407BA2" w:rsidRPr="00407BA2" w14:paraId="0EECED61" w14:textId="77777777" w:rsidTr="00754ADA">
        <w:trPr>
          <w:trHeight w:val="1500"/>
        </w:trPr>
        <w:tc>
          <w:tcPr>
            <w:tcW w:w="513" w:type="dxa"/>
          </w:tcPr>
          <w:p w14:paraId="6A967E6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A7BB558"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66E8C3D6" w14:textId="77777777" w:rsidR="00407BA2" w:rsidRPr="00407BA2" w:rsidRDefault="00407BA2" w:rsidP="00754ADA">
            <w:pPr>
              <w:autoSpaceDE w:val="0"/>
              <w:autoSpaceDN w:val="0"/>
              <w:adjustRightInd w:val="0"/>
              <w:jc w:val="center"/>
            </w:pPr>
            <w:r w:rsidRPr="00407BA2">
              <w:t>Мышь</w:t>
            </w:r>
          </w:p>
        </w:tc>
        <w:tc>
          <w:tcPr>
            <w:tcW w:w="850" w:type="dxa"/>
            <w:hideMark/>
          </w:tcPr>
          <w:p w14:paraId="0AADE4E7" w14:textId="77777777" w:rsidR="00407BA2" w:rsidRPr="00407BA2" w:rsidRDefault="00407BA2" w:rsidP="00754ADA">
            <w:pPr>
              <w:autoSpaceDE w:val="0"/>
              <w:autoSpaceDN w:val="0"/>
              <w:adjustRightInd w:val="0"/>
              <w:jc w:val="center"/>
            </w:pPr>
            <w:r w:rsidRPr="00407BA2">
              <w:t>шт</w:t>
            </w:r>
          </w:p>
        </w:tc>
        <w:tc>
          <w:tcPr>
            <w:tcW w:w="3111" w:type="dxa"/>
            <w:hideMark/>
          </w:tcPr>
          <w:p w14:paraId="4C332492"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610EC6C9" w14:textId="77777777" w:rsidR="00407BA2" w:rsidRPr="00407BA2" w:rsidRDefault="00407BA2" w:rsidP="00754ADA">
            <w:pPr>
              <w:autoSpaceDE w:val="0"/>
              <w:autoSpaceDN w:val="0"/>
              <w:adjustRightInd w:val="0"/>
              <w:jc w:val="center"/>
            </w:pPr>
            <w:r w:rsidRPr="00407BA2">
              <w:t>17</w:t>
            </w:r>
          </w:p>
        </w:tc>
      </w:tr>
      <w:tr w:rsidR="00407BA2" w:rsidRPr="00407BA2" w14:paraId="4C837FDB" w14:textId="77777777" w:rsidTr="00754ADA">
        <w:trPr>
          <w:trHeight w:val="1800"/>
        </w:trPr>
        <w:tc>
          <w:tcPr>
            <w:tcW w:w="513" w:type="dxa"/>
          </w:tcPr>
          <w:p w14:paraId="325B6C5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8583818"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6B6CDF89"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4AC87D7C" w14:textId="77777777" w:rsidR="00407BA2" w:rsidRPr="00407BA2" w:rsidRDefault="00407BA2" w:rsidP="00754ADA">
            <w:pPr>
              <w:autoSpaceDE w:val="0"/>
              <w:autoSpaceDN w:val="0"/>
              <w:adjustRightInd w:val="0"/>
              <w:jc w:val="center"/>
            </w:pPr>
            <w:r w:rsidRPr="00407BA2">
              <w:t>шт</w:t>
            </w:r>
          </w:p>
        </w:tc>
        <w:tc>
          <w:tcPr>
            <w:tcW w:w="3111" w:type="dxa"/>
            <w:hideMark/>
          </w:tcPr>
          <w:p w14:paraId="0882DB7C"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1F2AEAEE" w14:textId="77777777" w:rsidR="00407BA2" w:rsidRPr="00407BA2" w:rsidRDefault="00407BA2" w:rsidP="00754ADA">
            <w:pPr>
              <w:autoSpaceDE w:val="0"/>
              <w:autoSpaceDN w:val="0"/>
              <w:adjustRightInd w:val="0"/>
              <w:jc w:val="center"/>
            </w:pPr>
            <w:r w:rsidRPr="00407BA2">
              <w:t>17</w:t>
            </w:r>
          </w:p>
        </w:tc>
      </w:tr>
      <w:tr w:rsidR="00407BA2" w:rsidRPr="00407BA2" w14:paraId="020B9494" w14:textId="77777777" w:rsidTr="00754ADA">
        <w:trPr>
          <w:trHeight w:val="1200"/>
        </w:trPr>
        <w:tc>
          <w:tcPr>
            <w:tcW w:w="513" w:type="dxa"/>
          </w:tcPr>
          <w:p w14:paraId="6BCCD4C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C0B45BC"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477F11BE" w14:textId="77777777" w:rsidR="00407BA2" w:rsidRPr="00407BA2" w:rsidRDefault="00407BA2" w:rsidP="00754ADA">
            <w:pPr>
              <w:autoSpaceDE w:val="0"/>
              <w:autoSpaceDN w:val="0"/>
              <w:adjustRightInd w:val="0"/>
              <w:jc w:val="center"/>
            </w:pPr>
            <w:r w:rsidRPr="00407BA2">
              <w:t>Внешняя сетевая карта</w:t>
            </w:r>
          </w:p>
        </w:tc>
        <w:tc>
          <w:tcPr>
            <w:tcW w:w="850" w:type="dxa"/>
            <w:hideMark/>
          </w:tcPr>
          <w:p w14:paraId="70D874B2" w14:textId="77777777" w:rsidR="00407BA2" w:rsidRPr="00407BA2" w:rsidRDefault="00407BA2" w:rsidP="00754ADA">
            <w:pPr>
              <w:autoSpaceDE w:val="0"/>
              <w:autoSpaceDN w:val="0"/>
              <w:adjustRightInd w:val="0"/>
              <w:jc w:val="center"/>
            </w:pPr>
            <w:r w:rsidRPr="00407BA2">
              <w:t>шт</w:t>
            </w:r>
          </w:p>
        </w:tc>
        <w:tc>
          <w:tcPr>
            <w:tcW w:w="3111" w:type="dxa"/>
            <w:hideMark/>
          </w:tcPr>
          <w:p w14:paraId="3B01C63A"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1598" w:type="dxa"/>
            <w:hideMark/>
          </w:tcPr>
          <w:p w14:paraId="4E1E78C2" w14:textId="77777777" w:rsidR="00407BA2" w:rsidRPr="00407BA2" w:rsidRDefault="00407BA2" w:rsidP="00754ADA">
            <w:pPr>
              <w:autoSpaceDE w:val="0"/>
              <w:autoSpaceDN w:val="0"/>
              <w:adjustRightInd w:val="0"/>
              <w:jc w:val="center"/>
            </w:pPr>
            <w:r w:rsidRPr="00407BA2">
              <w:t>17</w:t>
            </w:r>
          </w:p>
        </w:tc>
      </w:tr>
      <w:tr w:rsidR="00407BA2" w:rsidRPr="00407BA2" w14:paraId="4762E1A5" w14:textId="77777777" w:rsidTr="00754ADA">
        <w:trPr>
          <w:trHeight w:val="2100"/>
        </w:trPr>
        <w:tc>
          <w:tcPr>
            <w:tcW w:w="513" w:type="dxa"/>
          </w:tcPr>
          <w:p w14:paraId="114FAD09"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8ADFFC0"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06392C30"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5A60F332" w14:textId="77777777" w:rsidR="00407BA2" w:rsidRPr="00407BA2" w:rsidRDefault="00407BA2" w:rsidP="00754ADA">
            <w:pPr>
              <w:autoSpaceDE w:val="0"/>
              <w:autoSpaceDN w:val="0"/>
              <w:adjustRightInd w:val="0"/>
              <w:jc w:val="center"/>
            </w:pPr>
            <w:r w:rsidRPr="00407BA2">
              <w:t>шт</w:t>
            </w:r>
          </w:p>
        </w:tc>
        <w:tc>
          <w:tcPr>
            <w:tcW w:w="3111" w:type="dxa"/>
            <w:hideMark/>
          </w:tcPr>
          <w:p w14:paraId="545EA320"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4DA4D3EC" w14:textId="77777777" w:rsidR="00407BA2" w:rsidRPr="00407BA2" w:rsidRDefault="00407BA2" w:rsidP="00754ADA">
            <w:pPr>
              <w:autoSpaceDE w:val="0"/>
              <w:autoSpaceDN w:val="0"/>
              <w:adjustRightInd w:val="0"/>
              <w:jc w:val="center"/>
            </w:pPr>
            <w:r w:rsidRPr="00407BA2">
              <w:t>12</w:t>
            </w:r>
          </w:p>
        </w:tc>
      </w:tr>
      <w:tr w:rsidR="00407BA2" w:rsidRPr="00407BA2" w14:paraId="150ACE84" w14:textId="77777777" w:rsidTr="00754ADA">
        <w:trPr>
          <w:trHeight w:val="900"/>
        </w:trPr>
        <w:tc>
          <w:tcPr>
            <w:tcW w:w="513" w:type="dxa"/>
          </w:tcPr>
          <w:p w14:paraId="377759C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8BBCACE"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576044C9" w14:textId="77777777" w:rsidR="00407BA2" w:rsidRPr="00407BA2" w:rsidRDefault="00407BA2" w:rsidP="00754ADA">
            <w:pPr>
              <w:autoSpaceDE w:val="0"/>
              <w:autoSpaceDN w:val="0"/>
              <w:adjustRightInd w:val="0"/>
              <w:jc w:val="center"/>
            </w:pPr>
            <w:r w:rsidRPr="00407BA2">
              <w:t xml:space="preserve">Батарейки </w:t>
            </w:r>
          </w:p>
        </w:tc>
        <w:tc>
          <w:tcPr>
            <w:tcW w:w="850" w:type="dxa"/>
            <w:hideMark/>
          </w:tcPr>
          <w:p w14:paraId="233BA7EA" w14:textId="77777777" w:rsidR="00407BA2" w:rsidRPr="00407BA2" w:rsidRDefault="00407BA2" w:rsidP="00754ADA">
            <w:pPr>
              <w:autoSpaceDE w:val="0"/>
              <w:autoSpaceDN w:val="0"/>
              <w:adjustRightInd w:val="0"/>
              <w:jc w:val="center"/>
            </w:pPr>
            <w:r w:rsidRPr="00407BA2">
              <w:t>шт</w:t>
            </w:r>
          </w:p>
        </w:tc>
        <w:tc>
          <w:tcPr>
            <w:tcW w:w="3111" w:type="dxa"/>
            <w:hideMark/>
          </w:tcPr>
          <w:p w14:paraId="42A58E21" w14:textId="77777777" w:rsidR="00407BA2" w:rsidRPr="00407BA2" w:rsidRDefault="00407BA2" w:rsidP="00754ADA">
            <w:pPr>
              <w:autoSpaceDE w:val="0"/>
              <w:autoSpaceDN w:val="0"/>
              <w:adjustRightInd w:val="0"/>
            </w:pPr>
            <w:r w:rsidRPr="00407BA2">
              <w:t>Форм-фактор: AAА;</w:t>
            </w:r>
            <w:r w:rsidRPr="00407BA2">
              <w:br/>
              <w:t>Напряжение питания: 1,5В;</w:t>
            </w:r>
            <w:r w:rsidRPr="00407BA2">
              <w:br/>
              <w:t>Тип батарейки:  Щелочная.</w:t>
            </w:r>
          </w:p>
        </w:tc>
        <w:tc>
          <w:tcPr>
            <w:tcW w:w="1598" w:type="dxa"/>
            <w:hideMark/>
          </w:tcPr>
          <w:p w14:paraId="644A64D3" w14:textId="77777777" w:rsidR="00407BA2" w:rsidRPr="00407BA2" w:rsidRDefault="00407BA2" w:rsidP="00754ADA">
            <w:pPr>
              <w:autoSpaceDE w:val="0"/>
              <w:autoSpaceDN w:val="0"/>
              <w:adjustRightInd w:val="0"/>
              <w:jc w:val="center"/>
            </w:pPr>
            <w:r w:rsidRPr="00407BA2">
              <w:t>40</w:t>
            </w:r>
          </w:p>
        </w:tc>
      </w:tr>
      <w:tr w:rsidR="00407BA2" w:rsidRPr="00407BA2" w14:paraId="322AACA1" w14:textId="77777777" w:rsidTr="00754ADA">
        <w:trPr>
          <w:trHeight w:val="1200"/>
        </w:trPr>
        <w:tc>
          <w:tcPr>
            <w:tcW w:w="513" w:type="dxa"/>
          </w:tcPr>
          <w:p w14:paraId="5AA16BF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DB74CD9" w14:textId="77777777" w:rsidR="00407BA2" w:rsidRPr="00407BA2" w:rsidRDefault="00407BA2" w:rsidP="00754ADA">
            <w:pPr>
              <w:autoSpaceDE w:val="0"/>
              <w:autoSpaceDN w:val="0"/>
              <w:adjustRightInd w:val="0"/>
              <w:jc w:val="center"/>
            </w:pPr>
            <w:r w:rsidRPr="00407BA2">
              <w:t>Дирекция Макрорегион Волга</w:t>
            </w:r>
          </w:p>
        </w:tc>
        <w:tc>
          <w:tcPr>
            <w:tcW w:w="1356" w:type="dxa"/>
            <w:hideMark/>
          </w:tcPr>
          <w:p w14:paraId="7C0C1F88" w14:textId="77777777" w:rsidR="00407BA2" w:rsidRPr="00407BA2" w:rsidRDefault="00407BA2" w:rsidP="00754ADA">
            <w:pPr>
              <w:autoSpaceDE w:val="0"/>
              <w:autoSpaceDN w:val="0"/>
              <w:adjustRightInd w:val="0"/>
              <w:jc w:val="center"/>
            </w:pPr>
            <w:r w:rsidRPr="00407BA2">
              <w:t>Батарейки для материнской платы</w:t>
            </w:r>
          </w:p>
        </w:tc>
        <w:tc>
          <w:tcPr>
            <w:tcW w:w="850" w:type="dxa"/>
            <w:hideMark/>
          </w:tcPr>
          <w:p w14:paraId="7822AA9A" w14:textId="77777777" w:rsidR="00407BA2" w:rsidRPr="00407BA2" w:rsidRDefault="00407BA2" w:rsidP="00754ADA">
            <w:pPr>
              <w:autoSpaceDE w:val="0"/>
              <w:autoSpaceDN w:val="0"/>
              <w:adjustRightInd w:val="0"/>
              <w:jc w:val="center"/>
            </w:pPr>
            <w:r w:rsidRPr="00407BA2">
              <w:t>шт</w:t>
            </w:r>
          </w:p>
        </w:tc>
        <w:tc>
          <w:tcPr>
            <w:tcW w:w="3111" w:type="dxa"/>
            <w:hideMark/>
          </w:tcPr>
          <w:p w14:paraId="64F7BC12"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1598" w:type="dxa"/>
            <w:hideMark/>
          </w:tcPr>
          <w:p w14:paraId="0EF6EE8F" w14:textId="77777777" w:rsidR="00407BA2" w:rsidRPr="00407BA2" w:rsidRDefault="00407BA2" w:rsidP="00754ADA">
            <w:pPr>
              <w:autoSpaceDE w:val="0"/>
              <w:autoSpaceDN w:val="0"/>
              <w:adjustRightInd w:val="0"/>
              <w:jc w:val="center"/>
            </w:pPr>
            <w:r w:rsidRPr="00407BA2">
              <w:t>20</w:t>
            </w:r>
          </w:p>
        </w:tc>
      </w:tr>
      <w:tr w:rsidR="00407BA2" w:rsidRPr="00407BA2" w14:paraId="41FD6596" w14:textId="77777777" w:rsidTr="00754ADA">
        <w:trPr>
          <w:trHeight w:val="840"/>
        </w:trPr>
        <w:tc>
          <w:tcPr>
            <w:tcW w:w="513" w:type="dxa"/>
          </w:tcPr>
          <w:p w14:paraId="2A2D7DA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E3AF984"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2783021D" w14:textId="77777777" w:rsidR="00407BA2" w:rsidRPr="00407BA2" w:rsidRDefault="00407BA2" w:rsidP="00754ADA">
            <w:pPr>
              <w:autoSpaceDE w:val="0"/>
              <w:autoSpaceDN w:val="0"/>
              <w:adjustRightInd w:val="0"/>
              <w:jc w:val="center"/>
            </w:pPr>
            <w:r w:rsidRPr="00407BA2">
              <w:t>Кулер</w:t>
            </w:r>
          </w:p>
        </w:tc>
        <w:tc>
          <w:tcPr>
            <w:tcW w:w="850" w:type="dxa"/>
            <w:hideMark/>
          </w:tcPr>
          <w:p w14:paraId="67F4DF1C" w14:textId="77777777" w:rsidR="00407BA2" w:rsidRPr="00407BA2" w:rsidRDefault="00407BA2" w:rsidP="00754ADA">
            <w:pPr>
              <w:autoSpaceDE w:val="0"/>
              <w:autoSpaceDN w:val="0"/>
              <w:adjustRightInd w:val="0"/>
              <w:jc w:val="center"/>
            </w:pPr>
            <w:r w:rsidRPr="00407BA2">
              <w:t>шт</w:t>
            </w:r>
          </w:p>
        </w:tc>
        <w:tc>
          <w:tcPr>
            <w:tcW w:w="3111" w:type="dxa"/>
            <w:hideMark/>
          </w:tcPr>
          <w:p w14:paraId="38202770"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1598" w:type="dxa"/>
            <w:hideMark/>
          </w:tcPr>
          <w:p w14:paraId="4495CD9A" w14:textId="77777777" w:rsidR="00407BA2" w:rsidRPr="00407BA2" w:rsidRDefault="00407BA2" w:rsidP="00754ADA">
            <w:pPr>
              <w:autoSpaceDE w:val="0"/>
              <w:autoSpaceDN w:val="0"/>
              <w:adjustRightInd w:val="0"/>
              <w:jc w:val="center"/>
            </w:pPr>
            <w:r w:rsidRPr="00407BA2">
              <w:t>13</w:t>
            </w:r>
          </w:p>
        </w:tc>
      </w:tr>
      <w:tr w:rsidR="00407BA2" w:rsidRPr="00407BA2" w14:paraId="5AF6D433" w14:textId="77777777" w:rsidTr="00754ADA">
        <w:trPr>
          <w:trHeight w:val="1800"/>
        </w:trPr>
        <w:tc>
          <w:tcPr>
            <w:tcW w:w="513" w:type="dxa"/>
          </w:tcPr>
          <w:p w14:paraId="312F00C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33D0770"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07534249"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2022A1E5" w14:textId="77777777" w:rsidR="00407BA2" w:rsidRPr="00407BA2" w:rsidRDefault="00407BA2" w:rsidP="00754ADA">
            <w:pPr>
              <w:autoSpaceDE w:val="0"/>
              <w:autoSpaceDN w:val="0"/>
              <w:adjustRightInd w:val="0"/>
              <w:jc w:val="center"/>
            </w:pPr>
            <w:r w:rsidRPr="00407BA2">
              <w:t>шт</w:t>
            </w:r>
          </w:p>
        </w:tc>
        <w:tc>
          <w:tcPr>
            <w:tcW w:w="3111" w:type="dxa"/>
            <w:hideMark/>
          </w:tcPr>
          <w:p w14:paraId="6BA98A95"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62365F67" w14:textId="77777777" w:rsidR="00407BA2" w:rsidRPr="00407BA2" w:rsidRDefault="00407BA2" w:rsidP="00754ADA">
            <w:pPr>
              <w:autoSpaceDE w:val="0"/>
              <w:autoSpaceDN w:val="0"/>
              <w:adjustRightInd w:val="0"/>
              <w:jc w:val="center"/>
            </w:pPr>
            <w:r w:rsidRPr="00407BA2">
              <w:t>24</w:t>
            </w:r>
          </w:p>
        </w:tc>
      </w:tr>
      <w:tr w:rsidR="00407BA2" w:rsidRPr="00407BA2" w14:paraId="40B4E6AB" w14:textId="77777777" w:rsidTr="00754ADA">
        <w:trPr>
          <w:trHeight w:val="3000"/>
        </w:trPr>
        <w:tc>
          <w:tcPr>
            <w:tcW w:w="513" w:type="dxa"/>
          </w:tcPr>
          <w:p w14:paraId="4A3783F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ECD7F1B"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3C91FE62"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47D8CBB2" w14:textId="77777777" w:rsidR="00407BA2" w:rsidRPr="00407BA2" w:rsidRDefault="00407BA2" w:rsidP="00754ADA">
            <w:pPr>
              <w:autoSpaceDE w:val="0"/>
              <w:autoSpaceDN w:val="0"/>
              <w:adjustRightInd w:val="0"/>
              <w:jc w:val="center"/>
            </w:pPr>
            <w:r w:rsidRPr="00407BA2">
              <w:t>шт</w:t>
            </w:r>
          </w:p>
        </w:tc>
        <w:tc>
          <w:tcPr>
            <w:tcW w:w="3111" w:type="dxa"/>
            <w:hideMark/>
          </w:tcPr>
          <w:p w14:paraId="630B3A30"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40C42B10" w14:textId="77777777" w:rsidR="00407BA2" w:rsidRPr="00407BA2" w:rsidRDefault="00407BA2" w:rsidP="00754ADA">
            <w:pPr>
              <w:autoSpaceDE w:val="0"/>
              <w:autoSpaceDN w:val="0"/>
              <w:adjustRightInd w:val="0"/>
              <w:jc w:val="center"/>
            </w:pPr>
            <w:r w:rsidRPr="00407BA2">
              <w:t>15</w:t>
            </w:r>
          </w:p>
        </w:tc>
      </w:tr>
      <w:tr w:rsidR="00407BA2" w:rsidRPr="00407BA2" w14:paraId="6B8940E0" w14:textId="77777777" w:rsidTr="00754ADA">
        <w:trPr>
          <w:trHeight w:val="1800"/>
        </w:trPr>
        <w:tc>
          <w:tcPr>
            <w:tcW w:w="513" w:type="dxa"/>
          </w:tcPr>
          <w:p w14:paraId="7702108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53FEB4C"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2032928F"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4F2D4A85" w14:textId="77777777" w:rsidR="00407BA2" w:rsidRPr="00407BA2" w:rsidRDefault="00407BA2" w:rsidP="00754ADA">
            <w:pPr>
              <w:autoSpaceDE w:val="0"/>
              <w:autoSpaceDN w:val="0"/>
              <w:adjustRightInd w:val="0"/>
              <w:jc w:val="center"/>
            </w:pPr>
            <w:r w:rsidRPr="00407BA2">
              <w:t>шт</w:t>
            </w:r>
          </w:p>
        </w:tc>
        <w:tc>
          <w:tcPr>
            <w:tcW w:w="3111" w:type="dxa"/>
            <w:hideMark/>
          </w:tcPr>
          <w:p w14:paraId="1790B09A"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24D3C715" w14:textId="77777777" w:rsidR="00407BA2" w:rsidRPr="00407BA2" w:rsidRDefault="00407BA2" w:rsidP="00754ADA">
            <w:pPr>
              <w:autoSpaceDE w:val="0"/>
              <w:autoSpaceDN w:val="0"/>
              <w:adjustRightInd w:val="0"/>
              <w:jc w:val="center"/>
            </w:pPr>
            <w:r w:rsidRPr="00407BA2">
              <w:t>11</w:t>
            </w:r>
          </w:p>
        </w:tc>
      </w:tr>
      <w:tr w:rsidR="00407BA2" w:rsidRPr="00407BA2" w14:paraId="072460E9" w14:textId="77777777" w:rsidTr="00754ADA">
        <w:trPr>
          <w:trHeight w:val="1200"/>
        </w:trPr>
        <w:tc>
          <w:tcPr>
            <w:tcW w:w="513" w:type="dxa"/>
          </w:tcPr>
          <w:p w14:paraId="0B8ABFD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4EDAB3C"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0CCF15BC" w14:textId="77777777" w:rsidR="00407BA2" w:rsidRPr="00407BA2" w:rsidRDefault="00407BA2" w:rsidP="00754ADA">
            <w:pPr>
              <w:autoSpaceDE w:val="0"/>
              <w:autoSpaceDN w:val="0"/>
              <w:adjustRightInd w:val="0"/>
              <w:jc w:val="center"/>
            </w:pPr>
            <w:r w:rsidRPr="00407BA2">
              <w:t>Внешняя сетевая карта</w:t>
            </w:r>
          </w:p>
        </w:tc>
        <w:tc>
          <w:tcPr>
            <w:tcW w:w="850" w:type="dxa"/>
            <w:hideMark/>
          </w:tcPr>
          <w:p w14:paraId="7F818737" w14:textId="77777777" w:rsidR="00407BA2" w:rsidRPr="00407BA2" w:rsidRDefault="00407BA2" w:rsidP="00754ADA">
            <w:pPr>
              <w:autoSpaceDE w:val="0"/>
              <w:autoSpaceDN w:val="0"/>
              <w:adjustRightInd w:val="0"/>
              <w:jc w:val="center"/>
            </w:pPr>
            <w:r w:rsidRPr="00407BA2">
              <w:t>шт</w:t>
            </w:r>
          </w:p>
        </w:tc>
        <w:tc>
          <w:tcPr>
            <w:tcW w:w="3111" w:type="dxa"/>
            <w:hideMark/>
          </w:tcPr>
          <w:p w14:paraId="272D327B"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1598" w:type="dxa"/>
            <w:hideMark/>
          </w:tcPr>
          <w:p w14:paraId="0BF668EF" w14:textId="77777777" w:rsidR="00407BA2" w:rsidRPr="00407BA2" w:rsidRDefault="00407BA2" w:rsidP="00754ADA">
            <w:pPr>
              <w:autoSpaceDE w:val="0"/>
              <w:autoSpaceDN w:val="0"/>
              <w:adjustRightInd w:val="0"/>
              <w:jc w:val="center"/>
            </w:pPr>
            <w:r w:rsidRPr="00407BA2">
              <w:t>10</w:t>
            </w:r>
          </w:p>
        </w:tc>
      </w:tr>
      <w:tr w:rsidR="00407BA2" w:rsidRPr="00407BA2" w14:paraId="40CCF493" w14:textId="77777777" w:rsidTr="00754ADA">
        <w:trPr>
          <w:trHeight w:val="2400"/>
        </w:trPr>
        <w:tc>
          <w:tcPr>
            <w:tcW w:w="513" w:type="dxa"/>
          </w:tcPr>
          <w:p w14:paraId="19A6741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1C00E44"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5FF008DD" w14:textId="77777777" w:rsidR="00407BA2" w:rsidRPr="00407BA2" w:rsidRDefault="00407BA2" w:rsidP="00754ADA">
            <w:pPr>
              <w:autoSpaceDE w:val="0"/>
              <w:autoSpaceDN w:val="0"/>
              <w:adjustRightInd w:val="0"/>
              <w:jc w:val="center"/>
            </w:pPr>
            <w:r w:rsidRPr="00407BA2">
              <w:t>Источник бесперебойного питания</w:t>
            </w:r>
          </w:p>
        </w:tc>
        <w:tc>
          <w:tcPr>
            <w:tcW w:w="850" w:type="dxa"/>
            <w:hideMark/>
          </w:tcPr>
          <w:p w14:paraId="1690EF0A" w14:textId="77777777" w:rsidR="00407BA2" w:rsidRPr="00407BA2" w:rsidRDefault="00407BA2" w:rsidP="00754ADA">
            <w:pPr>
              <w:autoSpaceDE w:val="0"/>
              <w:autoSpaceDN w:val="0"/>
              <w:adjustRightInd w:val="0"/>
              <w:jc w:val="center"/>
            </w:pPr>
            <w:r w:rsidRPr="00407BA2">
              <w:t>шт</w:t>
            </w:r>
          </w:p>
        </w:tc>
        <w:tc>
          <w:tcPr>
            <w:tcW w:w="3111" w:type="dxa"/>
            <w:hideMark/>
          </w:tcPr>
          <w:p w14:paraId="512F038F" w14:textId="77777777" w:rsidR="00407BA2" w:rsidRPr="00407BA2" w:rsidRDefault="00407BA2" w:rsidP="00754ADA">
            <w:pPr>
              <w:autoSpaceDE w:val="0"/>
              <w:autoSpaceDN w:val="0"/>
              <w:adjustRightInd w:val="0"/>
            </w:pPr>
            <w:r w:rsidRPr="00407BA2">
              <w:t>Выходная мощность, Вт/VA* 390/650</w:t>
            </w:r>
            <w:r w:rsidRPr="00407BA2">
              <w:br/>
              <w:t>Минимальный диапазон входного напряжения, обеспечивающий</w:t>
            </w:r>
            <w:r w:rsidRPr="00407BA2">
              <w:br/>
              <w:t>нормальную работу ИБП без перехода в режим работы от батарей, В</w:t>
            </w:r>
            <w:r w:rsidRPr="00407BA2">
              <w:br/>
              <w:t>от 180 до 260</w:t>
            </w:r>
            <w:r w:rsidRPr="00407BA2">
              <w:br/>
              <w:t>Время автономной работы при нагрузке 300Вт* 4 мин.</w:t>
            </w:r>
            <w:r w:rsidRPr="00407BA2">
              <w:br/>
              <w:t>Время автономной работы при нагрузке 150Bт* 14 мин.</w:t>
            </w:r>
            <w:r w:rsidRPr="00407BA2">
              <w:br/>
              <w:t>Розетки Schuko CEE-7/Тип F с функцией батарейной поддержки и защиты от</w:t>
            </w:r>
            <w:r w:rsidRPr="00407BA2">
              <w:br/>
              <w:t>перенапряжения, шт.* 4</w:t>
            </w:r>
          </w:p>
        </w:tc>
        <w:tc>
          <w:tcPr>
            <w:tcW w:w="1598" w:type="dxa"/>
            <w:hideMark/>
          </w:tcPr>
          <w:p w14:paraId="13A8763E" w14:textId="77777777" w:rsidR="00407BA2" w:rsidRPr="00407BA2" w:rsidRDefault="00407BA2" w:rsidP="00754ADA">
            <w:pPr>
              <w:autoSpaceDE w:val="0"/>
              <w:autoSpaceDN w:val="0"/>
              <w:adjustRightInd w:val="0"/>
              <w:jc w:val="center"/>
            </w:pPr>
            <w:r w:rsidRPr="00407BA2">
              <w:t>3</w:t>
            </w:r>
          </w:p>
        </w:tc>
      </w:tr>
      <w:tr w:rsidR="00407BA2" w:rsidRPr="00407BA2" w14:paraId="0EBD87EE" w14:textId="77777777" w:rsidTr="00754ADA">
        <w:trPr>
          <w:trHeight w:val="2100"/>
        </w:trPr>
        <w:tc>
          <w:tcPr>
            <w:tcW w:w="513" w:type="dxa"/>
          </w:tcPr>
          <w:p w14:paraId="11CF934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350F502"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33D44A1C"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722BDBBA" w14:textId="77777777" w:rsidR="00407BA2" w:rsidRPr="00407BA2" w:rsidRDefault="00407BA2" w:rsidP="00754ADA">
            <w:pPr>
              <w:autoSpaceDE w:val="0"/>
              <w:autoSpaceDN w:val="0"/>
              <w:adjustRightInd w:val="0"/>
              <w:jc w:val="center"/>
            </w:pPr>
            <w:r w:rsidRPr="00407BA2">
              <w:t>шт</w:t>
            </w:r>
          </w:p>
        </w:tc>
        <w:tc>
          <w:tcPr>
            <w:tcW w:w="3111" w:type="dxa"/>
            <w:hideMark/>
          </w:tcPr>
          <w:p w14:paraId="17995A52"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712AB70E" w14:textId="77777777" w:rsidR="00407BA2" w:rsidRPr="00407BA2" w:rsidRDefault="00407BA2" w:rsidP="00754ADA">
            <w:pPr>
              <w:autoSpaceDE w:val="0"/>
              <w:autoSpaceDN w:val="0"/>
              <w:adjustRightInd w:val="0"/>
              <w:jc w:val="center"/>
            </w:pPr>
            <w:r w:rsidRPr="00407BA2">
              <w:t>3</w:t>
            </w:r>
          </w:p>
        </w:tc>
      </w:tr>
      <w:tr w:rsidR="00407BA2" w:rsidRPr="00407BA2" w14:paraId="244F397A" w14:textId="77777777" w:rsidTr="00754ADA">
        <w:trPr>
          <w:trHeight w:val="1800"/>
        </w:trPr>
        <w:tc>
          <w:tcPr>
            <w:tcW w:w="513" w:type="dxa"/>
          </w:tcPr>
          <w:p w14:paraId="1814620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1021CC1"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2916135F" w14:textId="77777777" w:rsidR="00407BA2" w:rsidRPr="00407BA2" w:rsidRDefault="00407BA2" w:rsidP="00754ADA">
            <w:pPr>
              <w:autoSpaceDE w:val="0"/>
              <w:autoSpaceDN w:val="0"/>
              <w:adjustRightInd w:val="0"/>
              <w:jc w:val="center"/>
            </w:pPr>
            <w:r w:rsidRPr="00407BA2">
              <w:t>USB порты</w:t>
            </w:r>
          </w:p>
        </w:tc>
        <w:tc>
          <w:tcPr>
            <w:tcW w:w="850" w:type="dxa"/>
            <w:hideMark/>
          </w:tcPr>
          <w:p w14:paraId="4EF1F5A2" w14:textId="77777777" w:rsidR="00407BA2" w:rsidRPr="00407BA2" w:rsidRDefault="00407BA2" w:rsidP="00754ADA">
            <w:pPr>
              <w:autoSpaceDE w:val="0"/>
              <w:autoSpaceDN w:val="0"/>
              <w:adjustRightInd w:val="0"/>
              <w:jc w:val="center"/>
            </w:pPr>
            <w:r w:rsidRPr="00407BA2">
              <w:t>шт</w:t>
            </w:r>
          </w:p>
        </w:tc>
        <w:tc>
          <w:tcPr>
            <w:tcW w:w="3111" w:type="dxa"/>
            <w:hideMark/>
          </w:tcPr>
          <w:p w14:paraId="336924B0" w14:textId="77777777" w:rsidR="00407BA2" w:rsidRPr="00407BA2" w:rsidRDefault="00407BA2" w:rsidP="00754ADA">
            <w:pPr>
              <w:autoSpaceDE w:val="0"/>
              <w:autoSpaceDN w:val="0"/>
              <w:adjustRightInd w:val="0"/>
            </w:pPr>
            <w:r w:rsidRPr="00407BA2">
              <w:t>Хаб USB 3.0 на 3 порта:</w:t>
            </w:r>
            <w:r w:rsidRPr="00407BA2">
              <w:br/>
              <w:t>Количество разъемов: не менее 3 шт.</w:t>
            </w:r>
            <w:r w:rsidRPr="00407BA2">
              <w:br/>
              <w:t>Количество разъемов USB 2.0: не менее 2 шт.</w:t>
            </w:r>
            <w:r w:rsidRPr="00407BA2">
              <w:br/>
              <w:t>Разъем подключения: USB 3.0</w:t>
            </w:r>
            <w:r w:rsidRPr="00407BA2">
              <w:br/>
              <w:t>Дополнительные USB порты: 3.0</w:t>
            </w:r>
            <w:r w:rsidRPr="00407BA2">
              <w:br/>
              <w:t>Количество разъемов USB 3.0: не менее 1</w:t>
            </w:r>
          </w:p>
        </w:tc>
        <w:tc>
          <w:tcPr>
            <w:tcW w:w="1598" w:type="dxa"/>
            <w:hideMark/>
          </w:tcPr>
          <w:p w14:paraId="63B14FCC" w14:textId="77777777" w:rsidR="00407BA2" w:rsidRPr="00407BA2" w:rsidRDefault="00407BA2" w:rsidP="00754ADA">
            <w:pPr>
              <w:autoSpaceDE w:val="0"/>
              <w:autoSpaceDN w:val="0"/>
              <w:adjustRightInd w:val="0"/>
              <w:jc w:val="center"/>
            </w:pPr>
            <w:r w:rsidRPr="00407BA2">
              <w:t>3</w:t>
            </w:r>
          </w:p>
        </w:tc>
      </w:tr>
      <w:tr w:rsidR="00407BA2" w:rsidRPr="00407BA2" w14:paraId="6F27D331" w14:textId="77777777" w:rsidTr="00754ADA">
        <w:trPr>
          <w:trHeight w:val="1800"/>
        </w:trPr>
        <w:tc>
          <w:tcPr>
            <w:tcW w:w="513" w:type="dxa"/>
          </w:tcPr>
          <w:p w14:paraId="0E5CB42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578ADF7"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51B69620"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64AA28B5" w14:textId="77777777" w:rsidR="00407BA2" w:rsidRPr="00407BA2" w:rsidRDefault="00407BA2" w:rsidP="00754ADA">
            <w:pPr>
              <w:autoSpaceDE w:val="0"/>
              <w:autoSpaceDN w:val="0"/>
              <w:adjustRightInd w:val="0"/>
              <w:jc w:val="center"/>
            </w:pPr>
            <w:r w:rsidRPr="00407BA2">
              <w:t>шт</w:t>
            </w:r>
          </w:p>
        </w:tc>
        <w:tc>
          <w:tcPr>
            <w:tcW w:w="3111" w:type="dxa"/>
            <w:hideMark/>
          </w:tcPr>
          <w:p w14:paraId="6EE894D9"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hideMark/>
          </w:tcPr>
          <w:p w14:paraId="6BA334A7" w14:textId="77777777" w:rsidR="00407BA2" w:rsidRPr="00407BA2" w:rsidRDefault="00407BA2" w:rsidP="00754ADA">
            <w:pPr>
              <w:autoSpaceDE w:val="0"/>
              <w:autoSpaceDN w:val="0"/>
              <w:adjustRightInd w:val="0"/>
              <w:jc w:val="center"/>
            </w:pPr>
            <w:r w:rsidRPr="00407BA2">
              <w:t>11</w:t>
            </w:r>
          </w:p>
        </w:tc>
      </w:tr>
      <w:tr w:rsidR="00407BA2" w:rsidRPr="00407BA2" w14:paraId="0C52D210" w14:textId="77777777" w:rsidTr="00754ADA">
        <w:trPr>
          <w:trHeight w:val="5400"/>
        </w:trPr>
        <w:tc>
          <w:tcPr>
            <w:tcW w:w="513" w:type="dxa"/>
          </w:tcPr>
          <w:p w14:paraId="65DDE7A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D0BC377"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175653A5"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65D3A93F" w14:textId="77777777" w:rsidR="00407BA2" w:rsidRPr="00407BA2" w:rsidRDefault="00407BA2" w:rsidP="00754ADA">
            <w:pPr>
              <w:autoSpaceDE w:val="0"/>
              <w:autoSpaceDN w:val="0"/>
              <w:adjustRightInd w:val="0"/>
              <w:jc w:val="center"/>
            </w:pPr>
            <w:r w:rsidRPr="00407BA2">
              <w:t>шт</w:t>
            </w:r>
          </w:p>
        </w:tc>
        <w:tc>
          <w:tcPr>
            <w:tcW w:w="3111" w:type="dxa"/>
            <w:hideMark/>
          </w:tcPr>
          <w:p w14:paraId="0410BA98"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10D3117E" w14:textId="77777777" w:rsidR="00407BA2" w:rsidRPr="00407BA2" w:rsidRDefault="00407BA2" w:rsidP="00754ADA">
            <w:pPr>
              <w:autoSpaceDE w:val="0"/>
              <w:autoSpaceDN w:val="0"/>
              <w:adjustRightInd w:val="0"/>
              <w:jc w:val="center"/>
            </w:pPr>
            <w:r w:rsidRPr="00407BA2">
              <w:t>11</w:t>
            </w:r>
          </w:p>
        </w:tc>
      </w:tr>
      <w:tr w:rsidR="00407BA2" w:rsidRPr="00407BA2" w14:paraId="2497636F" w14:textId="77777777" w:rsidTr="00754ADA">
        <w:trPr>
          <w:trHeight w:val="1500"/>
        </w:trPr>
        <w:tc>
          <w:tcPr>
            <w:tcW w:w="513" w:type="dxa"/>
          </w:tcPr>
          <w:p w14:paraId="605167A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E01980E" w14:textId="77777777" w:rsidR="00407BA2" w:rsidRPr="00407BA2" w:rsidRDefault="00407BA2" w:rsidP="00754ADA">
            <w:pPr>
              <w:autoSpaceDE w:val="0"/>
              <w:autoSpaceDN w:val="0"/>
              <w:adjustRightInd w:val="0"/>
              <w:jc w:val="center"/>
            </w:pPr>
            <w:r w:rsidRPr="00407BA2">
              <w:t>Департамент Саратовской области</w:t>
            </w:r>
          </w:p>
        </w:tc>
        <w:tc>
          <w:tcPr>
            <w:tcW w:w="1356" w:type="dxa"/>
            <w:hideMark/>
          </w:tcPr>
          <w:p w14:paraId="0E3321A3"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5A9E27CE" w14:textId="77777777" w:rsidR="00407BA2" w:rsidRPr="00407BA2" w:rsidRDefault="00407BA2" w:rsidP="00754ADA">
            <w:pPr>
              <w:autoSpaceDE w:val="0"/>
              <w:autoSpaceDN w:val="0"/>
              <w:adjustRightInd w:val="0"/>
              <w:jc w:val="center"/>
            </w:pPr>
            <w:r w:rsidRPr="00407BA2">
              <w:t>шт</w:t>
            </w:r>
          </w:p>
        </w:tc>
        <w:tc>
          <w:tcPr>
            <w:tcW w:w="3111" w:type="dxa"/>
            <w:hideMark/>
          </w:tcPr>
          <w:p w14:paraId="0069EF85"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7B166115" w14:textId="77777777" w:rsidR="00407BA2" w:rsidRPr="00407BA2" w:rsidRDefault="00407BA2" w:rsidP="00754ADA">
            <w:pPr>
              <w:autoSpaceDE w:val="0"/>
              <w:autoSpaceDN w:val="0"/>
              <w:adjustRightInd w:val="0"/>
              <w:jc w:val="center"/>
            </w:pPr>
            <w:r w:rsidRPr="00407BA2">
              <w:t>24</w:t>
            </w:r>
          </w:p>
        </w:tc>
      </w:tr>
      <w:tr w:rsidR="00407BA2" w:rsidRPr="00407BA2" w14:paraId="3E35155D" w14:textId="77777777" w:rsidTr="00754ADA">
        <w:trPr>
          <w:trHeight w:val="5100"/>
        </w:trPr>
        <w:tc>
          <w:tcPr>
            <w:tcW w:w="513" w:type="dxa"/>
          </w:tcPr>
          <w:p w14:paraId="5ECE647A"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EF17D47"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015FE849"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575EE3AD" w14:textId="77777777" w:rsidR="00407BA2" w:rsidRPr="00407BA2" w:rsidRDefault="00407BA2" w:rsidP="00754ADA">
            <w:pPr>
              <w:autoSpaceDE w:val="0"/>
              <w:autoSpaceDN w:val="0"/>
              <w:adjustRightInd w:val="0"/>
              <w:jc w:val="center"/>
            </w:pPr>
            <w:r w:rsidRPr="00407BA2">
              <w:t>шт</w:t>
            </w:r>
          </w:p>
        </w:tc>
        <w:tc>
          <w:tcPr>
            <w:tcW w:w="3111" w:type="dxa"/>
            <w:hideMark/>
          </w:tcPr>
          <w:p w14:paraId="6E5155AA" w14:textId="77777777" w:rsidR="00407BA2" w:rsidRPr="00407BA2" w:rsidRDefault="00407BA2" w:rsidP="00754ADA">
            <w:pPr>
              <w:autoSpaceDE w:val="0"/>
              <w:autoSpaceDN w:val="0"/>
              <w:adjustRightInd w:val="0"/>
            </w:pPr>
            <w:r w:rsidRPr="00407BA2">
              <w:t>Гнездо процессора SocketAM4</w:t>
            </w:r>
            <w:r w:rsidRPr="00407BA2">
              <w:br/>
              <w:t>Количество ядер не менее 4,</w:t>
            </w:r>
            <w:r w:rsidRPr="00407BA2">
              <w:br/>
              <w:t>Количество потоков не менее 4,</w:t>
            </w:r>
            <w:r w:rsidRPr="00407BA2">
              <w:br/>
              <w:t>Частота не менее</w:t>
            </w:r>
            <w:r w:rsidRPr="00407BA2">
              <w:br/>
              <w:t>3.1 ГГц и 3.4 ГГц в режиме Turbo,</w:t>
            </w:r>
            <w:r w:rsidRPr="00407BA2">
              <w:br/>
              <w:t>L1 кэш не менее</w:t>
            </w:r>
            <w:r w:rsidRPr="00407BA2">
              <w:br/>
              <w:t>4х 32 КБ</w:t>
            </w:r>
            <w:r w:rsidRPr="00407BA2">
              <w:br/>
              <w:t>L2 кэш не менее</w:t>
            </w:r>
            <w:r w:rsidRPr="00407BA2">
              <w:br/>
              <w:t>2х 1024 КБ</w:t>
            </w:r>
            <w:r w:rsidRPr="00407BA2">
              <w:br/>
              <w:t>Тепловыделение не более 65 Вт,</w:t>
            </w:r>
            <w:r w:rsidRPr="00407BA2">
              <w:br/>
              <w:t>Максимальная температура не более</w:t>
            </w:r>
            <w:r w:rsidRPr="00407BA2">
              <w:br/>
              <w:t>90 °С, Тип памяти</w:t>
            </w:r>
            <w:r w:rsidRPr="00407BA2">
              <w:br/>
              <w:t>DDR4, Поддержка частот памяти не менее</w:t>
            </w:r>
            <w:r w:rsidRPr="00407BA2">
              <w:br/>
              <w:t>2400 МГц, Количество каналов памяти не менее 2, Версия PCI Express не ниже</w:t>
            </w:r>
            <w:r w:rsidRPr="00407BA2">
              <w:br/>
              <w:t>PCI Express 3.0,</w:t>
            </w:r>
            <w:r w:rsidRPr="00407BA2">
              <w:br/>
              <w:t>Встроенное графическое ядро, Частота графического ядра не менее 900 МГц, Поддержка твердотельных накопителей SSD M.2 и SATA.</w:t>
            </w:r>
          </w:p>
        </w:tc>
        <w:tc>
          <w:tcPr>
            <w:tcW w:w="1598" w:type="dxa"/>
            <w:hideMark/>
          </w:tcPr>
          <w:p w14:paraId="41503CB0" w14:textId="77777777" w:rsidR="00407BA2" w:rsidRPr="00407BA2" w:rsidRDefault="00407BA2" w:rsidP="00754ADA">
            <w:pPr>
              <w:autoSpaceDE w:val="0"/>
              <w:autoSpaceDN w:val="0"/>
              <w:adjustRightInd w:val="0"/>
              <w:jc w:val="center"/>
            </w:pPr>
            <w:r w:rsidRPr="00407BA2">
              <w:t>10</w:t>
            </w:r>
          </w:p>
        </w:tc>
      </w:tr>
      <w:tr w:rsidR="00407BA2" w:rsidRPr="00407BA2" w14:paraId="104E8FBD" w14:textId="77777777" w:rsidTr="00754ADA">
        <w:trPr>
          <w:trHeight w:val="3705"/>
        </w:trPr>
        <w:tc>
          <w:tcPr>
            <w:tcW w:w="513" w:type="dxa"/>
          </w:tcPr>
          <w:p w14:paraId="15815A1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E690A61"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3EBFFAAA"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660013E9" w14:textId="77777777" w:rsidR="00407BA2" w:rsidRPr="00407BA2" w:rsidRDefault="00407BA2" w:rsidP="00754ADA">
            <w:pPr>
              <w:autoSpaceDE w:val="0"/>
              <w:autoSpaceDN w:val="0"/>
              <w:adjustRightInd w:val="0"/>
              <w:jc w:val="center"/>
            </w:pPr>
            <w:r w:rsidRPr="00407BA2">
              <w:t>шт</w:t>
            </w:r>
          </w:p>
        </w:tc>
        <w:tc>
          <w:tcPr>
            <w:tcW w:w="3111" w:type="dxa"/>
            <w:hideMark/>
          </w:tcPr>
          <w:p w14:paraId="2C08CEC7" w14:textId="77777777" w:rsidR="00407BA2" w:rsidRPr="00407BA2" w:rsidRDefault="00407BA2" w:rsidP="00754ADA">
            <w:pPr>
              <w:autoSpaceDE w:val="0"/>
              <w:autoSpaceDN w:val="0"/>
              <w:adjustRightInd w:val="0"/>
            </w:pPr>
            <w:r w:rsidRPr="00407BA2">
              <w:t>Гнездо процессора: Сокет АМ-4;</w:t>
            </w:r>
            <w:r w:rsidRPr="00407BA2">
              <w:br/>
              <w:t>Форм-фактор: микро АТХ;</w:t>
            </w:r>
            <w:r w:rsidRPr="00407BA2">
              <w:br/>
              <w:t>Количество PCI-E 16: Не менее 1;</w:t>
            </w:r>
            <w:r w:rsidRPr="00407BA2">
              <w:br/>
              <w:t>Тип поддерживаемой памяти: DDR4</w:t>
            </w:r>
            <w:r w:rsidRPr="00407BA2">
              <w:br/>
              <w:t>Количество каналов памяти: 2</w:t>
            </w:r>
            <w:r w:rsidRPr="00407BA2">
              <w:br/>
              <w:t>Задние порты USB: Не менее 4;</w:t>
            </w:r>
            <w:r w:rsidRPr="00407BA2">
              <w:br/>
              <w:t>Разъемы для фронтальных портов USB: Не менее 2;</w:t>
            </w:r>
            <w:r w:rsidRPr="00407BA2">
              <w:br/>
              <w:t>Видеоадаптер: Интегрированный;</w:t>
            </w:r>
            <w:r w:rsidRPr="00407BA2">
              <w:br/>
              <w:t>Выход видео: DVI-D, HDMI;</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68F168CE" w14:textId="77777777" w:rsidR="00407BA2" w:rsidRPr="00407BA2" w:rsidRDefault="00407BA2" w:rsidP="00754ADA">
            <w:pPr>
              <w:autoSpaceDE w:val="0"/>
              <w:autoSpaceDN w:val="0"/>
              <w:adjustRightInd w:val="0"/>
              <w:jc w:val="center"/>
            </w:pPr>
            <w:r w:rsidRPr="00407BA2">
              <w:t>10</w:t>
            </w:r>
          </w:p>
        </w:tc>
      </w:tr>
      <w:tr w:rsidR="00407BA2" w:rsidRPr="00407BA2" w14:paraId="64E4E424" w14:textId="77777777" w:rsidTr="00754ADA">
        <w:trPr>
          <w:trHeight w:val="1800"/>
        </w:trPr>
        <w:tc>
          <w:tcPr>
            <w:tcW w:w="513" w:type="dxa"/>
          </w:tcPr>
          <w:p w14:paraId="30ED048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FD371BB"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3DBEDFBC" w14:textId="77777777" w:rsidR="00407BA2" w:rsidRPr="00407BA2" w:rsidRDefault="00407BA2" w:rsidP="00754ADA">
            <w:pPr>
              <w:autoSpaceDE w:val="0"/>
              <w:autoSpaceDN w:val="0"/>
              <w:adjustRightInd w:val="0"/>
              <w:jc w:val="center"/>
            </w:pPr>
            <w:r w:rsidRPr="00407BA2">
              <w:t>Кулер</w:t>
            </w:r>
          </w:p>
        </w:tc>
        <w:tc>
          <w:tcPr>
            <w:tcW w:w="850" w:type="dxa"/>
            <w:hideMark/>
          </w:tcPr>
          <w:p w14:paraId="5E9A101A" w14:textId="77777777" w:rsidR="00407BA2" w:rsidRPr="00407BA2" w:rsidRDefault="00407BA2" w:rsidP="00754ADA">
            <w:pPr>
              <w:autoSpaceDE w:val="0"/>
              <w:autoSpaceDN w:val="0"/>
              <w:adjustRightInd w:val="0"/>
              <w:jc w:val="center"/>
            </w:pPr>
            <w:r w:rsidRPr="00407BA2">
              <w:t>шт</w:t>
            </w:r>
          </w:p>
        </w:tc>
        <w:tc>
          <w:tcPr>
            <w:tcW w:w="3111" w:type="dxa"/>
            <w:hideMark/>
          </w:tcPr>
          <w:p w14:paraId="5768A95C" w14:textId="77777777" w:rsidR="00407BA2" w:rsidRPr="00407BA2" w:rsidRDefault="00407BA2" w:rsidP="00754ADA">
            <w:pPr>
              <w:autoSpaceDE w:val="0"/>
              <w:autoSpaceDN w:val="0"/>
              <w:adjustRightInd w:val="0"/>
            </w:pPr>
            <w:r w:rsidRPr="00407BA2">
              <w:t>Воздушное охлаждение;</w:t>
            </w:r>
            <w:r w:rsidRPr="00407BA2">
              <w:br/>
              <w:t>Socket AM4/1151/1200;</w:t>
            </w:r>
            <w:r w:rsidRPr="00407BA2">
              <w:br/>
              <w:t>Тепловыделение: не менее 95 Вт;</w:t>
            </w:r>
            <w:r w:rsidRPr="00407BA2">
              <w:br/>
              <w:t>Диаметром: не менее 80 мм;</w:t>
            </w:r>
            <w:r w:rsidRPr="00407BA2">
              <w:br/>
              <w:t>Питание: с регулировкой оборотов;</w:t>
            </w:r>
            <w:r w:rsidRPr="00407BA2">
              <w:br/>
              <w:t>Шум: не более 30Дб.</w:t>
            </w:r>
          </w:p>
        </w:tc>
        <w:tc>
          <w:tcPr>
            <w:tcW w:w="1598" w:type="dxa"/>
            <w:hideMark/>
          </w:tcPr>
          <w:p w14:paraId="6536082F" w14:textId="77777777" w:rsidR="00407BA2" w:rsidRPr="00407BA2" w:rsidRDefault="00407BA2" w:rsidP="00754ADA">
            <w:pPr>
              <w:autoSpaceDE w:val="0"/>
              <w:autoSpaceDN w:val="0"/>
              <w:adjustRightInd w:val="0"/>
              <w:jc w:val="center"/>
            </w:pPr>
            <w:r w:rsidRPr="00407BA2">
              <w:t>10</w:t>
            </w:r>
          </w:p>
        </w:tc>
      </w:tr>
      <w:tr w:rsidR="00407BA2" w:rsidRPr="00407BA2" w14:paraId="1685392C" w14:textId="77777777" w:rsidTr="00754ADA">
        <w:trPr>
          <w:trHeight w:val="1800"/>
        </w:trPr>
        <w:tc>
          <w:tcPr>
            <w:tcW w:w="513" w:type="dxa"/>
          </w:tcPr>
          <w:p w14:paraId="3C11169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69C6CB4"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6A032B07"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16968C47" w14:textId="77777777" w:rsidR="00407BA2" w:rsidRPr="00407BA2" w:rsidRDefault="00407BA2" w:rsidP="00754ADA">
            <w:pPr>
              <w:autoSpaceDE w:val="0"/>
              <w:autoSpaceDN w:val="0"/>
              <w:adjustRightInd w:val="0"/>
              <w:jc w:val="center"/>
            </w:pPr>
            <w:r w:rsidRPr="00407BA2">
              <w:t>шт</w:t>
            </w:r>
          </w:p>
        </w:tc>
        <w:tc>
          <w:tcPr>
            <w:tcW w:w="3111" w:type="dxa"/>
            <w:hideMark/>
          </w:tcPr>
          <w:p w14:paraId="28904661"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41E8AEC3" w14:textId="77777777" w:rsidR="00407BA2" w:rsidRPr="00407BA2" w:rsidRDefault="00407BA2" w:rsidP="00754ADA">
            <w:pPr>
              <w:autoSpaceDE w:val="0"/>
              <w:autoSpaceDN w:val="0"/>
              <w:adjustRightInd w:val="0"/>
              <w:jc w:val="center"/>
            </w:pPr>
            <w:r w:rsidRPr="00407BA2">
              <w:t>10</w:t>
            </w:r>
          </w:p>
        </w:tc>
      </w:tr>
      <w:tr w:rsidR="00407BA2" w:rsidRPr="00407BA2" w14:paraId="57A00299" w14:textId="77777777" w:rsidTr="00754ADA">
        <w:trPr>
          <w:trHeight w:val="3000"/>
        </w:trPr>
        <w:tc>
          <w:tcPr>
            <w:tcW w:w="513" w:type="dxa"/>
          </w:tcPr>
          <w:p w14:paraId="0FEF07A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005741F"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4C44BD07"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04148160" w14:textId="77777777" w:rsidR="00407BA2" w:rsidRPr="00407BA2" w:rsidRDefault="00407BA2" w:rsidP="00754ADA">
            <w:pPr>
              <w:autoSpaceDE w:val="0"/>
              <w:autoSpaceDN w:val="0"/>
              <w:adjustRightInd w:val="0"/>
              <w:jc w:val="center"/>
            </w:pPr>
            <w:r w:rsidRPr="00407BA2">
              <w:t>шт</w:t>
            </w:r>
          </w:p>
        </w:tc>
        <w:tc>
          <w:tcPr>
            <w:tcW w:w="3111" w:type="dxa"/>
            <w:hideMark/>
          </w:tcPr>
          <w:p w14:paraId="21B3EC76"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0E832145" w14:textId="77777777" w:rsidR="00407BA2" w:rsidRPr="00407BA2" w:rsidRDefault="00407BA2" w:rsidP="00754ADA">
            <w:pPr>
              <w:autoSpaceDE w:val="0"/>
              <w:autoSpaceDN w:val="0"/>
              <w:adjustRightInd w:val="0"/>
              <w:jc w:val="center"/>
            </w:pPr>
            <w:r w:rsidRPr="00407BA2">
              <w:t>10</w:t>
            </w:r>
          </w:p>
        </w:tc>
      </w:tr>
      <w:tr w:rsidR="00407BA2" w:rsidRPr="00407BA2" w14:paraId="092085C7" w14:textId="77777777" w:rsidTr="00754ADA">
        <w:trPr>
          <w:trHeight w:val="1500"/>
        </w:trPr>
        <w:tc>
          <w:tcPr>
            <w:tcW w:w="513" w:type="dxa"/>
          </w:tcPr>
          <w:p w14:paraId="309079B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199CB3A"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74164BEE"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166BDDD4" w14:textId="77777777" w:rsidR="00407BA2" w:rsidRPr="00407BA2" w:rsidRDefault="00407BA2" w:rsidP="00754ADA">
            <w:pPr>
              <w:autoSpaceDE w:val="0"/>
              <w:autoSpaceDN w:val="0"/>
              <w:adjustRightInd w:val="0"/>
              <w:jc w:val="center"/>
            </w:pPr>
            <w:r w:rsidRPr="00407BA2">
              <w:t>шт</w:t>
            </w:r>
          </w:p>
        </w:tc>
        <w:tc>
          <w:tcPr>
            <w:tcW w:w="3111" w:type="dxa"/>
            <w:hideMark/>
          </w:tcPr>
          <w:p w14:paraId="4329C4F0"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34750A7F" w14:textId="77777777" w:rsidR="00407BA2" w:rsidRPr="00407BA2" w:rsidRDefault="00407BA2" w:rsidP="00754ADA">
            <w:pPr>
              <w:autoSpaceDE w:val="0"/>
              <w:autoSpaceDN w:val="0"/>
              <w:adjustRightInd w:val="0"/>
              <w:jc w:val="center"/>
            </w:pPr>
            <w:r w:rsidRPr="00407BA2">
              <w:t>5</w:t>
            </w:r>
          </w:p>
        </w:tc>
      </w:tr>
      <w:tr w:rsidR="00407BA2" w:rsidRPr="00407BA2" w14:paraId="32CD5D12" w14:textId="77777777" w:rsidTr="00754ADA">
        <w:trPr>
          <w:trHeight w:val="1500"/>
        </w:trPr>
        <w:tc>
          <w:tcPr>
            <w:tcW w:w="513" w:type="dxa"/>
          </w:tcPr>
          <w:p w14:paraId="3FB8DC6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1EBAB8A"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3920A45A" w14:textId="77777777" w:rsidR="00407BA2" w:rsidRPr="00407BA2" w:rsidRDefault="00407BA2" w:rsidP="00754ADA">
            <w:pPr>
              <w:autoSpaceDE w:val="0"/>
              <w:autoSpaceDN w:val="0"/>
              <w:adjustRightInd w:val="0"/>
              <w:jc w:val="center"/>
            </w:pPr>
            <w:r w:rsidRPr="00407BA2">
              <w:t>Мышь</w:t>
            </w:r>
          </w:p>
        </w:tc>
        <w:tc>
          <w:tcPr>
            <w:tcW w:w="850" w:type="dxa"/>
            <w:hideMark/>
          </w:tcPr>
          <w:p w14:paraId="344DD4A8" w14:textId="77777777" w:rsidR="00407BA2" w:rsidRPr="00407BA2" w:rsidRDefault="00407BA2" w:rsidP="00754ADA">
            <w:pPr>
              <w:autoSpaceDE w:val="0"/>
              <w:autoSpaceDN w:val="0"/>
              <w:adjustRightInd w:val="0"/>
              <w:jc w:val="center"/>
            </w:pPr>
            <w:r w:rsidRPr="00407BA2">
              <w:t>шт</w:t>
            </w:r>
          </w:p>
        </w:tc>
        <w:tc>
          <w:tcPr>
            <w:tcW w:w="3111" w:type="dxa"/>
            <w:hideMark/>
          </w:tcPr>
          <w:p w14:paraId="28E40135"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4E0F0F5E" w14:textId="77777777" w:rsidR="00407BA2" w:rsidRPr="00407BA2" w:rsidRDefault="00407BA2" w:rsidP="00754ADA">
            <w:pPr>
              <w:autoSpaceDE w:val="0"/>
              <w:autoSpaceDN w:val="0"/>
              <w:adjustRightInd w:val="0"/>
              <w:jc w:val="center"/>
            </w:pPr>
            <w:r w:rsidRPr="00407BA2">
              <w:t>10</w:t>
            </w:r>
          </w:p>
        </w:tc>
      </w:tr>
      <w:tr w:rsidR="00407BA2" w:rsidRPr="00407BA2" w14:paraId="3FFF023C" w14:textId="77777777" w:rsidTr="00754ADA">
        <w:trPr>
          <w:trHeight w:val="1800"/>
        </w:trPr>
        <w:tc>
          <w:tcPr>
            <w:tcW w:w="513" w:type="dxa"/>
          </w:tcPr>
          <w:p w14:paraId="0B783FC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F346129"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37801286"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47537419" w14:textId="77777777" w:rsidR="00407BA2" w:rsidRPr="00407BA2" w:rsidRDefault="00407BA2" w:rsidP="00754ADA">
            <w:pPr>
              <w:autoSpaceDE w:val="0"/>
              <w:autoSpaceDN w:val="0"/>
              <w:adjustRightInd w:val="0"/>
              <w:jc w:val="center"/>
            </w:pPr>
            <w:r w:rsidRPr="00407BA2">
              <w:t>шт</w:t>
            </w:r>
          </w:p>
        </w:tc>
        <w:tc>
          <w:tcPr>
            <w:tcW w:w="3111" w:type="dxa"/>
            <w:hideMark/>
          </w:tcPr>
          <w:p w14:paraId="6799BF9E"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1058F6C1" w14:textId="77777777" w:rsidR="00407BA2" w:rsidRPr="00407BA2" w:rsidRDefault="00407BA2" w:rsidP="00754ADA">
            <w:pPr>
              <w:autoSpaceDE w:val="0"/>
              <w:autoSpaceDN w:val="0"/>
              <w:adjustRightInd w:val="0"/>
              <w:jc w:val="center"/>
            </w:pPr>
            <w:r w:rsidRPr="00407BA2">
              <w:t>10</w:t>
            </w:r>
          </w:p>
        </w:tc>
      </w:tr>
      <w:tr w:rsidR="00407BA2" w:rsidRPr="00407BA2" w14:paraId="72687506" w14:textId="77777777" w:rsidTr="00754ADA">
        <w:trPr>
          <w:trHeight w:val="1200"/>
        </w:trPr>
        <w:tc>
          <w:tcPr>
            <w:tcW w:w="513" w:type="dxa"/>
          </w:tcPr>
          <w:p w14:paraId="3505938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1F8C8A8"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3036941F" w14:textId="77777777" w:rsidR="00407BA2" w:rsidRPr="00407BA2" w:rsidRDefault="00407BA2" w:rsidP="00754ADA">
            <w:pPr>
              <w:autoSpaceDE w:val="0"/>
              <w:autoSpaceDN w:val="0"/>
              <w:adjustRightInd w:val="0"/>
              <w:jc w:val="center"/>
            </w:pPr>
            <w:r w:rsidRPr="00407BA2">
              <w:t>Внешняя сетевая карта</w:t>
            </w:r>
          </w:p>
        </w:tc>
        <w:tc>
          <w:tcPr>
            <w:tcW w:w="850" w:type="dxa"/>
            <w:hideMark/>
          </w:tcPr>
          <w:p w14:paraId="38DD40DB" w14:textId="77777777" w:rsidR="00407BA2" w:rsidRPr="00407BA2" w:rsidRDefault="00407BA2" w:rsidP="00754ADA">
            <w:pPr>
              <w:autoSpaceDE w:val="0"/>
              <w:autoSpaceDN w:val="0"/>
              <w:adjustRightInd w:val="0"/>
              <w:jc w:val="center"/>
            </w:pPr>
            <w:r w:rsidRPr="00407BA2">
              <w:t>шт</w:t>
            </w:r>
          </w:p>
        </w:tc>
        <w:tc>
          <w:tcPr>
            <w:tcW w:w="3111" w:type="dxa"/>
            <w:hideMark/>
          </w:tcPr>
          <w:p w14:paraId="1B0DD200"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1598" w:type="dxa"/>
            <w:hideMark/>
          </w:tcPr>
          <w:p w14:paraId="7C3E0591" w14:textId="77777777" w:rsidR="00407BA2" w:rsidRPr="00407BA2" w:rsidRDefault="00407BA2" w:rsidP="00754ADA">
            <w:pPr>
              <w:autoSpaceDE w:val="0"/>
              <w:autoSpaceDN w:val="0"/>
              <w:adjustRightInd w:val="0"/>
              <w:jc w:val="center"/>
            </w:pPr>
            <w:r w:rsidRPr="00407BA2">
              <w:t>10</w:t>
            </w:r>
          </w:p>
        </w:tc>
      </w:tr>
      <w:tr w:rsidR="00407BA2" w:rsidRPr="00407BA2" w14:paraId="4A10D388" w14:textId="77777777" w:rsidTr="00754ADA">
        <w:trPr>
          <w:trHeight w:val="2400"/>
        </w:trPr>
        <w:tc>
          <w:tcPr>
            <w:tcW w:w="513" w:type="dxa"/>
          </w:tcPr>
          <w:p w14:paraId="2C5E5002"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93014B3"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0496E4CF" w14:textId="77777777" w:rsidR="00407BA2" w:rsidRPr="00407BA2" w:rsidRDefault="00407BA2" w:rsidP="00754ADA">
            <w:pPr>
              <w:autoSpaceDE w:val="0"/>
              <w:autoSpaceDN w:val="0"/>
              <w:adjustRightInd w:val="0"/>
              <w:jc w:val="center"/>
            </w:pPr>
            <w:r w:rsidRPr="00407BA2">
              <w:t>Источник бесперебойного питания</w:t>
            </w:r>
          </w:p>
        </w:tc>
        <w:tc>
          <w:tcPr>
            <w:tcW w:w="850" w:type="dxa"/>
            <w:hideMark/>
          </w:tcPr>
          <w:p w14:paraId="2BD47B25" w14:textId="77777777" w:rsidR="00407BA2" w:rsidRPr="00407BA2" w:rsidRDefault="00407BA2" w:rsidP="00754ADA">
            <w:pPr>
              <w:autoSpaceDE w:val="0"/>
              <w:autoSpaceDN w:val="0"/>
              <w:adjustRightInd w:val="0"/>
              <w:jc w:val="center"/>
            </w:pPr>
            <w:r w:rsidRPr="00407BA2">
              <w:t>шт</w:t>
            </w:r>
          </w:p>
        </w:tc>
        <w:tc>
          <w:tcPr>
            <w:tcW w:w="3111" w:type="dxa"/>
            <w:hideMark/>
          </w:tcPr>
          <w:p w14:paraId="1184F8C9" w14:textId="77777777" w:rsidR="00407BA2" w:rsidRPr="00407BA2" w:rsidRDefault="00407BA2" w:rsidP="00754ADA">
            <w:pPr>
              <w:autoSpaceDE w:val="0"/>
              <w:autoSpaceDN w:val="0"/>
              <w:adjustRightInd w:val="0"/>
            </w:pPr>
            <w:r w:rsidRPr="00407BA2">
              <w:t>Выходная мощность, Вт/VA* 390/650</w:t>
            </w:r>
            <w:r w:rsidRPr="00407BA2">
              <w:br/>
              <w:t>Минимальный диапазон входного напряжения, обеспечивающий</w:t>
            </w:r>
            <w:r w:rsidRPr="00407BA2">
              <w:br/>
              <w:t>нормальную работу ИБП без перехода в режим работы от батарей, В</w:t>
            </w:r>
            <w:r w:rsidRPr="00407BA2">
              <w:br/>
              <w:t>от 180 до 260</w:t>
            </w:r>
            <w:r w:rsidRPr="00407BA2">
              <w:br/>
              <w:t>Время автономной работы при нагрузке 300Вт* 4 мин.</w:t>
            </w:r>
            <w:r w:rsidRPr="00407BA2">
              <w:br/>
              <w:t>Время автономной работы при нагрузке 150Bт* 14 мин.</w:t>
            </w:r>
            <w:r w:rsidRPr="00407BA2">
              <w:br/>
              <w:t>Розетки Schuko CEE-7/Тип F с функцией батарейной поддержки и защиты от</w:t>
            </w:r>
            <w:r w:rsidRPr="00407BA2">
              <w:br/>
              <w:t>перенапряжения, шт.* 4</w:t>
            </w:r>
          </w:p>
        </w:tc>
        <w:tc>
          <w:tcPr>
            <w:tcW w:w="1598" w:type="dxa"/>
            <w:hideMark/>
          </w:tcPr>
          <w:p w14:paraId="3548EF4B" w14:textId="77777777" w:rsidR="00407BA2" w:rsidRPr="00407BA2" w:rsidRDefault="00407BA2" w:rsidP="00754ADA">
            <w:pPr>
              <w:autoSpaceDE w:val="0"/>
              <w:autoSpaceDN w:val="0"/>
              <w:adjustRightInd w:val="0"/>
              <w:jc w:val="center"/>
            </w:pPr>
            <w:r w:rsidRPr="00407BA2">
              <w:t>3</w:t>
            </w:r>
          </w:p>
        </w:tc>
      </w:tr>
      <w:tr w:rsidR="00407BA2" w:rsidRPr="00407BA2" w14:paraId="69A607AE" w14:textId="77777777" w:rsidTr="00754ADA">
        <w:trPr>
          <w:trHeight w:val="2100"/>
        </w:trPr>
        <w:tc>
          <w:tcPr>
            <w:tcW w:w="513" w:type="dxa"/>
          </w:tcPr>
          <w:p w14:paraId="028FE69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58E150E"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16CAB101"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78F52197" w14:textId="77777777" w:rsidR="00407BA2" w:rsidRPr="00407BA2" w:rsidRDefault="00407BA2" w:rsidP="00754ADA">
            <w:pPr>
              <w:autoSpaceDE w:val="0"/>
              <w:autoSpaceDN w:val="0"/>
              <w:adjustRightInd w:val="0"/>
              <w:jc w:val="center"/>
            </w:pPr>
            <w:r w:rsidRPr="00407BA2">
              <w:t>шт</w:t>
            </w:r>
          </w:p>
        </w:tc>
        <w:tc>
          <w:tcPr>
            <w:tcW w:w="3111" w:type="dxa"/>
            <w:hideMark/>
          </w:tcPr>
          <w:p w14:paraId="6F16A0D4"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5224D256" w14:textId="77777777" w:rsidR="00407BA2" w:rsidRPr="00407BA2" w:rsidRDefault="00407BA2" w:rsidP="00754ADA">
            <w:pPr>
              <w:autoSpaceDE w:val="0"/>
              <w:autoSpaceDN w:val="0"/>
              <w:adjustRightInd w:val="0"/>
              <w:jc w:val="center"/>
            </w:pPr>
            <w:r w:rsidRPr="00407BA2">
              <w:t>3</w:t>
            </w:r>
          </w:p>
        </w:tc>
      </w:tr>
      <w:tr w:rsidR="00407BA2" w:rsidRPr="00407BA2" w14:paraId="27C12E56" w14:textId="77777777" w:rsidTr="00754ADA">
        <w:trPr>
          <w:trHeight w:val="1200"/>
        </w:trPr>
        <w:tc>
          <w:tcPr>
            <w:tcW w:w="513" w:type="dxa"/>
          </w:tcPr>
          <w:p w14:paraId="2181814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048EC7E"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08A548A3" w14:textId="77777777" w:rsidR="00407BA2" w:rsidRPr="00407BA2" w:rsidRDefault="00407BA2" w:rsidP="00754ADA">
            <w:pPr>
              <w:autoSpaceDE w:val="0"/>
              <w:autoSpaceDN w:val="0"/>
              <w:adjustRightInd w:val="0"/>
              <w:jc w:val="center"/>
            </w:pPr>
            <w:r w:rsidRPr="00407BA2">
              <w:t>Батарейки для материнской платы</w:t>
            </w:r>
          </w:p>
        </w:tc>
        <w:tc>
          <w:tcPr>
            <w:tcW w:w="850" w:type="dxa"/>
            <w:hideMark/>
          </w:tcPr>
          <w:p w14:paraId="47E044CC" w14:textId="77777777" w:rsidR="00407BA2" w:rsidRPr="00407BA2" w:rsidRDefault="00407BA2" w:rsidP="00754ADA">
            <w:pPr>
              <w:autoSpaceDE w:val="0"/>
              <w:autoSpaceDN w:val="0"/>
              <w:adjustRightInd w:val="0"/>
              <w:jc w:val="center"/>
            </w:pPr>
            <w:r w:rsidRPr="00407BA2">
              <w:t>шт</w:t>
            </w:r>
          </w:p>
        </w:tc>
        <w:tc>
          <w:tcPr>
            <w:tcW w:w="3111" w:type="dxa"/>
            <w:hideMark/>
          </w:tcPr>
          <w:p w14:paraId="01BC1514"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1598" w:type="dxa"/>
            <w:hideMark/>
          </w:tcPr>
          <w:p w14:paraId="278155B1" w14:textId="77777777" w:rsidR="00407BA2" w:rsidRPr="00407BA2" w:rsidRDefault="00407BA2" w:rsidP="00754ADA">
            <w:pPr>
              <w:autoSpaceDE w:val="0"/>
              <w:autoSpaceDN w:val="0"/>
              <w:adjustRightInd w:val="0"/>
              <w:jc w:val="center"/>
            </w:pPr>
            <w:r w:rsidRPr="00407BA2">
              <w:t>10</w:t>
            </w:r>
          </w:p>
        </w:tc>
      </w:tr>
      <w:tr w:rsidR="00407BA2" w:rsidRPr="00407BA2" w14:paraId="05AEEF1F" w14:textId="77777777" w:rsidTr="00754ADA">
        <w:trPr>
          <w:trHeight w:val="1800"/>
        </w:trPr>
        <w:tc>
          <w:tcPr>
            <w:tcW w:w="513" w:type="dxa"/>
          </w:tcPr>
          <w:p w14:paraId="391B6B3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BECEBE1"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7B21FAD7" w14:textId="77777777" w:rsidR="00407BA2" w:rsidRPr="00407BA2" w:rsidRDefault="00407BA2" w:rsidP="00754ADA">
            <w:pPr>
              <w:autoSpaceDE w:val="0"/>
              <w:autoSpaceDN w:val="0"/>
              <w:adjustRightInd w:val="0"/>
              <w:jc w:val="center"/>
            </w:pPr>
            <w:r w:rsidRPr="00407BA2">
              <w:t>USB порты</w:t>
            </w:r>
          </w:p>
        </w:tc>
        <w:tc>
          <w:tcPr>
            <w:tcW w:w="850" w:type="dxa"/>
            <w:hideMark/>
          </w:tcPr>
          <w:p w14:paraId="61A0FDB8" w14:textId="77777777" w:rsidR="00407BA2" w:rsidRPr="00407BA2" w:rsidRDefault="00407BA2" w:rsidP="00754ADA">
            <w:pPr>
              <w:autoSpaceDE w:val="0"/>
              <w:autoSpaceDN w:val="0"/>
              <w:adjustRightInd w:val="0"/>
              <w:jc w:val="center"/>
            </w:pPr>
            <w:r w:rsidRPr="00407BA2">
              <w:t>шт</w:t>
            </w:r>
          </w:p>
        </w:tc>
        <w:tc>
          <w:tcPr>
            <w:tcW w:w="3111" w:type="dxa"/>
            <w:hideMark/>
          </w:tcPr>
          <w:p w14:paraId="7832602B" w14:textId="77777777" w:rsidR="00407BA2" w:rsidRPr="00407BA2" w:rsidRDefault="00407BA2" w:rsidP="00754ADA">
            <w:pPr>
              <w:autoSpaceDE w:val="0"/>
              <w:autoSpaceDN w:val="0"/>
              <w:adjustRightInd w:val="0"/>
            </w:pPr>
            <w:r w:rsidRPr="00407BA2">
              <w:t>Хаб USB 3.0 на 3 порта:</w:t>
            </w:r>
            <w:r w:rsidRPr="00407BA2">
              <w:br/>
              <w:t>Количество разъемов: не менее 3 шт.</w:t>
            </w:r>
            <w:r w:rsidRPr="00407BA2">
              <w:br/>
              <w:t>Количество разъемов USB 2.0: не менее 2 шт.</w:t>
            </w:r>
            <w:r w:rsidRPr="00407BA2">
              <w:br/>
              <w:t>Разъем подключения: USB 3.0</w:t>
            </w:r>
            <w:r w:rsidRPr="00407BA2">
              <w:br/>
              <w:t>Дополнительные USB порты: 3.0</w:t>
            </w:r>
            <w:r w:rsidRPr="00407BA2">
              <w:br/>
              <w:t>Количество разъемов USB 3.0: не менее 1</w:t>
            </w:r>
          </w:p>
        </w:tc>
        <w:tc>
          <w:tcPr>
            <w:tcW w:w="1598" w:type="dxa"/>
            <w:hideMark/>
          </w:tcPr>
          <w:p w14:paraId="3FA05A24" w14:textId="77777777" w:rsidR="00407BA2" w:rsidRPr="00407BA2" w:rsidRDefault="00407BA2" w:rsidP="00754ADA">
            <w:pPr>
              <w:autoSpaceDE w:val="0"/>
              <w:autoSpaceDN w:val="0"/>
              <w:adjustRightInd w:val="0"/>
              <w:jc w:val="center"/>
            </w:pPr>
            <w:r w:rsidRPr="00407BA2">
              <w:t>10</w:t>
            </w:r>
          </w:p>
        </w:tc>
      </w:tr>
      <w:tr w:rsidR="00407BA2" w:rsidRPr="00407BA2" w14:paraId="5CAA3F87" w14:textId="77777777" w:rsidTr="00754ADA">
        <w:trPr>
          <w:trHeight w:val="1500"/>
        </w:trPr>
        <w:tc>
          <w:tcPr>
            <w:tcW w:w="513" w:type="dxa"/>
          </w:tcPr>
          <w:p w14:paraId="23183C2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3C84702"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hideMark/>
          </w:tcPr>
          <w:p w14:paraId="65590352" w14:textId="77777777" w:rsidR="00407BA2" w:rsidRPr="00407BA2" w:rsidRDefault="00407BA2" w:rsidP="00754ADA">
            <w:pPr>
              <w:autoSpaceDE w:val="0"/>
              <w:autoSpaceDN w:val="0"/>
              <w:adjustRightInd w:val="0"/>
              <w:jc w:val="center"/>
            </w:pPr>
            <w:r w:rsidRPr="00407BA2">
              <w:t>USB кабель</w:t>
            </w:r>
          </w:p>
        </w:tc>
        <w:tc>
          <w:tcPr>
            <w:tcW w:w="850" w:type="dxa"/>
            <w:hideMark/>
          </w:tcPr>
          <w:p w14:paraId="22E15AB3" w14:textId="77777777" w:rsidR="00407BA2" w:rsidRPr="00407BA2" w:rsidRDefault="00407BA2" w:rsidP="00754ADA">
            <w:pPr>
              <w:autoSpaceDE w:val="0"/>
              <w:autoSpaceDN w:val="0"/>
              <w:adjustRightInd w:val="0"/>
              <w:jc w:val="center"/>
            </w:pPr>
            <w:r w:rsidRPr="00407BA2">
              <w:t>шт</w:t>
            </w:r>
          </w:p>
        </w:tc>
        <w:tc>
          <w:tcPr>
            <w:tcW w:w="3111" w:type="dxa"/>
            <w:hideMark/>
          </w:tcPr>
          <w:p w14:paraId="3A614CCF" w14:textId="77777777" w:rsidR="00407BA2" w:rsidRPr="00407BA2" w:rsidRDefault="00407BA2" w:rsidP="00754ADA">
            <w:pPr>
              <w:autoSpaceDE w:val="0"/>
              <w:autoSpaceDN w:val="0"/>
              <w:adjustRightInd w:val="0"/>
            </w:pPr>
            <w:r w:rsidRPr="00407BA2">
              <w:t>Длина кабеля: не менее 1.8 м</w:t>
            </w:r>
            <w:r w:rsidRPr="00407BA2">
              <w:br/>
              <w:t>Разъемы: USB (am) - USB (af)</w:t>
            </w:r>
            <w:r w:rsidRPr="00407BA2">
              <w:br/>
              <w:t>Стандарт  USB: не ниже 2.0</w:t>
            </w:r>
            <w:r w:rsidRPr="00407BA2">
              <w:br/>
              <w:t>позолоченные контакты</w:t>
            </w:r>
            <w:r w:rsidRPr="00407BA2">
              <w:br/>
              <w:t>Максимальный ток не ниже 2 А</w:t>
            </w:r>
          </w:p>
        </w:tc>
        <w:tc>
          <w:tcPr>
            <w:tcW w:w="1598" w:type="dxa"/>
            <w:hideMark/>
          </w:tcPr>
          <w:p w14:paraId="41CC7B7D" w14:textId="77777777" w:rsidR="00407BA2" w:rsidRPr="00407BA2" w:rsidRDefault="00407BA2" w:rsidP="00754ADA">
            <w:pPr>
              <w:autoSpaceDE w:val="0"/>
              <w:autoSpaceDN w:val="0"/>
              <w:adjustRightInd w:val="0"/>
              <w:jc w:val="center"/>
            </w:pPr>
            <w:r w:rsidRPr="00407BA2">
              <w:t>7</w:t>
            </w:r>
          </w:p>
        </w:tc>
      </w:tr>
      <w:tr w:rsidR="00407BA2" w:rsidRPr="00407BA2" w14:paraId="661BF880" w14:textId="77777777" w:rsidTr="00754ADA">
        <w:trPr>
          <w:trHeight w:val="1500"/>
        </w:trPr>
        <w:tc>
          <w:tcPr>
            <w:tcW w:w="513" w:type="dxa"/>
          </w:tcPr>
          <w:p w14:paraId="0A54051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tcPr>
          <w:p w14:paraId="54535403"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tcPr>
          <w:p w14:paraId="1BCAD414" w14:textId="77777777" w:rsidR="00407BA2" w:rsidRPr="00407BA2" w:rsidRDefault="00407BA2" w:rsidP="00754ADA">
            <w:pPr>
              <w:autoSpaceDE w:val="0"/>
              <w:autoSpaceDN w:val="0"/>
              <w:adjustRightInd w:val="0"/>
              <w:jc w:val="center"/>
            </w:pPr>
            <w:r w:rsidRPr="00407BA2">
              <w:t>Материнская плата</w:t>
            </w:r>
          </w:p>
        </w:tc>
        <w:tc>
          <w:tcPr>
            <w:tcW w:w="850" w:type="dxa"/>
          </w:tcPr>
          <w:p w14:paraId="4F36C6B3" w14:textId="77777777" w:rsidR="00407BA2" w:rsidRPr="00407BA2" w:rsidRDefault="00407BA2" w:rsidP="00754ADA">
            <w:pPr>
              <w:autoSpaceDE w:val="0"/>
              <w:autoSpaceDN w:val="0"/>
              <w:adjustRightInd w:val="0"/>
              <w:jc w:val="center"/>
            </w:pPr>
            <w:r w:rsidRPr="00407BA2">
              <w:t>шт</w:t>
            </w:r>
          </w:p>
        </w:tc>
        <w:tc>
          <w:tcPr>
            <w:tcW w:w="3111" w:type="dxa"/>
          </w:tcPr>
          <w:p w14:paraId="0371AD27"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tcPr>
          <w:p w14:paraId="3B0C68C4" w14:textId="77777777" w:rsidR="00407BA2" w:rsidRPr="00407BA2" w:rsidRDefault="00407BA2" w:rsidP="00754ADA">
            <w:pPr>
              <w:autoSpaceDE w:val="0"/>
              <w:autoSpaceDN w:val="0"/>
              <w:adjustRightInd w:val="0"/>
              <w:jc w:val="center"/>
            </w:pPr>
            <w:r w:rsidRPr="00407BA2">
              <w:t>4</w:t>
            </w:r>
          </w:p>
        </w:tc>
      </w:tr>
      <w:tr w:rsidR="00407BA2" w:rsidRPr="00407BA2" w14:paraId="3A13A713" w14:textId="77777777" w:rsidTr="00754ADA">
        <w:trPr>
          <w:trHeight w:val="1500"/>
        </w:trPr>
        <w:tc>
          <w:tcPr>
            <w:tcW w:w="513" w:type="dxa"/>
          </w:tcPr>
          <w:p w14:paraId="5A192369"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tcPr>
          <w:p w14:paraId="117055FA" w14:textId="77777777" w:rsidR="00407BA2" w:rsidRPr="00407BA2" w:rsidRDefault="00407BA2" w:rsidP="00754ADA">
            <w:pPr>
              <w:autoSpaceDE w:val="0"/>
              <w:autoSpaceDN w:val="0"/>
              <w:adjustRightInd w:val="0"/>
              <w:jc w:val="center"/>
            </w:pPr>
            <w:r w:rsidRPr="00407BA2">
              <w:t>Департамент Ульяновской области (Казначейство)</w:t>
            </w:r>
          </w:p>
        </w:tc>
        <w:tc>
          <w:tcPr>
            <w:tcW w:w="1356" w:type="dxa"/>
          </w:tcPr>
          <w:p w14:paraId="1D9F21B4" w14:textId="77777777" w:rsidR="00407BA2" w:rsidRPr="00407BA2" w:rsidRDefault="00407BA2" w:rsidP="00754ADA">
            <w:pPr>
              <w:autoSpaceDE w:val="0"/>
              <w:autoSpaceDN w:val="0"/>
              <w:adjustRightInd w:val="0"/>
              <w:jc w:val="center"/>
            </w:pPr>
            <w:r w:rsidRPr="00407BA2">
              <w:t>Процессор</w:t>
            </w:r>
          </w:p>
        </w:tc>
        <w:tc>
          <w:tcPr>
            <w:tcW w:w="850" w:type="dxa"/>
          </w:tcPr>
          <w:p w14:paraId="7CDCAD9C" w14:textId="77777777" w:rsidR="00407BA2" w:rsidRPr="00407BA2" w:rsidRDefault="00407BA2" w:rsidP="00754ADA">
            <w:pPr>
              <w:autoSpaceDE w:val="0"/>
              <w:autoSpaceDN w:val="0"/>
              <w:adjustRightInd w:val="0"/>
              <w:jc w:val="center"/>
            </w:pPr>
            <w:r w:rsidRPr="00407BA2">
              <w:t>шт</w:t>
            </w:r>
          </w:p>
        </w:tc>
        <w:tc>
          <w:tcPr>
            <w:tcW w:w="3111" w:type="dxa"/>
          </w:tcPr>
          <w:p w14:paraId="38FD34DB"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tcPr>
          <w:p w14:paraId="64E180B6" w14:textId="77777777" w:rsidR="00407BA2" w:rsidRPr="00407BA2" w:rsidRDefault="00407BA2" w:rsidP="00754ADA">
            <w:pPr>
              <w:autoSpaceDE w:val="0"/>
              <w:autoSpaceDN w:val="0"/>
              <w:adjustRightInd w:val="0"/>
              <w:jc w:val="center"/>
            </w:pPr>
            <w:r w:rsidRPr="00407BA2">
              <w:t>4</w:t>
            </w:r>
          </w:p>
        </w:tc>
      </w:tr>
      <w:tr w:rsidR="00407BA2" w:rsidRPr="00407BA2" w14:paraId="41866367" w14:textId="77777777" w:rsidTr="00754ADA">
        <w:trPr>
          <w:trHeight w:val="5400"/>
        </w:trPr>
        <w:tc>
          <w:tcPr>
            <w:tcW w:w="513" w:type="dxa"/>
          </w:tcPr>
          <w:p w14:paraId="1EFD5F6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94150D9"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59C786A6"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568564D9" w14:textId="77777777" w:rsidR="00407BA2" w:rsidRPr="00407BA2" w:rsidRDefault="00407BA2" w:rsidP="00754ADA">
            <w:pPr>
              <w:autoSpaceDE w:val="0"/>
              <w:autoSpaceDN w:val="0"/>
              <w:adjustRightInd w:val="0"/>
              <w:jc w:val="center"/>
            </w:pPr>
            <w:r w:rsidRPr="00407BA2">
              <w:t>шт</w:t>
            </w:r>
          </w:p>
        </w:tc>
        <w:tc>
          <w:tcPr>
            <w:tcW w:w="3111" w:type="dxa"/>
            <w:hideMark/>
          </w:tcPr>
          <w:p w14:paraId="567AAACD"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3AF76FBC" w14:textId="77777777" w:rsidR="00407BA2" w:rsidRPr="00407BA2" w:rsidRDefault="00407BA2" w:rsidP="00754ADA">
            <w:pPr>
              <w:autoSpaceDE w:val="0"/>
              <w:autoSpaceDN w:val="0"/>
              <w:adjustRightInd w:val="0"/>
              <w:jc w:val="center"/>
            </w:pPr>
            <w:r w:rsidRPr="00407BA2">
              <w:t>9</w:t>
            </w:r>
          </w:p>
        </w:tc>
      </w:tr>
      <w:tr w:rsidR="00407BA2" w:rsidRPr="00407BA2" w14:paraId="075AD4BF" w14:textId="77777777" w:rsidTr="00754ADA">
        <w:trPr>
          <w:trHeight w:val="1800"/>
        </w:trPr>
        <w:tc>
          <w:tcPr>
            <w:tcW w:w="513" w:type="dxa"/>
          </w:tcPr>
          <w:p w14:paraId="5BA033A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BEB0B60"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73203D0F" w14:textId="77777777" w:rsidR="00407BA2" w:rsidRPr="00407BA2" w:rsidRDefault="00407BA2" w:rsidP="00754ADA">
            <w:pPr>
              <w:autoSpaceDE w:val="0"/>
              <w:autoSpaceDN w:val="0"/>
              <w:adjustRightInd w:val="0"/>
              <w:jc w:val="center"/>
            </w:pPr>
            <w:r w:rsidRPr="00407BA2">
              <w:t>Кулер</w:t>
            </w:r>
          </w:p>
        </w:tc>
        <w:tc>
          <w:tcPr>
            <w:tcW w:w="850" w:type="dxa"/>
            <w:hideMark/>
          </w:tcPr>
          <w:p w14:paraId="36D36AD3" w14:textId="77777777" w:rsidR="00407BA2" w:rsidRPr="00407BA2" w:rsidRDefault="00407BA2" w:rsidP="00754ADA">
            <w:pPr>
              <w:autoSpaceDE w:val="0"/>
              <w:autoSpaceDN w:val="0"/>
              <w:adjustRightInd w:val="0"/>
              <w:jc w:val="center"/>
            </w:pPr>
            <w:r w:rsidRPr="00407BA2">
              <w:t>шт</w:t>
            </w:r>
          </w:p>
        </w:tc>
        <w:tc>
          <w:tcPr>
            <w:tcW w:w="3111" w:type="dxa"/>
            <w:hideMark/>
          </w:tcPr>
          <w:p w14:paraId="67B5FC96" w14:textId="77777777" w:rsidR="00407BA2" w:rsidRPr="00407BA2" w:rsidRDefault="00407BA2" w:rsidP="00754ADA">
            <w:pPr>
              <w:autoSpaceDE w:val="0"/>
              <w:autoSpaceDN w:val="0"/>
              <w:adjustRightInd w:val="0"/>
            </w:pPr>
            <w:r w:rsidRPr="00407BA2">
              <w:t>Воздушное охлаждение;</w:t>
            </w:r>
            <w:r w:rsidRPr="00407BA2">
              <w:br/>
              <w:t>Socket AM4/1151/1200;</w:t>
            </w:r>
            <w:r w:rsidRPr="00407BA2">
              <w:br/>
              <w:t>Тепловыделение: не менее 95 Вт;</w:t>
            </w:r>
            <w:r w:rsidRPr="00407BA2">
              <w:br/>
              <w:t>Диаметром: не менее 80 мм;</w:t>
            </w:r>
            <w:r w:rsidRPr="00407BA2">
              <w:br/>
              <w:t>Питание: с регулировкой оборотов;</w:t>
            </w:r>
            <w:r w:rsidRPr="00407BA2">
              <w:br/>
              <w:t>Шум: не более 30Дб.</w:t>
            </w:r>
          </w:p>
        </w:tc>
        <w:tc>
          <w:tcPr>
            <w:tcW w:w="1598" w:type="dxa"/>
            <w:hideMark/>
          </w:tcPr>
          <w:p w14:paraId="4BA801D3" w14:textId="77777777" w:rsidR="00407BA2" w:rsidRPr="00407BA2" w:rsidRDefault="00407BA2" w:rsidP="00754ADA">
            <w:pPr>
              <w:autoSpaceDE w:val="0"/>
              <w:autoSpaceDN w:val="0"/>
              <w:adjustRightInd w:val="0"/>
              <w:jc w:val="center"/>
            </w:pPr>
            <w:r w:rsidRPr="00407BA2">
              <w:t>10</w:t>
            </w:r>
          </w:p>
        </w:tc>
      </w:tr>
      <w:tr w:rsidR="00407BA2" w:rsidRPr="00407BA2" w14:paraId="7AA8D182" w14:textId="77777777" w:rsidTr="00754ADA">
        <w:trPr>
          <w:trHeight w:val="1800"/>
        </w:trPr>
        <w:tc>
          <w:tcPr>
            <w:tcW w:w="513" w:type="dxa"/>
          </w:tcPr>
          <w:p w14:paraId="42A055B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C060FE6"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2F9CB509"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29D9E2E0" w14:textId="77777777" w:rsidR="00407BA2" w:rsidRPr="00407BA2" w:rsidRDefault="00407BA2" w:rsidP="00754ADA">
            <w:pPr>
              <w:autoSpaceDE w:val="0"/>
              <w:autoSpaceDN w:val="0"/>
              <w:adjustRightInd w:val="0"/>
              <w:jc w:val="center"/>
            </w:pPr>
            <w:r w:rsidRPr="00407BA2">
              <w:t>шт</w:t>
            </w:r>
          </w:p>
        </w:tc>
        <w:tc>
          <w:tcPr>
            <w:tcW w:w="3111" w:type="dxa"/>
            <w:hideMark/>
          </w:tcPr>
          <w:p w14:paraId="26E18597"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34CEC002" w14:textId="77777777" w:rsidR="00407BA2" w:rsidRPr="00407BA2" w:rsidRDefault="00407BA2" w:rsidP="00754ADA">
            <w:pPr>
              <w:autoSpaceDE w:val="0"/>
              <w:autoSpaceDN w:val="0"/>
              <w:adjustRightInd w:val="0"/>
              <w:jc w:val="center"/>
            </w:pPr>
            <w:r w:rsidRPr="00407BA2">
              <w:t>10</w:t>
            </w:r>
          </w:p>
        </w:tc>
      </w:tr>
      <w:tr w:rsidR="00407BA2" w:rsidRPr="00407BA2" w14:paraId="6EA349D0" w14:textId="77777777" w:rsidTr="00754ADA">
        <w:trPr>
          <w:trHeight w:val="3000"/>
        </w:trPr>
        <w:tc>
          <w:tcPr>
            <w:tcW w:w="513" w:type="dxa"/>
          </w:tcPr>
          <w:p w14:paraId="397A5EB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68F6686"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665CDB53"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1356E548" w14:textId="77777777" w:rsidR="00407BA2" w:rsidRPr="00407BA2" w:rsidRDefault="00407BA2" w:rsidP="00754ADA">
            <w:pPr>
              <w:autoSpaceDE w:val="0"/>
              <w:autoSpaceDN w:val="0"/>
              <w:adjustRightInd w:val="0"/>
              <w:jc w:val="center"/>
            </w:pPr>
            <w:r w:rsidRPr="00407BA2">
              <w:t>шт</w:t>
            </w:r>
          </w:p>
        </w:tc>
        <w:tc>
          <w:tcPr>
            <w:tcW w:w="3111" w:type="dxa"/>
            <w:hideMark/>
          </w:tcPr>
          <w:p w14:paraId="07A6C4BD"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23D64860" w14:textId="77777777" w:rsidR="00407BA2" w:rsidRPr="00407BA2" w:rsidRDefault="00407BA2" w:rsidP="00754ADA">
            <w:pPr>
              <w:autoSpaceDE w:val="0"/>
              <w:autoSpaceDN w:val="0"/>
              <w:adjustRightInd w:val="0"/>
              <w:jc w:val="center"/>
            </w:pPr>
            <w:r w:rsidRPr="00407BA2">
              <w:t>10</w:t>
            </w:r>
          </w:p>
        </w:tc>
      </w:tr>
      <w:tr w:rsidR="00407BA2" w:rsidRPr="00407BA2" w14:paraId="0956ACEF" w14:textId="77777777" w:rsidTr="00754ADA">
        <w:trPr>
          <w:trHeight w:val="1500"/>
        </w:trPr>
        <w:tc>
          <w:tcPr>
            <w:tcW w:w="513" w:type="dxa"/>
          </w:tcPr>
          <w:p w14:paraId="0953A09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8443CE2"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1CE09241"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6E578D85" w14:textId="77777777" w:rsidR="00407BA2" w:rsidRPr="00407BA2" w:rsidRDefault="00407BA2" w:rsidP="00754ADA">
            <w:pPr>
              <w:autoSpaceDE w:val="0"/>
              <w:autoSpaceDN w:val="0"/>
              <w:adjustRightInd w:val="0"/>
              <w:jc w:val="center"/>
            </w:pPr>
            <w:r w:rsidRPr="00407BA2">
              <w:t>шт</w:t>
            </w:r>
          </w:p>
        </w:tc>
        <w:tc>
          <w:tcPr>
            <w:tcW w:w="3111" w:type="dxa"/>
            <w:hideMark/>
          </w:tcPr>
          <w:p w14:paraId="2FDD1337"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4F36EE09" w14:textId="77777777" w:rsidR="00407BA2" w:rsidRPr="00407BA2" w:rsidRDefault="00407BA2" w:rsidP="00754ADA">
            <w:pPr>
              <w:autoSpaceDE w:val="0"/>
              <w:autoSpaceDN w:val="0"/>
              <w:adjustRightInd w:val="0"/>
              <w:jc w:val="center"/>
            </w:pPr>
            <w:r w:rsidRPr="00407BA2">
              <w:t>15</w:t>
            </w:r>
          </w:p>
        </w:tc>
      </w:tr>
      <w:tr w:rsidR="00407BA2" w:rsidRPr="00407BA2" w14:paraId="5A5B23C8" w14:textId="77777777" w:rsidTr="00754ADA">
        <w:trPr>
          <w:trHeight w:val="1500"/>
        </w:trPr>
        <w:tc>
          <w:tcPr>
            <w:tcW w:w="513" w:type="dxa"/>
          </w:tcPr>
          <w:p w14:paraId="5D35023F"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5A41848"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1344637E" w14:textId="77777777" w:rsidR="00407BA2" w:rsidRPr="00407BA2" w:rsidRDefault="00407BA2" w:rsidP="00754ADA">
            <w:pPr>
              <w:autoSpaceDE w:val="0"/>
              <w:autoSpaceDN w:val="0"/>
              <w:adjustRightInd w:val="0"/>
              <w:jc w:val="center"/>
            </w:pPr>
            <w:r w:rsidRPr="00407BA2">
              <w:t>Мышь</w:t>
            </w:r>
          </w:p>
        </w:tc>
        <w:tc>
          <w:tcPr>
            <w:tcW w:w="850" w:type="dxa"/>
            <w:hideMark/>
          </w:tcPr>
          <w:p w14:paraId="41A98A60" w14:textId="77777777" w:rsidR="00407BA2" w:rsidRPr="00407BA2" w:rsidRDefault="00407BA2" w:rsidP="00754ADA">
            <w:pPr>
              <w:autoSpaceDE w:val="0"/>
              <w:autoSpaceDN w:val="0"/>
              <w:adjustRightInd w:val="0"/>
              <w:jc w:val="center"/>
            </w:pPr>
            <w:r w:rsidRPr="00407BA2">
              <w:t>шт</w:t>
            </w:r>
          </w:p>
        </w:tc>
        <w:tc>
          <w:tcPr>
            <w:tcW w:w="3111" w:type="dxa"/>
            <w:hideMark/>
          </w:tcPr>
          <w:p w14:paraId="202E6828"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2F5E93DC" w14:textId="77777777" w:rsidR="00407BA2" w:rsidRPr="00407BA2" w:rsidRDefault="00407BA2" w:rsidP="00754ADA">
            <w:pPr>
              <w:autoSpaceDE w:val="0"/>
              <w:autoSpaceDN w:val="0"/>
              <w:adjustRightInd w:val="0"/>
              <w:jc w:val="center"/>
            </w:pPr>
            <w:r w:rsidRPr="00407BA2">
              <w:t>20</w:t>
            </w:r>
          </w:p>
        </w:tc>
      </w:tr>
      <w:tr w:rsidR="00407BA2" w:rsidRPr="00407BA2" w14:paraId="73EBB74D" w14:textId="77777777" w:rsidTr="00754ADA">
        <w:trPr>
          <w:trHeight w:val="1800"/>
        </w:trPr>
        <w:tc>
          <w:tcPr>
            <w:tcW w:w="513" w:type="dxa"/>
          </w:tcPr>
          <w:p w14:paraId="757886B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BD54398"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2F8EF6B6"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1A9B6B74" w14:textId="77777777" w:rsidR="00407BA2" w:rsidRPr="00407BA2" w:rsidRDefault="00407BA2" w:rsidP="00754ADA">
            <w:pPr>
              <w:autoSpaceDE w:val="0"/>
              <w:autoSpaceDN w:val="0"/>
              <w:adjustRightInd w:val="0"/>
              <w:jc w:val="center"/>
            </w:pPr>
            <w:r w:rsidRPr="00407BA2">
              <w:t>шт</w:t>
            </w:r>
          </w:p>
        </w:tc>
        <w:tc>
          <w:tcPr>
            <w:tcW w:w="3111" w:type="dxa"/>
            <w:hideMark/>
          </w:tcPr>
          <w:p w14:paraId="5775F19E"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62C3283E" w14:textId="77777777" w:rsidR="00407BA2" w:rsidRPr="00407BA2" w:rsidRDefault="00407BA2" w:rsidP="00754ADA">
            <w:pPr>
              <w:autoSpaceDE w:val="0"/>
              <w:autoSpaceDN w:val="0"/>
              <w:adjustRightInd w:val="0"/>
              <w:jc w:val="center"/>
            </w:pPr>
            <w:r w:rsidRPr="00407BA2">
              <w:t>10</w:t>
            </w:r>
          </w:p>
        </w:tc>
      </w:tr>
      <w:tr w:rsidR="00407BA2" w:rsidRPr="00407BA2" w14:paraId="78E6A2CE" w14:textId="77777777" w:rsidTr="00754ADA">
        <w:trPr>
          <w:trHeight w:val="1200"/>
        </w:trPr>
        <w:tc>
          <w:tcPr>
            <w:tcW w:w="513" w:type="dxa"/>
          </w:tcPr>
          <w:p w14:paraId="34E3EA9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6AAEEEF"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069CFF06" w14:textId="77777777" w:rsidR="00407BA2" w:rsidRPr="00407BA2" w:rsidRDefault="00407BA2" w:rsidP="00754ADA">
            <w:pPr>
              <w:autoSpaceDE w:val="0"/>
              <w:autoSpaceDN w:val="0"/>
              <w:adjustRightInd w:val="0"/>
              <w:jc w:val="center"/>
            </w:pPr>
            <w:r w:rsidRPr="00407BA2">
              <w:t>Внешняя сетевая карта</w:t>
            </w:r>
          </w:p>
        </w:tc>
        <w:tc>
          <w:tcPr>
            <w:tcW w:w="850" w:type="dxa"/>
            <w:hideMark/>
          </w:tcPr>
          <w:p w14:paraId="4FF0457F" w14:textId="77777777" w:rsidR="00407BA2" w:rsidRPr="00407BA2" w:rsidRDefault="00407BA2" w:rsidP="00754ADA">
            <w:pPr>
              <w:autoSpaceDE w:val="0"/>
              <w:autoSpaceDN w:val="0"/>
              <w:adjustRightInd w:val="0"/>
              <w:jc w:val="center"/>
            </w:pPr>
            <w:r w:rsidRPr="00407BA2">
              <w:t>шт</w:t>
            </w:r>
          </w:p>
        </w:tc>
        <w:tc>
          <w:tcPr>
            <w:tcW w:w="3111" w:type="dxa"/>
            <w:hideMark/>
          </w:tcPr>
          <w:p w14:paraId="4FA6FB71" w14:textId="77777777" w:rsidR="00407BA2" w:rsidRPr="00407BA2" w:rsidRDefault="00407BA2" w:rsidP="00754ADA">
            <w:pPr>
              <w:autoSpaceDE w:val="0"/>
              <w:autoSpaceDN w:val="0"/>
              <w:adjustRightInd w:val="0"/>
            </w:pPr>
            <w:r w:rsidRPr="00407BA2">
              <w:t>Тип интерфейса с ПК USB 3.0</w:t>
            </w:r>
            <w:r w:rsidRPr="00407BA2">
              <w:br/>
              <w:t>Разъем порта RJ-45</w:t>
            </w:r>
            <w:r w:rsidRPr="00407BA2">
              <w:br/>
              <w:t>Поддерживаемые протоколы Ethernet 1000/100/10 Мбит/с</w:t>
            </w:r>
            <w:r w:rsidRPr="00407BA2">
              <w:br/>
              <w:t>Совместимость  Windows 7/10/11</w:t>
            </w:r>
          </w:p>
        </w:tc>
        <w:tc>
          <w:tcPr>
            <w:tcW w:w="1598" w:type="dxa"/>
            <w:hideMark/>
          </w:tcPr>
          <w:p w14:paraId="540903E1" w14:textId="77777777" w:rsidR="00407BA2" w:rsidRPr="00407BA2" w:rsidRDefault="00407BA2" w:rsidP="00754ADA">
            <w:pPr>
              <w:autoSpaceDE w:val="0"/>
              <w:autoSpaceDN w:val="0"/>
              <w:adjustRightInd w:val="0"/>
              <w:jc w:val="center"/>
            </w:pPr>
            <w:r w:rsidRPr="00407BA2">
              <w:t>10</w:t>
            </w:r>
          </w:p>
        </w:tc>
      </w:tr>
      <w:tr w:rsidR="00407BA2" w:rsidRPr="00407BA2" w14:paraId="2590ED60" w14:textId="77777777" w:rsidTr="00754ADA">
        <w:trPr>
          <w:trHeight w:val="2400"/>
        </w:trPr>
        <w:tc>
          <w:tcPr>
            <w:tcW w:w="513" w:type="dxa"/>
          </w:tcPr>
          <w:p w14:paraId="4300B16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CA25393"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4A6CE6C0" w14:textId="77777777" w:rsidR="00407BA2" w:rsidRPr="00407BA2" w:rsidRDefault="00407BA2" w:rsidP="00754ADA">
            <w:pPr>
              <w:autoSpaceDE w:val="0"/>
              <w:autoSpaceDN w:val="0"/>
              <w:adjustRightInd w:val="0"/>
              <w:jc w:val="center"/>
            </w:pPr>
            <w:r w:rsidRPr="00407BA2">
              <w:t>Источник бесперебойного питания</w:t>
            </w:r>
          </w:p>
        </w:tc>
        <w:tc>
          <w:tcPr>
            <w:tcW w:w="850" w:type="dxa"/>
            <w:hideMark/>
          </w:tcPr>
          <w:p w14:paraId="4EDD1E01" w14:textId="77777777" w:rsidR="00407BA2" w:rsidRPr="00407BA2" w:rsidRDefault="00407BA2" w:rsidP="00754ADA">
            <w:pPr>
              <w:autoSpaceDE w:val="0"/>
              <w:autoSpaceDN w:val="0"/>
              <w:adjustRightInd w:val="0"/>
              <w:jc w:val="center"/>
            </w:pPr>
            <w:r w:rsidRPr="00407BA2">
              <w:t>шт</w:t>
            </w:r>
          </w:p>
        </w:tc>
        <w:tc>
          <w:tcPr>
            <w:tcW w:w="3111" w:type="dxa"/>
            <w:hideMark/>
          </w:tcPr>
          <w:p w14:paraId="13D4E66E" w14:textId="77777777" w:rsidR="00407BA2" w:rsidRPr="00407BA2" w:rsidRDefault="00407BA2" w:rsidP="00754ADA">
            <w:pPr>
              <w:autoSpaceDE w:val="0"/>
              <w:autoSpaceDN w:val="0"/>
              <w:adjustRightInd w:val="0"/>
            </w:pPr>
            <w:r w:rsidRPr="00407BA2">
              <w:t>Выходная мощность, Вт/VA* 390/650</w:t>
            </w:r>
            <w:r w:rsidRPr="00407BA2">
              <w:br/>
              <w:t>Минимальный диапазон входного напряжения, обеспечивающий</w:t>
            </w:r>
            <w:r w:rsidRPr="00407BA2">
              <w:br/>
              <w:t>нормальную работу ИБП без перехода в режим работы от батарей, В</w:t>
            </w:r>
            <w:r w:rsidRPr="00407BA2">
              <w:br/>
              <w:t>от 180 до 260</w:t>
            </w:r>
            <w:r w:rsidRPr="00407BA2">
              <w:br/>
              <w:t>Время автономной работы при нагрузке 300Вт* 4 мин.</w:t>
            </w:r>
            <w:r w:rsidRPr="00407BA2">
              <w:br/>
              <w:t>Время автономной работы при нагрузке 150Bт* 14 мин.</w:t>
            </w:r>
            <w:r w:rsidRPr="00407BA2">
              <w:br/>
              <w:t>Розетки Schuko CEE-7/Тип F с функцией батарейной поддержки и защиты от</w:t>
            </w:r>
            <w:r w:rsidRPr="00407BA2">
              <w:br/>
              <w:t>перенапряжения, шт.* 4</w:t>
            </w:r>
          </w:p>
        </w:tc>
        <w:tc>
          <w:tcPr>
            <w:tcW w:w="1598" w:type="dxa"/>
            <w:hideMark/>
          </w:tcPr>
          <w:p w14:paraId="6998CA2C" w14:textId="77777777" w:rsidR="00407BA2" w:rsidRPr="00407BA2" w:rsidRDefault="00407BA2" w:rsidP="00754ADA">
            <w:pPr>
              <w:autoSpaceDE w:val="0"/>
              <w:autoSpaceDN w:val="0"/>
              <w:adjustRightInd w:val="0"/>
              <w:jc w:val="center"/>
            </w:pPr>
            <w:r w:rsidRPr="00407BA2">
              <w:t>3</w:t>
            </w:r>
          </w:p>
        </w:tc>
      </w:tr>
      <w:tr w:rsidR="00407BA2" w:rsidRPr="00407BA2" w14:paraId="509101A4" w14:textId="77777777" w:rsidTr="00754ADA">
        <w:trPr>
          <w:trHeight w:val="2100"/>
        </w:trPr>
        <w:tc>
          <w:tcPr>
            <w:tcW w:w="513" w:type="dxa"/>
          </w:tcPr>
          <w:p w14:paraId="43EF4B39"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E25B142"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170E0BDE"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10EA03CA" w14:textId="77777777" w:rsidR="00407BA2" w:rsidRPr="00407BA2" w:rsidRDefault="00407BA2" w:rsidP="00754ADA">
            <w:pPr>
              <w:autoSpaceDE w:val="0"/>
              <w:autoSpaceDN w:val="0"/>
              <w:adjustRightInd w:val="0"/>
              <w:jc w:val="center"/>
            </w:pPr>
            <w:r w:rsidRPr="00407BA2">
              <w:t>шт</w:t>
            </w:r>
          </w:p>
        </w:tc>
        <w:tc>
          <w:tcPr>
            <w:tcW w:w="3111" w:type="dxa"/>
            <w:hideMark/>
          </w:tcPr>
          <w:p w14:paraId="7CA02270"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26561C86" w14:textId="77777777" w:rsidR="00407BA2" w:rsidRPr="00407BA2" w:rsidRDefault="00407BA2" w:rsidP="00754ADA">
            <w:pPr>
              <w:autoSpaceDE w:val="0"/>
              <w:autoSpaceDN w:val="0"/>
              <w:adjustRightInd w:val="0"/>
              <w:jc w:val="center"/>
            </w:pPr>
            <w:r w:rsidRPr="00407BA2">
              <w:t>3</w:t>
            </w:r>
          </w:p>
        </w:tc>
      </w:tr>
      <w:tr w:rsidR="00407BA2" w:rsidRPr="00407BA2" w14:paraId="743222D8" w14:textId="77777777" w:rsidTr="00754ADA">
        <w:trPr>
          <w:trHeight w:val="1200"/>
        </w:trPr>
        <w:tc>
          <w:tcPr>
            <w:tcW w:w="513" w:type="dxa"/>
          </w:tcPr>
          <w:p w14:paraId="65F8DCE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7403C9A"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1661A4E2" w14:textId="77777777" w:rsidR="00407BA2" w:rsidRPr="00407BA2" w:rsidRDefault="00407BA2" w:rsidP="00754ADA">
            <w:pPr>
              <w:autoSpaceDE w:val="0"/>
              <w:autoSpaceDN w:val="0"/>
              <w:adjustRightInd w:val="0"/>
              <w:jc w:val="center"/>
            </w:pPr>
            <w:r w:rsidRPr="00407BA2">
              <w:t>Батарейки для материнской платы</w:t>
            </w:r>
          </w:p>
        </w:tc>
        <w:tc>
          <w:tcPr>
            <w:tcW w:w="850" w:type="dxa"/>
            <w:hideMark/>
          </w:tcPr>
          <w:p w14:paraId="3AFF29C6" w14:textId="77777777" w:rsidR="00407BA2" w:rsidRPr="00407BA2" w:rsidRDefault="00407BA2" w:rsidP="00754ADA">
            <w:pPr>
              <w:autoSpaceDE w:val="0"/>
              <w:autoSpaceDN w:val="0"/>
              <w:adjustRightInd w:val="0"/>
              <w:jc w:val="center"/>
            </w:pPr>
            <w:r w:rsidRPr="00407BA2">
              <w:t>шт</w:t>
            </w:r>
          </w:p>
        </w:tc>
        <w:tc>
          <w:tcPr>
            <w:tcW w:w="3111" w:type="dxa"/>
            <w:hideMark/>
          </w:tcPr>
          <w:p w14:paraId="69F26931" w14:textId="77777777" w:rsidR="00407BA2" w:rsidRPr="00407BA2" w:rsidRDefault="00407BA2" w:rsidP="00754ADA">
            <w:pPr>
              <w:autoSpaceDE w:val="0"/>
              <w:autoSpaceDN w:val="0"/>
              <w:adjustRightInd w:val="0"/>
            </w:pPr>
            <w:r w:rsidRPr="00407BA2">
              <w:t>Батарейка BIOS (CMOS) CR2032</w:t>
            </w:r>
            <w:r w:rsidRPr="00407BA2">
              <w:br/>
              <w:t>Тип: батарейка</w:t>
            </w:r>
            <w:r w:rsidRPr="00407BA2">
              <w:br/>
              <w:t>Типоразмер: CR2032 (5004LC)</w:t>
            </w:r>
            <w:r w:rsidRPr="00407BA2">
              <w:br/>
              <w:t>Рабочее напряжение: 3 В</w:t>
            </w:r>
          </w:p>
        </w:tc>
        <w:tc>
          <w:tcPr>
            <w:tcW w:w="1598" w:type="dxa"/>
            <w:hideMark/>
          </w:tcPr>
          <w:p w14:paraId="13BA7BF5" w14:textId="77777777" w:rsidR="00407BA2" w:rsidRPr="00407BA2" w:rsidRDefault="00407BA2" w:rsidP="00754ADA">
            <w:pPr>
              <w:autoSpaceDE w:val="0"/>
              <w:autoSpaceDN w:val="0"/>
              <w:adjustRightInd w:val="0"/>
              <w:jc w:val="center"/>
            </w:pPr>
            <w:r w:rsidRPr="00407BA2">
              <w:t>17</w:t>
            </w:r>
          </w:p>
        </w:tc>
      </w:tr>
      <w:tr w:rsidR="00407BA2" w:rsidRPr="00407BA2" w14:paraId="3776EBCA" w14:textId="77777777" w:rsidTr="00754ADA">
        <w:trPr>
          <w:trHeight w:val="1800"/>
        </w:trPr>
        <w:tc>
          <w:tcPr>
            <w:tcW w:w="513" w:type="dxa"/>
          </w:tcPr>
          <w:p w14:paraId="426FA53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02111DB" w14:textId="77777777" w:rsidR="00407BA2" w:rsidRPr="00407BA2" w:rsidRDefault="00407BA2" w:rsidP="00754ADA">
            <w:pPr>
              <w:autoSpaceDE w:val="0"/>
              <w:autoSpaceDN w:val="0"/>
              <w:adjustRightInd w:val="0"/>
              <w:jc w:val="center"/>
            </w:pPr>
            <w:r w:rsidRPr="00407BA2">
              <w:t>Департамент Ульяновской области</w:t>
            </w:r>
          </w:p>
        </w:tc>
        <w:tc>
          <w:tcPr>
            <w:tcW w:w="1356" w:type="dxa"/>
            <w:hideMark/>
          </w:tcPr>
          <w:p w14:paraId="1FB6DC39" w14:textId="77777777" w:rsidR="00407BA2" w:rsidRPr="00407BA2" w:rsidRDefault="00407BA2" w:rsidP="00754ADA">
            <w:pPr>
              <w:autoSpaceDE w:val="0"/>
              <w:autoSpaceDN w:val="0"/>
              <w:adjustRightInd w:val="0"/>
              <w:jc w:val="center"/>
            </w:pPr>
            <w:r w:rsidRPr="00407BA2">
              <w:t>USB порты</w:t>
            </w:r>
          </w:p>
        </w:tc>
        <w:tc>
          <w:tcPr>
            <w:tcW w:w="850" w:type="dxa"/>
            <w:hideMark/>
          </w:tcPr>
          <w:p w14:paraId="452B2C22" w14:textId="77777777" w:rsidR="00407BA2" w:rsidRPr="00407BA2" w:rsidRDefault="00407BA2" w:rsidP="00754ADA">
            <w:pPr>
              <w:autoSpaceDE w:val="0"/>
              <w:autoSpaceDN w:val="0"/>
              <w:adjustRightInd w:val="0"/>
              <w:jc w:val="center"/>
            </w:pPr>
            <w:r w:rsidRPr="00407BA2">
              <w:t>шт</w:t>
            </w:r>
          </w:p>
        </w:tc>
        <w:tc>
          <w:tcPr>
            <w:tcW w:w="3111" w:type="dxa"/>
            <w:hideMark/>
          </w:tcPr>
          <w:p w14:paraId="2448DB63" w14:textId="77777777" w:rsidR="00407BA2" w:rsidRPr="00407BA2" w:rsidRDefault="00407BA2" w:rsidP="00754ADA">
            <w:pPr>
              <w:autoSpaceDE w:val="0"/>
              <w:autoSpaceDN w:val="0"/>
              <w:adjustRightInd w:val="0"/>
            </w:pPr>
            <w:r w:rsidRPr="00407BA2">
              <w:t>Хаб USB 3.0 на 3 порта:</w:t>
            </w:r>
            <w:r w:rsidRPr="00407BA2">
              <w:br/>
              <w:t>Количество разъемов: не менее 3 шт.</w:t>
            </w:r>
            <w:r w:rsidRPr="00407BA2">
              <w:br/>
              <w:t>Количество разъемов USB 2.0: не менее 2 шт.</w:t>
            </w:r>
            <w:r w:rsidRPr="00407BA2">
              <w:br/>
              <w:t>Разъем подключения: USB 3.0</w:t>
            </w:r>
            <w:r w:rsidRPr="00407BA2">
              <w:br/>
              <w:t>Дополнительные USB порты: 3.0</w:t>
            </w:r>
            <w:r w:rsidRPr="00407BA2">
              <w:br/>
              <w:t>Количество разъемов USB 3.0: не менее 1</w:t>
            </w:r>
          </w:p>
        </w:tc>
        <w:tc>
          <w:tcPr>
            <w:tcW w:w="1598" w:type="dxa"/>
            <w:hideMark/>
          </w:tcPr>
          <w:p w14:paraId="1A151FF0" w14:textId="77777777" w:rsidR="00407BA2" w:rsidRPr="00407BA2" w:rsidRDefault="00407BA2" w:rsidP="00754ADA">
            <w:pPr>
              <w:autoSpaceDE w:val="0"/>
              <w:autoSpaceDN w:val="0"/>
              <w:adjustRightInd w:val="0"/>
              <w:jc w:val="center"/>
            </w:pPr>
            <w:r w:rsidRPr="00407BA2">
              <w:t>10</w:t>
            </w:r>
          </w:p>
        </w:tc>
      </w:tr>
      <w:tr w:rsidR="00407BA2" w:rsidRPr="00407BA2" w14:paraId="54813F46" w14:textId="77777777" w:rsidTr="00754ADA">
        <w:trPr>
          <w:trHeight w:val="3600"/>
        </w:trPr>
        <w:tc>
          <w:tcPr>
            <w:tcW w:w="513" w:type="dxa"/>
          </w:tcPr>
          <w:p w14:paraId="684087A9"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EA15216"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5DD6DADA"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1696B444" w14:textId="77777777" w:rsidR="00407BA2" w:rsidRPr="00407BA2" w:rsidRDefault="00407BA2" w:rsidP="00754ADA">
            <w:pPr>
              <w:autoSpaceDE w:val="0"/>
              <w:autoSpaceDN w:val="0"/>
              <w:adjustRightInd w:val="0"/>
              <w:jc w:val="center"/>
            </w:pPr>
            <w:r w:rsidRPr="00407BA2">
              <w:t>шт</w:t>
            </w:r>
          </w:p>
        </w:tc>
        <w:tc>
          <w:tcPr>
            <w:tcW w:w="3111" w:type="dxa"/>
            <w:hideMark/>
          </w:tcPr>
          <w:p w14:paraId="2E8E4ABA" w14:textId="77777777" w:rsidR="00407BA2" w:rsidRPr="00407BA2" w:rsidRDefault="00407BA2" w:rsidP="00754ADA">
            <w:pPr>
              <w:autoSpaceDE w:val="0"/>
              <w:autoSpaceDN w:val="0"/>
              <w:adjustRightInd w:val="0"/>
            </w:pPr>
            <w:r w:rsidRPr="00407BA2">
              <w:t>Гнездо процессора: Сокет АМ-4;</w:t>
            </w:r>
            <w:r w:rsidRPr="00407BA2">
              <w:br/>
              <w:t>Форм-фактор: микро АТХ;</w:t>
            </w:r>
            <w:r w:rsidRPr="00407BA2">
              <w:br/>
              <w:t>Количество PCI-E 16: Не менее 1;</w:t>
            </w:r>
            <w:r w:rsidRPr="00407BA2">
              <w:br/>
              <w:t>Тип поддерживаемой памяти: DDR4</w:t>
            </w:r>
            <w:r w:rsidRPr="00407BA2">
              <w:br/>
              <w:t>Количество каналов памяти: 2</w:t>
            </w:r>
            <w:r w:rsidRPr="00407BA2">
              <w:br/>
              <w:t>Задние порты USB: Не менее 4;</w:t>
            </w:r>
            <w:r w:rsidRPr="00407BA2">
              <w:br/>
              <w:t>Разъемы для фронтальных портов USB: Не менее 2;</w:t>
            </w:r>
            <w:r w:rsidRPr="00407BA2">
              <w:br/>
              <w:t>Видеоадаптер: Интегрированный;</w:t>
            </w:r>
            <w:r w:rsidRPr="00407BA2">
              <w:br/>
              <w:t>Выход видео: DVI-D, HDMI;</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23D599FD" w14:textId="77777777" w:rsidR="00407BA2" w:rsidRPr="00407BA2" w:rsidRDefault="00407BA2" w:rsidP="00754ADA">
            <w:pPr>
              <w:autoSpaceDE w:val="0"/>
              <w:autoSpaceDN w:val="0"/>
              <w:adjustRightInd w:val="0"/>
              <w:jc w:val="center"/>
            </w:pPr>
            <w:r w:rsidRPr="00407BA2">
              <w:t>10</w:t>
            </w:r>
          </w:p>
        </w:tc>
      </w:tr>
      <w:tr w:rsidR="00407BA2" w:rsidRPr="00407BA2" w14:paraId="28BEE2D2" w14:textId="77777777" w:rsidTr="00754ADA">
        <w:trPr>
          <w:trHeight w:val="1800"/>
        </w:trPr>
        <w:tc>
          <w:tcPr>
            <w:tcW w:w="513" w:type="dxa"/>
          </w:tcPr>
          <w:p w14:paraId="7D653B6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2FA458CD"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4EEF727C" w14:textId="77777777" w:rsidR="00407BA2" w:rsidRPr="00407BA2" w:rsidRDefault="00407BA2" w:rsidP="00754ADA">
            <w:pPr>
              <w:autoSpaceDE w:val="0"/>
              <w:autoSpaceDN w:val="0"/>
              <w:adjustRightInd w:val="0"/>
              <w:jc w:val="center"/>
            </w:pPr>
            <w:r w:rsidRPr="00407BA2">
              <w:t>Кулер</w:t>
            </w:r>
          </w:p>
        </w:tc>
        <w:tc>
          <w:tcPr>
            <w:tcW w:w="850" w:type="dxa"/>
            <w:hideMark/>
          </w:tcPr>
          <w:p w14:paraId="5307D9DC" w14:textId="77777777" w:rsidR="00407BA2" w:rsidRPr="00407BA2" w:rsidRDefault="00407BA2" w:rsidP="00754ADA">
            <w:pPr>
              <w:autoSpaceDE w:val="0"/>
              <w:autoSpaceDN w:val="0"/>
              <w:adjustRightInd w:val="0"/>
              <w:jc w:val="center"/>
            </w:pPr>
            <w:r w:rsidRPr="00407BA2">
              <w:t>шт</w:t>
            </w:r>
          </w:p>
        </w:tc>
        <w:tc>
          <w:tcPr>
            <w:tcW w:w="3111" w:type="dxa"/>
            <w:hideMark/>
          </w:tcPr>
          <w:p w14:paraId="6F3DAC74" w14:textId="77777777" w:rsidR="00407BA2" w:rsidRPr="00407BA2" w:rsidRDefault="00407BA2" w:rsidP="00754ADA">
            <w:pPr>
              <w:autoSpaceDE w:val="0"/>
              <w:autoSpaceDN w:val="0"/>
              <w:adjustRightInd w:val="0"/>
            </w:pPr>
            <w:r w:rsidRPr="00407BA2">
              <w:t>Воздушное охлаждение;</w:t>
            </w:r>
            <w:r w:rsidRPr="00407BA2">
              <w:br/>
              <w:t>Socket AM4/1151/1200;</w:t>
            </w:r>
            <w:r w:rsidRPr="00407BA2">
              <w:br/>
              <w:t>Тепловыделение: не менее 95 Вт;</w:t>
            </w:r>
            <w:r w:rsidRPr="00407BA2">
              <w:br/>
              <w:t>Диаметром: не менее 80 мм;</w:t>
            </w:r>
            <w:r w:rsidRPr="00407BA2">
              <w:br/>
              <w:t>Питание: с регулировкой оборотов;</w:t>
            </w:r>
            <w:r w:rsidRPr="00407BA2">
              <w:br/>
              <w:t>Шум: не более 30Дб.</w:t>
            </w:r>
          </w:p>
        </w:tc>
        <w:tc>
          <w:tcPr>
            <w:tcW w:w="1598" w:type="dxa"/>
            <w:hideMark/>
          </w:tcPr>
          <w:p w14:paraId="2C0DCEAF" w14:textId="77777777" w:rsidR="00407BA2" w:rsidRPr="00407BA2" w:rsidRDefault="00407BA2" w:rsidP="00754ADA">
            <w:pPr>
              <w:autoSpaceDE w:val="0"/>
              <w:autoSpaceDN w:val="0"/>
              <w:adjustRightInd w:val="0"/>
              <w:jc w:val="center"/>
            </w:pPr>
            <w:r w:rsidRPr="00407BA2">
              <w:t>10</w:t>
            </w:r>
          </w:p>
        </w:tc>
      </w:tr>
      <w:tr w:rsidR="00407BA2" w:rsidRPr="00407BA2" w14:paraId="7F657F1C" w14:textId="77777777" w:rsidTr="00754ADA">
        <w:trPr>
          <w:trHeight w:val="1800"/>
        </w:trPr>
        <w:tc>
          <w:tcPr>
            <w:tcW w:w="513" w:type="dxa"/>
          </w:tcPr>
          <w:p w14:paraId="3E106490"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5EEACBA"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006508D5"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3F107BC4" w14:textId="77777777" w:rsidR="00407BA2" w:rsidRPr="00407BA2" w:rsidRDefault="00407BA2" w:rsidP="00754ADA">
            <w:pPr>
              <w:autoSpaceDE w:val="0"/>
              <w:autoSpaceDN w:val="0"/>
              <w:adjustRightInd w:val="0"/>
              <w:jc w:val="center"/>
            </w:pPr>
            <w:r w:rsidRPr="00407BA2">
              <w:t>шт</w:t>
            </w:r>
          </w:p>
        </w:tc>
        <w:tc>
          <w:tcPr>
            <w:tcW w:w="3111" w:type="dxa"/>
            <w:hideMark/>
          </w:tcPr>
          <w:p w14:paraId="7668E45E" w14:textId="77777777" w:rsidR="00407BA2" w:rsidRPr="00407BA2" w:rsidRDefault="00407BA2" w:rsidP="00754ADA">
            <w:pPr>
              <w:autoSpaceDE w:val="0"/>
              <w:autoSpaceDN w:val="0"/>
              <w:adjustRightInd w:val="0"/>
            </w:pPr>
            <w:r w:rsidRPr="00407BA2">
              <w:t>Количество слотов памяти 2.5",</w:t>
            </w:r>
            <w:r w:rsidRPr="00407BA2">
              <w:br/>
              <w:t>Емкость накопителя     не менее 480 Гб</w:t>
            </w:r>
            <w:r w:rsidRPr="00407BA2">
              <w:br/>
              <w:t>Скорость чтения            не менее 540 Мб/сек</w:t>
            </w:r>
            <w:r w:rsidRPr="00407BA2">
              <w:br/>
              <w:t>Скорость записи            не менее 450 Мб/сек</w:t>
            </w:r>
            <w:r w:rsidRPr="00407BA2">
              <w:br/>
              <w:t>Интерфейс SSD               SATA 6Gb/s (SATA-III)</w:t>
            </w:r>
            <w:r w:rsidRPr="00407BA2">
              <w:br/>
              <w:t xml:space="preserve">Максимальный ресурс записи (TBW) не менее 200ТБ </w:t>
            </w:r>
          </w:p>
        </w:tc>
        <w:tc>
          <w:tcPr>
            <w:tcW w:w="1598" w:type="dxa"/>
            <w:hideMark/>
          </w:tcPr>
          <w:p w14:paraId="310DF464" w14:textId="77777777" w:rsidR="00407BA2" w:rsidRPr="00407BA2" w:rsidRDefault="00407BA2" w:rsidP="00754ADA">
            <w:pPr>
              <w:autoSpaceDE w:val="0"/>
              <w:autoSpaceDN w:val="0"/>
              <w:adjustRightInd w:val="0"/>
              <w:jc w:val="center"/>
            </w:pPr>
            <w:r w:rsidRPr="00407BA2">
              <w:t>6</w:t>
            </w:r>
          </w:p>
        </w:tc>
      </w:tr>
      <w:tr w:rsidR="00407BA2" w:rsidRPr="00407BA2" w14:paraId="7721E439" w14:textId="77777777" w:rsidTr="00754ADA">
        <w:trPr>
          <w:trHeight w:val="1690"/>
        </w:trPr>
        <w:tc>
          <w:tcPr>
            <w:tcW w:w="513" w:type="dxa"/>
          </w:tcPr>
          <w:p w14:paraId="73CA4CC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2EF846C"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29B7E3E6"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0EAEBF08" w14:textId="77777777" w:rsidR="00407BA2" w:rsidRPr="00407BA2" w:rsidRDefault="00407BA2" w:rsidP="00754ADA">
            <w:pPr>
              <w:autoSpaceDE w:val="0"/>
              <w:autoSpaceDN w:val="0"/>
              <w:adjustRightInd w:val="0"/>
              <w:jc w:val="center"/>
            </w:pPr>
            <w:r w:rsidRPr="00407BA2">
              <w:t>шт</w:t>
            </w:r>
          </w:p>
        </w:tc>
        <w:tc>
          <w:tcPr>
            <w:tcW w:w="3111" w:type="dxa"/>
            <w:hideMark/>
          </w:tcPr>
          <w:p w14:paraId="60E34C87"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0AFBC0D8" w14:textId="77777777" w:rsidR="00407BA2" w:rsidRPr="00407BA2" w:rsidRDefault="00407BA2" w:rsidP="00754ADA">
            <w:pPr>
              <w:autoSpaceDE w:val="0"/>
              <w:autoSpaceDN w:val="0"/>
              <w:adjustRightInd w:val="0"/>
              <w:jc w:val="center"/>
            </w:pPr>
            <w:r w:rsidRPr="00407BA2">
              <w:t>10</w:t>
            </w:r>
          </w:p>
        </w:tc>
      </w:tr>
      <w:tr w:rsidR="00407BA2" w:rsidRPr="00407BA2" w14:paraId="663D6B4E" w14:textId="77777777" w:rsidTr="00754ADA">
        <w:trPr>
          <w:trHeight w:val="1500"/>
        </w:trPr>
        <w:tc>
          <w:tcPr>
            <w:tcW w:w="513" w:type="dxa"/>
          </w:tcPr>
          <w:p w14:paraId="6A3D630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00CFB5A"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1D13968C"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13832D16" w14:textId="77777777" w:rsidR="00407BA2" w:rsidRPr="00407BA2" w:rsidRDefault="00407BA2" w:rsidP="00754ADA">
            <w:pPr>
              <w:autoSpaceDE w:val="0"/>
              <w:autoSpaceDN w:val="0"/>
              <w:adjustRightInd w:val="0"/>
              <w:jc w:val="center"/>
            </w:pPr>
            <w:r w:rsidRPr="00407BA2">
              <w:t>шт</w:t>
            </w:r>
          </w:p>
        </w:tc>
        <w:tc>
          <w:tcPr>
            <w:tcW w:w="3111" w:type="dxa"/>
            <w:hideMark/>
          </w:tcPr>
          <w:p w14:paraId="2A656F9F"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1077FD4F" w14:textId="77777777" w:rsidR="00407BA2" w:rsidRPr="00407BA2" w:rsidRDefault="00407BA2" w:rsidP="00754ADA">
            <w:pPr>
              <w:autoSpaceDE w:val="0"/>
              <w:autoSpaceDN w:val="0"/>
              <w:adjustRightInd w:val="0"/>
              <w:jc w:val="center"/>
            </w:pPr>
            <w:r w:rsidRPr="00407BA2">
              <w:t>30</w:t>
            </w:r>
          </w:p>
        </w:tc>
      </w:tr>
      <w:tr w:rsidR="00407BA2" w:rsidRPr="00407BA2" w14:paraId="3597962C" w14:textId="77777777" w:rsidTr="00754ADA">
        <w:trPr>
          <w:trHeight w:val="1500"/>
        </w:trPr>
        <w:tc>
          <w:tcPr>
            <w:tcW w:w="513" w:type="dxa"/>
          </w:tcPr>
          <w:p w14:paraId="5D4A8499"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ECDC5B1"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0725BE31" w14:textId="77777777" w:rsidR="00407BA2" w:rsidRPr="00407BA2" w:rsidRDefault="00407BA2" w:rsidP="00754ADA">
            <w:pPr>
              <w:autoSpaceDE w:val="0"/>
              <w:autoSpaceDN w:val="0"/>
              <w:adjustRightInd w:val="0"/>
              <w:jc w:val="center"/>
            </w:pPr>
            <w:r w:rsidRPr="00407BA2">
              <w:t>Мышь</w:t>
            </w:r>
          </w:p>
        </w:tc>
        <w:tc>
          <w:tcPr>
            <w:tcW w:w="850" w:type="dxa"/>
            <w:hideMark/>
          </w:tcPr>
          <w:p w14:paraId="4DFE1BB1" w14:textId="77777777" w:rsidR="00407BA2" w:rsidRPr="00407BA2" w:rsidRDefault="00407BA2" w:rsidP="00754ADA">
            <w:pPr>
              <w:autoSpaceDE w:val="0"/>
              <w:autoSpaceDN w:val="0"/>
              <w:adjustRightInd w:val="0"/>
              <w:jc w:val="center"/>
            </w:pPr>
            <w:r w:rsidRPr="00407BA2">
              <w:t>шт</w:t>
            </w:r>
          </w:p>
        </w:tc>
        <w:tc>
          <w:tcPr>
            <w:tcW w:w="3111" w:type="dxa"/>
            <w:hideMark/>
          </w:tcPr>
          <w:p w14:paraId="2879307E"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4C46076C" w14:textId="77777777" w:rsidR="00407BA2" w:rsidRPr="00407BA2" w:rsidRDefault="00407BA2" w:rsidP="00754ADA">
            <w:pPr>
              <w:autoSpaceDE w:val="0"/>
              <w:autoSpaceDN w:val="0"/>
              <w:adjustRightInd w:val="0"/>
              <w:jc w:val="center"/>
            </w:pPr>
            <w:r w:rsidRPr="00407BA2">
              <w:t>30</w:t>
            </w:r>
          </w:p>
        </w:tc>
      </w:tr>
      <w:tr w:rsidR="00407BA2" w:rsidRPr="00407BA2" w14:paraId="504DD98D" w14:textId="77777777" w:rsidTr="00754ADA">
        <w:trPr>
          <w:trHeight w:val="1800"/>
        </w:trPr>
        <w:tc>
          <w:tcPr>
            <w:tcW w:w="513" w:type="dxa"/>
          </w:tcPr>
          <w:p w14:paraId="1368EAF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B0A6BBB"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19D3BDA7"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6B1F658A" w14:textId="77777777" w:rsidR="00407BA2" w:rsidRPr="00407BA2" w:rsidRDefault="00407BA2" w:rsidP="00754ADA">
            <w:pPr>
              <w:autoSpaceDE w:val="0"/>
              <w:autoSpaceDN w:val="0"/>
              <w:adjustRightInd w:val="0"/>
              <w:jc w:val="center"/>
            </w:pPr>
            <w:r w:rsidRPr="00407BA2">
              <w:t>шт</w:t>
            </w:r>
          </w:p>
        </w:tc>
        <w:tc>
          <w:tcPr>
            <w:tcW w:w="3111" w:type="dxa"/>
            <w:hideMark/>
          </w:tcPr>
          <w:p w14:paraId="2E874FFA"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1813F294" w14:textId="77777777" w:rsidR="00407BA2" w:rsidRPr="00407BA2" w:rsidRDefault="00407BA2" w:rsidP="00754ADA">
            <w:pPr>
              <w:autoSpaceDE w:val="0"/>
              <w:autoSpaceDN w:val="0"/>
              <w:adjustRightInd w:val="0"/>
              <w:jc w:val="center"/>
            </w:pPr>
            <w:r w:rsidRPr="00407BA2">
              <w:t>10</w:t>
            </w:r>
          </w:p>
        </w:tc>
      </w:tr>
      <w:tr w:rsidR="00407BA2" w:rsidRPr="00407BA2" w14:paraId="03085003" w14:textId="77777777" w:rsidTr="00754ADA">
        <w:trPr>
          <w:trHeight w:val="2100"/>
        </w:trPr>
        <w:tc>
          <w:tcPr>
            <w:tcW w:w="513" w:type="dxa"/>
          </w:tcPr>
          <w:p w14:paraId="559FE27E"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1C0E7AB"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10847A8B"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455DDDDE" w14:textId="77777777" w:rsidR="00407BA2" w:rsidRPr="00407BA2" w:rsidRDefault="00407BA2" w:rsidP="00754ADA">
            <w:pPr>
              <w:autoSpaceDE w:val="0"/>
              <w:autoSpaceDN w:val="0"/>
              <w:adjustRightInd w:val="0"/>
              <w:jc w:val="center"/>
            </w:pPr>
            <w:r w:rsidRPr="00407BA2">
              <w:t>шт</w:t>
            </w:r>
          </w:p>
        </w:tc>
        <w:tc>
          <w:tcPr>
            <w:tcW w:w="3111" w:type="dxa"/>
            <w:hideMark/>
          </w:tcPr>
          <w:p w14:paraId="3D157068"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7A8608B0" w14:textId="77777777" w:rsidR="00407BA2" w:rsidRPr="00407BA2" w:rsidRDefault="00407BA2" w:rsidP="00754ADA">
            <w:pPr>
              <w:autoSpaceDE w:val="0"/>
              <w:autoSpaceDN w:val="0"/>
              <w:adjustRightInd w:val="0"/>
              <w:jc w:val="center"/>
            </w:pPr>
            <w:r w:rsidRPr="00407BA2">
              <w:t>10</w:t>
            </w:r>
          </w:p>
        </w:tc>
      </w:tr>
      <w:tr w:rsidR="00407BA2" w:rsidRPr="00407BA2" w14:paraId="40D23EF0" w14:textId="77777777" w:rsidTr="00754ADA">
        <w:trPr>
          <w:trHeight w:val="1690"/>
        </w:trPr>
        <w:tc>
          <w:tcPr>
            <w:tcW w:w="513" w:type="dxa"/>
          </w:tcPr>
          <w:p w14:paraId="70F2312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65533AA"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5DABC0AC"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210B5E01" w14:textId="77777777" w:rsidR="00407BA2" w:rsidRPr="00407BA2" w:rsidRDefault="00407BA2" w:rsidP="00754ADA">
            <w:pPr>
              <w:autoSpaceDE w:val="0"/>
              <w:autoSpaceDN w:val="0"/>
              <w:adjustRightInd w:val="0"/>
              <w:jc w:val="center"/>
            </w:pPr>
            <w:r w:rsidRPr="00407BA2">
              <w:t>шт</w:t>
            </w:r>
          </w:p>
        </w:tc>
        <w:tc>
          <w:tcPr>
            <w:tcW w:w="3111" w:type="dxa"/>
            <w:hideMark/>
          </w:tcPr>
          <w:p w14:paraId="4C2205D5" w14:textId="77777777" w:rsidR="00407BA2" w:rsidRPr="00407BA2" w:rsidRDefault="00407BA2" w:rsidP="00754ADA">
            <w:pPr>
              <w:autoSpaceDE w:val="0"/>
              <w:autoSpaceDN w:val="0"/>
              <w:adjustRightInd w:val="0"/>
            </w:pPr>
            <w:r w:rsidRPr="00407BA2">
              <w:t>Гнездо процессора SocketAM4</w:t>
            </w:r>
            <w:r w:rsidRPr="00407BA2">
              <w:br/>
              <w:t>Количество ядер не менее 4,</w:t>
            </w:r>
            <w:r w:rsidRPr="00407BA2">
              <w:br/>
              <w:t>Количество потоков не менее 4,</w:t>
            </w:r>
            <w:r w:rsidRPr="00407BA2">
              <w:br/>
              <w:t>Частота не менее</w:t>
            </w:r>
            <w:r w:rsidRPr="00407BA2">
              <w:br/>
              <w:t>3.1 ГГц и 3.4 ГГц в режиме Turbo,</w:t>
            </w:r>
            <w:r w:rsidRPr="00407BA2">
              <w:br/>
              <w:t>L1 кэш не менее</w:t>
            </w:r>
            <w:r w:rsidRPr="00407BA2">
              <w:br/>
              <w:t>4х 32 КБ</w:t>
            </w:r>
            <w:r w:rsidRPr="00407BA2">
              <w:br/>
              <w:t>L2 кэш не менее</w:t>
            </w:r>
            <w:r w:rsidRPr="00407BA2">
              <w:br/>
              <w:t>2х 1024 КБ</w:t>
            </w:r>
            <w:r w:rsidRPr="00407BA2">
              <w:br/>
              <w:t>Тепловыделение не более 65 Вт,</w:t>
            </w:r>
            <w:r w:rsidRPr="00407BA2">
              <w:br/>
              <w:t>Максимальная температура не более</w:t>
            </w:r>
            <w:r w:rsidRPr="00407BA2">
              <w:br/>
              <w:t>90 °С, Тип памяти</w:t>
            </w:r>
            <w:r w:rsidRPr="00407BA2">
              <w:br/>
              <w:t>DDR4, Поддержка частот памяти не менее</w:t>
            </w:r>
            <w:r w:rsidRPr="00407BA2">
              <w:br/>
              <w:t>2400 МГц, Количество каналов памяти не менее 2, Версия PCI Express не ниже</w:t>
            </w:r>
            <w:r w:rsidRPr="00407BA2">
              <w:br/>
              <w:t>PCI Express 3.0,</w:t>
            </w:r>
            <w:r w:rsidRPr="00407BA2">
              <w:br/>
              <w:t>Встроенное графическое ядро, Частота графического ядра не менее 900 МГц, Поддержка твердотельных накопителей SSD M.2 и SATA.</w:t>
            </w:r>
          </w:p>
        </w:tc>
        <w:tc>
          <w:tcPr>
            <w:tcW w:w="1598" w:type="dxa"/>
            <w:hideMark/>
          </w:tcPr>
          <w:p w14:paraId="5046A26E" w14:textId="77777777" w:rsidR="00407BA2" w:rsidRPr="00407BA2" w:rsidRDefault="00407BA2" w:rsidP="00754ADA">
            <w:pPr>
              <w:autoSpaceDE w:val="0"/>
              <w:autoSpaceDN w:val="0"/>
              <w:adjustRightInd w:val="0"/>
              <w:jc w:val="center"/>
            </w:pPr>
            <w:r w:rsidRPr="00407BA2">
              <w:t>10</w:t>
            </w:r>
          </w:p>
        </w:tc>
      </w:tr>
      <w:tr w:rsidR="00407BA2" w:rsidRPr="00407BA2" w14:paraId="6C161873" w14:textId="77777777" w:rsidTr="00754ADA">
        <w:trPr>
          <w:trHeight w:val="1500"/>
        </w:trPr>
        <w:tc>
          <w:tcPr>
            <w:tcW w:w="513" w:type="dxa"/>
          </w:tcPr>
          <w:p w14:paraId="5CC5430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6A8FBBF" w14:textId="77777777" w:rsidR="00407BA2" w:rsidRPr="00407BA2" w:rsidRDefault="00407BA2" w:rsidP="00754ADA">
            <w:pPr>
              <w:autoSpaceDE w:val="0"/>
              <w:autoSpaceDN w:val="0"/>
              <w:adjustRightInd w:val="0"/>
              <w:jc w:val="center"/>
            </w:pPr>
            <w:r w:rsidRPr="00407BA2">
              <w:t>Департамент Чувашской Республики</w:t>
            </w:r>
          </w:p>
        </w:tc>
        <w:tc>
          <w:tcPr>
            <w:tcW w:w="1356" w:type="dxa"/>
            <w:hideMark/>
          </w:tcPr>
          <w:p w14:paraId="6BCE9B8F"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7032C098" w14:textId="77777777" w:rsidR="00407BA2" w:rsidRPr="00407BA2" w:rsidRDefault="00407BA2" w:rsidP="00754ADA">
            <w:pPr>
              <w:autoSpaceDE w:val="0"/>
              <w:autoSpaceDN w:val="0"/>
              <w:adjustRightInd w:val="0"/>
              <w:jc w:val="center"/>
            </w:pPr>
            <w:r w:rsidRPr="00407BA2">
              <w:t>шт</w:t>
            </w:r>
          </w:p>
        </w:tc>
        <w:tc>
          <w:tcPr>
            <w:tcW w:w="3111" w:type="dxa"/>
            <w:hideMark/>
          </w:tcPr>
          <w:p w14:paraId="66138CF7"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1713C26A" w14:textId="77777777" w:rsidR="00407BA2" w:rsidRPr="00407BA2" w:rsidRDefault="00407BA2" w:rsidP="00754ADA">
            <w:pPr>
              <w:autoSpaceDE w:val="0"/>
              <w:autoSpaceDN w:val="0"/>
              <w:adjustRightInd w:val="0"/>
              <w:jc w:val="center"/>
            </w:pPr>
            <w:r w:rsidRPr="00407BA2">
              <w:t>10</w:t>
            </w:r>
          </w:p>
        </w:tc>
      </w:tr>
      <w:tr w:rsidR="00407BA2" w:rsidRPr="00407BA2" w14:paraId="0970D4E2" w14:textId="77777777" w:rsidTr="00754ADA">
        <w:trPr>
          <w:trHeight w:val="1800"/>
        </w:trPr>
        <w:tc>
          <w:tcPr>
            <w:tcW w:w="513" w:type="dxa"/>
          </w:tcPr>
          <w:p w14:paraId="26B4D99B"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30CE375" w14:textId="77777777" w:rsidR="00407BA2" w:rsidRPr="00407BA2" w:rsidRDefault="00407BA2" w:rsidP="00754ADA">
            <w:pPr>
              <w:autoSpaceDE w:val="0"/>
              <w:autoSpaceDN w:val="0"/>
              <w:adjustRightInd w:val="0"/>
              <w:jc w:val="center"/>
            </w:pPr>
            <w:r w:rsidRPr="00407BA2">
              <w:t xml:space="preserve">Департамент Республики Башкортостан </w:t>
            </w:r>
          </w:p>
        </w:tc>
        <w:tc>
          <w:tcPr>
            <w:tcW w:w="1356" w:type="dxa"/>
            <w:hideMark/>
          </w:tcPr>
          <w:p w14:paraId="207EB24F"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378B3A06" w14:textId="77777777" w:rsidR="00407BA2" w:rsidRPr="00407BA2" w:rsidRDefault="00407BA2" w:rsidP="00754ADA">
            <w:pPr>
              <w:autoSpaceDE w:val="0"/>
              <w:autoSpaceDN w:val="0"/>
              <w:adjustRightInd w:val="0"/>
              <w:jc w:val="center"/>
            </w:pPr>
            <w:r w:rsidRPr="00407BA2">
              <w:t>шт</w:t>
            </w:r>
          </w:p>
        </w:tc>
        <w:tc>
          <w:tcPr>
            <w:tcW w:w="3111" w:type="dxa"/>
            <w:hideMark/>
          </w:tcPr>
          <w:p w14:paraId="733DC0EF" w14:textId="77777777" w:rsidR="00407BA2" w:rsidRPr="00407BA2" w:rsidRDefault="00407BA2" w:rsidP="00754ADA">
            <w:pPr>
              <w:autoSpaceDE w:val="0"/>
              <w:autoSpaceDN w:val="0"/>
              <w:adjustRightInd w:val="0"/>
            </w:pPr>
            <w:r w:rsidRPr="00407BA2">
              <w:t>Сокет LGA 1200</w:t>
            </w:r>
            <w:r w:rsidRPr="00407BA2">
              <w:br/>
              <w:t>Общее количество ядер 4</w:t>
            </w:r>
            <w:r w:rsidRPr="00407BA2">
              <w:br/>
              <w:t>Базовая частота процессора 3.6 ГГц</w:t>
            </w:r>
            <w:r w:rsidRPr="00407BA2">
              <w:br/>
              <w:t>Максимальная частота в турбо режиме 4.3 ГГц</w:t>
            </w:r>
            <w:r w:rsidRPr="00407BA2">
              <w:br/>
              <w:t>Тепловыделение (TDP) до 65 Вт</w:t>
            </w:r>
            <w:r w:rsidRPr="00407BA2">
              <w:br/>
              <w:t>Интегрированное графическое ядро: есть</w:t>
            </w:r>
          </w:p>
        </w:tc>
        <w:tc>
          <w:tcPr>
            <w:tcW w:w="1598" w:type="dxa"/>
            <w:hideMark/>
          </w:tcPr>
          <w:p w14:paraId="231F78FA" w14:textId="77777777" w:rsidR="00407BA2" w:rsidRPr="00407BA2" w:rsidRDefault="00407BA2" w:rsidP="00754ADA">
            <w:pPr>
              <w:autoSpaceDE w:val="0"/>
              <w:autoSpaceDN w:val="0"/>
              <w:adjustRightInd w:val="0"/>
              <w:jc w:val="center"/>
            </w:pPr>
            <w:r w:rsidRPr="00407BA2">
              <w:t>8</w:t>
            </w:r>
          </w:p>
        </w:tc>
      </w:tr>
      <w:tr w:rsidR="00407BA2" w:rsidRPr="00407BA2" w14:paraId="75551691" w14:textId="77777777" w:rsidTr="00754ADA">
        <w:trPr>
          <w:trHeight w:val="3000"/>
        </w:trPr>
        <w:tc>
          <w:tcPr>
            <w:tcW w:w="513" w:type="dxa"/>
          </w:tcPr>
          <w:p w14:paraId="48A38F3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5B9CB6E"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03BE1960"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2EE02642" w14:textId="77777777" w:rsidR="00407BA2" w:rsidRPr="00407BA2" w:rsidRDefault="00407BA2" w:rsidP="00754ADA">
            <w:pPr>
              <w:autoSpaceDE w:val="0"/>
              <w:autoSpaceDN w:val="0"/>
              <w:adjustRightInd w:val="0"/>
              <w:jc w:val="center"/>
            </w:pPr>
            <w:r w:rsidRPr="00407BA2">
              <w:t>шт</w:t>
            </w:r>
          </w:p>
        </w:tc>
        <w:tc>
          <w:tcPr>
            <w:tcW w:w="3111" w:type="dxa"/>
            <w:hideMark/>
          </w:tcPr>
          <w:p w14:paraId="68287629" w14:textId="77777777" w:rsidR="00407BA2" w:rsidRPr="00407BA2" w:rsidRDefault="00407BA2" w:rsidP="00754ADA">
            <w:pPr>
              <w:autoSpaceDE w:val="0"/>
              <w:autoSpaceDN w:val="0"/>
              <w:adjustRightInd w:val="0"/>
            </w:pPr>
            <w:r w:rsidRPr="00407BA2">
              <w:t>Гнездо процессора: Сокет 1151;</w:t>
            </w:r>
            <w:r w:rsidRPr="00407BA2">
              <w:br/>
              <w:t>Форм-фактор: микро АТХ;</w:t>
            </w:r>
            <w:r w:rsidRPr="00407BA2">
              <w:br/>
              <w:t xml:space="preserve">Количество PCI-E 16: Не менее 1;Задние порты USB: Не менее 4; </w:t>
            </w:r>
            <w:r w:rsidRPr="00407BA2">
              <w:br/>
              <w:t>Количество слотов DDR4 - не менее 2</w:t>
            </w:r>
            <w:r w:rsidRPr="00407BA2">
              <w:br/>
              <w:t>Разъемы для фронтальных портов USB: Не менее 2;</w:t>
            </w:r>
            <w:r w:rsidRPr="00407BA2">
              <w:br/>
              <w:t>Видеоадаптер: Интегрированный;</w:t>
            </w:r>
            <w:r w:rsidRPr="00407BA2">
              <w:br/>
              <w:t>Выход видео: DVI-D, VGA;</w:t>
            </w:r>
            <w:r w:rsidRPr="00407BA2">
              <w:br/>
              <w:t>Звуковая карта: Встроенная, с возможностью подключения фронтальных разъемов;</w:t>
            </w:r>
            <w:r w:rsidRPr="00407BA2">
              <w:br/>
              <w:t>Сетевая карта: Встроенная, Ethernet 1000/100/10 МБит;</w:t>
            </w:r>
            <w:r w:rsidRPr="00407BA2">
              <w:br/>
              <w:t>Разъем PS/2: Не менее 1.</w:t>
            </w:r>
          </w:p>
        </w:tc>
        <w:tc>
          <w:tcPr>
            <w:tcW w:w="1598" w:type="dxa"/>
            <w:hideMark/>
          </w:tcPr>
          <w:p w14:paraId="7349E7F8" w14:textId="77777777" w:rsidR="00407BA2" w:rsidRPr="00407BA2" w:rsidRDefault="00407BA2" w:rsidP="00754ADA">
            <w:pPr>
              <w:autoSpaceDE w:val="0"/>
              <w:autoSpaceDN w:val="0"/>
              <w:adjustRightInd w:val="0"/>
              <w:jc w:val="center"/>
            </w:pPr>
            <w:r w:rsidRPr="00407BA2">
              <w:t>10</w:t>
            </w:r>
          </w:p>
        </w:tc>
      </w:tr>
      <w:tr w:rsidR="00407BA2" w:rsidRPr="00407BA2" w14:paraId="46D00968" w14:textId="77777777" w:rsidTr="00754ADA">
        <w:trPr>
          <w:trHeight w:val="3000"/>
        </w:trPr>
        <w:tc>
          <w:tcPr>
            <w:tcW w:w="513" w:type="dxa"/>
          </w:tcPr>
          <w:p w14:paraId="5C4FB415"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8BC69C2"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6F323966" w14:textId="77777777" w:rsidR="00407BA2" w:rsidRPr="00407BA2" w:rsidRDefault="00407BA2" w:rsidP="00754ADA">
            <w:pPr>
              <w:autoSpaceDE w:val="0"/>
              <w:autoSpaceDN w:val="0"/>
              <w:adjustRightInd w:val="0"/>
              <w:jc w:val="center"/>
            </w:pPr>
            <w:r w:rsidRPr="00407BA2">
              <w:t>Кулер</w:t>
            </w:r>
          </w:p>
        </w:tc>
        <w:tc>
          <w:tcPr>
            <w:tcW w:w="850" w:type="dxa"/>
            <w:hideMark/>
          </w:tcPr>
          <w:p w14:paraId="74D0FD0E" w14:textId="77777777" w:rsidR="00407BA2" w:rsidRPr="00407BA2" w:rsidRDefault="00407BA2" w:rsidP="00754ADA">
            <w:pPr>
              <w:autoSpaceDE w:val="0"/>
              <w:autoSpaceDN w:val="0"/>
              <w:adjustRightInd w:val="0"/>
              <w:jc w:val="center"/>
            </w:pPr>
            <w:r w:rsidRPr="00407BA2">
              <w:t>шт</w:t>
            </w:r>
          </w:p>
        </w:tc>
        <w:tc>
          <w:tcPr>
            <w:tcW w:w="3111" w:type="dxa"/>
            <w:hideMark/>
          </w:tcPr>
          <w:p w14:paraId="1088FDCC"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1598" w:type="dxa"/>
            <w:hideMark/>
          </w:tcPr>
          <w:p w14:paraId="727D2A63" w14:textId="77777777" w:rsidR="00407BA2" w:rsidRPr="00407BA2" w:rsidRDefault="00407BA2" w:rsidP="00754ADA">
            <w:pPr>
              <w:autoSpaceDE w:val="0"/>
              <w:autoSpaceDN w:val="0"/>
              <w:adjustRightInd w:val="0"/>
              <w:jc w:val="center"/>
            </w:pPr>
            <w:r w:rsidRPr="00407BA2">
              <w:t>3</w:t>
            </w:r>
          </w:p>
        </w:tc>
      </w:tr>
      <w:tr w:rsidR="00407BA2" w:rsidRPr="00407BA2" w14:paraId="0C10DC8B" w14:textId="77777777" w:rsidTr="00754ADA">
        <w:trPr>
          <w:trHeight w:val="2100"/>
        </w:trPr>
        <w:tc>
          <w:tcPr>
            <w:tcW w:w="513" w:type="dxa"/>
          </w:tcPr>
          <w:p w14:paraId="3605B4EC"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13FA88EB"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0D636848" w14:textId="77777777" w:rsidR="00407BA2" w:rsidRPr="00407BA2" w:rsidRDefault="00407BA2" w:rsidP="00754ADA">
            <w:pPr>
              <w:autoSpaceDE w:val="0"/>
              <w:autoSpaceDN w:val="0"/>
              <w:adjustRightInd w:val="0"/>
              <w:jc w:val="center"/>
            </w:pPr>
            <w:r w:rsidRPr="00407BA2">
              <w:t xml:space="preserve">Накопитель SSD </w:t>
            </w:r>
          </w:p>
        </w:tc>
        <w:tc>
          <w:tcPr>
            <w:tcW w:w="850" w:type="dxa"/>
            <w:hideMark/>
          </w:tcPr>
          <w:p w14:paraId="39A43B84" w14:textId="77777777" w:rsidR="00407BA2" w:rsidRPr="00407BA2" w:rsidRDefault="00407BA2" w:rsidP="00754ADA">
            <w:pPr>
              <w:autoSpaceDE w:val="0"/>
              <w:autoSpaceDN w:val="0"/>
              <w:adjustRightInd w:val="0"/>
              <w:jc w:val="center"/>
            </w:pPr>
            <w:r w:rsidRPr="00407BA2">
              <w:t>шт</w:t>
            </w:r>
          </w:p>
        </w:tc>
        <w:tc>
          <w:tcPr>
            <w:tcW w:w="3111" w:type="dxa"/>
            <w:hideMark/>
          </w:tcPr>
          <w:p w14:paraId="6C8C1AFB" w14:textId="77777777" w:rsidR="00407BA2" w:rsidRPr="00407BA2" w:rsidRDefault="00407BA2" w:rsidP="00754ADA">
            <w:pPr>
              <w:autoSpaceDE w:val="0"/>
              <w:autoSpaceDN w:val="0"/>
              <w:adjustRightInd w:val="0"/>
            </w:pPr>
            <w:r w:rsidRPr="00407BA2">
              <w:t>Объем накопителя, Гб: не менее 240;</w:t>
            </w:r>
            <w:r w:rsidRPr="00407BA2">
              <w:br/>
              <w:t>Максимальная скорость чтения Мбайт/сек: не менее 530;</w:t>
            </w:r>
            <w:r w:rsidRPr="00407BA2">
              <w:br/>
              <w:t>Максимальная скорость записи, Мбайт/сек:  не менее 460;</w:t>
            </w:r>
            <w:r w:rsidRPr="00407BA2">
              <w:br/>
              <w:t>Ресурс SSD, TBW: не менее 120;</w:t>
            </w:r>
            <w:r w:rsidRPr="00407BA2">
              <w:br/>
              <w:t>Физический интерфейс SATA III;</w:t>
            </w:r>
            <w:r w:rsidRPr="00407BA2">
              <w:br/>
              <w:t>Формат накопителя 2,5"</w:t>
            </w:r>
          </w:p>
        </w:tc>
        <w:tc>
          <w:tcPr>
            <w:tcW w:w="1598" w:type="dxa"/>
            <w:hideMark/>
          </w:tcPr>
          <w:p w14:paraId="55F3FBD4" w14:textId="77777777" w:rsidR="00407BA2" w:rsidRPr="00407BA2" w:rsidRDefault="00407BA2" w:rsidP="00754ADA">
            <w:pPr>
              <w:autoSpaceDE w:val="0"/>
              <w:autoSpaceDN w:val="0"/>
              <w:adjustRightInd w:val="0"/>
              <w:jc w:val="center"/>
            </w:pPr>
            <w:r w:rsidRPr="00407BA2">
              <w:t>20</w:t>
            </w:r>
          </w:p>
        </w:tc>
      </w:tr>
      <w:tr w:rsidR="00407BA2" w:rsidRPr="00407BA2" w14:paraId="4469E991" w14:textId="77777777" w:rsidTr="00754ADA">
        <w:trPr>
          <w:trHeight w:val="3000"/>
        </w:trPr>
        <w:tc>
          <w:tcPr>
            <w:tcW w:w="513" w:type="dxa"/>
          </w:tcPr>
          <w:p w14:paraId="7DE982E1"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024EEF66"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2942C0B2"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00E73FB1" w14:textId="77777777" w:rsidR="00407BA2" w:rsidRPr="00407BA2" w:rsidRDefault="00407BA2" w:rsidP="00754ADA">
            <w:pPr>
              <w:autoSpaceDE w:val="0"/>
              <w:autoSpaceDN w:val="0"/>
              <w:adjustRightInd w:val="0"/>
              <w:jc w:val="center"/>
            </w:pPr>
            <w:r w:rsidRPr="00407BA2">
              <w:t>шт</w:t>
            </w:r>
          </w:p>
        </w:tc>
        <w:tc>
          <w:tcPr>
            <w:tcW w:w="3111" w:type="dxa"/>
            <w:hideMark/>
          </w:tcPr>
          <w:p w14:paraId="4283174F"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3A21F968" w14:textId="77777777" w:rsidR="00407BA2" w:rsidRPr="00407BA2" w:rsidRDefault="00407BA2" w:rsidP="00754ADA">
            <w:pPr>
              <w:autoSpaceDE w:val="0"/>
              <w:autoSpaceDN w:val="0"/>
              <w:adjustRightInd w:val="0"/>
              <w:jc w:val="center"/>
            </w:pPr>
            <w:r w:rsidRPr="00407BA2">
              <w:t>3</w:t>
            </w:r>
          </w:p>
        </w:tc>
      </w:tr>
      <w:tr w:rsidR="00407BA2" w:rsidRPr="00407BA2" w14:paraId="44B79460" w14:textId="77777777" w:rsidTr="00754ADA">
        <w:trPr>
          <w:trHeight w:val="1500"/>
        </w:trPr>
        <w:tc>
          <w:tcPr>
            <w:tcW w:w="513" w:type="dxa"/>
          </w:tcPr>
          <w:p w14:paraId="2E3230E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68ABD7F"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23949817" w14:textId="77777777" w:rsidR="00407BA2" w:rsidRPr="00407BA2" w:rsidRDefault="00407BA2" w:rsidP="00754ADA">
            <w:pPr>
              <w:autoSpaceDE w:val="0"/>
              <w:autoSpaceDN w:val="0"/>
              <w:adjustRightInd w:val="0"/>
              <w:jc w:val="center"/>
            </w:pPr>
            <w:r w:rsidRPr="00407BA2">
              <w:t>Клавиатура</w:t>
            </w:r>
          </w:p>
        </w:tc>
        <w:tc>
          <w:tcPr>
            <w:tcW w:w="850" w:type="dxa"/>
            <w:hideMark/>
          </w:tcPr>
          <w:p w14:paraId="169B73DD" w14:textId="77777777" w:rsidR="00407BA2" w:rsidRPr="00407BA2" w:rsidRDefault="00407BA2" w:rsidP="00754ADA">
            <w:pPr>
              <w:autoSpaceDE w:val="0"/>
              <w:autoSpaceDN w:val="0"/>
              <w:adjustRightInd w:val="0"/>
              <w:jc w:val="center"/>
            </w:pPr>
            <w:r w:rsidRPr="00407BA2">
              <w:t>шт</w:t>
            </w:r>
          </w:p>
        </w:tc>
        <w:tc>
          <w:tcPr>
            <w:tcW w:w="3111" w:type="dxa"/>
            <w:hideMark/>
          </w:tcPr>
          <w:p w14:paraId="64B8A007" w14:textId="77777777" w:rsidR="00407BA2" w:rsidRPr="00407BA2" w:rsidRDefault="00407BA2" w:rsidP="00754ADA">
            <w:pPr>
              <w:autoSpaceDE w:val="0"/>
              <w:autoSpaceDN w:val="0"/>
              <w:adjustRightInd w:val="0"/>
            </w:pPr>
            <w:r w:rsidRPr="00407BA2">
              <w:t>Тип интерфейса USB</w:t>
            </w:r>
            <w:r w:rsidRPr="00407BA2">
              <w:br/>
              <w:t>Количество клавиш Не менее 104 шт.</w:t>
            </w:r>
            <w:r w:rsidRPr="00407BA2">
              <w:br/>
              <w:t>Длина кабеля Не менее 1,45 м</w:t>
            </w:r>
            <w:r w:rsidRPr="00407BA2">
              <w:br/>
              <w:t>Наличие цифровой клавиатуры Обязательно</w:t>
            </w:r>
            <w:r w:rsidRPr="00407BA2">
              <w:br/>
              <w:t>Цвет клавиш - белый</w:t>
            </w:r>
          </w:p>
        </w:tc>
        <w:tc>
          <w:tcPr>
            <w:tcW w:w="1598" w:type="dxa"/>
            <w:hideMark/>
          </w:tcPr>
          <w:p w14:paraId="19E015F8" w14:textId="77777777" w:rsidR="00407BA2" w:rsidRPr="00407BA2" w:rsidRDefault="00407BA2" w:rsidP="00754ADA">
            <w:pPr>
              <w:autoSpaceDE w:val="0"/>
              <w:autoSpaceDN w:val="0"/>
              <w:adjustRightInd w:val="0"/>
              <w:jc w:val="center"/>
            </w:pPr>
            <w:r w:rsidRPr="00407BA2">
              <w:t>12</w:t>
            </w:r>
          </w:p>
        </w:tc>
      </w:tr>
      <w:tr w:rsidR="00407BA2" w:rsidRPr="00407BA2" w14:paraId="776B01C9" w14:textId="77777777" w:rsidTr="00754ADA">
        <w:trPr>
          <w:trHeight w:val="1500"/>
        </w:trPr>
        <w:tc>
          <w:tcPr>
            <w:tcW w:w="513" w:type="dxa"/>
          </w:tcPr>
          <w:p w14:paraId="51C3F31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655115B0"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72B9EF74" w14:textId="77777777" w:rsidR="00407BA2" w:rsidRPr="00407BA2" w:rsidRDefault="00407BA2" w:rsidP="00754ADA">
            <w:pPr>
              <w:autoSpaceDE w:val="0"/>
              <w:autoSpaceDN w:val="0"/>
              <w:adjustRightInd w:val="0"/>
              <w:jc w:val="center"/>
            </w:pPr>
            <w:r w:rsidRPr="00407BA2">
              <w:t>Мышь</w:t>
            </w:r>
          </w:p>
        </w:tc>
        <w:tc>
          <w:tcPr>
            <w:tcW w:w="850" w:type="dxa"/>
            <w:hideMark/>
          </w:tcPr>
          <w:p w14:paraId="62243245" w14:textId="77777777" w:rsidR="00407BA2" w:rsidRPr="00407BA2" w:rsidRDefault="00407BA2" w:rsidP="00754ADA">
            <w:pPr>
              <w:autoSpaceDE w:val="0"/>
              <w:autoSpaceDN w:val="0"/>
              <w:adjustRightInd w:val="0"/>
              <w:jc w:val="center"/>
            </w:pPr>
            <w:r w:rsidRPr="00407BA2">
              <w:t>шт</w:t>
            </w:r>
          </w:p>
        </w:tc>
        <w:tc>
          <w:tcPr>
            <w:tcW w:w="3111" w:type="dxa"/>
            <w:hideMark/>
          </w:tcPr>
          <w:p w14:paraId="21A96818" w14:textId="77777777" w:rsidR="00407BA2" w:rsidRPr="00407BA2" w:rsidRDefault="00407BA2" w:rsidP="00754ADA">
            <w:pPr>
              <w:autoSpaceDE w:val="0"/>
              <w:autoSpaceDN w:val="0"/>
              <w:adjustRightInd w:val="0"/>
            </w:pPr>
            <w:r w:rsidRPr="00407BA2">
              <w:t>Тип интерфейса USB</w:t>
            </w:r>
            <w:r w:rsidRPr="00407BA2">
              <w:br/>
              <w:t>Тип сенсора Оптический, разрешение не менее 1000 dpi</w:t>
            </w:r>
            <w:r w:rsidRPr="00407BA2">
              <w:br/>
              <w:t>Длина кабеля Не менее 1,45 м</w:t>
            </w:r>
            <w:r w:rsidRPr="00407BA2">
              <w:br/>
              <w:t>Наличие колеса скроллинга Обязательно</w:t>
            </w:r>
          </w:p>
        </w:tc>
        <w:tc>
          <w:tcPr>
            <w:tcW w:w="1598" w:type="dxa"/>
            <w:hideMark/>
          </w:tcPr>
          <w:p w14:paraId="7B0B3130" w14:textId="77777777" w:rsidR="00407BA2" w:rsidRPr="00407BA2" w:rsidRDefault="00407BA2" w:rsidP="00754ADA">
            <w:pPr>
              <w:autoSpaceDE w:val="0"/>
              <w:autoSpaceDN w:val="0"/>
              <w:adjustRightInd w:val="0"/>
              <w:jc w:val="center"/>
            </w:pPr>
            <w:r w:rsidRPr="00407BA2">
              <w:t>20</w:t>
            </w:r>
          </w:p>
        </w:tc>
      </w:tr>
      <w:tr w:rsidR="00407BA2" w:rsidRPr="00407BA2" w14:paraId="54590EB0" w14:textId="77777777" w:rsidTr="00754ADA">
        <w:trPr>
          <w:trHeight w:val="1800"/>
        </w:trPr>
        <w:tc>
          <w:tcPr>
            <w:tcW w:w="513" w:type="dxa"/>
          </w:tcPr>
          <w:p w14:paraId="5F3065E4"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5EC1CEFE"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4C2EC715" w14:textId="77777777" w:rsidR="00407BA2" w:rsidRPr="00407BA2" w:rsidRDefault="00407BA2" w:rsidP="00754ADA">
            <w:pPr>
              <w:autoSpaceDE w:val="0"/>
              <w:autoSpaceDN w:val="0"/>
              <w:adjustRightInd w:val="0"/>
              <w:jc w:val="center"/>
            </w:pPr>
            <w:r w:rsidRPr="00407BA2">
              <w:t>Гарнитура</w:t>
            </w:r>
          </w:p>
        </w:tc>
        <w:tc>
          <w:tcPr>
            <w:tcW w:w="850" w:type="dxa"/>
            <w:hideMark/>
          </w:tcPr>
          <w:p w14:paraId="39983E2E" w14:textId="77777777" w:rsidR="00407BA2" w:rsidRPr="00407BA2" w:rsidRDefault="00407BA2" w:rsidP="00754ADA">
            <w:pPr>
              <w:autoSpaceDE w:val="0"/>
              <w:autoSpaceDN w:val="0"/>
              <w:adjustRightInd w:val="0"/>
              <w:jc w:val="center"/>
            </w:pPr>
            <w:r w:rsidRPr="00407BA2">
              <w:t>шт</w:t>
            </w:r>
          </w:p>
        </w:tc>
        <w:tc>
          <w:tcPr>
            <w:tcW w:w="3111" w:type="dxa"/>
            <w:hideMark/>
          </w:tcPr>
          <w:p w14:paraId="2096447A" w14:textId="77777777" w:rsidR="00407BA2" w:rsidRPr="00407BA2" w:rsidRDefault="00407BA2" w:rsidP="00754ADA">
            <w:pPr>
              <w:autoSpaceDE w:val="0"/>
              <w:autoSpaceDN w:val="0"/>
              <w:adjustRightInd w:val="0"/>
            </w:pPr>
            <w:r w:rsidRPr="00407BA2">
              <w:t>Длина кабеля, м: не менее 2,2;</w:t>
            </w:r>
            <w:r w:rsidRPr="00407BA2">
              <w:br/>
              <w:t>Диаметр мембраны, мм: не менее 30;</w:t>
            </w:r>
            <w:r w:rsidRPr="00407BA2">
              <w:br/>
              <w:t>Разъем: 2 x mini jack 3.5 mm</w:t>
            </w:r>
            <w:r w:rsidRPr="00407BA2">
              <w:br/>
              <w:t>Тип крепления - оголовье;</w:t>
            </w:r>
            <w:r w:rsidRPr="00407BA2">
              <w:br/>
              <w:t xml:space="preserve">Наличие регулятора громкости </w:t>
            </w:r>
          </w:p>
        </w:tc>
        <w:tc>
          <w:tcPr>
            <w:tcW w:w="1598" w:type="dxa"/>
            <w:hideMark/>
          </w:tcPr>
          <w:p w14:paraId="3FCDC706" w14:textId="77777777" w:rsidR="00407BA2" w:rsidRPr="00407BA2" w:rsidRDefault="00407BA2" w:rsidP="00754ADA">
            <w:pPr>
              <w:autoSpaceDE w:val="0"/>
              <w:autoSpaceDN w:val="0"/>
              <w:adjustRightInd w:val="0"/>
              <w:jc w:val="center"/>
            </w:pPr>
            <w:r w:rsidRPr="00407BA2">
              <w:t>27</w:t>
            </w:r>
          </w:p>
        </w:tc>
      </w:tr>
      <w:tr w:rsidR="00407BA2" w:rsidRPr="00407BA2" w14:paraId="56F61B70" w14:textId="77777777" w:rsidTr="00754ADA">
        <w:trPr>
          <w:trHeight w:val="2400"/>
        </w:trPr>
        <w:tc>
          <w:tcPr>
            <w:tcW w:w="513" w:type="dxa"/>
          </w:tcPr>
          <w:p w14:paraId="77956A2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A162971"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7F40B4C8" w14:textId="77777777" w:rsidR="00407BA2" w:rsidRPr="00407BA2" w:rsidRDefault="00407BA2" w:rsidP="00754ADA">
            <w:pPr>
              <w:autoSpaceDE w:val="0"/>
              <w:autoSpaceDN w:val="0"/>
              <w:adjustRightInd w:val="0"/>
              <w:jc w:val="center"/>
            </w:pPr>
            <w:r w:rsidRPr="00407BA2">
              <w:t>Источник бесперебойного питания</w:t>
            </w:r>
          </w:p>
        </w:tc>
        <w:tc>
          <w:tcPr>
            <w:tcW w:w="850" w:type="dxa"/>
            <w:hideMark/>
          </w:tcPr>
          <w:p w14:paraId="70644999" w14:textId="77777777" w:rsidR="00407BA2" w:rsidRPr="00407BA2" w:rsidRDefault="00407BA2" w:rsidP="00754ADA">
            <w:pPr>
              <w:autoSpaceDE w:val="0"/>
              <w:autoSpaceDN w:val="0"/>
              <w:adjustRightInd w:val="0"/>
              <w:jc w:val="center"/>
            </w:pPr>
            <w:r w:rsidRPr="00407BA2">
              <w:t>шт</w:t>
            </w:r>
          </w:p>
        </w:tc>
        <w:tc>
          <w:tcPr>
            <w:tcW w:w="3111" w:type="dxa"/>
            <w:hideMark/>
          </w:tcPr>
          <w:p w14:paraId="526876FB" w14:textId="77777777" w:rsidR="00407BA2" w:rsidRPr="00407BA2" w:rsidRDefault="00407BA2" w:rsidP="00754ADA">
            <w:pPr>
              <w:autoSpaceDE w:val="0"/>
              <w:autoSpaceDN w:val="0"/>
              <w:adjustRightInd w:val="0"/>
            </w:pPr>
            <w:r w:rsidRPr="00407BA2">
              <w:t>Выходная мощность, Вт/VA* 390/650</w:t>
            </w:r>
            <w:r w:rsidRPr="00407BA2">
              <w:br/>
              <w:t>Минимальный диапазон входного напряжения, обеспечивающий</w:t>
            </w:r>
            <w:r w:rsidRPr="00407BA2">
              <w:br/>
              <w:t>нормальную работу ИБП без перехода в режим работы от батарей, В</w:t>
            </w:r>
            <w:r w:rsidRPr="00407BA2">
              <w:br/>
              <w:t>от 180 до 260</w:t>
            </w:r>
            <w:r w:rsidRPr="00407BA2">
              <w:br/>
              <w:t>Время автономной работы при нагрузке 300Вт* 4 мин.</w:t>
            </w:r>
            <w:r w:rsidRPr="00407BA2">
              <w:br/>
              <w:t>Время автономной работы при нагрузке 150Bт* 14 мин.</w:t>
            </w:r>
            <w:r w:rsidRPr="00407BA2">
              <w:br/>
              <w:t>Розетки Schuko CEE-7/Тип F с функцией батарейной поддержки и защиты от</w:t>
            </w:r>
            <w:r w:rsidRPr="00407BA2">
              <w:br/>
              <w:t>перенапряжения, шт.* 4</w:t>
            </w:r>
          </w:p>
        </w:tc>
        <w:tc>
          <w:tcPr>
            <w:tcW w:w="1598" w:type="dxa"/>
            <w:hideMark/>
          </w:tcPr>
          <w:p w14:paraId="0CA95387" w14:textId="77777777" w:rsidR="00407BA2" w:rsidRPr="00407BA2" w:rsidRDefault="00407BA2" w:rsidP="00754ADA">
            <w:pPr>
              <w:autoSpaceDE w:val="0"/>
              <w:autoSpaceDN w:val="0"/>
              <w:adjustRightInd w:val="0"/>
              <w:jc w:val="center"/>
            </w:pPr>
            <w:r w:rsidRPr="00407BA2">
              <w:t>3</w:t>
            </w:r>
          </w:p>
        </w:tc>
      </w:tr>
      <w:tr w:rsidR="00407BA2" w:rsidRPr="00407BA2" w14:paraId="2966A972" w14:textId="77777777" w:rsidTr="00754ADA">
        <w:trPr>
          <w:trHeight w:val="2100"/>
        </w:trPr>
        <w:tc>
          <w:tcPr>
            <w:tcW w:w="513" w:type="dxa"/>
          </w:tcPr>
          <w:p w14:paraId="3A8776C6"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9E450A9"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46F74F37" w14:textId="77777777" w:rsidR="00407BA2" w:rsidRPr="00407BA2" w:rsidRDefault="00407BA2" w:rsidP="00754ADA">
            <w:pPr>
              <w:autoSpaceDE w:val="0"/>
              <w:autoSpaceDN w:val="0"/>
              <w:adjustRightInd w:val="0"/>
              <w:jc w:val="center"/>
            </w:pPr>
            <w:r w:rsidRPr="00407BA2">
              <w:t>Аккумулятор для ИБП</w:t>
            </w:r>
          </w:p>
        </w:tc>
        <w:tc>
          <w:tcPr>
            <w:tcW w:w="850" w:type="dxa"/>
            <w:hideMark/>
          </w:tcPr>
          <w:p w14:paraId="18A6D982" w14:textId="77777777" w:rsidR="00407BA2" w:rsidRPr="00407BA2" w:rsidRDefault="00407BA2" w:rsidP="00754ADA">
            <w:pPr>
              <w:autoSpaceDE w:val="0"/>
              <w:autoSpaceDN w:val="0"/>
              <w:adjustRightInd w:val="0"/>
              <w:jc w:val="center"/>
            </w:pPr>
            <w:r w:rsidRPr="00407BA2">
              <w:t>шт</w:t>
            </w:r>
          </w:p>
        </w:tc>
        <w:tc>
          <w:tcPr>
            <w:tcW w:w="3111" w:type="dxa"/>
            <w:hideMark/>
          </w:tcPr>
          <w:p w14:paraId="53F3129D" w14:textId="77777777" w:rsidR="00407BA2" w:rsidRPr="00407BA2" w:rsidRDefault="00407BA2" w:rsidP="00754ADA">
            <w:pPr>
              <w:autoSpaceDE w:val="0"/>
              <w:autoSpaceDN w:val="0"/>
              <w:adjustRightInd w:val="0"/>
            </w:pPr>
            <w:r w:rsidRPr="00407BA2">
              <w:t>Аккумуляторная батарея:</w:t>
            </w:r>
            <w:r w:rsidRPr="00407BA2">
              <w:br/>
              <w:t>Тип: аккумуляторная батарея</w:t>
            </w:r>
            <w:r w:rsidRPr="00407BA2">
              <w:br/>
              <w:t>Модель/исполнение: свинец (сухой элемент, AGM)</w:t>
            </w:r>
            <w:r w:rsidRPr="00407BA2">
              <w:br/>
              <w:t>Номинальное напряжение:  12 В</w:t>
            </w:r>
            <w:r w:rsidRPr="00407BA2">
              <w:br/>
              <w:t>Емкость батареи: не менее 7.2 А·ч</w:t>
            </w:r>
            <w:r w:rsidRPr="00407BA2">
              <w:br/>
              <w:t>Подходит для UPS: да</w:t>
            </w:r>
          </w:p>
        </w:tc>
        <w:tc>
          <w:tcPr>
            <w:tcW w:w="1598" w:type="dxa"/>
            <w:hideMark/>
          </w:tcPr>
          <w:p w14:paraId="2F1DE854" w14:textId="77777777" w:rsidR="00407BA2" w:rsidRPr="00407BA2" w:rsidRDefault="00407BA2" w:rsidP="00754ADA">
            <w:pPr>
              <w:autoSpaceDE w:val="0"/>
              <w:autoSpaceDN w:val="0"/>
              <w:adjustRightInd w:val="0"/>
              <w:jc w:val="center"/>
            </w:pPr>
            <w:r w:rsidRPr="00407BA2">
              <w:t>12</w:t>
            </w:r>
          </w:p>
        </w:tc>
      </w:tr>
      <w:tr w:rsidR="00407BA2" w:rsidRPr="00407BA2" w14:paraId="5991F62C" w14:textId="77777777" w:rsidTr="00754ADA">
        <w:trPr>
          <w:trHeight w:val="1500"/>
        </w:trPr>
        <w:tc>
          <w:tcPr>
            <w:tcW w:w="513" w:type="dxa"/>
          </w:tcPr>
          <w:p w14:paraId="627F4677"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7BF2B15"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0BE49508" w14:textId="77777777" w:rsidR="00407BA2" w:rsidRPr="00407BA2" w:rsidRDefault="00407BA2" w:rsidP="00754ADA">
            <w:pPr>
              <w:autoSpaceDE w:val="0"/>
              <w:autoSpaceDN w:val="0"/>
              <w:adjustRightInd w:val="0"/>
              <w:jc w:val="center"/>
            </w:pPr>
            <w:r w:rsidRPr="00407BA2">
              <w:t>Процессор</w:t>
            </w:r>
          </w:p>
        </w:tc>
        <w:tc>
          <w:tcPr>
            <w:tcW w:w="850" w:type="dxa"/>
            <w:hideMark/>
          </w:tcPr>
          <w:p w14:paraId="5B36038F" w14:textId="77777777" w:rsidR="00407BA2" w:rsidRPr="00407BA2" w:rsidRDefault="00407BA2" w:rsidP="00754ADA">
            <w:pPr>
              <w:autoSpaceDE w:val="0"/>
              <w:autoSpaceDN w:val="0"/>
              <w:adjustRightInd w:val="0"/>
              <w:jc w:val="center"/>
            </w:pPr>
            <w:r w:rsidRPr="00407BA2">
              <w:t>шт</w:t>
            </w:r>
          </w:p>
        </w:tc>
        <w:tc>
          <w:tcPr>
            <w:tcW w:w="3111" w:type="dxa"/>
            <w:hideMark/>
          </w:tcPr>
          <w:p w14:paraId="423372DF" w14:textId="77777777" w:rsidR="00407BA2" w:rsidRPr="00407BA2" w:rsidRDefault="00407BA2" w:rsidP="00754ADA">
            <w:pPr>
              <w:autoSpaceDE w:val="0"/>
              <w:autoSpaceDN w:val="0"/>
              <w:adjustRightInd w:val="0"/>
            </w:pPr>
            <w:r w:rsidRPr="00407BA2">
              <w:t>Тип сокета LGA 1200</w:t>
            </w:r>
            <w:r w:rsidRPr="00407BA2">
              <w:br/>
              <w:t>Разрядность  64 бит</w:t>
            </w:r>
            <w:r w:rsidRPr="00407BA2">
              <w:br/>
              <w:t>Количество ядер Не менее 2</w:t>
            </w:r>
            <w:r w:rsidRPr="00407BA2">
              <w:br/>
              <w:t>Частота  Не менее 3500 Мгц</w:t>
            </w:r>
            <w:r w:rsidRPr="00407BA2">
              <w:br/>
              <w:t>Кеш L2 Не менее 4Мб</w:t>
            </w:r>
          </w:p>
        </w:tc>
        <w:tc>
          <w:tcPr>
            <w:tcW w:w="1598" w:type="dxa"/>
            <w:hideMark/>
          </w:tcPr>
          <w:p w14:paraId="4ACA9A65" w14:textId="77777777" w:rsidR="00407BA2" w:rsidRPr="00407BA2" w:rsidRDefault="00407BA2" w:rsidP="00754ADA">
            <w:pPr>
              <w:autoSpaceDE w:val="0"/>
              <w:autoSpaceDN w:val="0"/>
              <w:adjustRightInd w:val="0"/>
              <w:jc w:val="center"/>
            </w:pPr>
            <w:r w:rsidRPr="00407BA2">
              <w:t>8</w:t>
            </w:r>
          </w:p>
        </w:tc>
      </w:tr>
      <w:tr w:rsidR="00407BA2" w:rsidRPr="00407BA2" w14:paraId="3661FCF1" w14:textId="77777777" w:rsidTr="00754ADA">
        <w:trPr>
          <w:trHeight w:val="5400"/>
        </w:trPr>
        <w:tc>
          <w:tcPr>
            <w:tcW w:w="513" w:type="dxa"/>
          </w:tcPr>
          <w:p w14:paraId="4F9DDBE3"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6096E80"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noWrap/>
            <w:hideMark/>
          </w:tcPr>
          <w:p w14:paraId="62E118F0" w14:textId="77777777" w:rsidR="00407BA2" w:rsidRPr="00407BA2" w:rsidRDefault="00407BA2" w:rsidP="00754ADA">
            <w:pPr>
              <w:autoSpaceDE w:val="0"/>
              <w:autoSpaceDN w:val="0"/>
              <w:adjustRightInd w:val="0"/>
              <w:jc w:val="center"/>
            </w:pPr>
            <w:r w:rsidRPr="00407BA2">
              <w:t>Материнская плата</w:t>
            </w:r>
          </w:p>
        </w:tc>
        <w:tc>
          <w:tcPr>
            <w:tcW w:w="850" w:type="dxa"/>
            <w:hideMark/>
          </w:tcPr>
          <w:p w14:paraId="70869384" w14:textId="77777777" w:rsidR="00407BA2" w:rsidRPr="00407BA2" w:rsidRDefault="00407BA2" w:rsidP="00754ADA">
            <w:pPr>
              <w:autoSpaceDE w:val="0"/>
              <w:autoSpaceDN w:val="0"/>
              <w:adjustRightInd w:val="0"/>
              <w:jc w:val="center"/>
            </w:pPr>
            <w:r w:rsidRPr="00407BA2">
              <w:t>шт</w:t>
            </w:r>
          </w:p>
        </w:tc>
        <w:tc>
          <w:tcPr>
            <w:tcW w:w="3111" w:type="dxa"/>
            <w:hideMark/>
          </w:tcPr>
          <w:p w14:paraId="75D6111B" w14:textId="77777777" w:rsidR="00407BA2" w:rsidRPr="00407BA2" w:rsidRDefault="00407BA2" w:rsidP="00754ADA">
            <w:pPr>
              <w:autoSpaceDE w:val="0"/>
              <w:autoSpaceDN w:val="0"/>
              <w:adjustRightInd w:val="0"/>
            </w:pPr>
            <w:r w:rsidRPr="00407BA2">
              <w:t>Форм-фактор: Micro-ATX</w:t>
            </w:r>
            <w:r w:rsidRPr="00407BA2">
              <w:br/>
              <w:t>Сокет: LGA 1200</w:t>
            </w:r>
            <w:r w:rsidRPr="00407BA2">
              <w:br/>
              <w:t>Совместимые ядра процессоров Intel: Comet Lake, Rocket Lake</w:t>
            </w:r>
            <w:r w:rsidRPr="00407BA2">
              <w:br/>
              <w:t>Количество слотов памяти: 2</w:t>
            </w:r>
            <w:r w:rsidRPr="00407BA2">
              <w:br/>
              <w:t>Форм фактор поддерживаемой памяти: DIMM</w:t>
            </w:r>
            <w:r w:rsidRPr="00407BA2">
              <w:br/>
              <w:t>Тип поддерживаемой памяти: DDR4</w:t>
            </w:r>
            <w:r w:rsidRPr="00407BA2">
              <w:br/>
              <w:t>Количество каналов памяти: 2</w:t>
            </w:r>
            <w:r w:rsidRPr="00407BA2">
              <w:br/>
              <w:t>Максимальный объем памяти: 64 ГБ</w:t>
            </w:r>
            <w:r w:rsidRPr="00407BA2">
              <w:br/>
              <w:t>Количество портов SATA: не менее 4</w:t>
            </w:r>
            <w:r w:rsidRPr="00407BA2">
              <w:br/>
              <w:t>Количество слотов PCI-E x16: не менее 1</w:t>
            </w:r>
            <w:r w:rsidRPr="00407BA2">
              <w:br/>
              <w:t>Количество слотов PCI-E x1: не менее 1</w:t>
            </w:r>
            <w:r w:rsidRPr="00407BA2">
              <w:br/>
              <w:t>Видеовыходы: VGA (D-Sub), DVI-D, HDMI</w:t>
            </w:r>
            <w:r w:rsidRPr="00407BA2">
              <w:br/>
              <w:t>Количество сетевых портов (RJ-45)1 Гбит/с : 1</w:t>
            </w:r>
            <w:r w:rsidRPr="00407BA2">
              <w:br/>
              <w:t>Количество аналоговых аудио разъемов: 3</w:t>
            </w:r>
            <w:r w:rsidRPr="00407BA2">
              <w:br/>
              <w:t>Другие разъемы на задней панели PS/2: не менее 1</w:t>
            </w:r>
            <w:r w:rsidRPr="00407BA2">
              <w:br/>
              <w:t>Разъем питания процессорного кулера: 4-pin</w:t>
            </w:r>
            <w:r w:rsidRPr="00407BA2">
              <w:br/>
              <w:t>Основой разъем питания: 24-pin</w:t>
            </w:r>
            <w:r w:rsidRPr="00407BA2">
              <w:br/>
              <w:t>Разъем питания процессора: не менее 4-pin</w:t>
            </w:r>
          </w:p>
        </w:tc>
        <w:tc>
          <w:tcPr>
            <w:tcW w:w="1598" w:type="dxa"/>
            <w:hideMark/>
          </w:tcPr>
          <w:p w14:paraId="305B3737" w14:textId="77777777" w:rsidR="00407BA2" w:rsidRPr="00407BA2" w:rsidRDefault="00407BA2" w:rsidP="00754ADA">
            <w:pPr>
              <w:autoSpaceDE w:val="0"/>
              <w:autoSpaceDN w:val="0"/>
              <w:adjustRightInd w:val="0"/>
              <w:jc w:val="center"/>
            </w:pPr>
            <w:r w:rsidRPr="00407BA2">
              <w:t>8</w:t>
            </w:r>
          </w:p>
        </w:tc>
      </w:tr>
      <w:tr w:rsidR="00407BA2" w:rsidRPr="00407BA2" w14:paraId="00E94917" w14:textId="77777777" w:rsidTr="00754ADA">
        <w:trPr>
          <w:trHeight w:val="3000"/>
        </w:trPr>
        <w:tc>
          <w:tcPr>
            <w:tcW w:w="513" w:type="dxa"/>
          </w:tcPr>
          <w:p w14:paraId="683179B9"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4D1795AF"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1CD62E7F" w14:textId="77777777" w:rsidR="00407BA2" w:rsidRPr="00407BA2" w:rsidRDefault="00407BA2" w:rsidP="00754ADA">
            <w:pPr>
              <w:autoSpaceDE w:val="0"/>
              <w:autoSpaceDN w:val="0"/>
              <w:adjustRightInd w:val="0"/>
              <w:jc w:val="center"/>
            </w:pPr>
            <w:r w:rsidRPr="00407BA2">
              <w:t>Кулер</w:t>
            </w:r>
          </w:p>
        </w:tc>
        <w:tc>
          <w:tcPr>
            <w:tcW w:w="850" w:type="dxa"/>
            <w:hideMark/>
          </w:tcPr>
          <w:p w14:paraId="5FC28265" w14:textId="77777777" w:rsidR="00407BA2" w:rsidRPr="00407BA2" w:rsidRDefault="00407BA2" w:rsidP="00754ADA">
            <w:pPr>
              <w:autoSpaceDE w:val="0"/>
              <w:autoSpaceDN w:val="0"/>
              <w:adjustRightInd w:val="0"/>
              <w:jc w:val="center"/>
            </w:pPr>
            <w:r w:rsidRPr="00407BA2">
              <w:t>шт</w:t>
            </w:r>
          </w:p>
        </w:tc>
        <w:tc>
          <w:tcPr>
            <w:tcW w:w="3111" w:type="dxa"/>
            <w:hideMark/>
          </w:tcPr>
          <w:p w14:paraId="441148BD" w14:textId="77777777" w:rsidR="00407BA2" w:rsidRPr="00407BA2" w:rsidRDefault="00407BA2" w:rsidP="00754ADA">
            <w:pPr>
              <w:autoSpaceDE w:val="0"/>
              <w:autoSpaceDN w:val="0"/>
              <w:adjustRightInd w:val="0"/>
            </w:pPr>
            <w:r w:rsidRPr="00407BA2">
              <w:t>Тип: кулер для процессора</w:t>
            </w:r>
            <w:r w:rsidRPr="00407BA2">
              <w:br/>
              <w:t>Совместимость с сокетами LGA 1150, LGA 1151, LGA 1151-v2, LGA 1155, LGA 1156, 1200</w:t>
            </w:r>
            <w:r w:rsidRPr="00407BA2">
              <w:br/>
              <w:t>Количество вентиляторов в комплекте  1</w:t>
            </w:r>
            <w:r w:rsidRPr="00407BA2">
              <w:br/>
              <w:t>Разъем для подключения вентиляторов 4 pin</w:t>
            </w:r>
            <w:r w:rsidRPr="00407BA2">
              <w:br/>
              <w:t>Максимальная скорость вращения не ниже 2000 об/мин</w:t>
            </w:r>
            <w:r w:rsidRPr="00407BA2">
              <w:br/>
              <w:t>Минимальная скорость вращения  900 об/мин</w:t>
            </w:r>
            <w:r w:rsidRPr="00407BA2">
              <w:br/>
              <w:t>Регулировка скорости вращения автоматическая (PWM)</w:t>
            </w:r>
            <w:r w:rsidRPr="00407BA2">
              <w:br/>
              <w:t>Термопаста в комплекте: нанесена на основание</w:t>
            </w:r>
            <w:r w:rsidRPr="00407BA2">
              <w:br/>
              <w:t>Рассеиваемая мощность (сервисная) 95 Вт</w:t>
            </w:r>
            <w:r w:rsidRPr="00407BA2">
              <w:br/>
              <w:t>Размеры комплектных вентиляторов 92 x 92 мм</w:t>
            </w:r>
          </w:p>
        </w:tc>
        <w:tc>
          <w:tcPr>
            <w:tcW w:w="1598" w:type="dxa"/>
            <w:hideMark/>
          </w:tcPr>
          <w:p w14:paraId="662051A6" w14:textId="77777777" w:rsidR="00407BA2" w:rsidRPr="00407BA2" w:rsidRDefault="00407BA2" w:rsidP="00754ADA">
            <w:pPr>
              <w:autoSpaceDE w:val="0"/>
              <w:autoSpaceDN w:val="0"/>
              <w:adjustRightInd w:val="0"/>
              <w:jc w:val="center"/>
            </w:pPr>
            <w:r w:rsidRPr="00407BA2">
              <w:t>8</w:t>
            </w:r>
          </w:p>
        </w:tc>
      </w:tr>
      <w:tr w:rsidR="00407BA2" w:rsidRPr="00407BA2" w14:paraId="6D7917D9" w14:textId="77777777" w:rsidTr="00754ADA">
        <w:trPr>
          <w:trHeight w:val="1500"/>
        </w:trPr>
        <w:tc>
          <w:tcPr>
            <w:tcW w:w="513" w:type="dxa"/>
          </w:tcPr>
          <w:p w14:paraId="10A5AD88"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EFEFA66"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hideMark/>
          </w:tcPr>
          <w:p w14:paraId="56D8DEAD" w14:textId="77777777" w:rsidR="00407BA2" w:rsidRPr="00407BA2" w:rsidRDefault="00407BA2" w:rsidP="00754ADA">
            <w:pPr>
              <w:autoSpaceDE w:val="0"/>
              <w:autoSpaceDN w:val="0"/>
              <w:adjustRightInd w:val="0"/>
              <w:jc w:val="center"/>
            </w:pPr>
            <w:r w:rsidRPr="00407BA2">
              <w:t>Модуль памяти</w:t>
            </w:r>
          </w:p>
        </w:tc>
        <w:tc>
          <w:tcPr>
            <w:tcW w:w="850" w:type="dxa"/>
            <w:hideMark/>
          </w:tcPr>
          <w:p w14:paraId="58E37D3F" w14:textId="77777777" w:rsidR="00407BA2" w:rsidRPr="00407BA2" w:rsidRDefault="00407BA2" w:rsidP="00754ADA">
            <w:pPr>
              <w:autoSpaceDE w:val="0"/>
              <w:autoSpaceDN w:val="0"/>
              <w:adjustRightInd w:val="0"/>
              <w:jc w:val="center"/>
            </w:pPr>
            <w:r w:rsidRPr="00407BA2">
              <w:t>шт</w:t>
            </w:r>
          </w:p>
        </w:tc>
        <w:tc>
          <w:tcPr>
            <w:tcW w:w="3111" w:type="dxa"/>
            <w:hideMark/>
          </w:tcPr>
          <w:p w14:paraId="2A48B108" w14:textId="77777777" w:rsidR="00407BA2" w:rsidRPr="00407BA2" w:rsidRDefault="00407BA2" w:rsidP="00754ADA">
            <w:pPr>
              <w:autoSpaceDE w:val="0"/>
              <w:autoSpaceDN w:val="0"/>
              <w:adjustRightInd w:val="0"/>
            </w:pPr>
            <w:r w:rsidRPr="00407BA2">
              <w:t>Тип памяти DDR4</w:t>
            </w:r>
            <w:r w:rsidRPr="00407BA2">
              <w:br/>
              <w:t>Форм-фактор DIMM 288-контактный</w:t>
            </w:r>
            <w:r w:rsidRPr="00407BA2">
              <w:br/>
              <w:t>Тактовая частота  Не менее 2666 МГц</w:t>
            </w:r>
            <w:r w:rsidRPr="00407BA2">
              <w:br/>
              <w:t>Объем 1 модуль не менее 8ГБ</w:t>
            </w:r>
            <w:r w:rsidRPr="00407BA2">
              <w:br/>
              <w:t>Поддержка ECC Нет</w:t>
            </w:r>
          </w:p>
        </w:tc>
        <w:tc>
          <w:tcPr>
            <w:tcW w:w="1598" w:type="dxa"/>
            <w:hideMark/>
          </w:tcPr>
          <w:p w14:paraId="41BC3CE6" w14:textId="77777777" w:rsidR="00407BA2" w:rsidRPr="00407BA2" w:rsidRDefault="00407BA2" w:rsidP="00754ADA">
            <w:pPr>
              <w:autoSpaceDE w:val="0"/>
              <w:autoSpaceDN w:val="0"/>
              <w:adjustRightInd w:val="0"/>
              <w:jc w:val="center"/>
            </w:pPr>
            <w:r w:rsidRPr="00407BA2">
              <w:t>8</w:t>
            </w:r>
          </w:p>
        </w:tc>
      </w:tr>
      <w:tr w:rsidR="00407BA2" w:rsidRPr="00407BA2" w14:paraId="61E9C561" w14:textId="77777777" w:rsidTr="00754ADA">
        <w:trPr>
          <w:trHeight w:val="3300"/>
        </w:trPr>
        <w:tc>
          <w:tcPr>
            <w:tcW w:w="513" w:type="dxa"/>
          </w:tcPr>
          <w:p w14:paraId="5994C6EF"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3BA09644"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noWrap/>
            <w:hideMark/>
          </w:tcPr>
          <w:p w14:paraId="1AB18792" w14:textId="77777777" w:rsidR="00407BA2" w:rsidRPr="00407BA2" w:rsidRDefault="00407BA2" w:rsidP="00754ADA">
            <w:pPr>
              <w:autoSpaceDE w:val="0"/>
              <w:autoSpaceDN w:val="0"/>
              <w:adjustRightInd w:val="0"/>
              <w:jc w:val="center"/>
            </w:pPr>
            <w:r w:rsidRPr="00407BA2">
              <w:t>SSD накопитель</w:t>
            </w:r>
          </w:p>
        </w:tc>
        <w:tc>
          <w:tcPr>
            <w:tcW w:w="850" w:type="dxa"/>
            <w:hideMark/>
          </w:tcPr>
          <w:p w14:paraId="27AAAFDA" w14:textId="77777777" w:rsidR="00407BA2" w:rsidRPr="00407BA2" w:rsidRDefault="00407BA2" w:rsidP="00754ADA">
            <w:pPr>
              <w:autoSpaceDE w:val="0"/>
              <w:autoSpaceDN w:val="0"/>
              <w:adjustRightInd w:val="0"/>
              <w:jc w:val="center"/>
            </w:pPr>
            <w:r w:rsidRPr="00407BA2">
              <w:t>шт</w:t>
            </w:r>
          </w:p>
        </w:tc>
        <w:tc>
          <w:tcPr>
            <w:tcW w:w="3111" w:type="dxa"/>
            <w:hideMark/>
          </w:tcPr>
          <w:p w14:paraId="5A29006E" w14:textId="77777777" w:rsidR="00407BA2" w:rsidRPr="00407BA2" w:rsidRDefault="00407BA2" w:rsidP="00754ADA">
            <w:pPr>
              <w:autoSpaceDE w:val="0"/>
              <w:autoSpaceDN w:val="0"/>
              <w:adjustRightInd w:val="0"/>
            </w:pPr>
            <w:r w:rsidRPr="00407BA2">
              <w:t>SSD M.2 накопитель</w:t>
            </w:r>
            <w:r w:rsidRPr="00407BA2">
              <w:br/>
              <w:t>Объем накопителя 500 ГБ</w:t>
            </w:r>
            <w:r w:rsidRPr="00407BA2">
              <w:br/>
              <w:t>Форм-фактор 2280</w:t>
            </w:r>
            <w:r w:rsidRPr="00407BA2">
              <w:br/>
              <w:t>Физический интерфейс PCI-E 3.x x4</w:t>
            </w:r>
            <w:r w:rsidRPr="00407BA2">
              <w:br/>
              <w:t>Ключ M.2 разъема M</w:t>
            </w:r>
            <w:r w:rsidRPr="00407BA2">
              <w:br/>
              <w:t>Минимальная скорость последовательного чтения 2100 Мбайт/сек</w:t>
            </w:r>
            <w:r w:rsidRPr="00407BA2">
              <w:br/>
              <w:t>Минимальная скорость последовательной записи 1700 Мбайт/сек</w:t>
            </w:r>
            <w:r w:rsidRPr="00407BA2">
              <w:br/>
              <w:t>Минимальный ресурс записи (TBW) 120 ТБ</w:t>
            </w:r>
            <w:r w:rsidRPr="00407BA2">
              <w:br/>
              <w:t>Длина 80 мм</w:t>
            </w:r>
            <w:r w:rsidRPr="00407BA2">
              <w:br/>
              <w:t>Ширина 22 мм</w:t>
            </w:r>
            <w:r w:rsidRPr="00407BA2">
              <w:br/>
              <w:t>Толщина 2.1 мм</w:t>
            </w:r>
          </w:p>
        </w:tc>
        <w:tc>
          <w:tcPr>
            <w:tcW w:w="1598" w:type="dxa"/>
            <w:hideMark/>
          </w:tcPr>
          <w:p w14:paraId="72026BAD" w14:textId="77777777" w:rsidR="00407BA2" w:rsidRPr="00407BA2" w:rsidRDefault="00407BA2" w:rsidP="00754ADA">
            <w:pPr>
              <w:autoSpaceDE w:val="0"/>
              <w:autoSpaceDN w:val="0"/>
              <w:adjustRightInd w:val="0"/>
              <w:jc w:val="center"/>
            </w:pPr>
            <w:r w:rsidRPr="00407BA2">
              <w:t>8</w:t>
            </w:r>
          </w:p>
        </w:tc>
      </w:tr>
      <w:tr w:rsidR="00407BA2" w:rsidRPr="00407BA2" w14:paraId="04989FD5" w14:textId="77777777" w:rsidTr="00754ADA">
        <w:trPr>
          <w:trHeight w:val="3000"/>
        </w:trPr>
        <w:tc>
          <w:tcPr>
            <w:tcW w:w="513" w:type="dxa"/>
          </w:tcPr>
          <w:p w14:paraId="60460C0D" w14:textId="77777777" w:rsidR="00407BA2" w:rsidRPr="00407BA2" w:rsidRDefault="00407BA2" w:rsidP="00407BA2">
            <w:pPr>
              <w:pStyle w:val="afff3"/>
              <w:numPr>
                <w:ilvl w:val="0"/>
                <w:numId w:val="39"/>
              </w:numPr>
              <w:autoSpaceDE w:val="0"/>
              <w:autoSpaceDN w:val="0"/>
              <w:adjustRightInd w:val="0"/>
              <w:spacing w:after="0" w:line="240" w:lineRule="auto"/>
              <w:ind w:left="0" w:firstLine="0"/>
              <w:jc w:val="center"/>
              <w:rPr>
                <w:rFonts w:ascii="Times New Roman" w:hAnsi="Times New Roman"/>
                <w:sz w:val="24"/>
                <w:szCs w:val="24"/>
              </w:rPr>
            </w:pPr>
          </w:p>
        </w:tc>
        <w:tc>
          <w:tcPr>
            <w:tcW w:w="2384" w:type="dxa"/>
            <w:hideMark/>
          </w:tcPr>
          <w:p w14:paraId="7A494B8D" w14:textId="77777777" w:rsidR="00407BA2" w:rsidRPr="00407BA2" w:rsidRDefault="00407BA2" w:rsidP="00754ADA">
            <w:pPr>
              <w:autoSpaceDE w:val="0"/>
              <w:autoSpaceDN w:val="0"/>
              <w:adjustRightInd w:val="0"/>
              <w:jc w:val="center"/>
            </w:pPr>
            <w:r w:rsidRPr="00407BA2">
              <w:t>Департамент Пензенской области</w:t>
            </w:r>
          </w:p>
        </w:tc>
        <w:tc>
          <w:tcPr>
            <w:tcW w:w="1356" w:type="dxa"/>
            <w:noWrap/>
            <w:hideMark/>
          </w:tcPr>
          <w:p w14:paraId="68E45196" w14:textId="77777777" w:rsidR="00407BA2" w:rsidRPr="00407BA2" w:rsidRDefault="00407BA2" w:rsidP="00754ADA">
            <w:pPr>
              <w:autoSpaceDE w:val="0"/>
              <w:autoSpaceDN w:val="0"/>
              <w:adjustRightInd w:val="0"/>
              <w:jc w:val="center"/>
            </w:pPr>
            <w:r w:rsidRPr="00407BA2">
              <w:t>Блок питания</w:t>
            </w:r>
          </w:p>
        </w:tc>
        <w:tc>
          <w:tcPr>
            <w:tcW w:w="850" w:type="dxa"/>
            <w:hideMark/>
          </w:tcPr>
          <w:p w14:paraId="1A1AE0F4" w14:textId="77777777" w:rsidR="00407BA2" w:rsidRPr="00407BA2" w:rsidRDefault="00407BA2" w:rsidP="00754ADA">
            <w:pPr>
              <w:autoSpaceDE w:val="0"/>
              <w:autoSpaceDN w:val="0"/>
              <w:adjustRightInd w:val="0"/>
              <w:jc w:val="center"/>
            </w:pPr>
            <w:r w:rsidRPr="00407BA2">
              <w:t>шт</w:t>
            </w:r>
          </w:p>
        </w:tc>
        <w:tc>
          <w:tcPr>
            <w:tcW w:w="3111" w:type="dxa"/>
            <w:hideMark/>
          </w:tcPr>
          <w:p w14:paraId="1434B4FA" w14:textId="77777777" w:rsidR="00407BA2" w:rsidRPr="00407BA2" w:rsidRDefault="00407BA2" w:rsidP="00754ADA">
            <w:pPr>
              <w:autoSpaceDE w:val="0"/>
              <w:autoSpaceDN w:val="0"/>
              <w:adjustRightInd w:val="0"/>
            </w:pPr>
            <w:r w:rsidRPr="00407BA2">
              <w:t xml:space="preserve">Блок питания АТХ </w:t>
            </w:r>
            <w:r w:rsidRPr="00407BA2">
              <w:br/>
              <w:t xml:space="preserve">   Форм-фактор  ATX</w:t>
            </w:r>
            <w:r w:rsidRPr="00407BA2">
              <w:br/>
              <w:t xml:space="preserve">   Номинальная мощность Не менее 450 Вт</w:t>
            </w:r>
            <w:r w:rsidRPr="00407BA2">
              <w:br/>
              <w:t xml:space="preserve">   Входное напряжение 200-240В</w:t>
            </w:r>
            <w:r w:rsidRPr="00407BA2">
              <w:br/>
              <w:t xml:space="preserve">   Частота входного напряжения  50Гц</w:t>
            </w:r>
            <w:r w:rsidRPr="00407BA2">
              <w:br/>
              <w:t xml:space="preserve">   Коннектор питания для МП 20+4 пин</w:t>
            </w:r>
            <w:r w:rsidRPr="00407BA2">
              <w:br/>
              <w:t xml:space="preserve">   Количество разъемов SATA Не менее 3 шт</w:t>
            </w:r>
            <w:r w:rsidRPr="00407BA2">
              <w:br/>
              <w:t xml:space="preserve">   Количество разъемов PCI-E Не менее одного, 6+2 пин</w:t>
            </w:r>
            <w:r w:rsidRPr="00407BA2">
              <w:br/>
              <w:t xml:space="preserve">   Количество разъемов MOLEX Не менее 2 шт.</w:t>
            </w:r>
            <w:r w:rsidRPr="00407BA2">
              <w:br/>
              <w:t xml:space="preserve">   Охлаждение Вентилятор 120 мм с управлением скорости вращения от термодатчика.</w:t>
            </w:r>
          </w:p>
        </w:tc>
        <w:tc>
          <w:tcPr>
            <w:tcW w:w="1598" w:type="dxa"/>
            <w:hideMark/>
          </w:tcPr>
          <w:p w14:paraId="450FA779" w14:textId="77777777" w:rsidR="00407BA2" w:rsidRPr="00407BA2" w:rsidRDefault="00407BA2" w:rsidP="00754ADA">
            <w:pPr>
              <w:autoSpaceDE w:val="0"/>
              <w:autoSpaceDN w:val="0"/>
              <w:adjustRightInd w:val="0"/>
              <w:jc w:val="center"/>
            </w:pPr>
            <w:r w:rsidRPr="00407BA2">
              <w:t>8</w:t>
            </w:r>
          </w:p>
        </w:tc>
      </w:tr>
    </w:tbl>
    <w:p w14:paraId="6E385DCE" w14:textId="77777777" w:rsidR="00407BA2" w:rsidRPr="00407BA2" w:rsidRDefault="00407BA2" w:rsidP="00407BA2">
      <w:pPr>
        <w:autoSpaceDE w:val="0"/>
        <w:autoSpaceDN w:val="0"/>
        <w:adjustRightInd w:val="0"/>
        <w:jc w:val="center"/>
        <w:rPr>
          <w:rFonts w:ascii="Times New Roman" w:hAnsi="Times New Roman" w:cs="Times New Roman"/>
        </w:rPr>
      </w:pPr>
    </w:p>
    <w:p w14:paraId="0373A738" w14:textId="77777777" w:rsidR="00407BA2" w:rsidRPr="00407BA2" w:rsidRDefault="00407BA2" w:rsidP="00407BA2">
      <w:pPr>
        <w:autoSpaceDE w:val="0"/>
        <w:autoSpaceDN w:val="0"/>
        <w:adjustRightInd w:val="0"/>
        <w:jc w:val="center"/>
        <w:rPr>
          <w:rFonts w:ascii="Times New Roman" w:hAnsi="Times New Roman" w:cs="Times New Roman"/>
        </w:rPr>
      </w:pPr>
    </w:p>
    <w:p w14:paraId="06E2BABB" w14:textId="77777777" w:rsidR="00407BA2" w:rsidRPr="00407BA2" w:rsidRDefault="00407BA2" w:rsidP="00407BA2">
      <w:pPr>
        <w:ind w:right="141"/>
        <w:rPr>
          <w:rFonts w:ascii="Times New Roman" w:hAnsi="Times New Roman" w:cs="Times New Roman"/>
        </w:rPr>
        <w:sectPr w:rsidR="00407BA2" w:rsidRPr="00407BA2" w:rsidSect="00E22F67">
          <w:pgSz w:w="11905" w:h="16837" w:code="9"/>
          <w:pgMar w:top="1134" w:right="851" w:bottom="1134" w:left="1701" w:header="567" w:footer="397" w:gutter="0"/>
          <w:cols w:space="720"/>
          <w:noEndnote/>
          <w:docGrid w:linePitch="360"/>
        </w:sectPr>
      </w:pPr>
      <w:r w:rsidRPr="00407BA2">
        <w:rPr>
          <w:rFonts w:ascii="Times New Roman" w:hAnsi="Times New Roman" w:cs="Times New Roman"/>
        </w:rPr>
        <w:br w:type="textWrapping" w:clear="all"/>
      </w:r>
    </w:p>
    <w:p w14:paraId="432251EE" w14:textId="77777777" w:rsidR="00407BA2" w:rsidRPr="00407BA2" w:rsidRDefault="00407BA2" w:rsidP="00407BA2">
      <w:pPr>
        <w:autoSpaceDE w:val="0"/>
        <w:autoSpaceDN w:val="0"/>
        <w:adjustRightInd w:val="0"/>
        <w:ind w:left="5954"/>
        <w:rPr>
          <w:rFonts w:ascii="Times New Roman" w:hAnsi="Times New Roman" w:cs="Times New Roman"/>
        </w:rPr>
      </w:pPr>
      <w:r w:rsidRPr="00407BA2">
        <w:rPr>
          <w:rFonts w:ascii="Times New Roman" w:hAnsi="Times New Roman" w:cs="Times New Roman"/>
        </w:rPr>
        <w:t>Приложение № 3 к ТЗ</w:t>
      </w:r>
    </w:p>
    <w:p w14:paraId="16ADE191" w14:textId="77777777" w:rsidR="00407BA2" w:rsidRPr="00407BA2" w:rsidRDefault="00407BA2" w:rsidP="00407BA2">
      <w:pPr>
        <w:autoSpaceDE w:val="0"/>
        <w:autoSpaceDN w:val="0"/>
        <w:adjustRightInd w:val="0"/>
        <w:ind w:firstLine="708"/>
        <w:jc w:val="center"/>
        <w:rPr>
          <w:rFonts w:ascii="Times New Roman" w:hAnsi="Times New Roman" w:cs="Times New Roman"/>
          <w:b/>
        </w:rPr>
      </w:pPr>
    </w:p>
    <w:p w14:paraId="27B343CE" w14:textId="77777777" w:rsidR="00407BA2" w:rsidRPr="00407BA2" w:rsidRDefault="00407BA2" w:rsidP="00407BA2">
      <w:pPr>
        <w:autoSpaceDE w:val="0"/>
        <w:autoSpaceDN w:val="0"/>
        <w:adjustRightInd w:val="0"/>
        <w:jc w:val="center"/>
        <w:rPr>
          <w:rFonts w:ascii="Times New Roman" w:hAnsi="Times New Roman" w:cs="Times New Roman"/>
        </w:rPr>
      </w:pPr>
    </w:p>
    <w:p w14:paraId="233CFE4B" w14:textId="77777777" w:rsidR="00407BA2" w:rsidRPr="00407BA2" w:rsidRDefault="00407BA2" w:rsidP="00407BA2">
      <w:pPr>
        <w:autoSpaceDE w:val="0"/>
        <w:autoSpaceDN w:val="0"/>
        <w:adjustRightInd w:val="0"/>
        <w:jc w:val="center"/>
        <w:rPr>
          <w:rFonts w:ascii="Times New Roman" w:hAnsi="Times New Roman" w:cs="Times New Roman"/>
        </w:rPr>
      </w:pPr>
      <w:r w:rsidRPr="00407BA2">
        <w:rPr>
          <w:rFonts w:ascii="Times New Roman" w:hAnsi="Times New Roman" w:cs="Times New Roman"/>
        </w:rPr>
        <w:t>Перечень адресов Доставки</w:t>
      </w:r>
    </w:p>
    <w:p w14:paraId="75F44F85" w14:textId="77777777" w:rsidR="00407BA2" w:rsidRPr="00407BA2" w:rsidRDefault="00407BA2" w:rsidP="00407BA2">
      <w:pPr>
        <w:autoSpaceDE w:val="0"/>
        <w:autoSpaceDN w:val="0"/>
        <w:adjustRightInd w:val="0"/>
        <w:jc w:val="center"/>
        <w:rPr>
          <w:rFonts w:ascii="Times New Roman" w:hAnsi="Times New Roman" w:cs="Times New Roman"/>
        </w:rPr>
      </w:pPr>
    </w:p>
    <w:tbl>
      <w:tblPr>
        <w:tblW w:w="53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334"/>
        <w:gridCol w:w="3402"/>
        <w:gridCol w:w="3683"/>
      </w:tblGrid>
      <w:tr w:rsidR="00407BA2" w:rsidRPr="00407BA2" w14:paraId="32E54C96" w14:textId="77777777" w:rsidTr="00754ADA">
        <w:trPr>
          <w:trHeight w:val="1260"/>
        </w:trPr>
        <w:tc>
          <w:tcPr>
            <w:tcW w:w="254" w:type="pct"/>
            <w:vAlign w:val="center"/>
          </w:tcPr>
          <w:p w14:paraId="389B9E13" w14:textId="77777777" w:rsidR="00407BA2" w:rsidRPr="00407BA2" w:rsidRDefault="00407BA2" w:rsidP="00754ADA">
            <w:pPr>
              <w:spacing w:line="256" w:lineRule="auto"/>
              <w:jc w:val="center"/>
              <w:rPr>
                <w:rFonts w:ascii="Times New Roman" w:hAnsi="Times New Roman" w:cs="Times New Roman"/>
                <w:b/>
                <w:bCs/>
              </w:rPr>
            </w:pPr>
            <w:r w:rsidRPr="00407BA2">
              <w:rPr>
                <w:rFonts w:ascii="Times New Roman" w:hAnsi="Times New Roman" w:cs="Times New Roman"/>
                <w:b/>
                <w:bCs/>
              </w:rPr>
              <w:t>№ п/п</w:t>
            </w:r>
          </w:p>
        </w:tc>
        <w:tc>
          <w:tcPr>
            <w:tcW w:w="1176" w:type="pct"/>
            <w:vAlign w:val="center"/>
          </w:tcPr>
          <w:p w14:paraId="450C0303" w14:textId="77777777" w:rsidR="00407BA2" w:rsidRPr="00407BA2" w:rsidRDefault="00407BA2" w:rsidP="00754ADA">
            <w:pPr>
              <w:spacing w:line="256" w:lineRule="auto"/>
              <w:jc w:val="center"/>
              <w:rPr>
                <w:rFonts w:ascii="Times New Roman" w:hAnsi="Times New Roman" w:cs="Times New Roman"/>
                <w:b/>
                <w:bCs/>
                <w:color w:val="000000" w:themeColor="text1"/>
              </w:rPr>
            </w:pPr>
            <w:r w:rsidRPr="00407BA2">
              <w:rPr>
                <w:rFonts w:ascii="Times New Roman" w:hAnsi="Times New Roman" w:cs="Times New Roman"/>
                <w:b/>
                <w:bCs/>
                <w:color w:val="000000" w:themeColor="text1"/>
              </w:rPr>
              <w:t>Наименование Департамента Покупателя</w:t>
            </w:r>
          </w:p>
        </w:tc>
        <w:tc>
          <w:tcPr>
            <w:tcW w:w="1714" w:type="pct"/>
            <w:vAlign w:val="center"/>
          </w:tcPr>
          <w:p w14:paraId="78DC6832" w14:textId="77777777" w:rsidR="00407BA2" w:rsidRPr="00407BA2" w:rsidRDefault="00407BA2" w:rsidP="00754ADA">
            <w:pPr>
              <w:spacing w:line="256" w:lineRule="auto"/>
              <w:jc w:val="center"/>
              <w:rPr>
                <w:rFonts w:ascii="Times New Roman" w:hAnsi="Times New Roman" w:cs="Times New Roman"/>
                <w:b/>
                <w:bCs/>
              </w:rPr>
            </w:pPr>
            <w:r w:rsidRPr="00407BA2">
              <w:rPr>
                <w:rFonts w:ascii="Times New Roman" w:hAnsi="Times New Roman" w:cs="Times New Roman"/>
                <w:b/>
                <w:bCs/>
              </w:rPr>
              <w:t>Адрес поставки</w:t>
            </w:r>
          </w:p>
        </w:tc>
        <w:tc>
          <w:tcPr>
            <w:tcW w:w="1856" w:type="pct"/>
            <w:vAlign w:val="center"/>
            <w:hideMark/>
          </w:tcPr>
          <w:p w14:paraId="3A964BC3" w14:textId="77777777" w:rsidR="00407BA2" w:rsidRPr="00407BA2" w:rsidRDefault="00407BA2" w:rsidP="00754ADA">
            <w:pPr>
              <w:spacing w:line="256" w:lineRule="auto"/>
              <w:jc w:val="center"/>
              <w:rPr>
                <w:rFonts w:ascii="Times New Roman" w:hAnsi="Times New Roman" w:cs="Times New Roman"/>
                <w:b/>
                <w:bCs/>
              </w:rPr>
            </w:pPr>
            <w:r w:rsidRPr="00407BA2">
              <w:rPr>
                <w:rFonts w:ascii="Times New Roman" w:hAnsi="Times New Roman" w:cs="Times New Roman"/>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407BA2" w:rsidRPr="00407BA2" w14:paraId="5C7857BC" w14:textId="77777777" w:rsidTr="00754ADA">
        <w:trPr>
          <w:trHeight w:val="270"/>
        </w:trPr>
        <w:tc>
          <w:tcPr>
            <w:tcW w:w="254" w:type="pct"/>
          </w:tcPr>
          <w:p w14:paraId="21B7DAAE"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1.</w:t>
            </w:r>
          </w:p>
        </w:tc>
        <w:tc>
          <w:tcPr>
            <w:tcW w:w="1176" w:type="pct"/>
            <w:shd w:val="clear" w:color="auto" w:fill="auto"/>
          </w:tcPr>
          <w:p w14:paraId="254D03EE" w14:textId="77777777" w:rsidR="00407BA2" w:rsidRPr="00407BA2" w:rsidRDefault="00407BA2" w:rsidP="00754ADA">
            <w:pPr>
              <w:rPr>
                <w:rFonts w:ascii="Times New Roman" w:hAnsi="Times New Roman" w:cs="Times New Roman"/>
                <w:color w:val="000000" w:themeColor="text1"/>
              </w:rPr>
            </w:pPr>
            <w:r w:rsidRPr="00407BA2">
              <w:rPr>
                <w:rFonts w:ascii="Times New Roman" w:hAnsi="Times New Roman" w:cs="Times New Roman"/>
                <w:color w:val="000000" w:themeColor="text1"/>
              </w:rPr>
              <w:t>Департамент Ульяновской области</w:t>
            </w:r>
          </w:p>
        </w:tc>
        <w:tc>
          <w:tcPr>
            <w:tcW w:w="1714" w:type="pct"/>
            <w:shd w:val="clear" w:color="auto" w:fill="auto"/>
          </w:tcPr>
          <w:p w14:paraId="169C7637"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 xml:space="preserve">432000, Ульяновская область, </w:t>
            </w:r>
          </w:p>
          <w:p w14:paraId="0B6FCAAA"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г. Ульяновск, ул. Гончарова 9/62</w:t>
            </w:r>
          </w:p>
        </w:tc>
        <w:tc>
          <w:tcPr>
            <w:tcW w:w="1856" w:type="pct"/>
            <w:shd w:val="clear" w:color="auto" w:fill="auto"/>
          </w:tcPr>
          <w:p w14:paraId="5ABE9574" w14:textId="77777777" w:rsidR="00407BA2" w:rsidRPr="00407BA2" w:rsidRDefault="00407BA2" w:rsidP="00754ADA">
            <w:pPr>
              <w:rPr>
                <w:rFonts w:ascii="Times New Roman" w:hAnsi="Times New Roman" w:cs="Times New Roman"/>
              </w:rPr>
            </w:pPr>
            <w:hyperlink r:id="rId12" w:history="1">
              <w:r w:rsidRPr="00407BA2">
                <w:rPr>
                  <w:rStyle w:val="ae"/>
                  <w:rFonts w:ascii="Times New Roman" w:hAnsi="Times New Roman"/>
                </w:rPr>
                <w:t>Irina.Denisova@russianpost.ru</w:t>
              </w:r>
            </w:hyperlink>
            <w:r w:rsidRPr="00407BA2">
              <w:rPr>
                <w:rFonts w:ascii="Times New Roman" w:hAnsi="Times New Roman" w:cs="Times New Roman"/>
              </w:rPr>
              <w:t xml:space="preserve"> Денисова Ирина Александровна</w:t>
            </w:r>
          </w:p>
        </w:tc>
      </w:tr>
      <w:tr w:rsidR="00407BA2" w:rsidRPr="00407BA2" w14:paraId="7EBBD1AA" w14:textId="77777777" w:rsidTr="00754ADA">
        <w:trPr>
          <w:trHeight w:val="270"/>
        </w:trPr>
        <w:tc>
          <w:tcPr>
            <w:tcW w:w="254" w:type="pct"/>
          </w:tcPr>
          <w:p w14:paraId="0FCAA3E9"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2.</w:t>
            </w:r>
          </w:p>
        </w:tc>
        <w:tc>
          <w:tcPr>
            <w:tcW w:w="1176" w:type="pct"/>
            <w:shd w:val="clear" w:color="auto" w:fill="auto"/>
          </w:tcPr>
          <w:p w14:paraId="6BFEE899" w14:textId="77777777" w:rsidR="00407BA2" w:rsidRPr="00407BA2" w:rsidRDefault="00407BA2" w:rsidP="00754ADA">
            <w:pPr>
              <w:rPr>
                <w:rFonts w:ascii="Times New Roman" w:hAnsi="Times New Roman" w:cs="Times New Roman"/>
                <w:color w:val="000000" w:themeColor="text1"/>
                <w:highlight w:val="yellow"/>
              </w:rPr>
            </w:pPr>
            <w:r w:rsidRPr="00407BA2">
              <w:rPr>
                <w:rFonts w:ascii="Times New Roman" w:hAnsi="Times New Roman" w:cs="Times New Roman"/>
                <w:color w:val="000000" w:themeColor="text1"/>
              </w:rPr>
              <w:t>Департамент Саратовской области</w:t>
            </w:r>
          </w:p>
        </w:tc>
        <w:tc>
          <w:tcPr>
            <w:tcW w:w="1714" w:type="pct"/>
            <w:shd w:val="clear" w:color="auto" w:fill="auto"/>
          </w:tcPr>
          <w:p w14:paraId="2D2E364F"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410012, г. Саратов, Привокзальная пл., 1</w:t>
            </w:r>
          </w:p>
        </w:tc>
        <w:tc>
          <w:tcPr>
            <w:tcW w:w="1856" w:type="pct"/>
            <w:shd w:val="clear" w:color="auto" w:fill="auto"/>
          </w:tcPr>
          <w:p w14:paraId="60E650EF" w14:textId="77777777" w:rsidR="00407BA2" w:rsidRPr="00407BA2" w:rsidRDefault="00407BA2" w:rsidP="00754ADA">
            <w:pPr>
              <w:rPr>
                <w:rFonts w:ascii="Times New Roman" w:hAnsi="Times New Roman" w:cs="Times New Roman"/>
              </w:rPr>
            </w:pPr>
            <w:hyperlink r:id="rId13" w:history="1">
              <w:r w:rsidRPr="00407BA2">
                <w:rPr>
                  <w:rStyle w:val="ae"/>
                  <w:rFonts w:ascii="Times New Roman" w:hAnsi="Times New Roman"/>
                </w:rPr>
                <w:t>kolomychenko.E@russianpost.ru</w:t>
              </w:r>
            </w:hyperlink>
            <w:r w:rsidRPr="00407BA2">
              <w:rPr>
                <w:rFonts w:ascii="Times New Roman" w:hAnsi="Times New Roman" w:cs="Times New Roman"/>
              </w:rPr>
              <w:t xml:space="preserve"> Коломыченко Екатерина Александровна</w:t>
            </w:r>
          </w:p>
        </w:tc>
      </w:tr>
      <w:tr w:rsidR="00407BA2" w:rsidRPr="00407BA2" w14:paraId="092395BB" w14:textId="77777777" w:rsidTr="00754ADA">
        <w:trPr>
          <w:trHeight w:val="270"/>
        </w:trPr>
        <w:tc>
          <w:tcPr>
            <w:tcW w:w="254" w:type="pct"/>
          </w:tcPr>
          <w:p w14:paraId="066755BB"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3.</w:t>
            </w:r>
          </w:p>
        </w:tc>
        <w:tc>
          <w:tcPr>
            <w:tcW w:w="1176" w:type="pct"/>
            <w:shd w:val="clear" w:color="auto" w:fill="auto"/>
          </w:tcPr>
          <w:p w14:paraId="45509ADC" w14:textId="77777777" w:rsidR="00407BA2" w:rsidRPr="00407BA2" w:rsidRDefault="00407BA2" w:rsidP="00754ADA">
            <w:pPr>
              <w:rPr>
                <w:rFonts w:ascii="Times New Roman" w:hAnsi="Times New Roman" w:cs="Times New Roman"/>
                <w:color w:val="000000" w:themeColor="text1"/>
              </w:rPr>
            </w:pPr>
            <w:r w:rsidRPr="00407BA2">
              <w:rPr>
                <w:rFonts w:ascii="Times New Roman" w:hAnsi="Times New Roman" w:cs="Times New Roman"/>
                <w:color w:val="000000" w:themeColor="text1"/>
              </w:rPr>
              <w:t>Департамент Республики Башкортостан</w:t>
            </w:r>
          </w:p>
          <w:p w14:paraId="4051BF0A" w14:textId="77777777" w:rsidR="00407BA2" w:rsidRPr="00407BA2" w:rsidRDefault="00407BA2" w:rsidP="00754ADA">
            <w:pPr>
              <w:rPr>
                <w:rFonts w:ascii="Times New Roman" w:hAnsi="Times New Roman" w:cs="Times New Roman"/>
                <w:color w:val="000000" w:themeColor="text1"/>
              </w:rPr>
            </w:pPr>
          </w:p>
        </w:tc>
        <w:tc>
          <w:tcPr>
            <w:tcW w:w="1714" w:type="pct"/>
            <w:shd w:val="clear" w:color="auto" w:fill="auto"/>
          </w:tcPr>
          <w:p w14:paraId="1B1AC9A9"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450000, город Уфа,</w:t>
            </w:r>
          </w:p>
          <w:p w14:paraId="6DB728DD"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улица Ленина, дом 28</w:t>
            </w:r>
          </w:p>
        </w:tc>
        <w:tc>
          <w:tcPr>
            <w:tcW w:w="1856" w:type="pct"/>
            <w:shd w:val="clear" w:color="auto" w:fill="auto"/>
          </w:tcPr>
          <w:p w14:paraId="26A7A9A3" w14:textId="77777777" w:rsidR="00407BA2" w:rsidRPr="00407BA2" w:rsidRDefault="00407BA2" w:rsidP="00754ADA">
            <w:pPr>
              <w:rPr>
                <w:rFonts w:ascii="Times New Roman" w:hAnsi="Times New Roman" w:cs="Times New Roman"/>
              </w:rPr>
            </w:pPr>
            <w:hyperlink r:id="rId14" w:history="1">
              <w:r w:rsidRPr="00407BA2">
                <w:rPr>
                  <w:rStyle w:val="ae"/>
                  <w:rFonts w:ascii="Times New Roman" w:hAnsi="Times New Roman"/>
                </w:rPr>
                <w:t>Irina.Vyatkina@russianpost.ru</w:t>
              </w:r>
            </w:hyperlink>
            <w:r w:rsidRPr="00407BA2">
              <w:rPr>
                <w:rFonts w:ascii="Times New Roman" w:hAnsi="Times New Roman" w:cs="Times New Roman"/>
              </w:rPr>
              <w:t xml:space="preserve">  Вяткина Ирина Валерьевна</w:t>
            </w:r>
          </w:p>
        </w:tc>
      </w:tr>
      <w:tr w:rsidR="00407BA2" w:rsidRPr="00407BA2" w14:paraId="3E36A3D9" w14:textId="77777777" w:rsidTr="00754ADA">
        <w:trPr>
          <w:trHeight w:val="270"/>
        </w:trPr>
        <w:tc>
          <w:tcPr>
            <w:tcW w:w="254" w:type="pct"/>
          </w:tcPr>
          <w:p w14:paraId="3533CD4C"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4</w:t>
            </w:r>
          </w:p>
        </w:tc>
        <w:tc>
          <w:tcPr>
            <w:tcW w:w="1176" w:type="pct"/>
            <w:shd w:val="clear" w:color="auto" w:fill="auto"/>
          </w:tcPr>
          <w:p w14:paraId="1F57B673" w14:textId="77777777" w:rsidR="00407BA2" w:rsidRPr="00407BA2" w:rsidRDefault="00407BA2" w:rsidP="00754ADA">
            <w:pPr>
              <w:rPr>
                <w:rFonts w:ascii="Times New Roman" w:hAnsi="Times New Roman" w:cs="Times New Roman"/>
                <w:color w:val="000000" w:themeColor="text1"/>
              </w:rPr>
            </w:pPr>
            <w:r w:rsidRPr="00407BA2">
              <w:rPr>
                <w:rFonts w:ascii="Times New Roman" w:hAnsi="Times New Roman" w:cs="Times New Roman"/>
                <w:color w:val="000000" w:themeColor="text1"/>
              </w:rPr>
              <w:t>Департамент Республики Мордовия</w:t>
            </w:r>
          </w:p>
        </w:tc>
        <w:tc>
          <w:tcPr>
            <w:tcW w:w="1714" w:type="pct"/>
            <w:shd w:val="clear" w:color="auto" w:fill="auto"/>
          </w:tcPr>
          <w:p w14:paraId="02FF2B74"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 xml:space="preserve"> 430005, Республика Мордовия, г.Саранск, ул. Большевицкая 31</w:t>
            </w:r>
          </w:p>
        </w:tc>
        <w:tc>
          <w:tcPr>
            <w:tcW w:w="1856" w:type="pct"/>
            <w:shd w:val="clear" w:color="auto" w:fill="auto"/>
          </w:tcPr>
          <w:p w14:paraId="1232B42B" w14:textId="77777777" w:rsidR="00407BA2" w:rsidRPr="00407BA2" w:rsidRDefault="00407BA2" w:rsidP="00754ADA">
            <w:pPr>
              <w:rPr>
                <w:rFonts w:ascii="Times New Roman" w:hAnsi="Times New Roman" w:cs="Times New Roman"/>
              </w:rPr>
            </w:pPr>
            <w:hyperlink r:id="rId15" w:history="1">
              <w:r w:rsidRPr="00407BA2">
                <w:rPr>
                  <w:rStyle w:val="ae"/>
                  <w:rFonts w:ascii="Times New Roman" w:hAnsi="Times New Roman"/>
                </w:rPr>
                <w:t>Lilija.Akmajkina@russianpost.ru</w:t>
              </w:r>
            </w:hyperlink>
            <w:r w:rsidRPr="00407BA2">
              <w:rPr>
                <w:rFonts w:ascii="Times New Roman" w:hAnsi="Times New Roman" w:cs="Times New Roman"/>
              </w:rPr>
              <w:t xml:space="preserve"> Акмайкина Лилия Владимировна</w:t>
            </w:r>
          </w:p>
        </w:tc>
      </w:tr>
      <w:tr w:rsidR="00407BA2" w:rsidRPr="00407BA2" w14:paraId="2B19EF1B" w14:textId="77777777" w:rsidTr="00754ADA">
        <w:trPr>
          <w:trHeight w:val="270"/>
        </w:trPr>
        <w:tc>
          <w:tcPr>
            <w:tcW w:w="254" w:type="pct"/>
          </w:tcPr>
          <w:p w14:paraId="51389E96"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5</w:t>
            </w:r>
          </w:p>
        </w:tc>
        <w:tc>
          <w:tcPr>
            <w:tcW w:w="1176" w:type="pct"/>
            <w:shd w:val="clear" w:color="auto" w:fill="auto"/>
          </w:tcPr>
          <w:p w14:paraId="0428C9C5" w14:textId="77777777" w:rsidR="00407BA2" w:rsidRPr="00407BA2" w:rsidRDefault="00407BA2" w:rsidP="00754ADA">
            <w:pPr>
              <w:rPr>
                <w:rFonts w:ascii="Times New Roman" w:hAnsi="Times New Roman" w:cs="Times New Roman"/>
                <w:color w:val="000000" w:themeColor="text1"/>
                <w:highlight w:val="yellow"/>
              </w:rPr>
            </w:pPr>
            <w:r w:rsidRPr="00407BA2">
              <w:rPr>
                <w:rFonts w:ascii="Times New Roman" w:hAnsi="Times New Roman" w:cs="Times New Roman"/>
                <w:color w:val="000000" w:themeColor="text1"/>
              </w:rPr>
              <w:t>Департамент Нижегородской области</w:t>
            </w:r>
          </w:p>
        </w:tc>
        <w:tc>
          <w:tcPr>
            <w:tcW w:w="1714" w:type="pct"/>
            <w:shd w:val="clear" w:color="auto" w:fill="auto"/>
          </w:tcPr>
          <w:p w14:paraId="2BD145E9"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603700, город Нижний Новгород,</w:t>
            </w:r>
          </w:p>
          <w:p w14:paraId="1673D017"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улица Большая Покровская, дом 56</w:t>
            </w:r>
          </w:p>
        </w:tc>
        <w:tc>
          <w:tcPr>
            <w:tcW w:w="1856" w:type="pct"/>
            <w:shd w:val="clear" w:color="auto" w:fill="auto"/>
          </w:tcPr>
          <w:p w14:paraId="7402D107" w14:textId="77777777" w:rsidR="00407BA2" w:rsidRPr="00407BA2" w:rsidRDefault="00407BA2" w:rsidP="00754ADA">
            <w:pPr>
              <w:rPr>
                <w:rFonts w:ascii="Times New Roman" w:hAnsi="Times New Roman" w:cs="Times New Roman"/>
              </w:rPr>
            </w:pPr>
            <w:hyperlink r:id="rId16" w:history="1">
              <w:r w:rsidRPr="00407BA2">
                <w:rPr>
                  <w:rStyle w:val="ae"/>
                  <w:rFonts w:ascii="Times New Roman" w:hAnsi="Times New Roman"/>
                </w:rPr>
                <w:t>Natalia.Kudryavceva@russianpost.ru</w:t>
              </w:r>
            </w:hyperlink>
            <w:r w:rsidRPr="00407BA2">
              <w:rPr>
                <w:rFonts w:ascii="Times New Roman" w:hAnsi="Times New Roman" w:cs="Times New Roman"/>
              </w:rPr>
              <w:t xml:space="preserve"> Горлова Наталья Георгиевна</w:t>
            </w:r>
          </w:p>
        </w:tc>
      </w:tr>
      <w:tr w:rsidR="00407BA2" w:rsidRPr="00407BA2" w14:paraId="748A297B" w14:textId="77777777" w:rsidTr="00754ADA">
        <w:trPr>
          <w:trHeight w:val="270"/>
        </w:trPr>
        <w:tc>
          <w:tcPr>
            <w:tcW w:w="254" w:type="pct"/>
          </w:tcPr>
          <w:p w14:paraId="1CF6B880"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6</w:t>
            </w:r>
          </w:p>
        </w:tc>
        <w:tc>
          <w:tcPr>
            <w:tcW w:w="1176" w:type="pct"/>
            <w:shd w:val="clear" w:color="auto" w:fill="auto"/>
          </w:tcPr>
          <w:p w14:paraId="4010CA3C" w14:textId="77777777" w:rsidR="00407BA2" w:rsidRPr="00407BA2" w:rsidRDefault="00407BA2" w:rsidP="00754ADA">
            <w:pPr>
              <w:rPr>
                <w:rFonts w:ascii="Times New Roman" w:hAnsi="Times New Roman" w:cs="Times New Roman"/>
                <w:color w:val="000000" w:themeColor="text1"/>
                <w:highlight w:val="yellow"/>
              </w:rPr>
            </w:pPr>
            <w:r w:rsidRPr="00407BA2">
              <w:rPr>
                <w:rFonts w:ascii="Times New Roman" w:hAnsi="Times New Roman" w:cs="Times New Roman"/>
                <w:color w:val="000000" w:themeColor="text1"/>
              </w:rPr>
              <w:t>Департамент «Татарстан почтасы»</w:t>
            </w:r>
          </w:p>
        </w:tc>
        <w:tc>
          <w:tcPr>
            <w:tcW w:w="1714" w:type="pct"/>
            <w:shd w:val="clear" w:color="auto" w:fill="auto"/>
          </w:tcPr>
          <w:p w14:paraId="5F2B416D"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420111, г. Казань, ул. Рахматуллина, д.3</w:t>
            </w:r>
          </w:p>
        </w:tc>
        <w:tc>
          <w:tcPr>
            <w:tcW w:w="1856" w:type="pct"/>
            <w:shd w:val="clear" w:color="auto" w:fill="auto"/>
          </w:tcPr>
          <w:p w14:paraId="1979E671" w14:textId="77777777" w:rsidR="00407BA2" w:rsidRPr="00407BA2" w:rsidRDefault="00407BA2" w:rsidP="00754ADA">
            <w:pPr>
              <w:rPr>
                <w:rFonts w:ascii="Times New Roman" w:hAnsi="Times New Roman" w:cs="Times New Roman"/>
              </w:rPr>
            </w:pPr>
            <w:hyperlink r:id="rId17" w:history="1">
              <w:r w:rsidRPr="00407BA2">
                <w:rPr>
                  <w:rStyle w:val="ae"/>
                  <w:rFonts w:ascii="Times New Roman" w:hAnsi="Times New Roman"/>
                </w:rPr>
                <w:t>Ruslan.Salikhov@russianpost.ru</w:t>
              </w:r>
            </w:hyperlink>
            <w:r w:rsidRPr="00407BA2">
              <w:rPr>
                <w:rFonts w:ascii="Times New Roman" w:hAnsi="Times New Roman" w:cs="Times New Roman"/>
              </w:rPr>
              <w:t xml:space="preserve"> Салихов Руслан Залилович</w:t>
            </w:r>
          </w:p>
        </w:tc>
      </w:tr>
      <w:tr w:rsidR="00407BA2" w:rsidRPr="00407BA2" w14:paraId="7090372F" w14:textId="77777777" w:rsidTr="00754ADA">
        <w:trPr>
          <w:trHeight w:val="270"/>
        </w:trPr>
        <w:tc>
          <w:tcPr>
            <w:tcW w:w="254" w:type="pct"/>
          </w:tcPr>
          <w:p w14:paraId="736648DE"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7</w:t>
            </w:r>
          </w:p>
        </w:tc>
        <w:tc>
          <w:tcPr>
            <w:tcW w:w="1176" w:type="pct"/>
            <w:shd w:val="clear" w:color="auto" w:fill="auto"/>
          </w:tcPr>
          <w:p w14:paraId="36067026" w14:textId="77777777" w:rsidR="00407BA2" w:rsidRPr="00407BA2" w:rsidRDefault="00407BA2" w:rsidP="00754ADA">
            <w:pPr>
              <w:rPr>
                <w:rFonts w:ascii="Times New Roman" w:hAnsi="Times New Roman" w:cs="Times New Roman"/>
                <w:color w:val="000000" w:themeColor="text1"/>
                <w:highlight w:val="yellow"/>
              </w:rPr>
            </w:pPr>
            <w:r w:rsidRPr="00407BA2">
              <w:rPr>
                <w:rFonts w:ascii="Times New Roman" w:hAnsi="Times New Roman" w:cs="Times New Roman"/>
                <w:color w:val="000000" w:themeColor="text1"/>
              </w:rPr>
              <w:t>Департамент Республики Марий Эл</w:t>
            </w:r>
          </w:p>
        </w:tc>
        <w:tc>
          <w:tcPr>
            <w:tcW w:w="1714" w:type="pct"/>
            <w:shd w:val="clear" w:color="auto" w:fill="auto"/>
          </w:tcPr>
          <w:p w14:paraId="30093341"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 xml:space="preserve">424000, Республика Марий Эл, </w:t>
            </w:r>
          </w:p>
          <w:p w14:paraId="6C000918"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г. Йошкар-Ола, ул. Советская, д. 140</w:t>
            </w:r>
          </w:p>
        </w:tc>
        <w:tc>
          <w:tcPr>
            <w:tcW w:w="1856" w:type="pct"/>
            <w:shd w:val="clear" w:color="auto" w:fill="auto"/>
          </w:tcPr>
          <w:p w14:paraId="5869DEAB" w14:textId="77777777" w:rsidR="00407BA2" w:rsidRPr="00407BA2" w:rsidRDefault="00407BA2" w:rsidP="00754ADA">
            <w:pPr>
              <w:rPr>
                <w:rFonts w:ascii="Times New Roman" w:hAnsi="Times New Roman" w:cs="Times New Roman"/>
              </w:rPr>
            </w:pPr>
            <w:hyperlink r:id="rId18" w:history="1">
              <w:r w:rsidRPr="00407BA2">
                <w:rPr>
                  <w:rStyle w:val="ae"/>
                  <w:rFonts w:ascii="Times New Roman" w:hAnsi="Times New Roman"/>
                </w:rPr>
                <w:t>Ilmir.Khafizov@russianpost.ru</w:t>
              </w:r>
            </w:hyperlink>
            <w:r w:rsidRPr="00407BA2">
              <w:rPr>
                <w:rFonts w:ascii="Times New Roman" w:hAnsi="Times New Roman" w:cs="Times New Roman"/>
              </w:rPr>
              <w:t xml:space="preserve"> Хафизов Ильмир Яудатович</w:t>
            </w:r>
          </w:p>
        </w:tc>
      </w:tr>
      <w:tr w:rsidR="00407BA2" w:rsidRPr="00407BA2" w14:paraId="454B38BF" w14:textId="77777777" w:rsidTr="00754ADA">
        <w:trPr>
          <w:trHeight w:val="270"/>
        </w:trPr>
        <w:tc>
          <w:tcPr>
            <w:tcW w:w="254" w:type="pct"/>
          </w:tcPr>
          <w:p w14:paraId="67A209F2"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8</w:t>
            </w:r>
          </w:p>
        </w:tc>
        <w:tc>
          <w:tcPr>
            <w:tcW w:w="1176" w:type="pct"/>
            <w:shd w:val="clear" w:color="auto" w:fill="auto"/>
          </w:tcPr>
          <w:p w14:paraId="4E647D21" w14:textId="77777777" w:rsidR="00407BA2" w:rsidRPr="00407BA2" w:rsidRDefault="00407BA2" w:rsidP="00754ADA">
            <w:pPr>
              <w:rPr>
                <w:rFonts w:ascii="Times New Roman" w:hAnsi="Times New Roman" w:cs="Times New Roman"/>
                <w:color w:val="000000" w:themeColor="text1"/>
              </w:rPr>
            </w:pPr>
            <w:r w:rsidRPr="00407BA2">
              <w:rPr>
                <w:rFonts w:ascii="Times New Roman" w:hAnsi="Times New Roman" w:cs="Times New Roman"/>
                <w:color w:val="000000" w:themeColor="text1"/>
              </w:rPr>
              <w:t>Департамент Чувашской Республики</w:t>
            </w:r>
          </w:p>
        </w:tc>
        <w:tc>
          <w:tcPr>
            <w:tcW w:w="1714" w:type="pct"/>
            <w:shd w:val="clear" w:color="auto" w:fill="auto"/>
          </w:tcPr>
          <w:p w14:paraId="00212A44"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428700, Чувашская Республика - Чувашия, Чебоксары г, Ленина пр-кт, д. № 2</w:t>
            </w:r>
          </w:p>
        </w:tc>
        <w:tc>
          <w:tcPr>
            <w:tcW w:w="1856" w:type="pct"/>
            <w:shd w:val="clear" w:color="auto" w:fill="auto"/>
          </w:tcPr>
          <w:p w14:paraId="135F2CED" w14:textId="77777777" w:rsidR="00407BA2" w:rsidRPr="00407BA2" w:rsidRDefault="00407BA2" w:rsidP="00754ADA">
            <w:pPr>
              <w:rPr>
                <w:rFonts w:ascii="Times New Roman" w:hAnsi="Times New Roman" w:cs="Times New Roman"/>
              </w:rPr>
            </w:pPr>
            <w:hyperlink r:id="rId19" w:history="1">
              <w:r w:rsidRPr="00407BA2">
                <w:rPr>
                  <w:rStyle w:val="ae"/>
                  <w:rFonts w:ascii="Times New Roman" w:hAnsi="Times New Roman"/>
                </w:rPr>
                <w:t>k.i.aleksandrin@russianpost.ru</w:t>
              </w:r>
            </w:hyperlink>
            <w:r w:rsidRPr="00407BA2">
              <w:rPr>
                <w:rFonts w:ascii="Times New Roman" w:hAnsi="Times New Roman" w:cs="Times New Roman"/>
              </w:rPr>
              <w:t xml:space="preserve"> Александрин Константин Иванович</w:t>
            </w:r>
          </w:p>
        </w:tc>
      </w:tr>
      <w:tr w:rsidR="00407BA2" w:rsidRPr="00407BA2" w14:paraId="65966F9D" w14:textId="77777777" w:rsidTr="00754ADA">
        <w:trPr>
          <w:trHeight w:val="270"/>
        </w:trPr>
        <w:tc>
          <w:tcPr>
            <w:tcW w:w="254" w:type="pct"/>
          </w:tcPr>
          <w:p w14:paraId="71CCC584"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9.</w:t>
            </w:r>
          </w:p>
        </w:tc>
        <w:tc>
          <w:tcPr>
            <w:tcW w:w="1176" w:type="pct"/>
            <w:shd w:val="clear" w:color="auto" w:fill="auto"/>
          </w:tcPr>
          <w:p w14:paraId="57C24BF8" w14:textId="77777777" w:rsidR="00407BA2" w:rsidRPr="00407BA2" w:rsidRDefault="00407BA2" w:rsidP="00754ADA">
            <w:pPr>
              <w:rPr>
                <w:rFonts w:ascii="Times New Roman" w:hAnsi="Times New Roman" w:cs="Times New Roman"/>
                <w:color w:val="000000" w:themeColor="text1"/>
              </w:rPr>
            </w:pPr>
            <w:r w:rsidRPr="00407BA2">
              <w:rPr>
                <w:rFonts w:ascii="Times New Roman" w:hAnsi="Times New Roman" w:cs="Times New Roman"/>
                <w:color w:val="000000" w:themeColor="text1"/>
              </w:rPr>
              <w:t xml:space="preserve">Дирекция Макрорегион Волга </w:t>
            </w:r>
          </w:p>
        </w:tc>
        <w:tc>
          <w:tcPr>
            <w:tcW w:w="1714" w:type="pct"/>
            <w:shd w:val="clear" w:color="auto" w:fill="auto"/>
          </w:tcPr>
          <w:p w14:paraId="53E93C0A"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443099, город Самара,</w:t>
            </w:r>
          </w:p>
          <w:p w14:paraId="35B12865"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улица Ленинградская, дом 24</w:t>
            </w:r>
          </w:p>
        </w:tc>
        <w:tc>
          <w:tcPr>
            <w:tcW w:w="1856" w:type="pct"/>
            <w:shd w:val="clear" w:color="auto" w:fill="auto"/>
          </w:tcPr>
          <w:p w14:paraId="68677F95" w14:textId="77777777" w:rsidR="00407BA2" w:rsidRPr="00407BA2" w:rsidRDefault="00407BA2" w:rsidP="00754ADA">
            <w:pPr>
              <w:rPr>
                <w:rFonts w:ascii="Times New Roman" w:hAnsi="Times New Roman" w:cs="Times New Roman"/>
              </w:rPr>
            </w:pPr>
            <w:hyperlink r:id="rId20" w:history="1">
              <w:r w:rsidRPr="00407BA2">
                <w:rPr>
                  <w:rStyle w:val="ae"/>
                  <w:rFonts w:ascii="Times New Roman" w:hAnsi="Times New Roman"/>
                </w:rPr>
                <w:t>Glukhova-E@russianpost.ru</w:t>
              </w:r>
            </w:hyperlink>
            <w:r w:rsidRPr="00407BA2">
              <w:rPr>
                <w:rFonts w:ascii="Times New Roman" w:hAnsi="Times New Roman" w:cs="Times New Roman"/>
              </w:rPr>
              <w:t xml:space="preserve">  Глухова Елена Валерьевна</w:t>
            </w:r>
          </w:p>
        </w:tc>
      </w:tr>
      <w:tr w:rsidR="00407BA2" w:rsidRPr="00407BA2" w14:paraId="70C35B8C" w14:textId="77777777" w:rsidTr="00754ADA">
        <w:trPr>
          <w:trHeight w:val="270"/>
        </w:trPr>
        <w:tc>
          <w:tcPr>
            <w:tcW w:w="254" w:type="pct"/>
          </w:tcPr>
          <w:p w14:paraId="5744B6DF"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10</w:t>
            </w:r>
          </w:p>
        </w:tc>
        <w:tc>
          <w:tcPr>
            <w:tcW w:w="1176" w:type="pct"/>
            <w:shd w:val="clear" w:color="auto" w:fill="auto"/>
          </w:tcPr>
          <w:p w14:paraId="022864E1" w14:textId="77777777" w:rsidR="00407BA2" w:rsidRPr="00407BA2" w:rsidRDefault="00407BA2" w:rsidP="00754ADA">
            <w:pPr>
              <w:rPr>
                <w:rFonts w:ascii="Times New Roman" w:hAnsi="Times New Roman" w:cs="Times New Roman"/>
                <w:color w:val="000000" w:themeColor="text1"/>
                <w:highlight w:val="yellow"/>
              </w:rPr>
            </w:pPr>
            <w:r w:rsidRPr="00407BA2">
              <w:rPr>
                <w:rFonts w:ascii="Times New Roman" w:hAnsi="Times New Roman" w:cs="Times New Roman"/>
                <w:color w:val="000000" w:themeColor="text1"/>
              </w:rPr>
              <w:t>Департамент Пензенской области</w:t>
            </w:r>
          </w:p>
        </w:tc>
        <w:tc>
          <w:tcPr>
            <w:tcW w:w="1714" w:type="pct"/>
            <w:shd w:val="clear" w:color="auto" w:fill="auto"/>
          </w:tcPr>
          <w:p w14:paraId="62B2B360"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440700, Пензенская область, г. Пенза, ул. Куприна, дом 1.</w:t>
            </w:r>
          </w:p>
          <w:p w14:paraId="7C984716" w14:textId="77777777" w:rsidR="00407BA2" w:rsidRPr="00407BA2" w:rsidRDefault="00407BA2" w:rsidP="00754ADA">
            <w:pPr>
              <w:rPr>
                <w:rFonts w:ascii="Times New Roman" w:hAnsi="Times New Roman" w:cs="Times New Roman"/>
              </w:rPr>
            </w:pPr>
          </w:p>
          <w:p w14:paraId="78EC0655" w14:textId="77777777" w:rsidR="00407BA2" w:rsidRPr="00407BA2" w:rsidRDefault="00407BA2" w:rsidP="00754ADA">
            <w:pPr>
              <w:rPr>
                <w:rFonts w:ascii="Times New Roman" w:hAnsi="Times New Roman" w:cs="Times New Roman"/>
              </w:rPr>
            </w:pPr>
          </w:p>
        </w:tc>
        <w:tc>
          <w:tcPr>
            <w:tcW w:w="1856" w:type="pct"/>
            <w:shd w:val="clear" w:color="auto" w:fill="auto"/>
          </w:tcPr>
          <w:p w14:paraId="11BBE816" w14:textId="77777777" w:rsidR="00407BA2" w:rsidRPr="00407BA2" w:rsidRDefault="00407BA2" w:rsidP="00754ADA">
            <w:pPr>
              <w:rPr>
                <w:rFonts w:ascii="Times New Roman" w:hAnsi="Times New Roman" w:cs="Times New Roman"/>
              </w:rPr>
            </w:pPr>
            <w:hyperlink r:id="rId21" w:history="1">
              <w:r w:rsidRPr="00407BA2">
                <w:rPr>
                  <w:rStyle w:val="ae"/>
                  <w:rFonts w:ascii="Times New Roman" w:hAnsi="Times New Roman"/>
                </w:rPr>
                <w:t>Vladimir.Grishin@russianpost.ru</w:t>
              </w:r>
            </w:hyperlink>
            <w:r w:rsidRPr="00407BA2">
              <w:rPr>
                <w:rFonts w:ascii="Times New Roman" w:hAnsi="Times New Roman" w:cs="Times New Roman"/>
              </w:rPr>
              <w:t xml:space="preserve"> Гришин Владимир Александрович</w:t>
            </w:r>
          </w:p>
        </w:tc>
      </w:tr>
      <w:tr w:rsidR="00407BA2" w:rsidRPr="00407BA2" w14:paraId="01495B1A" w14:textId="77777777" w:rsidTr="00754ADA">
        <w:trPr>
          <w:trHeight w:val="270"/>
        </w:trPr>
        <w:tc>
          <w:tcPr>
            <w:tcW w:w="254" w:type="pct"/>
          </w:tcPr>
          <w:p w14:paraId="119BF59C" w14:textId="77777777" w:rsidR="00407BA2" w:rsidRPr="00407BA2" w:rsidRDefault="00407BA2" w:rsidP="00754ADA">
            <w:pPr>
              <w:jc w:val="center"/>
              <w:rPr>
                <w:rFonts w:ascii="Times New Roman" w:hAnsi="Times New Roman" w:cs="Times New Roman"/>
              </w:rPr>
            </w:pPr>
            <w:r w:rsidRPr="00407BA2">
              <w:rPr>
                <w:rFonts w:ascii="Times New Roman" w:hAnsi="Times New Roman" w:cs="Times New Roman"/>
              </w:rPr>
              <w:t>11</w:t>
            </w:r>
          </w:p>
        </w:tc>
        <w:tc>
          <w:tcPr>
            <w:tcW w:w="1176" w:type="pct"/>
          </w:tcPr>
          <w:p w14:paraId="272A1CF1" w14:textId="77777777" w:rsidR="00407BA2" w:rsidRPr="00407BA2" w:rsidRDefault="00407BA2" w:rsidP="00754ADA">
            <w:pPr>
              <w:rPr>
                <w:rFonts w:ascii="Times New Roman" w:hAnsi="Times New Roman" w:cs="Times New Roman"/>
                <w:color w:val="000000" w:themeColor="text1"/>
              </w:rPr>
            </w:pPr>
            <w:r w:rsidRPr="00407BA2">
              <w:rPr>
                <w:rFonts w:ascii="Times New Roman" w:hAnsi="Times New Roman" w:cs="Times New Roman"/>
                <w:color w:val="000000" w:themeColor="text1"/>
              </w:rPr>
              <w:t xml:space="preserve">Департамент </w:t>
            </w:r>
          </w:p>
          <w:p w14:paraId="15A51708" w14:textId="77777777" w:rsidR="00407BA2" w:rsidRPr="00407BA2" w:rsidRDefault="00407BA2" w:rsidP="00754ADA">
            <w:pPr>
              <w:rPr>
                <w:rFonts w:ascii="Times New Roman" w:hAnsi="Times New Roman" w:cs="Times New Roman"/>
                <w:color w:val="000000" w:themeColor="text1"/>
                <w:highlight w:val="yellow"/>
              </w:rPr>
            </w:pPr>
            <w:r w:rsidRPr="00407BA2">
              <w:rPr>
                <w:rFonts w:ascii="Times New Roman" w:hAnsi="Times New Roman" w:cs="Times New Roman"/>
                <w:color w:val="000000" w:themeColor="text1"/>
              </w:rPr>
              <w:t>Оренбургской области</w:t>
            </w:r>
          </w:p>
        </w:tc>
        <w:tc>
          <w:tcPr>
            <w:tcW w:w="1714" w:type="pct"/>
            <w:shd w:val="clear" w:color="auto" w:fill="auto"/>
          </w:tcPr>
          <w:p w14:paraId="79713A56" w14:textId="77777777" w:rsidR="00407BA2" w:rsidRPr="00407BA2" w:rsidRDefault="00407BA2" w:rsidP="00754ADA">
            <w:pPr>
              <w:rPr>
                <w:rFonts w:ascii="Times New Roman" w:hAnsi="Times New Roman" w:cs="Times New Roman"/>
              </w:rPr>
            </w:pPr>
            <w:r w:rsidRPr="00407BA2">
              <w:rPr>
                <w:rFonts w:ascii="Times New Roman" w:hAnsi="Times New Roman" w:cs="Times New Roman"/>
              </w:rPr>
              <w:t>460700, г. Оренбург, ул. Кирова, д.18.</w:t>
            </w:r>
          </w:p>
        </w:tc>
        <w:tc>
          <w:tcPr>
            <w:tcW w:w="1856" w:type="pct"/>
          </w:tcPr>
          <w:p w14:paraId="07D7EA6F" w14:textId="77777777" w:rsidR="00407BA2" w:rsidRPr="00407BA2" w:rsidRDefault="00407BA2" w:rsidP="00754ADA">
            <w:pPr>
              <w:rPr>
                <w:rFonts w:ascii="Times New Roman" w:hAnsi="Times New Roman" w:cs="Times New Roman"/>
              </w:rPr>
            </w:pPr>
            <w:hyperlink r:id="rId22" w:history="1">
              <w:r w:rsidRPr="00407BA2">
                <w:rPr>
                  <w:rStyle w:val="ae"/>
                  <w:rFonts w:ascii="Times New Roman" w:hAnsi="Times New Roman"/>
                </w:rPr>
                <w:t>A.Khvorostyan@russianpost.ru</w:t>
              </w:r>
            </w:hyperlink>
            <w:r w:rsidRPr="00407BA2">
              <w:rPr>
                <w:rFonts w:ascii="Times New Roman" w:hAnsi="Times New Roman" w:cs="Times New Roman"/>
              </w:rPr>
              <w:t xml:space="preserve"> Хворостян Александр Алексеевич</w:t>
            </w:r>
          </w:p>
        </w:tc>
      </w:tr>
    </w:tbl>
    <w:p w14:paraId="76389F74" w14:textId="77777777" w:rsidR="00407BA2" w:rsidRPr="00407BA2" w:rsidRDefault="00407BA2" w:rsidP="00407BA2">
      <w:pPr>
        <w:ind w:right="141"/>
        <w:rPr>
          <w:rFonts w:ascii="Times New Roman" w:hAnsi="Times New Roman" w:cs="Times New Roman"/>
        </w:rPr>
      </w:pPr>
    </w:p>
    <w:p w14:paraId="754A0905" w14:textId="77777777" w:rsidR="00407BA2" w:rsidRPr="00407BA2" w:rsidRDefault="00407BA2" w:rsidP="00407BA2">
      <w:pPr>
        <w:ind w:left="-1134" w:right="141"/>
        <w:jc w:val="center"/>
        <w:rPr>
          <w:rFonts w:ascii="Times New Roman" w:hAnsi="Times New Roman" w:cs="Times New Roman"/>
        </w:rPr>
      </w:pPr>
    </w:p>
    <w:p w14:paraId="22BD644D" w14:textId="77777777" w:rsidR="00D20911" w:rsidRPr="00D20911" w:rsidRDefault="00D20911" w:rsidP="00D20911">
      <w:pPr>
        <w:ind w:right="141"/>
        <w:rPr>
          <w:rFonts w:ascii="Times New Roman" w:hAnsi="Times New Roman" w:cs="Times New Roman"/>
        </w:rPr>
      </w:pPr>
    </w:p>
    <w:p w14:paraId="56BD94F8" w14:textId="77777777" w:rsidR="00D20911" w:rsidRPr="00CC33FE" w:rsidRDefault="00D20911" w:rsidP="00D20911">
      <w:pPr>
        <w:ind w:left="-1134" w:right="141"/>
        <w:jc w:val="center"/>
        <w:rPr>
          <w:sz w:val="22"/>
          <w:szCs w:val="22"/>
        </w:rPr>
      </w:pPr>
    </w:p>
    <w:p w14:paraId="45C0D309" w14:textId="116CEC52" w:rsidR="00AF425C" w:rsidRDefault="00AF425C" w:rsidP="002D15CA">
      <w:pPr>
        <w:pBdr>
          <w:top w:val="nil"/>
          <w:left w:val="nil"/>
          <w:bottom w:val="nil"/>
          <w:right w:val="nil"/>
          <w:between w:val="nil"/>
        </w:pBdr>
        <w:jc w:val="center"/>
        <w:rPr>
          <w:rFonts w:ascii="Times New Roman" w:hAnsi="Times New Roman" w:cs="Times New Roman"/>
        </w:rPr>
      </w:pPr>
    </w:p>
    <w:bookmarkEnd w:id="3"/>
    <w:bookmarkEnd w:id="4"/>
    <w:bookmarkEnd w:id="5"/>
    <w:bookmarkEnd w:id="6"/>
    <w:bookmarkEnd w:id="7"/>
    <w:bookmarkEnd w:id="8"/>
    <w:bookmarkEnd w:id="9"/>
    <w:bookmarkEnd w:id="10"/>
    <w:bookmarkEnd w:id="11"/>
    <w:bookmarkEnd w:id="12"/>
    <w:p w14:paraId="0EEFD232" w14:textId="64234D3A" w:rsidR="000B769A" w:rsidRDefault="000B769A">
      <w:pPr>
        <w:rPr>
          <w:rFonts w:asciiTheme="majorBidi" w:hAnsiTheme="majorBidi" w:cstheme="majorBidi"/>
        </w:rPr>
      </w:pPr>
    </w:p>
    <w:tbl>
      <w:tblPr>
        <w:tblpPr w:leftFromText="180" w:rightFromText="180" w:bottomFromText="160" w:vertAnchor="text" w:horzAnchor="page" w:tblpX="1418" w:tblpY="126"/>
        <w:tblW w:w="9776" w:type="dxa"/>
        <w:tblLook w:val="04A0" w:firstRow="1" w:lastRow="0" w:firstColumn="1" w:lastColumn="0" w:noHBand="0" w:noVBand="1"/>
      </w:tblPr>
      <w:tblGrid>
        <w:gridCol w:w="4815"/>
        <w:gridCol w:w="4961"/>
      </w:tblGrid>
      <w:tr w:rsidR="000B769A" w:rsidRPr="000B769A" w14:paraId="6A3662FE" w14:textId="77777777" w:rsidTr="001E386B">
        <w:trPr>
          <w:trHeight w:val="2700"/>
        </w:trPr>
        <w:tc>
          <w:tcPr>
            <w:tcW w:w="4815" w:type="dxa"/>
            <w:hideMark/>
          </w:tcPr>
          <w:p w14:paraId="215F9066" w14:textId="77028B87" w:rsidR="000B769A" w:rsidRPr="000B769A" w:rsidRDefault="00016F17" w:rsidP="000B769A">
            <w:pPr>
              <w:rPr>
                <w:rFonts w:asciiTheme="majorBidi" w:hAnsiTheme="majorBidi" w:cstheme="majorBidi"/>
                <w:b/>
                <w:bCs/>
                <w:lang w:val="ru-RU"/>
              </w:rPr>
            </w:pPr>
            <w:r>
              <w:rPr>
                <w:rFonts w:asciiTheme="majorBidi" w:hAnsiTheme="majorBidi" w:cstheme="majorBidi"/>
                <w:b/>
                <w:bCs/>
                <w:lang w:val="ru-RU"/>
              </w:rPr>
              <w:t>ПО</w:t>
            </w:r>
            <w:r w:rsidR="000B769A" w:rsidRPr="000B769A">
              <w:rPr>
                <w:rFonts w:asciiTheme="majorBidi" w:hAnsiTheme="majorBidi" w:cstheme="majorBidi"/>
                <w:b/>
                <w:bCs/>
                <w:lang w:val="ru-RU"/>
              </w:rPr>
              <w:t>СТАВЩИК:</w:t>
            </w:r>
          </w:p>
          <w:p w14:paraId="6A33506D" w14:textId="77777777" w:rsidR="000B769A" w:rsidRPr="000B769A" w:rsidRDefault="000B769A" w:rsidP="000B769A">
            <w:pPr>
              <w:rPr>
                <w:rFonts w:asciiTheme="majorBidi" w:hAnsiTheme="majorBidi" w:cstheme="majorBidi"/>
                <w:b/>
                <w:bCs/>
                <w:lang w:val="ru-RU"/>
              </w:rPr>
            </w:pPr>
          </w:p>
          <w:p w14:paraId="4DA1485A" w14:textId="60C62576" w:rsidR="000B769A" w:rsidRPr="000B769A" w:rsidRDefault="003F09B2" w:rsidP="000B769A">
            <w:pPr>
              <w:rPr>
                <w:rFonts w:asciiTheme="majorBidi" w:hAnsiTheme="majorBidi" w:cstheme="majorBidi"/>
                <w:lang w:val="ru-RU"/>
              </w:rPr>
            </w:pPr>
            <w:r>
              <w:rPr>
                <w:rFonts w:asciiTheme="majorBidi" w:hAnsiTheme="majorBidi" w:cstheme="majorBidi"/>
                <w:lang w:val="ru-RU"/>
              </w:rPr>
              <w:t>__________</w:t>
            </w:r>
          </w:p>
          <w:p w14:paraId="1C9044CD" w14:textId="77777777" w:rsidR="000B769A" w:rsidRPr="000B769A" w:rsidRDefault="000B769A" w:rsidP="000B769A">
            <w:pPr>
              <w:rPr>
                <w:rFonts w:asciiTheme="majorBidi" w:hAnsiTheme="majorBidi" w:cstheme="majorBidi"/>
                <w:lang w:val="ru-RU"/>
              </w:rPr>
            </w:pPr>
          </w:p>
          <w:p w14:paraId="65AC40EA" w14:textId="77777777" w:rsidR="000B769A" w:rsidRPr="000B769A" w:rsidRDefault="000B769A" w:rsidP="000B769A">
            <w:pPr>
              <w:rPr>
                <w:rFonts w:asciiTheme="majorBidi" w:hAnsiTheme="majorBidi" w:cstheme="majorBidi"/>
                <w:lang w:val="ru-RU"/>
              </w:rPr>
            </w:pPr>
          </w:p>
          <w:p w14:paraId="1C43460C" w14:textId="77777777" w:rsidR="000B769A" w:rsidRPr="000B769A" w:rsidRDefault="000B769A" w:rsidP="000B769A">
            <w:pPr>
              <w:rPr>
                <w:rFonts w:asciiTheme="majorBidi" w:hAnsiTheme="majorBidi" w:cstheme="majorBidi"/>
                <w:lang w:val="ru-RU"/>
              </w:rPr>
            </w:pPr>
          </w:p>
          <w:p w14:paraId="5BE3098F" w14:textId="0BB0DCD2" w:rsidR="000B769A" w:rsidRPr="000B769A" w:rsidRDefault="000B769A" w:rsidP="000B769A">
            <w:pPr>
              <w:rPr>
                <w:rFonts w:asciiTheme="majorBidi" w:hAnsiTheme="majorBidi" w:cstheme="majorBidi"/>
                <w:lang w:val="ru-RU"/>
              </w:rPr>
            </w:pPr>
            <w:r w:rsidRPr="000B769A">
              <w:rPr>
                <w:rFonts w:asciiTheme="majorBidi" w:hAnsiTheme="majorBidi" w:cstheme="majorBidi"/>
                <w:lang w:val="ru-RU"/>
              </w:rPr>
              <w:t>________________________ /</w:t>
            </w:r>
            <w:r w:rsidR="0086644D">
              <w:rPr>
                <w:rFonts w:asciiTheme="majorBidi" w:hAnsiTheme="majorBidi" w:cstheme="majorBidi"/>
                <w:lang w:val="ru-RU"/>
              </w:rPr>
              <w:t>________</w:t>
            </w:r>
            <w:r w:rsidRPr="000B769A">
              <w:rPr>
                <w:rFonts w:asciiTheme="majorBidi" w:hAnsiTheme="majorBidi" w:cstheme="majorBidi"/>
                <w:lang w:val="ru-RU"/>
              </w:rPr>
              <w:t>/</w:t>
            </w:r>
          </w:p>
          <w:p w14:paraId="2FF28C91" w14:textId="77777777" w:rsidR="000B769A" w:rsidRPr="000B769A" w:rsidRDefault="000B769A" w:rsidP="000B769A">
            <w:pPr>
              <w:rPr>
                <w:rFonts w:asciiTheme="majorBidi" w:hAnsiTheme="majorBidi" w:cstheme="majorBidi"/>
                <w:lang w:val="ru-RU"/>
              </w:rPr>
            </w:pPr>
          </w:p>
          <w:p w14:paraId="07075372" w14:textId="77777777" w:rsidR="000B769A" w:rsidRPr="000B769A" w:rsidRDefault="000B769A" w:rsidP="000B769A">
            <w:pPr>
              <w:rPr>
                <w:rFonts w:asciiTheme="majorBidi" w:hAnsiTheme="majorBidi" w:cstheme="majorBidi"/>
                <w:lang w:val="ru-RU"/>
              </w:rPr>
            </w:pPr>
            <w:r w:rsidRPr="000B769A">
              <w:rPr>
                <w:rFonts w:asciiTheme="majorBidi" w:hAnsiTheme="majorBidi" w:cstheme="majorBidi"/>
                <w:lang w:val="ru-RU"/>
              </w:rPr>
              <w:t>___ ____________ 2022г.</w:t>
            </w:r>
          </w:p>
          <w:p w14:paraId="3F18FBCE" w14:textId="77777777" w:rsidR="000B769A" w:rsidRPr="000B769A" w:rsidRDefault="000B769A" w:rsidP="000B769A">
            <w:pPr>
              <w:rPr>
                <w:rFonts w:asciiTheme="majorBidi" w:hAnsiTheme="majorBidi" w:cstheme="majorBidi"/>
                <w:lang w:val="ru-RU"/>
              </w:rPr>
            </w:pPr>
            <w:r w:rsidRPr="000B769A">
              <w:rPr>
                <w:rFonts w:asciiTheme="majorBidi" w:hAnsiTheme="majorBidi" w:cstheme="majorBidi"/>
                <w:lang w:val="ru-RU"/>
              </w:rPr>
              <w:t>М.П.(при наличии печати)</w:t>
            </w:r>
          </w:p>
        </w:tc>
        <w:tc>
          <w:tcPr>
            <w:tcW w:w="4961" w:type="dxa"/>
          </w:tcPr>
          <w:p w14:paraId="3C80DAF0" w14:textId="77777777" w:rsidR="000B769A" w:rsidRPr="000B769A" w:rsidRDefault="000B769A" w:rsidP="000B769A">
            <w:pPr>
              <w:rPr>
                <w:rFonts w:asciiTheme="majorBidi" w:hAnsiTheme="majorBidi" w:cstheme="majorBidi"/>
                <w:b/>
                <w:bCs/>
                <w:lang w:val="ru-RU"/>
              </w:rPr>
            </w:pPr>
            <w:r w:rsidRPr="000B769A">
              <w:rPr>
                <w:rFonts w:asciiTheme="majorBidi" w:hAnsiTheme="majorBidi" w:cstheme="majorBidi"/>
                <w:b/>
                <w:bCs/>
                <w:lang w:val="ru-RU"/>
              </w:rPr>
              <w:t>ПОКУПАТЕЛЬ:</w:t>
            </w:r>
          </w:p>
          <w:p w14:paraId="365BFF81" w14:textId="77777777" w:rsidR="000B769A" w:rsidRPr="000B769A" w:rsidRDefault="000B769A" w:rsidP="000B769A">
            <w:pPr>
              <w:rPr>
                <w:rFonts w:asciiTheme="majorBidi" w:hAnsiTheme="majorBidi" w:cstheme="majorBidi"/>
                <w:b/>
                <w:bCs/>
                <w:lang w:val="ru-RU"/>
              </w:rPr>
            </w:pPr>
          </w:p>
          <w:p w14:paraId="0265DB4C" w14:textId="77777777" w:rsidR="000B769A" w:rsidRPr="000B769A" w:rsidRDefault="000B769A" w:rsidP="000B769A">
            <w:pPr>
              <w:rPr>
                <w:rFonts w:asciiTheme="majorBidi" w:hAnsiTheme="majorBidi" w:cstheme="majorBidi"/>
                <w:lang w:val="ru-RU"/>
              </w:rPr>
            </w:pPr>
            <w:r w:rsidRPr="001C1A08">
              <w:rPr>
                <w:rFonts w:asciiTheme="majorBidi" w:hAnsiTheme="majorBidi" w:cstheme="majorBidi"/>
                <w:lang w:val="ru-RU"/>
              </w:rPr>
              <w:t>Представитель</w:t>
            </w:r>
          </w:p>
          <w:p w14:paraId="189AA783" w14:textId="77777777" w:rsidR="000B769A" w:rsidRPr="000B769A" w:rsidRDefault="000B769A" w:rsidP="000B769A">
            <w:pPr>
              <w:rPr>
                <w:rFonts w:asciiTheme="majorBidi" w:hAnsiTheme="majorBidi" w:cstheme="majorBidi"/>
                <w:lang w:val="ru-RU"/>
              </w:rPr>
            </w:pPr>
            <w:r w:rsidRPr="000B769A">
              <w:rPr>
                <w:rFonts w:asciiTheme="majorBidi" w:hAnsiTheme="majorBidi" w:cstheme="majorBidi"/>
                <w:lang w:val="ru-RU"/>
              </w:rPr>
              <w:t>ООО «Почта Сервис»</w:t>
            </w:r>
          </w:p>
          <w:p w14:paraId="00190937" w14:textId="77777777" w:rsidR="000B769A" w:rsidRPr="000B769A" w:rsidRDefault="000B769A" w:rsidP="000B769A">
            <w:pPr>
              <w:rPr>
                <w:rFonts w:asciiTheme="majorBidi" w:hAnsiTheme="majorBidi" w:cstheme="majorBidi"/>
                <w:lang w:val="ru-RU"/>
              </w:rPr>
            </w:pPr>
          </w:p>
          <w:p w14:paraId="5B832512" w14:textId="77777777" w:rsidR="000B769A" w:rsidRPr="000B769A" w:rsidRDefault="000B769A" w:rsidP="000B769A">
            <w:pPr>
              <w:rPr>
                <w:rFonts w:asciiTheme="majorBidi" w:hAnsiTheme="majorBidi" w:cstheme="majorBidi"/>
                <w:lang w:val="ru-RU"/>
              </w:rPr>
            </w:pPr>
          </w:p>
          <w:p w14:paraId="5132162E" w14:textId="77777777" w:rsidR="000B769A" w:rsidRPr="000B769A" w:rsidRDefault="000B769A" w:rsidP="000B769A">
            <w:pPr>
              <w:rPr>
                <w:rFonts w:asciiTheme="majorBidi" w:hAnsiTheme="majorBidi" w:cstheme="majorBidi"/>
                <w:lang w:val="ru-RU"/>
              </w:rPr>
            </w:pPr>
          </w:p>
          <w:p w14:paraId="0989C6BE" w14:textId="3031EC0C" w:rsidR="000B769A" w:rsidRPr="000B769A" w:rsidRDefault="000B769A" w:rsidP="000B769A">
            <w:pPr>
              <w:rPr>
                <w:rFonts w:asciiTheme="majorBidi" w:hAnsiTheme="majorBidi" w:cstheme="majorBidi"/>
                <w:lang w:val="ru-RU"/>
              </w:rPr>
            </w:pPr>
            <w:r w:rsidRPr="000B769A">
              <w:rPr>
                <w:rFonts w:asciiTheme="majorBidi" w:hAnsiTheme="majorBidi" w:cstheme="majorBidi"/>
                <w:lang w:val="ru-RU"/>
              </w:rPr>
              <w:t>________________________ /</w:t>
            </w:r>
            <w:r w:rsidR="00397CC6">
              <w:rPr>
                <w:rFonts w:asciiTheme="majorBidi" w:hAnsiTheme="majorBidi" w:cstheme="majorBidi"/>
                <w:lang w:val="ru-RU"/>
              </w:rPr>
              <w:t>_________</w:t>
            </w:r>
            <w:r w:rsidRPr="000B769A">
              <w:rPr>
                <w:rFonts w:asciiTheme="majorBidi" w:hAnsiTheme="majorBidi" w:cstheme="majorBidi"/>
                <w:lang w:val="ru-RU"/>
              </w:rPr>
              <w:t>/</w:t>
            </w:r>
          </w:p>
          <w:p w14:paraId="059A2D4F" w14:textId="77777777" w:rsidR="000B769A" w:rsidRPr="000B769A" w:rsidRDefault="000B769A" w:rsidP="000B769A">
            <w:pPr>
              <w:rPr>
                <w:rFonts w:asciiTheme="majorBidi" w:hAnsiTheme="majorBidi" w:cstheme="majorBidi"/>
                <w:lang w:val="ru-RU"/>
              </w:rPr>
            </w:pPr>
          </w:p>
          <w:p w14:paraId="06C8F1B7" w14:textId="77777777" w:rsidR="000B769A" w:rsidRPr="000B769A" w:rsidRDefault="000B769A" w:rsidP="000B769A">
            <w:pPr>
              <w:rPr>
                <w:rFonts w:asciiTheme="majorBidi" w:hAnsiTheme="majorBidi" w:cstheme="majorBidi"/>
                <w:lang w:val="ru-RU"/>
              </w:rPr>
            </w:pPr>
            <w:r w:rsidRPr="000B769A">
              <w:rPr>
                <w:rFonts w:asciiTheme="majorBidi" w:hAnsiTheme="majorBidi" w:cstheme="majorBidi"/>
                <w:lang w:val="ru-RU"/>
              </w:rPr>
              <w:t>___ ____________ 2022 г.</w:t>
            </w:r>
          </w:p>
          <w:p w14:paraId="65EDADEE" w14:textId="77777777" w:rsidR="000B769A" w:rsidRPr="000B769A" w:rsidRDefault="000B769A" w:rsidP="000B769A">
            <w:pPr>
              <w:rPr>
                <w:rFonts w:asciiTheme="majorBidi" w:hAnsiTheme="majorBidi" w:cstheme="majorBidi"/>
                <w:lang w:val="ru-RU"/>
              </w:rPr>
            </w:pPr>
          </w:p>
        </w:tc>
      </w:tr>
    </w:tbl>
    <w:p w14:paraId="0E4E1127" w14:textId="52F4A877" w:rsidR="00A52129" w:rsidRDefault="00A52129">
      <w:pPr>
        <w:rPr>
          <w:rFonts w:asciiTheme="majorBidi" w:hAnsiTheme="majorBidi" w:cstheme="majorBidi"/>
        </w:rPr>
      </w:pPr>
    </w:p>
    <w:p w14:paraId="1F5799E6" w14:textId="77777777" w:rsidR="006F5CA2" w:rsidRDefault="006F5CA2">
      <w:pPr>
        <w:rPr>
          <w:rFonts w:asciiTheme="majorBidi" w:hAnsiTheme="majorBidi" w:cstheme="majorBidi"/>
        </w:rPr>
      </w:pPr>
      <w:r>
        <w:rPr>
          <w:rFonts w:asciiTheme="majorBidi" w:hAnsiTheme="majorBidi" w:cstheme="majorBidi"/>
        </w:rPr>
        <w:br w:type="page"/>
      </w:r>
    </w:p>
    <w:p w14:paraId="41802805" w14:textId="1295FEAB" w:rsidR="006560BD" w:rsidRPr="00D634DD" w:rsidRDefault="006560BD" w:rsidP="00A52129">
      <w:pPr>
        <w:jc w:val="right"/>
        <w:rPr>
          <w:rFonts w:asciiTheme="majorBidi" w:hAnsiTheme="majorBidi" w:cstheme="majorBidi"/>
          <w:b/>
        </w:rPr>
      </w:pPr>
      <w:r w:rsidRPr="00D634DD">
        <w:rPr>
          <w:rFonts w:asciiTheme="majorBidi" w:hAnsiTheme="majorBidi" w:cstheme="majorBidi"/>
          <w:b/>
        </w:rPr>
        <w:t xml:space="preserve">Приложение № </w:t>
      </w:r>
      <w:r w:rsidRPr="00D634DD">
        <w:rPr>
          <w:rFonts w:asciiTheme="majorBidi" w:hAnsiTheme="majorBidi" w:cstheme="majorBidi"/>
          <w:b/>
          <w:lang w:val="ru-RU"/>
        </w:rPr>
        <w:t>3</w:t>
      </w:r>
      <w:r w:rsidRPr="00D634DD">
        <w:rPr>
          <w:rFonts w:asciiTheme="majorBidi" w:hAnsiTheme="majorBidi" w:cstheme="majorBidi"/>
          <w:b/>
        </w:rPr>
        <w:t xml:space="preserve"> </w:t>
      </w:r>
    </w:p>
    <w:p w14:paraId="01705795" w14:textId="1F416091" w:rsidR="0065203D" w:rsidRDefault="0065203D" w:rsidP="0065203D">
      <w:pPr>
        <w:jc w:val="right"/>
        <w:rPr>
          <w:rFonts w:asciiTheme="majorBidi" w:hAnsiTheme="majorBidi" w:cstheme="majorBidi"/>
          <w:b/>
        </w:rPr>
      </w:pPr>
      <w:r w:rsidRPr="006560BD">
        <w:rPr>
          <w:rFonts w:asciiTheme="majorBidi" w:hAnsiTheme="majorBidi" w:cstheme="majorBidi"/>
          <w:b/>
          <w:bCs/>
        </w:rPr>
        <w:t xml:space="preserve">к Договору </w:t>
      </w:r>
      <w:r w:rsidRPr="008F150C">
        <w:rPr>
          <w:rFonts w:asciiTheme="majorBidi" w:hAnsiTheme="majorBidi" w:cstheme="majorBidi"/>
          <w:b/>
        </w:rPr>
        <w:t>на поставку</w:t>
      </w:r>
      <w:r w:rsidR="0012627A">
        <w:rPr>
          <w:rFonts w:asciiTheme="majorBidi" w:hAnsiTheme="majorBidi" w:cstheme="majorBidi"/>
          <w:b/>
          <w:lang w:val="ru-RU"/>
        </w:rPr>
        <w:t xml:space="preserve"> </w:t>
      </w:r>
      <w:r w:rsidRPr="008F150C">
        <w:rPr>
          <w:rFonts w:asciiTheme="majorBidi" w:hAnsiTheme="majorBidi" w:cstheme="majorBidi"/>
          <w:b/>
        </w:rPr>
        <w:t>комплектующих</w:t>
      </w:r>
    </w:p>
    <w:p w14:paraId="4DDC9DA9" w14:textId="56C101CE" w:rsidR="0065203D" w:rsidRDefault="0065203D" w:rsidP="0065203D">
      <w:pPr>
        <w:jc w:val="right"/>
        <w:rPr>
          <w:rFonts w:asciiTheme="majorBidi" w:hAnsiTheme="majorBidi" w:cstheme="majorBidi"/>
          <w:b/>
          <w:bCs/>
        </w:rPr>
      </w:pPr>
      <w:r w:rsidRPr="008F150C">
        <w:rPr>
          <w:rFonts w:asciiTheme="majorBidi" w:hAnsiTheme="majorBidi" w:cstheme="majorBidi"/>
          <w:b/>
        </w:rPr>
        <w:t xml:space="preserve"> для нужд </w:t>
      </w:r>
      <w:r w:rsidR="009F2F49">
        <w:rPr>
          <w:rFonts w:asciiTheme="majorBidi" w:hAnsiTheme="majorBidi" w:cstheme="majorBidi"/>
          <w:b/>
          <w:lang w:val="ru-RU"/>
        </w:rPr>
        <w:t>Дирекции МР В</w:t>
      </w:r>
      <w:r w:rsidR="00AC5DA3">
        <w:rPr>
          <w:rFonts w:asciiTheme="majorBidi" w:hAnsiTheme="majorBidi" w:cstheme="majorBidi"/>
          <w:b/>
          <w:lang w:val="ru-RU"/>
        </w:rPr>
        <w:t>о</w:t>
      </w:r>
      <w:r w:rsidR="009F2F49">
        <w:rPr>
          <w:rFonts w:asciiTheme="majorBidi" w:hAnsiTheme="majorBidi" w:cstheme="majorBidi"/>
          <w:b/>
          <w:lang w:val="ru-RU"/>
        </w:rPr>
        <w:t>лга</w:t>
      </w:r>
      <w:r w:rsidRPr="006560BD">
        <w:rPr>
          <w:rFonts w:asciiTheme="majorBidi" w:hAnsiTheme="majorBidi" w:cstheme="majorBidi"/>
          <w:b/>
          <w:bCs/>
        </w:rPr>
        <w:t xml:space="preserve"> </w:t>
      </w:r>
    </w:p>
    <w:p w14:paraId="558CABDE" w14:textId="77777777" w:rsidR="006560BD" w:rsidRPr="00D634DD" w:rsidRDefault="006560BD" w:rsidP="006560BD">
      <w:pPr>
        <w:jc w:val="right"/>
        <w:rPr>
          <w:rFonts w:asciiTheme="majorBidi" w:hAnsiTheme="majorBidi" w:cstheme="majorBidi"/>
          <w:b/>
        </w:rPr>
      </w:pPr>
      <w:r w:rsidRPr="00D634DD">
        <w:rPr>
          <w:rFonts w:asciiTheme="majorBidi" w:hAnsiTheme="majorBidi" w:cstheme="majorBidi"/>
          <w:b/>
        </w:rPr>
        <w:t>от «___»___________ 2022г.</w:t>
      </w:r>
    </w:p>
    <w:p w14:paraId="10AA4D86" w14:textId="581A18E9" w:rsidR="006560BD" w:rsidRPr="00D634DD" w:rsidRDefault="006560BD" w:rsidP="006560BD">
      <w:pPr>
        <w:jc w:val="right"/>
        <w:rPr>
          <w:rFonts w:asciiTheme="majorBidi" w:hAnsiTheme="majorBidi" w:cstheme="majorBidi"/>
          <w:b/>
        </w:rPr>
      </w:pPr>
      <w:r w:rsidRPr="00D634DD">
        <w:rPr>
          <w:rFonts w:asciiTheme="majorBidi" w:hAnsiTheme="majorBidi" w:cstheme="majorBidi"/>
          <w:b/>
        </w:rPr>
        <w:t>№</w:t>
      </w:r>
      <w:r w:rsidR="002D2BE9">
        <w:rPr>
          <w:rFonts w:asciiTheme="majorBidi" w:hAnsiTheme="majorBidi" w:cstheme="majorBidi"/>
          <w:b/>
          <w:lang w:val="ru-RU"/>
        </w:rPr>
        <w:t>______</w:t>
      </w:r>
      <w:r w:rsidRPr="00D634DD">
        <w:rPr>
          <w:rFonts w:asciiTheme="majorBidi" w:hAnsiTheme="majorBidi" w:cstheme="majorBidi"/>
          <w:b/>
        </w:rPr>
        <w:t>/22ПС</w:t>
      </w:r>
    </w:p>
    <w:p w14:paraId="55727553" w14:textId="7DBD7E40" w:rsidR="001F0BC6" w:rsidRPr="001F0BC6" w:rsidRDefault="001F0BC6" w:rsidP="006560BD">
      <w:pPr>
        <w:spacing w:after="160" w:line="259" w:lineRule="auto"/>
        <w:rPr>
          <w:rFonts w:ascii="Times New Roman" w:eastAsia="Calibri" w:hAnsi="Times New Roman" w:cs="Times New Roman"/>
          <w:bCs/>
          <w:i/>
          <w:iCs/>
          <w:color w:val="auto"/>
          <w:lang w:val="ru-RU" w:eastAsia="zh-CN"/>
        </w:rPr>
      </w:pPr>
      <w:r w:rsidRPr="001F0BC6">
        <w:rPr>
          <w:rFonts w:ascii="Times New Roman" w:eastAsia="Calibri" w:hAnsi="Times New Roman" w:cs="Times New Roman"/>
          <w:bCs/>
          <w:i/>
          <w:iCs/>
          <w:color w:val="auto"/>
          <w:lang w:val="ru-RU" w:eastAsia="zh-CN"/>
        </w:rPr>
        <w:t>Форма</w:t>
      </w:r>
    </w:p>
    <w:p w14:paraId="230BCA05" w14:textId="77777777" w:rsidR="001F0BC6" w:rsidRPr="001F0BC6" w:rsidRDefault="001F0BC6" w:rsidP="001F0BC6">
      <w:pPr>
        <w:spacing w:after="160" w:line="259" w:lineRule="auto"/>
        <w:jc w:val="center"/>
        <w:rPr>
          <w:rFonts w:ascii="Times New Roman" w:eastAsia="Calibri" w:hAnsi="Times New Roman" w:cs="Times New Roman"/>
          <w:b/>
          <w:color w:val="auto"/>
          <w:sz w:val="22"/>
          <w:szCs w:val="22"/>
          <w:lang w:val="ru-RU" w:eastAsia="zh-CN"/>
        </w:rPr>
      </w:pPr>
    </w:p>
    <w:tbl>
      <w:tblPr>
        <w:tblStyle w:val="GR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61"/>
        <w:gridCol w:w="4884"/>
      </w:tblGrid>
      <w:tr w:rsidR="001F0BC6" w:rsidRPr="001F0BC6" w14:paraId="48788FED" w14:textId="77777777" w:rsidTr="00DC082C">
        <w:trPr>
          <w:trHeight w:val="129"/>
        </w:trPr>
        <w:tc>
          <w:tcPr>
            <w:tcW w:w="7280" w:type="dxa"/>
          </w:tcPr>
          <w:p w14:paraId="1651E5A1" w14:textId="456F1A3F" w:rsidR="001F0BC6" w:rsidRPr="001F0BC6" w:rsidRDefault="001F0BC6" w:rsidP="001F0BC6">
            <w:pPr>
              <w:rPr>
                <w:rFonts w:eastAsia="Calibri"/>
                <w:color w:val="auto"/>
                <w:sz w:val="22"/>
                <w:szCs w:val="22"/>
                <w:lang w:val="ru-RU" w:eastAsia="zh-CN"/>
              </w:rPr>
            </w:pPr>
            <w:r w:rsidRPr="001F0BC6">
              <w:rPr>
                <w:rFonts w:eastAsia="Calibri"/>
                <w:color w:val="auto"/>
                <w:sz w:val="22"/>
                <w:szCs w:val="22"/>
                <w:lang w:val="ru-RU" w:eastAsia="zh-CN"/>
              </w:rPr>
              <w:t xml:space="preserve">г. </w:t>
            </w:r>
            <w:r w:rsidR="00D623CA">
              <w:rPr>
                <w:rFonts w:eastAsia="Calibri"/>
                <w:color w:val="auto"/>
                <w:sz w:val="22"/>
                <w:szCs w:val="22"/>
                <w:lang w:val="ru-RU" w:eastAsia="zh-CN"/>
              </w:rPr>
              <w:t>_</w:t>
            </w:r>
            <w:bookmarkStart w:id="37" w:name="_GoBack"/>
            <w:bookmarkEnd w:id="37"/>
            <w:r w:rsidR="00D623CA">
              <w:rPr>
                <w:rFonts w:eastAsia="Calibri"/>
                <w:color w:val="auto"/>
                <w:sz w:val="22"/>
                <w:szCs w:val="22"/>
                <w:lang w:val="ru-RU" w:eastAsia="zh-CN"/>
              </w:rPr>
              <w:t>__________</w:t>
            </w:r>
          </w:p>
        </w:tc>
        <w:tc>
          <w:tcPr>
            <w:tcW w:w="7280" w:type="dxa"/>
          </w:tcPr>
          <w:p w14:paraId="5EE313B9" w14:textId="77777777" w:rsidR="001F0BC6" w:rsidRPr="001F0BC6" w:rsidRDefault="001F0BC6" w:rsidP="001F0BC6">
            <w:pPr>
              <w:jc w:val="right"/>
              <w:rPr>
                <w:rFonts w:eastAsia="Calibri"/>
                <w:color w:val="auto"/>
                <w:sz w:val="22"/>
                <w:szCs w:val="22"/>
                <w:lang w:val="ru-RU" w:eastAsia="zh-CN"/>
              </w:rPr>
            </w:pPr>
            <w:r w:rsidRPr="001F0BC6">
              <w:rPr>
                <w:rFonts w:eastAsia="Calibri"/>
                <w:color w:val="auto"/>
                <w:sz w:val="22"/>
                <w:szCs w:val="22"/>
                <w:lang w:val="ru-RU" w:eastAsia="zh-CN"/>
              </w:rPr>
              <w:t>«____» ___________________ 2022 г.</w:t>
            </w:r>
          </w:p>
        </w:tc>
      </w:tr>
    </w:tbl>
    <w:p w14:paraId="54364A44" w14:textId="77777777" w:rsidR="001F0BC6" w:rsidRPr="001F0BC6" w:rsidRDefault="001F0BC6" w:rsidP="001F0BC6">
      <w:pPr>
        <w:spacing w:after="160" w:line="259" w:lineRule="auto"/>
        <w:rPr>
          <w:rFonts w:ascii="Times New Roman" w:eastAsia="Calibri" w:hAnsi="Times New Roman" w:cs="Times New Roman"/>
          <w:color w:val="auto"/>
          <w:sz w:val="22"/>
          <w:szCs w:val="22"/>
          <w:lang w:val="ru-RU" w:eastAsia="zh-CN"/>
        </w:rPr>
      </w:pPr>
    </w:p>
    <w:p w14:paraId="41CC045F" w14:textId="77777777" w:rsidR="001F0BC6" w:rsidRPr="001F0BC6" w:rsidRDefault="001F0BC6" w:rsidP="001F0BC6">
      <w:pPr>
        <w:jc w:val="center"/>
        <w:rPr>
          <w:rFonts w:ascii="Times New Roman" w:eastAsia="SimSun" w:hAnsi="Times New Roman" w:cs="Times New Roman"/>
          <w:b/>
          <w:color w:val="auto"/>
          <w:lang w:val="ru-RU" w:eastAsia="en-US"/>
        </w:rPr>
      </w:pPr>
      <w:r w:rsidRPr="001F0BC6">
        <w:rPr>
          <w:rFonts w:ascii="Times New Roman" w:eastAsia="SimSun" w:hAnsi="Times New Roman" w:cs="Times New Roman"/>
          <w:b/>
          <w:color w:val="auto"/>
          <w:lang w:val="ru-RU" w:eastAsia="en-US"/>
        </w:rPr>
        <w:t xml:space="preserve">АКТ </w:t>
      </w:r>
    </w:p>
    <w:p w14:paraId="4AD0790B" w14:textId="77777777" w:rsidR="001F0BC6" w:rsidRPr="001F0BC6" w:rsidRDefault="001F0BC6" w:rsidP="001F0BC6">
      <w:pPr>
        <w:jc w:val="center"/>
        <w:rPr>
          <w:rFonts w:ascii="Times New Roman" w:eastAsia="SimSun" w:hAnsi="Times New Roman" w:cs="Times New Roman"/>
          <w:b/>
          <w:color w:val="auto"/>
          <w:lang w:val="ru-RU" w:eastAsia="en-US"/>
        </w:rPr>
      </w:pPr>
      <w:bookmarkStart w:id="38" w:name="OLE_LINK29"/>
      <w:bookmarkStart w:id="39" w:name="OLE_LINK30"/>
      <w:r w:rsidRPr="001F0BC6">
        <w:rPr>
          <w:rFonts w:ascii="Times New Roman" w:eastAsia="SimSun" w:hAnsi="Times New Roman" w:cs="Times New Roman"/>
          <w:b/>
          <w:color w:val="auto"/>
          <w:lang w:val="ru-RU" w:eastAsia="en-US"/>
        </w:rPr>
        <w:t>прием</w:t>
      </w:r>
      <w:r w:rsidRPr="00CC30D5">
        <w:rPr>
          <w:rFonts w:ascii="Times New Roman" w:eastAsia="SimSun" w:hAnsi="Times New Roman" w:cs="Times New Roman"/>
          <w:b/>
          <w:color w:val="auto"/>
          <w:lang w:val="ru-RU" w:eastAsia="en-US"/>
        </w:rPr>
        <w:t>ки</w:t>
      </w:r>
      <w:r w:rsidRPr="001F0BC6">
        <w:rPr>
          <w:rFonts w:ascii="Times New Roman" w:eastAsia="SimSun" w:hAnsi="Times New Roman" w:cs="Times New Roman"/>
          <w:b/>
          <w:color w:val="auto"/>
          <w:lang w:val="ru-RU" w:eastAsia="en-US"/>
        </w:rPr>
        <w:t>-передачи товара</w:t>
      </w:r>
    </w:p>
    <w:bookmarkEnd w:id="38"/>
    <w:bookmarkEnd w:id="39"/>
    <w:p w14:paraId="3AC06E3E" w14:textId="77777777" w:rsidR="001F0BC6" w:rsidRPr="001F0BC6" w:rsidRDefault="001F0BC6" w:rsidP="001F0BC6">
      <w:pPr>
        <w:jc w:val="center"/>
        <w:rPr>
          <w:rFonts w:ascii="Times New Roman" w:eastAsia="SimSun" w:hAnsi="Times New Roman" w:cs="Times New Roman"/>
          <w:b/>
          <w:color w:val="auto"/>
          <w:lang w:val="ru-RU" w:eastAsia="en-US"/>
        </w:rPr>
      </w:pPr>
    </w:p>
    <w:p w14:paraId="035212CC" w14:textId="60F0CD1A" w:rsidR="001F0BC6" w:rsidRPr="001F0BC6" w:rsidRDefault="001F0BC6" w:rsidP="001F0BC6">
      <w:pPr>
        <w:jc w:val="both"/>
        <w:rPr>
          <w:rFonts w:ascii="Times New Roman" w:eastAsia="Times New Roman" w:hAnsi="Times New Roman" w:cs="Times New Roman"/>
          <w:color w:val="auto"/>
          <w:lang w:val="ru-RU"/>
        </w:rPr>
      </w:pPr>
      <w:r w:rsidRPr="001F0BC6">
        <w:rPr>
          <w:rFonts w:ascii="Times New Roman" w:eastAsia="SimSun" w:hAnsi="Times New Roman" w:cs="Times New Roman"/>
          <w:color w:val="auto"/>
          <w:lang w:val="ru-RU" w:eastAsia="en-US"/>
        </w:rPr>
        <w:t xml:space="preserve"> </w:t>
      </w:r>
      <w:r w:rsidRPr="001F0BC6">
        <w:rPr>
          <w:rFonts w:ascii="Times New Roman" w:eastAsia="Times New Roman" w:hAnsi="Times New Roman" w:cs="Times New Roman"/>
          <w:color w:val="auto"/>
          <w:lang w:val="ru-RU"/>
        </w:rPr>
        <w:t>______________________</w:t>
      </w:r>
      <w:r w:rsidRPr="001F0BC6">
        <w:rPr>
          <w:rFonts w:ascii="Times New Roman" w:eastAsia="SimSun" w:hAnsi="Times New Roman" w:cs="Times New Roman"/>
          <w:color w:val="auto"/>
          <w:lang w:val="ru-RU" w:eastAsia="en-US"/>
        </w:rPr>
        <w:t xml:space="preserve">, в лице __________________________________, действующего на основании______________________, именуемое в дальнейшем </w:t>
      </w:r>
      <w:r w:rsidR="00D209BE">
        <w:rPr>
          <w:rFonts w:ascii="Times New Roman" w:eastAsia="SimSun" w:hAnsi="Times New Roman" w:cs="Times New Roman"/>
          <w:color w:val="auto"/>
          <w:lang w:val="ru-RU" w:eastAsia="en-US"/>
        </w:rPr>
        <w:t>«</w:t>
      </w:r>
      <w:r w:rsidRPr="001F0BC6">
        <w:rPr>
          <w:rFonts w:ascii="Times New Roman" w:eastAsia="SimSun" w:hAnsi="Times New Roman" w:cs="Times New Roman"/>
          <w:color w:val="auto"/>
          <w:lang w:val="ru-RU" w:eastAsia="en-US"/>
        </w:rPr>
        <w:t>Поставщик</w:t>
      </w:r>
      <w:r w:rsidR="00D209BE">
        <w:rPr>
          <w:rFonts w:ascii="Times New Roman" w:eastAsia="SimSun" w:hAnsi="Times New Roman" w:cs="Times New Roman"/>
          <w:color w:val="auto"/>
          <w:lang w:val="ru-RU" w:eastAsia="en-US"/>
        </w:rPr>
        <w:t>»</w:t>
      </w:r>
      <w:r w:rsidRPr="001F0BC6">
        <w:rPr>
          <w:rFonts w:ascii="Times New Roman" w:eastAsia="SimSun" w:hAnsi="Times New Roman" w:cs="Times New Roman"/>
          <w:color w:val="auto"/>
          <w:lang w:val="ru-RU" w:eastAsia="en-US"/>
        </w:rPr>
        <w:t>, с одной стороны</w:t>
      </w:r>
      <w:r w:rsidR="00D209BE">
        <w:rPr>
          <w:rFonts w:ascii="Times New Roman" w:eastAsia="SimSun" w:hAnsi="Times New Roman" w:cs="Times New Roman"/>
          <w:color w:val="auto"/>
          <w:lang w:val="ru-RU" w:eastAsia="en-US"/>
        </w:rPr>
        <w:t>,</w:t>
      </w:r>
      <w:r w:rsidRPr="001F0BC6">
        <w:rPr>
          <w:rFonts w:ascii="Times New Roman" w:eastAsia="SimSun" w:hAnsi="Times New Roman" w:cs="Times New Roman"/>
          <w:color w:val="auto"/>
          <w:lang w:val="ru-RU" w:eastAsia="en-US"/>
        </w:rPr>
        <w:t xml:space="preserve"> и </w:t>
      </w:r>
      <w:r w:rsidRPr="001F0BC6">
        <w:rPr>
          <w:rFonts w:ascii="Times New Roman" w:eastAsia="Times New Roman" w:hAnsi="Times New Roman" w:cs="Times New Roman"/>
          <w:color w:val="auto"/>
          <w:lang w:val="ru-RU"/>
        </w:rPr>
        <w:t>ООО «Почта Сервис»</w:t>
      </w:r>
      <w:r w:rsidRPr="001F0BC6">
        <w:rPr>
          <w:rFonts w:ascii="Times New Roman" w:eastAsia="SimSun" w:hAnsi="Times New Roman" w:cs="Times New Roman"/>
          <w:color w:val="auto"/>
          <w:lang w:val="ru-RU" w:eastAsia="en-US"/>
        </w:rPr>
        <w:t xml:space="preserve">, в лице ______________________, действующего на основании ____________________________, именуемое в дальнейшем </w:t>
      </w:r>
      <w:r w:rsidR="00D209BE">
        <w:rPr>
          <w:rFonts w:ascii="Times New Roman" w:eastAsia="SimSun" w:hAnsi="Times New Roman" w:cs="Times New Roman"/>
          <w:color w:val="auto"/>
          <w:lang w:val="ru-RU" w:eastAsia="en-US"/>
        </w:rPr>
        <w:t>«</w:t>
      </w:r>
      <w:r w:rsidRPr="001F0BC6">
        <w:rPr>
          <w:rFonts w:ascii="Times New Roman" w:eastAsia="SimSun" w:hAnsi="Times New Roman" w:cs="Times New Roman"/>
          <w:color w:val="auto"/>
          <w:lang w:val="ru-RU" w:eastAsia="en-US"/>
        </w:rPr>
        <w:t>Покупатель</w:t>
      </w:r>
      <w:r w:rsidR="00D209BE">
        <w:rPr>
          <w:rFonts w:ascii="Times New Roman" w:eastAsia="SimSun" w:hAnsi="Times New Roman" w:cs="Times New Roman"/>
          <w:color w:val="auto"/>
          <w:lang w:val="ru-RU" w:eastAsia="en-US"/>
        </w:rPr>
        <w:t>»</w:t>
      </w:r>
      <w:r w:rsidRPr="001F0BC6">
        <w:rPr>
          <w:rFonts w:ascii="Times New Roman" w:eastAsia="SimSun" w:hAnsi="Times New Roman" w:cs="Times New Roman"/>
          <w:color w:val="auto"/>
          <w:lang w:val="ru-RU" w:eastAsia="en-US"/>
        </w:rPr>
        <w:t>, с другой стороны (в дальнейшем вместе именуемые «Стороны» и по отдельности «Сторона»), составили настоящий Акт приемки-передачи товара (</w:t>
      </w:r>
      <w:r w:rsidRPr="001F0BC6">
        <w:rPr>
          <w:rFonts w:ascii="Times New Roman" w:eastAsia="SimSun" w:hAnsi="Times New Roman" w:cs="Times New Roman"/>
          <w:color w:val="auto"/>
          <w:szCs w:val="22"/>
          <w:lang w:val="ru-RU" w:eastAsia="en-US"/>
        </w:rPr>
        <w:t>далее – «Акт»)</w:t>
      </w:r>
      <w:r w:rsidRPr="001F0BC6">
        <w:rPr>
          <w:rFonts w:ascii="Times New Roman" w:eastAsia="SimSun" w:hAnsi="Times New Roman" w:cs="Times New Roman"/>
          <w:color w:val="auto"/>
          <w:lang w:val="ru-RU" w:eastAsia="en-US"/>
        </w:rPr>
        <w:t xml:space="preserve"> о нижеследующем:</w:t>
      </w:r>
    </w:p>
    <w:p w14:paraId="7EA7E084" w14:textId="77777777" w:rsidR="001F0BC6" w:rsidRPr="001F0BC6" w:rsidRDefault="001F0BC6" w:rsidP="001F0BC6">
      <w:pPr>
        <w:jc w:val="both"/>
        <w:rPr>
          <w:rFonts w:ascii="Times New Roman" w:eastAsia="SimSun" w:hAnsi="Times New Roman" w:cs="Times New Roman"/>
          <w:color w:val="auto"/>
          <w:lang w:val="ru-RU" w:eastAsia="en-US"/>
        </w:rPr>
      </w:pPr>
    </w:p>
    <w:p w14:paraId="095D21F1" w14:textId="77777777" w:rsidR="001F0BC6" w:rsidRPr="001F0BC6" w:rsidRDefault="001F0BC6" w:rsidP="001F0BC6">
      <w:pPr>
        <w:jc w:val="both"/>
        <w:rPr>
          <w:rFonts w:ascii="Times New Roman" w:eastAsia="SimSun" w:hAnsi="Times New Roman" w:cs="Times New Roman"/>
          <w:color w:val="auto"/>
          <w:lang w:val="ru-RU" w:eastAsia="en-US"/>
        </w:rPr>
      </w:pPr>
      <w:r w:rsidRPr="001F0BC6">
        <w:rPr>
          <w:rFonts w:ascii="Times New Roman" w:eastAsia="SimSun" w:hAnsi="Times New Roman" w:cs="Times New Roman"/>
          <w:color w:val="auto"/>
          <w:lang w:val="ru-RU" w:eastAsia="en-US"/>
        </w:rPr>
        <w:t xml:space="preserve">1. В соответствии с Договором между Сторонами № </w:t>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r>
      <w:r w:rsidRPr="001F0BC6">
        <w:rPr>
          <w:rFonts w:ascii="Times New Roman" w:eastAsia="SimSun" w:hAnsi="Times New Roman" w:cs="Times New Roman"/>
          <w:color w:val="auto"/>
          <w:lang w:val="ru-RU" w:eastAsia="en-US"/>
        </w:rPr>
        <w:softHyphen/>
        <w:t>_____________от «__»________________20__ года (</w:t>
      </w:r>
      <w:r w:rsidRPr="001F0BC6">
        <w:rPr>
          <w:rFonts w:ascii="Times New Roman" w:eastAsia="SimSun" w:hAnsi="Times New Roman" w:cs="Times New Roman"/>
          <w:color w:val="auto"/>
          <w:szCs w:val="22"/>
          <w:lang w:val="ru-RU" w:eastAsia="en-US"/>
        </w:rPr>
        <w:t>далее</w:t>
      </w:r>
      <w:r w:rsidRPr="001F0BC6">
        <w:rPr>
          <w:rFonts w:ascii="Times New Roman" w:eastAsia="SimSun" w:hAnsi="Times New Roman" w:cs="Times New Roman"/>
          <w:color w:val="auto"/>
          <w:spacing w:val="1"/>
          <w:szCs w:val="22"/>
          <w:lang w:val="ru-RU" w:eastAsia="en-US"/>
        </w:rPr>
        <w:t xml:space="preserve"> </w:t>
      </w:r>
      <w:r w:rsidRPr="001F0BC6">
        <w:rPr>
          <w:rFonts w:ascii="Times New Roman" w:eastAsia="SimSun" w:hAnsi="Times New Roman" w:cs="Times New Roman"/>
          <w:color w:val="auto"/>
          <w:szCs w:val="22"/>
          <w:lang w:val="ru-RU" w:eastAsia="en-US"/>
        </w:rPr>
        <w:t>–</w:t>
      </w:r>
      <w:r w:rsidRPr="001F0BC6">
        <w:rPr>
          <w:rFonts w:ascii="Times New Roman" w:eastAsia="SimSun" w:hAnsi="Times New Roman" w:cs="Times New Roman"/>
          <w:color w:val="auto"/>
          <w:spacing w:val="1"/>
          <w:szCs w:val="22"/>
          <w:lang w:val="ru-RU" w:eastAsia="en-US"/>
        </w:rPr>
        <w:t xml:space="preserve"> </w:t>
      </w:r>
      <w:r w:rsidRPr="001F0BC6">
        <w:rPr>
          <w:rFonts w:ascii="Times New Roman" w:eastAsia="SimSun" w:hAnsi="Times New Roman" w:cs="Times New Roman"/>
          <w:color w:val="auto"/>
          <w:szCs w:val="22"/>
          <w:lang w:val="ru-RU" w:eastAsia="en-US"/>
        </w:rPr>
        <w:t>Договор)</w:t>
      </w:r>
      <w:r w:rsidRPr="001F0BC6">
        <w:rPr>
          <w:rFonts w:ascii="Times New Roman" w:eastAsia="SimSun" w:hAnsi="Times New Roman" w:cs="Times New Roman"/>
          <w:color w:val="auto"/>
          <w:lang w:val="ru-RU" w:eastAsia="en-US"/>
        </w:rPr>
        <w:t xml:space="preserve"> Поставщик передает, а Покупатель принимает следующий Товар:</w:t>
      </w:r>
    </w:p>
    <w:p w14:paraId="54EBDA04" w14:textId="77777777" w:rsidR="001F0BC6" w:rsidRPr="001F0BC6" w:rsidRDefault="001F0BC6" w:rsidP="001F0BC6">
      <w:pPr>
        <w:jc w:val="center"/>
        <w:rPr>
          <w:rFonts w:ascii="Times New Roman" w:eastAsia="SimSun" w:hAnsi="Times New Roman" w:cs="Times New Roman"/>
          <w:color w:val="auto"/>
          <w:lang w:val="ru-RU" w:eastAsia="en-US"/>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277"/>
        <w:gridCol w:w="1996"/>
        <w:gridCol w:w="974"/>
        <w:gridCol w:w="1682"/>
        <w:gridCol w:w="1717"/>
      </w:tblGrid>
      <w:tr w:rsidR="006560BD" w:rsidRPr="001F0BC6" w14:paraId="36AF6813" w14:textId="77777777" w:rsidTr="003A5D1B">
        <w:trPr>
          <w:trHeight w:val="756"/>
        </w:trPr>
        <w:tc>
          <w:tcPr>
            <w:tcW w:w="576" w:type="dxa"/>
            <w:vAlign w:val="center"/>
          </w:tcPr>
          <w:p w14:paraId="77179F85" w14:textId="77777777" w:rsidR="006560BD" w:rsidRPr="003A5D1B" w:rsidRDefault="006560BD" w:rsidP="006560BD">
            <w:pPr>
              <w:jc w:val="center"/>
              <w:rPr>
                <w:rFonts w:ascii="Times New Roman" w:eastAsia="Times New Roman" w:hAnsi="Times New Roman" w:cs="Times New Roman"/>
                <w:b/>
                <w:bCs/>
                <w:sz w:val="20"/>
                <w:szCs w:val="20"/>
                <w:lang w:val="ru-RU"/>
              </w:rPr>
            </w:pPr>
            <w:r w:rsidRPr="003A5D1B">
              <w:rPr>
                <w:rFonts w:ascii="Times New Roman" w:eastAsia="Times New Roman" w:hAnsi="Times New Roman" w:cs="Times New Roman"/>
                <w:b/>
                <w:bCs/>
                <w:sz w:val="20"/>
                <w:szCs w:val="20"/>
                <w:lang w:val="ru-RU"/>
              </w:rPr>
              <w:t>№</w:t>
            </w:r>
          </w:p>
          <w:p w14:paraId="604FA9E0" w14:textId="77777777" w:rsidR="006560BD" w:rsidRPr="003A5D1B" w:rsidRDefault="006560BD" w:rsidP="006560BD">
            <w:pPr>
              <w:jc w:val="center"/>
              <w:rPr>
                <w:rFonts w:ascii="Times New Roman" w:eastAsia="Times New Roman" w:hAnsi="Times New Roman" w:cs="Times New Roman"/>
                <w:b/>
                <w:bCs/>
                <w:sz w:val="20"/>
                <w:szCs w:val="20"/>
                <w:lang w:val="ru-RU"/>
              </w:rPr>
            </w:pPr>
            <w:r w:rsidRPr="003A5D1B">
              <w:rPr>
                <w:rFonts w:ascii="Times New Roman" w:eastAsia="Times New Roman" w:hAnsi="Times New Roman" w:cs="Times New Roman"/>
                <w:b/>
                <w:bCs/>
                <w:sz w:val="20"/>
                <w:szCs w:val="20"/>
                <w:lang w:val="ru-RU"/>
              </w:rPr>
              <w:t>п/п</w:t>
            </w:r>
          </w:p>
        </w:tc>
        <w:tc>
          <w:tcPr>
            <w:tcW w:w="2277" w:type="dxa"/>
            <w:vAlign w:val="center"/>
          </w:tcPr>
          <w:p w14:paraId="6B34DA41" w14:textId="7F29C93E" w:rsidR="006560BD" w:rsidRPr="003A5D1B" w:rsidRDefault="006560BD" w:rsidP="006560BD">
            <w:pPr>
              <w:jc w:val="center"/>
              <w:rPr>
                <w:rFonts w:ascii="Times New Roman" w:eastAsia="Times New Roman" w:hAnsi="Times New Roman" w:cs="Times New Roman"/>
                <w:b/>
                <w:bCs/>
                <w:sz w:val="20"/>
                <w:szCs w:val="20"/>
                <w:lang w:val="ru-RU"/>
              </w:rPr>
            </w:pPr>
            <w:r w:rsidRPr="006560BD">
              <w:rPr>
                <w:rFonts w:ascii="Times New Roman" w:eastAsia="Times New Roman" w:hAnsi="Times New Roman" w:cs="Times New Roman"/>
                <w:b/>
                <w:bCs/>
                <w:sz w:val="20"/>
                <w:szCs w:val="20"/>
                <w:lang w:val="ru-RU"/>
              </w:rPr>
              <w:t>Наименование товара</w:t>
            </w:r>
          </w:p>
        </w:tc>
        <w:tc>
          <w:tcPr>
            <w:tcW w:w="1996" w:type="dxa"/>
            <w:vAlign w:val="center"/>
          </w:tcPr>
          <w:p w14:paraId="28C9280C" w14:textId="677A5ADF" w:rsidR="006560BD" w:rsidRPr="003A5D1B" w:rsidRDefault="006560BD" w:rsidP="006560BD">
            <w:pPr>
              <w:jc w:val="center"/>
              <w:rPr>
                <w:rFonts w:ascii="Times New Roman" w:eastAsia="Times New Roman" w:hAnsi="Times New Roman" w:cs="Times New Roman"/>
                <w:b/>
                <w:bCs/>
                <w:sz w:val="20"/>
                <w:szCs w:val="20"/>
                <w:lang w:val="ru-RU"/>
              </w:rPr>
            </w:pPr>
            <w:r w:rsidRPr="006560BD">
              <w:rPr>
                <w:rFonts w:ascii="Times New Roman" w:eastAsia="Times New Roman" w:hAnsi="Times New Roman" w:cs="Times New Roman"/>
                <w:b/>
                <w:bCs/>
                <w:sz w:val="20"/>
                <w:szCs w:val="20"/>
                <w:lang w:val="ru-RU"/>
              </w:rPr>
              <w:t>Торговое наименование (модель) предлагаемого товара (при наличии)</w:t>
            </w:r>
          </w:p>
        </w:tc>
        <w:tc>
          <w:tcPr>
            <w:tcW w:w="974" w:type="dxa"/>
            <w:vAlign w:val="center"/>
          </w:tcPr>
          <w:p w14:paraId="48122163" w14:textId="77777777" w:rsidR="006560BD" w:rsidRPr="003A5D1B" w:rsidRDefault="006560BD" w:rsidP="006560BD">
            <w:pPr>
              <w:jc w:val="center"/>
              <w:rPr>
                <w:rFonts w:ascii="Times New Roman" w:eastAsia="Times New Roman" w:hAnsi="Times New Roman" w:cs="Times New Roman"/>
                <w:b/>
                <w:bCs/>
                <w:sz w:val="20"/>
                <w:szCs w:val="20"/>
                <w:lang w:val="ru-RU"/>
              </w:rPr>
            </w:pPr>
            <w:r w:rsidRPr="003A5D1B">
              <w:rPr>
                <w:rFonts w:ascii="Times New Roman" w:eastAsia="Times New Roman" w:hAnsi="Times New Roman" w:cs="Times New Roman"/>
                <w:b/>
                <w:bCs/>
                <w:sz w:val="20"/>
                <w:szCs w:val="20"/>
                <w:lang w:val="ru-RU"/>
              </w:rPr>
              <w:t>Кол-во</w:t>
            </w:r>
          </w:p>
        </w:tc>
        <w:tc>
          <w:tcPr>
            <w:tcW w:w="1682" w:type="dxa"/>
            <w:vAlign w:val="center"/>
          </w:tcPr>
          <w:p w14:paraId="7A97A250" w14:textId="363DD726" w:rsidR="006560BD" w:rsidRPr="003A5D1B" w:rsidRDefault="006560BD" w:rsidP="006560BD">
            <w:pPr>
              <w:jc w:val="center"/>
              <w:rPr>
                <w:rFonts w:ascii="Times New Roman" w:eastAsia="Times New Roman" w:hAnsi="Times New Roman" w:cs="Times New Roman"/>
                <w:b/>
                <w:bCs/>
                <w:sz w:val="20"/>
                <w:szCs w:val="20"/>
                <w:lang w:val="ru-RU"/>
              </w:rPr>
            </w:pPr>
            <w:r w:rsidRPr="003A5D1B">
              <w:rPr>
                <w:rFonts w:ascii="Times New Roman" w:eastAsia="Times New Roman" w:hAnsi="Times New Roman" w:cs="Times New Roman"/>
                <w:b/>
                <w:bCs/>
                <w:sz w:val="20"/>
                <w:szCs w:val="20"/>
                <w:lang w:val="ru-RU"/>
              </w:rPr>
              <w:t>Сумма, включая НДС</w:t>
            </w:r>
          </w:p>
        </w:tc>
        <w:tc>
          <w:tcPr>
            <w:tcW w:w="1717" w:type="dxa"/>
            <w:vAlign w:val="center"/>
          </w:tcPr>
          <w:p w14:paraId="7C3F72E0" w14:textId="7C6CFAD8" w:rsidR="006560BD" w:rsidRPr="003A5D1B" w:rsidRDefault="006560BD" w:rsidP="006560BD">
            <w:pPr>
              <w:pStyle w:val="TableParagraph"/>
              <w:spacing w:before="37" w:line="259" w:lineRule="auto"/>
              <w:ind w:left="48" w:right="241" w:hanging="48"/>
              <w:jc w:val="center"/>
              <w:rPr>
                <w:b/>
                <w:bCs/>
                <w:color w:val="000000"/>
                <w:sz w:val="20"/>
                <w:szCs w:val="20"/>
                <w:lang w:eastAsia="ru-RU"/>
              </w:rPr>
            </w:pPr>
            <w:r w:rsidRPr="003A5D1B">
              <w:rPr>
                <w:b/>
                <w:bCs/>
                <w:color w:val="000000"/>
                <w:sz w:val="20"/>
                <w:szCs w:val="20"/>
                <w:lang w:eastAsia="ru-RU"/>
              </w:rPr>
              <w:t xml:space="preserve">                  Место передачи (адрес поставки)</w:t>
            </w:r>
          </w:p>
          <w:p w14:paraId="263ABE9E" w14:textId="1A5FBE67" w:rsidR="006560BD" w:rsidRPr="003A5D1B" w:rsidRDefault="006560BD" w:rsidP="006560BD">
            <w:pPr>
              <w:jc w:val="center"/>
              <w:rPr>
                <w:rFonts w:ascii="Times New Roman" w:eastAsia="Times New Roman" w:hAnsi="Times New Roman" w:cs="Times New Roman"/>
                <w:b/>
                <w:bCs/>
                <w:sz w:val="20"/>
                <w:szCs w:val="20"/>
                <w:lang w:val="ru-RU"/>
              </w:rPr>
            </w:pPr>
          </w:p>
        </w:tc>
      </w:tr>
      <w:tr w:rsidR="001F0BC6" w:rsidRPr="001F0BC6" w14:paraId="1C1FA20B" w14:textId="77777777" w:rsidTr="003A5D1B">
        <w:trPr>
          <w:trHeight w:val="113"/>
        </w:trPr>
        <w:tc>
          <w:tcPr>
            <w:tcW w:w="576" w:type="dxa"/>
            <w:vAlign w:val="center"/>
          </w:tcPr>
          <w:p w14:paraId="02386EFB"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r w:rsidRPr="001F0BC6">
              <w:rPr>
                <w:rFonts w:ascii="Times New Roman" w:eastAsia="SimSun" w:hAnsi="Times New Roman" w:cs="Times New Roman"/>
                <w:color w:val="auto"/>
                <w:sz w:val="22"/>
                <w:szCs w:val="22"/>
                <w:lang w:val="ru-RU" w:eastAsia="en-US"/>
              </w:rPr>
              <w:t>1</w:t>
            </w:r>
          </w:p>
        </w:tc>
        <w:tc>
          <w:tcPr>
            <w:tcW w:w="2277" w:type="dxa"/>
            <w:vAlign w:val="center"/>
          </w:tcPr>
          <w:p w14:paraId="4A065100" w14:textId="73197C04" w:rsidR="001F0BC6" w:rsidRPr="001F0BC6" w:rsidRDefault="001F0BC6" w:rsidP="001F0BC6">
            <w:pPr>
              <w:rPr>
                <w:rFonts w:ascii="Times New Roman" w:eastAsia="SimSun" w:hAnsi="Times New Roman" w:cs="Times New Roman"/>
                <w:color w:val="auto"/>
                <w:sz w:val="22"/>
                <w:szCs w:val="22"/>
                <w:lang w:val="en-US" w:eastAsia="en-US"/>
              </w:rPr>
            </w:pPr>
          </w:p>
        </w:tc>
        <w:tc>
          <w:tcPr>
            <w:tcW w:w="1996" w:type="dxa"/>
          </w:tcPr>
          <w:p w14:paraId="68ACD2C4"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974" w:type="dxa"/>
            <w:vAlign w:val="center"/>
          </w:tcPr>
          <w:p w14:paraId="491E8E95"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682" w:type="dxa"/>
            <w:vAlign w:val="center"/>
          </w:tcPr>
          <w:p w14:paraId="3450BAC1"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717" w:type="dxa"/>
          </w:tcPr>
          <w:p w14:paraId="181942AD"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r>
      <w:tr w:rsidR="001F0BC6" w:rsidRPr="001F0BC6" w14:paraId="201CFF17" w14:textId="77777777" w:rsidTr="003A5D1B">
        <w:trPr>
          <w:trHeight w:val="113"/>
        </w:trPr>
        <w:tc>
          <w:tcPr>
            <w:tcW w:w="576" w:type="dxa"/>
            <w:vAlign w:val="center"/>
          </w:tcPr>
          <w:p w14:paraId="04984682"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r w:rsidRPr="001F0BC6">
              <w:rPr>
                <w:rFonts w:ascii="Times New Roman" w:eastAsia="SimSun" w:hAnsi="Times New Roman" w:cs="Times New Roman"/>
                <w:color w:val="auto"/>
                <w:sz w:val="22"/>
                <w:szCs w:val="22"/>
                <w:lang w:val="ru-RU" w:eastAsia="en-US"/>
              </w:rPr>
              <w:t>2</w:t>
            </w:r>
          </w:p>
        </w:tc>
        <w:tc>
          <w:tcPr>
            <w:tcW w:w="2277" w:type="dxa"/>
            <w:vAlign w:val="center"/>
          </w:tcPr>
          <w:p w14:paraId="60D599C7" w14:textId="77777777" w:rsidR="001F0BC6" w:rsidRPr="001F0BC6" w:rsidRDefault="001F0BC6" w:rsidP="001F0BC6">
            <w:pPr>
              <w:rPr>
                <w:rFonts w:ascii="Times New Roman" w:eastAsia="SimSun" w:hAnsi="Times New Roman" w:cs="Times New Roman"/>
                <w:color w:val="auto"/>
                <w:sz w:val="22"/>
                <w:szCs w:val="22"/>
                <w:lang w:val="en-US" w:eastAsia="en-US"/>
              </w:rPr>
            </w:pPr>
          </w:p>
        </w:tc>
        <w:tc>
          <w:tcPr>
            <w:tcW w:w="1996" w:type="dxa"/>
          </w:tcPr>
          <w:p w14:paraId="6ECA9A00"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974" w:type="dxa"/>
            <w:vAlign w:val="center"/>
          </w:tcPr>
          <w:p w14:paraId="6D82DA13"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682" w:type="dxa"/>
            <w:vAlign w:val="center"/>
          </w:tcPr>
          <w:p w14:paraId="4FF4F048"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717" w:type="dxa"/>
          </w:tcPr>
          <w:p w14:paraId="02B2CADC"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r>
      <w:tr w:rsidR="001F0BC6" w:rsidRPr="001F0BC6" w14:paraId="72EDC76E" w14:textId="77777777" w:rsidTr="003A5D1B">
        <w:trPr>
          <w:trHeight w:val="113"/>
        </w:trPr>
        <w:tc>
          <w:tcPr>
            <w:tcW w:w="576" w:type="dxa"/>
            <w:vAlign w:val="center"/>
          </w:tcPr>
          <w:p w14:paraId="1372CC6F"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r w:rsidRPr="001F0BC6">
              <w:rPr>
                <w:rFonts w:ascii="Times New Roman" w:eastAsia="SimSun" w:hAnsi="Times New Roman" w:cs="Times New Roman"/>
                <w:color w:val="auto"/>
                <w:sz w:val="22"/>
                <w:szCs w:val="22"/>
                <w:lang w:val="ru-RU" w:eastAsia="en-US"/>
              </w:rPr>
              <w:t>3</w:t>
            </w:r>
          </w:p>
        </w:tc>
        <w:tc>
          <w:tcPr>
            <w:tcW w:w="2277" w:type="dxa"/>
            <w:vAlign w:val="center"/>
          </w:tcPr>
          <w:p w14:paraId="361975D9" w14:textId="77777777" w:rsidR="001F0BC6" w:rsidRPr="001F0BC6" w:rsidRDefault="001F0BC6" w:rsidP="001F0BC6">
            <w:pPr>
              <w:rPr>
                <w:rFonts w:ascii="Times New Roman" w:eastAsia="SimSun" w:hAnsi="Times New Roman" w:cs="Times New Roman"/>
                <w:color w:val="auto"/>
                <w:sz w:val="22"/>
                <w:szCs w:val="22"/>
                <w:lang w:val="en-US" w:eastAsia="en-US"/>
              </w:rPr>
            </w:pPr>
          </w:p>
        </w:tc>
        <w:tc>
          <w:tcPr>
            <w:tcW w:w="1996" w:type="dxa"/>
          </w:tcPr>
          <w:p w14:paraId="45F11FFD"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974" w:type="dxa"/>
            <w:vAlign w:val="center"/>
          </w:tcPr>
          <w:p w14:paraId="4E64F8BD"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682" w:type="dxa"/>
            <w:vAlign w:val="center"/>
          </w:tcPr>
          <w:p w14:paraId="12A73D9C"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717" w:type="dxa"/>
          </w:tcPr>
          <w:p w14:paraId="34F34012"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r>
      <w:tr w:rsidR="001F0BC6" w:rsidRPr="001F0BC6" w14:paraId="492B0087" w14:textId="77777777" w:rsidTr="003A5D1B">
        <w:trPr>
          <w:trHeight w:val="113"/>
        </w:trPr>
        <w:tc>
          <w:tcPr>
            <w:tcW w:w="576" w:type="dxa"/>
            <w:vAlign w:val="center"/>
          </w:tcPr>
          <w:p w14:paraId="1E4727B6"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r w:rsidRPr="001F0BC6">
              <w:rPr>
                <w:rFonts w:ascii="Times New Roman" w:eastAsia="SimSun" w:hAnsi="Times New Roman" w:cs="Times New Roman"/>
                <w:color w:val="auto"/>
                <w:sz w:val="22"/>
                <w:szCs w:val="22"/>
                <w:lang w:val="ru-RU" w:eastAsia="en-US"/>
              </w:rPr>
              <w:t>….</w:t>
            </w:r>
          </w:p>
        </w:tc>
        <w:tc>
          <w:tcPr>
            <w:tcW w:w="2277" w:type="dxa"/>
            <w:vAlign w:val="center"/>
          </w:tcPr>
          <w:p w14:paraId="2ACB3574" w14:textId="77777777" w:rsidR="001F0BC6" w:rsidRPr="001F0BC6" w:rsidRDefault="001F0BC6" w:rsidP="001F0BC6">
            <w:pPr>
              <w:rPr>
                <w:rFonts w:ascii="Times New Roman" w:eastAsia="SimSun" w:hAnsi="Times New Roman" w:cs="Times New Roman"/>
                <w:color w:val="auto"/>
                <w:sz w:val="22"/>
                <w:szCs w:val="22"/>
                <w:lang w:val="en-US" w:eastAsia="en-US"/>
              </w:rPr>
            </w:pPr>
          </w:p>
        </w:tc>
        <w:tc>
          <w:tcPr>
            <w:tcW w:w="1996" w:type="dxa"/>
          </w:tcPr>
          <w:p w14:paraId="3E43A0D1"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974" w:type="dxa"/>
            <w:vAlign w:val="center"/>
          </w:tcPr>
          <w:p w14:paraId="437D43AC"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682" w:type="dxa"/>
            <w:vAlign w:val="center"/>
          </w:tcPr>
          <w:p w14:paraId="3799FDD8"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717" w:type="dxa"/>
          </w:tcPr>
          <w:p w14:paraId="29AC1193"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r>
      <w:tr w:rsidR="001F0BC6" w:rsidRPr="001F0BC6" w14:paraId="6FA3EDF2" w14:textId="77777777" w:rsidTr="003A5D1B">
        <w:trPr>
          <w:trHeight w:val="113"/>
        </w:trPr>
        <w:tc>
          <w:tcPr>
            <w:tcW w:w="2853" w:type="dxa"/>
            <w:gridSpan w:val="2"/>
            <w:vAlign w:val="center"/>
          </w:tcPr>
          <w:p w14:paraId="11C029DD" w14:textId="77777777" w:rsidR="001F0BC6" w:rsidRPr="001F0BC6" w:rsidRDefault="001F0BC6" w:rsidP="001F0BC6">
            <w:pPr>
              <w:rPr>
                <w:rFonts w:ascii="Times New Roman" w:eastAsia="SimSun" w:hAnsi="Times New Roman" w:cs="Times New Roman"/>
                <w:b/>
                <w:color w:val="auto"/>
                <w:sz w:val="22"/>
                <w:szCs w:val="22"/>
                <w:lang w:val="ru-RU" w:eastAsia="en-US"/>
              </w:rPr>
            </w:pPr>
            <w:r w:rsidRPr="001F0BC6">
              <w:rPr>
                <w:rFonts w:ascii="Times New Roman" w:eastAsia="SimSun" w:hAnsi="Times New Roman" w:cs="Times New Roman"/>
                <w:b/>
                <w:color w:val="auto"/>
                <w:sz w:val="22"/>
                <w:szCs w:val="22"/>
                <w:lang w:val="ru-RU" w:eastAsia="en-US"/>
              </w:rPr>
              <w:t>Итого:</w:t>
            </w:r>
          </w:p>
        </w:tc>
        <w:tc>
          <w:tcPr>
            <w:tcW w:w="1996" w:type="dxa"/>
          </w:tcPr>
          <w:p w14:paraId="63B7D886" w14:textId="77777777" w:rsidR="001F0BC6" w:rsidRPr="001F0BC6" w:rsidRDefault="001F0BC6" w:rsidP="001F0BC6">
            <w:pPr>
              <w:rPr>
                <w:rFonts w:ascii="Times New Roman" w:eastAsia="SimSun" w:hAnsi="Times New Roman" w:cs="Times New Roman"/>
                <w:color w:val="auto"/>
                <w:sz w:val="22"/>
                <w:szCs w:val="22"/>
                <w:lang w:val="ru-RU" w:eastAsia="en-US"/>
              </w:rPr>
            </w:pPr>
          </w:p>
        </w:tc>
        <w:tc>
          <w:tcPr>
            <w:tcW w:w="974" w:type="dxa"/>
            <w:vAlign w:val="center"/>
          </w:tcPr>
          <w:p w14:paraId="1EFA7009" w14:textId="77777777" w:rsidR="001F0BC6" w:rsidRPr="001F0BC6" w:rsidRDefault="001F0BC6" w:rsidP="001F0BC6">
            <w:pPr>
              <w:rPr>
                <w:rFonts w:ascii="Times New Roman" w:eastAsia="SimSun" w:hAnsi="Times New Roman" w:cs="Times New Roman"/>
                <w:color w:val="auto"/>
                <w:sz w:val="22"/>
                <w:szCs w:val="22"/>
                <w:lang w:val="ru-RU" w:eastAsia="en-US"/>
              </w:rPr>
            </w:pPr>
          </w:p>
        </w:tc>
        <w:tc>
          <w:tcPr>
            <w:tcW w:w="1682" w:type="dxa"/>
            <w:vAlign w:val="center"/>
          </w:tcPr>
          <w:p w14:paraId="08A8DD91"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c>
          <w:tcPr>
            <w:tcW w:w="1717" w:type="dxa"/>
          </w:tcPr>
          <w:p w14:paraId="5148C46A" w14:textId="77777777" w:rsidR="001F0BC6" w:rsidRPr="001F0BC6" w:rsidRDefault="001F0BC6" w:rsidP="001F0BC6">
            <w:pPr>
              <w:jc w:val="center"/>
              <w:rPr>
                <w:rFonts w:ascii="Times New Roman" w:eastAsia="SimSun" w:hAnsi="Times New Roman" w:cs="Times New Roman"/>
                <w:color w:val="auto"/>
                <w:sz w:val="22"/>
                <w:szCs w:val="22"/>
                <w:lang w:val="ru-RU" w:eastAsia="en-US"/>
              </w:rPr>
            </w:pPr>
          </w:p>
        </w:tc>
      </w:tr>
    </w:tbl>
    <w:p w14:paraId="7EEC5C24" w14:textId="77777777" w:rsidR="001F0BC6" w:rsidRPr="001F0BC6" w:rsidRDefault="001F0BC6" w:rsidP="001F0BC6">
      <w:pPr>
        <w:spacing w:after="160" w:line="259" w:lineRule="auto"/>
        <w:jc w:val="both"/>
        <w:rPr>
          <w:rFonts w:ascii="Times New Roman" w:eastAsia="SimSun" w:hAnsi="Times New Roman" w:cs="Times New Roman"/>
          <w:color w:val="auto"/>
          <w:lang w:val="ru-RU" w:eastAsia="en-US"/>
        </w:rPr>
      </w:pPr>
      <w:r w:rsidRPr="001F0BC6">
        <w:rPr>
          <w:rFonts w:ascii="Times New Roman" w:eastAsia="SimSun" w:hAnsi="Times New Roman" w:cs="Times New Roman"/>
          <w:color w:val="auto"/>
          <w:lang w:val="ru-RU" w:eastAsia="en-US"/>
        </w:rPr>
        <w:t>2.</w:t>
      </w:r>
      <w:r w:rsidRPr="001F0BC6">
        <w:rPr>
          <w:rFonts w:ascii="Times New Roman" w:eastAsia="SimSun" w:hAnsi="Times New Roman" w:cs="Times New Roman"/>
          <w:color w:val="auto"/>
          <w:sz w:val="22"/>
          <w:szCs w:val="22"/>
          <w:lang w:val="ru-RU" w:eastAsia="en-US"/>
        </w:rPr>
        <w:t xml:space="preserve"> </w:t>
      </w:r>
      <w:r w:rsidRPr="001F0BC6">
        <w:rPr>
          <w:rFonts w:ascii="Times New Roman" w:eastAsia="SimSun" w:hAnsi="Times New Roman" w:cs="Times New Roman"/>
          <w:color w:val="auto"/>
          <w:lang w:val="ru-RU" w:eastAsia="en-US"/>
        </w:rPr>
        <w:t>Общая стоимость Товара, поставленного в соответствии с условиями Договора, по настоящему Акту составляет _____________________.</w:t>
      </w:r>
    </w:p>
    <w:p w14:paraId="4C97BB67" w14:textId="40B8E8B6" w:rsidR="001F0BC6" w:rsidRPr="001F0BC6" w:rsidRDefault="00DB26F9" w:rsidP="00333FEC">
      <w:pPr>
        <w:spacing w:after="160" w:line="259" w:lineRule="auto"/>
        <w:jc w:val="both"/>
        <w:rPr>
          <w:rFonts w:ascii="Times New Roman" w:eastAsia="SimSun" w:hAnsi="Times New Roman" w:cs="Times New Roman"/>
          <w:color w:val="auto"/>
          <w:lang w:val="ru-RU" w:eastAsia="en-US"/>
        </w:rPr>
      </w:pPr>
      <w:r>
        <w:rPr>
          <w:rFonts w:ascii="Times New Roman" w:eastAsia="SimSun" w:hAnsi="Times New Roman" w:cs="Times New Roman"/>
          <w:color w:val="auto"/>
          <w:lang w:val="ru-RU" w:eastAsia="en-US"/>
        </w:rPr>
        <w:t xml:space="preserve">3. </w:t>
      </w:r>
      <w:r w:rsidR="001F0BC6" w:rsidRPr="001F0BC6">
        <w:rPr>
          <w:rFonts w:ascii="Times New Roman" w:eastAsia="SimSun" w:hAnsi="Times New Roman" w:cs="Times New Roman"/>
          <w:color w:val="auto"/>
          <w:lang w:val="ru-RU" w:eastAsia="en-US"/>
        </w:rPr>
        <w:t xml:space="preserve">Покупатель подтверждает, что Товар полностью соответствует условиям Договора, Технического задания, находится в рабочем состоянии. Замечания </w:t>
      </w:r>
      <w:r w:rsidR="001F0BC6" w:rsidRPr="00333FEC">
        <w:rPr>
          <w:rFonts w:ascii="Times New Roman" w:eastAsia="SimSun" w:hAnsi="Times New Roman" w:cs="Times New Roman"/>
          <w:color w:val="auto"/>
          <w:lang w:val="ru-RU" w:eastAsia="en-US"/>
        </w:rPr>
        <w:t>по</w:t>
      </w:r>
      <w:r w:rsidR="001F0BC6" w:rsidRPr="001F0BC6">
        <w:rPr>
          <w:rFonts w:ascii="Times New Roman" w:eastAsia="SimSun" w:hAnsi="Times New Roman" w:cs="Times New Roman"/>
          <w:color w:val="auto"/>
          <w:lang w:val="ru-RU" w:eastAsia="en-US"/>
        </w:rPr>
        <w:t xml:space="preserve"> качеству, внешнему виду и комплектации Товара отсутствуют. Он принял все документы согласно пункту 1.2. Договора. Товар поставлен в установленные в Договоре сроки. </w:t>
      </w:r>
    </w:p>
    <w:p w14:paraId="73FD2EAA" w14:textId="63A26795" w:rsidR="001F0BC6" w:rsidRPr="001F0BC6" w:rsidRDefault="00DB26F9" w:rsidP="00333FEC">
      <w:pPr>
        <w:spacing w:after="160" w:line="259" w:lineRule="auto"/>
        <w:jc w:val="both"/>
        <w:rPr>
          <w:rFonts w:ascii="Times New Roman" w:eastAsia="SimSun" w:hAnsi="Times New Roman" w:cs="Times New Roman"/>
          <w:color w:val="auto"/>
          <w:lang w:val="ru-RU" w:eastAsia="en-US"/>
        </w:rPr>
      </w:pPr>
      <w:r>
        <w:rPr>
          <w:rFonts w:ascii="Times New Roman" w:eastAsia="SimSun" w:hAnsi="Times New Roman" w:cs="Times New Roman"/>
          <w:color w:val="auto"/>
          <w:lang w:val="ru-RU" w:eastAsia="en-US"/>
        </w:rPr>
        <w:t xml:space="preserve">4. </w:t>
      </w:r>
      <w:r w:rsidR="001F0BC6" w:rsidRPr="001F0BC6">
        <w:rPr>
          <w:rFonts w:ascii="Times New Roman" w:eastAsia="SimSun" w:hAnsi="Times New Roman" w:cs="Times New Roman"/>
          <w:color w:val="auto"/>
          <w:lang w:val="ru-RU" w:eastAsia="en-US"/>
        </w:rPr>
        <w:t xml:space="preserve">Настоящий Акт вступает в силу с даты его подписания Сторонами, составлен в 2 (двух) экземплярах, имеющих равную юридическую силу, по одному экземпляру для каждой из Сторон и является неотъемлемой частью Договора. </w:t>
      </w:r>
    </w:p>
    <w:p w14:paraId="52F41E34" w14:textId="77777777" w:rsidR="001F0BC6" w:rsidRPr="001F0BC6" w:rsidRDefault="001F0BC6" w:rsidP="001F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auto"/>
          <w:lang w:val="ru-RU" w:eastAsia="en-US"/>
        </w:rPr>
      </w:pPr>
    </w:p>
    <w:tbl>
      <w:tblPr>
        <w:tblpPr w:leftFromText="180" w:rightFromText="180" w:bottomFromText="160" w:vertAnchor="text" w:horzAnchor="page" w:tblpX="1418" w:tblpY="126"/>
        <w:tblW w:w="9776" w:type="dxa"/>
        <w:tblLook w:val="04A0" w:firstRow="1" w:lastRow="0" w:firstColumn="1" w:lastColumn="0" w:noHBand="0" w:noVBand="1"/>
      </w:tblPr>
      <w:tblGrid>
        <w:gridCol w:w="4815"/>
        <w:gridCol w:w="4961"/>
      </w:tblGrid>
      <w:tr w:rsidR="006560BD" w:rsidRPr="002D15CA" w14:paraId="0D34A8B2" w14:textId="77777777" w:rsidTr="0008358A">
        <w:trPr>
          <w:trHeight w:val="2700"/>
        </w:trPr>
        <w:tc>
          <w:tcPr>
            <w:tcW w:w="4815" w:type="dxa"/>
            <w:hideMark/>
          </w:tcPr>
          <w:p w14:paraId="335D6EC7" w14:textId="77777777" w:rsidR="006560BD" w:rsidRPr="002D15CA" w:rsidRDefault="006560BD" w:rsidP="006560BD">
            <w:pPr>
              <w:jc w:val="center"/>
              <w:rPr>
                <w:rFonts w:ascii="Times New Roman" w:eastAsia="Times New Roman" w:hAnsi="Times New Roman" w:cs="Times New Roman"/>
                <w:b/>
                <w:bCs/>
                <w:caps/>
                <w:color w:val="auto"/>
                <w:lang w:val="ru-RU"/>
              </w:rPr>
            </w:pPr>
            <w:r w:rsidRPr="002D15CA">
              <w:rPr>
                <w:rFonts w:ascii="Times New Roman" w:eastAsia="Times New Roman" w:hAnsi="Times New Roman" w:cs="Times New Roman"/>
                <w:b/>
                <w:bCs/>
                <w:caps/>
                <w:color w:val="auto"/>
                <w:lang w:val="ru-RU"/>
              </w:rPr>
              <w:t>По</w:t>
            </w:r>
            <w:r>
              <w:rPr>
                <w:rFonts w:ascii="Times New Roman" w:eastAsia="Times New Roman" w:hAnsi="Times New Roman" w:cs="Times New Roman"/>
                <w:b/>
                <w:bCs/>
                <w:caps/>
                <w:color w:val="auto"/>
                <w:lang w:val="ru-RU"/>
              </w:rPr>
              <w:t>СТАВЩИК</w:t>
            </w:r>
            <w:r w:rsidRPr="002D15CA">
              <w:rPr>
                <w:rFonts w:ascii="Times New Roman" w:eastAsia="Times New Roman" w:hAnsi="Times New Roman" w:cs="Times New Roman"/>
                <w:b/>
                <w:bCs/>
                <w:caps/>
                <w:color w:val="auto"/>
                <w:lang w:val="ru-RU"/>
              </w:rPr>
              <w:t>:</w:t>
            </w:r>
          </w:p>
          <w:p w14:paraId="226FA535" w14:textId="77777777" w:rsidR="006560BD" w:rsidRPr="002D15CA" w:rsidRDefault="006560BD" w:rsidP="006560BD">
            <w:pPr>
              <w:jc w:val="center"/>
              <w:rPr>
                <w:rFonts w:ascii="Times New Roman" w:eastAsia="Times New Roman" w:hAnsi="Times New Roman" w:cs="Times New Roman"/>
                <w:b/>
                <w:bCs/>
                <w:caps/>
                <w:color w:val="auto"/>
                <w:lang w:val="ru-RU"/>
              </w:rPr>
            </w:pPr>
          </w:p>
          <w:p w14:paraId="7A44CE93" w14:textId="77777777" w:rsidR="006560BD" w:rsidRDefault="006560BD" w:rsidP="006560BD">
            <w:pPr>
              <w:rPr>
                <w:rFonts w:ascii="Times New Roman" w:eastAsia="Times New Roman" w:hAnsi="Times New Roman" w:cs="Times New Roman"/>
                <w:color w:val="auto"/>
                <w:lang w:val="ru-RU"/>
              </w:rPr>
            </w:pPr>
          </w:p>
          <w:p w14:paraId="3CB5D896" w14:textId="77777777" w:rsidR="006560BD" w:rsidRPr="002D15CA" w:rsidRDefault="006560BD" w:rsidP="006560BD">
            <w:pPr>
              <w:rPr>
                <w:rFonts w:ascii="Times New Roman" w:eastAsia="Times New Roman" w:hAnsi="Times New Roman" w:cs="Times New Roman"/>
                <w:color w:val="auto"/>
                <w:lang w:val="ru-RU"/>
              </w:rPr>
            </w:pPr>
          </w:p>
          <w:p w14:paraId="2742BDA6" w14:textId="77777777" w:rsidR="006560BD" w:rsidRDefault="006560BD" w:rsidP="006560BD">
            <w:pPr>
              <w:jc w:val="center"/>
              <w:rPr>
                <w:rFonts w:ascii="Times New Roman" w:eastAsia="Times New Roman" w:hAnsi="Times New Roman" w:cs="Times New Roman"/>
                <w:color w:val="auto"/>
                <w:lang w:val="ru-RU"/>
              </w:rPr>
            </w:pPr>
          </w:p>
          <w:p w14:paraId="467243E6" w14:textId="30494F55"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________________________ /</w:t>
            </w:r>
            <w:r w:rsidR="002D2BE9">
              <w:rPr>
                <w:rFonts w:ascii="Times New Roman" w:eastAsia="Times New Roman" w:hAnsi="Times New Roman" w:cs="Times New Roman"/>
                <w:color w:val="auto"/>
                <w:lang w:val="ru-RU"/>
              </w:rPr>
              <w:t>_______</w:t>
            </w:r>
            <w:r w:rsidRPr="002D15CA">
              <w:rPr>
                <w:rFonts w:ascii="Times New Roman" w:eastAsia="Times New Roman" w:hAnsi="Times New Roman" w:cs="Times New Roman"/>
                <w:color w:val="auto"/>
                <w:lang w:val="ru-RU"/>
              </w:rPr>
              <w:t>/</w:t>
            </w:r>
          </w:p>
          <w:p w14:paraId="28A3AA0B" w14:textId="77777777" w:rsidR="006560BD" w:rsidRPr="002D15CA" w:rsidRDefault="006560BD" w:rsidP="006560BD">
            <w:pPr>
              <w:jc w:val="center"/>
              <w:rPr>
                <w:rFonts w:ascii="Times New Roman" w:eastAsia="Times New Roman" w:hAnsi="Times New Roman" w:cs="Times New Roman"/>
                <w:color w:val="auto"/>
                <w:lang w:val="ru-RU"/>
              </w:rPr>
            </w:pPr>
          </w:p>
          <w:p w14:paraId="29BF3985" w14:textId="77777777"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г.</w:t>
            </w:r>
          </w:p>
          <w:p w14:paraId="66566E58" w14:textId="280E6EC5"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sz w:val="20"/>
                <w:szCs w:val="20"/>
                <w:lang w:val="ru-RU"/>
              </w:rPr>
              <w:t>М.П.(при наличии печати)</w:t>
            </w:r>
          </w:p>
        </w:tc>
        <w:tc>
          <w:tcPr>
            <w:tcW w:w="4961" w:type="dxa"/>
          </w:tcPr>
          <w:p w14:paraId="6FA3EE45" w14:textId="77777777" w:rsidR="006560BD" w:rsidRPr="002D15CA" w:rsidRDefault="006560BD" w:rsidP="006560BD">
            <w:pPr>
              <w:jc w:val="center"/>
              <w:rPr>
                <w:rFonts w:ascii="Times New Roman" w:eastAsia="Times New Roman" w:hAnsi="Times New Roman" w:cs="Times New Roman"/>
                <w:b/>
                <w:bCs/>
                <w:caps/>
                <w:color w:val="auto"/>
                <w:lang w:val="ru-RU"/>
              </w:rPr>
            </w:pPr>
            <w:r>
              <w:rPr>
                <w:rFonts w:ascii="Times New Roman" w:eastAsia="Times New Roman" w:hAnsi="Times New Roman" w:cs="Times New Roman"/>
                <w:b/>
                <w:bCs/>
                <w:caps/>
                <w:color w:val="auto"/>
                <w:lang w:val="ru-RU"/>
              </w:rPr>
              <w:t>ПОКУПАТЕЛЬ</w:t>
            </w:r>
            <w:r w:rsidRPr="002D15CA">
              <w:rPr>
                <w:rFonts w:ascii="Times New Roman" w:eastAsia="Times New Roman" w:hAnsi="Times New Roman" w:cs="Times New Roman"/>
                <w:b/>
                <w:bCs/>
                <w:caps/>
                <w:color w:val="auto"/>
                <w:lang w:val="ru-RU"/>
              </w:rPr>
              <w:t>:</w:t>
            </w:r>
          </w:p>
          <w:p w14:paraId="7EF8C672" w14:textId="77777777" w:rsidR="006560BD" w:rsidRPr="002D15CA" w:rsidRDefault="006560BD" w:rsidP="006560BD">
            <w:pPr>
              <w:jc w:val="center"/>
              <w:rPr>
                <w:rFonts w:ascii="Times New Roman" w:eastAsia="Times New Roman" w:hAnsi="Times New Roman" w:cs="Times New Roman"/>
                <w:b/>
                <w:bCs/>
                <w:caps/>
                <w:color w:val="auto"/>
                <w:lang w:val="ru-RU"/>
              </w:rPr>
            </w:pPr>
          </w:p>
          <w:p w14:paraId="28E20D82" w14:textId="10C4730C" w:rsidR="006560BD" w:rsidRPr="002D15CA" w:rsidRDefault="000B769A" w:rsidP="006560BD">
            <w:pPr>
              <w:rPr>
                <w:rFonts w:ascii="Times New Roman" w:eastAsia="Times New Roman" w:hAnsi="Times New Roman" w:cs="Times New Roman"/>
                <w:color w:val="auto"/>
                <w:lang w:val="ru-RU"/>
              </w:rPr>
            </w:pPr>
            <w:r w:rsidRPr="0065203D">
              <w:rPr>
                <w:rFonts w:ascii="Times New Roman" w:eastAsia="Times New Roman" w:hAnsi="Times New Roman" w:cs="Times New Roman"/>
                <w:color w:val="auto"/>
                <w:lang w:val="ru-RU"/>
              </w:rPr>
              <w:t>Представитель</w:t>
            </w:r>
          </w:p>
          <w:p w14:paraId="032D0514" w14:textId="77777777" w:rsidR="006560BD" w:rsidRPr="002D15CA" w:rsidRDefault="006560BD" w:rsidP="006560BD">
            <w:pP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ООО «Почта Сервис»</w:t>
            </w:r>
          </w:p>
          <w:p w14:paraId="7128835D" w14:textId="77777777" w:rsidR="006560BD" w:rsidRPr="002D15CA" w:rsidRDefault="006560BD" w:rsidP="006560BD">
            <w:pPr>
              <w:jc w:val="center"/>
              <w:rPr>
                <w:rFonts w:ascii="Times New Roman" w:eastAsia="Times New Roman" w:hAnsi="Times New Roman" w:cs="Times New Roman"/>
                <w:color w:val="auto"/>
                <w:lang w:val="ru-RU"/>
              </w:rPr>
            </w:pPr>
          </w:p>
          <w:p w14:paraId="3A448258" w14:textId="77777777" w:rsidR="006560BD" w:rsidRPr="002D15CA" w:rsidRDefault="006560BD" w:rsidP="006560BD">
            <w:pPr>
              <w:jc w:val="center"/>
              <w:rPr>
                <w:rFonts w:ascii="Times New Roman" w:eastAsia="Times New Roman" w:hAnsi="Times New Roman" w:cs="Times New Roman"/>
                <w:color w:val="auto"/>
                <w:lang w:val="ru-RU"/>
              </w:rPr>
            </w:pPr>
          </w:p>
          <w:p w14:paraId="7149489A" w14:textId="77777777" w:rsidR="006560BD" w:rsidRPr="002D15CA" w:rsidRDefault="006560BD" w:rsidP="006560BD">
            <w:pPr>
              <w:jc w:val="center"/>
              <w:rPr>
                <w:rFonts w:ascii="Times New Roman" w:eastAsia="Times New Roman" w:hAnsi="Times New Roman" w:cs="Times New Roman"/>
                <w:color w:val="auto"/>
                <w:lang w:val="ru-RU"/>
              </w:rPr>
            </w:pPr>
          </w:p>
          <w:p w14:paraId="23732599" w14:textId="38A87461"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________________________ /</w:t>
            </w:r>
            <w:r w:rsidR="002D2BE9">
              <w:rPr>
                <w:rFonts w:ascii="Times New Roman" w:eastAsia="Times New Roman" w:hAnsi="Times New Roman" w:cs="Times New Roman"/>
                <w:color w:val="auto"/>
                <w:lang w:val="ru-RU"/>
              </w:rPr>
              <w:t>_________</w:t>
            </w:r>
            <w:r w:rsidRPr="002D15CA">
              <w:rPr>
                <w:rFonts w:ascii="Times New Roman" w:eastAsia="Times New Roman" w:hAnsi="Times New Roman" w:cs="Times New Roman"/>
                <w:color w:val="auto"/>
                <w:lang w:val="ru-RU"/>
              </w:rPr>
              <w:t>/</w:t>
            </w:r>
          </w:p>
          <w:p w14:paraId="1376168E" w14:textId="77777777" w:rsidR="006560BD" w:rsidRPr="002D15CA" w:rsidRDefault="006560BD" w:rsidP="006560BD">
            <w:pPr>
              <w:jc w:val="center"/>
              <w:rPr>
                <w:rFonts w:ascii="Times New Roman" w:eastAsia="Times New Roman" w:hAnsi="Times New Roman" w:cs="Times New Roman"/>
                <w:color w:val="auto"/>
                <w:lang w:val="ru-RU"/>
              </w:rPr>
            </w:pPr>
          </w:p>
          <w:p w14:paraId="344C135D" w14:textId="77777777"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 xml:space="preserve"> г.</w:t>
            </w:r>
          </w:p>
          <w:p w14:paraId="4A8937F6" w14:textId="4CBC5209" w:rsidR="006560BD" w:rsidRPr="002D15CA" w:rsidRDefault="006560BD" w:rsidP="006560BD">
            <w:pPr>
              <w:jc w:val="center"/>
              <w:rPr>
                <w:rFonts w:ascii="Times New Roman" w:eastAsia="Times New Roman" w:hAnsi="Times New Roman" w:cs="Times New Roman"/>
                <w:color w:val="auto"/>
                <w:sz w:val="20"/>
                <w:szCs w:val="20"/>
                <w:lang w:val="ru-RU"/>
              </w:rPr>
            </w:pPr>
          </w:p>
        </w:tc>
      </w:tr>
    </w:tbl>
    <w:p w14:paraId="734F27D8" w14:textId="77777777" w:rsidR="001F0BC6" w:rsidRPr="001F0BC6" w:rsidRDefault="001F0BC6" w:rsidP="001F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auto"/>
          <w:lang w:val="ru-RU" w:eastAsia="en-US"/>
        </w:rPr>
      </w:pPr>
    </w:p>
    <w:p w14:paraId="3EB874B1" w14:textId="77777777" w:rsidR="001F0BC6" w:rsidRPr="00AF425C" w:rsidRDefault="001F0BC6" w:rsidP="00AF425C">
      <w:pPr>
        <w:spacing w:after="160" w:line="259" w:lineRule="auto"/>
        <w:ind w:left="31" w:hanging="31"/>
        <w:jc w:val="both"/>
        <w:rPr>
          <w:rFonts w:ascii="Times New Roman" w:eastAsia="SimSun" w:hAnsi="Times New Roman" w:cs="Times New Roman"/>
          <w:b/>
          <w:bCs/>
          <w:color w:val="auto"/>
          <w:sz w:val="22"/>
          <w:szCs w:val="22"/>
          <w:lang w:val="ru-RU" w:eastAsia="en-US"/>
        </w:rPr>
      </w:pPr>
      <w:r w:rsidRPr="00AF425C">
        <w:rPr>
          <w:rFonts w:ascii="Times New Roman" w:eastAsia="SimSun" w:hAnsi="Times New Roman" w:cs="Times New Roman"/>
          <w:b/>
          <w:bCs/>
          <w:i/>
          <w:color w:val="auto"/>
          <w:sz w:val="22"/>
          <w:szCs w:val="22"/>
          <w:lang w:val="ru-RU" w:eastAsia="en-US"/>
        </w:rPr>
        <w:t>Форма</w:t>
      </w:r>
      <w:r w:rsidRPr="00AF425C">
        <w:rPr>
          <w:rFonts w:ascii="Times New Roman" w:eastAsia="SimSun" w:hAnsi="Times New Roman" w:cs="Times New Roman"/>
          <w:b/>
          <w:bCs/>
          <w:i/>
          <w:color w:val="auto"/>
          <w:spacing w:val="-4"/>
          <w:sz w:val="22"/>
          <w:szCs w:val="22"/>
          <w:lang w:val="ru-RU" w:eastAsia="en-US"/>
        </w:rPr>
        <w:t xml:space="preserve"> </w:t>
      </w:r>
      <w:r w:rsidRPr="00AF425C">
        <w:rPr>
          <w:rFonts w:ascii="Times New Roman" w:eastAsia="SimSun" w:hAnsi="Times New Roman" w:cs="Times New Roman"/>
          <w:b/>
          <w:bCs/>
          <w:i/>
          <w:color w:val="auto"/>
          <w:sz w:val="22"/>
          <w:szCs w:val="22"/>
          <w:lang w:val="ru-RU" w:eastAsia="en-US"/>
        </w:rPr>
        <w:t>согласована</w:t>
      </w:r>
      <w:r w:rsidRPr="00AF425C">
        <w:rPr>
          <w:rFonts w:ascii="Times New Roman" w:eastAsia="SimSun" w:hAnsi="Times New Roman" w:cs="Times New Roman"/>
          <w:b/>
          <w:bCs/>
          <w:color w:val="auto"/>
          <w:sz w:val="22"/>
          <w:szCs w:val="22"/>
          <w:lang w:val="ru-RU" w:eastAsia="en-US"/>
        </w:rPr>
        <w:t>:</w:t>
      </w:r>
    </w:p>
    <w:tbl>
      <w:tblPr>
        <w:tblpPr w:leftFromText="180" w:rightFromText="180" w:bottomFromText="160" w:vertAnchor="text" w:horzAnchor="page" w:tblpX="1418" w:tblpY="126"/>
        <w:tblW w:w="9776" w:type="dxa"/>
        <w:tblLook w:val="04A0" w:firstRow="1" w:lastRow="0" w:firstColumn="1" w:lastColumn="0" w:noHBand="0" w:noVBand="1"/>
      </w:tblPr>
      <w:tblGrid>
        <w:gridCol w:w="4815"/>
        <w:gridCol w:w="4961"/>
      </w:tblGrid>
      <w:tr w:rsidR="006560BD" w:rsidRPr="002D15CA" w14:paraId="1E6FC426" w14:textId="77777777" w:rsidTr="0008358A">
        <w:trPr>
          <w:trHeight w:val="2700"/>
        </w:trPr>
        <w:tc>
          <w:tcPr>
            <w:tcW w:w="4815" w:type="dxa"/>
            <w:hideMark/>
          </w:tcPr>
          <w:p w14:paraId="685ED105" w14:textId="77777777" w:rsidR="006560BD" w:rsidRPr="002D15CA" w:rsidRDefault="006560BD" w:rsidP="006560BD">
            <w:pPr>
              <w:jc w:val="center"/>
              <w:rPr>
                <w:rFonts w:ascii="Times New Roman" w:eastAsia="Times New Roman" w:hAnsi="Times New Roman" w:cs="Times New Roman"/>
                <w:b/>
                <w:bCs/>
                <w:caps/>
                <w:color w:val="auto"/>
                <w:lang w:val="ru-RU"/>
              </w:rPr>
            </w:pPr>
            <w:r w:rsidRPr="002D15CA">
              <w:rPr>
                <w:rFonts w:ascii="Times New Roman" w:eastAsia="Times New Roman" w:hAnsi="Times New Roman" w:cs="Times New Roman"/>
                <w:b/>
                <w:bCs/>
                <w:caps/>
                <w:color w:val="auto"/>
                <w:lang w:val="ru-RU"/>
              </w:rPr>
              <w:t>По</w:t>
            </w:r>
            <w:r>
              <w:rPr>
                <w:rFonts w:ascii="Times New Roman" w:eastAsia="Times New Roman" w:hAnsi="Times New Roman" w:cs="Times New Roman"/>
                <w:b/>
                <w:bCs/>
                <w:caps/>
                <w:color w:val="auto"/>
                <w:lang w:val="ru-RU"/>
              </w:rPr>
              <w:t>СТАВЩИК</w:t>
            </w:r>
            <w:r w:rsidRPr="002D15CA">
              <w:rPr>
                <w:rFonts w:ascii="Times New Roman" w:eastAsia="Times New Roman" w:hAnsi="Times New Roman" w:cs="Times New Roman"/>
                <w:b/>
                <w:bCs/>
                <w:caps/>
                <w:color w:val="auto"/>
                <w:lang w:val="ru-RU"/>
              </w:rPr>
              <w:t>:</w:t>
            </w:r>
          </w:p>
          <w:p w14:paraId="1885A3BB" w14:textId="77777777" w:rsidR="006560BD" w:rsidRPr="002D15CA" w:rsidRDefault="006560BD" w:rsidP="006560BD">
            <w:pPr>
              <w:jc w:val="center"/>
              <w:rPr>
                <w:rFonts w:ascii="Times New Roman" w:eastAsia="Times New Roman" w:hAnsi="Times New Roman" w:cs="Times New Roman"/>
                <w:b/>
                <w:bCs/>
                <w:caps/>
                <w:color w:val="auto"/>
                <w:lang w:val="ru-RU"/>
              </w:rPr>
            </w:pPr>
          </w:p>
          <w:p w14:paraId="7E1DAB8D" w14:textId="77777777" w:rsidR="006560BD" w:rsidRDefault="006560BD" w:rsidP="006560BD">
            <w:pPr>
              <w:rPr>
                <w:rFonts w:ascii="Times New Roman" w:eastAsia="Times New Roman" w:hAnsi="Times New Roman" w:cs="Times New Roman"/>
                <w:color w:val="auto"/>
                <w:lang w:val="ru-RU"/>
              </w:rPr>
            </w:pPr>
          </w:p>
          <w:p w14:paraId="534B4106" w14:textId="77777777" w:rsidR="006560BD" w:rsidRPr="002D15CA" w:rsidRDefault="006560BD" w:rsidP="006560BD">
            <w:pPr>
              <w:rPr>
                <w:rFonts w:ascii="Times New Roman" w:eastAsia="Times New Roman" w:hAnsi="Times New Roman" w:cs="Times New Roman"/>
                <w:color w:val="auto"/>
                <w:lang w:val="ru-RU"/>
              </w:rPr>
            </w:pPr>
          </w:p>
          <w:p w14:paraId="090A6650" w14:textId="77777777" w:rsidR="006560BD" w:rsidRDefault="006560BD" w:rsidP="006560BD">
            <w:pPr>
              <w:jc w:val="center"/>
              <w:rPr>
                <w:rFonts w:ascii="Times New Roman" w:eastAsia="Times New Roman" w:hAnsi="Times New Roman" w:cs="Times New Roman"/>
                <w:color w:val="auto"/>
                <w:lang w:val="ru-RU"/>
              </w:rPr>
            </w:pPr>
          </w:p>
          <w:p w14:paraId="6F03CA73" w14:textId="0DF7DAED"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________________________ /</w:t>
            </w:r>
            <w:r w:rsidR="002D2BE9">
              <w:rPr>
                <w:rFonts w:ascii="Times New Roman" w:eastAsia="Times New Roman" w:hAnsi="Times New Roman" w:cs="Times New Roman"/>
                <w:color w:val="auto"/>
                <w:lang w:val="ru-RU"/>
              </w:rPr>
              <w:t>________</w:t>
            </w:r>
            <w:r w:rsidRPr="002D15CA">
              <w:rPr>
                <w:rFonts w:ascii="Times New Roman" w:eastAsia="Times New Roman" w:hAnsi="Times New Roman" w:cs="Times New Roman"/>
                <w:color w:val="auto"/>
                <w:lang w:val="ru-RU"/>
              </w:rPr>
              <w:t>/</w:t>
            </w:r>
          </w:p>
          <w:p w14:paraId="7F7A913D" w14:textId="77777777" w:rsidR="006560BD" w:rsidRPr="002D15CA" w:rsidRDefault="006560BD" w:rsidP="006560BD">
            <w:pPr>
              <w:jc w:val="center"/>
              <w:rPr>
                <w:rFonts w:ascii="Times New Roman" w:eastAsia="Times New Roman" w:hAnsi="Times New Roman" w:cs="Times New Roman"/>
                <w:color w:val="auto"/>
                <w:lang w:val="ru-RU"/>
              </w:rPr>
            </w:pPr>
          </w:p>
          <w:p w14:paraId="1C22CDEB" w14:textId="77777777"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г.</w:t>
            </w:r>
          </w:p>
          <w:p w14:paraId="4C537E92" w14:textId="7E42747A"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sz w:val="20"/>
                <w:szCs w:val="20"/>
                <w:lang w:val="ru-RU"/>
              </w:rPr>
              <w:t>М.П.(при наличии печати)</w:t>
            </w:r>
          </w:p>
        </w:tc>
        <w:tc>
          <w:tcPr>
            <w:tcW w:w="4961" w:type="dxa"/>
          </w:tcPr>
          <w:p w14:paraId="58A2FAFB" w14:textId="77777777" w:rsidR="006560BD" w:rsidRPr="002D15CA" w:rsidRDefault="006560BD" w:rsidP="006560BD">
            <w:pPr>
              <w:jc w:val="center"/>
              <w:rPr>
                <w:rFonts w:ascii="Times New Roman" w:eastAsia="Times New Roman" w:hAnsi="Times New Roman" w:cs="Times New Roman"/>
                <w:b/>
                <w:bCs/>
                <w:caps/>
                <w:color w:val="auto"/>
                <w:lang w:val="ru-RU"/>
              </w:rPr>
            </w:pPr>
            <w:r>
              <w:rPr>
                <w:rFonts w:ascii="Times New Roman" w:eastAsia="Times New Roman" w:hAnsi="Times New Roman" w:cs="Times New Roman"/>
                <w:b/>
                <w:bCs/>
                <w:caps/>
                <w:color w:val="auto"/>
                <w:lang w:val="ru-RU"/>
              </w:rPr>
              <w:t>ПОКУПАТЕЛЬ</w:t>
            </w:r>
            <w:r w:rsidRPr="002D15CA">
              <w:rPr>
                <w:rFonts w:ascii="Times New Roman" w:eastAsia="Times New Roman" w:hAnsi="Times New Roman" w:cs="Times New Roman"/>
                <w:b/>
                <w:bCs/>
                <w:caps/>
                <w:color w:val="auto"/>
                <w:lang w:val="ru-RU"/>
              </w:rPr>
              <w:t>:</w:t>
            </w:r>
          </w:p>
          <w:p w14:paraId="7F8343D9" w14:textId="77777777" w:rsidR="006560BD" w:rsidRPr="002D15CA" w:rsidRDefault="006560BD" w:rsidP="006560BD">
            <w:pPr>
              <w:jc w:val="center"/>
              <w:rPr>
                <w:rFonts w:ascii="Times New Roman" w:eastAsia="Times New Roman" w:hAnsi="Times New Roman" w:cs="Times New Roman"/>
                <w:b/>
                <w:bCs/>
                <w:caps/>
                <w:color w:val="auto"/>
                <w:lang w:val="ru-RU"/>
              </w:rPr>
            </w:pPr>
          </w:p>
          <w:p w14:paraId="69CEE5C6" w14:textId="5B7E6089" w:rsidR="006560BD" w:rsidRPr="002D15CA" w:rsidRDefault="000B769A" w:rsidP="006560BD">
            <w:pPr>
              <w:rPr>
                <w:rFonts w:ascii="Times New Roman" w:eastAsia="Times New Roman" w:hAnsi="Times New Roman" w:cs="Times New Roman"/>
                <w:color w:val="auto"/>
                <w:lang w:val="ru-RU"/>
              </w:rPr>
            </w:pPr>
            <w:r w:rsidRPr="0065203D">
              <w:rPr>
                <w:rFonts w:ascii="Times New Roman" w:eastAsia="Times New Roman" w:hAnsi="Times New Roman" w:cs="Times New Roman"/>
                <w:color w:val="auto"/>
                <w:lang w:val="ru-RU"/>
              </w:rPr>
              <w:t>Представитель</w:t>
            </w:r>
          </w:p>
          <w:p w14:paraId="4151C634" w14:textId="77777777" w:rsidR="006560BD" w:rsidRPr="002D15CA" w:rsidRDefault="006560BD" w:rsidP="006560BD">
            <w:pP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ООО «Почта Сервис»</w:t>
            </w:r>
          </w:p>
          <w:p w14:paraId="792D9A98" w14:textId="77777777" w:rsidR="006560BD" w:rsidRPr="002D15CA" w:rsidRDefault="006560BD" w:rsidP="006560BD">
            <w:pPr>
              <w:jc w:val="center"/>
              <w:rPr>
                <w:rFonts w:ascii="Times New Roman" w:eastAsia="Times New Roman" w:hAnsi="Times New Roman" w:cs="Times New Roman"/>
                <w:color w:val="auto"/>
                <w:lang w:val="ru-RU"/>
              </w:rPr>
            </w:pPr>
          </w:p>
          <w:p w14:paraId="6590B406" w14:textId="77777777" w:rsidR="006560BD" w:rsidRPr="002D15CA" w:rsidRDefault="006560BD" w:rsidP="006560BD">
            <w:pPr>
              <w:jc w:val="center"/>
              <w:rPr>
                <w:rFonts w:ascii="Times New Roman" w:eastAsia="Times New Roman" w:hAnsi="Times New Roman" w:cs="Times New Roman"/>
                <w:color w:val="auto"/>
                <w:lang w:val="ru-RU"/>
              </w:rPr>
            </w:pPr>
          </w:p>
          <w:p w14:paraId="7B573F4A" w14:textId="77777777" w:rsidR="006560BD" w:rsidRPr="002D15CA" w:rsidRDefault="006560BD" w:rsidP="006560BD">
            <w:pPr>
              <w:jc w:val="center"/>
              <w:rPr>
                <w:rFonts w:ascii="Times New Roman" w:eastAsia="Times New Roman" w:hAnsi="Times New Roman" w:cs="Times New Roman"/>
                <w:color w:val="auto"/>
                <w:lang w:val="ru-RU"/>
              </w:rPr>
            </w:pPr>
          </w:p>
          <w:p w14:paraId="5D23F66A" w14:textId="3A48122B"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________________________ /</w:t>
            </w:r>
            <w:r w:rsidR="0012627A">
              <w:rPr>
                <w:rFonts w:ascii="Times New Roman" w:eastAsia="Times New Roman" w:hAnsi="Times New Roman" w:cs="Times New Roman"/>
                <w:color w:val="auto"/>
                <w:lang w:val="ru-RU"/>
              </w:rPr>
              <w:t>_________</w:t>
            </w:r>
            <w:r w:rsidRPr="002D15CA">
              <w:rPr>
                <w:rFonts w:ascii="Times New Roman" w:eastAsia="Times New Roman" w:hAnsi="Times New Roman" w:cs="Times New Roman"/>
                <w:color w:val="auto"/>
                <w:lang w:val="ru-RU"/>
              </w:rPr>
              <w:t>/</w:t>
            </w:r>
          </w:p>
          <w:p w14:paraId="47B11627" w14:textId="77777777" w:rsidR="006560BD" w:rsidRPr="002D15CA" w:rsidRDefault="006560BD" w:rsidP="006560BD">
            <w:pPr>
              <w:jc w:val="center"/>
              <w:rPr>
                <w:rFonts w:ascii="Times New Roman" w:eastAsia="Times New Roman" w:hAnsi="Times New Roman" w:cs="Times New Roman"/>
                <w:color w:val="auto"/>
                <w:lang w:val="ru-RU"/>
              </w:rPr>
            </w:pPr>
          </w:p>
          <w:p w14:paraId="6FABA13E" w14:textId="77777777" w:rsidR="006560BD" w:rsidRPr="002D15CA" w:rsidRDefault="006560BD" w:rsidP="006560BD">
            <w:pPr>
              <w:jc w:val="center"/>
              <w:rPr>
                <w:rFonts w:ascii="Times New Roman" w:eastAsia="Times New Roman" w:hAnsi="Times New Roman" w:cs="Times New Roman"/>
                <w:color w:val="auto"/>
                <w:lang w:val="ru-RU"/>
              </w:rPr>
            </w:pPr>
            <w:r w:rsidRPr="002D15CA">
              <w:rPr>
                <w:rFonts w:ascii="Times New Roman" w:eastAsia="Times New Roman" w:hAnsi="Times New Roman" w:cs="Times New Roman"/>
                <w:color w:val="auto"/>
                <w:lang w:val="ru-RU"/>
              </w:rPr>
              <w:t>___ ____________ 20</w:t>
            </w:r>
            <w:r>
              <w:rPr>
                <w:rFonts w:ascii="Times New Roman" w:eastAsia="Times New Roman" w:hAnsi="Times New Roman" w:cs="Times New Roman"/>
                <w:color w:val="auto"/>
                <w:lang w:val="ru-RU"/>
              </w:rPr>
              <w:t>22</w:t>
            </w:r>
            <w:r w:rsidRPr="002D15CA">
              <w:rPr>
                <w:rFonts w:ascii="Times New Roman" w:eastAsia="Times New Roman" w:hAnsi="Times New Roman" w:cs="Times New Roman"/>
                <w:color w:val="auto"/>
                <w:lang w:val="ru-RU"/>
              </w:rPr>
              <w:t xml:space="preserve"> г.</w:t>
            </w:r>
          </w:p>
          <w:p w14:paraId="1DECBF33" w14:textId="567B70CB" w:rsidR="006560BD" w:rsidRPr="002D15CA" w:rsidRDefault="006560BD" w:rsidP="006560BD">
            <w:pPr>
              <w:jc w:val="center"/>
              <w:rPr>
                <w:rFonts w:ascii="Times New Roman" w:eastAsia="Times New Roman" w:hAnsi="Times New Roman" w:cs="Times New Roman"/>
                <w:color w:val="auto"/>
                <w:sz w:val="20"/>
                <w:szCs w:val="20"/>
                <w:lang w:val="ru-RU"/>
              </w:rPr>
            </w:pPr>
          </w:p>
        </w:tc>
      </w:tr>
    </w:tbl>
    <w:p w14:paraId="2EB88538" w14:textId="77777777" w:rsidR="00906CF1" w:rsidRPr="00E92CEB" w:rsidRDefault="00906CF1">
      <w:pPr>
        <w:rPr>
          <w:rFonts w:ascii="Times New Roman" w:eastAsia="Calibri" w:hAnsi="Times New Roman" w:cs="Times New Roman"/>
          <w:color w:val="auto"/>
          <w:lang w:val="ru-RU" w:eastAsia="en-US"/>
        </w:rPr>
      </w:pPr>
    </w:p>
    <w:sectPr w:rsidR="00906CF1" w:rsidRPr="00E92CEB" w:rsidSect="0009265A">
      <w:headerReference w:type="default" r:id="rId23"/>
      <w:headerReference w:type="first" r:id="rId24"/>
      <w:footnotePr>
        <w:numRestart w:val="eachSect"/>
      </w:footnotePr>
      <w:pgSz w:w="11906" w:h="16838" w:code="9"/>
      <w:pgMar w:top="1418" w:right="850" w:bottom="1276"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FAC7" w14:textId="77777777" w:rsidR="00EC31F1" w:rsidRDefault="00EC31F1">
      <w:r>
        <w:separator/>
      </w:r>
    </w:p>
  </w:endnote>
  <w:endnote w:type="continuationSeparator" w:id="0">
    <w:p w14:paraId="7629E1FC" w14:textId="77777777" w:rsidR="00EC31F1" w:rsidRDefault="00EC31F1">
      <w:r>
        <w:continuationSeparator/>
      </w:r>
    </w:p>
  </w:endnote>
  <w:endnote w:type="continuationNotice" w:id="1">
    <w:p w14:paraId="1271E6C7" w14:textId="77777777" w:rsidR="00EC31F1" w:rsidRDefault="00EC3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24690" w14:textId="77777777" w:rsidR="00EC31F1" w:rsidRDefault="00EC31F1">
      <w:r>
        <w:separator/>
      </w:r>
    </w:p>
  </w:footnote>
  <w:footnote w:type="continuationSeparator" w:id="0">
    <w:p w14:paraId="4563E072" w14:textId="77777777" w:rsidR="00EC31F1" w:rsidRDefault="00EC31F1">
      <w:r>
        <w:continuationSeparator/>
      </w:r>
    </w:p>
  </w:footnote>
  <w:footnote w:type="continuationNotice" w:id="1">
    <w:p w14:paraId="3D104FBC" w14:textId="77777777" w:rsidR="00EC31F1" w:rsidRDefault="00EC31F1"/>
  </w:footnote>
  <w:footnote w:id="2">
    <w:p w14:paraId="3448EF24" w14:textId="77777777" w:rsidR="00407BA2" w:rsidRDefault="00407BA2" w:rsidP="00407BA2">
      <w:pPr>
        <w:pStyle w:val="affc"/>
        <w:ind w:firstLine="709"/>
        <w:jc w:val="both"/>
      </w:pPr>
      <w:r>
        <w:rPr>
          <w:rStyle w:val="af9"/>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 xml:space="preserve"> или в случае предоставления УПД.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500406"/>
      <w:docPartObj>
        <w:docPartGallery w:val="Page Numbers (Top of Page)"/>
        <w:docPartUnique/>
      </w:docPartObj>
    </w:sdtPr>
    <w:sdtEndPr/>
    <w:sdtContent>
      <w:p w14:paraId="3B3CDC5F" w14:textId="3BBF7CB9" w:rsidR="00F46091" w:rsidRDefault="00F46091">
        <w:pPr>
          <w:pStyle w:val="aff"/>
          <w:jc w:val="center"/>
        </w:pPr>
        <w:r>
          <w:fldChar w:fldCharType="begin"/>
        </w:r>
        <w:r>
          <w:instrText>PAGE   \* MERGEFORMAT</w:instrText>
        </w:r>
        <w:r>
          <w:fldChar w:fldCharType="separate"/>
        </w:r>
        <w:r w:rsidR="00407BA2">
          <w:rPr>
            <w:noProof/>
          </w:rPr>
          <w:t>19</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11211"/>
      <w:docPartObj>
        <w:docPartGallery w:val="Page Numbers (Top of Page)"/>
        <w:docPartUnique/>
      </w:docPartObj>
    </w:sdtPr>
    <w:sdtContent>
      <w:p w14:paraId="71E02B87" w14:textId="4AD64AEC" w:rsidR="00407BA2" w:rsidRDefault="00407BA2">
        <w:pPr>
          <w:pStyle w:val="aff"/>
          <w:jc w:val="center"/>
        </w:pPr>
        <w:r>
          <w:fldChar w:fldCharType="begin"/>
        </w:r>
        <w:r>
          <w:instrText>PAGE   \* MERGEFORMAT</w:instrText>
        </w:r>
        <w:r>
          <w:fldChar w:fldCharType="separate"/>
        </w:r>
        <w:r w:rsidR="003A4B74">
          <w:rPr>
            <w:noProof/>
          </w:rPr>
          <w:t>65</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A140" w14:textId="77777777" w:rsidR="00407BA2" w:rsidRDefault="00407BA2">
    <w:pPr>
      <w:pStyle w:val="aff"/>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67C81807" w14:textId="2F70CBB2" w:rsidR="00F46091" w:rsidRDefault="00F46091">
        <w:pPr>
          <w:pStyle w:val="aff"/>
          <w:jc w:val="center"/>
        </w:pPr>
        <w:r>
          <w:fldChar w:fldCharType="begin"/>
        </w:r>
        <w:r>
          <w:instrText>PAGE   \* MERGEFORMAT</w:instrText>
        </w:r>
        <w:r>
          <w:fldChar w:fldCharType="separate"/>
        </w:r>
        <w:r w:rsidR="003A4B74">
          <w:rPr>
            <w:noProof/>
          </w:rPr>
          <w:t>68</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DCEE" w14:textId="77777777" w:rsidR="00F46091" w:rsidRDefault="00F46091">
    <w:pPr>
      <w:pStyle w:val="af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0"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22926255"/>
    <w:multiLevelType w:val="multilevel"/>
    <w:tmpl w:val="5DA2A64E"/>
    <w:lvl w:ilvl="0">
      <w:start w:val="1"/>
      <w:numFmt w:val="decimal"/>
      <w:lvlText w:val="%1."/>
      <w:lvlJc w:val="left"/>
      <w:pPr>
        <w:ind w:left="192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EC32E1E4"/>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3"/>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A8620D"/>
    <w:multiLevelType w:val="hybridMultilevel"/>
    <w:tmpl w:val="58D8EF5A"/>
    <w:lvl w:ilvl="0" w:tplc="BA221A82">
      <w:start w:val="1"/>
      <w:numFmt w:val="lowerRoman"/>
      <w:lvlText w:val="(%1)"/>
      <w:lvlJc w:val="left"/>
      <w:pPr>
        <w:ind w:left="1492" w:hanging="72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24"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4C5E7160"/>
    <w:multiLevelType w:val="multilevel"/>
    <w:tmpl w:val="8FB2017C"/>
    <w:lvl w:ilvl="0">
      <w:start w:val="1"/>
      <w:numFmt w:val="decimal"/>
      <w:pStyle w:val="12"/>
      <w:lvlText w:val="%1."/>
      <w:lvlJc w:val="center"/>
      <w:pPr>
        <w:tabs>
          <w:tab w:val="num" w:pos="567"/>
        </w:tabs>
        <w:ind w:left="567" w:hanging="279"/>
      </w:pPr>
      <w:rPr>
        <w:rFonts w:hint="default"/>
      </w:rPr>
    </w:lvl>
    <w:lvl w:ilvl="1">
      <w:start w:val="1"/>
      <w:numFmt w:val="decimal"/>
      <w:pStyle w:val="a4"/>
      <w:lvlText w:val="%1.%2."/>
      <w:lvlJc w:val="left"/>
      <w:pPr>
        <w:tabs>
          <w:tab w:val="num" w:pos="1702"/>
        </w:tabs>
        <w:ind w:left="1702" w:hanging="567"/>
      </w:pPr>
      <w:rPr>
        <w:rFonts w:hint="default"/>
      </w:rPr>
    </w:lvl>
    <w:lvl w:ilvl="2">
      <w:start w:val="1"/>
      <w:numFmt w:val="decimal"/>
      <w:pStyle w:val="a5"/>
      <w:lvlText w:val="%1.%2.%3."/>
      <w:lvlJc w:val="left"/>
      <w:pPr>
        <w:tabs>
          <w:tab w:val="num" w:pos="993"/>
        </w:tabs>
        <w:ind w:left="993" w:hanging="851"/>
      </w:pPr>
      <w:rPr>
        <w:rFonts w:hint="default"/>
        <w:spacing w:val="0"/>
        <w:sz w:val="28"/>
        <w:szCs w:val="28"/>
      </w:rPr>
    </w:lvl>
    <w:lvl w:ilvl="3">
      <w:start w:val="1"/>
      <w:numFmt w:val="decimal"/>
      <w:pStyle w:val="a6"/>
      <w:lvlText w:val="%1.%2.%3.%4."/>
      <w:lvlJc w:val="left"/>
      <w:pPr>
        <w:tabs>
          <w:tab w:val="num" w:pos="2127"/>
        </w:tabs>
        <w:ind w:left="2127" w:hanging="567"/>
      </w:pPr>
      <w:rPr>
        <w:rFonts w:hint="default"/>
      </w:rPr>
    </w:lvl>
    <w:lvl w:ilvl="4">
      <w:start w:val="1"/>
      <w:numFmt w:val="russianLower"/>
      <w:pStyle w:val="a7"/>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7" w15:restartNumberingAfterBreak="0">
    <w:nsid w:val="4F65195B"/>
    <w:multiLevelType w:val="multilevel"/>
    <w:tmpl w:val="16A8B17E"/>
    <w:lvl w:ilvl="0">
      <w:start w:val="1"/>
      <w:numFmt w:val="decimal"/>
      <w:pStyle w:val="13"/>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9910D3"/>
    <w:multiLevelType w:val="hybridMultilevel"/>
    <w:tmpl w:val="4656B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8"/>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9"/>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6"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1"/>
  </w:num>
  <w:num w:numId="2">
    <w:abstractNumId w:val="40"/>
  </w:num>
  <w:num w:numId="3">
    <w:abstractNumId w:val="0"/>
    <w:lvlOverride w:ilvl="0">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8"/>
  </w:num>
  <w:num w:numId="10">
    <w:abstractNumId w:val="19"/>
  </w:num>
  <w:num w:numId="11">
    <w:abstractNumId w:val="10"/>
  </w:num>
  <w:num w:numId="12">
    <w:abstractNumId w:val="5"/>
  </w:num>
  <w:num w:numId="13">
    <w:abstractNumId w:val="15"/>
  </w:num>
  <w:num w:numId="14">
    <w:abstractNumId w:val="6"/>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6"/>
  </w:num>
  <w:num w:numId="21">
    <w:abstractNumId w:val="27"/>
  </w:num>
  <w:num w:numId="22">
    <w:abstractNumId w:val="35"/>
  </w:num>
  <w:num w:numId="23">
    <w:abstractNumId w:val="32"/>
  </w:num>
  <w:num w:numId="24">
    <w:abstractNumId w:val="3"/>
  </w:num>
  <w:num w:numId="25">
    <w:abstractNumId w:val="1"/>
  </w:num>
  <w:num w:numId="26">
    <w:abstractNumId w:val="18"/>
  </w:num>
  <w:num w:numId="27">
    <w:abstractNumId w:val="17"/>
  </w:num>
  <w:num w:numId="28">
    <w:abstractNumId w:val="30"/>
  </w:num>
  <w:num w:numId="29">
    <w:abstractNumId w:val="25"/>
  </w:num>
  <w:num w:numId="30">
    <w:abstractNumId w:val="26"/>
  </w:num>
  <w:num w:numId="31">
    <w:abstractNumId w:val="24"/>
  </w:num>
  <w:num w:numId="32">
    <w:abstractNumId w:val="7"/>
  </w:num>
  <w:num w:numId="33">
    <w:abstractNumId w:val="38"/>
  </w:num>
  <w:num w:numId="34">
    <w:abstractNumId w:val="4"/>
  </w:num>
  <w:num w:numId="35">
    <w:abstractNumId w:val="39"/>
  </w:num>
  <w:num w:numId="36">
    <w:abstractNumId w:val="36"/>
  </w:num>
  <w:num w:numId="37">
    <w:abstractNumId w:val="33"/>
  </w:num>
  <w:num w:numId="38">
    <w:abstractNumId w:val="31"/>
  </w:num>
  <w:num w:numId="39">
    <w:abstractNumId w:val="29"/>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ru-RU" w:vendorID="64" w:dllVersion="131078" w:nlCheck="1" w:checkStyle="0"/>
  <w:activeWritingStyle w:appName="MSWord" w:lang="en-US" w:vendorID="64" w:dllVersion="131078" w:nlCheck="1" w:checkStyle="0"/>
  <w:defaultTabStop w:val="709"/>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12"/>
    <w:rsid w:val="00000636"/>
    <w:rsid w:val="000008BF"/>
    <w:rsid w:val="00000A96"/>
    <w:rsid w:val="00001366"/>
    <w:rsid w:val="00001EAD"/>
    <w:rsid w:val="00002911"/>
    <w:rsid w:val="00002E14"/>
    <w:rsid w:val="00003C0D"/>
    <w:rsid w:val="00004166"/>
    <w:rsid w:val="00004BDD"/>
    <w:rsid w:val="000055B8"/>
    <w:rsid w:val="000056DB"/>
    <w:rsid w:val="0000598B"/>
    <w:rsid w:val="00007CD4"/>
    <w:rsid w:val="00007DCD"/>
    <w:rsid w:val="000109AA"/>
    <w:rsid w:val="00010DC9"/>
    <w:rsid w:val="0001108B"/>
    <w:rsid w:val="0001108D"/>
    <w:rsid w:val="00011E88"/>
    <w:rsid w:val="000120B5"/>
    <w:rsid w:val="00012AEF"/>
    <w:rsid w:val="00012B21"/>
    <w:rsid w:val="00013C0E"/>
    <w:rsid w:val="000151D9"/>
    <w:rsid w:val="00015CD7"/>
    <w:rsid w:val="00015EB7"/>
    <w:rsid w:val="00016120"/>
    <w:rsid w:val="0001617D"/>
    <w:rsid w:val="00016F17"/>
    <w:rsid w:val="00017795"/>
    <w:rsid w:val="00017E57"/>
    <w:rsid w:val="000201CC"/>
    <w:rsid w:val="00020771"/>
    <w:rsid w:val="00020FD0"/>
    <w:rsid w:val="00021341"/>
    <w:rsid w:val="0002297C"/>
    <w:rsid w:val="000229D9"/>
    <w:rsid w:val="00023861"/>
    <w:rsid w:val="00023B1C"/>
    <w:rsid w:val="00023EF9"/>
    <w:rsid w:val="0002432B"/>
    <w:rsid w:val="00024BC8"/>
    <w:rsid w:val="0002593A"/>
    <w:rsid w:val="00025B62"/>
    <w:rsid w:val="00026F86"/>
    <w:rsid w:val="00027006"/>
    <w:rsid w:val="0002713F"/>
    <w:rsid w:val="00027A30"/>
    <w:rsid w:val="00027DD3"/>
    <w:rsid w:val="00027F02"/>
    <w:rsid w:val="00030BB0"/>
    <w:rsid w:val="00030DB9"/>
    <w:rsid w:val="00032791"/>
    <w:rsid w:val="00032928"/>
    <w:rsid w:val="00032F28"/>
    <w:rsid w:val="0003322C"/>
    <w:rsid w:val="00033850"/>
    <w:rsid w:val="00033948"/>
    <w:rsid w:val="000339CA"/>
    <w:rsid w:val="00033CA6"/>
    <w:rsid w:val="00034CC4"/>
    <w:rsid w:val="000352F3"/>
    <w:rsid w:val="000353D0"/>
    <w:rsid w:val="000357B2"/>
    <w:rsid w:val="00035EB9"/>
    <w:rsid w:val="00035EC5"/>
    <w:rsid w:val="00037C00"/>
    <w:rsid w:val="00040666"/>
    <w:rsid w:val="00040BAB"/>
    <w:rsid w:val="000420A5"/>
    <w:rsid w:val="00043502"/>
    <w:rsid w:val="00043D0A"/>
    <w:rsid w:val="0004442C"/>
    <w:rsid w:val="00044EE5"/>
    <w:rsid w:val="00045F79"/>
    <w:rsid w:val="000464C3"/>
    <w:rsid w:val="00047C3A"/>
    <w:rsid w:val="00047D6B"/>
    <w:rsid w:val="0005029C"/>
    <w:rsid w:val="00050493"/>
    <w:rsid w:val="0005105F"/>
    <w:rsid w:val="000513CA"/>
    <w:rsid w:val="00051D18"/>
    <w:rsid w:val="0005219A"/>
    <w:rsid w:val="000523A8"/>
    <w:rsid w:val="0005248F"/>
    <w:rsid w:val="00052608"/>
    <w:rsid w:val="000530F4"/>
    <w:rsid w:val="000554B6"/>
    <w:rsid w:val="00057312"/>
    <w:rsid w:val="00060479"/>
    <w:rsid w:val="000606A0"/>
    <w:rsid w:val="00060845"/>
    <w:rsid w:val="00061C7C"/>
    <w:rsid w:val="000627DF"/>
    <w:rsid w:val="00063425"/>
    <w:rsid w:val="0006472F"/>
    <w:rsid w:val="00064B99"/>
    <w:rsid w:val="0006643C"/>
    <w:rsid w:val="00066628"/>
    <w:rsid w:val="00066EE3"/>
    <w:rsid w:val="0006733F"/>
    <w:rsid w:val="00067A54"/>
    <w:rsid w:val="00070693"/>
    <w:rsid w:val="0007099F"/>
    <w:rsid w:val="00071AB4"/>
    <w:rsid w:val="00071BE1"/>
    <w:rsid w:val="00073370"/>
    <w:rsid w:val="000743D0"/>
    <w:rsid w:val="00074A63"/>
    <w:rsid w:val="0007542D"/>
    <w:rsid w:val="000773B6"/>
    <w:rsid w:val="00077D57"/>
    <w:rsid w:val="00080506"/>
    <w:rsid w:val="000817FE"/>
    <w:rsid w:val="00081ADD"/>
    <w:rsid w:val="0008248E"/>
    <w:rsid w:val="00082500"/>
    <w:rsid w:val="00082923"/>
    <w:rsid w:val="000829E2"/>
    <w:rsid w:val="00082CB7"/>
    <w:rsid w:val="0008358A"/>
    <w:rsid w:val="00083F5B"/>
    <w:rsid w:val="00084352"/>
    <w:rsid w:val="00084A48"/>
    <w:rsid w:val="00084CEA"/>
    <w:rsid w:val="00085699"/>
    <w:rsid w:val="00085A64"/>
    <w:rsid w:val="00085C18"/>
    <w:rsid w:val="00086811"/>
    <w:rsid w:val="0008701E"/>
    <w:rsid w:val="0008785D"/>
    <w:rsid w:val="00091736"/>
    <w:rsid w:val="0009265A"/>
    <w:rsid w:val="00092FF4"/>
    <w:rsid w:val="00093037"/>
    <w:rsid w:val="000937D1"/>
    <w:rsid w:val="00093930"/>
    <w:rsid w:val="000957EB"/>
    <w:rsid w:val="000964DD"/>
    <w:rsid w:val="000968F4"/>
    <w:rsid w:val="0009697D"/>
    <w:rsid w:val="000970B6"/>
    <w:rsid w:val="0009797B"/>
    <w:rsid w:val="000A0203"/>
    <w:rsid w:val="000A0B2C"/>
    <w:rsid w:val="000A104B"/>
    <w:rsid w:val="000A1459"/>
    <w:rsid w:val="000A1E18"/>
    <w:rsid w:val="000A3F3F"/>
    <w:rsid w:val="000A67BD"/>
    <w:rsid w:val="000B0040"/>
    <w:rsid w:val="000B17A7"/>
    <w:rsid w:val="000B2B35"/>
    <w:rsid w:val="000B3587"/>
    <w:rsid w:val="000B6083"/>
    <w:rsid w:val="000B6293"/>
    <w:rsid w:val="000B6E36"/>
    <w:rsid w:val="000B725D"/>
    <w:rsid w:val="000B769A"/>
    <w:rsid w:val="000B7F5B"/>
    <w:rsid w:val="000C1953"/>
    <w:rsid w:val="000C2699"/>
    <w:rsid w:val="000C27E4"/>
    <w:rsid w:val="000C2BA9"/>
    <w:rsid w:val="000C2C93"/>
    <w:rsid w:val="000C3161"/>
    <w:rsid w:val="000C3AC4"/>
    <w:rsid w:val="000C3EA7"/>
    <w:rsid w:val="000C45AF"/>
    <w:rsid w:val="000C4899"/>
    <w:rsid w:val="000C4A3E"/>
    <w:rsid w:val="000C4CD8"/>
    <w:rsid w:val="000C5B40"/>
    <w:rsid w:val="000C6866"/>
    <w:rsid w:val="000C6C26"/>
    <w:rsid w:val="000C6DBC"/>
    <w:rsid w:val="000C74DD"/>
    <w:rsid w:val="000C76B3"/>
    <w:rsid w:val="000C76D5"/>
    <w:rsid w:val="000C7BCA"/>
    <w:rsid w:val="000D04A0"/>
    <w:rsid w:val="000D077D"/>
    <w:rsid w:val="000D1500"/>
    <w:rsid w:val="000D18FB"/>
    <w:rsid w:val="000D1FF2"/>
    <w:rsid w:val="000D212B"/>
    <w:rsid w:val="000D3CB0"/>
    <w:rsid w:val="000D44AD"/>
    <w:rsid w:val="000D49F0"/>
    <w:rsid w:val="000D4E30"/>
    <w:rsid w:val="000D51DF"/>
    <w:rsid w:val="000D5646"/>
    <w:rsid w:val="000D5A8D"/>
    <w:rsid w:val="000D5C9C"/>
    <w:rsid w:val="000D61DB"/>
    <w:rsid w:val="000D713C"/>
    <w:rsid w:val="000D73DF"/>
    <w:rsid w:val="000D7C01"/>
    <w:rsid w:val="000D7D61"/>
    <w:rsid w:val="000E0B0B"/>
    <w:rsid w:val="000E179A"/>
    <w:rsid w:val="000E2142"/>
    <w:rsid w:val="000E3B8F"/>
    <w:rsid w:val="000E4BB5"/>
    <w:rsid w:val="000E67C9"/>
    <w:rsid w:val="000E6B8A"/>
    <w:rsid w:val="000E706C"/>
    <w:rsid w:val="000E7D63"/>
    <w:rsid w:val="000E7E63"/>
    <w:rsid w:val="000E7F24"/>
    <w:rsid w:val="000F1E38"/>
    <w:rsid w:val="000F34AF"/>
    <w:rsid w:val="000F357E"/>
    <w:rsid w:val="000F367A"/>
    <w:rsid w:val="000F3D4F"/>
    <w:rsid w:val="000F4313"/>
    <w:rsid w:val="000F44FF"/>
    <w:rsid w:val="000F49C2"/>
    <w:rsid w:val="000F4C14"/>
    <w:rsid w:val="000F5265"/>
    <w:rsid w:val="000F5831"/>
    <w:rsid w:val="000F6146"/>
    <w:rsid w:val="000F67B5"/>
    <w:rsid w:val="000F6AED"/>
    <w:rsid w:val="000F752B"/>
    <w:rsid w:val="000F7814"/>
    <w:rsid w:val="000F7B5F"/>
    <w:rsid w:val="000F7DF2"/>
    <w:rsid w:val="00100377"/>
    <w:rsid w:val="00100729"/>
    <w:rsid w:val="00101695"/>
    <w:rsid w:val="0010187A"/>
    <w:rsid w:val="00101C21"/>
    <w:rsid w:val="00102A7A"/>
    <w:rsid w:val="00102B77"/>
    <w:rsid w:val="00103141"/>
    <w:rsid w:val="00103B5E"/>
    <w:rsid w:val="001042E7"/>
    <w:rsid w:val="00105319"/>
    <w:rsid w:val="001061F5"/>
    <w:rsid w:val="00107938"/>
    <w:rsid w:val="00107A2C"/>
    <w:rsid w:val="0011124F"/>
    <w:rsid w:val="0011153D"/>
    <w:rsid w:val="00111BAC"/>
    <w:rsid w:val="0011298C"/>
    <w:rsid w:val="00112B03"/>
    <w:rsid w:val="0011322C"/>
    <w:rsid w:val="00113CE5"/>
    <w:rsid w:val="00113E28"/>
    <w:rsid w:val="00114099"/>
    <w:rsid w:val="0011409C"/>
    <w:rsid w:val="00114A87"/>
    <w:rsid w:val="0011502F"/>
    <w:rsid w:val="0011516E"/>
    <w:rsid w:val="00115171"/>
    <w:rsid w:val="0011548F"/>
    <w:rsid w:val="00115896"/>
    <w:rsid w:val="00116333"/>
    <w:rsid w:val="00117796"/>
    <w:rsid w:val="00117EEB"/>
    <w:rsid w:val="0012138D"/>
    <w:rsid w:val="001214D3"/>
    <w:rsid w:val="00121AC3"/>
    <w:rsid w:val="00122370"/>
    <w:rsid w:val="00122435"/>
    <w:rsid w:val="00122516"/>
    <w:rsid w:val="00122DE8"/>
    <w:rsid w:val="00122EAB"/>
    <w:rsid w:val="0012627A"/>
    <w:rsid w:val="00126A9E"/>
    <w:rsid w:val="00127214"/>
    <w:rsid w:val="00130531"/>
    <w:rsid w:val="00130DB3"/>
    <w:rsid w:val="00131036"/>
    <w:rsid w:val="001316D5"/>
    <w:rsid w:val="00132586"/>
    <w:rsid w:val="001330AE"/>
    <w:rsid w:val="00133AC1"/>
    <w:rsid w:val="00134C9B"/>
    <w:rsid w:val="0013530C"/>
    <w:rsid w:val="001354D0"/>
    <w:rsid w:val="001365AE"/>
    <w:rsid w:val="001365B4"/>
    <w:rsid w:val="00136CDE"/>
    <w:rsid w:val="00137ED4"/>
    <w:rsid w:val="001405E0"/>
    <w:rsid w:val="00140632"/>
    <w:rsid w:val="001409C3"/>
    <w:rsid w:val="00140B7C"/>
    <w:rsid w:val="00140ED6"/>
    <w:rsid w:val="0014158E"/>
    <w:rsid w:val="00141AAC"/>
    <w:rsid w:val="0014220D"/>
    <w:rsid w:val="001429F6"/>
    <w:rsid w:val="00142BE1"/>
    <w:rsid w:val="0014313F"/>
    <w:rsid w:val="00145002"/>
    <w:rsid w:val="00146E49"/>
    <w:rsid w:val="00147AA3"/>
    <w:rsid w:val="00151748"/>
    <w:rsid w:val="001519C8"/>
    <w:rsid w:val="00152AE7"/>
    <w:rsid w:val="00152DD2"/>
    <w:rsid w:val="0015357A"/>
    <w:rsid w:val="00153856"/>
    <w:rsid w:val="00153D76"/>
    <w:rsid w:val="00155586"/>
    <w:rsid w:val="0015592C"/>
    <w:rsid w:val="0015599E"/>
    <w:rsid w:val="00156D2D"/>
    <w:rsid w:val="00157539"/>
    <w:rsid w:val="00157739"/>
    <w:rsid w:val="00160427"/>
    <w:rsid w:val="00160C1A"/>
    <w:rsid w:val="001612F2"/>
    <w:rsid w:val="00161561"/>
    <w:rsid w:val="001627D0"/>
    <w:rsid w:val="00162AED"/>
    <w:rsid w:val="00162D5A"/>
    <w:rsid w:val="001632D2"/>
    <w:rsid w:val="0016336F"/>
    <w:rsid w:val="00164A58"/>
    <w:rsid w:val="00164AD3"/>
    <w:rsid w:val="001658B0"/>
    <w:rsid w:val="00165A03"/>
    <w:rsid w:val="00165B98"/>
    <w:rsid w:val="001660D9"/>
    <w:rsid w:val="00170C0A"/>
    <w:rsid w:val="00171675"/>
    <w:rsid w:val="001717F3"/>
    <w:rsid w:val="00171E97"/>
    <w:rsid w:val="00172019"/>
    <w:rsid w:val="00172641"/>
    <w:rsid w:val="0017270F"/>
    <w:rsid w:val="001727A3"/>
    <w:rsid w:val="00173AE0"/>
    <w:rsid w:val="00175557"/>
    <w:rsid w:val="00177583"/>
    <w:rsid w:val="001778F8"/>
    <w:rsid w:val="001816AE"/>
    <w:rsid w:val="00181706"/>
    <w:rsid w:val="00181707"/>
    <w:rsid w:val="0018241F"/>
    <w:rsid w:val="001829E7"/>
    <w:rsid w:val="00182A87"/>
    <w:rsid w:val="00182CB4"/>
    <w:rsid w:val="00182CD8"/>
    <w:rsid w:val="00183669"/>
    <w:rsid w:val="001836E1"/>
    <w:rsid w:val="001838BA"/>
    <w:rsid w:val="00184822"/>
    <w:rsid w:val="00184AA3"/>
    <w:rsid w:val="0018624F"/>
    <w:rsid w:val="00186BC4"/>
    <w:rsid w:val="00186E2E"/>
    <w:rsid w:val="00186ED8"/>
    <w:rsid w:val="001879EA"/>
    <w:rsid w:val="001908F7"/>
    <w:rsid w:val="00190E1C"/>
    <w:rsid w:val="00190F7B"/>
    <w:rsid w:val="00191626"/>
    <w:rsid w:val="00191BE7"/>
    <w:rsid w:val="00191C68"/>
    <w:rsid w:val="001937DD"/>
    <w:rsid w:val="00193EE0"/>
    <w:rsid w:val="001944CE"/>
    <w:rsid w:val="00194BB8"/>
    <w:rsid w:val="00195A0A"/>
    <w:rsid w:val="00195BBD"/>
    <w:rsid w:val="00195C33"/>
    <w:rsid w:val="00195D29"/>
    <w:rsid w:val="00197C83"/>
    <w:rsid w:val="001A0998"/>
    <w:rsid w:val="001A102C"/>
    <w:rsid w:val="001A108E"/>
    <w:rsid w:val="001A10FD"/>
    <w:rsid w:val="001A1BCC"/>
    <w:rsid w:val="001A26BC"/>
    <w:rsid w:val="001A29FB"/>
    <w:rsid w:val="001A2FDD"/>
    <w:rsid w:val="001A368A"/>
    <w:rsid w:val="001A3978"/>
    <w:rsid w:val="001A3B4C"/>
    <w:rsid w:val="001A4DA8"/>
    <w:rsid w:val="001A4F78"/>
    <w:rsid w:val="001A58F9"/>
    <w:rsid w:val="001A66B7"/>
    <w:rsid w:val="001A69F4"/>
    <w:rsid w:val="001A7D89"/>
    <w:rsid w:val="001B0CBB"/>
    <w:rsid w:val="001B1236"/>
    <w:rsid w:val="001B1ED3"/>
    <w:rsid w:val="001B335C"/>
    <w:rsid w:val="001B5902"/>
    <w:rsid w:val="001B5ED3"/>
    <w:rsid w:val="001B6169"/>
    <w:rsid w:val="001B6188"/>
    <w:rsid w:val="001B657F"/>
    <w:rsid w:val="001B6C5F"/>
    <w:rsid w:val="001B6CB4"/>
    <w:rsid w:val="001C0579"/>
    <w:rsid w:val="001C191C"/>
    <w:rsid w:val="001C1A08"/>
    <w:rsid w:val="001C1E3C"/>
    <w:rsid w:val="001C27AD"/>
    <w:rsid w:val="001C4F17"/>
    <w:rsid w:val="001C4FAE"/>
    <w:rsid w:val="001C59A7"/>
    <w:rsid w:val="001C65B5"/>
    <w:rsid w:val="001C6D4A"/>
    <w:rsid w:val="001C7328"/>
    <w:rsid w:val="001C73EF"/>
    <w:rsid w:val="001C76FE"/>
    <w:rsid w:val="001C7883"/>
    <w:rsid w:val="001D2C0D"/>
    <w:rsid w:val="001D2DDE"/>
    <w:rsid w:val="001D2EAF"/>
    <w:rsid w:val="001D4510"/>
    <w:rsid w:val="001D5075"/>
    <w:rsid w:val="001D51B1"/>
    <w:rsid w:val="001D5C3E"/>
    <w:rsid w:val="001D6BDF"/>
    <w:rsid w:val="001D72E3"/>
    <w:rsid w:val="001D745D"/>
    <w:rsid w:val="001D7B24"/>
    <w:rsid w:val="001E06BC"/>
    <w:rsid w:val="001E0C0E"/>
    <w:rsid w:val="001E1867"/>
    <w:rsid w:val="001E386B"/>
    <w:rsid w:val="001E3D54"/>
    <w:rsid w:val="001E400F"/>
    <w:rsid w:val="001E49DE"/>
    <w:rsid w:val="001E57BF"/>
    <w:rsid w:val="001F0B0C"/>
    <w:rsid w:val="001F0BC6"/>
    <w:rsid w:val="001F1395"/>
    <w:rsid w:val="001F17BC"/>
    <w:rsid w:val="001F1AF2"/>
    <w:rsid w:val="001F2264"/>
    <w:rsid w:val="001F2816"/>
    <w:rsid w:val="001F2E1C"/>
    <w:rsid w:val="001F3797"/>
    <w:rsid w:val="001F3D2F"/>
    <w:rsid w:val="001F3DF0"/>
    <w:rsid w:val="001F3E9F"/>
    <w:rsid w:val="001F3FE3"/>
    <w:rsid w:val="001F490C"/>
    <w:rsid w:val="001F4C73"/>
    <w:rsid w:val="001F5436"/>
    <w:rsid w:val="001F56E9"/>
    <w:rsid w:val="001F5B86"/>
    <w:rsid w:val="001F66D5"/>
    <w:rsid w:val="001F7A13"/>
    <w:rsid w:val="001F7E36"/>
    <w:rsid w:val="00200654"/>
    <w:rsid w:val="00200830"/>
    <w:rsid w:val="0020174E"/>
    <w:rsid w:val="00201C1D"/>
    <w:rsid w:val="00201F2E"/>
    <w:rsid w:val="002024D9"/>
    <w:rsid w:val="00203D15"/>
    <w:rsid w:val="002057BA"/>
    <w:rsid w:val="002061B1"/>
    <w:rsid w:val="00207393"/>
    <w:rsid w:val="00207632"/>
    <w:rsid w:val="00207DED"/>
    <w:rsid w:val="00207E0E"/>
    <w:rsid w:val="002106D8"/>
    <w:rsid w:val="0021077D"/>
    <w:rsid w:val="00210EAB"/>
    <w:rsid w:val="00211466"/>
    <w:rsid w:val="00211D2E"/>
    <w:rsid w:val="00211E8A"/>
    <w:rsid w:val="002124F7"/>
    <w:rsid w:val="0021263B"/>
    <w:rsid w:val="00212788"/>
    <w:rsid w:val="00212B2F"/>
    <w:rsid w:val="002135FD"/>
    <w:rsid w:val="00213C3D"/>
    <w:rsid w:val="00214619"/>
    <w:rsid w:val="002149B9"/>
    <w:rsid w:val="00214FE4"/>
    <w:rsid w:val="0021543A"/>
    <w:rsid w:val="00215839"/>
    <w:rsid w:val="00217F14"/>
    <w:rsid w:val="00220689"/>
    <w:rsid w:val="002206C8"/>
    <w:rsid w:val="00220FB9"/>
    <w:rsid w:val="00221058"/>
    <w:rsid w:val="002212CB"/>
    <w:rsid w:val="0022136F"/>
    <w:rsid w:val="0022174C"/>
    <w:rsid w:val="00221B0B"/>
    <w:rsid w:val="0022414F"/>
    <w:rsid w:val="0022459A"/>
    <w:rsid w:val="00225462"/>
    <w:rsid w:val="002254BE"/>
    <w:rsid w:val="00225598"/>
    <w:rsid w:val="002258FC"/>
    <w:rsid w:val="00225F97"/>
    <w:rsid w:val="002269E0"/>
    <w:rsid w:val="002274F1"/>
    <w:rsid w:val="00227730"/>
    <w:rsid w:val="00227B05"/>
    <w:rsid w:val="0023079C"/>
    <w:rsid w:val="00230A68"/>
    <w:rsid w:val="002314DA"/>
    <w:rsid w:val="00231564"/>
    <w:rsid w:val="0023157A"/>
    <w:rsid w:val="00232520"/>
    <w:rsid w:val="00232B0C"/>
    <w:rsid w:val="00233C53"/>
    <w:rsid w:val="00234409"/>
    <w:rsid w:val="002345C6"/>
    <w:rsid w:val="00234E62"/>
    <w:rsid w:val="00235539"/>
    <w:rsid w:val="00236AEC"/>
    <w:rsid w:val="00236B50"/>
    <w:rsid w:val="00237A7E"/>
    <w:rsid w:val="00237FE3"/>
    <w:rsid w:val="00240160"/>
    <w:rsid w:val="00240BD6"/>
    <w:rsid w:val="00241E5A"/>
    <w:rsid w:val="00242B81"/>
    <w:rsid w:val="0024336E"/>
    <w:rsid w:val="00243D37"/>
    <w:rsid w:val="00244685"/>
    <w:rsid w:val="00245165"/>
    <w:rsid w:val="002455F1"/>
    <w:rsid w:val="002457A9"/>
    <w:rsid w:val="00247ADE"/>
    <w:rsid w:val="00250798"/>
    <w:rsid w:val="002519D3"/>
    <w:rsid w:val="00253CA6"/>
    <w:rsid w:val="00254549"/>
    <w:rsid w:val="0025533D"/>
    <w:rsid w:val="00256C21"/>
    <w:rsid w:val="00256CBB"/>
    <w:rsid w:val="002600A8"/>
    <w:rsid w:val="00261EE1"/>
    <w:rsid w:val="002621F0"/>
    <w:rsid w:val="00263024"/>
    <w:rsid w:val="00263570"/>
    <w:rsid w:val="0026391E"/>
    <w:rsid w:val="00263D0A"/>
    <w:rsid w:val="00264052"/>
    <w:rsid w:val="00264416"/>
    <w:rsid w:val="0026554F"/>
    <w:rsid w:val="00265737"/>
    <w:rsid w:val="002670A4"/>
    <w:rsid w:val="00267191"/>
    <w:rsid w:val="00267F7A"/>
    <w:rsid w:val="002715A5"/>
    <w:rsid w:val="002731E3"/>
    <w:rsid w:val="00273847"/>
    <w:rsid w:val="00273AB0"/>
    <w:rsid w:val="00274722"/>
    <w:rsid w:val="002747A6"/>
    <w:rsid w:val="002748A0"/>
    <w:rsid w:val="00274AA5"/>
    <w:rsid w:val="00275544"/>
    <w:rsid w:val="00275CBE"/>
    <w:rsid w:val="00275FD4"/>
    <w:rsid w:val="0027650B"/>
    <w:rsid w:val="002776F4"/>
    <w:rsid w:val="00277D2E"/>
    <w:rsid w:val="002800E4"/>
    <w:rsid w:val="00280126"/>
    <w:rsid w:val="0028053D"/>
    <w:rsid w:val="0028110E"/>
    <w:rsid w:val="00282FED"/>
    <w:rsid w:val="0028418B"/>
    <w:rsid w:val="0028443A"/>
    <w:rsid w:val="00284681"/>
    <w:rsid w:val="00285241"/>
    <w:rsid w:val="002856CA"/>
    <w:rsid w:val="00285A56"/>
    <w:rsid w:val="00285CDB"/>
    <w:rsid w:val="0028739C"/>
    <w:rsid w:val="002875CC"/>
    <w:rsid w:val="00287762"/>
    <w:rsid w:val="00290F50"/>
    <w:rsid w:val="0029178B"/>
    <w:rsid w:val="0029208A"/>
    <w:rsid w:val="0029265C"/>
    <w:rsid w:val="00292F82"/>
    <w:rsid w:val="00294978"/>
    <w:rsid w:val="002949D9"/>
    <w:rsid w:val="002958C2"/>
    <w:rsid w:val="00295EA2"/>
    <w:rsid w:val="0029606B"/>
    <w:rsid w:val="00296E0F"/>
    <w:rsid w:val="002A0955"/>
    <w:rsid w:val="002A196F"/>
    <w:rsid w:val="002A2D07"/>
    <w:rsid w:val="002A3C7B"/>
    <w:rsid w:val="002A3CB2"/>
    <w:rsid w:val="002A5D02"/>
    <w:rsid w:val="002A6D21"/>
    <w:rsid w:val="002A6F51"/>
    <w:rsid w:val="002A70F5"/>
    <w:rsid w:val="002A753D"/>
    <w:rsid w:val="002B062A"/>
    <w:rsid w:val="002B1968"/>
    <w:rsid w:val="002B4A9C"/>
    <w:rsid w:val="002B4B33"/>
    <w:rsid w:val="002B58F4"/>
    <w:rsid w:val="002B6040"/>
    <w:rsid w:val="002B65BA"/>
    <w:rsid w:val="002B7109"/>
    <w:rsid w:val="002C0647"/>
    <w:rsid w:val="002C208F"/>
    <w:rsid w:val="002C23AF"/>
    <w:rsid w:val="002C26B6"/>
    <w:rsid w:val="002C31AC"/>
    <w:rsid w:val="002C34CC"/>
    <w:rsid w:val="002C35B2"/>
    <w:rsid w:val="002C39EB"/>
    <w:rsid w:val="002C3CCC"/>
    <w:rsid w:val="002C3DBB"/>
    <w:rsid w:val="002C3FCA"/>
    <w:rsid w:val="002C451B"/>
    <w:rsid w:val="002C5295"/>
    <w:rsid w:val="002C5581"/>
    <w:rsid w:val="002C5D58"/>
    <w:rsid w:val="002C6A8D"/>
    <w:rsid w:val="002C78ED"/>
    <w:rsid w:val="002D1346"/>
    <w:rsid w:val="002D15CA"/>
    <w:rsid w:val="002D169B"/>
    <w:rsid w:val="002D18C7"/>
    <w:rsid w:val="002D211C"/>
    <w:rsid w:val="002D246A"/>
    <w:rsid w:val="002D2BE9"/>
    <w:rsid w:val="002D4A19"/>
    <w:rsid w:val="002D70E3"/>
    <w:rsid w:val="002D7D21"/>
    <w:rsid w:val="002D7D79"/>
    <w:rsid w:val="002D7EAB"/>
    <w:rsid w:val="002E0050"/>
    <w:rsid w:val="002E0DB4"/>
    <w:rsid w:val="002E174B"/>
    <w:rsid w:val="002E20D6"/>
    <w:rsid w:val="002E2316"/>
    <w:rsid w:val="002E2538"/>
    <w:rsid w:val="002E2567"/>
    <w:rsid w:val="002E2E7A"/>
    <w:rsid w:val="002E333E"/>
    <w:rsid w:val="002E41FD"/>
    <w:rsid w:val="002E4ED2"/>
    <w:rsid w:val="002E5A00"/>
    <w:rsid w:val="002E721C"/>
    <w:rsid w:val="002E7903"/>
    <w:rsid w:val="002F19C3"/>
    <w:rsid w:val="002F2594"/>
    <w:rsid w:val="002F2795"/>
    <w:rsid w:val="002F32A5"/>
    <w:rsid w:val="002F3DFF"/>
    <w:rsid w:val="002F482C"/>
    <w:rsid w:val="002F62DB"/>
    <w:rsid w:val="002F6DE8"/>
    <w:rsid w:val="002F7635"/>
    <w:rsid w:val="0030010A"/>
    <w:rsid w:val="0030105B"/>
    <w:rsid w:val="003014C6"/>
    <w:rsid w:val="00301BBB"/>
    <w:rsid w:val="0030244D"/>
    <w:rsid w:val="00303027"/>
    <w:rsid w:val="003037CC"/>
    <w:rsid w:val="00303AF2"/>
    <w:rsid w:val="00303C63"/>
    <w:rsid w:val="0030443E"/>
    <w:rsid w:val="003057AB"/>
    <w:rsid w:val="0030590D"/>
    <w:rsid w:val="003061EB"/>
    <w:rsid w:val="00306D58"/>
    <w:rsid w:val="003076D1"/>
    <w:rsid w:val="00307AB0"/>
    <w:rsid w:val="00310AE6"/>
    <w:rsid w:val="00310CD2"/>
    <w:rsid w:val="00313C80"/>
    <w:rsid w:val="00313D9D"/>
    <w:rsid w:val="00314443"/>
    <w:rsid w:val="00314D36"/>
    <w:rsid w:val="00315FAB"/>
    <w:rsid w:val="00316513"/>
    <w:rsid w:val="0031666D"/>
    <w:rsid w:val="0031675A"/>
    <w:rsid w:val="00317245"/>
    <w:rsid w:val="0031739F"/>
    <w:rsid w:val="003211D3"/>
    <w:rsid w:val="0032216F"/>
    <w:rsid w:val="003227AE"/>
    <w:rsid w:val="003229C9"/>
    <w:rsid w:val="003252FE"/>
    <w:rsid w:val="003256BF"/>
    <w:rsid w:val="003257B4"/>
    <w:rsid w:val="00325A67"/>
    <w:rsid w:val="00325DCE"/>
    <w:rsid w:val="003260BD"/>
    <w:rsid w:val="0032774E"/>
    <w:rsid w:val="00327D23"/>
    <w:rsid w:val="00327D3D"/>
    <w:rsid w:val="0033016F"/>
    <w:rsid w:val="00331013"/>
    <w:rsid w:val="003319F0"/>
    <w:rsid w:val="00331A9B"/>
    <w:rsid w:val="003320ED"/>
    <w:rsid w:val="00333211"/>
    <w:rsid w:val="00333D0C"/>
    <w:rsid w:val="00333FEC"/>
    <w:rsid w:val="003346C9"/>
    <w:rsid w:val="00334C9E"/>
    <w:rsid w:val="00334FF9"/>
    <w:rsid w:val="003353F9"/>
    <w:rsid w:val="0033571C"/>
    <w:rsid w:val="00335C08"/>
    <w:rsid w:val="0033716D"/>
    <w:rsid w:val="00337EAA"/>
    <w:rsid w:val="003400F8"/>
    <w:rsid w:val="00340317"/>
    <w:rsid w:val="0034329B"/>
    <w:rsid w:val="00344ADB"/>
    <w:rsid w:val="00344DBB"/>
    <w:rsid w:val="0034571E"/>
    <w:rsid w:val="00345B73"/>
    <w:rsid w:val="003465AA"/>
    <w:rsid w:val="00346BC4"/>
    <w:rsid w:val="00347446"/>
    <w:rsid w:val="003474F0"/>
    <w:rsid w:val="00347E16"/>
    <w:rsid w:val="00351BEE"/>
    <w:rsid w:val="00351D71"/>
    <w:rsid w:val="00351DB5"/>
    <w:rsid w:val="003522D6"/>
    <w:rsid w:val="00352CB6"/>
    <w:rsid w:val="00352EF3"/>
    <w:rsid w:val="00352F37"/>
    <w:rsid w:val="00352FDE"/>
    <w:rsid w:val="00353203"/>
    <w:rsid w:val="0035376E"/>
    <w:rsid w:val="00354864"/>
    <w:rsid w:val="00354B5F"/>
    <w:rsid w:val="00354D5A"/>
    <w:rsid w:val="00355190"/>
    <w:rsid w:val="00355523"/>
    <w:rsid w:val="00355FC2"/>
    <w:rsid w:val="00356463"/>
    <w:rsid w:val="00356535"/>
    <w:rsid w:val="00357434"/>
    <w:rsid w:val="00357612"/>
    <w:rsid w:val="003579CD"/>
    <w:rsid w:val="003600E5"/>
    <w:rsid w:val="00360EF2"/>
    <w:rsid w:val="00361FA8"/>
    <w:rsid w:val="0036250C"/>
    <w:rsid w:val="003626B8"/>
    <w:rsid w:val="00362F24"/>
    <w:rsid w:val="00362F5A"/>
    <w:rsid w:val="00363065"/>
    <w:rsid w:val="00363964"/>
    <w:rsid w:val="00363B87"/>
    <w:rsid w:val="00363F74"/>
    <w:rsid w:val="0036437A"/>
    <w:rsid w:val="0036498C"/>
    <w:rsid w:val="0036559D"/>
    <w:rsid w:val="003657B3"/>
    <w:rsid w:val="00365811"/>
    <w:rsid w:val="00366C1F"/>
    <w:rsid w:val="0036744C"/>
    <w:rsid w:val="00367C95"/>
    <w:rsid w:val="00367D64"/>
    <w:rsid w:val="003712DE"/>
    <w:rsid w:val="003716AE"/>
    <w:rsid w:val="00371E22"/>
    <w:rsid w:val="0037291C"/>
    <w:rsid w:val="003739DA"/>
    <w:rsid w:val="00373DFA"/>
    <w:rsid w:val="00374067"/>
    <w:rsid w:val="00375864"/>
    <w:rsid w:val="0037595E"/>
    <w:rsid w:val="00375F95"/>
    <w:rsid w:val="00376879"/>
    <w:rsid w:val="0037692B"/>
    <w:rsid w:val="00377144"/>
    <w:rsid w:val="00380EF5"/>
    <w:rsid w:val="003815B3"/>
    <w:rsid w:val="00381EEE"/>
    <w:rsid w:val="00383E06"/>
    <w:rsid w:val="003845A4"/>
    <w:rsid w:val="003858DD"/>
    <w:rsid w:val="00385B32"/>
    <w:rsid w:val="00385CAF"/>
    <w:rsid w:val="00385D8B"/>
    <w:rsid w:val="00385D94"/>
    <w:rsid w:val="00385F3C"/>
    <w:rsid w:val="003868FA"/>
    <w:rsid w:val="003870F8"/>
    <w:rsid w:val="0039035B"/>
    <w:rsid w:val="00391325"/>
    <w:rsid w:val="00392646"/>
    <w:rsid w:val="00392C4C"/>
    <w:rsid w:val="00392EE8"/>
    <w:rsid w:val="00393126"/>
    <w:rsid w:val="00393688"/>
    <w:rsid w:val="00394017"/>
    <w:rsid w:val="003946E2"/>
    <w:rsid w:val="0039695F"/>
    <w:rsid w:val="00397043"/>
    <w:rsid w:val="0039797E"/>
    <w:rsid w:val="00397CC6"/>
    <w:rsid w:val="003A0271"/>
    <w:rsid w:val="003A14F3"/>
    <w:rsid w:val="003A2539"/>
    <w:rsid w:val="003A2A5E"/>
    <w:rsid w:val="003A333B"/>
    <w:rsid w:val="003A34E5"/>
    <w:rsid w:val="003A3B90"/>
    <w:rsid w:val="003A47DD"/>
    <w:rsid w:val="003A4B74"/>
    <w:rsid w:val="003A5D1B"/>
    <w:rsid w:val="003A5D5B"/>
    <w:rsid w:val="003A5E06"/>
    <w:rsid w:val="003A654C"/>
    <w:rsid w:val="003B2937"/>
    <w:rsid w:val="003B2E96"/>
    <w:rsid w:val="003B3B7C"/>
    <w:rsid w:val="003B422F"/>
    <w:rsid w:val="003B50C4"/>
    <w:rsid w:val="003B534B"/>
    <w:rsid w:val="003B591A"/>
    <w:rsid w:val="003B5D3F"/>
    <w:rsid w:val="003B62DA"/>
    <w:rsid w:val="003B6437"/>
    <w:rsid w:val="003B69CF"/>
    <w:rsid w:val="003B74A2"/>
    <w:rsid w:val="003C102D"/>
    <w:rsid w:val="003C194D"/>
    <w:rsid w:val="003C23BA"/>
    <w:rsid w:val="003C28F0"/>
    <w:rsid w:val="003C2DD9"/>
    <w:rsid w:val="003C335F"/>
    <w:rsid w:val="003C33BA"/>
    <w:rsid w:val="003C39C8"/>
    <w:rsid w:val="003C3BE0"/>
    <w:rsid w:val="003C3BE9"/>
    <w:rsid w:val="003C4BA3"/>
    <w:rsid w:val="003C5AEF"/>
    <w:rsid w:val="003C5CB4"/>
    <w:rsid w:val="003C6E96"/>
    <w:rsid w:val="003C7365"/>
    <w:rsid w:val="003C7EC2"/>
    <w:rsid w:val="003D02EB"/>
    <w:rsid w:val="003D076C"/>
    <w:rsid w:val="003D0F2D"/>
    <w:rsid w:val="003D1414"/>
    <w:rsid w:val="003D1520"/>
    <w:rsid w:val="003D1E85"/>
    <w:rsid w:val="003D2CD4"/>
    <w:rsid w:val="003D3795"/>
    <w:rsid w:val="003D3B4E"/>
    <w:rsid w:val="003D4487"/>
    <w:rsid w:val="003D55DF"/>
    <w:rsid w:val="003D6795"/>
    <w:rsid w:val="003E08E3"/>
    <w:rsid w:val="003E21DB"/>
    <w:rsid w:val="003E2E44"/>
    <w:rsid w:val="003E3B53"/>
    <w:rsid w:val="003E41F9"/>
    <w:rsid w:val="003E42FC"/>
    <w:rsid w:val="003E4366"/>
    <w:rsid w:val="003E4CFF"/>
    <w:rsid w:val="003E6D50"/>
    <w:rsid w:val="003E6E86"/>
    <w:rsid w:val="003F09B2"/>
    <w:rsid w:val="003F17D5"/>
    <w:rsid w:val="003F2185"/>
    <w:rsid w:val="003F2762"/>
    <w:rsid w:val="003F2ABE"/>
    <w:rsid w:val="003F2C19"/>
    <w:rsid w:val="003F3922"/>
    <w:rsid w:val="003F3D2E"/>
    <w:rsid w:val="003F3E78"/>
    <w:rsid w:val="003F4F94"/>
    <w:rsid w:val="003F5531"/>
    <w:rsid w:val="003F5B2B"/>
    <w:rsid w:val="003F5E99"/>
    <w:rsid w:val="003F5F9C"/>
    <w:rsid w:val="003F6B41"/>
    <w:rsid w:val="003F6E76"/>
    <w:rsid w:val="003F7DA8"/>
    <w:rsid w:val="004005BF"/>
    <w:rsid w:val="00401329"/>
    <w:rsid w:val="00401B93"/>
    <w:rsid w:val="0040289C"/>
    <w:rsid w:val="00403063"/>
    <w:rsid w:val="004057C4"/>
    <w:rsid w:val="0040591E"/>
    <w:rsid w:val="00406D9B"/>
    <w:rsid w:val="0040767C"/>
    <w:rsid w:val="00407BA2"/>
    <w:rsid w:val="0041001F"/>
    <w:rsid w:val="00410712"/>
    <w:rsid w:val="00410FB5"/>
    <w:rsid w:val="00411CD2"/>
    <w:rsid w:val="0041355C"/>
    <w:rsid w:val="0041416B"/>
    <w:rsid w:val="00414F70"/>
    <w:rsid w:val="004151EB"/>
    <w:rsid w:val="00415CCF"/>
    <w:rsid w:val="00416AF8"/>
    <w:rsid w:val="0041724F"/>
    <w:rsid w:val="004177F8"/>
    <w:rsid w:val="00417D5A"/>
    <w:rsid w:val="00417E65"/>
    <w:rsid w:val="00421CE1"/>
    <w:rsid w:val="00421E4C"/>
    <w:rsid w:val="0042216F"/>
    <w:rsid w:val="004233FC"/>
    <w:rsid w:val="004247F6"/>
    <w:rsid w:val="00425053"/>
    <w:rsid w:val="0042595D"/>
    <w:rsid w:val="00425E76"/>
    <w:rsid w:val="00425E81"/>
    <w:rsid w:val="0042684D"/>
    <w:rsid w:val="00426DB1"/>
    <w:rsid w:val="00427D16"/>
    <w:rsid w:val="00430444"/>
    <w:rsid w:val="00431ABB"/>
    <w:rsid w:val="00431FC7"/>
    <w:rsid w:val="00434239"/>
    <w:rsid w:val="0043662A"/>
    <w:rsid w:val="0043773D"/>
    <w:rsid w:val="00440C8F"/>
    <w:rsid w:val="00441024"/>
    <w:rsid w:val="00441816"/>
    <w:rsid w:val="0044199E"/>
    <w:rsid w:val="0044224A"/>
    <w:rsid w:val="004429DB"/>
    <w:rsid w:val="00443013"/>
    <w:rsid w:val="00443231"/>
    <w:rsid w:val="0044347A"/>
    <w:rsid w:val="00443645"/>
    <w:rsid w:val="004439ED"/>
    <w:rsid w:val="00443A77"/>
    <w:rsid w:val="00443ABF"/>
    <w:rsid w:val="00444516"/>
    <w:rsid w:val="00444FF8"/>
    <w:rsid w:val="00445314"/>
    <w:rsid w:val="004460C4"/>
    <w:rsid w:val="004461CD"/>
    <w:rsid w:val="004504A0"/>
    <w:rsid w:val="004508A4"/>
    <w:rsid w:val="00450DE9"/>
    <w:rsid w:val="00451494"/>
    <w:rsid w:val="00451636"/>
    <w:rsid w:val="004526C2"/>
    <w:rsid w:val="004529C2"/>
    <w:rsid w:val="00452A78"/>
    <w:rsid w:val="00452FD1"/>
    <w:rsid w:val="004559C2"/>
    <w:rsid w:val="00455FB6"/>
    <w:rsid w:val="00456048"/>
    <w:rsid w:val="0045641B"/>
    <w:rsid w:val="00456ABA"/>
    <w:rsid w:val="00457149"/>
    <w:rsid w:val="00457FA2"/>
    <w:rsid w:val="00460372"/>
    <w:rsid w:val="004608BD"/>
    <w:rsid w:val="004627A5"/>
    <w:rsid w:val="00462C4C"/>
    <w:rsid w:val="00463184"/>
    <w:rsid w:val="0046333D"/>
    <w:rsid w:val="00464A81"/>
    <w:rsid w:val="00464FFD"/>
    <w:rsid w:val="004659B5"/>
    <w:rsid w:val="00465F42"/>
    <w:rsid w:val="00467D7A"/>
    <w:rsid w:val="00470CC6"/>
    <w:rsid w:val="00470F94"/>
    <w:rsid w:val="00472C58"/>
    <w:rsid w:val="004736CB"/>
    <w:rsid w:val="00473A2D"/>
    <w:rsid w:val="0047413B"/>
    <w:rsid w:val="00474739"/>
    <w:rsid w:val="00474A24"/>
    <w:rsid w:val="00475E1E"/>
    <w:rsid w:val="00476023"/>
    <w:rsid w:val="004760C7"/>
    <w:rsid w:val="004763F5"/>
    <w:rsid w:val="00477287"/>
    <w:rsid w:val="004776EF"/>
    <w:rsid w:val="004778F2"/>
    <w:rsid w:val="00477A65"/>
    <w:rsid w:val="0048106F"/>
    <w:rsid w:val="004816F1"/>
    <w:rsid w:val="0048278E"/>
    <w:rsid w:val="00483D35"/>
    <w:rsid w:val="00483E54"/>
    <w:rsid w:val="004850E6"/>
    <w:rsid w:val="00485401"/>
    <w:rsid w:val="00485C37"/>
    <w:rsid w:val="00485E72"/>
    <w:rsid w:val="00486175"/>
    <w:rsid w:val="00486658"/>
    <w:rsid w:val="00486F21"/>
    <w:rsid w:val="00487660"/>
    <w:rsid w:val="00487ADB"/>
    <w:rsid w:val="00487F73"/>
    <w:rsid w:val="0049037C"/>
    <w:rsid w:val="00490F65"/>
    <w:rsid w:val="00491301"/>
    <w:rsid w:val="004915CF"/>
    <w:rsid w:val="004916D1"/>
    <w:rsid w:val="00491BF9"/>
    <w:rsid w:val="0049259C"/>
    <w:rsid w:val="00492875"/>
    <w:rsid w:val="00492931"/>
    <w:rsid w:val="00492AA7"/>
    <w:rsid w:val="00495734"/>
    <w:rsid w:val="004959C5"/>
    <w:rsid w:val="0049709D"/>
    <w:rsid w:val="00497B9B"/>
    <w:rsid w:val="004A016C"/>
    <w:rsid w:val="004A02B7"/>
    <w:rsid w:val="004A036D"/>
    <w:rsid w:val="004A0753"/>
    <w:rsid w:val="004A07EF"/>
    <w:rsid w:val="004A10B3"/>
    <w:rsid w:val="004A1C9D"/>
    <w:rsid w:val="004A1E7A"/>
    <w:rsid w:val="004A213D"/>
    <w:rsid w:val="004A479D"/>
    <w:rsid w:val="004A50EC"/>
    <w:rsid w:val="004B08D8"/>
    <w:rsid w:val="004B0942"/>
    <w:rsid w:val="004B15E0"/>
    <w:rsid w:val="004B1D07"/>
    <w:rsid w:val="004B2BA1"/>
    <w:rsid w:val="004B308E"/>
    <w:rsid w:val="004B3E8F"/>
    <w:rsid w:val="004B4524"/>
    <w:rsid w:val="004B4527"/>
    <w:rsid w:val="004B538C"/>
    <w:rsid w:val="004B59E7"/>
    <w:rsid w:val="004B61D1"/>
    <w:rsid w:val="004B65BE"/>
    <w:rsid w:val="004B66D0"/>
    <w:rsid w:val="004B6B7E"/>
    <w:rsid w:val="004B743E"/>
    <w:rsid w:val="004C0472"/>
    <w:rsid w:val="004C09E2"/>
    <w:rsid w:val="004C0F1B"/>
    <w:rsid w:val="004C1490"/>
    <w:rsid w:val="004C1552"/>
    <w:rsid w:val="004C19D4"/>
    <w:rsid w:val="004C1AD3"/>
    <w:rsid w:val="004C1AD7"/>
    <w:rsid w:val="004C1F3B"/>
    <w:rsid w:val="004C326C"/>
    <w:rsid w:val="004C3B1E"/>
    <w:rsid w:val="004C49D1"/>
    <w:rsid w:val="004C4BF4"/>
    <w:rsid w:val="004C54A3"/>
    <w:rsid w:val="004C5BB9"/>
    <w:rsid w:val="004C5C2D"/>
    <w:rsid w:val="004C5CEE"/>
    <w:rsid w:val="004C63A9"/>
    <w:rsid w:val="004C6A64"/>
    <w:rsid w:val="004C7854"/>
    <w:rsid w:val="004C7E1D"/>
    <w:rsid w:val="004C7ECA"/>
    <w:rsid w:val="004D09C5"/>
    <w:rsid w:val="004D0DC3"/>
    <w:rsid w:val="004D1DC1"/>
    <w:rsid w:val="004D3116"/>
    <w:rsid w:val="004D5332"/>
    <w:rsid w:val="004D5904"/>
    <w:rsid w:val="004D713A"/>
    <w:rsid w:val="004D7515"/>
    <w:rsid w:val="004D7591"/>
    <w:rsid w:val="004D79DB"/>
    <w:rsid w:val="004E17ED"/>
    <w:rsid w:val="004E217D"/>
    <w:rsid w:val="004E2556"/>
    <w:rsid w:val="004E2636"/>
    <w:rsid w:val="004E3C5E"/>
    <w:rsid w:val="004E3CCB"/>
    <w:rsid w:val="004E4330"/>
    <w:rsid w:val="004E4707"/>
    <w:rsid w:val="004E57B3"/>
    <w:rsid w:val="004E6367"/>
    <w:rsid w:val="004E7801"/>
    <w:rsid w:val="004E7D08"/>
    <w:rsid w:val="004E7FDB"/>
    <w:rsid w:val="004F0232"/>
    <w:rsid w:val="004F0EE0"/>
    <w:rsid w:val="004F1740"/>
    <w:rsid w:val="004F1A66"/>
    <w:rsid w:val="004F2400"/>
    <w:rsid w:val="004F26D5"/>
    <w:rsid w:val="004F2EAF"/>
    <w:rsid w:val="004F351C"/>
    <w:rsid w:val="004F35E5"/>
    <w:rsid w:val="004F3A72"/>
    <w:rsid w:val="004F7108"/>
    <w:rsid w:val="004F7DEF"/>
    <w:rsid w:val="00500AF9"/>
    <w:rsid w:val="00500C4A"/>
    <w:rsid w:val="0050161C"/>
    <w:rsid w:val="00501C34"/>
    <w:rsid w:val="00501CF3"/>
    <w:rsid w:val="00501E7B"/>
    <w:rsid w:val="0050225E"/>
    <w:rsid w:val="00502A11"/>
    <w:rsid w:val="00502FF4"/>
    <w:rsid w:val="00503022"/>
    <w:rsid w:val="005034F5"/>
    <w:rsid w:val="00503EE7"/>
    <w:rsid w:val="005053C7"/>
    <w:rsid w:val="00506541"/>
    <w:rsid w:val="00507611"/>
    <w:rsid w:val="00510D72"/>
    <w:rsid w:val="00510F9F"/>
    <w:rsid w:val="00511FF8"/>
    <w:rsid w:val="00512656"/>
    <w:rsid w:val="00512C97"/>
    <w:rsid w:val="00512CBE"/>
    <w:rsid w:val="00513173"/>
    <w:rsid w:val="00513275"/>
    <w:rsid w:val="00513432"/>
    <w:rsid w:val="0051412D"/>
    <w:rsid w:val="0051534F"/>
    <w:rsid w:val="00515DEB"/>
    <w:rsid w:val="0051708B"/>
    <w:rsid w:val="00517288"/>
    <w:rsid w:val="00517EC9"/>
    <w:rsid w:val="00521C63"/>
    <w:rsid w:val="00522103"/>
    <w:rsid w:val="00522251"/>
    <w:rsid w:val="005234C0"/>
    <w:rsid w:val="00524531"/>
    <w:rsid w:val="0052489A"/>
    <w:rsid w:val="00524D84"/>
    <w:rsid w:val="00524F1D"/>
    <w:rsid w:val="00525421"/>
    <w:rsid w:val="00525B16"/>
    <w:rsid w:val="005261B7"/>
    <w:rsid w:val="0053023E"/>
    <w:rsid w:val="00530B7C"/>
    <w:rsid w:val="005317E1"/>
    <w:rsid w:val="00531E96"/>
    <w:rsid w:val="00533232"/>
    <w:rsid w:val="005335A4"/>
    <w:rsid w:val="00534742"/>
    <w:rsid w:val="0053497D"/>
    <w:rsid w:val="00534B12"/>
    <w:rsid w:val="00535207"/>
    <w:rsid w:val="005359D1"/>
    <w:rsid w:val="00536468"/>
    <w:rsid w:val="0053691B"/>
    <w:rsid w:val="0053710D"/>
    <w:rsid w:val="005371B9"/>
    <w:rsid w:val="005376A3"/>
    <w:rsid w:val="00537D51"/>
    <w:rsid w:val="00540053"/>
    <w:rsid w:val="005400A2"/>
    <w:rsid w:val="00541229"/>
    <w:rsid w:val="00542BD9"/>
    <w:rsid w:val="005433D7"/>
    <w:rsid w:val="00543511"/>
    <w:rsid w:val="00543BB6"/>
    <w:rsid w:val="0054424A"/>
    <w:rsid w:val="005453C3"/>
    <w:rsid w:val="0054777D"/>
    <w:rsid w:val="00547BB0"/>
    <w:rsid w:val="00547DF8"/>
    <w:rsid w:val="0055041F"/>
    <w:rsid w:val="00551185"/>
    <w:rsid w:val="005519F1"/>
    <w:rsid w:val="00552993"/>
    <w:rsid w:val="005531EE"/>
    <w:rsid w:val="005540AC"/>
    <w:rsid w:val="00554248"/>
    <w:rsid w:val="005545E8"/>
    <w:rsid w:val="005550BE"/>
    <w:rsid w:val="00555A76"/>
    <w:rsid w:val="00555F6C"/>
    <w:rsid w:val="0055631D"/>
    <w:rsid w:val="0055677E"/>
    <w:rsid w:val="00556A5F"/>
    <w:rsid w:val="00556AE5"/>
    <w:rsid w:val="00556C63"/>
    <w:rsid w:val="00557768"/>
    <w:rsid w:val="00560600"/>
    <w:rsid w:val="005618C5"/>
    <w:rsid w:val="00561F58"/>
    <w:rsid w:val="0056208F"/>
    <w:rsid w:val="005626FD"/>
    <w:rsid w:val="00562A4C"/>
    <w:rsid w:val="005631C3"/>
    <w:rsid w:val="00563CEE"/>
    <w:rsid w:val="0056453F"/>
    <w:rsid w:val="0056463C"/>
    <w:rsid w:val="00564E45"/>
    <w:rsid w:val="00566106"/>
    <w:rsid w:val="005676EF"/>
    <w:rsid w:val="00567D8E"/>
    <w:rsid w:val="00570EAC"/>
    <w:rsid w:val="00571228"/>
    <w:rsid w:val="00571479"/>
    <w:rsid w:val="00572056"/>
    <w:rsid w:val="00573834"/>
    <w:rsid w:val="0057418A"/>
    <w:rsid w:val="00574350"/>
    <w:rsid w:val="0057480D"/>
    <w:rsid w:val="00574E65"/>
    <w:rsid w:val="0057502F"/>
    <w:rsid w:val="00575552"/>
    <w:rsid w:val="005759E5"/>
    <w:rsid w:val="0057628F"/>
    <w:rsid w:val="0057673F"/>
    <w:rsid w:val="005768B4"/>
    <w:rsid w:val="005821B4"/>
    <w:rsid w:val="0058253B"/>
    <w:rsid w:val="005838CF"/>
    <w:rsid w:val="00583C18"/>
    <w:rsid w:val="00585E27"/>
    <w:rsid w:val="00585FE0"/>
    <w:rsid w:val="0058685D"/>
    <w:rsid w:val="00590012"/>
    <w:rsid w:val="005917C8"/>
    <w:rsid w:val="00592C46"/>
    <w:rsid w:val="00592E1F"/>
    <w:rsid w:val="005952C3"/>
    <w:rsid w:val="005959DE"/>
    <w:rsid w:val="00595A1D"/>
    <w:rsid w:val="005962FB"/>
    <w:rsid w:val="00596618"/>
    <w:rsid w:val="0059678D"/>
    <w:rsid w:val="00597576"/>
    <w:rsid w:val="0059763F"/>
    <w:rsid w:val="00597B6D"/>
    <w:rsid w:val="005A03C8"/>
    <w:rsid w:val="005A0769"/>
    <w:rsid w:val="005A0C3A"/>
    <w:rsid w:val="005A1756"/>
    <w:rsid w:val="005A1934"/>
    <w:rsid w:val="005A29DB"/>
    <w:rsid w:val="005A2B1A"/>
    <w:rsid w:val="005A2F01"/>
    <w:rsid w:val="005A47AF"/>
    <w:rsid w:val="005A4FF4"/>
    <w:rsid w:val="005A5273"/>
    <w:rsid w:val="005A5639"/>
    <w:rsid w:val="005A7900"/>
    <w:rsid w:val="005A7F20"/>
    <w:rsid w:val="005B2C13"/>
    <w:rsid w:val="005B2F1F"/>
    <w:rsid w:val="005B32D7"/>
    <w:rsid w:val="005B346A"/>
    <w:rsid w:val="005B5295"/>
    <w:rsid w:val="005B577C"/>
    <w:rsid w:val="005B5E58"/>
    <w:rsid w:val="005B5FB8"/>
    <w:rsid w:val="005B7448"/>
    <w:rsid w:val="005B751A"/>
    <w:rsid w:val="005B7B4B"/>
    <w:rsid w:val="005C0275"/>
    <w:rsid w:val="005C0405"/>
    <w:rsid w:val="005C1071"/>
    <w:rsid w:val="005C1995"/>
    <w:rsid w:val="005C1CE4"/>
    <w:rsid w:val="005C1ED0"/>
    <w:rsid w:val="005C3156"/>
    <w:rsid w:val="005C4C0F"/>
    <w:rsid w:val="005C4C47"/>
    <w:rsid w:val="005C4E97"/>
    <w:rsid w:val="005C69B8"/>
    <w:rsid w:val="005D078C"/>
    <w:rsid w:val="005D0D64"/>
    <w:rsid w:val="005D0D6A"/>
    <w:rsid w:val="005D1134"/>
    <w:rsid w:val="005D329B"/>
    <w:rsid w:val="005D3919"/>
    <w:rsid w:val="005D3DC4"/>
    <w:rsid w:val="005D443D"/>
    <w:rsid w:val="005D5802"/>
    <w:rsid w:val="005D5841"/>
    <w:rsid w:val="005D6030"/>
    <w:rsid w:val="005D6F1F"/>
    <w:rsid w:val="005D7A54"/>
    <w:rsid w:val="005D7B07"/>
    <w:rsid w:val="005D7BD8"/>
    <w:rsid w:val="005D7D4D"/>
    <w:rsid w:val="005E09FB"/>
    <w:rsid w:val="005E24ED"/>
    <w:rsid w:val="005E254C"/>
    <w:rsid w:val="005E25D2"/>
    <w:rsid w:val="005E2F01"/>
    <w:rsid w:val="005E3372"/>
    <w:rsid w:val="005E34F7"/>
    <w:rsid w:val="005E3B3D"/>
    <w:rsid w:val="005E3B73"/>
    <w:rsid w:val="005E3EA4"/>
    <w:rsid w:val="005E46E0"/>
    <w:rsid w:val="005E4C8F"/>
    <w:rsid w:val="005E4DAD"/>
    <w:rsid w:val="005E4F1B"/>
    <w:rsid w:val="005E5554"/>
    <w:rsid w:val="005E622C"/>
    <w:rsid w:val="005E688B"/>
    <w:rsid w:val="005E6E5C"/>
    <w:rsid w:val="005E73C9"/>
    <w:rsid w:val="005F037C"/>
    <w:rsid w:val="005F0D7D"/>
    <w:rsid w:val="005F12A0"/>
    <w:rsid w:val="005F12E9"/>
    <w:rsid w:val="005F1A03"/>
    <w:rsid w:val="005F1F46"/>
    <w:rsid w:val="005F2522"/>
    <w:rsid w:val="005F329C"/>
    <w:rsid w:val="005F3385"/>
    <w:rsid w:val="005F47B4"/>
    <w:rsid w:val="005F4CA0"/>
    <w:rsid w:val="005F515D"/>
    <w:rsid w:val="005F51E9"/>
    <w:rsid w:val="005F55FF"/>
    <w:rsid w:val="005F737C"/>
    <w:rsid w:val="005F7A44"/>
    <w:rsid w:val="005F7B59"/>
    <w:rsid w:val="0060099A"/>
    <w:rsid w:val="006016DC"/>
    <w:rsid w:val="00601DC0"/>
    <w:rsid w:val="006033AA"/>
    <w:rsid w:val="006044DD"/>
    <w:rsid w:val="0060541E"/>
    <w:rsid w:val="0060689C"/>
    <w:rsid w:val="00606C23"/>
    <w:rsid w:val="00606F3F"/>
    <w:rsid w:val="00607209"/>
    <w:rsid w:val="006110A1"/>
    <w:rsid w:val="0061123B"/>
    <w:rsid w:val="00611460"/>
    <w:rsid w:val="0061180B"/>
    <w:rsid w:val="0061188F"/>
    <w:rsid w:val="00612EAB"/>
    <w:rsid w:val="00612F89"/>
    <w:rsid w:val="006142F5"/>
    <w:rsid w:val="00614A33"/>
    <w:rsid w:val="006157B3"/>
    <w:rsid w:val="006164BC"/>
    <w:rsid w:val="0061770E"/>
    <w:rsid w:val="00617E09"/>
    <w:rsid w:val="00620156"/>
    <w:rsid w:val="00620316"/>
    <w:rsid w:val="00620428"/>
    <w:rsid w:val="00620E33"/>
    <w:rsid w:val="00621541"/>
    <w:rsid w:val="006225A6"/>
    <w:rsid w:val="0062273F"/>
    <w:rsid w:val="00622DE4"/>
    <w:rsid w:val="00623575"/>
    <w:rsid w:val="006235D6"/>
    <w:rsid w:val="00623A72"/>
    <w:rsid w:val="00623AC4"/>
    <w:rsid w:val="00624CD7"/>
    <w:rsid w:val="00626343"/>
    <w:rsid w:val="0062714E"/>
    <w:rsid w:val="00627221"/>
    <w:rsid w:val="0062725C"/>
    <w:rsid w:val="006276D0"/>
    <w:rsid w:val="006306DB"/>
    <w:rsid w:val="00630C3D"/>
    <w:rsid w:val="006316C1"/>
    <w:rsid w:val="006316D7"/>
    <w:rsid w:val="006330A7"/>
    <w:rsid w:val="00634613"/>
    <w:rsid w:val="006362BC"/>
    <w:rsid w:val="00636F9A"/>
    <w:rsid w:val="00637F9A"/>
    <w:rsid w:val="00640F5B"/>
    <w:rsid w:val="006412A3"/>
    <w:rsid w:val="00642169"/>
    <w:rsid w:val="006436A5"/>
    <w:rsid w:val="00645051"/>
    <w:rsid w:val="006453CA"/>
    <w:rsid w:val="00647163"/>
    <w:rsid w:val="006505B8"/>
    <w:rsid w:val="00650703"/>
    <w:rsid w:val="00650855"/>
    <w:rsid w:val="0065108A"/>
    <w:rsid w:val="00651B5F"/>
    <w:rsid w:val="0065203D"/>
    <w:rsid w:val="00652481"/>
    <w:rsid w:val="00653603"/>
    <w:rsid w:val="0065454B"/>
    <w:rsid w:val="00655D0C"/>
    <w:rsid w:val="006560BD"/>
    <w:rsid w:val="006575CB"/>
    <w:rsid w:val="0065784A"/>
    <w:rsid w:val="0066062C"/>
    <w:rsid w:val="0066083B"/>
    <w:rsid w:val="00660CD3"/>
    <w:rsid w:val="00660F5E"/>
    <w:rsid w:val="00661011"/>
    <w:rsid w:val="006613CB"/>
    <w:rsid w:val="00661835"/>
    <w:rsid w:val="00663281"/>
    <w:rsid w:val="006633EC"/>
    <w:rsid w:val="006634BE"/>
    <w:rsid w:val="00663695"/>
    <w:rsid w:val="00663B54"/>
    <w:rsid w:val="0066456A"/>
    <w:rsid w:val="00664F45"/>
    <w:rsid w:val="00665041"/>
    <w:rsid w:val="00665CCB"/>
    <w:rsid w:val="00665CF8"/>
    <w:rsid w:val="00666A05"/>
    <w:rsid w:val="00666B1E"/>
    <w:rsid w:val="00666E1F"/>
    <w:rsid w:val="006670CC"/>
    <w:rsid w:val="0066726C"/>
    <w:rsid w:val="00667662"/>
    <w:rsid w:val="0066792F"/>
    <w:rsid w:val="006709BA"/>
    <w:rsid w:val="00671463"/>
    <w:rsid w:val="00672597"/>
    <w:rsid w:val="00672631"/>
    <w:rsid w:val="0067324D"/>
    <w:rsid w:val="006734F2"/>
    <w:rsid w:val="00673549"/>
    <w:rsid w:val="006735ED"/>
    <w:rsid w:val="00673B06"/>
    <w:rsid w:val="00673E48"/>
    <w:rsid w:val="00673F87"/>
    <w:rsid w:val="0067549E"/>
    <w:rsid w:val="00675520"/>
    <w:rsid w:val="00676DA8"/>
    <w:rsid w:val="00676F56"/>
    <w:rsid w:val="00677A50"/>
    <w:rsid w:val="00677B0F"/>
    <w:rsid w:val="00677B9A"/>
    <w:rsid w:val="00677D6A"/>
    <w:rsid w:val="00681805"/>
    <w:rsid w:val="00681AC6"/>
    <w:rsid w:val="006827FA"/>
    <w:rsid w:val="00683876"/>
    <w:rsid w:val="00683E74"/>
    <w:rsid w:val="006840CB"/>
    <w:rsid w:val="00684B7E"/>
    <w:rsid w:val="0068567D"/>
    <w:rsid w:val="00685E7F"/>
    <w:rsid w:val="006862DF"/>
    <w:rsid w:val="0068657A"/>
    <w:rsid w:val="006876D8"/>
    <w:rsid w:val="00687C18"/>
    <w:rsid w:val="00687F7B"/>
    <w:rsid w:val="00692220"/>
    <w:rsid w:val="00694292"/>
    <w:rsid w:val="0069489D"/>
    <w:rsid w:val="00694F16"/>
    <w:rsid w:val="00695071"/>
    <w:rsid w:val="006953EE"/>
    <w:rsid w:val="006956F8"/>
    <w:rsid w:val="00695953"/>
    <w:rsid w:val="00695D96"/>
    <w:rsid w:val="006963F1"/>
    <w:rsid w:val="006965EC"/>
    <w:rsid w:val="00696954"/>
    <w:rsid w:val="006979FD"/>
    <w:rsid w:val="006A0580"/>
    <w:rsid w:val="006A079D"/>
    <w:rsid w:val="006A1DEF"/>
    <w:rsid w:val="006A262A"/>
    <w:rsid w:val="006A358B"/>
    <w:rsid w:val="006A3F8B"/>
    <w:rsid w:val="006A40DC"/>
    <w:rsid w:val="006A460F"/>
    <w:rsid w:val="006A69D0"/>
    <w:rsid w:val="006B0986"/>
    <w:rsid w:val="006B0C15"/>
    <w:rsid w:val="006B1073"/>
    <w:rsid w:val="006B20B6"/>
    <w:rsid w:val="006B2FEB"/>
    <w:rsid w:val="006B3B23"/>
    <w:rsid w:val="006B3D52"/>
    <w:rsid w:val="006B47C3"/>
    <w:rsid w:val="006B4EF0"/>
    <w:rsid w:val="006B5510"/>
    <w:rsid w:val="006B5B4E"/>
    <w:rsid w:val="006B60F2"/>
    <w:rsid w:val="006B6CEA"/>
    <w:rsid w:val="006B6DE2"/>
    <w:rsid w:val="006C0322"/>
    <w:rsid w:val="006C1D5B"/>
    <w:rsid w:val="006C2371"/>
    <w:rsid w:val="006C23F3"/>
    <w:rsid w:val="006C24C3"/>
    <w:rsid w:val="006C34A0"/>
    <w:rsid w:val="006C3CC0"/>
    <w:rsid w:val="006C3CFE"/>
    <w:rsid w:val="006C4C23"/>
    <w:rsid w:val="006C4F44"/>
    <w:rsid w:val="006C57A6"/>
    <w:rsid w:val="006C5CCD"/>
    <w:rsid w:val="006C6044"/>
    <w:rsid w:val="006C6FB9"/>
    <w:rsid w:val="006C7013"/>
    <w:rsid w:val="006C70C3"/>
    <w:rsid w:val="006C77A6"/>
    <w:rsid w:val="006C78A8"/>
    <w:rsid w:val="006C7FA7"/>
    <w:rsid w:val="006D0F8B"/>
    <w:rsid w:val="006D11C4"/>
    <w:rsid w:val="006D1E5B"/>
    <w:rsid w:val="006D2EBD"/>
    <w:rsid w:val="006D369F"/>
    <w:rsid w:val="006D43E1"/>
    <w:rsid w:val="006D4BCB"/>
    <w:rsid w:val="006D57AD"/>
    <w:rsid w:val="006D5DB5"/>
    <w:rsid w:val="006D64F9"/>
    <w:rsid w:val="006D66A9"/>
    <w:rsid w:val="006D7E23"/>
    <w:rsid w:val="006E0718"/>
    <w:rsid w:val="006E0E1D"/>
    <w:rsid w:val="006E118A"/>
    <w:rsid w:val="006E16A9"/>
    <w:rsid w:val="006E2B6F"/>
    <w:rsid w:val="006E2B9D"/>
    <w:rsid w:val="006E4565"/>
    <w:rsid w:val="006E53FC"/>
    <w:rsid w:val="006E594E"/>
    <w:rsid w:val="006E5BBA"/>
    <w:rsid w:val="006E5FFE"/>
    <w:rsid w:val="006E7BCA"/>
    <w:rsid w:val="006E7E8C"/>
    <w:rsid w:val="006E7F53"/>
    <w:rsid w:val="006E7FE2"/>
    <w:rsid w:val="006F044F"/>
    <w:rsid w:val="006F04F7"/>
    <w:rsid w:val="006F1246"/>
    <w:rsid w:val="006F1E90"/>
    <w:rsid w:val="006F3477"/>
    <w:rsid w:val="006F3F8B"/>
    <w:rsid w:val="006F5051"/>
    <w:rsid w:val="006F55D8"/>
    <w:rsid w:val="006F5686"/>
    <w:rsid w:val="006F5CA2"/>
    <w:rsid w:val="006F62FD"/>
    <w:rsid w:val="006F6A8A"/>
    <w:rsid w:val="006F7049"/>
    <w:rsid w:val="006F76A1"/>
    <w:rsid w:val="006F7A77"/>
    <w:rsid w:val="007006D4"/>
    <w:rsid w:val="00701B47"/>
    <w:rsid w:val="0070424B"/>
    <w:rsid w:val="00704D32"/>
    <w:rsid w:val="00705516"/>
    <w:rsid w:val="00705805"/>
    <w:rsid w:val="00705ED1"/>
    <w:rsid w:val="00706662"/>
    <w:rsid w:val="00707446"/>
    <w:rsid w:val="007101B8"/>
    <w:rsid w:val="0071052C"/>
    <w:rsid w:val="00711970"/>
    <w:rsid w:val="007122ED"/>
    <w:rsid w:val="00712333"/>
    <w:rsid w:val="007129AC"/>
    <w:rsid w:val="00712AEA"/>
    <w:rsid w:val="00713735"/>
    <w:rsid w:val="00713ED0"/>
    <w:rsid w:val="00713FBF"/>
    <w:rsid w:val="007146FE"/>
    <w:rsid w:val="00714E28"/>
    <w:rsid w:val="00715182"/>
    <w:rsid w:val="00715894"/>
    <w:rsid w:val="00715A89"/>
    <w:rsid w:val="00715B19"/>
    <w:rsid w:val="007166F8"/>
    <w:rsid w:val="007167E8"/>
    <w:rsid w:val="00716A60"/>
    <w:rsid w:val="00717755"/>
    <w:rsid w:val="00717BD6"/>
    <w:rsid w:val="0072038B"/>
    <w:rsid w:val="00720462"/>
    <w:rsid w:val="00720887"/>
    <w:rsid w:val="00720E3E"/>
    <w:rsid w:val="00721EFD"/>
    <w:rsid w:val="00723659"/>
    <w:rsid w:val="00724F97"/>
    <w:rsid w:val="00724FD6"/>
    <w:rsid w:val="00725852"/>
    <w:rsid w:val="00725C5C"/>
    <w:rsid w:val="007262C6"/>
    <w:rsid w:val="007264D9"/>
    <w:rsid w:val="007309EF"/>
    <w:rsid w:val="00730DC7"/>
    <w:rsid w:val="00731296"/>
    <w:rsid w:val="007326C6"/>
    <w:rsid w:val="00734360"/>
    <w:rsid w:val="00734640"/>
    <w:rsid w:val="007346A8"/>
    <w:rsid w:val="00735176"/>
    <w:rsid w:val="00735278"/>
    <w:rsid w:val="00735D9D"/>
    <w:rsid w:val="007368AC"/>
    <w:rsid w:val="0073694A"/>
    <w:rsid w:val="00737A3A"/>
    <w:rsid w:val="00740388"/>
    <w:rsid w:val="00740968"/>
    <w:rsid w:val="007424E9"/>
    <w:rsid w:val="007424F8"/>
    <w:rsid w:val="00743201"/>
    <w:rsid w:val="0074355D"/>
    <w:rsid w:val="007448C9"/>
    <w:rsid w:val="007458D3"/>
    <w:rsid w:val="007459C8"/>
    <w:rsid w:val="00745A66"/>
    <w:rsid w:val="00745AAD"/>
    <w:rsid w:val="0074628C"/>
    <w:rsid w:val="007465A8"/>
    <w:rsid w:val="00746724"/>
    <w:rsid w:val="00747542"/>
    <w:rsid w:val="00750837"/>
    <w:rsid w:val="00752093"/>
    <w:rsid w:val="007521C3"/>
    <w:rsid w:val="007524DF"/>
    <w:rsid w:val="007532E1"/>
    <w:rsid w:val="00754675"/>
    <w:rsid w:val="007547A0"/>
    <w:rsid w:val="007548E8"/>
    <w:rsid w:val="00754F71"/>
    <w:rsid w:val="007554C5"/>
    <w:rsid w:val="007564FF"/>
    <w:rsid w:val="00756695"/>
    <w:rsid w:val="00756A52"/>
    <w:rsid w:val="007571F7"/>
    <w:rsid w:val="00757D8A"/>
    <w:rsid w:val="00760DE4"/>
    <w:rsid w:val="00760E33"/>
    <w:rsid w:val="00760FDA"/>
    <w:rsid w:val="00762194"/>
    <w:rsid w:val="00762FCB"/>
    <w:rsid w:val="00764191"/>
    <w:rsid w:val="00764798"/>
    <w:rsid w:val="0076483F"/>
    <w:rsid w:val="007661AE"/>
    <w:rsid w:val="0076640F"/>
    <w:rsid w:val="00766C83"/>
    <w:rsid w:val="0076720E"/>
    <w:rsid w:val="00767E55"/>
    <w:rsid w:val="007706E8"/>
    <w:rsid w:val="00770BAC"/>
    <w:rsid w:val="00771146"/>
    <w:rsid w:val="00771245"/>
    <w:rsid w:val="0077147C"/>
    <w:rsid w:val="007715E1"/>
    <w:rsid w:val="007717A9"/>
    <w:rsid w:val="00771CD3"/>
    <w:rsid w:val="007720BB"/>
    <w:rsid w:val="007726AA"/>
    <w:rsid w:val="007730BB"/>
    <w:rsid w:val="007731C1"/>
    <w:rsid w:val="0077354C"/>
    <w:rsid w:val="0077500F"/>
    <w:rsid w:val="00775398"/>
    <w:rsid w:val="0077569D"/>
    <w:rsid w:val="007769C3"/>
    <w:rsid w:val="00776F98"/>
    <w:rsid w:val="0077704A"/>
    <w:rsid w:val="00780040"/>
    <w:rsid w:val="00781077"/>
    <w:rsid w:val="007812C2"/>
    <w:rsid w:val="007818F6"/>
    <w:rsid w:val="00782D6A"/>
    <w:rsid w:val="007850C3"/>
    <w:rsid w:val="00786399"/>
    <w:rsid w:val="0078703A"/>
    <w:rsid w:val="00787F1C"/>
    <w:rsid w:val="0079106D"/>
    <w:rsid w:val="00791081"/>
    <w:rsid w:val="00792D6D"/>
    <w:rsid w:val="0079329F"/>
    <w:rsid w:val="00795DFA"/>
    <w:rsid w:val="007966F2"/>
    <w:rsid w:val="00796A5E"/>
    <w:rsid w:val="00797315"/>
    <w:rsid w:val="00797AAB"/>
    <w:rsid w:val="007A0202"/>
    <w:rsid w:val="007A05C0"/>
    <w:rsid w:val="007A0B72"/>
    <w:rsid w:val="007A188F"/>
    <w:rsid w:val="007A224F"/>
    <w:rsid w:val="007A32DD"/>
    <w:rsid w:val="007A378E"/>
    <w:rsid w:val="007A3DF9"/>
    <w:rsid w:val="007A3EF0"/>
    <w:rsid w:val="007A6953"/>
    <w:rsid w:val="007A7730"/>
    <w:rsid w:val="007B0193"/>
    <w:rsid w:val="007B0249"/>
    <w:rsid w:val="007B03BB"/>
    <w:rsid w:val="007B0C48"/>
    <w:rsid w:val="007B1722"/>
    <w:rsid w:val="007B19B1"/>
    <w:rsid w:val="007B21F9"/>
    <w:rsid w:val="007B231D"/>
    <w:rsid w:val="007B2542"/>
    <w:rsid w:val="007B2D1F"/>
    <w:rsid w:val="007B32CE"/>
    <w:rsid w:val="007B3529"/>
    <w:rsid w:val="007B354F"/>
    <w:rsid w:val="007B40C6"/>
    <w:rsid w:val="007B43E1"/>
    <w:rsid w:val="007B4477"/>
    <w:rsid w:val="007B5D22"/>
    <w:rsid w:val="007B66A1"/>
    <w:rsid w:val="007B6DE7"/>
    <w:rsid w:val="007B727B"/>
    <w:rsid w:val="007B7C7E"/>
    <w:rsid w:val="007C0C83"/>
    <w:rsid w:val="007C1293"/>
    <w:rsid w:val="007C134D"/>
    <w:rsid w:val="007C190C"/>
    <w:rsid w:val="007C25DB"/>
    <w:rsid w:val="007C3618"/>
    <w:rsid w:val="007C3EDD"/>
    <w:rsid w:val="007C3F13"/>
    <w:rsid w:val="007C4DD5"/>
    <w:rsid w:val="007C5991"/>
    <w:rsid w:val="007C5FFC"/>
    <w:rsid w:val="007C6345"/>
    <w:rsid w:val="007C6673"/>
    <w:rsid w:val="007C6AE5"/>
    <w:rsid w:val="007C7037"/>
    <w:rsid w:val="007C7BBB"/>
    <w:rsid w:val="007C7EC1"/>
    <w:rsid w:val="007D0542"/>
    <w:rsid w:val="007D068D"/>
    <w:rsid w:val="007D16A6"/>
    <w:rsid w:val="007D1A50"/>
    <w:rsid w:val="007D1B46"/>
    <w:rsid w:val="007D1E27"/>
    <w:rsid w:val="007D259A"/>
    <w:rsid w:val="007D2787"/>
    <w:rsid w:val="007D3971"/>
    <w:rsid w:val="007D39D9"/>
    <w:rsid w:val="007D42B9"/>
    <w:rsid w:val="007D435F"/>
    <w:rsid w:val="007D4637"/>
    <w:rsid w:val="007D4A38"/>
    <w:rsid w:val="007D4FA3"/>
    <w:rsid w:val="007D5FA2"/>
    <w:rsid w:val="007D6D97"/>
    <w:rsid w:val="007D713E"/>
    <w:rsid w:val="007D71FE"/>
    <w:rsid w:val="007E001E"/>
    <w:rsid w:val="007E01D8"/>
    <w:rsid w:val="007E1768"/>
    <w:rsid w:val="007E1B5C"/>
    <w:rsid w:val="007E2381"/>
    <w:rsid w:val="007E245B"/>
    <w:rsid w:val="007E31C4"/>
    <w:rsid w:val="007E44E9"/>
    <w:rsid w:val="007E4F7B"/>
    <w:rsid w:val="007E5414"/>
    <w:rsid w:val="007E5544"/>
    <w:rsid w:val="007E638A"/>
    <w:rsid w:val="007E6AF7"/>
    <w:rsid w:val="007F0C2B"/>
    <w:rsid w:val="007F0E1D"/>
    <w:rsid w:val="007F14A5"/>
    <w:rsid w:val="007F18AF"/>
    <w:rsid w:val="007F2A15"/>
    <w:rsid w:val="007F2AF6"/>
    <w:rsid w:val="007F3F32"/>
    <w:rsid w:val="007F449E"/>
    <w:rsid w:val="007F4BDB"/>
    <w:rsid w:val="007F60E3"/>
    <w:rsid w:val="007F766B"/>
    <w:rsid w:val="007F7CC1"/>
    <w:rsid w:val="00801EEF"/>
    <w:rsid w:val="008020EA"/>
    <w:rsid w:val="0080293D"/>
    <w:rsid w:val="0080358E"/>
    <w:rsid w:val="00803987"/>
    <w:rsid w:val="00804B50"/>
    <w:rsid w:val="00804BB3"/>
    <w:rsid w:val="0080588D"/>
    <w:rsid w:val="0080603E"/>
    <w:rsid w:val="00806142"/>
    <w:rsid w:val="00806BC0"/>
    <w:rsid w:val="00806F94"/>
    <w:rsid w:val="00807460"/>
    <w:rsid w:val="00810FB8"/>
    <w:rsid w:val="008113E4"/>
    <w:rsid w:val="008143B0"/>
    <w:rsid w:val="008149B5"/>
    <w:rsid w:val="00814D00"/>
    <w:rsid w:val="0081583C"/>
    <w:rsid w:val="00815A5D"/>
    <w:rsid w:val="008164C4"/>
    <w:rsid w:val="00816F22"/>
    <w:rsid w:val="00817532"/>
    <w:rsid w:val="00817693"/>
    <w:rsid w:val="008202C7"/>
    <w:rsid w:val="00820A01"/>
    <w:rsid w:val="00820A34"/>
    <w:rsid w:val="00820E28"/>
    <w:rsid w:val="00821AAD"/>
    <w:rsid w:val="00822B70"/>
    <w:rsid w:val="00822D81"/>
    <w:rsid w:val="008241AB"/>
    <w:rsid w:val="00824737"/>
    <w:rsid w:val="00824C4B"/>
    <w:rsid w:val="00824FA0"/>
    <w:rsid w:val="008250C9"/>
    <w:rsid w:val="008251E1"/>
    <w:rsid w:val="00825E4A"/>
    <w:rsid w:val="00825FDE"/>
    <w:rsid w:val="008264B2"/>
    <w:rsid w:val="008267D7"/>
    <w:rsid w:val="00826BE7"/>
    <w:rsid w:val="00826C9D"/>
    <w:rsid w:val="008271C2"/>
    <w:rsid w:val="00830B05"/>
    <w:rsid w:val="008311BD"/>
    <w:rsid w:val="00831882"/>
    <w:rsid w:val="00831E9F"/>
    <w:rsid w:val="0083209D"/>
    <w:rsid w:val="00832718"/>
    <w:rsid w:val="00832719"/>
    <w:rsid w:val="00832B0A"/>
    <w:rsid w:val="00832BD7"/>
    <w:rsid w:val="0083321A"/>
    <w:rsid w:val="008338E3"/>
    <w:rsid w:val="008346C6"/>
    <w:rsid w:val="008350E5"/>
    <w:rsid w:val="00835524"/>
    <w:rsid w:val="008355CB"/>
    <w:rsid w:val="008355D0"/>
    <w:rsid w:val="0083652F"/>
    <w:rsid w:val="00836618"/>
    <w:rsid w:val="00836CDF"/>
    <w:rsid w:val="00836F7D"/>
    <w:rsid w:val="00837D2F"/>
    <w:rsid w:val="008401BF"/>
    <w:rsid w:val="008401C2"/>
    <w:rsid w:val="0084111D"/>
    <w:rsid w:val="0084143D"/>
    <w:rsid w:val="0084172E"/>
    <w:rsid w:val="008427B0"/>
    <w:rsid w:val="00842BD5"/>
    <w:rsid w:val="008439BB"/>
    <w:rsid w:val="00843FDB"/>
    <w:rsid w:val="008447B0"/>
    <w:rsid w:val="008456E1"/>
    <w:rsid w:val="008465B0"/>
    <w:rsid w:val="0084692A"/>
    <w:rsid w:val="00846DC5"/>
    <w:rsid w:val="00846E2F"/>
    <w:rsid w:val="00847688"/>
    <w:rsid w:val="008476B9"/>
    <w:rsid w:val="00847CF9"/>
    <w:rsid w:val="00847DD0"/>
    <w:rsid w:val="00847F9B"/>
    <w:rsid w:val="0085087C"/>
    <w:rsid w:val="00850E96"/>
    <w:rsid w:val="008512E7"/>
    <w:rsid w:val="00851A67"/>
    <w:rsid w:val="00852271"/>
    <w:rsid w:val="008522A2"/>
    <w:rsid w:val="008539DB"/>
    <w:rsid w:val="0085461F"/>
    <w:rsid w:val="00854C51"/>
    <w:rsid w:val="00855A15"/>
    <w:rsid w:val="00855C1B"/>
    <w:rsid w:val="00855EBD"/>
    <w:rsid w:val="00855EE3"/>
    <w:rsid w:val="0085647F"/>
    <w:rsid w:val="008572C0"/>
    <w:rsid w:val="00857FF0"/>
    <w:rsid w:val="008601C8"/>
    <w:rsid w:val="00860209"/>
    <w:rsid w:val="008608B1"/>
    <w:rsid w:val="00860A05"/>
    <w:rsid w:val="00860C1D"/>
    <w:rsid w:val="00861A4F"/>
    <w:rsid w:val="00862AB4"/>
    <w:rsid w:val="00864C12"/>
    <w:rsid w:val="0086644D"/>
    <w:rsid w:val="0086669F"/>
    <w:rsid w:val="00870796"/>
    <w:rsid w:val="00870DA8"/>
    <w:rsid w:val="0087107C"/>
    <w:rsid w:val="00871F86"/>
    <w:rsid w:val="0087204E"/>
    <w:rsid w:val="00872A86"/>
    <w:rsid w:val="00872AC6"/>
    <w:rsid w:val="00873924"/>
    <w:rsid w:val="00873F2E"/>
    <w:rsid w:val="00874B49"/>
    <w:rsid w:val="00877624"/>
    <w:rsid w:val="0088064C"/>
    <w:rsid w:val="0088152F"/>
    <w:rsid w:val="00881EFD"/>
    <w:rsid w:val="008825EA"/>
    <w:rsid w:val="008827FC"/>
    <w:rsid w:val="00883077"/>
    <w:rsid w:val="0088369B"/>
    <w:rsid w:val="00883D0E"/>
    <w:rsid w:val="00884C8F"/>
    <w:rsid w:val="00884DC8"/>
    <w:rsid w:val="00885318"/>
    <w:rsid w:val="00885D69"/>
    <w:rsid w:val="00885E15"/>
    <w:rsid w:val="0088633B"/>
    <w:rsid w:val="00886882"/>
    <w:rsid w:val="00886DB1"/>
    <w:rsid w:val="00887679"/>
    <w:rsid w:val="0089038E"/>
    <w:rsid w:val="008903E9"/>
    <w:rsid w:val="00890F45"/>
    <w:rsid w:val="00891D19"/>
    <w:rsid w:val="00891DC4"/>
    <w:rsid w:val="0089223A"/>
    <w:rsid w:val="00892498"/>
    <w:rsid w:val="0089264E"/>
    <w:rsid w:val="0089425E"/>
    <w:rsid w:val="00894D7F"/>
    <w:rsid w:val="00894FA1"/>
    <w:rsid w:val="0089510F"/>
    <w:rsid w:val="008952C1"/>
    <w:rsid w:val="00896728"/>
    <w:rsid w:val="00897740"/>
    <w:rsid w:val="008A045F"/>
    <w:rsid w:val="008A0498"/>
    <w:rsid w:val="008A153C"/>
    <w:rsid w:val="008A1720"/>
    <w:rsid w:val="008A23CF"/>
    <w:rsid w:val="008A26C5"/>
    <w:rsid w:val="008A2A8B"/>
    <w:rsid w:val="008A2FC7"/>
    <w:rsid w:val="008A33BE"/>
    <w:rsid w:val="008A4894"/>
    <w:rsid w:val="008A53E0"/>
    <w:rsid w:val="008A5C5D"/>
    <w:rsid w:val="008A61ED"/>
    <w:rsid w:val="008A749A"/>
    <w:rsid w:val="008B02D5"/>
    <w:rsid w:val="008B08A5"/>
    <w:rsid w:val="008B0972"/>
    <w:rsid w:val="008B15FF"/>
    <w:rsid w:val="008B1817"/>
    <w:rsid w:val="008B38E9"/>
    <w:rsid w:val="008B3A2A"/>
    <w:rsid w:val="008B430E"/>
    <w:rsid w:val="008B48CD"/>
    <w:rsid w:val="008B5961"/>
    <w:rsid w:val="008B5B92"/>
    <w:rsid w:val="008B5E44"/>
    <w:rsid w:val="008B6075"/>
    <w:rsid w:val="008B60E8"/>
    <w:rsid w:val="008B6C93"/>
    <w:rsid w:val="008B6D97"/>
    <w:rsid w:val="008B7AD2"/>
    <w:rsid w:val="008B7B50"/>
    <w:rsid w:val="008C01C1"/>
    <w:rsid w:val="008C039D"/>
    <w:rsid w:val="008C1031"/>
    <w:rsid w:val="008C12E4"/>
    <w:rsid w:val="008C17AD"/>
    <w:rsid w:val="008C1A59"/>
    <w:rsid w:val="008C1CF1"/>
    <w:rsid w:val="008C2C21"/>
    <w:rsid w:val="008C32F1"/>
    <w:rsid w:val="008C3692"/>
    <w:rsid w:val="008C374C"/>
    <w:rsid w:val="008C5616"/>
    <w:rsid w:val="008C5ED4"/>
    <w:rsid w:val="008C6398"/>
    <w:rsid w:val="008C692D"/>
    <w:rsid w:val="008C6D9B"/>
    <w:rsid w:val="008C6F89"/>
    <w:rsid w:val="008C7818"/>
    <w:rsid w:val="008C797C"/>
    <w:rsid w:val="008C798A"/>
    <w:rsid w:val="008C7C7F"/>
    <w:rsid w:val="008D0171"/>
    <w:rsid w:val="008D0847"/>
    <w:rsid w:val="008D086A"/>
    <w:rsid w:val="008D0C09"/>
    <w:rsid w:val="008D0F99"/>
    <w:rsid w:val="008D1FEF"/>
    <w:rsid w:val="008D2041"/>
    <w:rsid w:val="008D258A"/>
    <w:rsid w:val="008D2F94"/>
    <w:rsid w:val="008D3023"/>
    <w:rsid w:val="008D32C6"/>
    <w:rsid w:val="008D35E4"/>
    <w:rsid w:val="008D4538"/>
    <w:rsid w:val="008D4ACE"/>
    <w:rsid w:val="008D5BA7"/>
    <w:rsid w:val="008D762C"/>
    <w:rsid w:val="008D7A6F"/>
    <w:rsid w:val="008E1AA0"/>
    <w:rsid w:val="008E21BB"/>
    <w:rsid w:val="008E2529"/>
    <w:rsid w:val="008E2619"/>
    <w:rsid w:val="008E48F7"/>
    <w:rsid w:val="008E5060"/>
    <w:rsid w:val="008E511D"/>
    <w:rsid w:val="008E5879"/>
    <w:rsid w:val="008E5ADF"/>
    <w:rsid w:val="008E607B"/>
    <w:rsid w:val="008E6468"/>
    <w:rsid w:val="008E666A"/>
    <w:rsid w:val="008E7067"/>
    <w:rsid w:val="008E7425"/>
    <w:rsid w:val="008E78F6"/>
    <w:rsid w:val="008F03BA"/>
    <w:rsid w:val="008F0ABF"/>
    <w:rsid w:val="008F1205"/>
    <w:rsid w:val="008F14E7"/>
    <w:rsid w:val="008F150C"/>
    <w:rsid w:val="008F3798"/>
    <w:rsid w:val="008F4574"/>
    <w:rsid w:val="008F4B7E"/>
    <w:rsid w:val="008F4EF1"/>
    <w:rsid w:val="008F55B7"/>
    <w:rsid w:val="008F6D78"/>
    <w:rsid w:val="008F7270"/>
    <w:rsid w:val="008F764B"/>
    <w:rsid w:val="009004B7"/>
    <w:rsid w:val="009007A7"/>
    <w:rsid w:val="0090089E"/>
    <w:rsid w:val="00900910"/>
    <w:rsid w:val="00900ECF"/>
    <w:rsid w:val="00901553"/>
    <w:rsid w:val="00901DF2"/>
    <w:rsid w:val="00901E2C"/>
    <w:rsid w:val="009023B1"/>
    <w:rsid w:val="009023DF"/>
    <w:rsid w:val="00902925"/>
    <w:rsid w:val="00902EB1"/>
    <w:rsid w:val="00903BA3"/>
    <w:rsid w:val="00904680"/>
    <w:rsid w:val="00905721"/>
    <w:rsid w:val="0090572B"/>
    <w:rsid w:val="00905780"/>
    <w:rsid w:val="00906CF1"/>
    <w:rsid w:val="00906DE4"/>
    <w:rsid w:val="00906E42"/>
    <w:rsid w:val="009101AF"/>
    <w:rsid w:val="00910828"/>
    <w:rsid w:val="00910BBA"/>
    <w:rsid w:val="00911329"/>
    <w:rsid w:val="00912CA5"/>
    <w:rsid w:val="00913144"/>
    <w:rsid w:val="00913ED1"/>
    <w:rsid w:val="00913F4D"/>
    <w:rsid w:val="00914962"/>
    <w:rsid w:val="00915023"/>
    <w:rsid w:val="00915549"/>
    <w:rsid w:val="0091693D"/>
    <w:rsid w:val="00916B6F"/>
    <w:rsid w:val="009172F3"/>
    <w:rsid w:val="00917A85"/>
    <w:rsid w:val="009206BB"/>
    <w:rsid w:val="009209D4"/>
    <w:rsid w:val="00921C64"/>
    <w:rsid w:val="00921E61"/>
    <w:rsid w:val="00922B07"/>
    <w:rsid w:val="00922E72"/>
    <w:rsid w:val="00922ECF"/>
    <w:rsid w:val="00924FD3"/>
    <w:rsid w:val="009252DE"/>
    <w:rsid w:val="00925A9A"/>
    <w:rsid w:val="00925C27"/>
    <w:rsid w:val="009268AE"/>
    <w:rsid w:val="009276C7"/>
    <w:rsid w:val="00927993"/>
    <w:rsid w:val="009279A9"/>
    <w:rsid w:val="009311FA"/>
    <w:rsid w:val="009312B5"/>
    <w:rsid w:val="009336D1"/>
    <w:rsid w:val="00933D43"/>
    <w:rsid w:val="00934CB4"/>
    <w:rsid w:val="00935F1A"/>
    <w:rsid w:val="009361AD"/>
    <w:rsid w:val="00936C9C"/>
    <w:rsid w:val="00937EE0"/>
    <w:rsid w:val="00940DAA"/>
    <w:rsid w:val="009419CA"/>
    <w:rsid w:val="00941D43"/>
    <w:rsid w:val="009428F5"/>
    <w:rsid w:val="009430DF"/>
    <w:rsid w:val="00944135"/>
    <w:rsid w:val="009441F0"/>
    <w:rsid w:val="00944625"/>
    <w:rsid w:val="00944D04"/>
    <w:rsid w:val="009455FE"/>
    <w:rsid w:val="009460C1"/>
    <w:rsid w:val="009464C1"/>
    <w:rsid w:val="0094699E"/>
    <w:rsid w:val="00946C4F"/>
    <w:rsid w:val="00947994"/>
    <w:rsid w:val="00947D56"/>
    <w:rsid w:val="0095032D"/>
    <w:rsid w:val="00950BA0"/>
    <w:rsid w:val="00951019"/>
    <w:rsid w:val="00952C23"/>
    <w:rsid w:val="00953950"/>
    <w:rsid w:val="0095404A"/>
    <w:rsid w:val="00954440"/>
    <w:rsid w:val="009549CF"/>
    <w:rsid w:val="009551CA"/>
    <w:rsid w:val="00955736"/>
    <w:rsid w:val="0095586C"/>
    <w:rsid w:val="00955FD5"/>
    <w:rsid w:val="00956774"/>
    <w:rsid w:val="0096087F"/>
    <w:rsid w:val="00960A93"/>
    <w:rsid w:val="0096178E"/>
    <w:rsid w:val="00961C03"/>
    <w:rsid w:val="009627FF"/>
    <w:rsid w:val="00962914"/>
    <w:rsid w:val="00963DA2"/>
    <w:rsid w:val="009640D7"/>
    <w:rsid w:val="009665B8"/>
    <w:rsid w:val="0096736F"/>
    <w:rsid w:val="00967EDB"/>
    <w:rsid w:val="009702FC"/>
    <w:rsid w:val="0097035A"/>
    <w:rsid w:val="0097055B"/>
    <w:rsid w:val="00971F8D"/>
    <w:rsid w:val="009720E0"/>
    <w:rsid w:val="009727E9"/>
    <w:rsid w:val="0097284E"/>
    <w:rsid w:val="00972A96"/>
    <w:rsid w:val="00973806"/>
    <w:rsid w:val="00973A41"/>
    <w:rsid w:val="009740DF"/>
    <w:rsid w:val="00974128"/>
    <w:rsid w:val="00975C9D"/>
    <w:rsid w:val="00976245"/>
    <w:rsid w:val="00976C77"/>
    <w:rsid w:val="00976E49"/>
    <w:rsid w:val="00981064"/>
    <w:rsid w:val="00982514"/>
    <w:rsid w:val="00982A15"/>
    <w:rsid w:val="00983457"/>
    <w:rsid w:val="00983A12"/>
    <w:rsid w:val="00983DAA"/>
    <w:rsid w:val="00983DE5"/>
    <w:rsid w:val="009859F8"/>
    <w:rsid w:val="0098624B"/>
    <w:rsid w:val="00986C88"/>
    <w:rsid w:val="00986CCC"/>
    <w:rsid w:val="009871F6"/>
    <w:rsid w:val="009876BC"/>
    <w:rsid w:val="009876D8"/>
    <w:rsid w:val="009876F1"/>
    <w:rsid w:val="00987A3A"/>
    <w:rsid w:val="009900C1"/>
    <w:rsid w:val="00990A6D"/>
    <w:rsid w:val="00990C6A"/>
    <w:rsid w:val="009918D6"/>
    <w:rsid w:val="0099193E"/>
    <w:rsid w:val="0099318E"/>
    <w:rsid w:val="009939E9"/>
    <w:rsid w:val="00993DF2"/>
    <w:rsid w:val="00994367"/>
    <w:rsid w:val="00994992"/>
    <w:rsid w:val="009960DB"/>
    <w:rsid w:val="00996351"/>
    <w:rsid w:val="00997DD6"/>
    <w:rsid w:val="00997EC4"/>
    <w:rsid w:val="009A09C3"/>
    <w:rsid w:val="009A1852"/>
    <w:rsid w:val="009A1A67"/>
    <w:rsid w:val="009A2444"/>
    <w:rsid w:val="009A2E4B"/>
    <w:rsid w:val="009A380B"/>
    <w:rsid w:val="009A3D50"/>
    <w:rsid w:val="009A43BA"/>
    <w:rsid w:val="009A453B"/>
    <w:rsid w:val="009A5350"/>
    <w:rsid w:val="009A6558"/>
    <w:rsid w:val="009A7277"/>
    <w:rsid w:val="009A7D24"/>
    <w:rsid w:val="009B04D7"/>
    <w:rsid w:val="009B0F38"/>
    <w:rsid w:val="009B193C"/>
    <w:rsid w:val="009B1C56"/>
    <w:rsid w:val="009B1C59"/>
    <w:rsid w:val="009B2277"/>
    <w:rsid w:val="009B32F3"/>
    <w:rsid w:val="009B375B"/>
    <w:rsid w:val="009B3A23"/>
    <w:rsid w:val="009B4753"/>
    <w:rsid w:val="009B4C5B"/>
    <w:rsid w:val="009B5269"/>
    <w:rsid w:val="009B551A"/>
    <w:rsid w:val="009B5F7C"/>
    <w:rsid w:val="009B6091"/>
    <w:rsid w:val="009B6184"/>
    <w:rsid w:val="009B6900"/>
    <w:rsid w:val="009B798B"/>
    <w:rsid w:val="009C05DC"/>
    <w:rsid w:val="009C0B6E"/>
    <w:rsid w:val="009C11BF"/>
    <w:rsid w:val="009C1DE4"/>
    <w:rsid w:val="009C234A"/>
    <w:rsid w:val="009C2A14"/>
    <w:rsid w:val="009C2A42"/>
    <w:rsid w:val="009C2B21"/>
    <w:rsid w:val="009C2C71"/>
    <w:rsid w:val="009C3604"/>
    <w:rsid w:val="009C475B"/>
    <w:rsid w:val="009C49A9"/>
    <w:rsid w:val="009C592F"/>
    <w:rsid w:val="009C5D0A"/>
    <w:rsid w:val="009C6385"/>
    <w:rsid w:val="009C67F3"/>
    <w:rsid w:val="009C72E6"/>
    <w:rsid w:val="009C73D9"/>
    <w:rsid w:val="009C7468"/>
    <w:rsid w:val="009C74E4"/>
    <w:rsid w:val="009C79C4"/>
    <w:rsid w:val="009C7CF5"/>
    <w:rsid w:val="009D0FCA"/>
    <w:rsid w:val="009D14C4"/>
    <w:rsid w:val="009D1640"/>
    <w:rsid w:val="009D1AD3"/>
    <w:rsid w:val="009D28E8"/>
    <w:rsid w:val="009D3CAA"/>
    <w:rsid w:val="009D3FBD"/>
    <w:rsid w:val="009D5474"/>
    <w:rsid w:val="009D5513"/>
    <w:rsid w:val="009D60C0"/>
    <w:rsid w:val="009D76BE"/>
    <w:rsid w:val="009E0400"/>
    <w:rsid w:val="009E2B42"/>
    <w:rsid w:val="009E3D69"/>
    <w:rsid w:val="009E43B1"/>
    <w:rsid w:val="009E441B"/>
    <w:rsid w:val="009E4667"/>
    <w:rsid w:val="009E59F1"/>
    <w:rsid w:val="009E5BD6"/>
    <w:rsid w:val="009E603B"/>
    <w:rsid w:val="009E635A"/>
    <w:rsid w:val="009E691C"/>
    <w:rsid w:val="009E7149"/>
    <w:rsid w:val="009F1125"/>
    <w:rsid w:val="009F1484"/>
    <w:rsid w:val="009F1E06"/>
    <w:rsid w:val="009F29F0"/>
    <w:rsid w:val="009F2F49"/>
    <w:rsid w:val="009F3AC6"/>
    <w:rsid w:val="009F4045"/>
    <w:rsid w:val="009F4561"/>
    <w:rsid w:val="009F4702"/>
    <w:rsid w:val="009F54E0"/>
    <w:rsid w:val="009F5D3C"/>
    <w:rsid w:val="009F6F05"/>
    <w:rsid w:val="009F796E"/>
    <w:rsid w:val="00A000D0"/>
    <w:rsid w:val="00A00258"/>
    <w:rsid w:val="00A008EE"/>
    <w:rsid w:val="00A009DA"/>
    <w:rsid w:val="00A00ED7"/>
    <w:rsid w:val="00A0172E"/>
    <w:rsid w:val="00A017A2"/>
    <w:rsid w:val="00A01962"/>
    <w:rsid w:val="00A0268E"/>
    <w:rsid w:val="00A0272F"/>
    <w:rsid w:val="00A029B4"/>
    <w:rsid w:val="00A02B11"/>
    <w:rsid w:val="00A03609"/>
    <w:rsid w:val="00A037C2"/>
    <w:rsid w:val="00A03823"/>
    <w:rsid w:val="00A03E0D"/>
    <w:rsid w:val="00A041E5"/>
    <w:rsid w:val="00A048B8"/>
    <w:rsid w:val="00A0537C"/>
    <w:rsid w:val="00A061E4"/>
    <w:rsid w:val="00A06697"/>
    <w:rsid w:val="00A0681B"/>
    <w:rsid w:val="00A06C18"/>
    <w:rsid w:val="00A06D51"/>
    <w:rsid w:val="00A0718E"/>
    <w:rsid w:val="00A072A5"/>
    <w:rsid w:val="00A076B8"/>
    <w:rsid w:val="00A108AD"/>
    <w:rsid w:val="00A10D6B"/>
    <w:rsid w:val="00A14413"/>
    <w:rsid w:val="00A14E73"/>
    <w:rsid w:val="00A15066"/>
    <w:rsid w:val="00A1623D"/>
    <w:rsid w:val="00A1636A"/>
    <w:rsid w:val="00A16449"/>
    <w:rsid w:val="00A202BC"/>
    <w:rsid w:val="00A20A47"/>
    <w:rsid w:val="00A212BF"/>
    <w:rsid w:val="00A2169E"/>
    <w:rsid w:val="00A22243"/>
    <w:rsid w:val="00A22595"/>
    <w:rsid w:val="00A229A2"/>
    <w:rsid w:val="00A22D7B"/>
    <w:rsid w:val="00A23091"/>
    <w:rsid w:val="00A237A5"/>
    <w:rsid w:val="00A23A47"/>
    <w:rsid w:val="00A23AE1"/>
    <w:rsid w:val="00A247F4"/>
    <w:rsid w:val="00A24AAC"/>
    <w:rsid w:val="00A251BB"/>
    <w:rsid w:val="00A2601F"/>
    <w:rsid w:val="00A274D1"/>
    <w:rsid w:val="00A279AD"/>
    <w:rsid w:val="00A3075F"/>
    <w:rsid w:val="00A30886"/>
    <w:rsid w:val="00A3144E"/>
    <w:rsid w:val="00A3165A"/>
    <w:rsid w:val="00A324B3"/>
    <w:rsid w:val="00A324E4"/>
    <w:rsid w:val="00A3277A"/>
    <w:rsid w:val="00A32787"/>
    <w:rsid w:val="00A32990"/>
    <w:rsid w:val="00A3374F"/>
    <w:rsid w:val="00A344E9"/>
    <w:rsid w:val="00A34880"/>
    <w:rsid w:val="00A34C7E"/>
    <w:rsid w:val="00A34CB6"/>
    <w:rsid w:val="00A3528F"/>
    <w:rsid w:val="00A353F7"/>
    <w:rsid w:val="00A35439"/>
    <w:rsid w:val="00A35BB4"/>
    <w:rsid w:val="00A361D0"/>
    <w:rsid w:val="00A36B0F"/>
    <w:rsid w:val="00A40322"/>
    <w:rsid w:val="00A40F18"/>
    <w:rsid w:val="00A41873"/>
    <w:rsid w:val="00A41F4C"/>
    <w:rsid w:val="00A4278E"/>
    <w:rsid w:val="00A42B99"/>
    <w:rsid w:val="00A4348C"/>
    <w:rsid w:val="00A434B0"/>
    <w:rsid w:val="00A44731"/>
    <w:rsid w:val="00A45A8E"/>
    <w:rsid w:val="00A45DD7"/>
    <w:rsid w:val="00A46F03"/>
    <w:rsid w:val="00A514D9"/>
    <w:rsid w:val="00A515B9"/>
    <w:rsid w:val="00A51908"/>
    <w:rsid w:val="00A51C1E"/>
    <w:rsid w:val="00A52129"/>
    <w:rsid w:val="00A524F5"/>
    <w:rsid w:val="00A52D40"/>
    <w:rsid w:val="00A533C8"/>
    <w:rsid w:val="00A54820"/>
    <w:rsid w:val="00A55214"/>
    <w:rsid w:val="00A5560B"/>
    <w:rsid w:val="00A558A3"/>
    <w:rsid w:val="00A559B9"/>
    <w:rsid w:val="00A571F3"/>
    <w:rsid w:val="00A57F46"/>
    <w:rsid w:val="00A60626"/>
    <w:rsid w:val="00A60E4F"/>
    <w:rsid w:val="00A60F33"/>
    <w:rsid w:val="00A610D0"/>
    <w:rsid w:val="00A612B5"/>
    <w:rsid w:val="00A62B20"/>
    <w:rsid w:val="00A62F2D"/>
    <w:rsid w:val="00A6318F"/>
    <w:rsid w:val="00A646EA"/>
    <w:rsid w:val="00A649FB"/>
    <w:rsid w:val="00A64D41"/>
    <w:rsid w:val="00A65159"/>
    <w:rsid w:val="00A662F4"/>
    <w:rsid w:val="00A66798"/>
    <w:rsid w:val="00A66AF6"/>
    <w:rsid w:val="00A67299"/>
    <w:rsid w:val="00A67B0A"/>
    <w:rsid w:val="00A715E4"/>
    <w:rsid w:val="00A71DCE"/>
    <w:rsid w:val="00A72B31"/>
    <w:rsid w:val="00A730B4"/>
    <w:rsid w:val="00A7401B"/>
    <w:rsid w:val="00A74260"/>
    <w:rsid w:val="00A748D7"/>
    <w:rsid w:val="00A75575"/>
    <w:rsid w:val="00A75EE2"/>
    <w:rsid w:val="00A769D9"/>
    <w:rsid w:val="00A76A19"/>
    <w:rsid w:val="00A771CF"/>
    <w:rsid w:val="00A771E7"/>
    <w:rsid w:val="00A77536"/>
    <w:rsid w:val="00A806C1"/>
    <w:rsid w:val="00A807D2"/>
    <w:rsid w:val="00A82DDD"/>
    <w:rsid w:val="00A83F2E"/>
    <w:rsid w:val="00A84394"/>
    <w:rsid w:val="00A8462F"/>
    <w:rsid w:val="00A84C05"/>
    <w:rsid w:val="00A856BC"/>
    <w:rsid w:val="00A85888"/>
    <w:rsid w:val="00A859BD"/>
    <w:rsid w:val="00A8664E"/>
    <w:rsid w:val="00A871CD"/>
    <w:rsid w:val="00A8725A"/>
    <w:rsid w:val="00A87682"/>
    <w:rsid w:val="00A87BF7"/>
    <w:rsid w:val="00A903BC"/>
    <w:rsid w:val="00A91BDF"/>
    <w:rsid w:val="00A91E09"/>
    <w:rsid w:val="00A93574"/>
    <w:rsid w:val="00A93BD9"/>
    <w:rsid w:val="00A93ECF"/>
    <w:rsid w:val="00A94FF3"/>
    <w:rsid w:val="00A970F0"/>
    <w:rsid w:val="00A9726D"/>
    <w:rsid w:val="00A97E8C"/>
    <w:rsid w:val="00A97F60"/>
    <w:rsid w:val="00AA0072"/>
    <w:rsid w:val="00AA00BE"/>
    <w:rsid w:val="00AA025A"/>
    <w:rsid w:val="00AA1644"/>
    <w:rsid w:val="00AA36E7"/>
    <w:rsid w:val="00AA3FF2"/>
    <w:rsid w:val="00AA49B7"/>
    <w:rsid w:val="00AA4FFC"/>
    <w:rsid w:val="00AA692E"/>
    <w:rsid w:val="00AA6A33"/>
    <w:rsid w:val="00AA6BAA"/>
    <w:rsid w:val="00AB0A9A"/>
    <w:rsid w:val="00AB0F04"/>
    <w:rsid w:val="00AB11FF"/>
    <w:rsid w:val="00AB214D"/>
    <w:rsid w:val="00AB23C1"/>
    <w:rsid w:val="00AB2807"/>
    <w:rsid w:val="00AB3878"/>
    <w:rsid w:val="00AB3DD8"/>
    <w:rsid w:val="00AB4363"/>
    <w:rsid w:val="00AB4CB3"/>
    <w:rsid w:val="00AB4DB8"/>
    <w:rsid w:val="00AB591C"/>
    <w:rsid w:val="00AB6021"/>
    <w:rsid w:val="00AB6206"/>
    <w:rsid w:val="00AB6731"/>
    <w:rsid w:val="00AB6986"/>
    <w:rsid w:val="00AB6B7E"/>
    <w:rsid w:val="00AB6D2F"/>
    <w:rsid w:val="00AB7184"/>
    <w:rsid w:val="00AC1DF5"/>
    <w:rsid w:val="00AC24F6"/>
    <w:rsid w:val="00AC260C"/>
    <w:rsid w:val="00AC2AA8"/>
    <w:rsid w:val="00AC5998"/>
    <w:rsid w:val="00AC5DA3"/>
    <w:rsid w:val="00AC6576"/>
    <w:rsid w:val="00AC7A9B"/>
    <w:rsid w:val="00AD21A1"/>
    <w:rsid w:val="00AD3286"/>
    <w:rsid w:val="00AD53F9"/>
    <w:rsid w:val="00AD54F4"/>
    <w:rsid w:val="00AD5531"/>
    <w:rsid w:val="00AD590A"/>
    <w:rsid w:val="00AD61C6"/>
    <w:rsid w:val="00AD6273"/>
    <w:rsid w:val="00AD64D6"/>
    <w:rsid w:val="00AD693D"/>
    <w:rsid w:val="00AD693F"/>
    <w:rsid w:val="00AD6D00"/>
    <w:rsid w:val="00AD6EFF"/>
    <w:rsid w:val="00AD7374"/>
    <w:rsid w:val="00AD766C"/>
    <w:rsid w:val="00AD7A03"/>
    <w:rsid w:val="00AD7C20"/>
    <w:rsid w:val="00AE0908"/>
    <w:rsid w:val="00AE0CA0"/>
    <w:rsid w:val="00AE1E3D"/>
    <w:rsid w:val="00AE3196"/>
    <w:rsid w:val="00AE3534"/>
    <w:rsid w:val="00AE4E50"/>
    <w:rsid w:val="00AE510C"/>
    <w:rsid w:val="00AE5281"/>
    <w:rsid w:val="00AE6223"/>
    <w:rsid w:val="00AE6A69"/>
    <w:rsid w:val="00AE6AB1"/>
    <w:rsid w:val="00AE6D31"/>
    <w:rsid w:val="00AE70C2"/>
    <w:rsid w:val="00AF04D2"/>
    <w:rsid w:val="00AF0861"/>
    <w:rsid w:val="00AF095D"/>
    <w:rsid w:val="00AF0E24"/>
    <w:rsid w:val="00AF202D"/>
    <w:rsid w:val="00AF273D"/>
    <w:rsid w:val="00AF29D8"/>
    <w:rsid w:val="00AF363A"/>
    <w:rsid w:val="00AF425C"/>
    <w:rsid w:val="00AF6057"/>
    <w:rsid w:val="00AF6485"/>
    <w:rsid w:val="00AF64A2"/>
    <w:rsid w:val="00AF7BB9"/>
    <w:rsid w:val="00B0116F"/>
    <w:rsid w:val="00B0142A"/>
    <w:rsid w:val="00B03087"/>
    <w:rsid w:val="00B032B8"/>
    <w:rsid w:val="00B03A81"/>
    <w:rsid w:val="00B0468F"/>
    <w:rsid w:val="00B04BF9"/>
    <w:rsid w:val="00B04C76"/>
    <w:rsid w:val="00B05417"/>
    <w:rsid w:val="00B05A4E"/>
    <w:rsid w:val="00B05E5A"/>
    <w:rsid w:val="00B06177"/>
    <w:rsid w:val="00B075C2"/>
    <w:rsid w:val="00B10F4A"/>
    <w:rsid w:val="00B10FBB"/>
    <w:rsid w:val="00B115F6"/>
    <w:rsid w:val="00B11B59"/>
    <w:rsid w:val="00B1210D"/>
    <w:rsid w:val="00B1398B"/>
    <w:rsid w:val="00B13A20"/>
    <w:rsid w:val="00B13C7D"/>
    <w:rsid w:val="00B14296"/>
    <w:rsid w:val="00B14AC9"/>
    <w:rsid w:val="00B14DE0"/>
    <w:rsid w:val="00B15708"/>
    <w:rsid w:val="00B1579B"/>
    <w:rsid w:val="00B158C3"/>
    <w:rsid w:val="00B16416"/>
    <w:rsid w:val="00B165F7"/>
    <w:rsid w:val="00B16671"/>
    <w:rsid w:val="00B16779"/>
    <w:rsid w:val="00B16C19"/>
    <w:rsid w:val="00B16D3E"/>
    <w:rsid w:val="00B17136"/>
    <w:rsid w:val="00B209E1"/>
    <w:rsid w:val="00B21066"/>
    <w:rsid w:val="00B21FDF"/>
    <w:rsid w:val="00B2248E"/>
    <w:rsid w:val="00B22934"/>
    <w:rsid w:val="00B22D34"/>
    <w:rsid w:val="00B23671"/>
    <w:rsid w:val="00B2377E"/>
    <w:rsid w:val="00B23A2C"/>
    <w:rsid w:val="00B23F31"/>
    <w:rsid w:val="00B24A68"/>
    <w:rsid w:val="00B27259"/>
    <w:rsid w:val="00B27406"/>
    <w:rsid w:val="00B27A0F"/>
    <w:rsid w:val="00B27E41"/>
    <w:rsid w:val="00B300AC"/>
    <w:rsid w:val="00B301E1"/>
    <w:rsid w:val="00B3041F"/>
    <w:rsid w:val="00B305A3"/>
    <w:rsid w:val="00B3157B"/>
    <w:rsid w:val="00B336C2"/>
    <w:rsid w:val="00B33D54"/>
    <w:rsid w:val="00B342FC"/>
    <w:rsid w:val="00B3474A"/>
    <w:rsid w:val="00B349CF"/>
    <w:rsid w:val="00B34A4A"/>
    <w:rsid w:val="00B34CF5"/>
    <w:rsid w:val="00B3502C"/>
    <w:rsid w:val="00B35DFE"/>
    <w:rsid w:val="00B36937"/>
    <w:rsid w:val="00B36E38"/>
    <w:rsid w:val="00B372C9"/>
    <w:rsid w:val="00B41B0F"/>
    <w:rsid w:val="00B42959"/>
    <w:rsid w:val="00B43647"/>
    <w:rsid w:val="00B4505D"/>
    <w:rsid w:val="00B46E0A"/>
    <w:rsid w:val="00B46EE5"/>
    <w:rsid w:val="00B475F0"/>
    <w:rsid w:val="00B4778A"/>
    <w:rsid w:val="00B50ABE"/>
    <w:rsid w:val="00B5158B"/>
    <w:rsid w:val="00B5220B"/>
    <w:rsid w:val="00B52483"/>
    <w:rsid w:val="00B52E81"/>
    <w:rsid w:val="00B534B3"/>
    <w:rsid w:val="00B53BDD"/>
    <w:rsid w:val="00B54343"/>
    <w:rsid w:val="00B551F3"/>
    <w:rsid w:val="00B5591F"/>
    <w:rsid w:val="00B56661"/>
    <w:rsid w:val="00B5679D"/>
    <w:rsid w:val="00B57563"/>
    <w:rsid w:val="00B606B7"/>
    <w:rsid w:val="00B606FE"/>
    <w:rsid w:val="00B61200"/>
    <w:rsid w:val="00B613BD"/>
    <w:rsid w:val="00B62783"/>
    <w:rsid w:val="00B657CF"/>
    <w:rsid w:val="00B65C9A"/>
    <w:rsid w:val="00B65EA0"/>
    <w:rsid w:val="00B6643E"/>
    <w:rsid w:val="00B6675C"/>
    <w:rsid w:val="00B67204"/>
    <w:rsid w:val="00B701E3"/>
    <w:rsid w:val="00B713B7"/>
    <w:rsid w:val="00B72855"/>
    <w:rsid w:val="00B729E6"/>
    <w:rsid w:val="00B72B3F"/>
    <w:rsid w:val="00B73B1E"/>
    <w:rsid w:val="00B74CFB"/>
    <w:rsid w:val="00B750D4"/>
    <w:rsid w:val="00B75499"/>
    <w:rsid w:val="00B75E07"/>
    <w:rsid w:val="00B764E1"/>
    <w:rsid w:val="00B7663C"/>
    <w:rsid w:val="00B775F5"/>
    <w:rsid w:val="00B77A54"/>
    <w:rsid w:val="00B77AF5"/>
    <w:rsid w:val="00B803C5"/>
    <w:rsid w:val="00B80836"/>
    <w:rsid w:val="00B809FD"/>
    <w:rsid w:val="00B80BFB"/>
    <w:rsid w:val="00B81EA5"/>
    <w:rsid w:val="00B827AE"/>
    <w:rsid w:val="00B82AF0"/>
    <w:rsid w:val="00B82DC9"/>
    <w:rsid w:val="00B832D5"/>
    <w:rsid w:val="00B83DC7"/>
    <w:rsid w:val="00B84028"/>
    <w:rsid w:val="00B8471A"/>
    <w:rsid w:val="00B85297"/>
    <w:rsid w:val="00B8577E"/>
    <w:rsid w:val="00B86191"/>
    <w:rsid w:val="00B86484"/>
    <w:rsid w:val="00B867BA"/>
    <w:rsid w:val="00B86C0C"/>
    <w:rsid w:val="00B86C9D"/>
    <w:rsid w:val="00B9005C"/>
    <w:rsid w:val="00B90300"/>
    <w:rsid w:val="00B9177C"/>
    <w:rsid w:val="00B918D6"/>
    <w:rsid w:val="00B91919"/>
    <w:rsid w:val="00B91FAB"/>
    <w:rsid w:val="00B9264F"/>
    <w:rsid w:val="00B93BA2"/>
    <w:rsid w:val="00B93D64"/>
    <w:rsid w:val="00B94BCC"/>
    <w:rsid w:val="00B94DDC"/>
    <w:rsid w:val="00B94E95"/>
    <w:rsid w:val="00B94FC6"/>
    <w:rsid w:val="00B95172"/>
    <w:rsid w:val="00B9553C"/>
    <w:rsid w:val="00B96A17"/>
    <w:rsid w:val="00B96D28"/>
    <w:rsid w:val="00B96D2F"/>
    <w:rsid w:val="00B96D6E"/>
    <w:rsid w:val="00B97118"/>
    <w:rsid w:val="00B97909"/>
    <w:rsid w:val="00B97CE3"/>
    <w:rsid w:val="00BA0790"/>
    <w:rsid w:val="00BA0A1B"/>
    <w:rsid w:val="00BA0AE1"/>
    <w:rsid w:val="00BA1942"/>
    <w:rsid w:val="00BA1BF5"/>
    <w:rsid w:val="00BA2057"/>
    <w:rsid w:val="00BA234E"/>
    <w:rsid w:val="00BA234F"/>
    <w:rsid w:val="00BA2714"/>
    <w:rsid w:val="00BA44C9"/>
    <w:rsid w:val="00BA5152"/>
    <w:rsid w:val="00BA5336"/>
    <w:rsid w:val="00BA56AB"/>
    <w:rsid w:val="00BA57FA"/>
    <w:rsid w:val="00BA5C44"/>
    <w:rsid w:val="00BA6969"/>
    <w:rsid w:val="00BA76FB"/>
    <w:rsid w:val="00BB0DE7"/>
    <w:rsid w:val="00BB236F"/>
    <w:rsid w:val="00BB27B9"/>
    <w:rsid w:val="00BB2C72"/>
    <w:rsid w:val="00BB5EFB"/>
    <w:rsid w:val="00BB65E5"/>
    <w:rsid w:val="00BB71A0"/>
    <w:rsid w:val="00BB7248"/>
    <w:rsid w:val="00BB75CB"/>
    <w:rsid w:val="00BC2C54"/>
    <w:rsid w:val="00BC2F2D"/>
    <w:rsid w:val="00BC3837"/>
    <w:rsid w:val="00BC3ADA"/>
    <w:rsid w:val="00BC6293"/>
    <w:rsid w:val="00BC62F6"/>
    <w:rsid w:val="00BC6893"/>
    <w:rsid w:val="00BC6BB8"/>
    <w:rsid w:val="00BC6C2B"/>
    <w:rsid w:val="00BC709A"/>
    <w:rsid w:val="00BC71FF"/>
    <w:rsid w:val="00BD08AB"/>
    <w:rsid w:val="00BD208E"/>
    <w:rsid w:val="00BD254E"/>
    <w:rsid w:val="00BD26C1"/>
    <w:rsid w:val="00BD2804"/>
    <w:rsid w:val="00BD2F65"/>
    <w:rsid w:val="00BD4CFB"/>
    <w:rsid w:val="00BD4D53"/>
    <w:rsid w:val="00BD5AD6"/>
    <w:rsid w:val="00BD6A59"/>
    <w:rsid w:val="00BD71B7"/>
    <w:rsid w:val="00BD7410"/>
    <w:rsid w:val="00BE040B"/>
    <w:rsid w:val="00BE0461"/>
    <w:rsid w:val="00BE21BF"/>
    <w:rsid w:val="00BE2654"/>
    <w:rsid w:val="00BE2ABB"/>
    <w:rsid w:val="00BE2EB5"/>
    <w:rsid w:val="00BE4126"/>
    <w:rsid w:val="00BE50B5"/>
    <w:rsid w:val="00BE5176"/>
    <w:rsid w:val="00BE5797"/>
    <w:rsid w:val="00BE63CB"/>
    <w:rsid w:val="00BE65F2"/>
    <w:rsid w:val="00BE7113"/>
    <w:rsid w:val="00BE7889"/>
    <w:rsid w:val="00BE7F49"/>
    <w:rsid w:val="00BF0502"/>
    <w:rsid w:val="00BF0594"/>
    <w:rsid w:val="00BF0B2F"/>
    <w:rsid w:val="00BF0CA1"/>
    <w:rsid w:val="00BF0CE4"/>
    <w:rsid w:val="00BF1804"/>
    <w:rsid w:val="00BF1A52"/>
    <w:rsid w:val="00BF1AE7"/>
    <w:rsid w:val="00BF1BD1"/>
    <w:rsid w:val="00BF27FE"/>
    <w:rsid w:val="00BF2CFD"/>
    <w:rsid w:val="00BF31C7"/>
    <w:rsid w:val="00BF35F0"/>
    <w:rsid w:val="00BF53DC"/>
    <w:rsid w:val="00BF59BA"/>
    <w:rsid w:val="00BF5F00"/>
    <w:rsid w:val="00BF6818"/>
    <w:rsid w:val="00BF6CBF"/>
    <w:rsid w:val="00BF6F32"/>
    <w:rsid w:val="00BF77DB"/>
    <w:rsid w:val="00BF7BE3"/>
    <w:rsid w:val="00C00963"/>
    <w:rsid w:val="00C01112"/>
    <w:rsid w:val="00C01D15"/>
    <w:rsid w:val="00C01D51"/>
    <w:rsid w:val="00C01D7D"/>
    <w:rsid w:val="00C0227A"/>
    <w:rsid w:val="00C03E9D"/>
    <w:rsid w:val="00C04988"/>
    <w:rsid w:val="00C04D43"/>
    <w:rsid w:val="00C04D9E"/>
    <w:rsid w:val="00C0591E"/>
    <w:rsid w:val="00C05D2F"/>
    <w:rsid w:val="00C067A8"/>
    <w:rsid w:val="00C072F3"/>
    <w:rsid w:val="00C075D0"/>
    <w:rsid w:val="00C10675"/>
    <w:rsid w:val="00C108DE"/>
    <w:rsid w:val="00C123BC"/>
    <w:rsid w:val="00C123CA"/>
    <w:rsid w:val="00C14579"/>
    <w:rsid w:val="00C14831"/>
    <w:rsid w:val="00C14A83"/>
    <w:rsid w:val="00C1586D"/>
    <w:rsid w:val="00C15AAE"/>
    <w:rsid w:val="00C207B4"/>
    <w:rsid w:val="00C20E39"/>
    <w:rsid w:val="00C221BF"/>
    <w:rsid w:val="00C22C6A"/>
    <w:rsid w:val="00C23106"/>
    <w:rsid w:val="00C237FC"/>
    <w:rsid w:val="00C23BB9"/>
    <w:rsid w:val="00C24092"/>
    <w:rsid w:val="00C243B5"/>
    <w:rsid w:val="00C250FD"/>
    <w:rsid w:val="00C256DF"/>
    <w:rsid w:val="00C25DBD"/>
    <w:rsid w:val="00C2620B"/>
    <w:rsid w:val="00C262B3"/>
    <w:rsid w:val="00C262CC"/>
    <w:rsid w:val="00C26336"/>
    <w:rsid w:val="00C26EC5"/>
    <w:rsid w:val="00C3010F"/>
    <w:rsid w:val="00C3012F"/>
    <w:rsid w:val="00C30619"/>
    <w:rsid w:val="00C3099C"/>
    <w:rsid w:val="00C30C36"/>
    <w:rsid w:val="00C32B59"/>
    <w:rsid w:val="00C331BC"/>
    <w:rsid w:val="00C332EB"/>
    <w:rsid w:val="00C3408A"/>
    <w:rsid w:val="00C34B36"/>
    <w:rsid w:val="00C35D3F"/>
    <w:rsid w:val="00C35EBE"/>
    <w:rsid w:val="00C36A4A"/>
    <w:rsid w:val="00C36AA4"/>
    <w:rsid w:val="00C36D15"/>
    <w:rsid w:val="00C378C8"/>
    <w:rsid w:val="00C379D8"/>
    <w:rsid w:val="00C37D87"/>
    <w:rsid w:val="00C40323"/>
    <w:rsid w:val="00C40EA8"/>
    <w:rsid w:val="00C414A1"/>
    <w:rsid w:val="00C4153C"/>
    <w:rsid w:val="00C41988"/>
    <w:rsid w:val="00C41F74"/>
    <w:rsid w:val="00C4209B"/>
    <w:rsid w:val="00C421CA"/>
    <w:rsid w:val="00C44E4D"/>
    <w:rsid w:val="00C45926"/>
    <w:rsid w:val="00C45AF1"/>
    <w:rsid w:val="00C45D5D"/>
    <w:rsid w:val="00C4766B"/>
    <w:rsid w:val="00C47D5C"/>
    <w:rsid w:val="00C47E06"/>
    <w:rsid w:val="00C50841"/>
    <w:rsid w:val="00C51436"/>
    <w:rsid w:val="00C51682"/>
    <w:rsid w:val="00C52077"/>
    <w:rsid w:val="00C529F4"/>
    <w:rsid w:val="00C52C2C"/>
    <w:rsid w:val="00C53176"/>
    <w:rsid w:val="00C54930"/>
    <w:rsid w:val="00C55743"/>
    <w:rsid w:val="00C604A2"/>
    <w:rsid w:val="00C6153E"/>
    <w:rsid w:val="00C61F15"/>
    <w:rsid w:val="00C6235E"/>
    <w:rsid w:val="00C62412"/>
    <w:rsid w:val="00C628CD"/>
    <w:rsid w:val="00C62B39"/>
    <w:rsid w:val="00C62DD5"/>
    <w:rsid w:val="00C6352B"/>
    <w:rsid w:val="00C647D1"/>
    <w:rsid w:val="00C655F7"/>
    <w:rsid w:val="00C65E33"/>
    <w:rsid w:val="00C663BB"/>
    <w:rsid w:val="00C664B8"/>
    <w:rsid w:val="00C665D6"/>
    <w:rsid w:val="00C66B81"/>
    <w:rsid w:val="00C673F1"/>
    <w:rsid w:val="00C67EC3"/>
    <w:rsid w:val="00C71A1C"/>
    <w:rsid w:val="00C71DD8"/>
    <w:rsid w:val="00C71DF3"/>
    <w:rsid w:val="00C72539"/>
    <w:rsid w:val="00C72AB8"/>
    <w:rsid w:val="00C72E57"/>
    <w:rsid w:val="00C73631"/>
    <w:rsid w:val="00C75F31"/>
    <w:rsid w:val="00C76239"/>
    <w:rsid w:val="00C7722B"/>
    <w:rsid w:val="00C77942"/>
    <w:rsid w:val="00C80AEB"/>
    <w:rsid w:val="00C81A02"/>
    <w:rsid w:val="00C81A2B"/>
    <w:rsid w:val="00C81D5B"/>
    <w:rsid w:val="00C82909"/>
    <w:rsid w:val="00C83DB9"/>
    <w:rsid w:val="00C840D8"/>
    <w:rsid w:val="00C84AB1"/>
    <w:rsid w:val="00C85BFE"/>
    <w:rsid w:val="00C90FE5"/>
    <w:rsid w:val="00C921C2"/>
    <w:rsid w:val="00C92E39"/>
    <w:rsid w:val="00C930FB"/>
    <w:rsid w:val="00C9315C"/>
    <w:rsid w:val="00C936C3"/>
    <w:rsid w:val="00C93831"/>
    <w:rsid w:val="00C93EE6"/>
    <w:rsid w:val="00C94C3A"/>
    <w:rsid w:val="00C94CCA"/>
    <w:rsid w:val="00C958F0"/>
    <w:rsid w:val="00C95C8A"/>
    <w:rsid w:val="00C97213"/>
    <w:rsid w:val="00C97302"/>
    <w:rsid w:val="00C97D16"/>
    <w:rsid w:val="00C97E56"/>
    <w:rsid w:val="00CA2070"/>
    <w:rsid w:val="00CA2358"/>
    <w:rsid w:val="00CA260B"/>
    <w:rsid w:val="00CA27AA"/>
    <w:rsid w:val="00CA33B6"/>
    <w:rsid w:val="00CA3499"/>
    <w:rsid w:val="00CA35DA"/>
    <w:rsid w:val="00CA36AC"/>
    <w:rsid w:val="00CA3BC1"/>
    <w:rsid w:val="00CA3C0A"/>
    <w:rsid w:val="00CA4D8A"/>
    <w:rsid w:val="00CA4EAF"/>
    <w:rsid w:val="00CA5AEB"/>
    <w:rsid w:val="00CA6756"/>
    <w:rsid w:val="00CB0B64"/>
    <w:rsid w:val="00CB0D01"/>
    <w:rsid w:val="00CB0D5A"/>
    <w:rsid w:val="00CB149C"/>
    <w:rsid w:val="00CB205B"/>
    <w:rsid w:val="00CB21F8"/>
    <w:rsid w:val="00CB32FA"/>
    <w:rsid w:val="00CB35E7"/>
    <w:rsid w:val="00CB35F5"/>
    <w:rsid w:val="00CB47B7"/>
    <w:rsid w:val="00CB48E7"/>
    <w:rsid w:val="00CB4D62"/>
    <w:rsid w:val="00CB5095"/>
    <w:rsid w:val="00CB536E"/>
    <w:rsid w:val="00CB54E9"/>
    <w:rsid w:val="00CB5781"/>
    <w:rsid w:val="00CB57B8"/>
    <w:rsid w:val="00CB5BA0"/>
    <w:rsid w:val="00CB5BAE"/>
    <w:rsid w:val="00CB6EC7"/>
    <w:rsid w:val="00CB7B7D"/>
    <w:rsid w:val="00CC0723"/>
    <w:rsid w:val="00CC11CC"/>
    <w:rsid w:val="00CC1372"/>
    <w:rsid w:val="00CC1918"/>
    <w:rsid w:val="00CC29A6"/>
    <w:rsid w:val="00CC30D5"/>
    <w:rsid w:val="00CC3769"/>
    <w:rsid w:val="00CC38A3"/>
    <w:rsid w:val="00CC3A1D"/>
    <w:rsid w:val="00CC3C2A"/>
    <w:rsid w:val="00CC4570"/>
    <w:rsid w:val="00CC5BB5"/>
    <w:rsid w:val="00CC5CB8"/>
    <w:rsid w:val="00CC5FEF"/>
    <w:rsid w:val="00CC65F3"/>
    <w:rsid w:val="00CC71FD"/>
    <w:rsid w:val="00CC7FB2"/>
    <w:rsid w:val="00CD0337"/>
    <w:rsid w:val="00CD0D58"/>
    <w:rsid w:val="00CD1416"/>
    <w:rsid w:val="00CD1A96"/>
    <w:rsid w:val="00CD2914"/>
    <w:rsid w:val="00CD31EC"/>
    <w:rsid w:val="00CD3822"/>
    <w:rsid w:val="00CD3D86"/>
    <w:rsid w:val="00CD406F"/>
    <w:rsid w:val="00CD4BCA"/>
    <w:rsid w:val="00CD5A02"/>
    <w:rsid w:val="00CD5D22"/>
    <w:rsid w:val="00CD5D34"/>
    <w:rsid w:val="00CD6190"/>
    <w:rsid w:val="00CD6F5D"/>
    <w:rsid w:val="00CD72E3"/>
    <w:rsid w:val="00CD7535"/>
    <w:rsid w:val="00CD75CB"/>
    <w:rsid w:val="00CD7928"/>
    <w:rsid w:val="00CD7986"/>
    <w:rsid w:val="00CE06E8"/>
    <w:rsid w:val="00CE2530"/>
    <w:rsid w:val="00CE2586"/>
    <w:rsid w:val="00CE34E7"/>
    <w:rsid w:val="00CE3C50"/>
    <w:rsid w:val="00CE4033"/>
    <w:rsid w:val="00CE4CA7"/>
    <w:rsid w:val="00CE501C"/>
    <w:rsid w:val="00CE58EF"/>
    <w:rsid w:val="00CE6E35"/>
    <w:rsid w:val="00CE73EE"/>
    <w:rsid w:val="00CF1503"/>
    <w:rsid w:val="00CF1C7D"/>
    <w:rsid w:val="00CF25E3"/>
    <w:rsid w:val="00CF27CE"/>
    <w:rsid w:val="00CF2C1F"/>
    <w:rsid w:val="00CF37EC"/>
    <w:rsid w:val="00CF3A42"/>
    <w:rsid w:val="00CF3B1C"/>
    <w:rsid w:val="00CF467C"/>
    <w:rsid w:val="00CF4CA7"/>
    <w:rsid w:val="00CF687F"/>
    <w:rsid w:val="00CF7192"/>
    <w:rsid w:val="00CF72B8"/>
    <w:rsid w:val="00CF7635"/>
    <w:rsid w:val="00CF7BDF"/>
    <w:rsid w:val="00D00093"/>
    <w:rsid w:val="00D0012D"/>
    <w:rsid w:val="00D001B2"/>
    <w:rsid w:val="00D02565"/>
    <w:rsid w:val="00D036BF"/>
    <w:rsid w:val="00D03714"/>
    <w:rsid w:val="00D0391E"/>
    <w:rsid w:val="00D0479A"/>
    <w:rsid w:val="00D05A62"/>
    <w:rsid w:val="00D06147"/>
    <w:rsid w:val="00D06E35"/>
    <w:rsid w:val="00D071A6"/>
    <w:rsid w:val="00D10036"/>
    <w:rsid w:val="00D10739"/>
    <w:rsid w:val="00D12F25"/>
    <w:rsid w:val="00D1379A"/>
    <w:rsid w:val="00D1398A"/>
    <w:rsid w:val="00D13C59"/>
    <w:rsid w:val="00D13C6F"/>
    <w:rsid w:val="00D14309"/>
    <w:rsid w:val="00D15996"/>
    <w:rsid w:val="00D15B28"/>
    <w:rsid w:val="00D15F62"/>
    <w:rsid w:val="00D160D6"/>
    <w:rsid w:val="00D1700D"/>
    <w:rsid w:val="00D1745F"/>
    <w:rsid w:val="00D179CF"/>
    <w:rsid w:val="00D17C29"/>
    <w:rsid w:val="00D20911"/>
    <w:rsid w:val="00D209BE"/>
    <w:rsid w:val="00D20C88"/>
    <w:rsid w:val="00D21645"/>
    <w:rsid w:val="00D21A66"/>
    <w:rsid w:val="00D221FB"/>
    <w:rsid w:val="00D22409"/>
    <w:rsid w:val="00D225BA"/>
    <w:rsid w:val="00D2276E"/>
    <w:rsid w:val="00D236CC"/>
    <w:rsid w:val="00D24914"/>
    <w:rsid w:val="00D2507D"/>
    <w:rsid w:val="00D25453"/>
    <w:rsid w:val="00D255DE"/>
    <w:rsid w:val="00D259AB"/>
    <w:rsid w:val="00D259AD"/>
    <w:rsid w:val="00D260D4"/>
    <w:rsid w:val="00D26599"/>
    <w:rsid w:val="00D27A91"/>
    <w:rsid w:val="00D30428"/>
    <w:rsid w:val="00D30E0E"/>
    <w:rsid w:val="00D312B2"/>
    <w:rsid w:val="00D31C84"/>
    <w:rsid w:val="00D328BF"/>
    <w:rsid w:val="00D32B20"/>
    <w:rsid w:val="00D32F90"/>
    <w:rsid w:val="00D3349F"/>
    <w:rsid w:val="00D33C4D"/>
    <w:rsid w:val="00D34D8F"/>
    <w:rsid w:val="00D36D38"/>
    <w:rsid w:val="00D3700D"/>
    <w:rsid w:val="00D40247"/>
    <w:rsid w:val="00D40BBA"/>
    <w:rsid w:val="00D40D5E"/>
    <w:rsid w:val="00D40EC5"/>
    <w:rsid w:val="00D4141C"/>
    <w:rsid w:val="00D416BF"/>
    <w:rsid w:val="00D423E5"/>
    <w:rsid w:val="00D42B27"/>
    <w:rsid w:val="00D42E54"/>
    <w:rsid w:val="00D4306A"/>
    <w:rsid w:val="00D432FD"/>
    <w:rsid w:val="00D45046"/>
    <w:rsid w:val="00D45438"/>
    <w:rsid w:val="00D454B5"/>
    <w:rsid w:val="00D4630B"/>
    <w:rsid w:val="00D4674D"/>
    <w:rsid w:val="00D46B0F"/>
    <w:rsid w:val="00D46B13"/>
    <w:rsid w:val="00D46E8C"/>
    <w:rsid w:val="00D47263"/>
    <w:rsid w:val="00D47CBE"/>
    <w:rsid w:val="00D47D01"/>
    <w:rsid w:val="00D50544"/>
    <w:rsid w:val="00D50576"/>
    <w:rsid w:val="00D509DD"/>
    <w:rsid w:val="00D52C62"/>
    <w:rsid w:val="00D52D70"/>
    <w:rsid w:val="00D53D4C"/>
    <w:rsid w:val="00D546CE"/>
    <w:rsid w:val="00D554B4"/>
    <w:rsid w:val="00D55B85"/>
    <w:rsid w:val="00D560C5"/>
    <w:rsid w:val="00D566C2"/>
    <w:rsid w:val="00D57C09"/>
    <w:rsid w:val="00D603DB"/>
    <w:rsid w:val="00D60C0F"/>
    <w:rsid w:val="00D60C6F"/>
    <w:rsid w:val="00D60D05"/>
    <w:rsid w:val="00D61970"/>
    <w:rsid w:val="00D61A22"/>
    <w:rsid w:val="00D61E4A"/>
    <w:rsid w:val="00D623CA"/>
    <w:rsid w:val="00D630EC"/>
    <w:rsid w:val="00D634DD"/>
    <w:rsid w:val="00D64F1F"/>
    <w:rsid w:val="00D6535D"/>
    <w:rsid w:val="00D6655C"/>
    <w:rsid w:val="00D668D0"/>
    <w:rsid w:val="00D674FA"/>
    <w:rsid w:val="00D67960"/>
    <w:rsid w:val="00D711CC"/>
    <w:rsid w:val="00D7177C"/>
    <w:rsid w:val="00D7193B"/>
    <w:rsid w:val="00D720EA"/>
    <w:rsid w:val="00D72705"/>
    <w:rsid w:val="00D72808"/>
    <w:rsid w:val="00D72EEA"/>
    <w:rsid w:val="00D73BDC"/>
    <w:rsid w:val="00D740A2"/>
    <w:rsid w:val="00D74E15"/>
    <w:rsid w:val="00D8071F"/>
    <w:rsid w:val="00D8196D"/>
    <w:rsid w:val="00D819C6"/>
    <w:rsid w:val="00D81C4A"/>
    <w:rsid w:val="00D83DA5"/>
    <w:rsid w:val="00D8412F"/>
    <w:rsid w:val="00D8493F"/>
    <w:rsid w:val="00D85791"/>
    <w:rsid w:val="00D85B85"/>
    <w:rsid w:val="00D85C01"/>
    <w:rsid w:val="00D86271"/>
    <w:rsid w:val="00D9036D"/>
    <w:rsid w:val="00D90638"/>
    <w:rsid w:val="00D91467"/>
    <w:rsid w:val="00D919DF"/>
    <w:rsid w:val="00D91A65"/>
    <w:rsid w:val="00D91AE6"/>
    <w:rsid w:val="00D91DA8"/>
    <w:rsid w:val="00D93656"/>
    <w:rsid w:val="00D94024"/>
    <w:rsid w:val="00D94AFD"/>
    <w:rsid w:val="00D94DEF"/>
    <w:rsid w:val="00D94FA1"/>
    <w:rsid w:val="00D958C9"/>
    <w:rsid w:val="00D95E16"/>
    <w:rsid w:val="00D96DCF"/>
    <w:rsid w:val="00D97C59"/>
    <w:rsid w:val="00D97D6B"/>
    <w:rsid w:val="00D97D81"/>
    <w:rsid w:val="00DA19B3"/>
    <w:rsid w:val="00DA19C5"/>
    <w:rsid w:val="00DA25DF"/>
    <w:rsid w:val="00DA2F51"/>
    <w:rsid w:val="00DA42D3"/>
    <w:rsid w:val="00DA4C0A"/>
    <w:rsid w:val="00DA5866"/>
    <w:rsid w:val="00DA5CFF"/>
    <w:rsid w:val="00DA7124"/>
    <w:rsid w:val="00DA7345"/>
    <w:rsid w:val="00DA7514"/>
    <w:rsid w:val="00DA7B4B"/>
    <w:rsid w:val="00DA7D77"/>
    <w:rsid w:val="00DB098E"/>
    <w:rsid w:val="00DB0B2C"/>
    <w:rsid w:val="00DB1428"/>
    <w:rsid w:val="00DB1CD8"/>
    <w:rsid w:val="00DB1D50"/>
    <w:rsid w:val="00DB2077"/>
    <w:rsid w:val="00DB26F9"/>
    <w:rsid w:val="00DB370D"/>
    <w:rsid w:val="00DB3D93"/>
    <w:rsid w:val="00DB4C39"/>
    <w:rsid w:val="00DB59E2"/>
    <w:rsid w:val="00DB65DF"/>
    <w:rsid w:val="00DB7D5B"/>
    <w:rsid w:val="00DC082C"/>
    <w:rsid w:val="00DC275A"/>
    <w:rsid w:val="00DC280B"/>
    <w:rsid w:val="00DC34F6"/>
    <w:rsid w:val="00DC38A3"/>
    <w:rsid w:val="00DC3C67"/>
    <w:rsid w:val="00DC4501"/>
    <w:rsid w:val="00DC47B8"/>
    <w:rsid w:val="00DC561C"/>
    <w:rsid w:val="00DC6809"/>
    <w:rsid w:val="00DC6E5E"/>
    <w:rsid w:val="00DC73DE"/>
    <w:rsid w:val="00DC785B"/>
    <w:rsid w:val="00DD06DA"/>
    <w:rsid w:val="00DD185A"/>
    <w:rsid w:val="00DD1ADE"/>
    <w:rsid w:val="00DD1D13"/>
    <w:rsid w:val="00DD262E"/>
    <w:rsid w:val="00DD27FD"/>
    <w:rsid w:val="00DD2B2F"/>
    <w:rsid w:val="00DD2C17"/>
    <w:rsid w:val="00DD2CAC"/>
    <w:rsid w:val="00DD497C"/>
    <w:rsid w:val="00DD50FD"/>
    <w:rsid w:val="00DD5486"/>
    <w:rsid w:val="00DD72EB"/>
    <w:rsid w:val="00DD74BC"/>
    <w:rsid w:val="00DE1959"/>
    <w:rsid w:val="00DE2733"/>
    <w:rsid w:val="00DE273C"/>
    <w:rsid w:val="00DE293D"/>
    <w:rsid w:val="00DE2A5C"/>
    <w:rsid w:val="00DE3294"/>
    <w:rsid w:val="00DE3AA7"/>
    <w:rsid w:val="00DE3EA5"/>
    <w:rsid w:val="00DE4420"/>
    <w:rsid w:val="00DE4836"/>
    <w:rsid w:val="00DE504E"/>
    <w:rsid w:val="00DE5051"/>
    <w:rsid w:val="00DE516D"/>
    <w:rsid w:val="00DE5711"/>
    <w:rsid w:val="00DE63C9"/>
    <w:rsid w:val="00DE6B39"/>
    <w:rsid w:val="00DE6B95"/>
    <w:rsid w:val="00DE6EAD"/>
    <w:rsid w:val="00DE7910"/>
    <w:rsid w:val="00DF0071"/>
    <w:rsid w:val="00DF02C1"/>
    <w:rsid w:val="00DF0439"/>
    <w:rsid w:val="00DF137D"/>
    <w:rsid w:val="00DF1815"/>
    <w:rsid w:val="00DF1C67"/>
    <w:rsid w:val="00DF1FD3"/>
    <w:rsid w:val="00DF23A3"/>
    <w:rsid w:val="00DF28CD"/>
    <w:rsid w:val="00DF2B33"/>
    <w:rsid w:val="00DF3BBF"/>
    <w:rsid w:val="00DF52EB"/>
    <w:rsid w:val="00DF6069"/>
    <w:rsid w:val="00DF762E"/>
    <w:rsid w:val="00E00435"/>
    <w:rsid w:val="00E00917"/>
    <w:rsid w:val="00E00C57"/>
    <w:rsid w:val="00E00E18"/>
    <w:rsid w:val="00E01737"/>
    <w:rsid w:val="00E02C2A"/>
    <w:rsid w:val="00E03678"/>
    <w:rsid w:val="00E03888"/>
    <w:rsid w:val="00E040F3"/>
    <w:rsid w:val="00E045CB"/>
    <w:rsid w:val="00E04997"/>
    <w:rsid w:val="00E04FC9"/>
    <w:rsid w:val="00E068E0"/>
    <w:rsid w:val="00E07712"/>
    <w:rsid w:val="00E07BAE"/>
    <w:rsid w:val="00E10339"/>
    <w:rsid w:val="00E10CB4"/>
    <w:rsid w:val="00E10FA5"/>
    <w:rsid w:val="00E12254"/>
    <w:rsid w:val="00E13099"/>
    <w:rsid w:val="00E14633"/>
    <w:rsid w:val="00E14D85"/>
    <w:rsid w:val="00E14E9E"/>
    <w:rsid w:val="00E15033"/>
    <w:rsid w:val="00E15731"/>
    <w:rsid w:val="00E1691A"/>
    <w:rsid w:val="00E16943"/>
    <w:rsid w:val="00E170EF"/>
    <w:rsid w:val="00E17185"/>
    <w:rsid w:val="00E203CA"/>
    <w:rsid w:val="00E20CEB"/>
    <w:rsid w:val="00E213C6"/>
    <w:rsid w:val="00E216D9"/>
    <w:rsid w:val="00E21D5B"/>
    <w:rsid w:val="00E21DCF"/>
    <w:rsid w:val="00E21EA5"/>
    <w:rsid w:val="00E2251E"/>
    <w:rsid w:val="00E22C84"/>
    <w:rsid w:val="00E22F2A"/>
    <w:rsid w:val="00E2373C"/>
    <w:rsid w:val="00E245DE"/>
    <w:rsid w:val="00E26448"/>
    <w:rsid w:val="00E306F0"/>
    <w:rsid w:val="00E30B38"/>
    <w:rsid w:val="00E314BF"/>
    <w:rsid w:val="00E319CB"/>
    <w:rsid w:val="00E320A0"/>
    <w:rsid w:val="00E327CA"/>
    <w:rsid w:val="00E32DC1"/>
    <w:rsid w:val="00E334D0"/>
    <w:rsid w:val="00E34614"/>
    <w:rsid w:val="00E36112"/>
    <w:rsid w:val="00E36A5D"/>
    <w:rsid w:val="00E36B46"/>
    <w:rsid w:val="00E3729E"/>
    <w:rsid w:val="00E3792B"/>
    <w:rsid w:val="00E37C1C"/>
    <w:rsid w:val="00E40C3E"/>
    <w:rsid w:val="00E415DA"/>
    <w:rsid w:val="00E43699"/>
    <w:rsid w:val="00E43C45"/>
    <w:rsid w:val="00E4440A"/>
    <w:rsid w:val="00E45406"/>
    <w:rsid w:val="00E465A5"/>
    <w:rsid w:val="00E467E3"/>
    <w:rsid w:val="00E47950"/>
    <w:rsid w:val="00E47AAF"/>
    <w:rsid w:val="00E47BE7"/>
    <w:rsid w:val="00E50DC2"/>
    <w:rsid w:val="00E51BC3"/>
    <w:rsid w:val="00E51F31"/>
    <w:rsid w:val="00E523E8"/>
    <w:rsid w:val="00E52FCF"/>
    <w:rsid w:val="00E53306"/>
    <w:rsid w:val="00E5444C"/>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3432"/>
    <w:rsid w:val="00E635FD"/>
    <w:rsid w:val="00E63E27"/>
    <w:rsid w:val="00E64277"/>
    <w:rsid w:val="00E646F0"/>
    <w:rsid w:val="00E64878"/>
    <w:rsid w:val="00E64E17"/>
    <w:rsid w:val="00E67F81"/>
    <w:rsid w:val="00E713EF"/>
    <w:rsid w:val="00E72023"/>
    <w:rsid w:val="00E720A4"/>
    <w:rsid w:val="00E72D03"/>
    <w:rsid w:val="00E7354B"/>
    <w:rsid w:val="00E73711"/>
    <w:rsid w:val="00E75228"/>
    <w:rsid w:val="00E7606A"/>
    <w:rsid w:val="00E7654C"/>
    <w:rsid w:val="00E77A42"/>
    <w:rsid w:val="00E803B4"/>
    <w:rsid w:val="00E8055A"/>
    <w:rsid w:val="00E8086A"/>
    <w:rsid w:val="00E808AC"/>
    <w:rsid w:val="00E80F19"/>
    <w:rsid w:val="00E814F7"/>
    <w:rsid w:val="00E81743"/>
    <w:rsid w:val="00E817D1"/>
    <w:rsid w:val="00E82126"/>
    <w:rsid w:val="00E82279"/>
    <w:rsid w:val="00E82A86"/>
    <w:rsid w:val="00E82D92"/>
    <w:rsid w:val="00E83856"/>
    <w:rsid w:val="00E83FD2"/>
    <w:rsid w:val="00E845FD"/>
    <w:rsid w:val="00E84DB9"/>
    <w:rsid w:val="00E85AEB"/>
    <w:rsid w:val="00E860EF"/>
    <w:rsid w:val="00E864C6"/>
    <w:rsid w:val="00E86AC7"/>
    <w:rsid w:val="00E8709C"/>
    <w:rsid w:val="00E90604"/>
    <w:rsid w:val="00E912A5"/>
    <w:rsid w:val="00E91759"/>
    <w:rsid w:val="00E91D88"/>
    <w:rsid w:val="00E9297C"/>
    <w:rsid w:val="00E92CEB"/>
    <w:rsid w:val="00E931B1"/>
    <w:rsid w:val="00E93E05"/>
    <w:rsid w:val="00E9488B"/>
    <w:rsid w:val="00E9501C"/>
    <w:rsid w:val="00E9514C"/>
    <w:rsid w:val="00E95909"/>
    <w:rsid w:val="00E9604B"/>
    <w:rsid w:val="00E96408"/>
    <w:rsid w:val="00E9654F"/>
    <w:rsid w:val="00E96F3E"/>
    <w:rsid w:val="00E97D71"/>
    <w:rsid w:val="00E97FC7"/>
    <w:rsid w:val="00EA0023"/>
    <w:rsid w:val="00EA22D3"/>
    <w:rsid w:val="00EA2616"/>
    <w:rsid w:val="00EA28F9"/>
    <w:rsid w:val="00EA296F"/>
    <w:rsid w:val="00EA2ABD"/>
    <w:rsid w:val="00EA3421"/>
    <w:rsid w:val="00EA3B1C"/>
    <w:rsid w:val="00EA4CC9"/>
    <w:rsid w:val="00EA4D06"/>
    <w:rsid w:val="00EA53BD"/>
    <w:rsid w:val="00EA5709"/>
    <w:rsid w:val="00EA5852"/>
    <w:rsid w:val="00EA5878"/>
    <w:rsid w:val="00EA5E1F"/>
    <w:rsid w:val="00EA6F2A"/>
    <w:rsid w:val="00EA723F"/>
    <w:rsid w:val="00EA7C5B"/>
    <w:rsid w:val="00EB0AB3"/>
    <w:rsid w:val="00EB10C0"/>
    <w:rsid w:val="00EB1501"/>
    <w:rsid w:val="00EB19F2"/>
    <w:rsid w:val="00EB282D"/>
    <w:rsid w:val="00EB2CC3"/>
    <w:rsid w:val="00EB3A2F"/>
    <w:rsid w:val="00EB450A"/>
    <w:rsid w:val="00EB469D"/>
    <w:rsid w:val="00EB5078"/>
    <w:rsid w:val="00EB6C53"/>
    <w:rsid w:val="00EB6E0E"/>
    <w:rsid w:val="00EB7139"/>
    <w:rsid w:val="00EB767C"/>
    <w:rsid w:val="00EC015B"/>
    <w:rsid w:val="00EC042A"/>
    <w:rsid w:val="00EC0500"/>
    <w:rsid w:val="00EC0874"/>
    <w:rsid w:val="00EC0DF3"/>
    <w:rsid w:val="00EC1747"/>
    <w:rsid w:val="00EC20DD"/>
    <w:rsid w:val="00EC31F1"/>
    <w:rsid w:val="00EC3E95"/>
    <w:rsid w:val="00EC4348"/>
    <w:rsid w:val="00EC4585"/>
    <w:rsid w:val="00EC52AB"/>
    <w:rsid w:val="00EC5D22"/>
    <w:rsid w:val="00EC6850"/>
    <w:rsid w:val="00EC7EF6"/>
    <w:rsid w:val="00ED00BF"/>
    <w:rsid w:val="00ED1541"/>
    <w:rsid w:val="00ED1F03"/>
    <w:rsid w:val="00ED1F47"/>
    <w:rsid w:val="00ED2958"/>
    <w:rsid w:val="00ED35CE"/>
    <w:rsid w:val="00ED3AE7"/>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277F"/>
    <w:rsid w:val="00EE364F"/>
    <w:rsid w:val="00EE3ABD"/>
    <w:rsid w:val="00EE49FE"/>
    <w:rsid w:val="00EE4D13"/>
    <w:rsid w:val="00EE58D2"/>
    <w:rsid w:val="00EE5F05"/>
    <w:rsid w:val="00EE637A"/>
    <w:rsid w:val="00EE7EA5"/>
    <w:rsid w:val="00EE7F93"/>
    <w:rsid w:val="00EF09EC"/>
    <w:rsid w:val="00EF0EAC"/>
    <w:rsid w:val="00EF1329"/>
    <w:rsid w:val="00EF1CCC"/>
    <w:rsid w:val="00EF26CB"/>
    <w:rsid w:val="00EF28E5"/>
    <w:rsid w:val="00EF2ED0"/>
    <w:rsid w:val="00EF2EDB"/>
    <w:rsid w:val="00EF463B"/>
    <w:rsid w:val="00EF47FD"/>
    <w:rsid w:val="00EF4B76"/>
    <w:rsid w:val="00EF4F0C"/>
    <w:rsid w:val="00EF6312"/>
    <w:rsid w:val="00EF6F22"/>
    <w:rsid w:val="00EF752A"/>
    <w:rsid w:val="00EF78D8"/>
    <w:rsid w:val="00F0001A"/>
    <w:rsid w:val="00F003C0"/>
    <w:rsid w:val="00F00438"/>
    <w:rsid w:val="00F005D2"/>
    <w:rsid w:val="00F00ABF"/>
    <w:rsid w:val="00F00D82"/>
    <w:rsid w:val="00F00E92"/>
    <w:rsid w:val="00F01476"/>
    <w:rsid w:val="00F01959"/>
    <w:rsid w:val="00F033D2"/>
    <w:rsid w:val="00F04487"/>
    <w:rsid w:val="00F0502C"/>
    <w:rsid w:val="00F051B0"/>
    <w:rsid w:val="00F061E8"/>
    <w:rsid w:val="00F06C47"/>
    <w:rsid w:val="00F07B1A"/>
    <w:rsid w:val="00F1131A"/>
    <w:rsid w:val="00F119AC"/>
    <w:rsid w:val="00F119C5"/>
    <w:rsid w:val="00F11A52"/>
    <w:rsid w:val="00F1207B"/>
    <w:rsid w:val="00F13124"/>
    <w:rsid w:val="00F1355C"/>
    <w:rsid w:val="00F13AA5"/>
    <w:rsid w:val="00F142BF"/>
    <w:rsid w:val="00F14DA0"/>
    <w:rsid w:val="00F15B64"/>
    <w:rsid w:val="00F16526"/>
    <w:rsid w:val="00F1679E"/>
    <w:rsid w:val="00F1762B"/>
    <w:rsid w:val="00F17B61"/>
    <w:rsid w:val="00F2080D"/>
    <w:rsid w:val="00F20994"/>
    <w:rsid w:val="00F20A9D"/>
    <w:rsid w:val="00F2199F"/>
    <w:rsid w:val="00F22752"/>
    <w:rsid w:val="00F246DE"/>
    <w:rsid w:val="00F248F7"/>
    <w:rsid w:val="00F24E5E"/>
    <w:rsid w:val="00F25C58"/>
    <w:rsid w:val="00F269C3"/>
    <w:rsid w:val="00F26EF5"/>
    <w:rsid w:val="00F305F5"/>
    <w:rsid w:val="00F3096A"/>
    <w:rsid w:val="00F309E1"/>
    <w:rsid w:val="00F310B5"/>
    <w:rsid w:val="00F313E0"/>
    <w:rsid w:val="00F3151F"/>
    <w:rsid w:val="00F3269E"/>
    <w:rsid w:val="00F334E7"/>
    <w:rsid w:val="00F344B0"/>
    <w:rsid w:val="00F3453A"/>
    <w:rsid w:val="00F34BAB"/>
    <w:rsid w:val="00F34D5F"/>
    <w:rsid w:val="00F35E5A"/>
    <w:rsid w:val="00F35FC6"/>
    <w:rsid w:val="00F36599"/>
    <w:rsid w:val="00F36FC5"/>
    <w:rsid w:val="00F3760E"/>
    <w:rsid w:val="00F3770B"/>
    <w:rsid w:val="00F37FA4"/>
    <w:rsid w:val="00F4172D"/>
    <w:rsid w:val="00F4263A"/>
    <w:rsid w:val="00F43120"/>
    <w:rsid w:val="00F433C9"/>
    <w:rsid w:val="00F43737"/>
    <w:rsid w:val="00F43E31"/>
    <w:rsid w:val="00F46091"/>
    <w:rsid w:val="00F46D18"/>
    <w:rsid w:val="00F46E44"/>
    <w:rsid w:val="00F50143"/>
    <w:rsid w:val="00F504DB"/>
    <w:rsid w:val="00F509E6"/>
    <w:rsid w:val="00F50E55"/>
    <w:rsid w:val="00F51817"/>
    <w:rsid w:val="00F51CE4"/>
    <w:rsid w:val="00F51CF5"/>
    <w:rsid w:val="00F51F59"/>
    <w:rsid w:val="00F52081"/>
    <w:rsid w:val="00F52863"/>
    <w:rsid w:val="00F53189"/>
    <w:rsid w:val="00F5382C"/>
    <w:rsid w:val="00F53D77"/>
    <w:rsid w:val="00F549CD"/>
    <w:rsid w:val="00F556A4"/>
    <w:rsid w:val="00F5624C"/>
    <w:rsid w:val="00F56998"/>
    <w:rsid w:val="00F56A29"/>
    <w:rsid w:val="00F56C8C"/>
    <w:rsid w:val="00F5734D"/>
    <w:rsid w:val="00F60C8E"/>
    <w:rsid w:val="00F61349"/>
    <w:rsid w:val="00F6147E"/>
    <w:rsid w:val="00F61A7A"/>
    <w:rsid w:val="00F62675"/>
    <w:rsid w:val="00F62899"/>
    <w:rsid w:val="00F63A41"/>
    <w:rsid w:val="00F64071"/>
    <w:rsid w:val="00F65A22"/>
    <w:rsid w:val="00F65AC8"/>
    <w:rsid w:val="00F66D34"/>
    <w:rsid w:val="00F67F6D"/>
    <w:rsid w:val="00F7031B"/>
    <w:rsid w:val="00F7221D"/>
    <w:rsid w:val="00F73E78"/>
    <w:rsid w:val="00F75657"/>
    <w:rsid w:val="00F757D9"/>
    <w:rsid w:val="00F75993"/>
    <w:rsid w:val="00F75A5A"/>
    <w:rsid w:val="00F75CF3"/>
    <w:rsid w:val="00F7634B"/>
    <w:rsid w:val="00F768FE"/>
    <w:rsid w:val="00F76BAB"/>
    <w:rsid w:val="00F76D4B"/>
    <w:rsid w:val="00F771AF"/>
    <w:rsid w:val="00F774F2"/>
    <w:rsid w:val="00F77BB9"/>
    <w:rsid w:val="00F8007C"/>
    <w:rsid w:val="00F80732"/>
    <w:rsid w:val="00F809A8"/>
    <w:rsid w:val="00F80A62"/>
    <w:rsid w:val="00F81957"/>
    <w:rsid w:val="00F82315"/>
    <w:rsid w:val="00F828B0"/>
    <w:rsid w:val="00F829C4"/>
    <w:rsid w:val="00F82A11"/>
    <w:rsid w:val="00F83D8E"/>
    <w:rsid w:val="00F83D97"/>
    <w:rsid w:val="00F83E55"/>
    <w:rsid w:val="00F84E67"/>
    <w:rsid w:val="00F859DE"/>
    <w:rsid w:val="00F86396"/>
    <w:rsid w:val="00F86A25"/>
    <w:rsid w:val="00F86A80"/>
    <w:rsid w:val="00F870C9"/>
    <w:rsid w:val="00F8777C"/>
    <w:rsid w:val="00F91BD7"/>
    <w:rsid w:val="00F92D01"/>
    <w:rsid w:val="00F94A16"/>
    <w:rsid w:val="00F953E6"/>
    <w:rsid w:val="00F95EF7"/>
    <w:rsid w:val="00F96283"/>
    <w:rsid w:val="00F96E09"/>
    <w:rsid w:val="00F96F4D"/>
    <w:rsid w:val="00F97517"/>
    <w:rsid w:val="00F97AA6"/>
    <w:rsid w:val="00F97F38"/>
    <w:rsid w:val="00FA0957"/>
    <w:rsid w:val="00FA16DD"/>
    <w:rsid w:val="00FA1CCD"/>
    <w:rsid w:val="00FA4E63"/>
    <w:rsid w:val="00FA5EDD"/>
    <w:rsid w:val="00FA6913"/>
    <w:rsid w:val="00FA6DEC"/>
    <w:rsid w:val="00FA725B"/>
    <w:rsid w:val="00FA7778"/>
    <w:rsid w:val="00FB1417"/>
    <w:rsid w:val="00FB1935"/>
    <w:rsid w:val="00FB1E13"/>
    <w:rsid w:val="00FB25EA"/>
    <w:rsid w:val="00FB2AB3"/>
    <w:rsid w:val="00FB2C2B"/>
    <w:rsid w:val="00FB2F62"/>
    <w:rsid w:val="00FB32AE"/>
    <w:rsid w:val="00FB3889"/>
    <w:rsid w:val="00FB3987"/>
    <w:rsid w:val="00FB3A32"/>
    <w:rsid w:val="00FB3B4D"/>
    <w:rsid w:val="00FB3B83"/>
    <w:rsid w:val="00FB3C3B"/>
    <w:rsid w:val="00FB3CBB"/>
    <w:rsid w:val="00FB3D6D"/>
    <w:rsid w:val="00FB4419"/>
    <w:rsid w:val="00FB4A7C"/>
    <w:rsid w:val="00FB4BB4"/>
    <w:rsid w:val="00FB599E"/>
    <w:rsid w:val="00FB5D5C"/>
    <w:rsid w:val="00FB5FC3"/>
    <w:rsid w:val="00FB6CC1"/>
    <w:rsid w:val="00FB7870"/>
    <w:rsid w:val="00FC0233"/>
    <w:rsid w:val="00FC034F"/>
    <w:rsid w:val="00FC0FFE"/>
    <w:rsid w:val="00FC1118"/>
    <w:rsid w:val="00FC16DC"/>
    <w:rsid w:val="00FC1EFE"/>
    <w:rsid w:val="00FC2076"/>
    <w:rsid w:val="00FC27FD"/>
    <w:rsid w:val="00FC2E8C"/>
    <w:rsid w:val="00FC4763"/>
    <w:rsid w:val="00FC5719"/>
    <w:rsid w:val="00FC5B3C"/>
    <w:rsid w:val="00FC5F31"/>
    <w:rsid w:val="00FC6471"/>
    <w:rsid w:val="00FC6A91"/>
    <w:rsid w:val="00FC758F"/>
    <w:rsid w:val="00FC7E8F"/>
    <w:rsid w:val="00FD07A8"/>
    <w:rsid w:val="00FD07D3"/>
    <w:rsid w:val="00FD08FC"/>
    <w:rsid w:val="00FD0AE9"/>
    <w:rsid w:val="00FD0E47"/>
    <w:rsid w:val="00FD118A"/>
    <w:rsid w:val="00FD1C24"/>
    <w:rsid w:val="00FD2D1E"/>
    <w:rsid w:val="00FD34CC"/>
    <w:rsid w:val="00FD35C8"/>
    <w:rsid w:val="00FD3B64"/>
    <w:rsid w:val="00FD40D0"/>
    <w:rsid w:val="00FD5A62"/>
    <w:rsid w:val="00FD5BF3"/>
    <w:rsid w:val="00FD6504"/>
    <w:rsid w:val="00FD669E"/>
    <w:rsid w:val="00FD6B66"/>
    <w:rsid w:val="00FD6C65"/>
    <w:rsid w:val="00FD79F4"/>
    <w:rsid w:val="00FE10C9"/>
    <w:rsid w:val="00FE26CB"/>
    <w:rsid w:val="00FE27DB"/>
    <w:rsid w:val="00FE2926"/>
    <w:rsid w:val="00FE2CCE"/>
    <w:rsid w:val="00FE3C69"/>
    <w:rsid w:val="00FE4FB1"/>
    <w:rsid w:val="00FE54E6"/>
    <w:rsid w:val="00FE58F0"/>
    <w:rsid w:val="00FE5CA7"/>
    <w:rsid w:val="00FE6062"/>
    <w:rsid w:val="00FE6609"/>
    <w:rsid w:val="00FE6FEF"/>
    <w:rsid w:val="00FE7CB0"/>
    <w:rsid w:val="00FE7F5A"/>
    <w:rsid w:val="00FF1463"/>
    <w:rsid w:val="00FF35D7"/>
    <w:rsid w:val="00FF37A1"/>
    <w:rsid w:val="00FF398F"/>
    <w:rsid w:val="00FF3CB5"/>
    <w:rsid w:val="00FF3CD9"/>
    <w:rsid w:val="00FF4B56"/>
    <w:rsid w:val="00FF4FE9"/>
    <w:rsid w:val="00FF5114"/>
    <w:rsid w:val="00FF5446"/>
    <w:rsid w:val="00FF5812"/>
    <w:rsid w:val="00FF614E"/>
    <w:rsid w:val="00FF667C"/>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5FD68"/>
  <w15:chartTrackingRefBased/>
  <w15:docId w15:val="{0792ECDD-0095-4CE8-9FBD-A238E40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E635FD"/>
    <w:rPr>
      <w:color w:val="000000"/>
      <w:sz w:val="24"/>
      <w:szCs w:val="24"/>
      <w:lang w:val="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a"/>
    <w:next w:val="aa"/>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HD2"/>
    <w:basedOn w:val="aa"/>
    <w:next w:val="aa"/>
    <w:link w:val="26"/>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
    <w:basedOn w:val="aa"/>
    <w:next w:val="aa"/>
    <w:link w:val="35"/>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a"/>
    <w:link w:val="42"/>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a"/>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a"/>
    <w:link w:val="61"/>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a"/>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a"/>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a"/>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Hyperlink"/>
    <w:uiPriority w:val="99"/>
    <w:rsid w:val="00FF667C"/>
    <w:rPr>
      <w:rFonts w:cs="Times New Roman"/>
      <w:color w:val="000080"/>
      <w:u w:val="single"/>
    </w:rPr>
  </w:style>
  <w:style w:type="character" w:customStyle="1" w:styleId="27">
    <w:name w:val="Сноска (2)_"/>
    <w:link w:val="28"/>
    <w:locked/>
    <w:rsid w:val="00FF667C"/>
    <w:rPr>
      <w:rFonts w:ascii="Times New Roman" w:hAnsi="Times New Roman" w:cs="Times New Roman"/>
      <w:spacing w:val="0"/>
      <w:sz w:val="12"/>
      <w:szCs w:val="12"/>
    </w:rPr>
  </w:style>
  <w:style w:type="character" w:customStyle="1" w:styleId="36">
    <w:name w:val="Сноска (3)_"/>
    <w:link w:val="37"/>
    <w:locked/>
    <w:rsid w:val="00FF667C"/>
    <w:rPr>
      <w:rFonts w:ascii="Times New Roman" w:hAnsi="Times New Roman" w:cs="Times New Roman"/>
      <w:spacing w:val="0"/>
      <w:sz w:val="21"/>
      <w:szCs w:val="21"/>
    </w:rPr>
  </w:style>
  <w:style w:type="character" w:customStyle="1" w:styleId="af">
    <w:name w:val="Сноска_"/>
    <w:link w:val="af0"/>
    <w:locked/>
    <w:rsid w:val="00FF667C"/>
    <w:rPr>
      <w:rFonts w:ascii="Times New Roman" w:hAnsi="Times New Roman" w:cs="Times New Roman"/>
      <w:spacing w:val="0"/>
      <w:sz w:val="21"/>
      <w:szCs w:val="21"/>
    </w:rPr>
  </w:style>
  <w:style w:type="character" w:customStyle="1" w:styleId="af1">
    <w:name w:val="Сноска + Полужирный"/>
    <w:rsid w:val="00FF667C"/>
    <w:rPr>
      <w:rFonts w:ascii="Times New Roman" w:hAnsi="Times New Roman" w:cs="Times New Roman"/>
      <w:b/>
      <w:bCs/>
      <w:spacing w:val="0"/>
      <w:sz w:val="21"/>
      <w:szCs w:val="21"/>
    </w:rPr>
  </w:style>
  <w:style w:type="character" w:customStyle="1" w:styleId="43">
    <w:name w:val="Сноска (4)_"/>
    <w:link w:val="44"/>
    <w:locked/>
    <w:rsid w:val="00FF667C"/>
    <w:rPr>
      <w:rFonts w:ascii="Times New Roman" w:hAnsi="Times New Roman" w:cs="Times New Roman"/>
      <w:spacing w:val="0"/>
      <w:sz w:val="17"/>
      <w:szCs w:val="17"/>
    </w:rPr>
  </w:style>
  <w:style w:type="character" w:customStyle="1" w:styleId="45">
    <w:name w:val="Заголовок №4_"/>
    <w:link w:val="46"/>
    <w:locked/>
    <w:rsid w:val="00FF667C"/>
    <w:rPr>
      <w:rFonts w:ascii="Times New Roman" w:hAnsi="Times New Roman" w:cs="Times New Roman"/>
      <w:spacing w:val="0"/>
      <w:sz w:val="21"/>
      <w:szCs w:val="21"/>
    </w:rPr>
  </w:style>
  <w:style w:type="character" w:customStyle="1" w:styleId="47">
    <w:name w:val="Заголовок №4 + Не полужирный"/>
    <w:rsid w:val="00FF667C"/>
    <w:rPr>
      <w:rFonts w:ascii="Times New Roman" w:hAnsi="Times New Roman" w:cs="Times New Roman"/>
      <w:b/>
      <w:bCs/>
      <w:spacing w:val="0"/>
      <w:sz w:val="21"/>
      <w:szCs w:val="21"/>
    </w:rPr>
  </w:style>
  <w:style w:type="character" w:customStyle="1" w:styleId="29">
    <w:name w:val="Основной текст (2)_"/>
    <w:link w:val="2a"/>
    <w:locked/>
    <w:rsid w:val="00FF667C"/>
    <w:rPr>
      <w:rFonts w:ascii="Times New Roman" w:hAnsi="Times New Roman" w:cs="Times New Roman"/>
      <w:spacing w:val="0"/>
      <w:sz w:val="23"/>
      <w:szCs w:val="23"/>
    </w:rPr>
  </w:style>
  <w:style w:type="character" w:customStyle="1" w:styleId="17">
    <w:name w:val="Заголовок №1_"/>
    <w:link w:val="18"/>
    <w:locked/>
    <w:rsid w:val="00FF667C"/>
    <w:rPr>
      <w:rFonts w:ascii="Times New Roman" w:hAnsi="Times New Roman" w:cs="Times New Roman"/>
      <w:spacing w:val="0"/>
      <w:sz w:val="51"/>
      <w:szCs w:val="51"/>
    </w:rPr>
  </w:style>
  <w:style w:type="character" w:customStyle="1" w:styleId="38">
    <w:name w:val="Основной текст (3)_"/>
    <w:link w:val="39"/>
    <w:locked/>
    <w:rsid w:val="00FF667C"/>
    <w:rPr>
      <w:rFonts w:ascii="Times New Roman" w:hAnsi="Times New Roman" w:cs="Times New Roman"/>
      <w:spacing w:val="0"/>
      <w:sz w:val="27"/>
      <w:szCs w:val="27"/>
    </w:rPr>
  </w:style>
  <w:style w:type="character" w:customStyle="1" w:styleId="af2">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f3">
    <w:name w:val="Колонтитул_"/>
    <w:link w:val="af4"/>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b">
    <w:name w:val="Оглавление 2 Знак"/>
    <w:link w:val="2c"/>
    <w:uiPriority w:val="39"/>
    <w:locked/>
    <w:rsid w:val="00FF667C"/>
    <w:rPr>
      <w:rFonts w:ascii="Calibri" w:hAnsi="Calibri"/>
      <w:b/>
      <w:bCs/>
      <w:color w:val="000000"/>
      <w:lang w:val="ru"/>
    </w:rPr>
  </w:style>
  <w:style w:type="character" w:customStyle="1" w:styleId="48">
    <w:name w:val="Основной текст (4)_"/>
    <w:link w:val="410"/>
    <w:locked/>
    <w:rsid w:val="00FF667C"/>
    <w:rPr>
      <w:rFonts w:ascii="Times New Roman" w:hAnsi="Times New Roman" w:cs="Times New Roman"/>
      <w:spacing w:val="0"/>
      <w:sz w:val="21"/>
      <w:szCs w:val="21"/>
    </w:rPr>
  </w:style>
  <w:style w:type="character" w:customStyle="1" w:styleId="19">
    <w:name w:val="Основной текст1"/>
    <w:rsid w:val="00FF667C"/>
    <w:rPr>
      <w:rFonts w:ascii="Times New Roman" w:hAnsi="Times New Roman" w:cs="Times New Roman"/>
      <w:spacing w:val="0"/>
      <w:sz w:val="21"/>
      <w:szCs w:val="21"/>
      <w:u w:val="single"/>
      <w:lang w:val="en-US" w:eastAsia="x-none"/>
    </w:rPr>
  </w:style>
  <w:style w:type="character" w:customStyle="1" w:styleId="2d">
    <w:name w:val="Основной текст2"/>
    <w:rsid w:val="00FF667C"/>
    <w:rPr>
      <w:rFonts w:ascii="Times New Roman" w:hAnsi="Times New Roman" w:cs="Times New Roman"/>
      <w:spacing w:val="0"/>
      <w:sz w:val="21"/>
      <w:szCs w:val="21"/>
    </w:rPr>
  </w:style>
  <w:style w:type="character" w:customStyle="1" w:styleId="af5">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9">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2">
    <w:name w:val="Основной текст (6)_"/>
    <w:link w:val="63"/>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f6">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a">
    <w:name w:val="Заголовок №3_"/>
    <w:link w:val="310"/>
    <w:locked/>
    <w:rsid w:val="00FF667C"/>
    <w:rPr>
      <w:rFonts w:ascii="Times New Roman" w:hAnsi="Times New Roman" w:cs="Times New Roman"/>
      <w:spacing w:val="0"/>
      <w:sz w:val="21"/>
      <w:szCs w:val="21"/>
    </w:rPr>
  </w:style>
  <w:style w:type="character" w:customStyle="1" w:styleId="3b">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c">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e">
    <w:name w:val="Подпись к таблице (2)_"/>
    <w:link w:val="2f"/>
    <w:locked/>
    <w:rsid w:val="00FF667C"/>
    <w:rPr>
      <w:rFonts w:ascii="Times New Roman" w:hAnsi="Times New Roman" w:cs="Times New Roman"/>
      <w:spacing w:val="0"/>
      <w:sz w:val="21"/>
      <w:szCs w:val="21"/>
    </w:rPr>
  </w:style>
  <w:style w:type="character" w:customStyle="1" w:styleId="2f0">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a">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7">
    <w:name w:val="Подпись к таблице_"/>
    <w:link w:val="1b"/>
    <w:locked/>
    <w:rsid w:val="00FF667C"/>
    <w:rPr>
      <w:rFonts w:ascii="Times New Roman" w:hAnsi="Times New Roman" w:cs="Times New Roman"/>
      <w:spacing w:val="0"/>
      <w:sz w:val="21"/>
      <w:szCs w:val="21"/>
    </w:rPr>
  </w:style>
  <w:style w:type="character" w:customStyle="1" w:styleId="af8">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d">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1">
    <w:name w:val="Заголовок №2_"/>
    <w:link w:val="2f2"/>
    <w:locked/>
    <w:rsid w:val="00FF667C"/>
    <w:rPr>
      <w:rFonts w:ascii="Times New Roman" w:hAnsi="Times New Roman" w:cs="Times New Roman"/>
      <w:spacing w:val="0"/>
      <w:sz w:val="24"/>
      <w:szCs w:val="24"/>
    </w:rPr>
  </w:style>
  <w:style w:type="character" w:customStyle="1" w:styleId="4a">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b">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4">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c">
    <w:name w:val="Основной текст + Полужирный4"/>
    <w:rsid w:val="00FF667C"/>
    <w:rPr>
      <w:rFonts w:ascii="Times New Roman" w:hAnsi="Times New Roman" w:cs="Times New Roman"/>
      <w:b/>
      <w:bCs/>
      <w:spacing w:val="0"/>
      <w:sz w:val="21"/>
      <w:szCs w:val="21"/>
    </w:rPr>
  </w:style>
  <w:style w:type="character" w:customStyle="1" w:styleId="3e">
    <w:name w:val="Основной текст + Полужирный3"/>
    <w:rsid w:val="00FF667C"/>
    <w:rPr>
      <w:rFonts w:ascii="Times New Roman" w:hAnsi="Times New Roman" w:cs="Times New Roman"/>
      <w:b/>
      <w:bCs/>
      <w:spacing w:val="0"/>
      <w:sz w:val="21"/>
      <w:szCs w:val="21"/>
    </w:rPr>
  </w:style>
  <w:style w:type="character" w:customStyle="1" w:styleId="2f3">
    <w:name w:val="Основной текст + Полужирный2"/>
    <w:rsid w:val="00FF667C"/>
    <w:rPr>
      <w:rFonts w:ascii="Times New Roman" w:hAnsi="Times New Roman" w:cs="Times New Roman"/>
      <w:b/>
      <w:bCs/>
      <w:spacing w:val="0"/>
      <w:sz w:val="21"/>
      <w:szCs w:val="21"/>
    </w:rPr>
  </w:style>
  <w:style w:type="character" w:customStyle="1" w:styleId="65">
    <w:name w:val="Основной текст6"/>
    <w:rsid w:val="00FF667C"/>
    <w:rPr>
      <w:rFonts w:ascii="Times New Roman" w:hAnsi="Times New Roman" w:cs="Times New Roman"/>
      <w:spacing w:val="0"/>
      <w:sz w:val="21"/>
      <w:szCs w:val="21"/>
    </w:rPr>
  </w:style>
  <w:style w:type="character" w:customStyle="1" w:styleId="1c">
    <w:name w:val="Основной текст + Полужирный1"/>
    <w:rsid w:val="00FF667C"/>
    <w:rPr>
      <w:rFonts w:ascii="Times New Roman" w:hAnsi="Times New Roman" w:cs="Times New Roman"/>
      <w:b/>
      <w:bCs/>
      <w:spacing w:val="0"/>
      <w:sz w:val="21"/>
      <w:szCs w:val="21"/>
    </w:rPr>
  </w:style>
  <w:style w:type="paragraph" w:customStyle="1" w:styleId="28">
    <w:name w:val="Сноска (2)"/>
    <w:basedOn w:val="aa"/>
    <w:link w:val="27"/>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a"/>
    <w:link w:val="36"/>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f0">
    <w:name w:val="Сноска"/>
    <w:basedOn w:val="aa"/>
    <w:link w:val="af"/>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a"/>
    <w:link w:val="43"/>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a"/>
    <w:link w:val="45"/>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a"/>
    <w:link w:val="2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8">
    <w:name w:val="Заголовок №1"/>
    <w:basedOn w:val="aa"/>
    <w:link w:val="17"/>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a"/>
    <w:link w:val="38"/>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a"/>
    <w:link w:val="af2"/>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f4">
    <w:name w:val="Колонтитул"/>
    <w:basedOn w:val="aa"/>
    <w:link w:val="af3"/>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a"/>
    <w:link w:val="2b"/>
    <w:autoRedefine/>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a"/>
    <w:link w:val="48"/>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a"/>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3">
    <w:name w:val="Основной текст (6)"/>
    <w:basedOn w:val="aa"/>
    <w:link w:val="62"/>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a"/>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a"/>
    <w:link w:val="3a"/>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a"/>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a"/>
    <w:link w:val="2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a"/>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b">
    <w:name w:val="Подпись к таблице1"/>
    <w:basedOn w:val="aa"/>
    <w:link w:val="af7"/>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a"/>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a"/>
    <w:link w:val="2f1"/>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f9">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d">
    <w:name w:val="Абзац списка1"/>
    <w:basedOn w:val="aa"/>
    <w:rsid w:val="0018241F"/>
    <w:pPr>
      <w:ind w:left="720"/>
      <w:contextualSpacing/>
    </w:pPr>
    <w:rPr>
      <w:rFonts w:ascii="Times New Roman" w:eastAsia="Times New Roman" w:hAnsi="Times New Roman" w:cs="Times New Roman"/>
      <w:color w:val="auto"/>
      <w:szCs w:val="28"/>
      <w:lang w:val="ru-RU"/>
    </w:rPr>
  </w:style>
  <w:style w:type="character" w:customStyle="1" w:styleId="1e">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b"/>
    <w:rsid w:val="0011548F"/>
  </w:style>
  <w:style w:type="character" w:customStyle="1" w:styleId="u">
    <w:name w:val="u"/>
    <w:basedOn w:val="ab"/>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HD2 Знак"/>
    <w:link w:val="25"/>
    <w:rsid w:val="001F3DF0"/>
    <w:rPr>
      <w:rFonts w:ascii="Times New Roman" w:eastAsia="Times New Roman" w:hAnsi="Times New Roman" w:cs="Times New Roman"/>
      <w:b/>
      <w:bCs/>
      <w:iCs/>
      <w:color w:val="000000"/>
      <w:sz w:val="28"/>
      <w:szCs w:val="28"/>
      <w:lang w:val="ru"/>
    </w:rPr>
  </w:style>
  <w:style w:type="paragraph" w:styleId="afa">
    <w:name w:val="TOC Heading"/>
    <w:basedOn w:val="16"/>
    <w:next w:val="a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f">
    <w:name w:val="toc 1"/>
    <w:basedOn w:val="aa"/>
    <w:next w:val="aa"/>
    <w:autoRedefine/>
    <w:qFormat/>
    <w:locked/>
    <w:rsid w:val="00DE293D"/>
    <w:pPr>
      <w:tabs>
        <w:tab w:val="left" w:pos="720"/>
        <w:tab w:val="right" w:leader="dot" w:pos="9366"/>
      </w:tabs>
    </w:pPr>
    <w:rPr>
      <w:rFonts w:ascii="Cambria" w:hAnsi="Cambria"/>
      <w:b/>
      <w:bCs/>
      <w:caps/>
    </w:rPr>
  </w:style>
  <w:style w:type="paragraph" w:styleId="3f">
    <w:name w:val="toc 3"/>
    <w:basedOn w:val="aa"/>
    <w:next w:val="aa"/>
    <w:autoRedefine/>
    <w:qFormat/>
    <w:locked/>
    <w:rsid w:val="004A213D"/>
    <w:pPr>
      <w:ind w:left="240"/>
    </w:pPr>
    <w:rPr>
      <w:rFonts w:ascii="Calibri" w:hAnsi="Calibri"/>
      <w:sz w:val="20"/>
      <w:szCs w:val="20"/>
    </w:rPr>
  </w:style>
  <w:style w:type="paragraph" w:styleId="4d">
    <w:name w:val="toc 4"/>
    <w:basedOn w:val="aa"/>
    <w:next w:val="aa"/>
    <w:autoRedefine/>
    <w:locked/>
    <w:rsid w:val="00C4209B"/>
    <w:pPr>
      <w:ind w:left="480"/>
    </w:pPr>
    <w:rPr>
      <w:rFonts w:ascii="Calibri" w:hAnsi="Calibri"/>
      <w:sz w:val="20"/>
      <w:szCs w:val="20"/>
    </w:rPr>
  </w:style>
  <w:style w:type="paragraph" w:styleId="58">
    <w:name w:val="toc 5"/>
    <w:basedOn w:val="aa"/>
    <w:next w:val="aa"/>
    <w:autoRedefine/>
    <w:locked/>
    <w:rsid w:val="00C4209B"/>
    <w:pPr>
      <w:ind w:left="720"/>
    </w:pPr>
    <w:rPr>
      <w:rFonts w:ascii="Calibri" w:hAnsi="Calibri"/>
      <w:sz w:val="20"/>
      <w:szCs w:val="20"/>
    </w:rPr>
  </w:style>
  <w:style w:type="paragraph" w:styleId="66">
    <w:name w:val="toc 6"/>
    <w:basedOn w:val="aa"/>
    <w:next w:val="aa"/>
    <w:autoRedefine/>
    <w:locked/>
    <w:rsid w:val="00C4209B"/>
    <w:pPr>
      <w:ind w:left="960"/>
    </w:pPr>
    <w:rPr>
      <w:rFonts w:ascii="Calibri" w:hAnsi="Calibri"/>
      <w:sz w:val="20"/>
      <w:szCs w:val="20"/>
    </w:rPr>
  </w:style>
  <w:style w:type="paragraph" w:styleId="76">
    <w:name w:val="toc 7"/>
    <w:basedOn w:val="aa"/>
    <w:next w:val="aa"/>
    <w:autoRedefine/>
    <w:locked/>
    <w:rsid w:val="00C4209B"/>
    <w:pPr>
      <w:ind w:left="1200"/>
    </w:pPr>
    <w:rPr>
      <w:rFonts w:ascii="Calibri" w:hAnsi="Calibri"/>
      <w:sz w:val="20"/>
      <w:szCs w:val="20"/>
    </w:rPr>
  </w:style>
  <w:style w:type="paragraph" w:styleId="84">
    <w:name w:val="toc 8"/>
    <w:basedOn w:val="aa"/>
    <w:next w:val="aa"/>
    <w:autoRedefine/>
    <w:locked/>
    <w:rsid w:val="00C4209B"/>
    <w:pPr>
      <w:ind w:left="1440"/>
    </w:pPr>
    <w:rPr>
      <w:rFonts w:ascii="Calibri" w:hAnsi="Calibri"/>
      <w:sz w:val="20"/>
      <w:szCs w:val="20"/>
    </w:rPr>
  </w:style>
  <w:style w:type="paragraph" w:styleId="94">
    <w:name w:val="toc 9"/>
    <w:basedOn w:val="aa"/>
    <w:next w:val="aa"/>
    <w:autoRedefine/>
    <w:locked/>
    <w:rsid w:val="00C4209B"/>
    <w:pPr>
      <w:ind w:left="1680"/>
    </w:pPr>
    <w:rPr>
      <w:rFonts w:ascii="Calibri" w:hAnsi="Calibri"/>
      <w:sz w:val="20"/>
      <w:szCs w:val="20"/>
    </w:rPr>
  </w:style>
  <w:style w:type="character" w:styleId="afb">
    <w:name w:val="FollowedHyperlink"/>
    <w:uiPriority w:val="99"/>
    <w:rsid w:val="00C4209B"/>
    <w:rPr>
      <w:color w:val="800080"/>
      <w:u w:val="single"/>
    </w:rPr>
  </w:style>
  <w:style w:type="paragraph" w:styleId="afc">
    <w:name w:val="Balloon Text"/>
    <w:basedOn w:val="aa"/>
    <w:link w:val="afd"/>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
    <w:link w:val="34"/>
    <w:uiPriority w:val="9"/>
    <w:rsid w:val="00A72B31"/>
    <w:rPr>
      <w:rFonts w:ascii="Cambria" w:eastAsia="Times New Roman" w:hAnsi="Cambria" w:cs="Times New Roman"/>
      <w:b/>
      <w:bCs/>
      <w:color w:val="000000"/>
      <w:sz w:val="26"/>
      <w:szCs w:val="26"/>
      <w:lang w:val="ru"/>
    </w:rPr>
  </w:style>
  <w:style w:type="numbering" w:customStyle="1" w:styleId="1f0">
    <w:name w:val="Нет списка1"/>
    <w:next w:val="ad"/>
    <w:uiPriority w:val="99"/>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link w:val="ConsPlusTitle1"/>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basedOn w:val="aa"/>
    <w:link w:val="3f1"/>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link w:val="3f0"/>
    <w:rsid w:val="00A72B31"/>
    <w:rPr>
      <w:rFonts w:ascii="Times New Roman" w:eastAsia="Times New Roman" w:hAnsi="Times New Roman" w:cs="Times New Roman"/>
      <w:sz w:val="24"/>
    </w:rPr>
  </w:style>
  <w:style w:type="paragraph" w:customStyle="1" w:styleId="afe">
    <w:name w:val="Готовый"/>
    <w:basedOn w:val="aa"/>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f">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a"/>
    <w:link w:val="aff0"/>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f0">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f"/>
    <w:uiPriority w:val="99"/>
    <w:rsid w:val="00A72B31"/>
    <w:rPr>
      <w:rFonts w:ascii="Times New Roman" w:eastAsia="Times New Roman" w:hAnsi="Times New Roman" w:cs="Times New Roman"/>
      <w:sz w:val="24"/>
      <w:szCs w:val="24"/>
    </w:rPr>
  </w:style>
  <w:style w:type="paragraph" w:styleId="aff1">
    <w:name w:val="footer"/>
    <w:aliases w:val="f"/>
    <w:basedOn w:val="aa"/>
    <w:link w:val="aff2"/>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f2">
    <w:name w:val="Нижний колонтитул Знак"/>
    <w:aliases w:val="f Знак"/>
    <w:link w:val="aff1"/>
    <w:uiPriority w:val="99"/>
    <w:rsid w:val="00A72B31"/>
    <w:rPr>
      <w:rFonts w:ascii="Times New Roman" w:eastAsia="Times New Roman" w:hAnsi="Times New Roman" w:cs="Times New Roman"/>
      <w:sz w:val="24"/>
      <w:szCs w:val="24"/>
    </w:rPr>
  </w:style>
  <w:style w:type="character" w:customStyle="1" w:styleId="afd">
    <w:name w:val="Текст выноски Знак"/>
    <w:link w:val="afc"/>
    <w:uiPriority w:val="99"/>
    <w:rsid w:val="00A72B31"/>
    <w:rPr>
      <w:rFonts w:ascii="Tahoma" w:hAnsi="Tahoma" w:cs="Tahoma"/>
      <w:color w:val="000000"/>
      <w:sz w:val="16"/>
      <w:szCs w:val="16"/>
      <w:lang w:val="ru"/>
    </w:rPr>
  </w:style>
  <w:style w:type="paragraph" w:styleId="aff3">
    <w:name w:val="Body Text"/>
    <w:aliases w:val="Список 1,Body Text Char, Знак1,body text,Основной текст Знак Знак"/>
    <w:basedOn w:val="aa"/>
    <w:link w:val="1f1"/>
    <w:rsid w:val="00A72B31"/>
    <w:pPr>
      <w:spacing w:after="120"/>
    </w:pPr>
    <w:rPr>
      <w:rFonts w:ascii="Times New Roman" w:eastAsia="Times New Roman" w:hAnsi="Times New Roman" w:cs="Times New Roman"/>
      <w:color w:val="auto"/>
      <w:lang w:val="x-none" w:eastAsia="x-none"/>
    </w:rPr>
  </w:style>
  <w:style w:type="character" w:customStyle="1" w:styleId="aff4">
    <w:name w:val="Основной текст Знак"/>
    <w:aliases w:val="Знак1 Знак1, Знак1 Знак1,body text Знак1,Основной текст Знак Знак Знак1"/>
    <w:rsid w:val="00A72B31"/>
    <w:rPr>
      <w:color w:val="000000"/>
      <w:sz w:val="24"/>
      <w:szCs w:val="24"/>
      <w:lang w:val="ru"/>
    </w:rPr>
  </w:style>
  <w:style w:type="character" w:customStyle="1" w:styleId="1f1">
    <w:name w:val="Основной текст Знак1"/>
    <w:aliases w:val="Список 1 Знак1,Body Text Char Знак1, Знак1 Знак,body text Знак,Основной текст Знак Знак Знак,Знак1 Знак,Основной текст Знак Знак1"/>
    <w:link w:val="aff3"/>
    <w:rsid w:val="00A72B31"/>
    <w:rPr>
      <w:rFonts w:ascii="Times New Roman" w:eastAsia="Times New Roman" w:hAnsi="Times New Roman" w:cs="Times New Roman"/>
      <w:sz w:val="24"/>
      <w:szCs w:val="24"/>
      <w:lang w:val="x-none" w:eastAsia="x-none"/>
    </w:rPr>
  </w:style>
  <w:style w:type="paragraph" w:styleId="aff5">
    <w:name w:val="Revision"/>
    <w:uiPriority w:val="99"/>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1"/>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1">
    <w:name w:val="Заголовок 6 Знак"/>
    <w:link w:val="60"/>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d"/>
    <w:uiPriority w:val="99"/>
    <w:semiHidden/>
    <w:rsid w:val="00A72B31"/>
  </w:style>
  <w:style w:type="table" w:styleId="aff6">
    <w:name w:val="Table Grid"/>
    <w:basedOn w:val="ac"/>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a"/>
    <w:link w:val="3f3"/>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rsid w:val="00A72B31"/>
    <w:rPr>
      <w:rFonts w:ascii="Times New Roman" w:eastAsia="Times New Roman" w:hAnsi="Times New Roman" w:cs="Times New Roman"/>
      <w:sz w:val="16"/>
      <w:lang w:val="x-none" w:eastAsia="x-none"/>
    </w:rPr>
  </w:style>
  <w:style w:type="character" w:styleId="aff7">
    <w:name w:val="annotation reference"/>
    <w:uiPriority w:val="99"/>
    <w:rsid w:val="00A72B31"/>
    <w:rPr>
      <w:sz w:val="16"/>
      <w:szCs w:val="16"/>
    </w:rPr>
  </w:style>
  <w:style w:type="paragraph" w:styleId="aff8">
    <w:name w:val="annotation text"/>
    <w:basedOn w:val="aa"/>
    <w:link w:val="aff9"/>
    <w:uiPriority w:val="99"/>
    <w:rsid w:val="00A72B31"/>
    <w:rPr>
      <w:rFonts w:ascii="Times New Roman" w:eastAsia="Times New Roman" w:hAnsi="Times New Roman" w:cs="Times New Roman"/>
      <w:color w:val="auto"/>
      <w:sz w:val="20"/>
      <w:szCs w:val="20"/>
      <w:lang w:val="x-none" w:eastAsia="x-none"/>
    </w:rPr>
  </w:style>
  <w:style w:type="character" w:customStyle="1" w:styleId="aff9">
    <w:name w:val="Текст примечания Знак"/>
    <w:link w:val="aff8"/>
    <w:uiPriority w:val="99"/>
    <w:rsid w:val="00A72B31"/>
    <w:rPr>
      <w:rFonts w:ascii="Times New Roman" w:eastAsia="Times New Roman" w:hAnsi="Times New Roman" w:cs="Times New Roman"/>
    </w:rPr>
  </w:style>
  <w:style w:type="paragraph" w:styleId="affa">
    <w:name w:val="annotation subject"/>
    <w:basedOn w:val="aff8"/>
    <w:next w:val="aff8"/>
    <w:link w:val="affb"/>
    <w:uiPriority w:val="99"/>
    <w:rsid w:val="00A72B31"/>
    <w:rPr>
      <w:b/>
      <w:bCs/>
    </w:rPr>
  </w:style>
  <w:style w:type="character" w:customStyle="1" w:styleId="affb">
    <w:name w:val="Тема примечания Знак"/>
    <w:link w:val="affa"/>
    <w:uiPriority w:val="99"/>
    <w:rsid w:val="00A72B31"/>
    <w:rPr>
      <w:rFonts w:ascii="Times New Roman" w:eastAsia="Times New Roman" w:hAnsi="Times New Roman" w:cs="Times New Roman"/>
      <w:b/>
      <w:bCs/>
      <w:lang w:val="x-none" w:eastAsia="x-none"/>
    </w:rPr>
  </w:style>
  <w:style w:type="paragraph" w:styleId="affc">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a"/>
    <w:link w:val="affd"/>
    <w:uiPriority w:val="99"/>
    <w:rsid w:val="00A72B31"/>
    <w:rPr>
      <w:rFonts w:ascii="Times New Roman" w:eastAsia="Times New Roman" w:hAnsi="Times New Roman" w:cs="Times New Roman"/>
      <w:color w:val="auto"/>
      <w:sz w:val="20"/>
      <w:szCs w:val="20"/>
      <w:lang w:val="x-none" w:eastAsia="x-none"/>
    </w:rPr>
  </w:style>
  <w:style w:type="character" w:customStyle="1" w:styleId="affd">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link w:val="affc"/>
    <w:uiPriority w:val="99"/>
    <w:rsid w:val="00A72B31"/>
    <w:rPr>
      <w:rFonts w:ascii="Times New Roman" w:eastAsia="Times New Roman" w:hAnsi="Times New Roman" w:cs="Times New Roman"/>
    </w:rPr>
  </w:style>
  <w:style w:type="character" w:styleId="affe">
    <w:name w:val="page number"/>
    <w:rsid w:val="00A72B31"/>
  </w:style>
  <w:style w:type="paragraph" w:styleId="afff">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a"/>
    <w:link w:val="2f5"/>
    <w:uiPriority w:val="99"/>
    <w:rsid w:val="00A72B31"/>
    <w:rPr>
      <w:rFonts w:ascii="Courier New" w:eastAsia="Times New Roman" w:hAnsi="Courier New" w:cs="Times New Roman"/>
      <w:color w:val="auto"/>
      <w:sz w:val="20"/>
      <w:szCs w:val="20"/>
      <w:lang w:val="x-none" w:eastAsia="x-none"/>
    </w:rPr>
  </w:style>
  <w:style w:type="character" w:customStyle="1" w:styleId="afff0">
    <w:name w:val="Текст Знак"/>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f1">
    <w:name w:val="Body Text Indent"/>
    <w:aliases w:val="Основной текст без отступа,текст"/>
    <w:basedOn w:val="aa"/>
    <w:link w:val="afff2"/>
    <w:rsid w:val="00A72B31"/>
    <w:pPr>
      <w:spacing w:after="120"/>
      <w:ind w:left="283"/>
    </w:pPr>
    <w:rPr>
      <w:rFonts w:ascii="Times New Roman" w:eastAsia="Times New Roman" w:hAnsi="Times New Roman" w:cs="Times New Roman"/>
      <w:color w:val="auto"/>
      <w:lang w:val="x-none" w:eastAsia="x-none"/>
    </w:rPr>
  </w:style>
  <w:style w:type="character" w:customStyle="1" w:styleId="afff2">
    <w:name w:val="Основной текст с отступом Знак"/>
    <w:aliases w:val="Основной текст без отступа Знак1,текст Знак1"/>
    <w:link w:val="afff1"/>
    <w:rsid w:val="00A72B31"/>
    <w:rPr>
      <w:rFonts w:ascii="Times New Roman" w:eastAsia="Times New Roman" w:hAnsi="Times New Roman" w:cs="Times New Roman"/>
      <w:sz w:val="24"/>
      <w:szCs w:val="24"/>
    </w:rPr>
  </w:style>
  <w:style w:type="paragraph" w:customStyle="1" w:styleId="1111">
    <w:name w:val="111"/>
    <w:basedOn w:val="aa"/>
    <w:rsid w:val="00A72B31"/>
    <w:rPr>
      <w:rFonts w:ascii="Times New Roman CYR" w:eastAsia="Times New Roman" w:hAnsi="Times New Roman CYR" w:cs="Times New Roman"/>
      <w:color w:val="auto"/>
      <w:sz w:val="20"/>
      <w:szCs w:val="20"/>
      <w:lang w:val="ru-RU"/>
    </w:rPr>
  </w:style>
  <w:style w:type="paragraph" w:styleId="afff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a"/>
    <w:link w:val="afff4"/>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f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f3"/>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f5">
    <w:name w:val="Strong"/>
    <w:uiPriority w:val="22"/>
    <w:qFormat/>
    <w:locked/>
    <w:rsid w:val="00A72B31"/>
    <w:rPr>
      <w:b/>
      <w:bCs/>
    </w:rPr>
  </w:style>
  <w:style w:type="paragraph" w:customStyle="1" w:styleId="Style7">
    <w:name w:val="Style7"/>
    <w:basedOn w:val="aa"/>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a"/>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uiPriority w:val="99"/>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a"/>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a"/>
    <w:next w:val="aa"/>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f6">
    <w:name w:val="No Spacing"/>
    <w:link w:val="afff7"/>
    <w:uiPriority w:val="1"/>
    <w:qFormat/>
    <w:rsid w:val="00A72B31"/>
    <w:rPr>
      <w:rFonts w:ascii="Calibri" w:eastAsia="Calibri" w:hAnsi="Calibri" w:cs="Times New Roman"/>
      <w:sz w:val="22"/>
      <w:szCs w:val="22"/>
    </w:rPr>
  </w:style>
  <w:style w:type="character" w:customStyle="1" w:styleId="afff7">
    <w:name w:val="Без интервала Знак"/>
    <w:link w:val="afff6"/>
    <w:uiPriority w:val="1"/>
    <w:rsid w:val="00A72B31"/>
    <w:rPr>
      <w:rFonts w:ascii="Calibri" w:eastAsia="Calibri" w:hAnsi="Calibri" w:cs="Times New Roman"/>
      <w:sz w:val="22"/>
      <w:szCs w:val="22"/>
      <w:lang w:bidi="ar-SA"/>
    </w:rPr>
  </w:style>
  <w:style w:type="paragraph" w:customStyle="1" w:styleId="33">
    <w:name w:val="Стиль3"/>
    <w:basedOn w:val="2f7"/>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
    <w:basedOn w:val="aa"/>
    <w:link w:val="2f8"/>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
    <w:link w:val="2f7"/>
    <w:rsid w:val="00A72B31"/>
    <w:rPr>
      <w:rFonts w:ascii="Times New Roman" w:eastAsia="Times New Roman" w:hAnsi="Times New Roman" w:cs="Times New Roman"/>
      <w:sz w:val="24"/>
      <w:szCs w:val="24"/>
    </w:rPr>
  </w:style>
  <w:style w:type="paragraph" w:customStyle="1" w:styleId="222">
    <w:name w:val="222"/>
    <w:basedOn w:val="aa"/>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styleId="afff8">
    <w:name w:val="Normal (Web)"/>
    <w:basedOn w:val="aa"/>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a"/>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2">
    <w:name w:val="index 1"/>
    <w:basedOn w:val="aa"/>
    <w:rsid w:val="00A72B31"/>
    <w:pPr>
      <w:ind w:left="200" w:hanging="200"/>
    </w:pPr>
    <w:rPr>
      <w:rFonts w:ascii="Times New Roman" w:eastAsia="Times New Roman" w:hAnsi="Times New Roman" w:cs="Times New Roman"/>
      <w:color w:val="auto"/>
      <w:sz w:val="20"/>
      <w:szCs w:val="20"/>
      <w:lang w:val="ru-RU"/>
    </w:rPr>
  </w:style>
  <w:style w:type="paragraph" w:styleId="afff9">
    <w:name w:val="caption"/>
    <w:basedOn w:val="aa"/>
    <w:link w:val="afffa"/>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b">
    <w:name w:val="List"/>
    <w:basedOn w:val="aa"/>
    <w:link w:val="afffc"/>
    <w:rsid w:val="00A72B31"/>
    <w:pPr>
      <w:ind w:left="283" w:hanging="283"/>
    </w:pPr>
    <w:rPr>
      <w:rFonts w:ascii="Times New Roman" w:eastAsia="Times New Roman" w:hAnsi="Times New Roman" w:cs="Times New Roman"/>
      <w:color w:val="auto"/>
      <w:sz w:val="20"/>
      <w:szCs w:val="20"/>
      <w:lang w:val="ru-RU"/>
    </w:rPr>
  </w:style>
  <w:style w:type="paragraph" w:styleId="afffd">
    <w:name w:val="List Bullet"/>
    <w:aliases w:val="UL,Indent 1"/>
    <w:basedOn w:val="aa"/>
    <w:qFormat/>
    <w:rsid w:val="00A72B31"/>
    <w:pPr>
      <w:ind w:left="1492" w:hanging="360"/>
    </w:pPr>
    <w:rPr>
      <w:rFonts w:ascii="Arial" w:eastAsia="Times New Roman" w:hAnsi="Arial" w:cs="Arial"/>
      <w:color w:val="auto"/>
      <w:sz w:val="20"/>
      <w:szCs w:val="20"/>
      <w:lang w:val="ru-RU"/>
    </w:rPr>
  </w:style>
  <w:style w:type="paragraph" w:styleId="afffe">
    <w:name w:val="List Number"/>
    <w:basedOn w:val="aa"/>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a"/>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a"/>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a"/>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a"/>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a"/>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a"/>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a"/>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a"/>
    <w:rsid w:val="00A72B31"/>
    <w:pPr>
      <w:spacing w:after="60"/>
      <w:ind w:firstLine="454"/>
      <w:jc w:val="both"/>
    </w:pPr>
    <w:rPr>
      <w:rFonts w:ascii="Times New Roman" w:eastAsia="Times New Roman" w:hAnsi="Times New Roman" w:cs="Times New Roman"/>
      <w:color w:val="auto"/>
      <w:lang w:val="ru-RU"/>
    </w:rPr>
  </w:style>
  <w:style w:type="character" w:customStyle="1" w:styleId="affff">
    <w:name w:val="Заголовок Знак"/>
    <w:link w:val="affff0"/>
    <w:rsid w:val="00A72B31"/>
  </w:style>
  <w:style w:type="paragraph" w:styleId="affff0">
    <w:name w:val="Title"/>
    <w:basedOn w:val="aa"/>
    <w:link w:val="affff"/>
    <w:qFormat/>
    <w:locked/>
    <w:rsid w:val="00A72B31"/>
    <w:pPr>
      <w:autoSpaceDE w:val="0"/>
      <w:autoSpaceDN w:val="0"/>
      <w:jc w:val="center"/>
    </w:pPr>
    <w:rPr>
      <w:color w:val="auto"/>
      <w:sz w:val="20"/>
      <w:szCs w:val="20"/>
      <w:lang w:val="ru-RU"/>
    </w:rPr>
  </w:style>
  <w:style w:type="character" w:customStyle="1" w:styleId="1f3">
    <w:name w:val="Название Знак1"/>
    <w:rsid w:val="00A72B31"/>
    <w:rPr>
      <w:rFonts w:ascii="Cambria" w:eastAsia="Times New Roman" w:hAnsi="Cambria" w:cs="Times New Roman"/>
      <w:b/>
      <w:bCs/>
      <w:color w:val="000000"/>
      <w:kern w:val="28"/>
      <w:sz w:val="32"/>
      <w:szCs w:val="32"/>
      <w:lang w:val="ru"/>
    </w:rPr>
  </w:style>
  <w:style w:type="character" w:customStyle="1" w:styleId="affff1">
    <w:name w:val="Подзаголовок Знак"/>
    <w:link w:val="affff2"/>
    <w:uiPriority w:val="99"/>
    <w:rsid w:val="00A72B31"/>
    <w:rPr>
      <w:rFonts w:ascii="Arial" w:hAnsi="Arial"/>
    </w:rPr>
  </w:style>
  <w:style w:type="paragraph" w:styleId="affff2">
    <w:name w:val="Subtitle"/>
    <w:basedOn w:val="aa"/>
    <w:link w:val="affff1"/>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4">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f3">
    <w:name w:val="Красная строка Знак"/>
    <w:link w:val="affff4"/>
    <w:rsid w:val="00A72B31"/>
  </w:style>
  <w:style w:type="paragraph" w:styleId="affff4">
    <w:name w:val="Body Text First Indent"/>
    <w:basedOn w:val="aa"/>
    <w:link w:val="affff3"/>
    <w:rsid w:val="00A72B31"/>
    <w:pPr>
      <w:spacing w:after="120"/>
      <w:ind w:firstLine="210"/>
    </w:pPr>
    <w:rPr>
      <w:color w:val="auto"/>
      <w:sz w:val="20"/>
      <w:szCs w:val="20"/>
      <w:lang w:val="ru-RU"/>
    </w:rPr>
  </w:style>
  <w:style w:type="character" w:customStyle="1" w:styleId="1f5">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rsid w:val="00A72B31"/>
    <w:rPr>
      <w:b/>
      <w:bCs/>
      <w:i/>
      <w:iCs/>
    </w:rPr>
  </w:style>
  <w:style w:type="paragraph" w:styleId="2fb">
    <w:name w:val="Body Text First Indent 2"/>
    <w:basedOn w:val="aa"/>
    <w:link w:val="2fa"/>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f5">
    <w:name w:val="Заголовок записки Знак"/>
    <w:link w:val="affff6"/>
    <w:rsid w:val="00A72B31"/>
  </w:style>
  <w:style w:type="paragraph" w:styleId="affff6">
    <w:name w:val="Note Heading"/>
    <w:basedOn w:val="aa"/>
    <w:link w:val="affff5"/>
    <w:rsid w:val="00A72B31"/>
    <w:pPr>
      <w:spacing w:after="60"/>
      <w:jc w:val="both"/>
    </w:pPr>
    <w:rPr>
      <w:color w:val="auto"/>
      <w:sz w:val="20"/>
      <w:szCs w:val="20"/>
      <w:lang w:val="ru-RU"/>
    </w:rPr>
  </w:style>
  <w:style w:type="character" w:customStyle="1" w:styleId="1f6">
    <w:name w:val="Заголовок записки Знак1"/>
    <w:uiPriority w:val="99"/>
    <w:rsid w:val="00A72B31"/>
    <w:rPr>
      <w:color w:val="000000"/>
      <w:sz w:val="24"/>
      <w:szCs w:val="24"/>
      <w:lang w:val="ru"/>
    </w:rPr>
  </w:style>
  <w:style w:type="character" w:customStyle="1" w:styleId="2fc">
    <w:name w:val="Основной текст 2 Знак"/>
    <w:link w:val="2fd"/>
    <w:rsid w:val="00A72B31"/>
    <w:rPr>
      <w:spacing w:val="-2"/>
    </w:rPr>
  </w:style>
  <w:style w:type="paragraph" w:styleId="2fd">
    <w:name w:val="Body Text 2"/>
    <w:basedOn w:val="aa"/>
    <w:link w:val="2fc"/>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uiPriority w:val="99"/>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uiPriority w:val="99"/>
    <w:rsid w:val="00A72B31"/>
    <w:rPr>
      <w:sz w:val="24"/>
      <w:szCs w:val="24"/>
      <w:lang w:val="ru-RU" w:eastAsia="ru-RU" w:bidi="ar-SA"/>
    </w:rPr>
  </w:style>
  <w:style w:type="character" w:customStyle="1" w:styleId="affff7">
    <w:name w:val="Схема документа Знак"/>
    <w:link w:val="affff8"/>
    <w:rsid w:val="00A72B31"/>
    <w:rPr>
      <w:rFonts w:ascii="Tahoma" w:hAnsi="Tahoma"/>
    </w:rPr>
  </w:style>
  <w:style w:type="paragraph" w:styleId="affff8">
    <w:name w:val="Document Map"/>
    <w:basedOn w:val="aa"/>
    <w:link w:val="affff7"/>
    <w:rsid w:val="00A72B31"/>
    <w:rPr>
      <w:rFonts w:ascii="Tahoma" w:hAnsi="Tahoma" w:cs="Times New Roman"/>
      <w:color w:val="auto"/>
      <w:sz w:val="20"/>
      <w:szCs w:val="20"/>
      <w:lang w:val="x-none" w:eastAsia="x-none"/>
    </w:rPr>
  </w:style>
  <w:style w:type="character" w:customStyle="1" w:styleId="1f7">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a"/>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a"/>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a"/>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a"/>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8">
    <w:name w:val="Обычный1"/>
    <w:basedOn w:val="aa"/>
    <w:link w:val="Normal0"/>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a"/>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9">
    <w:name w:val="Раздел"/>
    <w:basedOn w:val="aa"/>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a">
    <w:name w:val="Условия контракта"/>
    <w:basedOn w:val="aa"/>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b">
    <w:name w:val="Подраздел"/>
    <w:basedOn w:val="aa"/>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a"/>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a"/>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a"/>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a"/>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a"/>
    <w:uiPriority w:val="99"/>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a"/>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a"/>
    <w:rsid w:val="00A72B31"/>
    <w:pPr>
      <w:keepNext/>
      <w:jc w:val="center"/>
    </w:pPr>
    <w:rPr>
      <w:rFonts w:ascii="Times New Roman" w:eastAsia="Times New Roman" w:hAnsi="Times New Roman" w:cs="Times New Roman"/>
      <w:color w:val="auto"/>
      <w:lang w:val="ru-RU"/>
    </w:rPr>
  </w:style>
  <w:style w:type="paragraph" w:customStyle="1" w:styleId="67">
    <w:name w:val="заголовок 6"/>
    <w:basedOn w:val="aa"/>
    <w:rsid w:val="00A72B31"/>
    <w:pPr>
      <w:keepNext/>
    </w:pPr>
    <w:rPr>
      <w:rFonts w:ascii="Times New Roman" w:eastAsia="Times New Roman" w:hAnsi="Times New Roman" w:cs="Times New Roman"/>
      <w:color w:val="auto"/>
      <w:lang w:val="ru-RU"/>
    </w:rPr>
  </w:style>
  <w:style w:type="paragraph" w:customStyle="1" w:styleId="FR1">
    <w:name w:val="FR1"/>
    <w:basedOn w:val="aa"/>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a"/>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a"/>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a"/>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a"/>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a"/>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a"/>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c">
    <w:name w:val="Основной шрифт"/>
    <w:rsid w:val="00A72B31"/>
  </w:style>
  <w:style w:type="character" w:customStyle="1" w:styleId="1f9">
    <w:name w:val="Знак1"/>
    <w:rsid w:val="00A72B31"/>
    <w:rPr>
      <w:snapToGrid w:val="0"/>
    </w:rPr>
  </w:style>
  <w:style w:type="character" w:customStyle="1" w:styleId="77">
    <w:name w:val="Знак Знак7"/>
    <w:rsid w:val="00A72B31"/>
    <w:rPr>
      <w:b/>
      <w:bCs/>
      <w:i/>
      <w:iCs/>
      <w:snapToGrid w:val="0"/>
    </w:rPr>
  </w:style>
  <w:style w:type="character" w:customStyle="1" w:styleId="3f7">
    <w:name w:val="Знак Знак3"/>
    <w:rsid w:val="00A72B31"/>
    <w:rPr>
      <w:b/>
      <w:bCs/>
      <w:i/>
      <w:iCs/>
      <w:snapToGrid w:val="0"/>
    </w:rPr>
  </w:style>
  <w:style w:type="character" w:customStyle="1" w:styleId="5b">
    <w:name w:val="Знак Знак5"/>
    <w:rsid w:val="00A72B31"/>
  </w:style>
  <w:style w:type="character" w:customStyle="1" w:styleId="4f">
    <w:name w:val="Знак Знак4"/>
    <w:rsid w:val="00A72B31"/>
    <w:rPr>
      <w:b/>
      <w:bCs/>
    </w:rPr>
  </w:style>
  <w:style w:type="character" w:customStyle="1" w:styleId="2ff">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8">
    <w:name w:val="Знак Знак6"/>
    <w:rsid w:val="00A72B31"/>
  </w:style>
  <w:style w:type="character" w:customStyle="1" w:styleId="2ff0">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a"/>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a"/>
    <w:next w:val="aa"/>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a"/>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a"/>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a"/>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a"/>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d">
    <w:name w:val="a"/>
    <w:basedOn w:val="aa"/>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a"/>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b">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A72B31"/>
  </w:style>
  <w:style w:type="character" w:customStyle="1" w:styleId="1fc">
    <w:name w:val="Верхний колонтитул Знак1"/>
    <w:uiPriority w:val="99"/>
    <w:semiHidden/>
    <w:rsid w:val="00A72B31"/>
    <w:rPr>
      <w:sz w:val="24"/>
      <w:szCs w:val="24"/>
    </w:rPr>
  </w:style>
  <w:style w:type="character" w:customStyle="1" w:styleId="1fd">
    <w:name w:val="Нижний колонтитул Знак1"/>
    <w:uiPriority w:val="99"/>
    <w:semiHidden/>
    <w:rsid w:val="00A72B31"/>
    <w:rPr>
      <w:sz w:val="24"/>
      <w:szCs w:val="24"/>
    </w:rPr>
  </w:style>
  <w:style w:type="character" w:customStyle="1" w:styleId="1fe">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f">
    <w:name w:val="Текст выноски Знак1"/>
    <w:uiPriority w:val="99"/>
    <w:semiHidden/>
    <w:rsid w:val="00A72B31"/>
    <w:rPr>
      <w:rFonts w:ascii="Tahoma" w:hAnsi="Tahoma" w:cs="Tahoma"/>
      <w:sz w:val="16"/>
      <w:szCs w:val="16"/>
    </w:rPr>
  </w:style>
  <w:style w:type="paragraph" w:customStyle="1" w:styleId="font6">
    <w:name w:val="font6"/>
    <w:basedOn w:val="aa"/>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a"/>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a"/>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a"/>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a"/>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a"/>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a"/>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a"/>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a"/>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a"/>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a"/>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a"/>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a"/>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a"/>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a"/>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a"/>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a"/>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a"/>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a"/>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a"/>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a"/>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a"/>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a"/>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a"/>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a"/>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a"/>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a"/>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a"/>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a"/>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a"/>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a"/>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a"/>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a"/>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a"/>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a"/>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a"/>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a"/>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a"/>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a"/>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a"/>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a"/>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a"/>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a"/>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a"/>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a"/>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a"/>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a"/>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a"/>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a"/>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a"/>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uiPriority w:val="99"/>
    <w:rsid w:val="00A72B31"/>
    <w:rPr>
      <w:rFonts w:ascii="Arial" w:hAnsi="Arial" w:cs="Arial"/>
      <w:sz w:val="14"/>
      <w:szCs w:val="14"/>
    </w:rPr>
  </w:style>
  <w:style w:type="paragraph" w:customStyle="1" w:styleId="Style6">
    <w:name w:val="Style6"/>
    <w:basedOn w:val="aa"/>
    <w:uiPriority w:val="99"/>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e">
    <w:name w:val="Знак Знак Знак"/>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f0">
    <w:name w:val="Знак1 Знак Знак Знак"/>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a"/>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a"/>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a"/>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a"/>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a"/>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a"/>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a"/>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f">
    <w:name w:val="Гипертекстовая ссылка"/>
    <w:rsid w:val="00A72B31"/>
    <w:rPr>
      <w:color w:val="008000"/>
      <w:u w:val="single"/>
    </w:rPr>
  </w:style>
  <w:style w:type="paragraph" w:customStyle="1" w:styleId="BodyText21">
    <w:name w:val="Body Text 21"/>
    <w:basedOn w:val="aa"/>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f0">
    <w:name w:val="Заголовок статьи"/>
    <w:basedOn w:val="aa"/>
    <w:next w:val="aa"/>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f1">
    <w:name w:val="Block Text"/>
    <w:basedOn w:val="aa"/>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a"/>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a"/>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2">
    <w:name w:val="Стиль2"/>
    <w:basedOn w:val="aa"/>
    <w:rsid w:val="00A72B31"/>
    <w:rPr>
      <w:rFonts w:ascii="Times New Roman" w:eastAsia="Times New Roman" w:hAnsi="Times New Roman" w:cs="Times New Roman"/>
      <w:b/>
      <w:bCs/>
      <w:caps/>
      <w:color w:val="auto"/>
      <w:sz w:val="28"/>
      <w:szCs w:val="20"/>
      <w:lang w:val="ru-RU"/>
    </w:rPr>
  </w:style>
  <w:style w:type="paragraph" w:customStyle="1" w:styleId="a1">
    <w:name w:val="обыч"/>
    <w:basedOn w:val="34"/>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a"/>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f2">
    <w:name w:val="ОсновнойЗаголовок"/>
    <w:basedOn w:val="aa"/>
    <w:next w:val="aa"/>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a"/>
    <w:next w:val="aa"/>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f3">
    <w:name w:val="Основной текст с отступом.Основной текст без отступа.текст"/>
    <w:basedOn w:val="aa"/>
    <w:rsid w:val="00A72B31"/>
    <w:pPr>
      <w:ind w:left="5387"/>
      <w:jc w:val="center"/>
    </w:pPr>
    <w:rPr>
      <w:rFonts w:ascii="Times New Roman" w:eastAsia="Times New Roman" w:hAnsi="Times New Roman" w:cs="Times New Roman"/>
      <w:b/>
      <w:color w:val="auto"/>
      <w:sz w:val="30"/>
      <w:szCs w:val="20"/>
      <w:lang w:val="ru-RU"/>
    </w:rPr>
  </w:style>
  <w:style w:type="paragraph" w:customStyle="1" w:styleId="1ff1">
    <w:name w:val="Знак Знак Знак1 Знак"/>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a"/>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a"/>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a"/>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a"/>
    <w:rsid w:val="00A72B31"/>
    <w:pPr>
      <w:numPr>
        <w:ilvl w:val="3"/>
        <w:numId w:val="1"/>
      </w:numPr>
      <w:jc w:val="both"/>
    </w:pPr>
    <w:rPr>
      <w:rFonts w:ascii="Times New Roman" w:eastAsia="Times New Roman" w:hAnsi="Times New Roman" w:cs="Times New Roman"/>
      <w:color w:val="auto"/>
      <w:lang w:val="ru-RU"/>
    </w:rPr>
  </w:style>
  <w:style w:type="paragraph" w:customStyle="1" w:styleId="afffff4">
    <w:name w:val="Îáû÷íûé"/>
    <w:semiHidden/>
    <w:rsid w:val="00A72B31"/>
    <w:rPr>
      <w:rFonts w:ascii="Times New Roman" w:eastAsia="Times New Roman" w:hAnsi="Times New Roman" w:cs="Times New Roman"/>
    </w:rPr>
  </w:style>
  <w:style w:type="paragraph" w:customStyle="1" w:styleId="Pa351">
    <w:name w:val="Pa35+1"/>
    <w:basedOn w:val="aa"/>
    <w:next w:val="aa"/>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f5">
    <w:name w:val="List Continue"/>
    <w:basedOn w:val="aa"/>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f6">
    <w:name w:val="Тендерные данные"/>
    <w:basedOn w:val="aa"/>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f7">
    <w:name w:val="Date"/>
    <w:basedOn w:val="aa"/>
    <w:next w:val="aa"/>
    <w:link w:val="afffff8"/>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8">
    <w:name w:val="Дата Знак"/>
    <w:link w:val="afffff7"/>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a"/>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a"/>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2">
    <w:name w:val="Стиль1"/>
    <w:basedOn w:val="aa"/>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a"/>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9">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a"/>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a"/>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3">
    <w:name w:val="Без интервала Знак1"/>
    <w:rsid w:val="00A72B31"/>
    <w:rPr>
      <w:sz w:val="24"/>
      <w:szCs w:val="22"/>
      <w:lang w:val="ru-RU" w:eastAsia="ru-RU" w:bidi="ar-SA"/>
    </w:rPr>
  </w:style>
  <w:style w:type="paragraph" w:customStyle="1" w:styleId="afffffa">
    <w:name w:val="КД_Текст"/>
    <w:basedOn w:val="aa"/>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a"/>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b">
    <w:name w:val="Пункт"/>
    <w:basedOn w:val="aa"/>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6"/>
    <w:next w:val="aa"/>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c">
    <w:name w:val="Основной текст с красной строки"/>
    <w:basedOn w:val="aa"/>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c"/>
    <w:next w:val="aff6"/>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a"/>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6"/>
    <w:next w:val="aa"/>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a"/>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a"/>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6"/>
    <w:next w:val="aa"/>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5">
    <w:name w:val="Обычный 1"/>
    <w:basedOn w:val="aa"/>
    <w:link w:val="1ff6"/>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A72B31"/>
    <w:rPr>
      <w:rFonts w:ascii="Times New Roman" w:eastAsia="Times New Roman" w:hAnsi="Times New Roman" w:cs="Times New Roman"/>
      <w:sz w:val="24"/>
      <w:szCs w:val="24"/>
      <w:lang w:val="x-none" w:eastAsia="x-none"/>
    </w:rPr>
  </w:style>
  <w:style w:type="paragraph" w:customStyle="1" w:styleId="15">
    <w:name w:val="Дефис 1"/>
    <w:basedOn w:val="afffd"/>
    <w:link w:val="1ff7"/>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5"/>
    <w:rsid w:val="00A72B31"/>
    <w:rPr>
      <w:rFonts w:ascii="Times New Roman" w:eastAsia="Times New Roman" w:hAnsi="Times New Roman" w:cs="Times New Roman"/>
      <w:sz w:val="24"/>
      <w:szCs w:val="24"/>
      <w:lang w:val="x-none" w:eastAsia="x-none"/>
    </w:rPr>
  </w:style>
  <w:style w:type="paragraph" w:customStyle="1" w:styleId="24">
    <w:name w:val="Дефис 2"/>
    <w:basedOn w:val="15"/>
    <w:rsid w:val="00A72B31"/>
    <w:pPr>
      <w:numPr>
        <w:ilvl w:val="1"/>
      </w:numPr>
      <w:tabs>
        <w:tab w:val="num" w:pos="360"/>
        <w:tab w:val="num" w:pos="851"/>
      </w:tabs>
      <w:ind w:left="851" w:hanging="851"/>
    </w:pPr>
  </w:style>
  <w:style w:type="paragraph" w:customStyle="1" w:styleId="1ff8">
    <w:name w:val="Список нумерованный 1"/>
    <w:basedOn w:val="1ff5"/>
    <w:rsid w:val="00A72B31"/>
    <w:pPr>
      <w:ind w:firstLine="0"/>
    </w:pPr>
  </w:style>
  <w:style w:type="paragraph" w:customStyle="1" w:styleId="afffffd">
    <w:name w:val="Таблица шапка"/>
    <w:basedOn w:val="aa"/>
    <w:next w:val="aa"/>
    <w:link w:val="afffffe"/>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e">
    <w:name w:val="Таблица шапка Знак"/>
    <w:link w:val="afffffd"/>
    <w:rsid w:val="00A72B31"/>
    <w:rPr>
      <w:rFonts w:ascii="Times New Roman" w:eastAsia="Times New Roman" w:hAnsi="Times New Roman" w:cs="Times New Roman"/>
      <w:b/>
      <w:sz w:val="24"/>
      <w:szCs w:val="24"/>
      <w:lang w:val="x-none" w:eastAsia="x-none"/>
    </w:rPr>
  </w:style>
  <w:style w:type="paragraph" w:customStyle="1" w:styleId="affffff">
    <w:name w:val="Таблица текст"/>
    <w:basedOn w:val="aa"/>
    <w:link w:val="affffff0"/>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f0">
    <w:name w:val="Таблица текст Знак"/>
    <w:link w:val="affffff"/>
    <w:rsid w:val="00A72B31"/>
    <w:rPr>
      <w:rFonts w:ascii="Times New Roman" w:eastAsia="Times New Roman" w:hAnsi="Times New Roman" w:cs="Times New Roman"/>
      <w:sz w:val="24"/>
      <w:szCs w:val="24"/>
      <w:lang w:val="x-none" w:eastAsia="x-none"/>
    </w:rPr>
  </w:style>
  <w:style w:type="table" w:styleId="-10">
    <w:name w:val="Table Web 1"/>
    <w:basedOn w:val="ac"/>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6"/>
    <w:next w:val="aa"/>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3">
    <w:name w:val="Таблица Приложение"/>
    <w:basedOn w:val="aa"/>
    <w:next w:val="1ff5"/>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a"/>
    <w:next w:val="aa"/>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a"/>
    <w:link w:val="1ff9"/>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4">
    <w:name w:val="_Нумерованный 1"/>
    <w:basedOn w:val="aa"/>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4"/>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4"/>
    <w:rsid w:val="003C102D"/>
    <w:rPr>
      <w:rFonts w:ascii="Times New Roman" w:eastAsia="Times New Roman" w:hAnsi="Times New Roman" w:cs="Times New Roman"/>
      <w:bCs/>
      <w:sz w:val="28"/>
      <w:szCs w:val="28"/>
      <w:lang w:val="x-none" w:eastAsia="x-none"/>
    </w:rPr>
  </w:style>
  <w:style w:type="character" w:customStyle="1" w:styleId="afffa">
    <w:name w:val="Название объекта Знак"/>
    <w:link w:val="afff9"/>
    <w:uiPriority w:val="99"/>
    <w:locked/>
    <w:rsid w:val="00A72B31"/>
    <w:rPr>
      <w:rFonts w:ascii="Times New Roman" w:eastAsia="Times New Roman" w:hAnsi="Times New Roman" w:cs="Times New Roman"/>
      <w:b/>
      <w:bCs/>
    </w:rPr>
  </w:style>
  <w:style w:type="table" w:customStyle="1" w:styleId="2ff3">
    <w:name w:val="Сетка таблицы2"/>
    <w:basedOn w:val="ac"/>
    <w:next w:val="aff6"/>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1">
    <w:name w:val="*Основной текст"/>
    <w:basedOn w:val="aa"/>
    <w:link w:val="affffff2"/>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f2">
    <w:name w:val="*Основной текст Знак"/>
    <w:link w:val="affffff1"/>
    <w:rsid w:val="00A72B31"/>
    <w:rPr>
      <w:rFonts w:ascii="Times New Roman" w:hAnsi="Times New Roman" w:cs="Times New Roman"/>
      <w:sz w:val="24"/>
      <w:szCs w:val="24"/>
      <w:lang w:eastAsia="en-US" w:bidi="en-US"/>
    </w:rPr>
  </w:style>
  <w:style w:type="paragraph" w:customStyle="1" w:styleId="Appendix">
    <w:name w:val="Appendix"/>
    <w:next w:val="aa"/>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a"/>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a"/>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a"/>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a"/>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f3">
    <w:name w:val="Простой"/>
    <w:basedOn w:val="aa"/>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a"/>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a"/>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f4">
    <w:name w:val="endnote reference"/>
    <w:uiPriority w:val="99"/>
    <w:rsid w:val="00017E57"/>
    <w:rPr>
      <w:vertAlign w:val="superscript"/>
    </w:rPr>
  </w:style>
  <w:style w:type="paragraph" w:customStyle="1" w:styleId="-34">
    <w:name w:val="Таблица-сетка 34"/>
    <w:basedOn w:val="16"/>
    <w:next w:val="aa"/>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a"/>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f5"/>
    <w:locked/>
    <w:rsid w:val="00861A4F"/>
  </w:style>
  <w:style w:type="paragraph" w:customStyle="1" w:styleId="affffff5">
    <w:name w:val="Параграф"/>
    <w:basedOn w:val="aa"/>
    <w:link w:val="paragraph"/>
    <w:qFormat/>
    <w:rsid w:val="00861A4F"/>
    <w:pPr>
      <w:tabs>
        <w:tab w:val="left" w:pos="284"/>
      </w:tabs>
      <w:spacing w:before="120"/>
    </w:pPr>
    <w:rPr>
      <w:color w:val="auto"/>
      <w:sz w:val="20"/>
      <w:szCs w:val="20"/>
      <w:lang w:val="ru-RU"/>
    </w:rPr>
  </w:style>
  <w:style w:type="numbering" w:customStyle="1" w:styleId="3f9">
    <w:name w:val="Нет списка3"/>
    <w:next w:val="ad"/>
    <w:uiPriority w:val="99"/>
    <w:semiHidden/>
    <w:unhideWhenUsed/>
    <w:rsid w:val="00B41B0F"/>
  </w:style>
  <w:style w:type="paragraph" w:customStyle="1" w:styleId="3fa">
    <w:name w:val="3 уровень"/>
    <w:basedOn w:val="71"/>
    <w:link w:val="3fb"/>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417E65"/>
    <w:rPr>
      <w:rFonts w:ascii="Times New Roman" w:hAnsi="Times New Roman" w:cs="Times New Roman"/>
      <w:spacing w:val="0"/>
      <w:sz w:val="24"/>
      <w:szCs w:val="28"/>
      <w:lang w:val="x-none" w:eastAsia="x-none"/>
    </w:rPr>
  </w:style>
  <w:style w:type="paragraph" w:customStyle="1" w:styleId="223">
    <w:name w:val="223 Положение"/>
    <w:basedOn w:val="afff6"/>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f6"/>
    <w:link w:val="1112"/>
    <w:qFormat/>
    <w:rsid w:val="005A175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0">
    <w:name w:val="Нет списка4"/>
    <w:next w:val="ad"/>
    <w:uiPriority w:val="99"/>
    <w:semiHidden/>
    <w:unhideWhenUsed/>
    <w:rsid w:val="00F75CF3"/>
  </w:style>
  <w:style w:type="numbering" w:customStyle="1" w:styleId="11c">
    <w:name w:val="Нет списка11"/>
    <w:next w:val="ad"/>
    <w:uiPriority w:val="99"/>
    <w:semiHidden/>
    <w:unhideWhenUsed/>
    <w:rsid w:val="00F75CF3"/>
  </w:style>
  <w:style w:type="numbering" w:customStyle="1" w:styleId="217">
    <w:name w:val="Нет списка21"/>
    <w:next w:val="ad"/>
    <w:uiPriority w:val="99"/>
    <w:semiHidden/>
    <w:rsid w:val="00F75CF3"/>
  </w:style>
  <w:style w:type="table" w:customStyle="1" w:styleId="3fc">
    <w:name w:val="Сетка таблицы3"/>
    <w:basedOn w:val="ac"/>
    <w:next w:val="aff6"/>
    <w:uiPriority w:val="3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c"/>
    <w:next w:val="aff6"/>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c"/>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c"/>
    <w:next w:val="aff6"/>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d"/>
    <w:uiPriority w:val="99"/>
    <w:semiHidden/>
    <w:unhideWhenUsed/>
    <w:rsid w:val="00F75CF3"/>
  </w:style>
  <w:style w:type="numbering" w:customStyle="1" w:styleId="5c">
    <w:name w:val="Нет списка5"/>
    <w:next w:val="ad"/>
    <w:uiPriority w:val="99"/>
    <w:semiHidden/>
    <w:unhideWhenUsed/>
    <w:rsid w:val="00033850"/>
  </w:style>
  <w:style w:type="numbering" w:customStyle="1" w:styleId="121">
    <w:name w:val="Нет списка12"/>
    <w:next w:val="ad"/>
    <w:uiPriority w:val="99"/>
    <w:semiHidden/>
    <w:unhideWhenUsed/>
    <w:rsid w:val="00033850"/>
  </w:style>
  <w:style w:type="numbering" w:customStyle="1" w:styleId="224">
    <w:name w:val="Нет списка22"/>
    <w:next w:val="ad"/>
    <w:uiPriority w:val="99"/>
    <w:semiHidden/>
    <w:rsid w:val="00033850"/>
  </w:style>
  <w:style w:type="table" w:customStyle="1" w:styleId="4f1">
    <w:name w:val="Сетка таблицы4"/>
    <w:basedOn w:val="ac"/>
    <w:next w:val="aff6"/>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c"/>
    <w:next w:val="aff6"/>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c"/>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c"/>
    <w:next w:val="aff6"/>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d"/>
    <w:uiPriority w:val="99"/>
    <w:semiHidden/>
    <w:unhideWhenUsed/>
    <w:rsid w:val="00033850"/>
  </w:style>
  <w:style w:type="paragraph" w:customStyle="1" w:styleId="1">
    <w:name w:val="Нум1"/>
    <w:basedOn w:val="aa"/>
    <w:link w:val="1ffb"/>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a"/>
    <w:link w:val="2ff4"/>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4">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a"/>
    <w:link w:val="3fd"/>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d">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a"/>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a"/>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a"/>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f6">
    <w:name w:val="Нормальный (лев. подпись)"/>
    <w:basedOn w:val="aa"/>
    <w:next w:val="aa"/>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f7">
    <w:name w:val="Центрированный (таблица)"/>
    <w:basedOn w:val="aa"/>
    <w:next w:val="aa"/>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a"/>
    <w:next w:val="aa"/>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a"/>
    <w:next w:val="affffff8"/>
    <w:link w:val="affffff9"/>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9">
    <w:name w:val="Текст концевой сноски Знак"/>
    <w:link w:val="1ffc"/>
    <w:uiPriority w:val="99"/>
    <w:rsid w:val="00D21645"/>
    <w:rPr>
      <w:rFonts w:ascii="Times New Roman" w:eastAsia="Calibri" w:hAnsi="Times New Roman" w:cs="Times New Roman"/>
      <w:lang w:eastAsia="en-US"/>
    </w:rPr>
  </w:style>
  <w:style w:type="paragraph" w:styleId="affffff8">
    <w:name w:val="endnote text"/>
    <w:basedOn w:val="aa"/>
    <w:link w:val="1ffd"/>
    <w:uiPriority w:val="99"/>
    <w:unhideWhenUsed/>
    <w:rsid w:val="00D21645"/>
    <w:rPr>
      <w:rFonts w:cs="Times New Roman"/>
      <w:sz w:val="20"/>
      <w:szCs w:val="20"/>
      <w:lang w:eastAsia="x-none"/>
    </w:rPr>
  </w:style>
  <w:style w:type="character" w:customStyle="1" w:styleId="1ffd">
    <w:name w:val="Текст концевой сноски Знак1"/>
    <w:link w:val="affffff8"/>
    <w:uiPriority w:val="99"/>
    <w:semiHidden/>
    <w:rsid w:val="00D21645"/>
    <w:rPr>
      <w:color w:val="000000"/>
      <w:lang w:val="ru"/>
    </w:rPr>
  </w:style>
  <w:style w:type="paragraph" w:customStyle="1" w:styleId="4f2">
    <w:name w:val="Стиль4"/>
    <w:basedOn w:val="aa"/>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a"/>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a"/>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table" w:customStyle="1" w:styleId="131">
    <w:name w:val="Сетка таблицы13"/>
    <w:basedOn w:val="ac"/>
    <w:next w:val="aff6"/>
    <w:uiPriority w:val="59"/>
    <w:rsid w:val="00134C9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
    <w:name w:val="Нет списка6"/>
    <w:next w:val="ad"/>
    <w:uiPriority w:val="99"/>
    <w:semiHidden/>
    <w:unhideWhenUsed/>
    <w:rsid w:val="00BD208E"/>
  </w:style>
  <w:style w:type="paragraph" w:customStyle="1" w:styleId="VL">
    <w:name w:val="VL_Заголовок"/>
    <w:basedOn w:val="16"/>
    <w:next w:val="aa"/>
    <w:qFormat/>
    <w:rsid w:val="00BD208E"/>
    <w:pPr>
      <w:keepNext w:val="0"/>
      <w:tabs>
        <w:tab w:val="center" w:pos="4677"/>
        <w:tab w:val="right" w:pos="9355"/>
      </w:tabs>
      <w:suppressAutoHyphens/>
      <w:spacing w:after="0"/>
      <w:jc w:val="both"/>
    </w:pPr>
    <w:rPr>
      <w:bCs w:val="0"/>
      <w:caps/>
      <w:noProof/>
      <w:color w:val="002846"/>
      <w:kern w:val="0"/>
      <w:sz w:val="22"/>
      <w:szCs w:val="24"/>
      <w:lang w:val="ru-RU" w:eastAsia="en-US"/>
    </w:rPr>
  </w:style>
  <w:style w:type="paragraph" w:customStyle="1" w:styleId="VL0">
    <w:name w:val="VL_Основной текст"/>
    <w:basedOn w:val="aa"/>
    <w:qFormat/>
    <w:rsid w:val="00BD208E"/>
    <w:pPr>
      <w:spacing w:before="240"/>
      <w:jc w:val="both"/>
    </w:pPr>
    <w:rPr>
      <w:rFonts w:ascii="Times New Roman" w:eastAsia="Calibri" w:hAnsi="Times New Roman" w:cs="Times New Roman"/>
      <w:color w:val="141618"/>
      <w:sz w:val="22"/>
      <w:szCs w:val="22"/>
      <w:lang w:val="ru-RU" w:eastAsia="en-US"/>
    </w:rPr>
  </w:style>
  <w:style w:type="paragraph" w:customStyle="1" w:styleId="VL1">
    <w:name w:val="VL_Подзаголовок"/>
    <w:basedOn w:val="aa"/>
    <w:next w:val="VL0"/>
    <w:qFormat/>
    <w:rsid w:val="00BD208E"/>
    <w:pPr>
      <w:numPr>
        <w:ilvl w:val="1"/>
      </w:numPr>
      <w:spacing w:before="240"/>
      <w:jc w:val="both"/>
      <w:outlineLvl w:val="1"/>
    </w:pPr>
    <w:rPr>
      <w:rFonts w:ascii="Times New Roman" w:eastAsia="Times New Roman" w:hAnsi="Times New Roman" w:cs="Times New Roman"/>
      <w:b/>
      <w:color w:val="015579"/>
      <w:sz w:val="22"/>
      <w:szCs w:val="22"/>
      <w:lang w:val="ru-RU" w:eastAsia="en-US"/>
    </w:rPr>
  </w:style>
  <w:style w:type="table" w:customStyle="1" w:styleId="5d">
    <w:name w:val="Сетка таблицы5"/>
    <w:basedOn w:val="ac"/>
    <w:next w:val="aff6"/>
    <w:uiPriority w:val="39"/>
    <w:rsid w:val="00BD208E"/>
    <w:rPr>
      <w:rFonts w:ascii="Times New Roman" w:eastAsia="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c"/>
    <w:uiPriority w:val="99"/>
    <w:rsid w:val="00BD208E"/>
    <w:pPr>
      <w:jc w:val="center"/>
    </w:pPr>
    <w:rPr>
      <w:rFonts w:ascii="Times New Roman" w:eastAsia="Times New Roman" w:hAnsi="Times New Roman" w:cs="Times New Roman"/>
      <w:color w:val="141618"/>
      <w:sz w:val="22"/>
      <w:szCs w:val="22"/>
      <w:lang w:eastAsia="en-US"/>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a"/>
    <w:link w:val="VL3"/>
    <w:qFormat/>
    <w:rsid w:val="00BD208E"/>
    <w:pPr>
      <w:jc w:val="both"/>
    </w:pPr>
    <w:rPr>
      <w:rFonts w:ascii="Times New Roman" w:eastAsia="Calibri" w:hAnsi="Times New Roman" w:cs="Times New Roman"/>
      <w:color w:val="31373C"/>
      <w:sz w:val="18"/>
      <w:szCs w:val="20"/>
      <w:lang w:val="ru-RU" w:eastAsia="en-US"/>
    </w:rPr>
  </w:style>
  <w:style w:type="character" w:customStyle="1" w:styleId="VL3">
    <w:name w:val="VL_Сноска Знак"/>
    <w:basedOn w:val="ab"/>
    <w:link w:val="VL2"/>
    <w:rsid w:val="00BD208E"/>
    <w:rPr>
      <w:rFonts w:ascii="Times New Roman" w:eastAsia="Calibri" w:hAnsi="Times New Roman" w:cs="Times New Roman"/>
      <w:color w:val="31373C"/>
      <w:sz w:val="18"/>
      <w:lang w:eastAsia="en-US"/>
    </w:rPr>
  </w:style>
  <w:style w:type="character" w:customStyle="1" w:styleId="ConsPlusNormal0">
    <w:name w:val="ConsPlusNormal Знак"/>
    <w:link w:val="ConsPlusNormal"/>
    <w:locked/>
    <w:rsid w:val="00BD208E"/>
    <w:rPr>
      <w:rFonts w:ascii="Arial" w:eastAsia="Times New Roman" w:hAnsi="Arial" w:cs="Arial"/>
    </w:rPr>
  </w:style>
  <w:style w:type="paragraph" w:customStyle="1" w:styleId="6">
    <w:name w:val="Стиль6"/>
    <w:basedOn w:val="aa"/>
    <w:qFormat/>
    <w:rsid w:val="00BD208E"/>
    <w:pPr>
      <w:widowControl w:val="0"/>
      <w:numPr>
        <w:numId w:val="14"/>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paragraph" w:customStyle="1" w:styleId="msonormal0">
    <w:name w:val="msonormal"/>
    <w:basedOn w:val="aa"/>
    <w:rsid w:val="00BD208E"/>
    <w:pPr>
      <w:spacing w:before="100" w:beforeAutospacing="1" w:after="100" w:afterAutospacing="1"/>
    </w:pPr>
    <w:rPr>
      <w:rFonts w:ascii="Times New Roman" w:eastAsia="Times New Roman" w:hAnsi="Times New Roman" w:cs="Times New Roman"/>
      <w:color w:val="auto"/>
      <w:lang w:val="ru-RU"/>
    </w:rPr>
  </w:style>
  <w:style w:type="character" w:customStyle="1" w:styleId="rptfld1">
    <w:name w:val="rptfld1"/>
    <w:basedOn w:val="ab"/>
    <w:rsid w:val="00BD208E"/>
    <w:rPr>
      <w:shd w:val="clear" w:color="auto" w:fill="EDEDED"/>
    </w:rPr>
  </w:style>
  <w:style w:type="table" w:customStyle="1" w:styleId="141">
    <w:name w:val="Сетка таблицы14"/>
    <w:basedOn w:val="ac"/>
    <w:next w:val="aff6"/>
    <w:uiPriority w:val="59"/>
    <w:rsid w:val="00BD208E"/>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Title1">
    <w:name w:val="ConsPlusTitle1"/>
    <w:link w:val="ConsPlusTitle"/>
    <w:rsid w:val="00162AED"/>
    <w:rPr>
      <w:rFonts w:ascii="Times New Roman" w:eastAsia="Times New Roman" w:hAnsi="Times New Roman" w:cs="Times New Roman"/>
      <w:b/>
      <w:bCs/>
      <w:sz w:val="28"/>
      <w:szCs w:val="28"/>
    </w:rPr>
  </w:style>
  <w:style w:type="table" w:customStyle="1" w:styleId="TableNormal1">
    <w:name w:val="Table Normal1"/>
    <w:rsid w:val="002D15CA"/>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TableGrid">
    <w:name w:val="TableGrid"/>
    <w:rsid w:val="002D15C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GR1">
    <w:name w:val="Сетка таблицы GR1"/>
    <w:basedOn w:val="ac"/>
    <w:next w:val="aff6"/>
    <w:uiPriority w:val="39"/>
    <w:rsid w:val="001F0BC6"/>
    <w:rPr>
      <w:rFonts w:ascii="Times New Roman" w:eastAsia="SimSu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F0BC6"/>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1F0BC6"/>
    <w:pPr>
      <w:widowControl w:val="0"/>
      <w:autoSpaceDE w:val="0"/>
      <w:autoSpaceDN w:val="0"/>
    </w:pPr>
    <w:rPr>
      <w:rFonts w:ascii="Times New Roman" w:eastAsia="Times New Roman" w:hAnsi="Times New Roman" w:cs="Times New Roman"/>
      <w:color w:val="auto"/>
      <w:sz w:val="22"/>
      <w:szCs w:val="22"/>
      <w:lang w:val="ru-RU" w:eastAsia="en-US"/>
    </w:rPr>
  </w:style>
  <w:style w:type="paragraph" w:customStyle="1" w:styleId="affffffa">
    <w:name w:val="Стиль"/>
    <w:rsid w:val="00D20911"/>
    <w:pPr>
      <w:widowControl w:val="0"/>
      <w:autoSpaceDE w:val="0"/>
      <w:autoSpaceDN w:val="0"/>
      <w:adjustRightInd w:val="0"/>
    </w:pPr>
    <w:rPr>
      <w:rFonts w:ascii="Times New Roman" w:eastAsia="Times New Roman" w:hAnsi="Times New Roman" w:cs="Times New Roman"/>
      <w:sz w:val="24"/>
      <w:szCs w:val="24"/>
    </w:rPr>
  </w:style>
  <w:style w:type="character" w:customStyle="1" w:styleId="afffc">
    <w:name w:val="Список Знак"/>
    <w:basedOn w:val="ab"/>
    <w:link w:val="afffb"/>
    <w:rsid w:val="00D20911"/>
    <w:rPr>
      <w:rFonts w:ascii="Times New Roman" w:eastAsia="Times New Roman" w:hAnsi="Times New Roman" w:cs="Times New Roman"/>
    </w:rPr>
  </w:style>
  <w:style w:type="paragraph" w:customStyle="1" w:styleId="affffffb">
    <w:name w:val="Год утверждения"/>
    <w:basedOn w:val="aa"/>
    <w:rsid w:val="00D20911"/>
    <w:pPr>
      <w:jc w:val="center"/>
    </w:pPr>
    <w:rPr>
      <w:rFonts w:ascii="Times New Roman" w:eastAsia="Times New Roman" w:hAnsi="Times New Roman" w:cs="Times New Roman"/>
      <w:b/>
      <w:color w:val="auto"/>
      <w:sz w:val="28"/>
      <w:szCs w:val="28"/>
      <w:lang w:val="ru-RU"/>
    </w:rPr>
  </w:style>
  <w:style w:type="paragraph" w:customStyle="1" w:styleId="affffffc">
    <w:name w:val="Утверждаю"/>
    <w:basedOn w:val="aa"/>
    <w:rsid w:val="00D20911"/>
    <w:rPr>
      <w:rFonts w:ascii="Times New Roman" w:eastAsia="Times New Roman" w:hAnsi="Times New Roman" w:cs="Times New Roman"/>
      <w:color w:val="auto"/>
      <w:lang w:val="ru-RU"/>
    </w:rPr>
  </w:style>
  <w:style w:type="paragraph" w:customStyle="1" w:styleId="a">
    <w:name w:val="Список нумерованный"/>
    <w:basedOn w:val="aa"/>
    <w:rsid w:val="00D20911"/>
    <w:pPr>
      <w:numPr>
        <w:numId w:val="24"/>
      </w:numPr>
      <w:spacing w:before="120"/>
      <w:jc w:val="both"/>
    </w:pPr>
    <w:rPr>
      <w:rFonts w:ascii="Times New Roman" w:eastAsia="Times New Roman" w:hAnsi="Times New Roman" w:cs="Times New Roman"/>
      <w:color w:val="auto"/>
      <w:lang w:val="ru-RU"/>
    </w:rPr>
  </w:style>
  <w:style w:type="paragraph" w:customStyle="1" w:styleId="2ff5">
    <w:name w:val="Пункт 2"/>
    <w:basedOn w:val="25"/>
    <w:rsid w:val="00D20911"/>
    <w:pPr>
      <w:keepNext w:val="0"/>
      <w:numPr>
        <w:ilvl w:val="1"/>
      </w:numPr>
      <w:tabs>
        <w:tab w:val="left" w:pos="1134"/>
      </w:tabs>
      <w:spacing w:before="120"/>
      <w:ind w:left="285" w:firstLine="567"/>
      <w:jc w:val="both"/>
    </w:pPr>
    <w:rPr>
      <w:color w:val="auto"/>
      <w:sz w:val="24"/>
      <w:szCs w:val="24"/>
      <w:lang w:val="ru-RU" w:eastAsia="ru-RU"/>
    </w:rPr>
  </w:style>
  <w:style w:type="paragraph" w:customStyle="1" w:styleId="3fe">
    <w:name w:val="Пункт 3"/>
    <w:basedOn w:val="34"/>
    <w:rsid w:val="00D20911"/>
    <w:pPr>
      <w:keepNext w:val="0"/>
      <w:numPr>
        <w:ilvl w:val="2"/>
      </w:numPr>
      <w:tabs>
        <w:tab w:val="left" w:pos="1276"/>
      </w:tabs>
      <w:spacing w:before="120"/>
      <w:ind w:firstLine="567"/>
      <w:jc w:val="both"/>
    </w:pPr>
    <w:rPr>
      <w:rFonts w:ascii="Times New Roman" w:hAnsi="Times New Roman"/>
      <w:color w:val="auto"/>
      <w:sz w:val="24"/>
      <w:szCs w:val="24"/>
      <w:lang w:val="ru-RU" w:eastAsia="ru-RU"/>
    </w:rPr>
  </w:style>
  <w:style w:type="paragraph" w:customStyle="1" w:styleId="4f4">
    <w:name w:val="Пункт 4"/>
    <w:basedOn w:val="41"/>
    <w:rsid w:val="00D20911"/>
    <w:pPr>
      <w:keepNext w:val="0"/>
      <w:numPr>
        <w:ilvl w:val="3"/>
      </w:numPr>
      <w:tabs>
        <w:tab w:val="num" w:pos="864"/>
        <w:tab w:val="left" w:pos="1418"/>
      </w:tabs>
      <w:snapToGrid/>
      <w:spacing w:before="120" w:after="60"/>
      <w:ind w:left="864" w:firstLine="567"/>
    </w:pPr>
    <w:rPr>
      <w:b w:val="0"/>
      <w:lang w:val="ru-RU" w:eastAsia="ru-RU"/>
    </w:rPr>
  </w:style>
  <w:style w:type="paragraph" w:customStyle="1" w:styleId="5e">
    <w:name w:val="Пункт 5"/>
    <w:basedOn w:val="5"/>
    <w:link w:val="5f"/>
    <w:rsid w:val="00D20911"/>
    <w:pPr>
      <w:keepNext w:val="0"/>
      <w:numPr>
        <w:ilvl w:val="4"/>
      </w:numPr>
      <w:tabs>
        <w:tab w:val="num" w:pos="1008"/>
        <w:tab w:val="left" w:pos="1701"/>
      </w:tabs>
      <w:spacing w:before="60" w:after="60"/>
      <w:ind w:left="1008" w:firstLine="567"/>
    </w:pPr>
    <w:rPr>
      <w:b w:val="0"/>
      <w:iCs/>
      <w:lang w:val="ru-RU" w:eastAsia="ru-RU"/>
    </w:rPr>
  </w:style>
  <w:style w:type="character" w:customStyle="1" w:styleId="5f">
    <w:name w:val="Пункт 5 Знак"/>
    <w:basedOn w:val="ab"/>
    <w:link w:val="5e"/>
    <w:rsid w:val="00D20911"/>
    <w:rPr>
      <w:rFonts w:ascii="Times New Roman" w:eastAsia="Times New Roman" w:hAnsi="Times New Roman" w:cs="Times New Roman"/>
      <w:bCs/>
      <w:iCs/>
      <w:sz w:val="24"/>
      <w:szCs w:val="24"/>
    </w:rPr>
  </w:style>
  <w:style w:type="paragraph" w:customStyle="1" w:styleId="a8">
    <w:name w:val="Приложение"/>
    <w:basedOn w:val="aa"/>
    <w:next w:val="aa"/>
    <w:rsid w:val="00D20911"/>
    <w:pPr>
      <w:keepNext/>
      <w:pageBreakBefore/>
      <w:numPr>
        <w:numId w:val="23"/>
      </w:numPr>
      <w:spacing w:before="120" w:after="120"/>
      <w:jc w:val="center"/>
    </w:pPr>
    <w:rPr>
      <w:rFonts w:ascii="Times New Roman" w:eastAsia="Times New Roman" w:hAnsi="Times New Roman" w:cs="Times New Roman"/>
      <w:b/>
      <w:color w:val="auto"/>
      <w:kern w:val="28"/>
      <w:sz w:val="28"/>
      <w:szCs w:val="20"/>
      <w:lang w:val="ru-RU"/>
    </w:rPr>
  </w:style>
  <w:style w:type="paragraph" w:customStyle="1" w:styleId="affffffd">
    <w:name w:val="Табличный"/>
    <w:basedOn w:val="aa"/>
    <w:rsid w:val="00D20911"/>
    <w:pPr>
      <w:keepNext/>
      <w:widowControl w:val="0"/>
      <w:spacing w:before="60" w:after="60"/>
      <w:jc w:val="center"/>
    </w:pPr>
    <w:rPr>
      <w:rFonts w:ascii="Times New Roman" w:eastAsia="Times New Roman" w:hAnsi="Times New Roman" w:cs="Times New Roman"/>
      <w:b/>
      <w:color w:val="auto"/>
      <w:sz w:val="22"/>
      <w:szCs w:val="20"/>
      <w:lang w:val="ru-RU"/>
    </w:rPr>
  </w:style>
  <w:style w:type="paragraph" w:customStyle="1" w:styleId="affffffe">
    <w:name w:val="Содержание"/>
    <w:basedOn w:val="aa"/>
    <w:rsid w:val="00D20911"/>
    <w:pPr>
      <w:widowControl w:val="0"/>
      <w:spacing w:before="240" w:after="240"/>
      <w:jc w:val="center"/>
    </w:pPr>
    <w:rPr>
      <w:rFonts w:ascii="Times New Roman" w:eastAsia="Times New Roman" w:hAnsi="Times New Roman" w:cs="Times New Roman"/>
      <w:b/>
      <w:caps/>
      <w:color w:val="auto"/>
      <w:szCs w:val="20"/>
      <w:lang w:val="ru-RU"/>
    </w:rPr>
  </w:style>
  <w:style w:type="paragraph" w:customStyle="1" w:styleId="afffffff">
    <w:name w:val="Верх. колонт. четн."/>
    <w:basedOn w:val="aa"/>
    <w:rsid w:val="00D20911"/>
    <w:pPr>
      <w:widowControl w:val="0"/>
      <w:spacing w:line="240" w:lineRule="exact"/>
      <w:jc w:val="right"/>
    </w:pPr>
    <w:rPr>
      <w:rFonts w:ascii="Arial" w:eastAsia="Times New Roman" w:hAnsi="Arial" w:cs="Times New Roman"/>
      <w:b/>
      <w:i/>
      <w:color w:val="auto"/>
      <w:szCs w:val="20"/>
      <w:lang w:val="ru-RU"/>
    </w:rPr>
  </w:style>
  <w:style w:type="paragraph" w:customStyle="1" w:styleId="afffffff0">
    <w:name w:val="Верх. колонт. нечет."/>
    <w:basedOn w:val="aa"/>
    <w:rsid w:val="00D20911"/>
    <w:pPr>
      <w:widowControl w:val="0"/>
      <w:spacing w:line="240" w:lineRule="exact"/>
    </w:pPr>
    <w:rPr>
      <w:rFonts w:ascii="Arial" w:eastAsia="Times New Roman" w:hAnsi="Arial" w:cs="Times New Roman"/>
      <w:b/>
      <w:i/>
      <w:color w:val="auto"/>
      <w:szCs w:val="20"/>
      <w:lang w:val="ru-RU"/>
    </w:rPr>
  </w:style>
  <w:style w:type="paragraph" w:customStyle="1" w:styleId="afffffff1">
    <w:name w:val="Название таблицы"/>
    <w:basedOn w:val="afff9"/>
    <w:rsid w:val="00D20911"/>
    <w:pPr>
      <w:keepNext/>
      <w:snapToGrid/>
      <w:spacing w:before="120"/>
      <w:ind w:right="0"/>
      <w:jc w:val="left"/>
    </w:pPr>
    <w:rPr>
      <w:sz w:val="22"/>
      <w:szCs w:val="22"/>
      <w:lang w:val="ru-RU" w:eastAsia="ru-RU"/>
    </w:rPr>
  </w:style>
  <w:style w:type="paragraph" w:customStyle="1" w:styleId="afffffff2">
    <w:name w:val="Табличный_заголовки"/>
    <w:basedOn w:val="aa"/>
    <w:rsid w:val="00D20911"/>
    <w:pPr>
      <w:keepNext/>
      <w:keepLines/>
      <w:jc w:val="center"/>
    </w:pPr>
    <w:rPr>
      <w:rFonts w:ascii="Times New Roman" w:eastAsia="Times New Roman" w:hAnsi="Times New Roman" w:cs="Times New Roman"/>
      <w:b/>
      <w:color w:val="auto"/>
      <w:sz w:val="22"/>
      <w:szCs w:val="22"/>
      <w:lang w:val="ru-RU"/>
    </w:rPr>
  </w:style>
  <w:style w:type="paragraph" w:customStyle="1" w:styleId="afffffff3">
    <w:name w:val="Табличный_центр"/>
    <w:basedOn w:val="aa"/>
    <w:rsid w:val="00D20911"/>
    <w:pPr>
      <w:jc w:val="center"/>
    </w:pPr>
    <w:rPr>
      <w:rFonts w:ascii="Times New Roman" w:eastAsia="Times New Roman" w:hAnsi="Times New Roman" w:cs="Times New Roman"/>
      <w:color w:val="auto"/>
      <w:sz w:val="22"/>
      <w:szCs w:val="22"/>
      <w:lang w:val="ru-RU"/>
    </w:rPr>
  </w:style>
  <w:style w:type="paragraph" w:customStyle="1" w:styleId="13">
    <w:name w:val="Список 1)"/>
    <w:basedOn w:val="aa"/>
    <w:rsid w:val="00D20911"/>
    <w:pPr>
      <w:numPr>
        <w:numId w:val="21"/>
      </w:numPr>
      <w:spacing w:after="60"/>
      <w:jc w:val="both"/>
    </w:pPr>
    <w:rPr>
      <w:rFonts w:ascii="Times New Roman" w:eastAsia="Times New Roman" w:hAnsi="Times New Roman" w:cs="Times New Roman"/>
      <w:color w:val="auto"/>
      <w:lang w:val="ru-RU"/>
    </w:rPr>
  </w:style>
  <w:style w:type="paragraph" w:customStyle="1" w:styleId="afffffff4">
    <w:name w:val="Примечания"/>
    <w:basedOn w:val="aa"/>
    <w:link w:val="1ffe"/>
    <w:rsid w:val="00D20911"/>
    <w:pPr>
      <w:spacing w:before="120"/>
      <w:ind w:firstLine="567"/>
      <w:jc w:val="both"/>
    </w:pPr>
    <w:rPr>
      <w:rFonts w:ascii="Times New Roman" w:eastAsia="Times New Roman" w:hAnsi="Times New Roman" w:cs="Times New Roman"/>
      <w:color w:val="auto"/>
      <w:spacing w:val="80"/>
      <w:lang w:val="ru-RU"/>
    </w:rPr>
  </w:style>
  <w:style w:type="character" w:customStyle="1" w:styleId="1ffe">
    <w:name w:val="Примечания Знак1"/>
    <w:basedOn w:val="ab"/>
    <w:link w:val="afffffff4"/>
    <w:rsid w:val="00D20911"/>
    <w:rPr>
      <w:rFonts w:ascii="Times New Roman" w:eastAsia="Times New Roman" w:hAnsi="Times New Roman" w:cs="Times New Roman"/>
      <w:spacing w:val="80"/>
      <w:sz w:val="24"/>
      <w:szCs w:val="24"/>
    </w:rPr>
  </w:style>
  <w:style w:type="paragraph" w:customStyle="1" w:styleId="afffffff5">
    <w:name w:val="Внимание"/>
    <w:basedOn w:val="aa"/>
    <w:rsid w:val="00D20911"/>
    <w:pPr>
      <w:spacing w:before="120"/>
      <w:ind w:firstLine="567"/>
      <w:jc w:val="both"/>
    </w:pPr>
    <w:rPr>
      <w:rFonts w:ascii="Times New Roman" w:eastAsia="Times New Roman" w:hAnsi="Times New Roman" w:cs="Times New Roman"/>
      <w:b/>
      <w:bCs/>
      <w:color w:val="auto"/>
      <w:lang w:val="ru-RU"/>
    </w:rPr>
  </w:style>
  <w:style w:type="paragraph" w:customStyle="1" w:styleId="a2">
    <w:name w:val="Табличный_нумерованный"/>
    <w:basedOn w:val="aa"/>
    <w:link w:val="afffffff6"/>
    <w:rsid w:val="00D20911"/>
    <w:pPr>
      <w:numPr>
        <w:numId w:val="20"/>
      </w:numPr>
    </w:pPr>
    <w:rPr>
      <w:rFonts w:ascii="Times New Roman" w:eastAsia="Times New Roman" w:hAnsi="Times New Roman" w:cs="Times New Roman"/>
      <w:color w:val="auto"/>
      <w:sz w:val="22"/>
      <w:szCs w:val="22"/>
      <w:lang w:val="ru-RU"/>
    </w:rPr>
  </w:style>
  <w:style w:type="character" w:customStyle="1" w:styleId="afffffff6">
    <w:name w:val="Табличный_нумерованный Знак"/>
    <w:basedOn w:val="ab"/>
    <w:link w:val="a2"/>
    <w:rsid w:val="00D20911"/>
    <w:rPr>
      <w:rFonts w:ascii="Times New Roman" w:eastAsia="Times New Roman" w:hAnsi="Times New Roman" w:cs="Times New Roman"/>
      <w:sz w:val="22"/>
      <w:szCs w:val="22"/>
    </w:rPr>
  </w:style>
  <w:style w:type="paragraph" w:customStyle="1" w:styleId="afffffff7">
    <w:name w:val="Верхняя шапка"/>
    <w:basedOn w:val="aa"/>
    <w:rsid w:val="00D20911"/>
    <w:pPr>
      <w:jc w:val="center"/>
    </w:pPr>
    <w:rPr>
      <w:rFonts w:ascii="Times New Roman" w:eastAsia="Times New Roman" w:hAnsi="Times New Roman" w:cs="Times New Roman"/>
      <w:b/>
      <w:bCs/>
      <w:color w:val="auto"/>
      <w:sz w:val="28"/>
      <w:szCs w:val="20"/>
      <w:lang w:val="ru-RU"/>
    </w:rPr>
  </w:style>
  <w:style w:type="paragraph" w:customStyle="1" w:styleId="afffffff8">
    <w:name w:val="ЕСКД_название устройства"/>
    <w:basedOn w:val="aa"/>
    <w:rsid w:val="00D20911"/>
    <w:pPr>
      <w:spacing w:line="360" w:lineRule="auto"/>
      <w:jc w:val="center"/>
    </w:pPr>
    <w:rPr>
      <w:rFonts w:ascii="Times New Roman" w:eastAsia="Times New Roman" w:hAnsi="Times New Roman" w:cs="Times New Roman"/>
      <w:b/>
      <w:bCs/>
      <w:color w:val="auto"/>
      <w:sz w:val="36"/>
      <w:szCs w:val="36"/>
      <w:lang w:val="ru-RU"/>
    </w:rPr>
  </w:style>
  <w:style w:type="paragraph" w:customStyle="1" w:styleId="a9">
    <w:name w:val="Требования"/>
    <w:basedOn w:val="2ff5"/>
    <w:rsid w:val="00D20911"/>
    <w:pPr>
      <w:numPr>
        <w:numId w:val="22"/>
      </w:numPr>
      <w:tabs>
        <w:tab w:val="clear" w:pos="1134"/>
      </w:tabs>
      <w:ind w:left="0" w:firstLine="567"/>
    </w:pPr>
    <w:rPr>
      <w:i/>
    </w:rPr>
  </w:style>
  <w:style w:type="paragraph" w:customStyle="1" w:styleId="a0">
    <w:name w:val="Список а)"/>
    <w:basedOn w:val="afffb"/>
    <w:rsid w:val="00D20911"/>
    <w:pPr>
      <w:numPr>
        <w:numId w:val="19"/>
      </w:numPr>
      <w:spacing w:after="60"/>
      <w:ind w:left="2138" w:hanging="720"/>
      <w:jc w:val="both"/>
    </w:pPr>
    <w:rPr>
      <w:snapToGrid w:val="0"/>
      <w:sz w:val="24"/>
      <w:szCs w:val="24"/>
    </w:rPr>
  </w:style>
  <w:style w:type="paragraph" w:customStyle="1" w:styleId="afffffff9">
    <w:name w:val="Внимание_Опасность"/>
    <w:basedOn w:val="afffffff5"/>
    <w:rsid w:val="00D20911"/>
    <w:pPr>
      <w:keepLines/>
    </w:pPr>
    <w:rPr>
      <w:caps/>
    </w:rPr>
  </w:style>
  <w:style w:type="paragraph" w:customStyle="1" w:styleId="afffffffa">
    <w:name w:val="Абзац"/>
    <w:basedOn w:val="aa"/>
    <w:link w:val="afffffffb"/>
    <w:rsid w:val="00D20911"/>
    <w:pPr>
      <w:spacing w:before="120" w:after="60"/>
      <w:ind w:firstLine="567"/>
      <w:jc w:val="both"/>
    </w:pPr>
    <w:rPr>
      <w:rFonts w:ascii="Times New Roman" w:eastAsia="Times New Roman" w:hAnsi="Times New Roman" w:cs="Times New Roman"/>
      <w:color w:val="auto"/>
      <w:lang w:val="ru-RU"/>
    </w:rPr>
  </w:style>
  <w:style w:type="character" w:customStyle="1" w:styleId="afffffffb">
    <w:name w:val="Абзац Знак"/>
    <w:basedOn w:val="ab"/>
    <w:link w:val="afffffffa"/>
    <w:rsid w:val="00D20911"/>
    <w:rPr>
      <w:rFonts w:ascii="Times New Roman" w:eastAsia="Times New Roman" w:hAnsi="Times New Roman" w:cs="Times New Roman"/>
      <w:sz w:val="24"/>
      <w:szCs w:val="24"/>
    </w:rPr>
  </w:style>
  <w:style w:type="paragraph" w:customStyle="1" w:styleId="afffffffc">
    <w:name w:val="Табличный_слева"/>
    <w:basedOn w:val="aa"/>
    <w:rsid w:val="00D20911"/>
    <w:rPr>
      <w:rFonts w:ascii="Times New Roman" w:eastAsia="Times New Roman" w:hAnsi="Times New Roman" w:cs="Times New Roman"/>
      <w:color w:val="auto"/>
      <w:sz w:val="22"/>
      <w:szCs w:val="22"/>
      <w:lang w:val="ru-RU"/>
    </w:rPr>
  </w:style>
  <w:style w:type="paragraph" w:customStyle="1" w:styleId="afffffffd">
    <w:name w:val="Обычный влево"/>
    <w:basedOn w:val="1ff5"/>
    <w:rsid w:val="00D20911"/>
    <w:pPr>
      <w:spacing w:before="0" w:after="0" w:line="240" w:lineRule="auto"/>
      <w:ind w:firstLine="0"/>
      <w:jc w:val="left"/>
    </w:pPr>
    <w:rPr>
      <w:szCs w:val="20"/>
      <w:lang w:val="ru-RU" w:eastAsia="ru-RU"/>
    </w:rPr>
  </w:style>
  <w:style w:type="paragraph" w:customStyle="1" w:styleId="afffffffe">
    <w:name w:val="Шапка таблицы"/>
    <w:basedOn w:val="aa"/>
    <w:rsid w:val="00D20911"/>
    <w:pPr>
      <w:jc w:val="center"/>
    </w:pPr>
    <w:rPr>
      <w:rFonts w:ascii="Times New Roman" w:eastAsia="Times New Roman" w:hAnsi="Times New Roman" w:cs="Times New Roman"/>
      <w:b/>
      <w:color w:val="auto"/>
      <w:szCs w:val="20"/>
      <w:lang w:val="ru-RU"/>
    </w:rPr>
  </w:style>
  <w:style w:type="paragraph" w:customStyle="1" w:styleId="affffffff">
    <w:name w:val="Лист согласования"/>
    <w:basedOn w:val="aa"/>
    <w:rsid w:val="00D20911"/>
    <w:pPr>
      <w:ind w:firstLine="851"/>
      <w:jc w:val="center"/>
    </w:pPr>
    <w:rPr>
      <w:rFonts w:ascii="Times New Roman" w:eastAsia="Times New Roman" w:hAnsi="Times New Roman" w:cs="Times New Roman"/>
      <w:b/>
      <w:bCs/>
      <w:color w:val="auto"/>
      <w:szCs w:val="20"/>
      <w:lang w:val="ru-RU"/>
    </w:rPr>
  </w:style>
  <w:style w:type="paragraph" w:customStyle="1" w:styleId="affffffff0">
    <w:name w:val="Табличный_по ширине"/>
    <w:basedOn w:val="afffffffc"/>
    <w:rsid w:val="00D20911"/>
    <w:pPr>
      <w:jc w:val="both"/>
    </w:pPr>
  </w:style>
  <w:style w:type="paragraph" w:customStyle="1" w:styleId="23">
    <w:name w:val="Заголовок 2_Приложения"/>
    <w:basedOn w:val="aa"/>
    <w:next w:val="afffffffa"/>
    <w:rsid w:val="00D20911"/>
    <w:pPr>
      <w:numPr>
        <w:ilvl w:val="1"/>
        <w:numId w:val="23"/>
      </w:numPr>
      <w:spacing w:before="180" w:after="60"/>
      <w:jc w:val="both"/>
    </w:pPr>
    <w:rPr>
      <w:rFonts w:ascii="Times New Roman" w:eastAsia="Times New Roman" w:hAnsi="Times New Roman" w:cs="Times New Roman"/>
      <w:b/>
      <w:color w:val="auto"/>
      <w:sz w:val="28"/>
      <w:lang w:val="ru-RU"/>
    </w:rPr>
  </w:style>
  <w:style w:type="paragraph" w:customStyle="1" w:styleId="31">
    <w:name w:val="Заголовок 3_Приложения"/>
    <w:basedOn w:val="aa"/>
    <w:next w:val="afffffffa"/>
    <w:rsid w:val="00D20911"/>
    <w:pPr>
      <w:numPr>
        <w:ilvl w:val="2"/>
        <w:numId w:val="23"/>
      </w:numPr>
      <w:spacing w:before="120" w:after="60"/>
      <w:jc w:val="both"/>
    </w:pPr>
    <w:rPr>
      <w:rFonts w:ascii="Times New Roman" w:eastAsia="Times New Roman" w:hAnsi="Times New Roman" w:cs="Times New Roman"/>
      <w:b/>
      <w:color w:val="auto"/>
      <w:sz w:val="26"/>
      <w:lang w:val="ru-RU"/>
    </w:rPr>
  </w:style>
  <w:style w:type="paragraph" w:customStyle="1" w:styleId="40">
    <w:name w:val="Заголовок 4_Приложения"/>
    <w:basedOn w:val="aa"/>
    <w:next w:val="afffffffa"/>
    <w:rsid w:val="00D20911"/>
    <w:pPr>
      <w:numPr>
        <w:ilvl w:val="3"/>
        <w:numId w:val="23"/>
      </w:numPr>
      <w:spacing w:before="120" w:after="120"/>
    </w:pPr>
    <w:rPr>
      <w:rFonts w:ascii="Times New Roman" w:eastAsia="Times New Roman" w:hAnsi="Times New Roman" w:cs="Times New Roman"/>
      <w:b/>
      <w:color w:val="auto"/>
      <w:lang w:val="ru-RU"/>
    </w:rPr>
  </w:style>
  <w:style w:type="paragraph" w:customStyle="1" w:styleId="BodyTextIndent32">
    <w:name w:val="Body Text Indent 32"/>
    <w:basedOn w:val="aa"/>
    <w:uiPriority w:val="99"/>
    <w:rsid w:val="00D20911"/>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character" w:customStyle="1" w:styleId="Normal0">
    <w:name w:val="Normal Знак"/>
    <w:link w:val="1f8"/>
    <w:locked/>
    <w:rsid w:val="00D20911"/>
    <w:rPr>
      <w:rFonts w:ascii="Times New Roman" w:eastAsia="Times New Roman" w:hAnsi="Times New Roman" w:cs="Times New Roman"/>
    </w:rPr>
  </w:style>
  <w:style w:type="paragraph" w:customStyle="1" w:styleId="406">
    <w:name w:val="Стиль Заголовок 4 + Перед:  0 пт После:  6 пт"/>
    <w:basedOn w:val="41"/>
    <w:rsid w:val="00D20911"/>
    <w:pPr>
      <w:numPr>
        <w:ilvl w:val="3"/>
        <w:numId w:val="25"/>
      </w:numPr>
      <w:tabs>
        <w:tab w:val="left" w:pos="1418"/>
      </w:tabs>
      <w:suppressAutoHyphens/>
      <w:snapToGrid/>
      <w:spacing w:before="240" w:after="240"/>
      <w:ind w:left="851" w:firstLine="0"/>
    </w:pPr>
    <w:rPr>
      <w:lang w:val="en-US" w:eastAsia="ar-SA"/>
    </w:rPr>
  </w:style>
  <w:style w:type="character" w:customStyle="1" w:styleId="Tablecaption">
    <w:name w:val="Table caption_"/>
    <w:basedOn w:val="ab"/>
    <w:link w:val="Tablecaption0"/>
    <w:uiPriority w:val="99"/>
    <w:rsid w:val="00D20911"/>
    <w:rPr>
      <w:rFonts w:ascii="Times New Roman" w:hAnsi="Times New Roman" w:cs="Times New Roman"/>
      <w:sz w:val="27"/>
      <w:szCs w:val="27"/>
      <w:shd w:val="clear" w:color="auto" w:fill="FFFFFF"/>
    </w:rPr>
  </w:style>
  <w:style w:type="paragraph" w:customStyle="1" w:styleId="Tablecaption0">
    <w:name w:val="Table caption"/>
    <w:basedOn w:val="aa"/>
    <w:link w:val="Tablecaption"/>
    <w:uiPriority w:val="99"/>
    <w:rsid w:val="00D20911"/>
    <w:pPr>
      <w:shd w:val="clear" w:color="auto" w:fill="FFFFFF"/>
      <w:spacing w:line="240" w:lineRule="atLeast"/>
    </w:pPr>
    <w:rPr>
      <w:rFonts w:ascii="Times New Roman" w:hAnsi="Times New Roman" w:cs="Times New Roman"/>
      <w:color w:val="auto"/>
      <w:sz w:val="27"/>
      <w:szCs w:val="27"/>
      <w:lang w:val="ru-RU"/>
    </w:rPr>
  </w:style>
  <w:style w:type="character" w:customStyle="1" w:styleId="Tablecaption2">
    <w:name w:val="Table caption (2)_"/>
    <w:basedOn w:val="ab"/>
    <w:link w:val="Tablecaption20"/>
    <w:uiPriority w:val="99"/>
    <w:rsid w:val="00D20911"/>
    <w:rPr>
      <w:rFonts w:ascii="Times New Roman" w:hAnsi="Times New Roman" w:cs="Times New Roman"/>
      <w:sz w:val="27"/>
      <w:szCs w:val="27"/>
      <w:shd w:val="clear" w:color="auto" w:fill="FFFFFF"/>
    </w:rPr>
  </w:style>
  <w:style w:type="paragraph" w:customStyle="1" w:styleId="Tablecaption20">
    <w:name w:val="Table caption (2)"/>
    <w:basedOn w:val="aa"/>
    <w:link w:val="Tablecaption2"/>
    <w:uiPriority w:val="99"/>
    <w:rsid w:val="00D20911"/>
    <w:pPr>
      <w:shd w:val="clear" w:color="auto" w:fill="FFFFFF"/>
      <w:spacing w:line="240" w:lineRule="atLeast"/>
    </w:pPr>
    <w:rPr>
      <w:rFonts w:ascii="Times New Roman" w:hAnsi="Times New Roman" w:cs="Times New Roman"/>
      <w:color w:val="auto"/>
      <w:sz w:val="27"/>
      <w:szCs w:val="27"/>
      <w:lang w:val="ru-RU"/>
    </w:rPr>
  </w:style>
  <w:style w:type="character" w:customStyle="1" w:styleId="Bodytext5">
    <w:name w:val="Body text (5)_"/>
    <w:basedOn w:val="ab"/>
    <w:link w:val="Bodytext50"/>
    <w:uiPriority w:val="99"/>
    <w:rsid w:val="00D20911"/>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D20911"/>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a"/>
    <w:link w:val="Bodytext5"/>
    <w:uiPriority w:val="99"/>
    <w:rsid w:val="00D20911"/>
    <w:pPr>
      <w:shd w:val="clear" w:color="auto" w:fill="FFFFFF"/>
      <w:spacing w:line="240" w:lineRule="atLeast"/>
    </w:pPr>
    <w:rPr>
      <w:rFonts w:ascii="Times New Roman" w:hAnsi="Times New Roman" w:cs="Times New Roman"/>
      <w:color w:val="auto"/>
      <w:sz w:val="23"/>
      <w:szCs w:val="23"/>
      <w:lang w:val="ru-RU"/>
    </w:rPr>
  </w:style>
  <w:style w:type="character" w:customStyle="1" w:styleId="Bodytext6">
    <w:name w:val="Body text (6)_"/>
    <w:basedOn w:val="ab"/>
    <w:link w:val="Bodytext60"/>
    <w:uiPriority w:val="99"/>
    <w:rsid w:val="00D20911"/>
    <w:rPr>
      <w:rFonts w:ascii="MS Reference Sans Serif" w:hAnsi="MS Reference Sans Serif" w:cs="MS Reference Sans Serif"/>
      <w:noProof/>
      <w:sz w:val="10"/>
      <w:szCs w:val="10"/>
      <w:shd w:val="clear" w:color="auto" w:fill="FFFFFF"/>
    </w:rPr>
  </w:style>
  <w:style w:type="paragraph" w:customStyle="1" w:styleId="Bodytext60">
    <w:name w:val="Body text (6)"/>
    <w:basedOn w:val="aa"/>
    <w:link w:val="Bodytext6"/>
    <w:uiPriority w:val="99"/>
    <w:rsid w:val="00D20911"/>
    <w:pPr>
      <w:shd w:val="clear" w:color="auto" w:fill="FFFFFF"/>
      <w:spacing w:line="240" w:lineRule="atLeast"/>
    </w:pPr>
    <w:rPr>
      <w:rFonts w:ascii="MS Reference Sans Serif" w:hAnsi="MS Reference Sans Serif" w:cs="MS Reference Sans Serif"/>
      <w:noProof/>
      <w:color w:val="auto"/>
      <w:sz w:val="10"/>
      <w:szCs w:val="10"/>
      <w:lang w:val="ru-RU"/>
    </w:rPr>
  </w:style>
  <w:style w:type="character" w:customStyle="1" w:styleId="Bodytext7">
    <w:name w:val="Body text (7)_"/>
    <w:basedOn w:val="ab"/>
    <w:link w:val="Bodytext70"/>
    <w:uiPriority w:val="99"/>
    <w:rsid w:val="00D20911"/>
    <w:rPr>
      <w:rFonts w:ascii="Times New Roman" w:hAnsi="Times New Roman" w:cs="Times New Roman"/>
      <w:i/>
      <w:iCs/>
      <w:noProof/>
      <w:sz w:val="14"/>
      <w:szCs w:val="14"/>
      <w:shd w:val="clear" w:color="auto" w:fill="FFFFFF"/>
    </w:rPr>
  </w:style>
  <w:style w:type="paragraph" w:customStyle="1" w:styleId="Bodytext70">
    <w:name w:val="Body text (7)"/>
    <w:basedOn w:val="aa"/>
    <w:link w:val="Bodytext7"/>
    <w:uiPriority w:val="99"/>
    <w:rsid w:val="00D20911"/>
    <w:pPr>
      <w:shd w:val="clear" w:color="auto" w:fill="FFFFFF"/>
      <w:spacing w:after="300" w:line="240" w:lineRule="atLeast"/>
    </w:pPr>
    <w:rPr>
      <w:rFonts w:ascii="Times New Roman" w:hAnsi="Times New Roman" w:cs="Times New Roman"/>
      <w:i/>
      <w:iCs/>
      <w:noProof/>
      <w:color w:val="auto"/>
      <w:sz w:val="14"/>
      <w:szCs w:val="14"/>
      <w:lang w:val="ru-RU"/>
    </w:rPr>
  </w:style>
  <w:style w:type="paragraph" w:styleId="affffffff1">
    <w:name w:val="toa heading"/>
    <w:basedOn w:val="aa"/>
    <w:next w:val="aa"/>
    <w:semiHidden/>
    <w:rsid w:val="00D20911"/>
    <w:pPr>
      <w:spacing w:before="40" w:after="20"/>
      <w:jc w:val="center"/>
    </w:pPr>
    <w:rPr>
      <w:rFonts w:ascii="Times New Roman" w:eastAsia="Times New Roman" w:hAnsi="Times New Roman" w:cs="Times New Roman"/>
      <w:b/>
      <w:color w:val="auto"/>
      <w:sz w:val="22"/>
      <w:szCs w:val="20"/>
      <w:lang w:val="ru-RU" w:eastAsia="en-US"/>
    </w:rPr>
  </w:style>
  <w:style w:type="paragraph" w:customStyle="1" w:styleId="2-11">
    <w:name w:val="содержание2-11"/>
    <w:basedOn w:val="aa"/>
    <w:rsid w:val="00D20911"/>
    <w:pPr>
      <w:spacing w:after="60"/>
      <w:jc w:val="both"/>
    </w:pPr>
    <w:rPr>
      <w:rFonts w:ascii="Arial" w:eastAsia="Times New Roman" w:hAnsi="Arial" w:cs="Arial"/>
      <w:color w:val="333333"/>
      <w:sz w:val="20"/>
      <w:szCs w:val="20"/>
      <w:lang w:val="ru-RU"/>
    </w:rPr>
  </w:style>
  <w:style w:type="paragraph" w:customStyle="1" w:styleId="1fff">
    <w:name w:val="Без интервала1"/>
    <w:basedOn w:val="aa"/>
    <w:rsid w:val="00D20911"/>
    <w:rPr>
      <w:rFonts w:ascii="Calibri" w:eastAsia="Times New Roman" w:hAnsi="Calibri" w:cs="Calibri"/>
      <w:color w:val="auto"/>
      <w:lang w:val="en-US" w:eastAsia="en-US"/>
    </w:rPr>
  </w:style>
  <w:style w:type="paragraph" w:customStyle="1" w:styleId="Iniiaiieoaeno">
    <w:name w:val="Iniiaiie oaeno"/>
    <w:basedOn w:val="aa"/>
    <w:rsid w:val="00D20911"/>
    <w:pPr>
      <w:suppressAutoHyphens/>
      <w:autoSpaceDE w:val="0"/>
      <w:autoSpaceDN w:val="0"/>
      <w:jc w:val="center"/>
    </w:pPr>
    <w:rPr>
      <w:rFonts w:ascii="Arial" w:eastAsia="Times New Roman" w:hAnsi="Arial" w:cs="Arial"/>
      <w:color w:val="auto"/>
      <w:lang w:val="ru-RU"/>
    </w:rPr>
  </w:style>
  <w:style w:type="paragraph" w:customStyle="1" w:styleId="314">
    <w:name w:val="Основной текст 31"/>
    <w:basedOn w:val="aa"/>
    <w:link w:val="BodyText31"/>
    <w:rsid w:val="00D20911"/>
    <w:pPr>
      <w:jc w:val="both"/>
    </w:pPr>
    <w:rPr>
      <w:rFonts w:ascii="Times New Roman" w:eastAsia="Times New Roman" w:hAnsi="Times New Roman" w:cs="Times New Roman"/>
      <w:color w:val="auto"/>
      <w:szCs w:val="20"/>
      <w:lang w:val="ru-RU"/>
    </w:rPr>
  </w:style>
  <w:style w:type="character" w:customStyle="1" w:styleId="BodyText31">
    <w:name w:val="Body Text 3 Знак"/>
    <w:link w:val="314"/>
    <w:rsid w:val="00D20911"/>
    <w:rPr>
      <w:rFonts w:ascii="Times New Roman" w:eastAsia="Times New Roman" w:hAnsi="Times New Roman" w:cs="Times New Roman"/>
      <w:sz w:val="24"/>
    </w:rPr>
  </w:style>
  <w:style w:type="paragraph" w:customStyle="1" w:styleId="323">
    <w:name w:val="Основной текст 32"/>
    <w:basedOn w:val="aa"/>
    <w:rsid w:val="00D20911"/>
    <w:pPr>
      <w:jc w:val="both"/>
    </w:pPr>
    <w:rPr>
      <w:rFonts w:ascii="Times New Roman" w:eastAsia="Times New Roman" w:hAnsi="Times New Roman" w:cs="Times New Roman"/>
      <w:color w:val="auto"/>
      <w:szCs w:val="20"/>
      <w:lang w:val="ru-RU"/>
    </w:rPr>
  </w:style>
  <w:style w:type="paragraph" w:customStyle="1" w:styleId="332">
    <w:name w:val="Основной текст 33"/>
    <w:basedOn w:val="aa"/>
    <w:rsid w:val="00D20911"/>
    <w:pPr>
      <w:jc w:val="both"/>
    </w:pPr>
    <w:rPr>
      <w:rFonts w:ascii="Times New Roman" w:eastAsia="Times New Roman" w:hAnsi="Times New Roman" w:cs="Times New Roman"/>
      <w:color w:val="auto"/>
      <w:szCs w:val="20"/>
      <w:lang w:val="ru-RU"/>
    </w:rPr>
  </w:style>
  <w:style w:type="paragraph" w:customStyle="1" w:styleId="CharCharCharChar">
    <w:name w:val="Char Char Знак Знак Char Char"/>
    <w:basedOn w:val="aa"/>
    <w:rsid w:val="00D20911"/>
    <w:pPr>
      <w:spacing w:after="160"/>
    </w:pPr>
    <w:rPr>
      <w:rFonts w:ascii="Arial" w:eastAsia="Times New Roman" w:hAnsi="Arial" w:cs="Times New Roman"/>
      <w:b/>
      <w:color w:val="FFFFFF"/>
      <w:sz w:val="32"/>
      <w:szCs w:val="20"/>
      <w:lang w:val="en-US" w:eastAsia="en-US"/>
    </w:rPr>
  </w:style>
  <w:style w:type="paragraph" w:customStyle="1" w:styleId="a4">
    <w:name w:val="Пункт Знак"/>
    <w:basedOn w:val="aa"/>
    <w:rsid w:val="00D20911"/>
    <w:pPr>
      <w:numPr>
        <w:ilvl w:val="1"/>
        <w:numId w:val="30"/>
      </w:numPr>
      <w:tabs>
        <w:tab w:val="left" w:pos="851"/>
        <w:tab w:val="left" w:pos="1134"/>
      </w:tabs>
      <w:spacing w:line="360" w:lineRule="auto"/>
      <w:jc w:val="both"/>
    </w:pPr>
    <w:rPr>
      <w:rFonts w:ascii="Times New Roman" w:eastAsia="Times New Roman" w:hAnsi="Times New Roman" w:cs="Times New Roman"/>
      <w:snapToGrid w:val="0"/>
      <w:color w:val="auto"/>
      <w:sz w:val="28"/>
      <w:szCs w:val="20"/>
      <w:lang w:val="ru-RU"/>
    </w:rPr>
  </w:style>
  <w:style w:type="paragraph" w:customStyle="1" w:styleId="a5">
    <w:name w:val="Подпункт"/>
    <w:basedOn w:val="a4"/>
    <w:rsid w:val="00D20911"/>
    <w:pPr>
      <w:numPr>
        <w:ilvl w:val="2"/>
      </w:numPr>
      <w:tabs>
        <w:tab w:val="clear" w:pos="1134"/>
      </w:tabs>
    </w:pPr>
  </w:style>
  <w:style w:type="paragraph" w:customStyle="1" w:styleId="a6">
    <w:name w:val="Подподпункт"/>
    <w:basedOn w:val="a5"/>
    <w:rsid w:val="00D20911"/>
    <w:pPr>
      <w:numPr>
        <w:ilvl w:val="3"/>
      </w:numPr>
      <w:tabs>
        <w:tab w:val="left" w:pos="1134"/>
        <w:tab w:val="left" w:pos="1418"/>
      </w:tabs>
    </w:pPr>
    <w:rPr>
      <w:snapToGrid/>
    </w:rPr>
  </w:style>
  <w:style w:type="paragraph" w:customStyle="1" w:styleId="a7">
    <w:name w:val="Подподподпункт"/>
    <w:basedOn w:val="aa"/>
    <w:rsid w:val="00D20911"/>
    <w:pPr>
      <w:numPr>
        <w:ilvl w:val="4"/>
        <w:numId w:val="30"/>
      </w:numPr>
      <w:tabs>
        <w:tab w:val="left" w:pos="1134"/>
        <w:tab w:val="left" w:pos="1701"/>
      </w:tabs>
      <w:spacing w:line="360" w:lineRule="auto"/>
      <w:jc w:val="both"/>
    </w:pPr>
    <w:rPr>
      <w:rFonts w:ascii="Times New Roman" w:eastAsia="Times New Roman" w:hAnsi="Times New Roman" w:cs="Times New Roman"/>
      <w:snapToGrid w:val="0"/>
      <w:color w:val="auto"/>
      <w:sz w:val="28"/>
      <w:szCs w:val="20"/>
      <w:lang w:val="ru-RU"/>
    </w:rPr>
  </w:style>
  <w:style w:type="paragraph" w:customStyle="1" w:styleId="12">
    <w:name w:val="Пункт1"/>
    <w:basedOn w:val="aa"/>
    <w:rsid w:val="00D20911"/>
    <w:pPr>
      <w:numPr>
        <w:numId w:val="30"/>
      </w:numPr>
      <w:spacing w:before="240" w:line="360" w:lineRule="auto"/>
      <w:jc w:val="center"/>
    </w:pPr>
    <w:rPr>
      <w:rFonts w:ascii="Arial" w:eastAsia="Times New Roman" w:hAnsi="Arial" w:cs="Times New Roman"/>
      <w:b/>
      <w:snapToGrid w:val="0"/>
      <w:color w:val="auto"/>
      <w:sz w:val="28"/>
      <w:szCs w:val="28"/>
      <w:lang w:val="ru-RU"/>
    </w:rPr>
  </w:style>
  <w:style w:type="paragraph" w:customStyle="1" w:styleId="style13318853190000000019msonormal">
    <w:name w:val="style_13318853190000000019msonormal"/>
    <w:basedOn w:val="aa"/>
    <w:rsid w:val="00D20911"/>
    <w:pPr>
      <w:spacing w:before="100" w:beforeAutospacing="1" w:after="100" w:afterAutospacing="1"/>
    </w:pPr>
    <w:rPr>
      <w:rFonts w:ascii="Times New Roman" w:eastAsia="Times New Roman" w:hAnsi="Times New Roman" w:cs="Times New Roman"/>
      <w:color w:val="auto"/>
      <w:lang w:val="ru-RU"/>
    </w:rPr>
  </w:style>
  <w:style w:type="character" w:customStyle="1" w:styleId="style170">
    <w:name w:val="style17"/>
    <w:basedOn w:val="ab"/>
    <w:rsid w:val="00D20911"/>
  </w:style>
  <w:style w:type="paragraph" w:customStyle="1" w:styleId="2ff6">
    <w:name w:val="Абзац списка2"/>
    <w:basedOn w:val="aa"/>
    <w:uiPriority w:val="99"/>
    <w:rsid w:val="00D20911"/>
    <w:pPr>
      <w:spacing w:after="200" w:line="276" w:lineRule="auto"/>
      <w:ind w:left="720"/>
      <w:contextualSpacing/>
    </w:pPr>
    <w:rPr>
      <w:rFonts w:ascii="Calibri" w:eastAsia="Times New Roman" w:hAnsi="Calibri" w:cs="Times New Roman"/>
      <w:color w:val="auto"/>
      <w:sz w:val="22"/>
      <w:szCs w:val="22"/>
      <w:lang w:val="ru-RU" w:eastAsia="en-US"/>
    </w:rPr>
  </w:style>
  <w:style w:type="paragraph" w:customStyle="1" w:styleId="1113">
    <w:name w:val="Стиль заг 1.1.1"/>
    <w:basedOn w:val="aa"/>
    <w:uiPriority w:val="99"/>
    <w:rsid w:val="00D20911"/>
    <w:pPr>
      <w:spacing w:before="100" w:after="100"/>
    </w:pPr>
    <w:rPr>
      <w:rFonts w:ascii="Times New Roman" w:eastAsia="Times New Roman" w:hAnsi="Times New Roman" w:cs="Times New Roman"/>
      <w:color w:val="auto"/>
      <w:lang w:val="ru-RU"/>
    </w:rPr>
  </w:style>
  <w:style w:type="paragraph" w:customStyle="1" w:styleId="Text0">
    <w:name w:val="Text"/>
    <w:basedOn w:val="aa"/>
    <w:link w:val="Text1"/>
    <w:rsid w:val="00D20911"/>
    <w:pPr>
      <w:tabs>
        <w:tab w:val="left" w:pos="284"/>
      </w:tabs>
      <w:spacing w:after="120"/>
      <w:jc w:val="both"/>
    </w:pPr>
    <w:rPr>
      <w:rFonts w:ascii="Times New Roman" w:eastAsia="Times New Roman" w:hAnsi="Times New Roman" w:cs="Times New Roman"/>
      <w:color w:val="auto"/>
      <w:sz w:val="22"/>
      <w:szCs w:val="20"/>
      <w:lang w:val="en-GB" w:eastAsia="en-US"/>
    </w:rPr>
  </w:style>
  <w:style w:type="character" w:customStyle="1" w:styleId="Text1">
    <w:name w:val="Text Знак"/>
    <w:link w:val="Text0"/>
    <w:locked/>
    <w:rsid w:val="00D20911"/>
    <w:rPr>
      <w:rFonts w:ascii="Times New Roman" w:eastAsia="Times New Roman" w:hAnsi="Times New Roman" w:cs="Times New Roman"/>
      <w:sz w:val="22"/>
      <w:lang w:val="en-GB" w:eastAsia="en-US"/>
    </w:rPr>
  </w:style>
  <w:style w:type="numbering" w:customStyle="1" w:styleId="1114">
    <w:name w:val="Нет списка111"/>
    <w:next w:val="ad"/>
    <w:uiPriority w:val="99"/>
    <w:semiHidden/>
    <w:unhideWhenUsed/>
    <w:rsid w:val="00D20911"/>
  </w:style>
  <w:style w:type="character" w:customStyle="1" w:styleId="Absatz-Standardschriftart">
    <w:name w:val="Absatz-Standardschriftart"/>
    <w:rsid w:val="00D20911"/>
  </w:style>
  <w:style w:type="character" w:customStyle="1" w:styleId="WW8Num9z0">
    <w:name w:val="WW8Num9z0"/>
    <w:rsid w:val="00D20911"/>
    <w:rPr>
      <w:sz w:val="28"/>
    </w:rPr>
  </w:style>
  <w:style w:type="character" w:customStyle="1" w:styleId="WW8Num9z1">
    <w:name w:val="WW8Num9z1"/>
    <w:rsid w:val="00D20911"/>
    <w:rPr>
      <w:b/>
    </w:rPr>
  </w:style>
  <w:style w:type="character" w:customStyle="1" w:styleId="1fff0">
    <w:name w:val="Основной шрифт абзаца1"/>
    <w:rsid w:val="00D20911"/>
  </w:style>
  <w:style w:type="paragraph" w:customStyle="1" w:styleId="1fff1">
    <w:name w:val="Заголовок1"/>
    <w:basedOn w:val="aa"/>
    <w:next w:val="aff3"/>
    <w:rsid w:val="00D20911"/>
    <w:pPr>
      <w:keepNext/>
      <w:suppressAutoHyphens/>
      <w:spacing w:before="240" w:after="120" w:line="276" w:lineRule="auto"/>
    </w:pPr>
    <w:rPr>
      <w:rFonts w:ascii="Arial" w:hAnsi="Arial" w:cs="Mangal"/>
      <w:color w:val="auto"/>
      <w:sz w:val="28"/>
      <w:szCs w:val="28"/>
      <w:lang w:val="ru-RU" w:eastAsia="ar-SA"/>
    </w:rPr>
  </w:style>
  <w:style w:type="paragraph" w:customStyle="1" w:styleId="1fff2">
    <w:name w:val="Название1"/>
    <w:basedOn w:val="aa"/>
    <w:rsid w:val="00D20911"/>
    <w:pPr>
      <w:suppressLineNumbers/>
      <w:suppressAutoHyphens/>
      <w:spacing w:before="120" w:after="120" w:line="276" w:lineRule="auto"/>
    </w:pPr>
    <w:rPr>
      <w:rFonts w:ascii="Arial" w:eastAsia="Calibri" w:hAnsi="Arial" w:cs="Mangal"/>
      <w:i/>
      <w:iCs/>
      <w:color w:val="auto"/>
      <w:sz w:val="20"/>
      <w:lang w:val="ru-RU" w:eastAsia="ar-SA"/>
    </w:rPr>
  </w:style>
  <w:style w:type="paragraph" w:customStyle="1" w:styleId="1fff3">
    <w:name w:val="Указатель1"/>
    <w:basedOn w:val="aa"/>
    <w:rsid w:val="00D20911"/>
    <w:pPr>
      <w:suppressLineNumbers/>
      <w:suppressAutoHyphens/>
      <w:spacing w:after="200" w:line="276" w:lineRule="auto"/>
    </w:pPr>
    <w:rPr>
      <w:rFonts w:ascii="Arial" w:eastAsia="Calibri" w:hAnsi="Arial" w:cs="Mangal"/>
      <w:color w:val="auto"/>
      <w:sz w:val="22"/>
      <w:szCs w:val="22"/>
      <w:lang w:val="ru-RU" w:eastAsia="ar-SA"/>
    </w:rPr>
  </w:style>
  <w:style w:type="paragraph" w:customStyle="1" w:styleId="affffffff2">
    <w:name w:val="Содержимое врезки"/>
    <w:basedOn w:val="aff3"/>
    <w:rsid w:val="00D20911"/>
    <w:pPr>
      <w:suppressAutoHyphens/>
      <w:spacing w:line="276" w:lineRule="auto"/>
      <w:ind w:firstLine="567"/>
    </w:pPr>
    <w:rPr>
      <w:rFonts w:ascii="Calibri" w:eastAsia="Calibri" w:hAnsi="Calibri" w:cs="Calibri"/>
      <w:sz w:val="22"/>
      <w:szCs w:val="22"/>
      <w:lang w:val="ru-RU" w:eastAsia="ar-SA"/>
    </w:rPr>
  </w:style>
  <w:style w:type="paragraph" w:customStyle="1" w:styleId="affffffff3">
    <w:name w:val="Содержимое таблицы"/>
    <w:basedOn w:val="aa"/>
    <w:rsid w:val="00D20911"/>
    <w:pPr>
      <w:suppressLineNumbers/>
      <w:suppressAutoHyphens/>
      <w:spacing w:after="200" w:line="276" w:lineRule="auto"/>
    </w:pPr>
    <w:rPr>
      <w:rFonts w:ascii="Calibri" w:eastAsia="Calibri" w:hAnsi="Calibri" w:cs="Calibri"/>
      <w:color w:val="auto"/>
      <w:sz w:val="22"/>
      <w:szCs w:val="22"/>
      <w:lang w:val="ru-RU" w:eastAsia="ar-SA"/>
    </w:rPr>
  </w:style>
  <w:style w:type="paragraph" w:customStyle="1" w:styleId="affffffff4">
    <w:name w:val="Заголовок таблицы"/>
    <w:basedOn w:val="affffffff3"/>
    <w:rsid w:val="00D20911"/>
    <w:pPr>
      <w:jc w:val="center"/>
    </w:pPr>
    <w:rPr>
      <w:b/>
      <w:bCs/>
    </w:rPr>
  </w:style>
  <w:style w:type="paragraph" w:customStyle="1" w:styleId="xl121">
    <w:name w:val="xl121"/>
    <w:basedOn w:val="aa"/>
    <w:rsid w:val="00D20911"/>
    <w:pPr>
      <w:pBdr>
        <w:left w:val="single" w:sz="4" w:space="0" w:color="000000"/>
        <w:bottom w:val="single" w:sz="8" w:space="0" w:color="auto"/>
        <w:right w:val="single" w:sz="4" w:space="0" w:color="000000"/>
      </w:pBdr>
      <w:spacing w:before="100" w:beforeAutospacing="1" w:after="100" w:afterAutospacing="1"/>
    </w:pPr>
    <w:rPr>
      <w:rFonts w:ascii="Times New Roman" w:eastAsia="Times New Roman" w:hAnsi="Times New Roman" w:cs="Times New Roman"/>
      <w:color w:val="auto"/>
      <w:lang w:val="ru-RU"/>
    </w:rPr>
  </w:style>
  <w:style w:type="paragraph" w:customStyle="1" w:styleId="xl122">
    <w:name w:val="xl122"/>
    <w:basedOn w:val="aa"/>
    <w:rsid w:val="00D20911"/>
    <w:pPr>
      <w:pBdr>
        <w:top w:val="single" w:sz="4" w:space="0" w:color="000000"/>
        <w:left w:val="single" w:sz="4" w:space="0" w:color="000000"/>
      </w:pBdr>
      <w:spacing w:before="100" w:beforeAutospacing="1" w:after="100" w:afterAutospacing="1"/>
      <w:textAlignment w:val="top"/>
    </w:pPr>
    <w:rPr>
      <w:rFonts w:ascii="Arial" w:eastAsia="Times New Roman" w:hAnsi="Arial" w:cs="Arial"/>
      <w:lang w:val="ru-RU"/>
    </w:rPr>
  </w:style>
  <w:style w:type="paragraph" w:customStyle="1" w:styleId="xl123">
    <w:name w:val="xl123"/>
    <w:basedOn w:val="aa"/>
    <w:rsid w:val="00D20911"/>
    <w:pPr>
      <w:pBdr>
        <w:top w:val="single" w:sz="8" w:space="0" w:color="auto"/>
        <w:left w:val="single" w:sz="4" w:space="0" w:color="000000"/>
      </w:pBdr>
      <w:spacing w:before="100" w:beforeAutospacing="1" w:after="100" w:afterAutospacing="1"/>
    </w:pPr>
    <w:rPr>
      <w:rFonts w:ascii="Arial" w:eastAsia="Times New Roman" w:hAnsi="Arial" w:cs="Arial"/>
      <w:lang w:val="ru-RU"/>
    </w:rPr>
  </w:style>
  <w:style w:type="paragraph" w:customStyle="1" w:styleId="xl124">
    <w:name w:val="xl124"/>
    <w:basedOn w:val="aa"/>
    <w:rsid w:val="00D20911"/>
    <w:pPr>
      <w:pBdr>
        <w:left w:val="single" w:sz="4" w:space="0" w:color="000000"/>
        <w:bottom w:val="single" w:sz="8" w:space="0" w:color="auto"/>
      </w:pBdr>
      <w:spacing w:before="100" w:beforeAutospacing="1" w:after="100" w:afterAutospacing="1"/>
    </w:pPr>
    <w:rPr>
      <w:rFonts w:ascii="Arial" w:eastAsia="Times New Roman" w:hAnsi="Arial" w:cs="Arial"/>
      <w:lang w:val="ru-RU"/>
    </w:rPr>
  </w:style>
  <w:style w:type="paragraph" w:customStyle="1" w:styleId="xl125">
    <w:name w:val="xl125"/>
    <w:basedOn w:val="aa"/>
    <w:rsid w:val="00D20911"/>
    <w:pPr>
      <w:pBdr>
        <w:top w:val="single" w:sz="8" w:space="0" w:color="auto"/>
        <w:left w:val="single" w:sz="4" w:space="0" w:color="000000"/>
        <w:right w:val="single" w:sz="4" w:space="0" w:color="000000"/>
      </w:pBdr>
      <w:spacing w:before="100" w:beforeAutospacing="1" w:after="100" w:afterAutospacing="1"/>
      <w:textAlignment w:val="top"/>
    </w:pPr>
    <w:rPr>
      <w:rFonts w:ascii="Arial" w:eastAsia="Times New Roman" w:hAnsi="Arial" w:cs="Arial"/>
      <w:lang w:val="ru-RU"/>
    </w:rPr>
  </w:style>
  <w:style w:type="paragraph" w:customStyle="1" w:styleId="xl126">
    <w:name w:val="xl126"/>
    <w:basedOn w:val="aa"/>
    <w:rsid w:val="00D20911"/>
    <w:pPr>
      <w:pBdr>
        <w:left w:val="single" w:sz="4" w:space="0" w:color="000000"/>
        <w:right w:val="single" w:sz="4" w:space="0" w:color="000000"/>
      </w:pBdr>
      <w:spacing w:before="100" w:beforeAutospacing="1" w:after="100" w:afterAutospacing="1"/>
      <w:textAlignment w:val="top"/>
    </w:pPr>
    <w:rPr>
      <w:rFonts w:ascii="Arial" w:eastAsia="Times New Roman" w:hAnsi="Arial" w:cs="Arial"/>
      <w:lang w:val="ru-RU"/>
    </w:rPr>
  </w:style>
  <w:style w:type="paragraph" w:customStyle="1" w:styleId="xl127">
    <w:name w:val="xl127"/>
    <w:basedOn w:val="aa"/>
    <w:rsid w:val="00D20911"/>
    <w:pPr>
      <w:pBdr>
        <w:left w:val="single" w:sz="4" w:space="0" w:color="000000"/>
        <w:bottom w:val="single" w:sz="8" w:space="0" w:color="auto"/>
        <w:right w:val="single" w:sz="4" w:space="0" w:color="000000"/>
      </w:pBdr>
      <w:spacing w:before="100" w:beforeAutospacing="1" w:after="100" w:afterAutospacing="1"/>
      <w:textAlignment w:val="top"/>
    </w:pPr>
    <w:rPr>
      <w:rFonts w:ascii="Arial" w:eastAsia="Times New Roman" w:hAnsi="Arial" w:cs="Arial"/>
      <w:lang w:val="ru-RU"/>
    </w:rPr>
  </w:style>
  <w:style w:type="paragraph" w:customStyle="1" w:styleId="xl128">
    <w:name w:val="xl128"/>
    <w:basedOn w:val="aa"/>
    <w:rsid w:val="00D20911"/>
    <w:pPr>
      <w:pBdr>
        <w:top w:val="single" w:sz="8" w:space="0" w:color="auto"/>
        <w:left w:val="single" w:sz="4" w:space="0" w:color="333333"/>
      </w:pBdr>
      <w:spacing w:before="100" w:beforeAutospacing="1" w:after="100" w:afterAutospacing="1"/>
      <w:textAlignment w:val="top"/>
    </w:pPr>
    <w:rPr>
      <w:rFonts w:ascii="Arial" w:eastAsia="Times New Roman" w:hAnsi="Arial" w:cs="Arial"/>
      <w:color w:val="auto"/>
      <w:lang w:val="ru-RU"/>
    </w:rPr>
  </w:style>
  <w:style w:type="paragraph" w:customStyle="1" w:styleId="xl129">
    <w:name w:val="xl129"/>
    <w:basedOn w:val="aa"/>
    <w:rsid w:val="00D20911"/>
    <w:pPr>
      <w:pBdr>
        <w:left w:val="single" w:sz="4" w:space="0" w:color="333333"/>
      </w:pBdr>
      <w:spacing w:before="100" w:beforeAutospacing="1" w:after="100" w:afterAutospacing="1"/>
      <w:textAlignment w:val="top"/>
    </w:pPr>
    <w:rPr>
      <w:rFonts w:ascii="Arial" w:eastAsia="Times New Roman" w:hAnsi="Arial" w:cs="Arial"/>
      <w:color w:val="auto"/>
      <w:lang w:val="ru-RU"/>
    </w:rPr>
  </w:style>
  <w:style w:type="paragraph" w:customStyle="1" w:styleId="xl130">
    <w:name w:val="xl130"/>
    <w:basedOn w:val="aa"/>
    <w:rsid w:val="00D20911"/>
    <w:pPr>
      <w:pBdr>
        <w:left w:val="single" w:sz="4" w:space="0" w:color="333333"/>
        <w:bottom w:val="single" w:sz="8" w:space="0" w:color="auto"/>
      </w:pBdr>
      <w:spacing w:before="100" w:beforeAutospacing="1" w:after="100" w:afterAutospacing="1"/>
      <w:textAlignment w:val="top"/>
    </w:pPr>
    <w:rPr>
      <w:rFonts w:ascii="Arial" w:eastAsia="Times New Roman" w:hAnsi="Arial" w:cs="Arial"/>
      <w:color w:val="auto"/>
      <w:lang w:val="ru-RU"/>
    </w:rPr>
  </w:style>
  <w:style w:type="paragraph" w:customStyle="1" w:styleId="xl131">
    <w:name w:val="xl131"/>
    <w:basedOn w:val="aa"/>
    <w:rsid w:val="00D20911"/>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lang w:val="ru-RU"/>
    </w:rPr>
  </w:style>
  <w:style w:type="paragraph" w:customStyle="1" w:styleId="xl132">
    <w:name w:val="xl132"/>
    <w:basedOn w:val="aa"/>
    <w:rsid w:val="00D20911"/>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lang w:val="ru-RU"/>
    </w:rPr>
  </w:style>
  <w:style w:type="paragraph" w:customStyle="1" w:styleId="xl133">
    <w:name w:val="xl133"/>
    <w:basedOn w:val="aa"/>
    <w:rsid w:val="00D20911"/>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lang w:val="ru-RU"/>
    </w:rPr>
  </w:style>
  <w:style w:type="paragraph" w:customStyle="1" w:styleId="xl134">
    <w:name w:val="xl134"/>
    <w:basedOn w:val="aa"/>
    <w:rsid w:val="00D20911"/>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lang w:val="ru-RU"/>
    </w:rPr>
  </w:style>
  <w:style w:type="paragraph" w:customStyle="1" w:styleId="xl135">
    <w:name w:val="xl135"/>
    <w:basedOn w:val="aa"/>
    <w:rsid w:val="00D20911"/>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lang w:val="ru-RU"/>
    </w:rPr>
  </w:style>
  <w:style w:type="paragraph" w:customStyle="1" w:styleId="xl136">
    <w:name w:val="xl136"/>
    <w:basedOn w:val="aa"/>
    <w:rsid w:val="00D20911"/>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color w:val="auto"/>
      <w:lang w:val="ru-RU"/>
    </w:rPr>
  </w:style>
  <w:style w:type="paragraph" w:customStyle="1" w:styleId="xl137">
    <w:name w:val="xl137"/>
    <w:basedOn w:val="aa"/>
    <w:rsid w:val="00D20911"/>
    <w:pPr>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b/>
      <w:bCs/>
      <w:sz w:val="26"/>
      <w:szCs w:val="26"/>
      <w:lang w:val="ru-RU"/>
    </w:rPr>
  </w:style>
  <w:style w:type="paragraph" w:customStyle="1" w:styleId="xl138">
    <w:name w:val="xl138"/>
    <w:basedOn w:val="aa"/>
    <w:rsid w:val="00D209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b/>
      <w:bCs/>
      <w:sz w:val="26"/>
      <w:szCs w:val="26"/>
      <w:lang w:val="ru-RU"/>
    </w:rPr>
  </w:style>
  <w:style w:type="paragraph" w:customStyle="1" w:styleId="xl139">
    <w:name w:val="xl139"/>
    <w:basedOn w:val="aa"/>
    <w:rsid w:val="00D209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lang w:val="ru-RU"/>
    </w:rPr>
  </w:style>
  <w:style w:type="paragraph" w:customStyle="1" w:styleId="xl140">
    <w:name w:val="xl140"/>
    <w:basedOn w:val="aa"/>
    <w:rsid w:val="00D20911"/>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lang w:val="ru-RU"/>
    </w:rPr>
  </w:style>
  <w:style w:type="paragraph" w:customStyle="1" w:styleId="xl141">
    <w:name w:val="xl141"/>
    <w:basedOn w:val="aa"/>
    <w:rsid w:val="00D209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lang w:val="ru-RU"/>
    </w:rPr>
  </w:style>
  <w:style w:type="paragraph" w:customStyle="1" w:styleId="xl142">
    <w:name w:val="xl142"/>
    <w:basedOn w:val="aa"/>
    <w:rsid w:val="00D20911"/>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lang w:val="ru-RU"/>
    </w:rPr>
  </w:style>
  <w:style w:type="paragraph" w:customStyle="1" w:styleId="xl143">
    <w:name w:val="xl143"/>
    <w:basedOn w:val="aa"/>
    <w:rsid w:val="00D20911"/>
    <w:pPr>
      <w:pBdr>
        <w:top w:val="single" w:sz="4" w:space="0" w:color="000000"/>
        <w:bottom w:val="single" w:sz="4" w:space="0" w:color="000000"/>
      </w:pBdr>
      <w:spacing w:before="100" w:beforeAutospacing="1" w:after="100" w:afterAutospacing="1"/>
      <w:jc w:val="center"/>
    </w:pPr>
    <w:rPr>
      <w:rFonts w:ascii="Arial" w:eastAsia="Times New Roman" w:hAnsi="Arial" w:cs="Arial"/>
      <w:lang w:val="ru-RU"/>
    </w:rPr>
  </w:style>
  <w:style w:type="paragraph" w:customStyle="1" w:styleId="xl144">
    <w:name w:val="xl144"/>
    <w:basedOn w:val="aa"/>
    <w:rsid w:val="00D20911"/>
    <w:pPr>
      <w:pBdr>
        <w:top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lang w:val="ru-RU"/>
    </w:rPr>
  </w:style>
  <w:style w:type="paragraph" w:customStyle="1" w:styleId="xl145">
    <w:name w:val="xl145"/>
    <w:basedOn w:val="aa"/>
    <w:rsid w:val="00D20911"/>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b/>
      <w:bCs/>
      <w:lang w:val="ru-RU"/>
    </w:rPr>
  </w:style>
  <w:style w:type="paragraph" w:customStyle="1" w:styleId="xl146">
    <w:name w:val="xl146"/>
    <w:basedOn w:val="aa"/>
    <w:rsid w:val="00D20911"/>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lang w:val="ru-RU"/>
    </w:rPr>
  </w:style>
  <w:style w:type="paragraph" w:customStyle="1" w:styleId="xl147">
    <w:name w:val="xl147"/>
    <w:basedOn w:val="aa"/>
    <w:rsid w:val="00D209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val="ru-RU"/>
    </w:rPr>
  </w:style>
  <w:style w:type="paragraph" w:customStyle="1" w:styleId="xl148">
    <w:name w:val="xl148"/>
    <w:basedOn w:val="aa"/>
    <w:rsid w:val="00D209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val="ru-RU"/>
    </w:rPr>
  </w:style>
  <w:style w:type="paragraph" w:customStyle="1" w:styleId="xl149">
    <w:name w:val="xl149"/>
    <w:basedOn w:val="aa"/>
    <w:rsid w:val="00D20911"/>
    <w:pPr>
      <w:pBdr>
        <w:top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lang w:val="ru-RU"/>
    </w:rPr>
  </w:style>
  <w:style w:type="paragraph" w:customStyle="1" w:styleId="xl150">
    <w:name w:val="xl150"/>
    <w:basedOn w:val="aa"/>
    <w:rsid w:val="00D20911"/>
    <w:pPr>
      <w:pBdr>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lang w:val="ru-RU"/>
    </w:rPr>
  </w:style>
  <w:style w:type="paragraph" w:customStyle="1" w:styleId="xl151">
    <w:name w:val="xl151"/>
    <w:basedOn w:val="aa"/>
    <w:rsid w:val="00D20911"/>
    <w:pPr>
      <w:pBdr>
        <w:top w:val="single" w:sz="4" w:space="0" w:color="auto"/>
        <w:left w:val="single" w:sz="4" w:space="0" w:color="000000"/>
      </w:pBdr>
      <w:spacing w:before="100" w:beforeAutospacing="1" w:after="100" w:afterAutospacing="1"/>
      <w:jc w:val="center"/>
      <w:textAlignment w:val="top"/>
    </w:pPr>
    <w:rPr>
      <w:rFonts w:ascii="Arial" w:eastAsia="Times New Roman" w:hAnsi="Arial" w:cs="Arial"/>
      <w:lang w:val="ru-RU"/>
    </w:rPr>
  </w:style>
  <w:style w:type="paragraph" w:customStyle="1" w:styleId="xl152">
    <w:name w:val="xl152"/>
    <w:basedOn w:val="aa"/>
    <w:rsid w:val="00D20911"/>
    <w:pPr>
      <w:pBdr>
        <w:left w:val="single" w:sz="4" w:space="0" w:color="000000"/>
      </w:pBdr>
      <w:spacing w:before="100" w:beforeAutospacing="1" w:after="100" w:afterAutospacing="1"/>
      <w:jc w:val="center"/>
      <w:textAlignment w:val="top"/>
    </w:pPr>
    <w:rPr>
      <w:rFonts w:ascii="Arial" w:eastAsia="Times New Roman" w:hAnsi="Arial" w:cs="Arial"/>
      <w:lang w:val="ru-RU"/>
    </w:rPr>
  </w:style>
  <w:style w:type="paragraph" w:customStyle="1" w:styleId="xl153">
    <w:name w:val="xl153"/>
    <w:basedOn w:val="aa"/>
    <w:rsid w:val="00D20911"/>
    <w:pPr>
      <w:pBdr>
        <w:left w:val="single" w:sz="4" w:space="0" w:color="000000"/>
        <w:bottom w:val="single" w:sz="8" w:space="0" w:color="auto"/>
      </w:pBdr>
      <w:spacing w:before="100" w:beforeAutospacing="1" w:after="100" w:afterAutospacing="1"/>
      <w:jc w:val="center"/>
      <w:textAlignment w:val="top"/>
    </w:pPr>
    <w:rPr>
      <w:rFonts w:ascii="Arial" w:eastAsia="Times New Roman" w:hAnsi="Arial" w:cs="Arial"/>
      <w:lang w:val="ru-RU"/>
    </w:rPr>
  </w:style>
  <w:style w:type="paragraph" w:customStyle="1" w:styleId="xl154">
    <w:name w:val="xl154"/>
    <w:basedOn w:val="aa"/>
    <w:rsid w:val="00D20911"/>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eastAsia="Times New Roman" w:hAnsi="Arial" w:cs="Arial"/>
      <w:lang w:val="ru-RU"/>
    </w:rPr>
  </w:style>
  <w:style w:type="paragraph" w:customStyle="1" w:styleId="xl155">
    <w:name w:val="xl155"/>
    <w:basedOn w:val="aa"/>
    <w:rsid w:val="00D20911"/>
    <w:pPr>
      <w:pBdr>
        <w:left w:val="single" w:sz="4" w:space="0" w:color="000000"/>
        <w:right w:val="single" w:sz="4" w:space="0" w:color="000000"/>
      </w:pBdr>
      <w:spacing w:before="100" w:beforeAutospacing="1" w:after="100" w:afterAutospacing="1"/>
      <w:jc w:val="center"/>
      <w:textAlignment w:val="top"/>
    </w:pPr>
    <w:rPr>
      <w:rFonts w:ascii="Arial" w:eastAsia="Times New Roman" w:hAnsi="Arial" w:cs="Arial"/>
      <w:lang w:val="ru-RU"/>
    </w:rPr>
  </w:style>
  <w:style w:type="paragraph" w:customStyle="1" w:styleId="xl156">
    <w:name w:val="xl156"/>
    <w:basedOn w:val="aa"/>
    <w:rsid w:val="00D20911"/>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eastAsia="Times New Roman" w:hAnsi="Arial" w:cs="Arial"/>
      <w:lang w:val="ru-RU"/>
    </w:rPr>
  </w:style>
  <w:style w:type="paragraph" w:customStyle="1" w:styleId="xl157">
    <w:name w:val="xl157"/>
    <w:basedOn w:val="aa"/>
    <w:rsid w:val="00D20911"/>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lang w:val="ru-RU"/>
    </w:rPr>
  </w:style>
  <w:style w:type="paragraph" w:customStyle="1" w:styleId="xl158">
    <w:name w:val="xl158"/>
    <w:basedOn w:val="aa"/>
    <w:rsid w:val="00D20911"/>
    <w:pPr>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lang w:val="ru-RU"/>
    </w:rPr>
  </w:style>
  <w:style w:type="paragraph" w:customStyle="1" w:styleId="xl159">
    <w:name w:val="xl159"/>
    <w:basedOn w:val="aa"/>
    <w:rsid w:val="00D20911"/>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lang w:val="ru-RU"/>
    </w:rPr>
  </w:style>
  <w:style w:type="paragraph" w:customStyle="1" w:styleId="xl160">
    <w:name w:val="xl160"/>
    <w:basedOn w:val="aa"/>
    <w:rsid w:val="00D20911"/>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lang w:val="ru-RU"/>
    </w:rPr>
  </w:style>
  <w:style w:type="paragraph" w:customStyle="1" w:styleId="xl161">
    <w:name w:val="xl161"/>
    <w:basedOn w:val="aa"/>
    <w:rsid w:val="00D20911"/>
    <w:pPr>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lang w:val="ru-RU"/>
    </w:rPr>
  </w:style>
  <w:style w:type="paragraph" w:customStyle="1" w:styleId="xl162">
    <w:name w:val="xl162"/>
    <w:basedOn w:val="aa"/>
    <w:rsid w:val="00D20911"/>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color w:val="auto"/>
      <w:lang w:val="ru-RU"/>
    </w:rPr>
  </w:style>
  <w:style w:type="paragraph" w:customStyle="1" w:styleId="xl163">
    <w:name w:val="xl163"/>
    <w:basedOn w:val="aa"/>
    <w:rsid w:val="00D2091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val="ru-RU"/>
    </w:rPr>
  </w:style>
  <w:style w:type="paragraph" w:customStyle="1" w:styleId="xl164">
    <w:name w:val="xl164"/>
    <w:basedOn w:val="aa"/>
    <w:rsid w:val="00D2091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lang w:val="ru-RU"/>
    </w:rPr>
  </w:style>
  <w:style w:type="paragraph" w:customStyle="1" w:styleId="xl165">
    <w:name w:val="xl165"/>
    <w:basedOn w:val="aa"/>
    <w:rsid w:val="00D20911"/>
    <w:pPr>
      <w:pBdr>
        <w:top w:val="single" w:sz="8" w:space="0" w:color="auto"/>
        <w:left w:val="single" w:sz="4" w:space="0" w:color="000000"/>
      </w:pBdr>
      <w:spacing w:before="100" w:beforeAutospacing="1" w:after="100" w:afterAutospacing="1"/>
      <w:jc w:val="center"/>
      <w:textAlignment w:val="center"/>
    </w:pPr>
    <w:rPr>
      <w:rFonts w:ascii="Arial" w:eastAsia="Times New Roman" w:hAnsi="Arial" w:cs="Arial"/>
      <w:lang w:val="ru-RU"/>
    </w:rPr>
  </w:style>
  <w:style w:type="paragraph" w:customStyle="1" w:styleId="xl166">
    <w:name w:val="xl166"/>
    <w:basedOn w:val="aa"/>
    <w:rsid w:val="00D20911"/>
    <w:pPr>
      <w:pBdr>
        <w:left w:val="single" w:sz="4" w:space="0" w:color="000000"/>
        <w:bottom w:val="single" w:sz="8" w:space="0" w:color="auto"/>
      </w:pBdr>
      <w:spacing w:before="100" w:beforeAutospacing="1" w:after="100" w:afterAutospacing="1"/>
      <w:jc w:val="center"/>
      <w:textAlignment w:val="center"/>
    </w:pPr>
    <w:rPr>
      <w:rFonts w:ascii="Arial" w:eastAsia="Times New Roman" w:hAnsi="Arial" w:cs="Arial"/>
      <w:lang w:val="ru-RU"/>
    </w:rPr>
  </w:style>
  <w:style w:type="paragraph" w:customStyle="1" w:styleId="xl167">
    <w:name w:val="xl167"/>
    <w:basedOn w:val="aa"/>
    <w:rsid w:val="00D20911"/>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lang w:val="ru-RU"/>
    </w:rPr>
  </w:style>
  <w:style w:type="paragraph" w:customStyle="1" w:styleId="xl168">
    <w:name w:val="xl168"/>
    <w:basedOn w:val="aa"/>
    <w:rsid w:val="00D20911"/>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lang w:val="ru-RU"/>
    </w:rPr>
  </w:style>
  <w:style w:type="paragraph" w:customStyle="1" w:styleId="xl169">
    <w:name w:val="xl169"/>
    <w:basedOn w:val="aa"/>
    <w:rsid w:val="00D20911"/>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lang w:val="ru-RU"/>
    </w:rPr>
  </w:style>
  <w:style w:type="paragraph" w:customStyle="1" w:styleId="xl170">
    <w:name w:val="xl170"/>
    <w:basedOn w:val="aa"/>
    <w:rsid w:val="00D20911"/>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lang w:val="ru-RU"/>
    </w:rPr>
  </w:style>
  <w:style w:type="paragraph" w:customStyle="1" w:styleId="xl171">
    <w:name w:val="xl171"/>
    <w:basedOn w:val="aa"/>
    <w:rsid w:val="00D20911"/>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lang w:val="ru-RU"/>
    </w:rPr>
  </w:style>
  <w:style w:type="paragraph" w:customStyle="1" w:styleId="xl172">
    <w:name w:val="xl172"/>
    <w:basedOn w:val="aa"/>
    <w:rsid w:val="00D20911"/>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lang w:val="ru-RU"/>
    </w:rPr>
  </w:style>
  <w:style w:type="paragraph" w:customStyle="1" w:styleId="Standard">
    <w:name w:val="Standard"/>
    <w:rsid w:val="00D20911"/>
    <w:pPr>
      <w:suppressAutoHyphens/>
      <w:autoSpaceDN w:val="0"/>
      <w:textAlignment w:val="baseline"/>
    </w:pPr>
    <w:rPr>
      <w:color w:val="000000"/>
      <w:kern w:val="3"/>
      <w:sz w:val="24"/>
      <w:szCs w:val="24"/>
      <w:lang w:bidi="hi-IN"/>
    </w:rPr>
  </w:style>
  <w:style w:type="character" w:styleId="affffffff5">
    <w:name w:val="Emphasis"/>
    <w:uiPriority w:val="20"/>
    <w:qFormat/>
    <w:locked/>
    <w:rsid w:val="00D20911"/>
    <w:rPr>
      <w:rFonts w:cs="Times New Roman"/>
      <w:i/>
    </w:rPr>
  </w:style>
  <w:style w:type="numbering" w:customStyle="1" w:styleId="1120">
    <w:name w:val="Нет списка112"/>
    <w:next w:val="ad"/>
    <w:uiPriority w:val="99"/>
    <w:semiHidden/>
    <w:unhideWhenUsed/>
    <w:rsid w:val="00D20911"/>
  </w:style>
  <w:style w:type="numbering" w:customStyle="1" w:styleId="11110">
    <w:name w:val="Нет списка1111"/>
    <w:next w:val="ad"/>
    <w:uiPriority w:val="99"/>
    <w:semiHidden/>
    <w:unhideWhenUsed/>
    <w:rsid w:val="00D20911"/>
  </w:style>
  <w:style w:type="paragraph" w:customStyle="1" w:styleId="formattext">
    <w:name w:val="formattext"/>
    <w:basedOn w:val="aa"/>
    <w:rsid w:val="00D20911"/>
    <w:pPr>
      <w:spacing w:before="100" w:beforeAutospacing="1" w:after="100" w:afterAutospacing="1"/>
    </w:pPr>
    <w:rPr>
      <w:rFonts w:ascii="Times New Roman" w:eastAsia="Times New Roman" w:hAnsi="Times New Roman" w:cs="Times New Roman"/>
      <w:color w:val="auto"/>
      <w:lang w:val="ru-RU"/>
    </w:rPr>
  </w:style>
  <w:style w:type="character" w:customStyle="1" w:styleId="thname">
    <w:name w:val="thname"/>
    <w:basedOn w:val="ab"/>
    <w:rsid w:val="00D20911"/>
  </w:style>
  <w:style w:type="character" w:customStyle="1" w:styleId="thvalue">
    <w:name w:val="thvalue"/>
    <w:basedOn w:val="ab"/>
    <w:rsid w:val="00D20911"/>
  </w:style>
  <w:style w:type="character" w:customStyle="1" w:styleId="bold">
    <w:name w:val="bold"/>
    <w:basedOn w:val="ab"/>
    <w:rsid w:val="00D20911"/>
  </w:style>
  <w:style w:type="character" w:customStyle="1" w:styleId="info-title">
    <w:name w:val="info-title"/>
    <w:basedOn w:val="ab"/>
    <w:rsid w:val="00D20911"/>
  </w:style>
  <w:style w:type="character" w:customStyle="1" w:styleId="text-grey">
    <w:name w:val="text-grey"/>
    <w:basedOn w:val="ab"/>
    <w:rsid w:val="00D20911"/>
  </w:style>
  <w:style w:type="paragraph" w:customStyle="1" w:styleId="font0">
    <w:name w:val="font0"/>
    <w:basedOn w:val="aa"/>
    <w:rsid w:val="00D20911"/>
    <w:pPr>
      <w:spacing w:before="100" w:beforeAutospacing="1" w:after="100" w:afterAutospacing="1"/>
    </w:pPr>
    <w:rPr>
      <w:rFonts w:ascii="Calibri" w:eastAsia="Times New Roman" w:hAnsi="Calibri" w:cs="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1315057">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78275549">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57762339">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401172944">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507329111">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18468489">
      <w:bodyDiv w:val="1"/>
      <w:marLeft w:val="0"/>
      <w:marRight w:val="0"/>
      <w:marTop w:val="0"/>
      <w:marBottom w:val="0"/>
      <w:divBdr>
        <w:top w:val="none" w:sz="0" w:space="0" w:color="auto"/>
        <w:left w:val="none" w:sz="0" w:space="0" w:color="auto"/>
        <w:bottom w:val="none" w:sz="0" w:space="0" w:color="auto"/>
        <w:right w:val="none" w:sz="0" w:space="0" w:color="auto"/>
      </w:divBdr>
    </w:div>
    <w:div w:id="533736803">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53665749">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72765896">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3880256">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594540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10345812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226377918">
      <w:bodyDiv w:val="1"/>
      <w:marLeft w:val="0"/>
      <w:marRight w:val="0"/>
      <w:marTop w:val="0"/>
      <w:marBottom w:val="0"/>
      <w:divBdr>
        <w:top w:val="none" w:sz="0" w:space="0" w:color="auto"/>
        <w:left w:val="none" w:sz="0" w:space="0" w:color="auto"/>
        <w:bottom w:val="none" w:sz="0" w:space="0" w:color="auto"/>
        <w:right w:val="none" w:sz="0" w:space="0" w:color="auto"/>
      </w:divBdr>
    </w:div>
    <w:div w:id="1262764366">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78428325">
      <w:bodyDiv w:val="1"/>
      <w:marLeft w:val="0"/>
      <w:marRight w:val="0"/>
      <w:marTop w:val="0"/>
      <w:marBottom w:val="0"/>
      <w:divBdr>
        <w:top w:val="none" w:sz="0" w:space="0" w:color="auto"/>
        <w:left w:val="none" w:sz="0" w:space="0" w:color="auto"/>
        <w:bottom w:val="none" w:sz="0" w:space="0" w:color="auto"/>
        <w:right w:val="none" w:sz="0" w:space="0" w:color="auto"/>
      </w:divBdr>
    </w:div>
    <w:div w:id="1415399902">
      <w:bodyDiv w:val="1"/>
      <w:marLeft w:val="0"/>
      <w:marRight w:val="0"/>
      <w:marTop w:val="0"/>
      <w:marBottom w:val="0"/>
      <w:divBdr>
        <w:top w:val="none" w:sz="0" w:space="0" w:color="auto"/>
        <w:left w:val="none" w:sz="0" w:space="0" w:color="auto"/>
        <w:bottom w:val="none" w:sz="0" w:space="0" w:color="auto"/>
        <w:right w:val="none" w:sz="0" w:space="0" w:color="auto"/>
      </w:divBdr>
    </w:div>
    <w:div w:id="1472868506">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07537786">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17196632">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17931027">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6139173">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6444711">
      <w:bodyDiv w:val="1"/>
      <w:marLeft w:val="0"/>
      <w:marRight w:val="0"/>
      <w:marTop w:val="0"/>
      <w:marBottom w:val="0"/>
      <w:divBdr>
        <w:top w:val="none" w:sz="0" w:space="0" w:color="auto"/>
        <w:left w:val="none" w:sz="0" w:space="0" w:color="auto"/>
        <w:bottom w:val="none" w:sz="0" w:space="0" w:color="auto"/>
        <w:right w:val="none" w:sz="0" w:space="0" w:color="auto"/>
      </w:divBdr>
    </w:div>
    <w:div w:id="1998729142">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ervice@russianpost.ru" TargetMode="External"/><Relationship Id="rId13" Type="http://schemas.openxmlformats.org/officeDocument/2006/relationships/hyperlink" Target="mailto:kolomychenko.E@russianpost.ru" TargetMode="External"/><Relationship Id="rId18" Type="http://schemas.openxmlformats.org/officeDocument/2006/relationships/hyperlink" Target="mailto:Ilmir.Khafizov@russianpo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ladimir.Grishin@russianpost.ru" TargetMode="External"/><Relationship Id="rId7" Type="http://schemas.openxmlformats.org/officeDocument/2006/relationships/endnotes" Target="endnotes.xml"/><Relationship Id="rId12" Type="http://schemas.openxmlformats.org/officeDocument/2006/relationships/hyperlink" Target="mailto:Irina.Denisova@russianpost.ru" TargetMode="External"/><Relationship Id="rId17" Type="http://schemas.openxmlformats.org/officeDocument/2006/relationships/hyperlink" Target="mailto:Ruslan.Salikhov@russianpo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atalia.Kudryavceva@russianpost.ru" TargetMode="External"/><Relationship Id="rId20" Type="http://schemas.openxmlformats.org/officeDocument/2006/relationships/hyperlink" Target="mailto:Glukhova-E@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Lilija.Akmajkina@russianpost.ru"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k.i.aleksandrin@russianpo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rina.Vyatkina@russianpost.ru" TargetMode="External"/><Relationship Id="rId22" Type="http://schemas.openxmlformats.org/officeDocument/2006/relationships/hyperlink" Target="mailto:A.Khvorostyan@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A097D-1F53-4BC9-8099-C27C25B7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88</Pages>
  <Words>16405</Words>
  <Characters>105568</Characters>
  <Application>Microsoft Office Word</Application>
  <DocSecurity>0</DocSecurity>
  <Lines>879</Lines>
  <Paragraphs>243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121730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7274553</vt:i4>
      </vt:variant>
      <vt:variant>
        <vt:i4>69</vt:i4>
      </vt:variant>
      <vt:variant>
        <vt:i4>0</vt:i4>
      </vt:variant>
      <vt:variant>
        <vt:i4>5</vt:i4>
      </vt:variant>
      <vt:variant>
        <vt:lpwstr>consultantplus://offline/ref=17CACAC9BC60D6B0A1A583A2C8E08B42D78B91D611DA23F62DA97E2FD602E7A729721C58C72B13F7e4S6O</vt:lpwstr>
      </vt:variant>
      <vt:variant>
        <vt:lpwstr/>
      </vt:variant>
      <vt:variant>
        <vt:i4>6029322</vt:i4>
      </vt:variant>
      <vt:variant>
        <vt:i4>66</vt:i4>
      </vt:variant>
      <vt:variant>
        <vt:i4>0</vt:i4>
      </vt:variant>
      <vt:variant>
        <vt:i4>5</vt:i4>
      </vt:variant>
      <vt:variant>
        <vt:lpwstr>consultantplus://offline/ref=17CACAC9BC60D6B0A1A583A2C8E08B42D78B91D611DA23F62DA97E2FD6e0S2O</vt:lpwstr>
      </vt:variant>
      <vt:variant>
        <vt:lpwstr/>
      </vt:variant>
      <vt:variant>
        <vt:i4>3342391</vt:i4>
      </vt:variant>
      <vt:variant>
        <vt:i4>63</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60</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57</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54</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51</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48</vt:i4>
      </vt:variant>
      <vt:variant>
        <vt:i4>0</vt:i4>
      </vt:variant>
      <vt:variant>
        <vt:i4>5</vt:i4>
      </vt:variant>
      <vt:variant>
        <vt:lpwstr>http://egrul.nalog.ru/</vt:lpwstr>
      </vt:variant>
      <vt:variant>
        <vt:lpwstr/>
      </vt:variant>
      <vt:variant>
        <vt:i4>3342391</vt:i4>
      </vt:variant>
      <vt:variant>
        <vt:i4>45</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42</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39</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36</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33</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30</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27</vt:i4>
      </vt:variant>
      <vt:variant>
        <vt:i4>0</vt:i4>
      </vt:variant>
      <vt:variant>
        <vt:i4>5</vt:i4>
      </vt:variant>
      <vt:variant>
        <vt:lpwstr/>
      </vt:variant>
      <vt:variant>
        <vt:lpwstr>Par2</vt:lpwstr>
      </vt:variant>
      <vt:variant>
        <vt:i4>1310743</vt:i4>
      </vt:variant>
      <vt:variant>
        <vt:i4>24</vt:i4>
      </vt:variant>
      <vt:variant>
        <vt:i4>0</vt:i4>
      </vt:variant>
      <vt:variant>
        <vt:i4>5</vt:i4>
      </vt:variant>
      <vt:variant>
        <vt:lpwstr>http://consplus.pochta.ru/?rnd=9F969C4E9076347962A0CE1A87AACDAA&amp;req=doc&amp;base=LAW&amp;n=324268&amp;dst=330&amp;fld=134&amp;date=28.08.2019</vt:lpwstr>
      </vt:variant>
      <vt:variant>
        <vt:lpwstr/>
      </vt:variant>
      <vt:variant>
        <vt:i4>5767258</vt:i4>
      </vt:variant>
      <vt:variant>
        <vt:i4>21</vt:i4>
      </vt:variant>
      <vt:variant>
        <vt:i4>0</vt:i4>
      </vt:variant>
      <vt:variant>
        <vt:i4>5</vt:i4>
      </vt:variant>
      <vt:variant>
        <vt:lpwstr>consultantplus://offline/ref=57F1DC21F900E321248AE08E7A1E2BD61E9993B9BB1E569F3953CC6895B10EEF201C00B9F8K0C1Q</vt:lpwstr>
      </vt:variant>
      <vt:variant>
        <vt:lpwstr/>
      </vt:variant>
      <vt:variant>
        <vt:i4>3342391</vt:i4>
      </vt:variant>
      <vt:variant>
        <vt:i4>15</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12</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9</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vt:i4>
      </vt:variant>
      <vt:variant>
        <vt:i4>0</vt:i4>
      </vt:variant>
      <vt:variant>
        <vt:i4>5</vt:i4>
      </vt:variant>
      <vt:variant>
        <vt:lpwstr>http://consplus.pochta.ru/?rnd=BB4D41D7BEFD6AC0F3BA2009EF61EDAD&amp;req=doc&amp;base=LAW&amp;n=330816&amp;dst=101897&amp;fld=134&amp;date=27.08.2019</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Корченова Юлия Андреевна</dc:creator>
  <cp:keywords/>
  <cp:lastModifiedBy>Койчуева Мария Анатольевна</cp:lastModifiedBy>
  <cp:revision>5</cp:revision>
  <cp:lastPrinted>2022-11-15T09:04:00Z</cp:lastPrinted>
  <dcterms:created xsi:type="dcterms:W3CDTF">2022-11-15T12:27:00Z</dcterms:created>
  <dcterms:modified xsi:type="dcterms:W3CDTF">2022-11-15T12:35:00Z</dcterms:modified>
</cp:coreProperties>
</file>