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7EAC7" w14:textId="77777777" w:rsidR="0021362B" w:rsidRPr="0021362B" w:rsidRDefault="0021362B" w:rsidP="0021362B">
      <w:pPr>
        <w:ind w:firstLine="709"/>
        <w:jc w:val="center"/>
        <w:outlineLvl w:val="0"/>
        <w:rPr>
          <w:rFonts w:eastAsia="Arial Unicode MS"/>
          <w:b/>
          <w:bCs/>
          <w:color w:val="000000"/>
          <w:kern w:val="28"/>
          <w:lang w:val="ru"/>
        </w:rPr>
      </w:pPr>
      <w:r w:rsidRPr="0021362B">
        <w:rPr>
          <w:rFonts w:eastAsia="Arial Unicode MS"/>
          <w:b/>
          <w:color w:val="000000"/>
        </w:rPr>
        <w:t>Часть IV. ПРОЕКТ ДОГОВОРА</w:t>
      </w:r>
    </w:p>
    <w:p w14:paraId="2A3B6132" w14:textId="77777777" w:rsidR="0021362B" w:rsidRDefault="0021362B" w:rsidP="009514C9">
      <w:pPr>
        <w:jc w:val="center"/>
        <w:rPr>
          <w:b/>
        </w:rPr>
      </w:pPr>
    </w:p>
    <w:p w14:paraId="3633A95F" w14:textId="6C704607" w:rsidR="009514C9" w:rsidRPr="00B14AB2" w:rsidRDefault="009514C9" w:rsidP="009514C9">
      <w:pPr>
        <w:jc w:val="center"/>
        <w:rPr>
          <w:b/>
        </w:rPr>
      </w:pPr>
      <w:bookmarkStart w:id="0" w:name="_GoBack"/>
      <w:bookmarkEnd w:id="0"/>
      <w:r w:rsidRPr="00B14AB2">
        <w:rPr>
          <w:b/>
        </w:rPr>
        <w:t>Договор № ____</w:t>
      </w:r>
      <w:r w:rsidRPr="00B14AB2">
        <w:rPr>
          <w:b/>
          <w:vertAlign w:val="superscript"/>
        </w:rPr>
        <w:footnoteReference w:id="2"/>
      </w:r>
      <w:r w:rsidRPr="00B14AB2">
        <w:rPr>
          <w:b/>
        </w:rPr>
        <w:br/>
        <w:t>на поставку</w:t>
      </w:r>
      <w:r w:rsidR="00937F5B">
        <w:rPr>
          <w:b/>
        </w:rPr>
        <w:t xml:space="preserve"> </w:t>
      </w:r>
      <w:r w:rsidR="00937F5B" w:rsidRPr="00937F5B">
        <w:rPr>
          <w:b/>
        </w:rPr>
        <w:t>специализированной клиентской и производственной мебели</w:t>
      </w:r>
      <w:r w:rsidR="00937F5B">
        <w:rPr>
          <w:b/>
        </w:rPr>
        <w:t xml:space="preserve">, включая </w:t>
      </w:r>
      <w:r w:rsidRPr="00B14AB2">
        <w:rPr>
          <w:b/>
        </w:rPr>
        <w:t>сборку</w:t>
      </w:r>
      <w:r w:rsidR="00D03FAC">
        <w:rPr>
          <w:b/>
        </w:rPr>
        <w:t xml:space="preserve"> </w:t>
      </w:r>
      <w:r w:rsidR="00D03FAC" w:rsidRPr="00D03FAC">
        <w:rPr>
          <w:b/>
        </w:rPr>
        <w:t xml:space="preserve">для оснащения отделений почтовой связи </w:t>
      </w:r>
      <w:r w:rsidR="005368ED">
        <w:rPr>
          <w:b/>
        </w:rPr>
        <w:t>УФПС Воронежской области, Липецкой области, Тамбовской области АО «Почта России»</w:t>
      </w:r>
      <w:r w:rsidR="00D03FAC">
        <w:rPr>
          <w:b/>
        </w:rPr>
        <w:tab/>
      </w:r>
    </w:p>
    <w:p w14:paraId="76F5610C" w14:textId="2C01D61F" w:rsidR="009514C9" w:rsidRPr="00B14AB2" w:rsidRDefault="009514C9" w:rsidP="009514C9">
      <w:pPr>
        <w:jc w:val="center"/>
        <w:rPr>
          <w:b/>
        </w:rPr>
      </w:pPr>
      <w:r w:rsidRPr="00B14AB2">
        <w:rPr>
          <w:b/>
        </w:rPr>
        <w:t>(идентификатор соглашения -</w:t>
      </w:r>
      <w:r w:rsidR="00CB0280">
        <w:rPr>
          <w:b/>
        </w:rPr>
        <w:t>000 000 000 7122P TB 000 2</w:t>
      </w:r>
      <w:r w:rsidRPr="00B14AB2">
        <w:rPr>
          <w:b/>
        </w:rPr>
        <w:t>)</w:t>
      </w:r>
    </w:p>
    <w:p w14:paraId="3E990AC3" w14:textId="77777777" w:rsidR="009514C9" w:rsidRPr="00B14AB2" w:rsidRDefault="009514C9" w:rsidP="009514C9">
      <w:pPr>
        <w:jc w:val="center"/>
        <w:rPr>
          <w:b/>
        </w:rPr>
      </w:pPr>
    </w:p>
    <w:p w14:paraId="103EA8FE" w14:textId="77777777" w:rsidR="009514C9" w:rsidRPr="00B14AB2" w:rsidRDefault="009514C9" w:rsidP="009514C9">
      <w:pPr>
        <w:jc w:val="center"/>
        <w:rPr>
          <w:b/>
        </w:rPr>
      </w:pPr>
    </w:p>
    <w:p w14:paraId="4EE5DD0F" w14:textId="77777777" w:rsidR="009514C9" w:rsidRPr="00B14AB2" w:rsidRDefault="009514C9" w:rsidP="009514C9">
      <w:pPr>
        <w:shd w:val="clear" w:color="auto" w:fill="FFFFFF"/>
        <w:tabs>
          <w:tab w:val="left" w:pos="6804"/>
        </w:tabs>
        <w:spacing w:line="562" w:lineRule="exact"/>
        <w:ind w:left="28" w:hanging="28"/>
        <w:rPr>
          <w:bCs/>
          <w:spacing w:val="-16"/>
        </w:rPr>
      </w:pPr>
      <w:r w:rsidRPr="00B14AB2">
        <w:rPr>
          <w:bCs/>
        </w:rPr>
        <w:t xml:space="preserve"> ____ _________ </w:t>
      </w:r>
      <w:r w:rsidRPr="00B14AB2">
        <w:rPr>
          <w:bCs/>
          <w:spacing w:val="-2"/>
        </w:rPr>
        <w:t>20__ г</w:t>
      </w:r>
      <w:r w:rsidRPr="00B14AB2">
        <w:rPr>
          <w:bCs/>
          <w:spacing w:val="-2"/>
          <w:vertAlign w:val="superscript"/>
        </w:rPr>
        <w:footnoteReference w:id="3"/>
      </w:r>
      <w:r w:rsidRPr="00B14AB2">
        <w:rPr>
          <w:bCs/>
          <w:spacing w:val="-16"/>
        </w:rPr>
        <w:t>.</w:t>
      </w:r>
      <w:r w:rsidRPr="00B14AB2">
        <w:rPr>
          <w:bCs/>
          <w:spacing w:val="-16"/>
        </w:rPr>
        <w:tab/>
        <w:t>___________________</w:t>
      </w:r>
      <w:r w:rsidRPr="00B14AB2">
        <w:rPr>
          <w:bCs/>
          <w:spacing w:val="-16"/>
          <w:vertAlign w:val="superscript"/>
        </w:rPr>
        <w:footnoteReference w:id="4"/>
      </w:r>
    </w:p>
    <w:p w14:paraId="635E588C" w14:textId="77777777" w:rsidR="009514C9" w:rsidRPr="00B14AB2" w:rsidRDefault="009514C9" w:rsidP="009514C9">
      <w:pPr>
        <w:ind w:firstLine="708"/>
        <w:jc w:val="both"/>
      </w:pPr>
    </w:p>
    <w:tbl>
      <w:tblPr>
        <w:tblW w:w="9639" w:type="dxa"/>
        <w:tblInd w:w="108" w:type="dxa"/>
        <w:tblLook w:val="04A0" w:firstRow="1" w:lastRow="0" w:firstColumn="1" w:lastColumn="0" w:noHBand="0" w:noVBand="1"/>
      </w:tblPr>
      <w:tblGrid>
        <w:gridCol w:w="9639"/>
      </w:tblGrid>
      <w:tr w:rsidR="009514C9" w:rsidRPr="00B14AB2" w14:paraId="50F49530" w14:textId="77777777" w:rsidTr="00E20B56">
        <w:trPr>
          <w:trHeight w:val="74"/>
        </w:trPr>
        <w:tc>
          <w:tcPr>
            <w:tcW w:w="9639" w:type="dxa"/>
            <w:hideMark/>
          </w:tcPr>
          <w:p w14:paraId="3577D35E" w14:textId="77777777" w:rsidR="009514C9" w:rsidRPr="00B14AB2" w:rsidRDefault="009514C9" w:rsidP="00E20B56">
            <w:pPr>
              <w:widowControl w:val="0"/>
              <w:suppressAutoHyphens/>
              <w:autoSpaceDE w:val="0"/>
              <w:snapToGrid w:val="0"/>
              <w:spacing w:line="276" w:lineRule="auto"/>
              <w:ind w:left="-108" w:firstLine="720"/>
              <w:jc w:val="both"/>
              <w:rPr>
                <w:rFonts w:eastAsia="Calibri"/>
                <w:lang w:eastAsia="ar-SA"/>
              </w:rPr>
            </w:pPr>
            <w:r w:rsidRPr="00B14AB2">
              <w:rPr>
                <w:rFonts w:eastAsia="Calibri"/>
                <w:lang w:eastAsia="ar-SA"/>
              </w:rPr>
              <w:t>АО «Почта России»</w:t>
            </w:r>
            <w:r w:rsidRPr="00B14AB2">
              <w:rPr>
                <w:vertAlign w:val="superscript"/>
                <w:lang w:eastAsia="en-US"/>
              </w:rPr>
              <w:t xml:space="preserve"> </w:t>
            </w:r>
            <w:r w:rsidRPr="00B14AB2">
              <w:rPr>
                <w:vertAlign w:val="superscript"/>
                <w:lang w:eastAsia="en-US"/>
              </w:rPr>
              <w:footnoteReference w:id="5"/>
            </w:r>
            <w:r w:rsidRPr="00B14AB2">
              <w:rPr>
                <w:rFonts w:eastAsia="Calibri"/>
                <w:lang w:eastAsia="ar-SA"/>
              </w:rPr>
              <w:t xml:space="preserve"> (далее – Покупатель), в лице _____________</w:t>
            </w:r>
            <w:r w:rsidRPr="00B14AB2">
              <w:rPr>
                <w:rFonts w:eastAsia="Calibri"/>
                <w:vertAlign w:val="superscript"/>
                <w:lang w:val="en-US" w:eastAsia="ar-SA"/>
              </w:rPr>
              <w:footnoteReference w:id="6"/>
            </w:r>
            <w:r w:rsidRPr="00B14AB2">
              <w:rPr>
                <w:rFonts w:eastAsia="Calibri"/>
                <w:lang w:eastAsia="ar-SA"/>
              </w:rPr>
              <w:t>, действующего на основании ____________</w:t>
            </w:r>
            <w:r w:rsidRPr="00B14AB2">
              <w:rPr>
                <w:rFonts w:eastAsia="Calibri"/>
                <w:vertAlign w:val="superscript"/>
                <w:lang w:val="en-US" w:eastAsia="ar-SA"/>
              </w:rPr>
              <w:footnoteReference w:id="7"/>
            </w:r>
            <w:r w:rsidRPr="00B14AB2">
              <w:rPr>
                <w:rFonts w:eastAsia="Calibri"/>
                <w:lang w:eastAsia="ar-SA"/>
              </w:rPr>
              <w:t>, с одной стороны, и ___________________________________</w:t>
            </w:r>
            <w:r w:rsidRPr="00B14AB2">
              <w:rPr>
                <w:rFonts w:eastAsia="Calibri"/>
                <w:vertAlign w:val="superscript"/>
                <w:lang w:eastAsia="ar-SA"/>
              </w:rPr>
              <w:footnoteReference w:id="8"/>
            </w:r>
            <w:r w:rsidRPr="00B14AB2">
              <w:rPr>
                <w:rFonts w:eastAsia="Calibri"/>
                <w:lang w:eastAsia="ar-SA"/>
              </w:rPr>
              <w:t>, (далее – Поставщик), в лице ________________________________</w:t>
            </w:r>
            <w:r w:rsidRPr="00B14AB2">
              <w:rPr>
                <w:rFonts w:eastAsia="Calibri"/>
                <w:vertAlign w:val="superscript"/>
                <w:lang w:val="en-US" w:eastAsia="ar-SA"/>
              </w:rPr>
              <w:footnoteReference w:id="9"/>
            </w:r>
            <w:r w:rsidRPr="00B14AB2">
              <w:rPr>
                <w:rFonts w:eastAsia="Calibri"/>
                <w:lang w:eastAsia="ar-SA"/>
              </w:rPr>
              <w:t>, действующего на основании ___________________</w:t>
            </w:r>
            <w:r w:rsidRPr="00B14AB2">
              <w:rPr>
                <w:rFonts w:eastAsia="Calibri"/>
                <w:vertAlign w:val="superscript"/>
                <w:lang w:eastAsia="ar-SA"/>
              </w:rPr>
              <w:footnoteReference w:id="10"/>
            </w:r>
            <w:r w:rsidRPr="00B14AB2">
              <w:rPr>
                <w:rFonts w:eastAsia="Calibri"/>
                <w:i/>
                <w:lang w:eastAsia="ar-SA"/>
              </w:rPr>
              <w:t xml:space="preserve">, </w:t>
            </w:r>
            <w:r w:rsidRPr="00B14AB2">
              <w:rPr>
                <w:rFonts w:eastAsia="Calibri"/>
                <w:lang w:eastAsia="ar-SA"/>
              </w:rPr>
              <w:t>с другой стороны, вместе именуемые в дальнейшем Стороны, заключили настоящий Договор (далее – Договор) о нижеследующем.</w:t>
            </w:r>
          </w:p>
        </w:tc>
      </w:tr>
      <w:tr w:rsidR="009514C9" w:rsidRPr="00B14AB2" w14:paraId="3A80F525" w14:textId="77777777" w:rsidTr="00E20B56">
        <w:trPr>
          <w:trHeight w:val="386"/>
        </w:trPr>
        <w:tc>
          <w:tcPr>
            <w:tcW w:w="9639" w:type="dxa"/>
          </w:tcPr>
          <w:p w14:paraId="520C3CAF" w14:textId="77777777" w:rsidR="009514C9" w:rsidRPr="00B14AB2" w:rsidRDefault="009514C9" w:rsidP="00E20B56">
            <w:pPr>
              <w:widowControl w:val="0"/>
              <w:suppressAutoHyphens/>
              <w:autoSpaceDE w:val="0"/>
              <w:snapToGrid w:val="0"/>
              <w:spacing w:line="276" w:lineRule="auto"/>
              <w:ind w:left="-108" w:firstLine="720"/>
              <w:jc w:val="both"/>
              <w:rPr>
                <w:rFonts w:eastAsia="Calibri"/>
                <w:lang w:eastAsia="ar-SA"/>
              </w:rPr>
            </w:pPr>
          </w:p>
        </w:tc>
      </w:tr>
    </w:tbl>
    <w:p w14:paraId="004951AE" w14:textId="77777777" w:rsidR="009514C9" w:rsidRPr="00B14AB2" w:rsidRDefault="009514C9" w:rsidP="009514C9">
      <w:pPr>
        <w:numPr>
          <w:ilvl w:val="0"/>
          <w:numId w:val="8"/>
        </w:numPr>
        <w:spacing w:before="240" w:after="120"/>
        <w:ind w:left="357" w:hanging="357"/>
        <w:contextualSpacing/>
        <w:jc w:val="center"/>
        <w:rPr>
          <w:b/>
          <w:bCs/>
        </w:rPr>
      </w:pPr>
      <w:r w:rsidRPr="00B14AB2">
        <w:rPr>
          <w:b/>
        </w:rPr>
        <w:t>Индивидуальные условия Договора</w:t>
      </w:r>
    </w:p>
    <w:tbl>
      <w:tblPr>
        <w:tblStyle w:val="aff8"/>
        <w:tblW w:w="949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993"/>
        <w:gridCol w:w="1950"/>
        <w:gridCol w:w="993"/>
        <w:gridCol w:w="2126"/>
        <w:gridCol w:w="3370"/>
        <w:gridCol w:w="66"/>
      </w:tblGrid>
      <w:tr w:rsidR="009514C9" w:rsidRPr="00B14AB2" w14:paraId="74C79C35" w14:textId="77777777" w:rsidTr="00E20B56">
        <w:tc>
          <w:tcPr>
            <w:tcW w:w="993" w:type="dxa"/>
            <w:tcBorders>
              <w:top w:val="nil"/>
              <w:left w:val="nil"/>
              <w:bottom w:val="single" w:sz="4" w:space="0" w:color="auto"/>
              <w:right w:val="single" w:sz="4" w:space="0" w:color="BFBFBF" w:themeColor="background1" w:themeShade="BF"/>
            </w:tcBorders>
            <w:shd w:val="clear" w:color="auto" w:fill="auto"/>
            <w:hideMark/>
          </w:tcPr>
          <w:p w14:paraId="17CF2D65" w14:textId="77777777" w:rsidR="009514C9" w:rsidRPr="00B14AB2" w:rsidRDefault="009514C9" w:rsidP="00E20B56">
            <w:pPr>
              <w:widowControl w:val="0"/>
              <w:spacing w:before="240"/>
              <w:ind w:firstLine="680"/>
              <w:jc w:val="both"/>
              <w:rPr>
                <w:rFonts w:eastAsia="Calibri"/>
                <w:b/>
                <w:lang w:eastAsia="en-US"/>
              </w:rPr>
            </w:pPr>
            <w:r w:rsidRPr="00B14AB2">
              <w:rPr>
                <w:rFonts w:eastAsia="Calibri"/>
                <w:b/>
                <w:lang w:eastAsia="en-US"/>
              </w:rPr>
              <w:t>№ п.</w:t>
            </w:r>
          </w:p>
        </w:tc>
        <w:tc>
          <w:tcPr>
            <w:tcW w:w="1950" w:type="dxa"/>
            <w:tcBorders>
              <w:top w:val="nil"/>
              <w:left w:val="single" w:sz="4" w:space="0" w:color="BFBFBF" w:themeColor="background1" w:themeShade="BF"/>
              <w:bottom w:val="nil"/>
              <w:right w:val="single" w:sz="4" w:space="0" w:color="BFBFBF" w:themeColor="background1" w:themeShade="BF"/>
            </w:tcBorders>
            <w:shd w:val="clear" w:color="auto" w:fill="auto"/>
            <w:hideMark/>
          </w:tcPr>
          <w:p w14:paraId="020D437A" w14:textId="77777777" w:rsidR="009514C9" w:rsidRPr="00B14AB2" w:rsidRDefault="009514C9" w:rsidP="00E20B56">
            <w:pPr>
              <w:widowControl w:val="0"/>
              <w:spacing w:before="240"/>
              <w:ind w:firstLine="680"/>
              <w:jc w:val="both"/>
              <w:rPr>
                <w:rFonts w:eastAsia="Calibri"/>
                <w:b/>
                <w:lang w:eastAsia="en-US"/>
              </w:rPr>
            </w:pPr>
            <w:r w:rsidRPr="00B14AB2">
              <w:rPr>
                <w:rFonts w:eastAsia="Calibri"/>
                <w:b/>
                <w:lang w:eastAsia="en-US"/>
              </w:rPr>
              <w:t>Наименование</w:t>
            </w:r>
          </w:p>
        </w:tc>
        <w:tc>
          <w:tcPr>
            <w:tcW w:w="6555" w:type="dxa"/>
            <w:gridSpan w:val="4"/>
            <w:tcBorders>
              <w:top w:val="nil"/>
              <w:left w:val="single" w:sz="4" w:space="0" w:color="BFBFBF" w:themeColor="background1" w:themeShade="BF"/>
              <w:bottom w:val="single" w:sz="4" w:space="0" w:color="auto"/>
              <w:right w:val="nil"/>
            </w:tcBorders>
            <w:shd w:val="clear" w:color="auto" w:fill="auto"/>
            <w:hideMark/>
          </w:tcPr>
          <w:p w14:paraId="51E2619D" w14:textId="77777777" w:rsidR="009514C9" w:rsidRPr="00B14AB2" w:rsidRDefault="009514C9" w:rsidP="00E20B56">
            <w:pPr>
              <w:widowControl w:val="0"/>
              <w:spacing w:before="240"/>
              <w:ind w:firstLine="680"/>
              <w:jc w:val="both"/>
              <w:rPr>
                <w:rFonts w:eastAsia="Calibri"/>
                <w:b/>
                <w:lang w:eastAsia="en-US"/>
              </w:rPr>
            </w:pPr>
            <w:r w:rsidRPr="00B14AB2">
              <w:rPr>
                <w:rFonts w:eastAsia="Calibri"/>
                <w:b/>
                <w:lang w:eastAsia="en-US"/>
              </w:rPr>
              <w:t>Содержание</w:t>
            </w:r>
          </w:p>
        </w:tc>
      </w:tr>
      <w:tr w:rsidR="009514C9" w:rsidRPr="00B14AB2" w14:paraId="75690EA8" w14:textId="77777777" w:rsidTr="00E20B56">
        <w:tc>
          <w:tcPr>
            <w:tcW w:w="993" w:type="dxa"/>
            <w:tcBorders>
              <w:top w:val="single" w:sz="4" w:space="0" w:color="auto"/>
              <w:left w:val="nil"/>
              <w:bottom w:val="single" w:sz="4" w:space="0" w:color="auto"/>
              <w:right w:val="single" w:sz="4" w:space="0" w:color="auto"/>
            </w:tcBorders>
          </w:tcPr>
          <w:p w14:paraId="28C08DF3" w14:textId="77777777" w:rsidR="009514C9" w:rsidRPr="00B14AB2" w:rsidRDefault="009514C9" w:rsidP="00E20B56">
            <w:pPr>
              <w:widowControl w:val="0"/>
              <w:numPr>
                <w:ilvl w:val="0"/>
                <w:numId w:val="9"/>
              </w:numPr>
              <w:spacing w:before="240"/>
              <w:jc w:val="both"/>
              <w:rPr>
                <w:rFonts w:eastAsia="Calibri"/>
                <w:color w:val="000000"/>
                <w:lang w:eastAsia="en-US"/>
              </w:rPr>
            </w:pPr>
          </w:p>
        </w:tc>
        <w:tc>
          <w:tcPr>
            <w:tcW w:w="1950" w:type="dxa"/>
            <w:tcBorders>
              <w:top w:val="single" w:sz="4" w:space="0" w:color="auto"/>
              <w:left w:val="single" w:sz="4" w:space="0" w:color="auto"/>
              <w:bottom w:val="single" w:sz="4" w:space="0" w:color="auto"/>
              <w:right w:val="single" w:sz="4" w:space="0" w:color="auto"/>
            </w:tcBorders>
            <w:hideMark/>
          </w:tcPr>
          <w:p w14:paraId="7E125DF1" w14:textId="524BD6AF" w:rsidR="009514C9" w:rsidRPr="00B14AB2" w:rsidRDefault="009514C9" w:rsidP="00E20B56">
            <w:pPr>
              <w:widowControl w:val="0"/>
              <w:spacing w:before="240"/>
              <w:jc w:val="both"/>
              <w:rPr>
                <w:rFonts w:eastAsia="Calibri"/>
                <w:color w:val="000000"/>
                <w:lang w:eastAsia="en-US"/>
              </w:rPr>
            </w:pPr>
            <w:r w:rsidRPr="00B14AB2">
              <w:rPr>
                <w:rFonts w:eastAsia="Calibri"/>
                <w:color w:val="1E0E01" w:themeColor="accent6" w:themeShade="1A"/>
                <w:lang w:eastAsia="en-US"/>
              </w:rPr>
              <w:t>Покупатель</w:t>
            </w:r>
          </w:p>
        </w:tc>
        <w:tc>
          <w:tcPr>
            <w:tcW w:w="6555" w:type="dxa"/>
            <w:gridSpan w:val="4"/>
            <w:tcBorders>
              <w:top w:val="single" w:sz="4" w:space="0" w:color="auto"/>
              <w:left w:val="single" w:sz="4" w:space="0" w:color="auto"/>
              <w:bottom w:val="single" w:sz="4" w:space="0" w:color="auto"/>
              <w:right w:val="nil"/>
            </w:tcBorders>
          </w:tcPr>
          <w:p w14:paraId="21AAEF5F" w14:textId="683C628D" w:rsidR="009514C9" w:rsidRPr="00B14AB2" w:rsidRDefault="009514C9" w:rsidP="00E20B56">
            <w:pPr>
              <w:widowControl w:val="0"/>
              <w:numPr>
                <w:ilvl w:val="0"/>
                <w:numId w:val="10"/>
              </w:numPr>
              <w:spacing w:before="240"/>
              <w:jc w:val="both"/>
              <w:rPr>
                <w:rFonts w:eastAsia="Calibri"/>
                <w:lang w:eastAsia="en-US"/>
              </w:rPr>
            </w:pPr>
            <w:r w:rsidRPr="00B14AB2">
              <w:rPr>
                <w:rFonts w:eastAsia="Calibri"/>
                <w:lang w:eastAsia="en-US"/>
              </w:rPr>
              <w:t>Под Покупателем понимаются также обособленные подразделения Покупателя (Филиалы). Перечень Филиалов представлен в Техническом задании (приложение №3 к Договору</w:t>
            </w:r>
            <w:r w:rsidR="002B39F9">
              <w:rPr>
                <w:rFonts w:eastAsia="Calibri"/>
                <w:lang w:eastAsia="en-US"/>
              </w:rPr>
              <w:t>) (далее – Техническое задание)</w:t>
            </w:r>
            <w:r w:rsidRPr="00B14AB2">
              <w:rPr>
                <w:rFonts w:eastAsia="Calibri"/>
                <w:lang w:eastAsia="en-US"/>
              </w:rPr>
              <w:t xml:space="preserve">. </w:t>
            </w:r>
          </w:p>
          <w:p w14:paraId="35ADDD10" w14:textId="669807C1" w:rsidR="009514C9" w:rsidRPr="00B14AB2" w:rsidRDefault="009514C9" w:rsidP="00E20B56">
            <w:pPr>
              <w:widowControl w:val="0"/>
              <w:numPr>
                <w:ilvl w:val="0"/>
                <w:numId w:val="10"/>
              </w:numPr>
              <w:spacing w:before="240"/>
              <w:jc w:val="both"/>
              <w:rPr>
                <w:rFonts w:eastAsia="Calibri"/>
                <w:bCs/>
                <w:color w:val="141618"/>
                <w:lang w:eastAsia="en-US"/>
              </w:rPr>
            </w:pPr>
            <w:r w:rsidRPr="00B14AB2">
              <w:rPr>
                <w:rFonts w:eastAsia="Calibri"/>
                <w:bCs/>
                <w:color w:val="141618"/>
                <w:lang w:eastAsia="en-US"/>
              </w:rPr>
              <w:t xml:space="preserve">При этом права и обязанности, предусмотренные пунктами </w:t>
            </w:r>
            <w:r w:rsidR="002A5ABC">
              <w:rPr>
                <w:rFonts w:eastAsia="Calibri"/>
                <w:bCs/>
                <w:color w:val="141618"/>
              </w:rPr>
              <w:t xml:space="preserve">п. 3.4, п.3.5, п.4.3 </w:t>
            </w:r>
            <w:r w:rsidR="002B39F9">
              <w:rPr>
                <w:rFonts w:eastAsia="Calibri"/>
                <w:bCs/>
                <w:color w:val="141618"/>
              </w:rPr>
              <w:t xml:space="preserve">Договора, </w:t>
            </w:r>
            <w:proofErr w:type="spellStart"/>
            <w:r w:rsidR="002B39F9">
              <w:rPr>
                <w:rFonts w:eastAsia="Calibri"/>
                <w:bCs/>
                <w:color w:val="141618"/>
              </w:rPr>
              <w:t>абз</w:t>
            </w:r>
            <w:proofErr w:type="spellEnd"/>
            <w:r w:rsidR="002B39F9">
              <w:rPr>
                <w:rFonts w:eastAsia="Calibri"/>
                <w:bCs/>
                <w:color w:val="141618"/>
              </w:rPr>
              <w:t>. 2 п.6.1.1 Технического задания (приложение № 3 к Договору)</w:t>
            </w:r>
            <w:r w:rsidRPr="00B14AB2">
              <w:rPr>
                <w:rFonts w:eastAsia="Calibri"/>
                <w:bCs/>
                <w:color w:val="141618"/>
                <w:lang w:eastAsia="en-US"/>
              </w:rPr>
              <w:t xml:space="preserve"> Договора осуществляются Макрорегионом Покупателя</w:t>
            </w:r>
            <w:r w:rsidR="002B39F9">
              <w:rPr>
                <w:rFonts w:eastAsia="Calibri"/>
                <w:bCs/>
                <w:color w:val="141618"/>
                <w:vertAlign w:val="superscript"/>
                <w:lang w:eastAsia="en-US"/>
              </w:rPr>
              <w:t xml:space="preserve"> </w:t>
            </w:r>
            <w:r w:rsidR="002B39F9">
              <w:rPr>
                <w:rFonts w:eastAsia="Calibri"/>
                <w:bCs/>
                <w:color w:val="141618"/>
                <w:lang w:eastAsia="en-US"/>
              </w:rPr>
              <w:t>(УФПС Ростовской области)</w:t>
            </w:r>
            <w:r w:rsidRPr="00B14AB2">
              <w:rPr>
                <w:rFonts w:eastAsia="Calibri"/>
                <w:bCs/>
                <w:color w:val="141618"/>
                <w:lang w:eastAsia="en-US"/>
              </w:rPr>
              <w:t>.</w:t>
            </w:r>
          </w:p>
          <w:p w14:paraId="6A068893" w14:textId="1AF82D26" w:rsidR="009514C9" w:rsidRPr="00B14AB2" w:rsidRDefault="009514C9" w:rsidP="00E20B56">
            <w:pPr>
              <w:widowControl w:val="0"/>
              <w:numPr>
                <w:ilvl w:val="0"/>
                <w:numId w:val="10"/>
              </w:numPr>
              <w:spacing w:before="240"/>
              <w:jc w:val="both"/>
              <w:rPr>
                <w:rFonts w:eastAsia="Calibri"/>
                <w:bCs/>
                <w:color w:val="141618"/>
                <w:lang w:eastAsia="en-US"/>
              </w:rPr>
            </w:pPr>
            <w:r w:rsidRPr="00B14AB2">
              <w:rPr>
                <w:rFonts w:eastAsia="Calibri"/>
                <w:bCs/>
                <w:color w:val="141618"/>
                <w:lang w:eastAsia="en-US"/>
              </w:rPr>
              <w:t>Остальные права и обязанности, предусмотренные Дог</w:t>
            </w:r>
            <w:r w:rsidR="002A5ABC">
              <w:rPr>
                <w:rFonts w:eastAsia="Calibri"/>
                <w:bCs/>
                <w:color w:val="141618"/>
                <w:lang w:eastAsia="en-US"/>
              </w:rPr>
              <w:t xml:space="preserve">овором, осуществляются </w:t>
            </w:r>
            <w:r w:rsidRPr="00B14AB2">
              <w:rPr>
                <w:rFonts w:eastAsia="Calibri"/>
                <w:bCs/>
                <w:color w:val="141618"/>
                <w:lang w:eastAsia="en-US"/>
              </w:rPr>
              <w:t xml:space="preserve">Филиалами. </w:t>
            </w:r>
          </w:p>
          <w:p w14:paraId="17B26079" w14:textId="77777777" w:rsidR="009514C9" w:rsidRPr="00B14AB2" w:rsidRDefault="009514C9" w:rsidP="00E20B56">
            <w:pPr>
              <w:widowControl w:val="0"/>
              <w:spacing w:before="240"/>
              <w:ind w:firstLine="680"/>
              <w:jc w:val="both"/>
              <w:rPr>
                <w:rFonts w:eastAsia="Calibri"/>
                <w:bCs/>
                <w:color w:val="1E0E01" w:themeColor="accent6" w:themeShade="1A"/>
                <w:lang w:eastAsia="en-US"/>
              </w:rPr>
            </w:pPr>
            <w:r w:rsidRPr="00B14AB2">
              <w:rPr>
                <w:rFonts w:eastAsia="Calibri"/>
                <w:bCs/>
                <w:color w:val="1E0E01" w:themeColor="accent6" w:themeShade="1A"/>
                <w:lang w:eastAsia="en-US"/>
              </w:rPr>
              <w:t xml:space="preserve">Особенности оформления </w:t>
            </w:r>
            <w:r w:rsidRPr="00B14AB2">
              <w:rPr>
                <w:rFonts w:eastAsia="Calibri"/>
                <w:color w:val="1E0E01" w:themeColor="accent6" w:themeShade="1A"/>
                <w:lang w:eastAsia="en-US"/>
              </w:rPr>
              <w:t>счетов-фактур:</w:t>
            </w:r>
          </w:p>
          <w:p w14:paraId="073529F9" w14:textId="77777777" w:rsidR="005466A7" w:rsidRDefault="009514C9" w:rsidP="005466A7">
            <w:r w:rsidRPr="00B14AB2">
              <w:t xml:space="preserve">При выставлении Поставщик указывает в строке </w:t>
            </w:r>
          </w:p>
          <w:p w14:paraId="530386EF" w14:textId="0D86F4CD" w:rsidR="005466A7" w:rsidRDefault="005466A7" w:rsidP="005466A7"/>
          <w:p w14:paraId="0D6A259B" w14:textId="77777777" w:rsidR="005466A7" w:rsidRDefault="005466A7" w:rsidP="005466A7"/>
          <w:p w14:paraId="6659AF1B" w14:textId="77777777" w:rsidR="005466A7" w:rsidRDefault="005466A7" w:rsidP="005466A7">
            <w:r>
              <w:t xml:space="preserve">«Покупатель» - АО «Почта России», </w:t>
            </w:r>
          </w:p>
          <w:p w14:paraId="060F5002" w14:textId="77777777" w:rsidR="005368ED" w:rsidRDefault="005466A7" w:rsidP="005466A7">
            <w:pPr>
              <w:rPr>
                <w:bCs/>
              </w:rPr>
            </w:pPr>
            <w:r>
              <w:t>Грузополучатель –</w:t>
            </w:r>
            <w:r w:rsidR="005368ED" w:rsidRPr="00C66B3D">
              <w:t xml:space="preserve"> УФПС Воронежской области</w:t>
            </w:r>
            <w:r w:rsidR="005368ED" w:rsidRPr="00C66B3D">
              <w:rPr>
                <w:bCs/>
              </w:rPr>
              <w:t xml:space="preserve"> </w:t>
            </w:r>
          </w:p>
          <w:p w14:paraId="670074B2" w14:textId="06870D21" w:rsidR="005466A7" w:rsidRDefault="005368ED" w:rsidP="005466A7">
            <w:r w:rsidRPr="00C66B3D">
              <w:t>7724490000/ 366643001</w:t>
            </w:r>
            <w:r w:rsidR="002A5ABC">
              <w:rPr>
                <w:bCs/>
              </w:rPr>
              <w:t>.</w:t>
            </w:r>
            <w:r w:rsidR="005466A7">
              <w:t xml:space="preserve"> </w:t>
            </w:r>
          </w:p>
          <w:p w14:paraId="1789C3AF" w14:textId="77777777" w:rsidR="005466A7" w:rsidRDefault="005466A7" w:rsidP="005466A7"/>
          <w:p w14:paraId="5B38DD6E" w14:textId="77777777" w:rsidR="005466A7" w:rsidRDefault="005466A7" w:rsidP="005466A7">
            <w:r>
              <w:t xml:space="preserve">«Покупатель» - АО «Почта России», </w:t>
            </w:r>
          </w:p>
          <w:p w14:paraId="65F0EA69" w14:textId="77777777" w:rsidR="005368ED" w:rsidRDefault="005466A7" w:rsidP="005466A7">
            <w:r>
              <w:t>Грузополучатель –</w:t>
            </w:r>
            <w:r w:rsidR="005368ED" w:rsidRPr="00C66B3D">
              <w:t xml:space="preserve"> УФПС Липецкой области</w:t>
            </w:r>
          </w:p>
          <w:p w14:paraId="1B24BD16" w14:textId="231489A3" w:rsidR="005466A7" w:rsidRDefault="005368ED" w:rsidP="005466A7">
            <w:r w:rsidRPr="00C66B3D">
              <w:t xml:space="preserve"> 7724490000/ 482543001</w:t>
            </w:r>
            <w:r w:rsidR="002A5ABC">
              <w:t>.</w:t>
            </w:r>
            <w:r w:rsidR="005466A7">
              <w:t xml:space="preserve"> </w:t>
            </w:r>
          </w:p>
          <w:p w14:paraId="312BB91B" w14:textId="3EC94532" w:rsidR="009514C9" w:rsidRPr="00B14AB2" w:rsidRDefault="005466A7" w:rsidP="00D1304E">
            <w:pPr>
              <w:widowControl w:val="0"/>
              <w:spacing w:before="220"/>
              <w:jc w:val="both"/>
            </w:pPr>
            <w:r>
              <w:t xml:space="preserve">«Покупатель» - АО «Почта России», </w:t>
            </w:r>
            <w:r w:rsidR="005368ED" w:rsidRPr="00C66B3D">
              <w:t>УФПС Тамбовской области</w:t>
            </w:r>
            <w:r>
              <w:t xml:space="preserve"> </w:t>
            </w:r>
            <w:r w:rsidR="005368ED" w:rsidRPr="00C66B3D">
              <w:t>7724490000/ 682943001</w:t>
            </w:r>
            <w:r w:rsidR="009514C9" w:rsidRPr="00B14AB2">
              <w:t xml:space="preserve">]. </w:t>
            </w:r>
          </w:p>
        </w:tc>
      </w:tr>
      <w:tr w:rsidR="009514C9" w:rsidRPr="00B14AB2" w14:paraId="57E79439" w14:textId="77777777" w:rsidTr="00E20B56">
        <w:tc>
          <w:tcPr>
            <w:tcW w:w="993" w:type="dxa"/>
            <w:tcBorders>
              <w:top w:val="single" w:sz="4" w:space="0" w:color="auto"/>
              <w:left w:val="nil"/>
              <w:bottom w:val="single" w:sz="4" w:space="0" w:color="auto"/>
              <w:right w:val="single" w:sz="4" w:space="0" w:color="auto"/>
            </w:tcBorders>
          </w:tcPr>
          <w:p w14:paraId="5A6438AB" w14:textId="77777777" w:rsidR="009514C9" w:rsidRPr="00B14AB2" w:rsidRDefault="009514C9" w:rsidP="00E20B56">
            <w:pPr>
              <w:widowControl w:val="0"/>
              <w:numPr>
                <w:ilvl w:val="1"/>
                <w:numId w:val="11"/>
              </w:numPr>
              <w:spacing w:before="240"/>
              <w:ind w:left="176" w:hanging="176"/>
              <w:jc w:val="both"/>
              <w:rPr>
                <w:rFonts w:eastAsia="Calibri"/>
                <w:color w:val="000000"/>
                <w:lang w:eastAsia="en-US"/>
              </w:rPr>
            </w:pPr>
          </w:p>
        </w:tc>
        <w:tc>
          <w:tcPr>
            <w:tcW w:w="1950" w:type="dxa"/>
            <w:tcBorders>
              <w:top w:val="nil"/>
              <w:left w:val="single" w:sz="4" w:space="0" w:color="auto"/>
              <w:bottom w:val="single" w:sz="4" w:space="0" w:color="auto"/>
              <w:right w:val="single" w:sz="4" w:space="0" w:color="auto"/>
            </w:tcBorders>
            <w:hideMark/>
          </w:tcPr>
          <w:p w14:paraId="51DED8DA" w14:textId="77777777" w:rsidR="009514C9" w:rsidRPr="00B14AB2" w:rsidRDefault="009514C9" w:rsidP="00E20B56">
            <w:pPr>
              <w:widowControl w:val="0"/>
              <w:spacing w:before="240"/>
              <w:jc w:val="both"/>
              <w:rPr>
                <w:rFonts w:eastAsia="Calibri"/>
                <w:color w:val="000000"/>
                <w:lang w:eastAsia="en-US"/>
              </w:rPr>
            </w:pPr>
            <w:r w:rsidRPr="00B14AB2">
              <w:rPr>
                <w:rFonts w:eastAsia="Calibri"/>
                <w:color w:val="000000"/>
                <w:lang w:eastAsia="en-US"/>
              </w:rPr>
              <w:t>Поставляемый Товар (далее – Товар) и подлежащие выполнению работы</w:t>
            </w:r>
          </w:p>
        </w:tc>
        <w:tc>
          <w:tcPr>
            <w:tcW w:w="6555" w:type="dxa"/>
            <w:gridSpan w:val="4"/>
            <w:tcBorders>
              <w:top w:val="single" w:sz="4" w:space="0" w:color="auto"/>
              <w:left w:val="single" w:sz="4" w:space="0" w:color="auto"/>
              <w:bottom w:val="single" w:sz="4" w:space="0" w:color="auto"/>
              <w:right w:val="nil"/>
            </w:tcBorders>
            <w:hideMark/>
          </w:tcPr>
          <w:p w14:paraId="3509FF79" w14:textId="3E4F51BF" w:rsidR="00C63717" w:rsidRPr="009C292B" w:rsidRDefault="00C63717" w:rsidP="00C63717">
            <w:pPr>
              <w:pStyle w:val="VL"/>
              <w:rPr>
                <w:rFonts w:ascii="Times New Roman" w:hAnsi="Times New Roman"/>
                <w:color w:val="auto"/>
                <w:sz w:val="24"/>
                <w:szCs w:val="24"/>
              </w:rPr>
            </w:pPr>
            <w:r w:rsidRPr="001A6CC1">
              <w:rPr>
                <w:rFonts w:ascii="Times New Roman" w:hAnsi="Times New Roman"/>
                <w:color w:val="auto"/>
                <w:sz w:val="24"/>
                <w:szCs w:val="24"/>
              </w:rPr>
              <w:t>специализированная клиентск</w:t>
            </w:r>
            <w:r w:rsidR="002A5ABC">
              <w:rPr>
                <w:rFonts w:ascii="Times New Roman" w:hAnsi="Times New Roman"/>
                <w:color w:val="auto"/>
                <w:sz w:val="24"/>
                <w:szCs w:val="24"/>
              </w:rPr>
              <w:t>ая</w:t>
            </w:r>
            <w:r w:rsidRPr="001A6CC1">
              <w:rPr>
                <w:rFonts w:ascii="Times New Roman" w:hAnsi="Times New Roman"/>
                <w:color w:val="auto"/>
                <w:sz w:val="24"/>
                <w:szCs w:val="24"/>
              </w:rPr>
              <w:t xml:space="preserve"> и производственн</w:t>
            </w:r>
            <w:r w:rsidR="002A5ABC">
              <w:rPr>
                <w:rFonts w:ascii="Times New Roman" w:hAnsi="Times New Roman"/>
                <w:color w:val="auto"/>
                <w:sz w:val="24"/>
                <w:szCs w:val="24"/>
              </w:rPr>
              <w:t>ая</w:t>
            </w:r>
            <w:r w:rsidRPr="001A6CC1">
              <w:rPr>
                <w:rFonts w:ascii="Times New Roman" w:hAnsi="Times New Roman"/>
                <w:color w:val="auto"/>
                <w:sz w:val="24"/>
                <w:szCs w:val="24"/>
              </w:rPr>
              <w:t xml:space="preserve"> мебел</w:t>
            </w:r>
            <w:r w:rsidR="002A5ABC">
              <w:rPr>
                <w:rFonts w:ascii="Times New Roman" w:hAnsi="Times New Roman"/>
                <w:color w:val="auto"/>
                <w:sz w:val="24"/>
                <w:szCs w:val="24"/>
              </w:rPr>
              <w:t>ь</w:t>
            </w:r>
            <w:r w:rsidRPr="001A6CC1">
              <w:rPr>
                <w:rFonts w:ascii="Times New Roman" w:hAnsi="Times New Roman"/>
                <w:color w:val="auto"/>
                <w:sz w:val="24"/>
                <w:szCs w:val="24"/>
              </w:rPr>
              <w:t xml:space="preserve"> для</w:t>
            </w:r>
            <w:r w:rsidRPr="009C292B">
              <w:rPr>
                <w:rFonts w:ascii="Times New Roman" w:hAnsi="Times New Roman"/>
                <w:color w:val="auto"/>
                <w:sz w:val="24"/>
                <w:szCs w:val="24"/>
              </w:rPr>
              <w:t xml:space="preserve"> оснащения отделений почтовой связи </w:t>
            </w:r>
            <w:r w:rsidR="005368ED" w:rsidRPr="005368ED">
              <w:rPr>
                <w:rFonts w:ascii="Times New Roman" w:hAnsi="Times New Roman"/>
                <w:color w:val="auto"/>
                <w:sz w:val="24"/>
                <w:szCs w:val="24"/>
              </w:rPr>
              <w:t>УФПС Воронежской области, Липецкой области, Тамбовской области</w:t>
            </w:r>
            <w:r w:rsidRPr="009C292B">
              <w:rPr>
                <w:rFonts w:ascii="Times New Roman" w:hAnsi="Times New Roman"/>
                <w:color w:val="auto"/>
                <w:sz w:val="24"/>
                <w:szCs w:val="24"/>
              </w:rPr>
              <w:t>.</w:t>
            </w:r>
          </w:p>
          <w:p w14:paraId="34A212F7" w14:textId="4B8B2B53" w:rsidR="009514C9" w:rsidRPr="00B14AB2" w:rsidRDefault="009514C9" w:rsidP="00E20B56">
            <w:pPr>
              <w:widowControl w:val="0"/>
              <w:spacing w:before="240"/>
              <w:ind w:firstLine="680"/>
              <w:jc w:val="both"/>
              <w:rPr>
                <w:rFonts w:eastAsia="Calibri"/>
                <w:color w:val="141618"/>
                <w:lang w:eastAsia="en-US"/>
              </w:rPr>
            </w:pPr>
            <w:r w:rsidRPr="00B14AB2">
              <w:rPr>
                <w:rFonts w:eastAsia="Calibri"/>
                <w:color w:val="141618"/>
                <w:lang w:eastAsia="en-US"/>
              </w:rPr>
              <w:t>Наименование, ассортимент, комплектация Товара, количество и иные характеристики Товара указаны в Спецификации (Приложении № 1 к Договору). Технические требования к Товару, требования к качеству Товара, таре, упаковке и маркировке определены в Техническом задании (Приложение № 3 к Договору). Поставка включает сборку Товара по заявкам Покупателя (далее – Работы).</w:t>
            </w:r>
          </w:p>
          <w:p w14:paraId="16B925B0" w14:textId="298B1DB3" w:rsidR="009514C9" w:rsidRPr="009C3AB4" w:rsidRDefault="009514C9" w:rsidP="009C3AB4">
            <w:pPr>
              <w:widowControl w:val="0"/>
              <w:spacing w:before="220"/>
              <w:ind w:firstLine="680"/>
              <w:jc w:val="both"/>
              <w:rPr>
                <w:rFonts w:eastAsia="Calibri"/>
                <w:color w:val="141618"/>
                <w:lang w:eastAsia="en-US"/>
              </w:rPr>
            </w:pPr>
            <w:r w:rsidRPr="00B14AB2">
              <w:rPr>
                <w:rFonts w:eastAsia="Calibri"/>
                <w:color w:val="141618"/>
                <w:lang w:eastAsia="en-US"/>
              </w:rPr>
              <w:t>Страна происхождения</w:t>
            </w:r>
            <w:r w:rsidR="002A1330">
              <w:rPr>
                <w:rFonts w:eastAsia="Calibri"/>
                <w:color w:val="141618"/>
                <w:lang w:eastAsia="en-US"/>
              </w:rPr>
              <w:t xml:space="preserve"> Товара: ______</w:t>
            </w:r>
            <w:r w:rsidRPr="00B14AB2">
              <w:rPr>
                <w:rFonts w:eastAsia="Calibri"/>
                <w:color w:val="141618"/>
                <w:lang w:eastAsia="en-US"/>
              </w:rPr>
              <w:t>_________</w:t>
            </w:r>
            <w:r w:rsidRPr="00B14AB2">
              <w:rPr>
                <w:rFonts w:eastAsia="Calibri"/>
                <w:color w:val="141618"/>
                <w:vertAlign w:val="superscript"/>
                <w:lang w:eastAsia="en-US"/>
              </w:rPr>
              <w:footnoteReference w:id="11"/>
            </w:r>
            <w:r w:rsidR="009C3AB4">
              <w:rPr>
                <w:rFonts w:eastAsia="Calibri"/>
                <w:color w:val="141618"/>
                <w:lang w:eastAsia="en-US"/>
              </w:rPr>
              <w:t>.</w:t>
            </w:r>
          </w:p>
        </w:tc>
      </w:tr>
      <w:tr w:rsidR="009514C9" w:rsidRPr="00B14AB2" w14:paraId="12317731" w14:textId="77777777" w:rsidTr="00E20B56">
        <w:tc>
          <w:tcPr>
            <w:tcW w:w="993" w:type="dxa"/>
            <w:tcBorders>
              <w:top w:val="single" w:sz="4" w:space="0" w:color="auto"/>
              <w:left w:val="nil"/>
              <w:bottom w:val="single" w:sz="4" w:space="0" w:color="auto"/>
              <w:right w:val="single" w:sz="4" w:space="0" w:color="auto"/>
            </w:tcBorders>
          </w:tcPr>
          <w:p w14:paraId="6A2E2CE4" w14:textId="77777777" w:rsidR="009514C9" w:rsidRPr="00B14AB2" w:rsidRDefault="009514C9" w:rsidP="00E20B56">
            <w:pPr>
              <w:widowControl w:val="0"/>
              <w:numPr>
                <w:ilvl w:val="1"/>
                <w:numId w:val="11"/>
              </w:numPr>
              <w:spacing w:before="240"/>
              <w:ind w:left="176" w:hanging="176"/>
              <w:jc w:val="both"/>
              <w:rPr>
                <w:rFonts w:eastAsia="Calibri"/>
                <w:color w:val="000000"/>
                <w:lang w:eastAsia="en-US"/>
              </w:rPr>
            </w:pPr>
            <w:bookmarkStart w:id="1" w:name="_Ref529913840" w:colFirst="0" w:colLast="0"/>
          </w:p>
        </w:tc>
        <w:tc>
          <w:tcPr>
            <w:tcW w:w="1950" w:type="dxa"/>
            <w:tcBorders>
              <w:top w:val="nil"/>
              <w:left w:val="single" w:sz="4" w:space="0" w:color="auto"/>
              <w:bottom w:val="single" w:sz="4" w:space="0" w:color="auto"/>
              <w:right w:val="single" w:sz="4" w:space="0" w:color="auto"/>
            </w:tcBorders>
            <w:hideMark/>
          </w:tcPr>
          <w:p w14:paraId="087D0D09" w14:textId="77777777" w:rsidR="009514C9" w:rsidRPr="00B14AB2" w:rsidRDefault="009514C9" w:rsidP="00E20B56">
            <w:pPr>
              <w:widowControl w:val="0"/>
              <w:spacing w:before="240"/>
              <w:jc w:val="both"/>
              <w:rPr>
                <w:rFonts w:eastAsia="Calibri"/>
                <w:color w:val="000000"/>
                <w:lang w:eastAsia="en-US"/>
              </w:rPr>
            </w:pPr>
            <w:r w:rsidRPr="00B14AB2">
              <w:rPr>
                <w:rFonts w:eastAsia="Calibri"/>
                <w:color w:val="000000"/>
                <w:lang w:eastAsia="en-US"/>
              </w:rPr>
              <w:t>Документы на Товар, подлежащие передаче Покупателю вместе с Товаром</w:t>
            </w:r>
          </w:p>
        </w:tc>
        <w:tc>
          <w:tcPr>
            <w:tcW w:w="6555" w:type="dxa"/>
            <w:gridSpan w:val="4"/>
            <w:tcBorders>
              <w:top w:val="single" w:sz="4" w:space="0" w:color="auto"/>
              <w:left w:val="single" w:sz="4" w:space="0" w:color="auto"/>
              <w:bottom w:val="single" w:sz="4" w:space="0" w:color="auto"/>
              <w:right w:val="nil"/>
            </w:tcBorders>
            <w:hideMark/>
          </w:tcPr>
          <w:p w14:paraId="5A448865" w14:textId="71D2D50C" w:rsidR="009514C9" w:rsidRPr="00B14AB2" w:rsidRDefault="009514C9" w:rsidP="002A1330">
            <w:pPr>
              <w:widowControl w:val="0"/>
              <w:spacing w:before="240"/>
              <w:ind w:firstLine="680"/>
              <w:jc w:val="both"/>
              <w:rPr>
                <w:rFonts w:eastAsia="Calibri"/>
                <w:color w:val="1E0E01" w:themeColor="accent6" w:themeShade="1A"/>
                <w:lang w:eastAsia="en-US"/>
              </w:rPr>
            </w:pPr>
            <w:r w:rsidRPr="00B14AB2">
              <w:rPr>
                <w:lang w:eastAsia="en-US"/>
              </w:rPr>
              <w:t>Определены в Техническом задании.</w:t>
            </w:r>
          </w:p>
        </w:tc>
      </w:tr>
      <w:bookmarkEnd w:id="1"/>
      <w:tr w:rsidR="009514C9" w:rsidRPr="00B14AB2" w14:paraId="42D1119E" w14:textId="77777777" w:rsidTr="00E20B56">
        <w:tc>
          <w:tcPr>
            <w:tcW w:w="993" w:type="dxa"/>
            <w:tcBorders>
              <w:top w:val="single" w:sz="4" w:space="0" w:color="auto"/>
              <w:left w:val="nil"/>
              <w:bottom w:val="single" w:sz="4" w:space="0" w:color="auto"/>
              <w:right w:val="single" w:sz="4" w:space="0" w:color="auto"/>
            </w:tcBorders>
          </w:tcPr>
          <w:p w14:paraId="0EB646E1" w14:textId="77777777" w:rsidR="009514C9" w:rsidRPr="00B14AB2" w:rsidRDefault="009514C9" w:rsidP="00E20B56">
            <w:pPr>
              <w:widowControl w:val="0"/>
              <w:numPr>
                <w:ilvl w:val="1"/>
                <w:numId w:val="11"/>
              </w:numPr>
              <w:spacing w:before="240"/>
              <w:ind w:left="176" w:hanging="176"/>
              <w:jc w:val="both"/>
              <w:rPr>
                <w:rFonts w:eastAsia="Calibri"/>
                <w:color w:val="000000"/>
                <w:lang w:eastAsia="en-US"/>
              </w:rPr>
            </w:pPr>
          </w:p>
        </w:tc>
        <w:tc>
          <w:tcPr>
            <w:tcW w:w="1950" w:type="dxa"/>
            <w:tcBorders>
              <w:top w:val="single" w:sz="4" w:space="0" w:color="auto"/>
              <w:left w:val="single" w:sz="4" w:space="0" w:color="auto"/>
              <w:bottom w:val="single" w:sz="4" w:space="0" w:color="auto"/>
              <w:right w:val="single" w:sz="4" w:space="0" w:color="auto"/>
            </w:tcBorders>
            <w:hideMark/>
          </w:tcPr>
          <w:p w14:paraId="01C9E26F" w14:textId="77777777" w:rsidR="009514C9" w:rsidRPr="00B14AB2" w:rsidRDefault="009514C9" w:rsidP="00E20B56">
            <w:pPr>
              <w:widowControl w:val="0"/>
              <w:spacing w:before="240"/>
              <w:jc w:val="both"/>
              <w:rPr>
                <w:rFonts w:eastAsia="Calibri"/>
                <w:color w:val="000000"/>
                <w:lang w:eastAsia="en-US"/>
              </w:rPr>
            </w:pPr>
            <w:r w:rsidRPr="00B14AB2">
              <w:rPr>
                <w:rFonts w:eastAsia="Calibri"/>
                <w:color w:val="000000"/>
                <w:lang w:eastAsia="en-US"/>
              </w:rPr>
              <w:t>Срок поставки Товара</w:t>
            </w:r>
          </w:p>
        </w:tc>
        <w:tc>
          <w:tcPr>
            <w:tcW w:w="6555" w:type="dxa"/>
            <w:gridSpan w:val="4"/>
            <w:tcBorders>
              <w:top w:val="single" w:sz="4" w:space="0" w:color="auto"/>
              <w:left w:val="single" w:sz="4" w:space="0" w:color="auto"/>
              <w:bottom w:val="single" w:sz="4" w:space="0" w:color="auto"/>
              <w:right w:val="nil"/>
            </w:tcBorders>
            <w:hideMark/>
          </w:tcPr>
          <w:p w14:paraId="618B949C" w14:textId="628C482C" w:rsidR="009514C9" w:rsidRPr="002A1330" w:rsidRDefault="009514C9" w:rsidP="00151B7E">
            <w:pPr>
              <w:widowControl w:val="0"/>
              <w:spacing w:before="240"/>
              <w:jc w:val="both"/>
              <w:rPr>
                <w:rFonts w:eastAsia="Calibri"/>
                <w:color w:val="1E0E01" w:themeColor="accent6" w:themeShade="1A"/>
                <w:lang w:eastAsia="en-US"/>
              </w:rPr>
            </w:pPr>
            <w:r w:rsidRPr="00B14AB2">
              <w:rPr>
                <w:rFonts w:eastAsia="Calibri"/>
                <w:color w:val="000000"/>
                <w:lang w:eastAsia="en-US"/>
              </w:rPr>
              <w:t xml:space="preserve">в течение </w:t>
            </w:r>
            <w:r w:rsidR="00151B7E">
              <w:rPr>
                <w:rFonts w:eastAsia="Calibri"/>
                <w:color w:val="000000"/>
                <w:lang w:eastAsia="en-US"/>
              </w:rPr>
              <w:t>15</w:t>
            </w:r>
            <w:r w:rsidR="002A5ABC" w:rsidRPr="002A5ABC">
              <w:rPr>
                <w:rFonts w:eastAsia="Calibri"/>
                <w:color w:val="000000"/>
                <w:lang w:eastAsia="en-US"/>
              </w:rPr>
              <w:t xml:space="preserve"> (</w:t>
            </w:r>
            <w:r w:rsidR="00151B7E">
              <w:rPr>
                <w:rFonts w:eastAsia="Calibri"/>
                <w:color w:val="000000"/>
                <w:lang w:eastAsia="en-US"/>
              </w:rPr>
              <w:t>пятнадцати</w:t>
            </w:r>
            <w:r w:rsidR="002A5ABC" w:rsidRPr="002A5ABC">
              <w:rPr>
                <w:rFonts w:eastAsia="Calibri"/>
                <w:color w:val="000000"/>
                <w:lang w:eastAsia="en-US"/>
              </w:rPr>
              <w:t>) календарных дней с даты получения Поставщиком заявки Покупателя, если в заявке не предусмотрены иные, более длительные сроки</w:t>
            </w:r>
            <w:r w:rsidRPr="00B14AB2">
              <w:rPr>
                <w:rFonts w:eastAsia="Calibri"/>
                <w:color w:val="000000"/>
                <w:lang w:eastAsia="en-US"/>
              </w:rPr>
              <w:t>.</w:t>
            </w:r>
          </w:p>
        </w:tc>
      </w:tr>
      <w:tr w:rsidR="009514C9" w:rsidRPr="00B14AB2" w14:paraId="38C0BA6D" w14:textId="77777777" w:rsidTr="00E20B56">
        <w:tc>
          <w:tcPr>
            <w:tcW w:w="993" w:type="dxa"/>
            <w:tcBorders>
              <w:top w:val="single" w:sz="4" w:space="0" w:color="auto"/>
              <w:left w:val="nil"/>
              <w:bottom w:val="single" w:sz="4" w:space="0" w:color="auto"/>
              <w:right w:val="single" w:sz="4" w:space="0" w:color="auto"/>
            </w:tcBorders>
          </w:tcPr>
          <w:p w14:paraId="699DB848" w14:textId="77777777" w:rsidR="009514C9" w:rsidRPr="00B14AB2" w:rsidRDefault="009514C9" w:rsidP="00E20B56">
            <w:pPr>
              <w:widowControl w:val="0"/>
              <w:numPr>
                <w:ilvl w:val="1"/>
                <w:numId w:val="11"/>
              </w:numPr>
              <w:spacing w:before="240"/>
              <w:ind w:left="176" w:hanging="176"/>
              <w:jc w:val="both"/>
              <w:rPr>
                <w:rFonts w:eastAsia="Calibri"/>
                <w:color w:val="000000"/>
                <w:lang w:eastAsia="en-US"/>
              </w:rPr>
            </w:pPr>
          </w:p>
        </w:tc>
        <w:tc>
          <w:tcPr>
            <w:tcW w:w="1950" w:type="dxa"/>
            <w:tcBorders>
              <w:top w:val="single" w:sz="4" w:space="0" w:color="auto"/>
              <w:left w:val="single" w:sz="4" w:space="0" w:color="auto"/>
              <w:bottom w:val="single" w:sz="4" w:space="0" w:color="auto"/>
              <w:right w:val="single" w:sz="4" w:space="0" w:color="auto"/>
            </w:tcBorders>
            <w:hideMark/>
          </w:tcPr>
          <w:p w14:paraId="62B392D9" w14:textId="77777777" w:rsidR="009514C9" w:rsidRPr="00B14AB2" w:rsidRDefault="009514C9" w:rsidP="00E20B56">
            <w:pPr>
              <w:widowControl w:val="0"/>
              <w:spacing w:before="240"/>
              <w:jc w:val="both"/>
              <w:rPr>
                <w:rFonts w:eastAsia="Calibri"/>
                <w:color w:val="000000"/>
                <w:lang w:eastAsia="en-US"/>
              </w:rPr>
            </w:pPr>
            <w:r w:rsidRPr="00B14AB2">
              <w:rPr>
                <w:rFonts w:eastAsia="Calibri"/>
                <w:color w:val="000000"/>
                <w:lang w:eastAsia="en-US"/>
              </w:rPr>
              <w:t>Место исполнения Договора</w:t>
            </w:r>
          </w:p>
        </w:tc>
        <w:tc>
          <w:tcPr>
            <w:tcW w:w="6555" w:type="dxa"/>
            <w:gridSpan w:val="4"/>
            <w:tcBorders>
              <w:top w:val="single" w:sz="4" w:space="0" w:color="auto"/>
              <w:left w:val="single" w:sz="4" w:space="0" w:color="auto"/>
              <w:bottom w:val="single" w:sz="4" w:space="0" w:color="auto"/>
              <w:right w:val="nil"/>
            </w:tcBorders>
            <w:hideMark/>
          </w:tcPr>
          <w:p w14:paraId="11A66D6D" w14:textId="7F3E84D3" w:rsidR="009514C9" w:rsidRPr="00B14AB2" w:rsidRDefault="009514C9" w:rsidP="000B3FF4">
            <w:pPr>
              <w:widowControl w:val="0"/>
              <w:spacing w:before="240"/>
              <w:jc w:val="both"/>
              <w:rPr>
                <w:rFonts w:eastAsia="Calibri"/>
                <w:color w:val="000000"/>
                <w:lang w:eastAsia="en-US"/>
              </w:rPr>
            </w:pPr>
            <w:r w:rsidRPr="00B14AB2">
              <w:rPr>
                <w:rFonts w:eastAsia="Calibri"/>
                <w:color w:val="000000"/>
                <w:lang w:eastAsia="en-US"/>
              </w:rPr>
              <w:t xml:space="preserve"> помещения Покупателя, в которые осуществляется поставка Товара и на территории которых выполняются Работы (далее – Объекты). Перечень Объектов Покупателя установлен в приложении №7 к Договору.</w:t>
            </w:r>
          </w:p>
        </w:tc>
      </w:tr>
      <w:tr w:rsidR="009514C9" w:rsidRPr="00B14AB2" w14:paraId="532ABDD8" w14:textId="77777777" w:rsidTr="00E20B56">
        <w:tc>
          <w:tcPr>
            <w:tcW w:w="993" w:type="dxa"/>
            <w:tcBorders>
              <w:top w:val="single" w:sz="4" w:space="0" w:color="auto"/>
              <w:left w:val="nil"/>
              <w:bottom w:val="single" w:sz="4" w:space="0" w:color="auto"/>
              <w:right w:val="single" w:sz="4" w:space="0" w:color="auto"/>
            </w:tcBorders>
          </w:tcPr>
          <w:p w14:paraId="54BCBA8B" w14:textId="77777777" w:rsidR="009514C9" w:rsidRPr="00B14AB2" w:rsidRDefault="009514C9" w:rsidP="00E20B56">
            <w:pPr>
              <w:widowControl w:val="0"/>
              <w:numPr>
                <w:ilvl w:val="1"/>
                <w:numId w:val="11"/>
              </w:numPr>
              <w:spacing w:before="240"/>
              <w:ind w:left="176" w:hanging="176"/>
              <w:jc w:val="both"/>
              <w:rPr>
                <w:rFonts w:eastAsia="Calibri"/>
                <w:color w:val="000000"/>
                <w:lang w:eastAsia="en-US"/>
              </w:rPr>
            </w:pPr>
            <w:bookmarkStart w:id="2" w:name="_Ref529914124" w:colFirst="0" w:colLast="0"/>
          </w:p>
        </w:tc>
        <w:tc>
          <w:tcPr>
            <w:tcW w:w="1950" w:type="dxa"/>
            <w:tcBorders>
              <w:top w:val="single" w:sz="4" w:space="0" w:color="auto"/>
              <w:left w:val="single" w:sz="4" w:space="0" w:color="auto"/>
              <w:bottom w:val="single" w:sz="4" w:space="0" w:color="auto"/>
              <w:right w:val="single" w:sz="4" w:space="0" w:color="auto"/>
            </w:tcBorders>
            <w:hideMark/>
          </w:tcPr>
          <w:p w14:paraId="674D4341" w14:textId="77777777" w:rsidR="009514C9" w:rsidRPr="00B14AB2" w:rsidRDefault="009514C9" w:rsidP="00E20B56">
            <w:pPr>
              <w:widowControl w:val="0"/>
              <w:spacing w:before="240"/>
              <w:jc w:val="both"/>
              <w:rPr>
                <w:rFonts w:eastAsia="Calibri"/>
                <w:color w:val="000000"/>
                <w:lang w:eastAsia="en-US"/>
              </w:rPr>
            </w:pPr>
            <w:r w:rsidRPr="00B14AB2">
              <w:rPr>
                <w:rFonts w:eastAsia="Calibri"/>
                <w:color w:val="000000"/>
                <w:lang w:eastAsia="en-US"/>
              </w:rPr>
              <w:t>Цена Договора</w:t>
            </w:r>
          </w:p>
        </w:tc>
        <w:tc>
          <w:tcPr>
            <w:tcW w:w="6555" w:type="dxa"/>
            <w:gridSpan w:val="4"/>
            <w:tcBorders>
              <w:top w:val="single" w:sz="4" w:space="0" w:color="auto"/>
              <w:left w:val="single" w:sz="4" w:space="0" w:color="auto"/>
              <w:bottom w:val="single" w:sz="4" w:space="0" w:color="auto"/>
              <w:right w:val="nil"/>
            </w:tcBorders>
          </w:tcPr>
          <w:p w14:paraId="1A1A0FDF" w14:textId="77777777" w:rsidR="009514C9" w:rsidRPr="00B14AB2" w:rsidRDefault="009514C9" w:rsidP="00E20B56">
            <w:pPr>
              <w:widowControl w:val="0"/>
              <w:spacing w:before="240"/>
              <w:ind w:firstLine="680"/>
              <w:jc w:val="both"/>
              <w:rPr>
                <w:i/>
                <w:color w:val="141618"/>
              </w:rPr>
            </w:pPr>
            <w:r w:rsidRPr="00B14AB2">
              <w:rPr>
                <w:rFonts w:eastAsia="Calibri"/>
                <w:i/>
                <w:color w:val="141618"/>
              </w:rPr>
              <w:t>Необходимо выбрать один из вариантов:</w:t>
            </w:r>
          </w:p>
          <w:p w14:paraId="74DFB021" w14:textId="77777777" w:rsidR="009514C9" w:rsidRPr="00B14AB2" w:rsidRDefault="009514C9" w:rsidP="00E20B56">
            <w:pPr>
              <w:widowControl w:val="0"/>
              <w:spacing w:before="240"/>
              <w:ind w:firstLine="680"/>
              <w:jc w:val="both"/>
              <w:rPr>
                <w:rFonts w:eastAsia="Calibri"/>
                <w:color w:val="1E0E01" w:themeColor="accent6" w:themeShade="1A"/>
                <w:lang w:eastAsia="en-US"/>
              </w:rPr>
            </w:pPr>
            <w:r w:rsidRPr="00B14AB2">
              <w:rPr>
                <w:i/>
                <w:lang w:eastAsia="en-US"/>
              </w:rPr>
              <w:t xml:space="preserve">Вариант 1 (в случае, если Поставщик является плательщиком НДС) </w:t>
            </w:r>
            <w:r w:rsidRPr="00B14AB2">
              <w:rPr>
                <w:lang w:eastAsia="en-US"/>
              </w:rPr>
              <w:t xml:space="preserve">– </w:t>
            </w:r>
            <w:r w:rsidRPr="00B14AB2">
              <w:rPr>
                <w:rFonts w:eastAsia="Calibri"/>
                <w:color w:val="1E0E01" w:themeColor="accent6" w:themeShade="1A"/>
                <w:lang w:eastAsia="en-US"/>
              </w:rPr>
              <w:t>Цена Договора составляет [</w:t>
            </w:r>
            <w:r w:rsidRPr="00B14AB2">
              <w:rPr>
                <w:rFonts w:eastAsia="Calibri"/>
                <w:i/>
                <w:color w:val="1E0E01" w:themeColor="accent6" w:themeShade="1A"/>
                <w:lang w:eastAsia="en-US"/>
              </w:rPr>
              <w:t>указать цену Договора</w:t>
            </w:r>
            <w:r w:rsidRPr="00B14AB2">
              <w:rPr>
                <w:rFonts w:eastAsia="Calibri"/>
                <w:color w:val="1E0E01" w:themeColor="accent6" w:themeShade="1A"/>
                <w:lang w:eastAsia="en-US"/>
              </w:rPr>
              <w:t>], в том числе НДС в размере, определенном Налоговым кодексом Российской Федерации.</w:t>
            </w:r>
          </w:p>
          <w:p w14:paraId="4474E530" w14:textId="77777777" w:rsidR="009514C9" w:rsidRPr="00B14AB2" w:rsidRDefault="009514C9" w:rsidP="00E20B56">
            <w:pPr>
              <w:widowControl w:val="0"/>
              <w:spacing w:before="240"/>
              <w:ind w:firstLine="680"/>
              <w:jc w:val="both"/>
              <w:rPr>
                <w:rFonts w:eastAsia="Calibri"/>
                <w:color w:val="1E0E01" w:themeColor="accent6" w:themeShade="1A"/>
                <w:lang w:eastAsia="en-US"/>
              </w:rPr>
            </w:pPr>
            <w:r w:rsidRPr="00B14AB2">
              <w:rPr>
                <w:i/>
                <w:lang w:eastAsia="en-US"/>
              </w:rPr>
              <w:t xml:space="preserve">Вариант 2 (в случае, если Поставщик не является </w:t>
            </w:r>
            <w:r w:rsidRPr="00B14AB2">
              <w:rPr>
                <w:i/>
                <w:lang w:eastAsia="en-US"/>
              </w:rPr>
              <w:lastRenderedPageBreak/>
              <w:t xml:space="preserve">плательщиком НДС) </w:t>
            </w:r>
            <w:r w:rsidRPr="00B14AB2">
              <w:rPr>
                <w:lang w:eastAsia="en-US"/>
              </w:rPr>
              <w:t xml:space="preserve">– </w:t>
            </w:r>
            <w:r w:rsidRPr="00B14AB2">
              <w:rPr>
                <w:rFonts w:eastAsia="Calibri"/>
                <w:color w:val="1E0E01" w:themeColor="accent6" w:themeShade="1A"/>
                <w:lang w:eastAsia="en-US"/>
              </w:rPr>
              <w:t>Цена Договора составляет [</w:t>
            </w:r>
            <w:r w:rsidRPr="00B14AB2">
              <w:rPr>
                <w:rFonts w:eastAsia="Calibri"/>
                <w:i/>
                <w:color w:val="1E0E01" w:themeColor="accent6" w:themeShade="1A"/>
                <w:lang w:eastAsia="en-US"/>
              </w:rPr>
              <w:t>указать цену Договора</w:t>
            </w:r>
            <w:r w:rsidRPr="00B14AB2">
              <w:rPr>
                <w:rFonts w:eastAsia="Calibri"/>
                <w:color w:val="1E0E01" w:themeColor="accent6" w:themeShade="1A"/>
                <w:lang w:eastAsia="en-US"/>
              </w:rPr>
              <w:t xml:space="preserve">], </w:t>
            </w:r>
            <w:r w:rsidRPr="00B14AB2">
              <w:rPr>
                <w:lang w:eastAsia="en-US"/>
              </w:rPr>
              <w:t>НДС не облагается на основании [</w:t>
            </w:r>
            <w:r w:rsidRPr="00B14AB2">
              <w:rPr>
                <w:i/>
                <w:lang w:eastAsia="en-US"/>
              </w:rPr>
              <w:t>указать ссылку на соответствующую норму</w:t>
            </w:r>
            <w:r w:rsidRPr="00B14AB2">
              <w:rPr>
                <w:lang w:eastAsia="en-US"/>
              </w:rPr>
              <w:t>] Налогового кодекса Российской Федерации</w:t>
            </w:r>
            <w:r w:rsidRPr="00B14AB2">
              <w:rPr>
                <w:rFonts w:eastAsia="Calibri"/>
                <w:color w:val="1E0E01" w:themeColor="accent6" w:themeShade="1A"/>
                <w:lang w:eastAsia="en-US"/>
              </w:rPr>
              <w:t>.</w:t>
            </w:r>
          </w:p>
          <w:p w14:paraId="53893E60" w14:textId="47110521" w:rsidR="009514C9" w:rsidRPr="00B14AB2" w:rsidRDefault="009514C9" w:rsidP="00293D78">
            <w:pPr>
              <w:widowControl w:val="0"/>
              <w:spacing w:before="240"/>
              <w:ind w:firstLine="680"/>
              <w:jc w:val="both"/>
              <w:rPr>
                <w:rFonts w:eastAsia="Calibri"/>
                <w:color w:val="000000"/>
                <w:lang w:eastAsia="en-US"/>
              </w:rPr>
            </w:pPr>
            <w:r w:rsidRPr="00B14AB2">
              <w:rPr>
                <w:rFonts w:eastAsia="Calibri"/>
                <w:color w:val="1E0E01" w:themeColor="accent6" w:themeShade="1A"/>
                <w:lang w:eastAsia="en-US"/>
              </w:rPr>
              <w:t xml:space="preserve">Во избежание сомнений цена Договора в соответствии с пунктом 3.3 Договора включает в себя, </w:t>
            </w:r>
            <w:r w:rsidR="00293D78">
              <w:t xml:space="preserve">в том числе, но не исключительно иные затраты, </w:t>
            </w:r>
            <w:r w:rsidR="00293D78" w:rsidRPr="003719A5">
              <w:t>издержки и иные расходы Поставщика, связанные с исполнением Договора</w:t>
            </w:r>
          </w:p>
        </w:tc>
      </w:tr>
      <w:tr w:rsidR="009514C9" w:rsidRPr="00B14AB2" w14:paraId="661E381D" w14:textId="77777777" w:rsidTr="00E20B56">
        <w:tc>
          <w:tcPr>
            <w:tcW w:w="993" w:type="dxa"/>
            <w:tcBorders>
              <w:top w:val="single" w:sz="4" w:space="0" w:color="auto"/>
              <w:left w:val="nil"/>
              <w:bottom w:val="single" w:sz="4" w:space="0" w:color="auto"/>
              <w:right w:val="single" w:sz="4" w:space="0" w:color="auto"/>
            </w:tcBorders>
          </w:tcPr>
          <w:p w14:paraId="29C1E08F" w14:textId="77777777" w:rsidR="009514C9" w:rsidRPr="00B14AB2" w:rsidRDefault="009514C9" w:rsidP="00E20B56">
            <w:pPr>
              <w:widowControl w:val="0"/>
              <w:numPr>
                <w:ilvl w:val="1"/>
                <w:numId w:val="11"/>
              </w:numPr>
              <w:spacing w:before="240"/>
              <w:ind w:left="176" w:hanging="176"/>
              <w:jc w:val="both"/>
              <w:rPr>
                <w:rFonts w:eastAsia="Calibri"/>
                <w:color w:val="000000"/>
                <w:lang w:eastAsia="en-US"/>
              </w:rPr>
            </w:pPr>
            <w:bookmarkStart w:id="3" w:name="_Ref529914650" w:colFirst="0" w:colLast="0"/>
            <w:bookmarkEnd w:id="2"/>
          </w:p>
        </w:tc>
        <w:tc>
          <w:tcPr>
            <w:tcW w:w="1950" w:type="dxa"/>
            <w:tcBorders>
              <w:top w:val="single" w:sz="4" w:space="0" w:color="auto"/>
              <w:left w:val="single" w:sz="4" w:space="0" w:color="auto"/>
              <w:bottom w:val="single" w:sz="4" w:space="0" w:color="auto"/>
              <w:right w:val="single" w:sz="4" w:space="0" w:color="auto"/>
            </w:tcBorders>
            <w:hideMark/>
          </w:tcPr>
          <w:p w14:paraId="0DD0A6AB" w14:textId="77777777" w:rsidR="009514C9" w:rsidRPr="00B14AB2" w:rsidRDefault="009514C9" w:rsidP="00E20B56">
            <w:pPr>
              <w:widowControl w:val="0"/>
              <w:spacing w:before="240"/>
              <w:jc w:val="both"/>
              <w:rPr>
                <w:rFonts w:eastAsia="Calibri"/>
                <w:color w:val="000000"/>
                <w:lang w:eastAsia="en-US"/>
              </w:rPr>
            </w:pPr>
            <w:r w:rsidRPr="00B14AB2">
              <w:rPr>
                <w:rFonts w:eastAsia="Calibri"/>
                <w:color w:val="000000"/>
                <w:lang w:eastAsia="en-US"/>
              </w:rPr>
              <w:t>Уведомление о доставке Товара</w:t>
            </w:r>
          </w:p>
        </w:tc>
        <w:tc>
          <w:tcPr>
            <w:tcW w:w="6555" w:type="dxa"/>
            <w:gridSpan w:val="4"/>
            <w:tcBorders>
              <w:top w:val="single" w:sz="4" w:space="0" w:color="auto"/>
              <w:left w:val="single" w:sz="4" w:space="0" w:color="auto"/>
              <w:bottom w:val="single" w:sz="4" w:space="0" w:color="auto"/>
              <w:right w:val="nil"/>
            </w:tcBorders>
            <w:hideMark/>
          </w:tcPr>
          <w:p w14:paraId="1896A3FF" w14:textId="7ED95406" w:rsidR="009514C9" w:rsidRPr="00B14AB2" w:rsidRDefault="009514C9" w:rsidP="00A2493C">
            <w:pPr>
              <w:widowControl w:val="0"/>
              <w:spacing w:before="240"/>
              <w:ind w:firstLine="680"/>
              <w:jc w:val="both"/>
              <w:rPr>
                <w:rFonts w:eastAsia="Calibri"/>
                <w:color w:val="000000"/>
                <w:lang w:eastAsia="en-US"/>
              </w:rPr>
            </w:pPr>
            <w:r w:rsidRPr="00B14AB2">
              <w:rPr>
                <w:rFonts w:eastAsia="Calibri"/>
                <w:color w:val="1E0E01" w:themeColor="accent6" w:themeShade="1A"/>
                <w:lang w:eastAsia="en-US"/>
              </w:rPr>
              <w:t xml:space="preserve">Поставщик обязан известить Покупателя о времени доставки Товара не позднее чем за </w:t>
            </w:r>
            <w:r w:rsidR="00A2493C">
              <w:rPr>
                <w:rFonts w:eastAsia="Calibri"/>
                <w:color w:val="1E0E01" w:themeColor="accent6" w:themeShade="1A"/>
                <w:lang w:eastAsia="en-US"/>
              </w:rPr>
              <w:t>3 (трех)раб</w:t>
            </w:r>
            <w:r w:rsidRPr="00B14AB2">
              <w:rPr>
                <w:rFonts w:eastAsia="Calibri"/>
                <w:color w:val="1E0E01" w:themeColor="accent6" w:themeShade="1A"/>
                <w:lang w:eastAsia="en-US"/>
              </w:rPr>
              <w:t>очих дней до даты доставки Товара.</w:t>
            </w:r>
          </w:p>
        </w:tc>
      </w:tr>
      <w:tr w:rsidR="009514C9" w:rsidRPr="00B14AB2" w14:paraId="38EA2548" w14:textId="77777777" w:rsidTr="00E20B56">
        <w:tc>
          <w:tcPr>
            <w:tcW w:w="993" w:type="dxa"/>
            <w:tcBorders>
              <w:top w:val="single" w:sz="4" w:space="0" w:color="auto"/>
              <w:left w:val="nil"/>
              <w:bottom w:val="single" w:sz="4" w:space="0" w:color="auto"/>
              <w:right w:val="single" w:sz="4" w:space="0" w:color="auto"/>
            </w:tcBorders>
          </w:tcPr>
          <w:p w14:paraId="305B9F81" w14:textId="77777777" w:rsidR="009514C9" w:rsidRPr="00B14AB2" w:rsidRDefault="009514C9" w:rsidP="00E20B56">
            <w:pPr>
              <w:widowControl w:val="0"/>
              <w:numPr>
                <w:ilvl w:val="1"/>
                <w:numId w:val="11"/>
              </w:numPr>
              <w:spacing w:before="240"/>
              <w:ind w:left="176" w:hanging="176"/>
              <w:jc w:val="both"/>
              <w:rPr>
                <w:rFonts w:eastAsia="Calibri"/>
                <w:color w:val="000000"/>
                <w:lang w:eastAsia="en-US"/>
              </w:rPr>
            </w:pPr>
          </w:p>
        </w:tc>
        <w:tc>
          <w:tcPr>
            <w:tcW w:w="1950" w:type="dxa"/>
            <w:tcBorders>
              <w:top w:val="single" w:sz="4" w:space="0" w:color="auto"/>
              <w:left w:val="single" w:sz="4" w:space="0" w:color="auto"/>
              <w:bottom w:val="single" w:sz="4" w:space="0" w:color="auto"/>
              <w:right w:val="single" w:sz="4" w:space="0" w:color="auto"/>
            </w:tcBorders>
          </w:tcPr>
          <w:p w14:paraId="4602F214" w14:textId="77777777" w:rsidR="009514C9" w:rsidRPr="00B14AB2" w:rsidRDefault="009514C9" w:rsidP="00E20B56">
            <w:pPr>
              <w:widowControl w:val="0"/>
              <w:spacing w:before="240"/>
              <w:jc w:val="both"/>
              <w:rPr>
                <w:rFonts w:eastAsia="Calibri"/>
                <w:color w:val="000000"/>
                <w:lang w:eastAsia="en-US"/>
              </w:rPr>
            </w:pPr>
            <w:r w:rsidRPr="00B14AB2">
              <w:rPr>
                <w:rFonts w:eastAsia="Calibri"/>
                <w:color w:val="000000"/>
                <w:lang w:eastAsia="en-US"/>
              </w:rPr>
              <w:t>Срок уведомления о готовности Товара к сдаче по результатам выполненных Работ</w:t>
            </w:r>
          </w:p>
        </w:tc>
        <w:tc>
          <w:tcPr>
            <w:tcW w:w="6555" w:type="dxa"/>
            <w:gridSpan w:val="4"/>
            <w:tcBorders>
              <w:top w:val="single" w:sz="4" w:space="0" w:color="auto"/>
              <w:left w:val="single" w:sz="4" w:space="0" w:color="auto"/>
              <w:bottom w:val="single" w:sz="4" w:space="0" w:color="auto"/>
              <w:right w:val="nil"/>
            </w:tcBorders>
          </w:tcPr>
          <w:p w14:paraId="7B4248A7" w14:textId="046A5B26" w:rsidR="009514C9" w:rsidRPr="006D550E" w:rsidRDefault="009514C9" w:rsidP="006D550E">
            <w:pPr>
              <w:widowControl w:val="0"/>
              <w:spacing w:before="240"/>
              <w:ind w:left="73" w:hanging="5"/>
              <w:jc w:val="both"/>
            </w:pPr>
            <w:r w:rsidRPr="00B14AB2">
              <w:t xml:space="preserve">Поставщик уведомляет Покупателя о готовности к сдаче Товара по результатам выполнения работ по сборке не позднее чем за </w:t>
            </w:r>
            <w:r w:rsidR="006D550E">
              <w:t>3 (три)</w:t>
            </w:r>
            <w:r w:rsidRPr="00B14AB2">
              <w:t xml:space="preserve"> раб</w:t>
            </w:r>
            <w:r w:rsidR="006D550E">
              <w:t>очих дней до даты сдачи Товара.</w:t>
            </w:r>
          </w:p>
        </w:tc>
      </w:tr>
      <w:tr w:rsidR="009514C9" w:rsidRPr="00B14AB2" w14:paraId="56A680CC" w14:textId="77777777" w:rsidTr="00E20B56">
        <w:tc>
          <w:tcPr>
            <w:tcW w:w="993" w:type="dxa"/>
            <w:tcBorders>
              <w:top w:val="single" w:sz="4" w:space="0" w:color="auto"/>
              <w:left w:val="nil"/>
              <w:bottom w:val="single" w:sz="4" w:space="0" w:color="auto"/>
              <w:right w:val="single" w:sz="4" w:space="0" w:color="auto"/>
            </w:tcBorders>
          </w:tcPr>
          <w:p w14:paraId="09A50351" w14:textId="77777777" w:rsidR="009514C9" w:rsidRPr="00B14AB2" w:rsidRDefault="009514C9" w:rsidP="00E20B56">
            <w:pPr>
              <w:widowControl w:val="0"/>
              <w:numPr>
                <w:ilvl w:val="1"/>
                <w:numId w:val="11"/>
              </w:numPr>
              <w:spacing w:before="240"/>
              <w:ind w:left="176" w:hanging="176"/>
              <w:jc w:val="both"/>
              <w:rPr>
                <w:rFonts w:eastAsia="Calibri"/>
                <w:color w:val="000000"/>
                <w:lang w:eastAsia="en-US"/>
              </w:rPr>
            </w:pPr>
            <w:bookmarkStart w:id="4" w:name="_Ref529914740" w:colFirst="0" w:colLast="0"/>
            <w:bookmarkEnd w:id="3"/>
          </w:p>
        </w:tc>
        <w:tc>
          <w:tcPr>
            <w:tcW w:w="1950" w:type="dxa"/>
            <w:tcBorders>
              <w:top w:val="single" w:sz="4" w:space="0" w:color="auto"/>
              <w:left w:val="single" w:sz="4" w:space="0" w:color="auto"/>
              <w:bottom w:val="single" w:sz="4" w:space="0" w:color="auto"/>
              <w:right w:val="single" w:sz="4" w:space="0" w:color="auto"/>
            </w:tcBorders>
            <w:hideMark/>
          </w:tcPr>
          <w:p w14:paraId="1A7CEAD5" w14:textId="77777777" w:rsidR="009514C9" w:rsidRPr="00B14AB2" w:rsidRDefault="009514C9" w:rsidP="00E20B56">
            <w:pPr>
              <w:widowControl w:val="0"/>
              <w:spacing w:before="240"/>
              <w:jc w:val="both"/>
              <w:rPr>
                <w:rFonts w:eastAsia="Calibri"/>
                <w:color w:val="000000"/>
                <w:lang w:eastAsia="en-US"/>
              </w:rPr>
            </w:pPr>
            <w:r w:rsidRPr="00B14AB2">
              <w:rPr>
                <w:rFonts w:eastAsia="Calibri"/>
                <w:color w:val="000000"/>
                <w:lang w:eastAsia="en-US"/>
              </w:rPr>
              <w:t>Срок уведомления о готовности к приемке Товара</w:t>
            </w:r>
          </w:p>
        </w:tc>
        <w:tc>
          <w:tcPr>
            <w:tcW w:w="6555" w:type="dxa"/>
            <w:gridSpan w:val="4"/>
            <w:tcBorders>
              <w:top w:val="single" w:sz="4" w:space="0" w:color="auto"/>
              <w:left w:val="single" w:sz="4" w:space="0" w:color="auto"/>
              <w:bottom w:val="single" w:sz="4" w:space="0" w:color="auto"/>
              <w:right w:val="nil"/>
            </w:tcBorders>
            <w:hideMark/>
          </w:tcPr>
          <w:p w14:paraId="36A0ECBB" w14:textId="22B68725" w:rsidR="009514C9" w:rsidRPr="00B14AB2" w:rsidRDefault="009514C9" w:rsidP="003A308C">
            <w:pPr>
              <w:widowControl w:val="0"/>
              <w:spacing w:before="240"/>
              <w:ind w:firstLine="680"/>
              <w:jc w:val="both"/>
              <w:rPr>
                <w:rFonts w:eastAsia="Calibri"/>
                <w:color w:val="1E0E01" w:themeColor="accent6" w:themeShade="1A"/>
                <w:lang w:eastAsia="en-US"/>
              </w:rPr>
            </w:pPr>
            <w:r w:rsidRPr="00B14AB2">
              <w:rPr>
                <w:rFonts w:eastAsia="Calibri"/>
                <w:color w:val="1E0E01" w:themeColor="accent6" w:themeShade="1A"/>
                <w:lang w:eastAsia="en-US"/>
              </w:rPr>
              <w:t xml:space="preserve">Покупатель уведомляет Поставщика о дате приемки Товара не позднее чем за </w:t>
            </w:r>
            <w:r w:rsidR="00B667F5">
              <w:rPr>
                <w:rFonts w:eastAsia="Calibri"/>
                <w:color w:val="1E0E01" w:themeColor="accent6" w:themeShade="1A"/>
                <w:lang w:eastAsia="en-US"/>
              </w:rPr>
              <w:t>3 (трех)</w:t>
            </w:r>
            <w:r w:rsidRPr="00B14AB2">
              <w:rPr>
                <w:rFonts w:eastAsia="Calibri"/>
                <w:color w:val="1E0E01" w:themeColor="accent6" w:themeShade="1A"/>
                <w:lang w:eastAsia="en-US"/>
              </w:rPr>
              <w:t xml:space="preserve"> рабочих дней до даты приемки.</w:t>
            </w:r>
          </w:p>
        </w:tc>
      </w:tr>
      <w:tr w:rsidR="009514C9" w:rsidRPr="00B14AB2" w14:paraId="46C57CFE" w14:textId="77777777" w:rsidTr="00E20B56">
        <w:tc>
          <w:tcPr>
            <w:tcW w:w="993" w:type="dxa"/>
            <w:tcBorders>
              <w:top w:val="single" w:sz="4" w:space="0" w:color="auto"/>
              <w:left w:val="nil"/>
              <w:bottom w:val="single" w:sz="4" w:space="0" w:color="auto"/>
              <w:right w:val="single" w:sz="4" w:space="0" w:color="auto"/>
            </w:tcBorders>
          </w:tcPr>
          <w:p w14:paraId="4CA7FB29" w14:textId="77777777" w:rsidR="009514C9" w:rsidRPr="00B14AB2" w:rsidRDefault="009514C9" w:rsidP="00E20B56">
            <w:pPr>
              <w:widowControl w:val="0"/>
              <w:numPr>
                <w:ilvl w:val="1"/>
                <w:numId w:val="11"/>
              </w:numPr>
              <w:spacing w:before="240"/>
              <w:ind w:left="176" w:hanging="176"/>
              <w:jc w:val="both"/>
              <w:rPr>
                <w:rFonts w:eastAsia="Calibri"/>
                <w:color w:val="000000"/>
                <w:lang w:eastAsia="en-US"/>
              </w:rPr>
            </w:pPr>
            <w:bookmarkStart w:id="5" w:name="_Ref529914707" w:colFirst="0" w:colLast="0"/>
            <w:bookmarkEnd w:id="4"/>
          </w:p>
        </w:tc>
        <w:tc>
          <w:tcPr>
            <w:tcW w:w="1950" w:type="dxa"/>
            <w:tcBorders>
              <w:top w:val="single" w:sz="4" w:space="0" w:color="auto"/>
              <w:left w:val="single" w:sz="4" w:space="0" w:color="auto"/>
              <w:bottom w:val="single" w:sz="4" w:space="0" w:color="auto"/>
              <w:right w:val="single" w:sz="4" w:space="0" w:color="auto"/>
            </w:tcBorders>
            <w:hideMark/>
          </w:tcPr>
          <w:p w14:paraId="635B20B2" w14:textId="77777777" w:rsidR="009514C9" w:rsidRPr="00B14AB2" w:rsidRDefault="009514C9" w:rsidP="00E20B56">
            <w:pPr>
              <w:widowControl w:val="0"/>
              <w:spacing w:before="240"/>
              <w:jc w:val="both"/>
              <w:rPr>
                <w:rFonts w:eastAsia="Calibri"/>
                <w:color w:val="000000"/>
                <w:lang w:eastAsia="en-US"/>
              </w:rPr>
            </w:pPr>
            <w:r w:rsidRPr="00B14AB2">
              <w:rPr>
                <w:rFonts w:eastAsia="Calibri"/>
                <w:color w:val="000000"/>
                <w:lang w:eastAsia="en-US"/>
              </w:rPr>
              <w:t xml:space="preserve">Срок осуществления Покупателем приемки Товара </w:t>
            </w:r>
          </w:p>
        </w:tc>
        <w:tc>
          <w:tcPr>
            <w:tcW w:w="6555" w:type="dxa"/>
            <w:gridSpan w:val="4"/>
            <w:tcBorders>
              <w:top w:val="single" w:sz="4" w:space="0" w:color="auto"/>
              <w:left w:val="single" w:sz="4" w:space="0" w:color="auto"/>
              <w:bottom w:val="single" w:sz="4" w:space="0" w:color="auto"/>
              <w:right w:val="nil"/>
            </w:tcBorders>
            <w:hideMark/>
          </w:tcPr>
          <w:p w14:paraId="3A022D79" w14:textId="59596A89" w:rsidR="009514C9" w:rsidRPr="00B14AB2" w:rsidRDefault="009514C9" w:rsidP="00E20B56">
            <w:pPr>
              <w:widowControl w:val="0"/>
              <w:spacing w:before="240"/>
              <w:ind w:firstLine="680"/>
              <w:jc w:val="both"/>
              <w:rPr>
                <w:rFonts w:eastAsia="Calibri"/>
                <w:color w:val="1E0E01" w:themeColor="accent6" w:themeShade="1A"/>
                <w:lang w:eastAsia="en-US"/>
              </w:rPr>
            </w:pPr>
            <w:r w:rsidRPr="00B14AB2">
              <w:rPr>
                <w:rFonts w:eastAsia="Calibri"/>
                <w:color w:val="1E0E01" w:themeColor="accent6" w:themeShade="1A"/>
                <w:lang w:eastAsia="en-US"/>
              </w:rPr>
              <w:t xml:space="preserve">Приемка Товара осуществляется Покупателем в течение </w:t>
            </w:r>
            <w:r w:rsidR="003A308C">
              <w:rPr>
                <w:rFonts w:eastAsia="Calibri"/>
                <w:color w:val="1E0E01" w:themeColor="accent6" w:themeShade="1A"/>
                <w:lang w:eastAsia="en-US"/>
              </w:rPr>
              <w:t>1</w:t>
            </w:r>
            <w:r w:rsidR="00632E28">
              <w:rPr>
                <w:rFonts w:eastAsia="Calibri"/>
                <w:color w:val="1E0E01" w:themeColor="accent6" w:themeShade="1A"/>
                <w:lang w:eastAsia="en-US"/>
              </w:rPr>
              <w:t>5</w:t>
            </w:r>
            <w:r w:rsidR="003A308C">
              <w:rPr>
                <w:rFonts w:eastAsia="Calibri"/>
                <w:color w:val="1E0E01" w:themeColor="accent6" w:themeShade="1A"/>
                <w:lang w:eastAsia="en-US"/>
              </w:rPr>
              <w:t xml:space="preserve"> (</w:t>
            </w:r>
            <w:r w:rsidR="00632E28">
              <w:rPr>
                <w:rFonts w:eastAsia="Calibri"/>
                <w:color w:val="1E0E01" w:themeColor="accent6" w:themeShade="1A"/>
                <w:lang w:eastAsia="en-US"/>
              </w:rPr>
              <w:t>пятнадцати</w:t>
            </w:r>
            <w:r w:rsidR="003A308C">
              <w:rPr>
                <w:rFonts w:eastAsia="Calibri"/>
                <w:color w:val="1E0E01" w:themeColor="accent6" w:themeShade="1A"/>
                <w:lang w:eastAsia="en-US"/>
              </w:rPr>
              <w:t xml:space="preserve">) </w:t>
            </w:r>
            <w:r w:rsidRPr="00B14AB2">
              <w:rPr>
                <w:rFonts w:eastAsia="Calibri"/>
                <w:color w:val="1E0E01" w:themeColor="accent6" w:themeShade="1A"/>
                <w:lang w:eastAsia="en-US"/>
              </w:rPr>
              <w:t xml:space="preserve">рабочих дней со дня получения Товара и  документов, указанных в пункте </w:t>
            </w:r>
            <w:r w:rsidRPr="00B14AB2">
              <w:rPr>
                <w:rFonts w:asciiTheme="minorHAnsi" w:eastAsia="Calibri" w:hAnsiTheme="minorHAnsi"/>
                <w:color w:val="1E0E01" w:themeColor="accent6" w:themeShade="1A"/>
                <w:sz w:val="22"/>
                <w:szCs w:val="22"/>
                <w:lang w:eastAsia="en-US"/>
              </w:rPr>
              <w:fldChar w:fldCharType="begin"/>
            </w:r>
            <w:r w:rsidRPr="00B14AB2">
              <w:rPr>
                <w:rFonts w:asciiTheme="minorHAnsi" w:eastAsia="Calibri" w:hAnsiTheme="minorHAnsi"/>
                <w:color w:val="1E0E01" w:themeColor="accent6" w:themeShade="1A"/>
                <w:sz w:val="22"/>
                <w:szCs w:val="22"/>
                <w:lang w:eastAsia="en-US"/>
              </w:rPr>
              <w:instrText xml:space="preserve"> REF _Ref529913840 \r \h  \* MERGEFORMAT </w:instrText>
            </w:r>
            <w:r w:rsidRPr="00B14AB2">
              <w:rPr>
                <w:rFonts w:asciiTheme="minorHAnsi" w:eastAsia="Calibri" w:hAnsiTheme="minorHAnsi"/>
                <w:color w:val="1E0E01" w:themeColor="accent6" w:themeShade="1A"/>
                <w:sz w:val="22"/>
                <w:szCs w:val="22"/>
                <w:lang w:eastAsia="en-US"/>
              </w:rPr>
            </w:r>
            <w:r w:rsidRPr="00B14AB2">
              <w:rPr>
                <w:rFonts w:asciiTheme="minorHAnsi" w:eastAsia="Calibri" w:hAnsiTheme="minorHAnsi"/>
                <w:color w:val="1E0E01" w:themeColor="accent6" w:themeShade="1A"/>
                <w:sz w:val="22"/>
                <w:szCs w:val="22"/>
                <w:lang w:eastAsia="en-US"/>
              </w:rPr>
              <w:fldChar w:fldCharType="separate"/>
            </w:r>
            <w:r w:rsidRPr="00B14AB2">
              <w:rPr>
                <w:rFonts w:eastAsia="Calibri"/>
                <w:color w:val="1E0E01" w:themeColor="accent6" w:themeShade="1A"/>
                <w:lang w:eastAsia="en-US"/>
              </w:rPr>
              <w:t>1.2</w:t>
            </w:r>
            <w:r w:rsidRPr="00B14AB2">
              <w:rPr>
                <w:rFonts w:asciiTheme="minorHAnsi" w:eastAsia="Calibri" w:hAnsiTheme="minorHAnsi"/>
                <w:color w:val="1E0E01" w:themeColor="accent6" w:themeShade="1A"/>
                <w:sz w:val="22"/>
                <w:szCs w:val="22"/>
                <w:lang w:eastAsia="en-US"/>
              </w:rPr>
              <w:fldChar w:fldCharType="end"/>
            </w:r>
            <w:r w:rsidRPr="00B14AB2">
              <w:rPr>
                <w:rFonts w:eastAsia="Calibri"/>
                <w:color w:val="1E0E01" w:themeColor="accent6" w:themeShade="1A"/>
                <w:lang w:eastAsia="en-US"/>
              </w:rPr>
              <w:t xml:space="preserve"> Договора.</w:t>
            </w:r>
          </w:p>
          <w:p w14:paraId="00974883" w14:textId="5404F993" w:rsidR="009514C9" w:rsidRPr="00B14AB2" w:rsidRDefault="009514C9" w:rsidP="003A308C">
            <w:pPr>
              <w:widowControl w:val="0"/>
              <w:spacing w:before="240"/>
              <w:ind w:firstLine="680"/>
              <w:jc w:val="both"/>
              <w:rPr>
                <w:rFonts w:eastAsia="Calibri"/>
                <w:color w:val="000000"/>
                <w:lang w:eastAsia="en-US"/>
              </w:rPr>
            </w:pPr>
            <w:r w:rsidRPr="00B14AB2">
              <w:rPr>
                <w:rFonts w:eastAsia="Calibri"/>
                <w:color w:val="000000"/>
                <w:lang w:eastAsia="en-US"/>
              </w:rPr>
              <w:t xml:space="preserve">Покупатель в течение </w:t>
            </w:r>
            <w:r w:rsidR="003A308C">
              <w:rPr>
                <w:rFonts w:eastAsia="Calibri"/>
                <w:color w:val="000000"/>
                <w:lang w:eastAsia="en-US"/>
              </w:rPr>
              <w:t>5 (пяти)</w:t>
            </w:r>
            <w:r w:rsidRPr="00B14AB2">
              <w:rPr>
                <w:rFonts w:eastAsia="Calibri"/>
                <w:color w:val="000000"/>
                <w:lang w:eastAsia="en-US"/>
              </w:rPr>
              <w:t xml:space="preserve"> рабочих дней со дня получения сводного акта поставки и сборки товара по форме приложения №6 к Договору (далее – Сводный акт поставки и сборки товара) обязан рассмотреть и в случае отсутствия воз</w:t>
            </w:r>
            <w:r w:rsidR="003A308C">
              <w:rPr>
                <w:rFonts w:eastAsia="Calibri"/>
                <w:color w:val="000000"/>
                <w:lang w:eastAsia="en-US"/>
              </w:rPr>
              <w:t>ражений подписать указанный акт.</w:t>
            </w:r>
          </w:p>
        </w:tc>
      </w:tr>
      <w:tr w:rsidR="009514C9" w:rsidRPr="00B14AB2" w14:paraId="6CCCE5DB" w14:textId="77777777" w:rsidTr="00E20B56">
        <w:tc>
          <w:tcPr>
            <w:tcW w:w="993" w:type="dxa"/>
            <w:tcBorders>
              <w:top w:val="single" w:sz="4" w:space="0" w:color="auto"/>
              <w:left w:val="nil"/>
              <w:bottom w:val="single" w:sz="4" w:space="0" w:color="auto"/>
              <w:right w:val="single" w:sz="4" w:space="0" w:color="auto"/>
            </w:tcBorders>
          </w:tcPr>
          <w:p w14:paraId="2158E6FB" w14:textId="77777777" w:rsidR="009514C9" w:rsidRPr="00B14AB2" w:rsidRDefault="009514C9" w:rsidP="00E20B56">
            <w:pPr>
              <w:widowControl w:val="0"/>
              <w:numPr>
                <w:ilvl w:val="1"/>
                <w:numId w:val="11"/>
              </w:numPr>
              <w:spacing w:before="240"/>
              <w:ind w:left="176" w:hanging="176"/>
              <w:jc w:val="both"/>
              <w:rPr>
                <w:rFonts w:eastAsia="Calibri"/>
                <w:color w:val="000000"/>
                <w:lang w:eastAsia="en-US"/>
              </w:rPr>
            </w:pPr>
            <w:bookmarkStart w:id="6" w:name="_Ref529915033" w:colFirst="0" w:colLast="0"/>
            <w:bookmarkEnd w:id="5"/>
          </w:p>
        </w:tc>
        <w:tc>
          <w:tcPr>
            <w:tcW w:w="1950" w:type="dxa"/>
            <w:tcBorders>
              <w:top w:val="single" w:sz="4" w:space="0" w:color="auto"/>
              <w:left w:val="single" w:sz="4" w:space="0" w:color="auto"/>
              <w:bottom w:val="single" w:sz="4" w:space="0" w:color="auto"/>
              <w:right w:val="single" w:sz="4" w:space="0" w:color="auto"/>
            </w:tcBorders>
            <w:hideMark/>
          </w:tcPr>
          <w:p w14:paraId="6AA1EDCB" w14:textId="77777777" w:rsidR="009514C9" w:rsidRPr="00B14AB2" w:rsidRDefault="009514C9" w:rsidP="00E20B56">
            <w:pPr>
              <w:widowControl w:val="0"/>
              <w:spacing w:before="240"/>
              <w:jc w:val="both"/>
              <w:rPr>
                <w:rFonts w:eastAsia="Calibri"/>
                <w:color w:val="000000"/>
                <w:lang w:eastAsia="en-US"/>
              </w:rPr>
            </w:pPr>
            <w:r w:rsidRPr="00B14AB2">
              <w:rPr>
                <w:rFonts w:eastAsia="Calibri"/>
                <w:color w:val="000000"/>
                <w:lang w:eastAsia="en-US"/>
              </w:rPr>
              <w:t>Срок направления Поставщиком счета на оплату по Договору</w:t>
            </w:r>
          </w:p>
        </w:tc>
        <w:tc>
          <w:tcPr>
            <w:tcW w:w="6555" w:type="dxa"/>
            <w:gridSpan w:val="4"/>
            <w:tcBorders>
              <w:top w:val="single" w:sz="4" w:space="0" w:color="auto"/>
              <w:left w:val="single" w:sz="4" w:space="0" w:color="auto"/>
              <w:bottom w:val="single" w:sz="4" w:space="0" w:color="auto"/>
              <w:right w:val="nil"/>
            </w:tcBorders>
            <w:hideMark/>
          </w:tcPr>
          <w:p w14:paraId="00F5B27C" w14:textId="4893B838" w:rsidR="009514C9" w:rsidRPr="00B14AB2" w:rsidRDefault="00C55D57" w:rsidP="00CB4B13">
            <w:pPr>
              <w:widowControl w:val="0"/>
              <w:spacing w:before="240"/>
              <w:ind w:firstLine="680"/>
              <w:jc w:val="both"/>
              <w:rPr>
                <w:lang w:eastAsia="en-US"/>
              </w:rPr>
            </w:pPr>
            <w:r w:rsidRPr="00B14AB2">
              <w:rPr>
                <w:lang w:eastAsia="en-US"/>
              </w:rPr>
              <w:t xml:space="preserve">Поставщик направляет Покупателю счет на оплату Товара по результатам выполнения Работ в течение </w:t>
            </w:r>
            <w:r w:rsidRPr="00CB4666">
              <w:rPr>
                <w:lang w:eastAsia="en-US"/>
              </w:rPr>
              <w:t>3 (трех)</w:t>
            </w:r>
            <w:r w:rsidRPr="00927551">
              <w:rPr>
                <w:lang w:eastAsia="en-US"/>
              </w:rPr>
              <w:t xml:space="preserve"> рабочих дней</w:t>
            </w:r>
            <w:r w:rsidRPr="00B14AB2">
              <w:rPr>
                <w:lang w:eastAsia="en-US"/>
              </w:rPr>
              <w:t xml:space="preserve"> с даты подписания Сторонами </w:t>
            </w:r>
            <w:r w:rsidRPr="00796343">
              <w:t xml:space="preserve">Сводного акта </w:t>
            </w:r>
            <w:r>
              <w:t>поставки</w:t>
            </w:r>
            <w:r w:rsidRPr="00796343">
              <w:t xml:space="preserve"> </w:t>
            </w:r>
            <w:r>
              <w:t>и сборки т</w:t>
            </w:r>
            <w:r w:rsidRPr="00796343">
              <w:t>овара</w:t>
            </w:r>
            <w:r>
              <w:t>.</w:t>
            </w:r>
          </w:p>
        </w:tc>
      </w:tr>
      <w:tr w:rsidR="009514C9" w:rsidRPr="00B14AB2" w14:paraId="6AD606D7" w14:textId="77777777" w:rsidTr="00E20B56">
        <w:tc>
          <w:tcPr>
            <w:tcW w:w="993" w:type="dxa"/>
            <w:tcBorders>
              <w:top w:val="single" w:sz="4" w:space="0" w:color="auto"/>
              <w:left w:val="nil"/>
              <w:bottom w:val="single" w:sz="4" w:space="0" w:color="auto"/>
              <w:right w:val="single" w:sz="4" w:space="0" w:color="auto"/>
            </w:tcBorders>
          </w:tcPr>
          <w:p w14:paraId="0B9B0636" w14:textId="77777777" w:rsidR="009514C9" w:rsidRPr="00B14AB2" w:rsidRDefault="009514C9" w:rsidP="00E20B56">
            <w:pPr>
              <w:widowControl w:val="0"/>
              <w:numPr>
                <w:ilvl w:val="1"/>
                <w:numId w:val="11"/>
              </w:numPr>
              <w:spacing w:before="240"/>
              <w:ind w:left="176" w:hanging="176"/>
              <w:jc w:val="both"/>
              <w:rPr>
                <w:rFonts w:eastAsia="Calibri"/>
                <w:color w:val="000000"/>
                <w:lang w:eastAsia="en-US"/>
              </w:rPr>
            </w:pPr>
            <w:bookmarkStart w:id="7" w:name="_Ref529914502" w:colFirst="0" w:colLast="0"/>
            <w:bookmarkEnd w:id="6"/>
          </w:p>
        </w:tc>
        <w:tc>
          <w:tcPr>
            <w:tcW w:w="1950" w:type="dxa"/>
            <w:tcBorders>
              <w:top w:val="single" w:sz="4" w:space="0" w:color="auto"/>
              <w:left w:val="single" w:sz="4" w:space="0" w:color="auto"/>
              <w:bottom w:val="single" w:sz="4" w:space="0" w:color="auto"/>
              <w:right w:val="single" w:sz="4" w:space="0" w:color="auto"/>
            </w:tcBorders>
            <w:hideMark/>
          </w:tcPr>
          <w:p w14:paraId="554A0A2D" w14:textId="77777777" w:rsidR="009514C9" w:rsidRPr="00B14AB2" w:rsidRDefault="009514C9" w:rsidP="00E20B56">
            <w:pPr>
              <w:widowControl w:val="0"/>
              <w:spacing w:before="240"/>
              <w:jc w:val="both"/>
              <w:rPr>
                <w:rFonts w:eastAsia="Calibri"/>
                <w:color w:val="000000"/>
                <w:lang w:eastAsia="en-US"/>
              </w:rPr>
            </w:pPr>
            <w:r w:rsidRPr="00B14AB2">
              <w:rPr>
                <w:rFonts w:eastAsia="Calibri"/>
                <w:color w:val="000000"/>
                <w:lang w:eastAsia="en-US"/>
              </w:rPr>
              <w:t>Срок оплаты Покупателем по Договору</w:t>
            </w:r>
          </w:p>
        </w:tc>
        <w:tc>
          <w:tcPr>
            <w:tcW w:w="6555" w:type="dxa"/>
            <w:gridSpan w:val="4"/>
            <w:tcBorders>
              <w:top w:val="single" w:sz="4" w:space="0" w:color="auto"/>
              <w:left w:val="single" w:sz="4" w:space="0" w:color="auto"/>
              <w:bottom w:val="single" w:sz="4" w:space="0" w:color="auto"/>
              <w:right w:val="nil"/>
            </w:tcBorders>
            <w:hideMark/>
          </w:tcPr>
          <w:p w14:paraId="4262FECE" w14:textId="1FC94735" w:rsidR="009514C9" w:rsidRPr="00B14AB2" w:rsidRDefault="00C55D57" w:rsidP="00205B29">
            <w:pPr>
              <w:widowControl w:val="0"/>
              <w:spacing w:before="240"/>
              <w:ind w:left="73" w:hanging="5"/>
              <w:jc w:val="both"/>
              <w:rPr>
                <w:lang w:eastAsia="en-US"/>
              </w:rPr>
            </w:pPr>
            <w:r>
              <w:rPr>
                <w:rFonts w:eastAsia="Calibri"/>
                <w:color w:val="1E0E01" w:themeColor="accent6" w:themeShade="1A"/>
                <w:lang w:eastAsia="en-US"/>
              </w:rPr>
              <w:t>Не более</w:t>
            </w:r>
            <w:r w:rsidRPr="007A1A70">
              <w:rPr>
                <w:rFonts w:eastAsia="Calibri"/>
                <w:color w:val="1E0E01" w:themeColor="accent6" w:themeShade="1A"/>
                <w:lang w:eastAsia="en-US"/>
              </w:rPr>
              <w:t xml:space="preserve"> </w:t>
            </w:r>
            <w:r w:rsidRPr="003D4A19">
              <w:rPr>
                <w:rFonts w:eastAsia="Calibri"/>
                <w:iCs/>
                <w:color w:val="1E0E01" w:themeColor="accent6" w:themeShade="1A"/>
                <w:lang w:eastAsia="en-US"/>
              </w:rPr>
              <w:t>7 (семи)</w:t>
            </w:r>
            <w:r w:rsidRPr="007A1A70">
              <w:rPr>
                <w:rFonts w:eastAsia="Calibri"/>
                <w:i/>
                <w:iCs/>
                <w:color w:val="1E0E01" w:themeColor="accent6" w:themeShade="1A"/>
                <w:lang w:eastAsia="en-US"/>
              </w:rPr>
              <w:t xml:space="preserve"> </w:t>
            </w:r>
            <w:r w:rsidRPr="007A1A70">
              <w:rPr>
                <w:rFonts w:eastAsia="Calibri"/>
                <w:iCs/>
                <w:color w:val="1E0E01" w:themeColor="accent6" w:themeShade="1A"/>
                <w:lang w:eastAsia="en-US"/>
              </w:rPr>
              <w:t>рабочих дней со дня подписания</w:t>
            </w:r>
            <w:r w:rsidRPr="007A1A70">
              <w:rPr>
                <w:lang w:eastAsia="en-US"/>
              </w:rPr>
              <w:t xml:space="preserve"> </w:t>
            </w:r>
            <w:r w:rsidRPr="0061534D">
              <w:t>Сводного</w:t>
            </w:r>
            <w:r>
              <w:t xml:space="preserve"> акта</w:t>
            </w:r>
            <w:r w:rsidRPr="0061534D">
              <w:t xml:space="preserve"> </w:t>
            </w:r>
            <w:r>
              <w:t>поставки</w:t>
            </w:r>
            <w:r w:rsidRPr="0061534D">
              <w:t xml:space="preserve"> </w:t>
            </w:r>
            <w:r>
              <w:t>и сборки т</w:t>
            </w:r>
            <w:r w:rsidRPr="00796343">
              <w:t>овара</w:t>
            </w:r>
            <w:r w:rsidRPr="007A1A70">
              <w:rPr>
                <w:lang w:eastAsia="en-US"/>
              </w:rPr>
              <w:t>.</w:t>
            </w:r>
          </w:p>
        </w:tc>
      </w:tr>
      <w:tr w:rsidR="009514C9" w:rsidRPr="00B14AB2" w14:paraId="49EC942B" w14:textId="77777777" w:rsidTr="00E20B56">
        <w:tc>
          <w:tcPr>
            <w:tcW w:w="993" w:type="dxa"/>
            <w:tcBorders>
              <w:top w:val="single" w:sz="4" w:space="0" w:color="auto"/>
              <w:left w:val="nil"/>
              <w:bottom w:val="single" w:sz="4" w:space="0" w:color="auto"/>
              <w:right w:val="single" w:sz="4" w:space="0" w:color="auto"/>
            </w:tcBorders>
          </w:tcPr>
          <w:p w14:paraId="2FD1566D" w14:textId="77777777" w:rsidR="009514C9" w:rsidRPr="00B14AB2" w:rsidRDefault="009514C9" w:rsidP="00E20B56">
            <w:pPr>
              <w:widowControl w:val="0"/>
              <w:numPr>
                <w:ilvl w:val="1"/>
                <w:numId w:val="11"/>
              </w:numPr>
              <w:spacing w:before="240"/>
              <w:ind w:left="176" w:hanging="176"/>
              <w:jc w:val="both"/>
              <w:rPr>
                <w:rFonts w:eastAsia="Calibri"/>
                <w:color w:val="000000"/>
                <w:lang w:eastAsia="en-US"/>
              </w:rPr>
            </w:pPr>
            <w:bookmarkStart w:id="8" w:name="_Ref529914511" w:colFirst="0" w:colLast="0"/>
            <w:bookmarkEnd w:id="7"/>
          </w:p>
        </w:tc>
        <w:tc>
          <w:tcPr>
            <w:tcW w:w="1950" w:type="dxa"/>
            <w:tcBorders>
              <w:top w:val="single" w:sz="4" w:space="0" w:color="auto"/>
              <w:left w:val="single" w:sz="4" w:space="0" w:color="auto"/>
              <w:bottom w:val="single" w:sz="4" w:space="0" w:color="auto"/>
              <w:right w:val="single" w:sz="4" w:space="0" w:color="auto"/>
            </w:tcBorders>
            <w:hideMark/>
          </w:tcPr>
          <w:p w14:paraId="0CED51DE" w14:textId="77777777" w:rsidR="009514C9" w:rsidRPr="00B14AB2" w:rsidRDefault="009514C9" w:rsidP="00E20B56">
            <w:pPr>
              <w:widowControl w:val="0"/>
              <w:spacing w:before="240"/>
              <w:jc w:val="both"/>
              <w:rPr>
                <w:rFonts w:eastAsia="Calibri"/>
                <w:color w:val="000000"/>
                <w:lang w:eastAsia="en-US"/>
              </w:rPr>
            </w:pPr>
            <w:r w:rsidRPr="00B14AB2">
              <w:rPr>
                <w:rFonts w:eastAsia="Calibri"/>
                <w:color w:val="000000"/>
                <w:lang w:eastAsia="en-US"/>
              </w:rPr>
              <w:t>Гарантийный срок на Товар</w:t>
            </w:r>
          </w:p>
        </w:tc>
        <w:tc>
          <w:tcPr>
            <w:tcW w:w="6555" w:type="dxa"/>
            <w:gridSpan w:val="4"/>
            <w:tcBorders>
              <w:top w:val="single" w:sz="4" w:space="0" w:color="auto"/>
              <w:left w:val="single" w:sz="4" w:space="0" w:color="auto"/>
              <w:bottom w:val="single" w:sz="4" w:space="0" w:color="auto"/>
              <w:right w:val="nil"/>
            </w:tcBorders>
          </w:tcPr>
          <w:p w14:paraId="076A62F4" w14:textId="0678A084" w:rsidR="009514C9" w:rsidRPr="00B14AB2" w:rsidRDefault="009514C9" w:rsidP="0060156C">
            <w:pPr>
              <w:widowControl w:val="0"/>
              <w:spacing w:before="240"/>
              <w:ind w:firstLine="680"/>
              <w:jc w:val="both"/>
              <w:rPr>
                <w:rFonts w:eastAsia="Calibri"/>
                <w:color w:val="1E0E01" w:themeColor="accent6" w:themeShade="1A"/>
                <w:lang w:eastAsia="en-US"/>
              </w:rPr>
            </w:pPr>
            <w:r w:rsidRPr="00B14AB2">
              <w:rPr>
                <w:rFonts w:eastAsia="Calibri"/>
                <w:color w:val="1E0E01" w:themeColor="accent6" w:themeShade="1A"/>
                <w:lang w:eastAsia="en-US"/>
              </w:rPr>
              <w:t xml:space="preserve">Гарантийный срок на Товар составляет </w:t>
            </w:r>
            <w:r w:rsidR="0060156C">
              <w:rPr>
                <w:rFonts w:eastAsia="Calibri"/>
                <w:color w:val="1E0E01" w:themeColor="accent6" w:themeShade="1A"/>
                <w:lang w:eastAsia="en-US"/>
              </w:rPr>
              <w:t xml:space="preserve">не менее 24 (двадцати </w:t>
            </w:r>
            <w:r w:rsidR="0060156C" w:rsidRPr="0060156C">
              <w:rPr>
                <w:rFonts w:eastAsia="Calibri"/>
                <w:color w:val="1E0E01" w:themeColor="accent6" w:themeShade="1A"/>
                <w:lang w:eastAsia="en-US"/>
              </w:rPr>
              <w:t>четырех) месяцев с даты подписания товарной накладной по форме ТОРГ-12 / УПД</w:t>
            </w:r>
            <w:r w:rsidRPr="00B14AB2">
              <w:rPr>
                <w:rFonts w:eastAsia="Calibri"/>
                <w:color w:val="1E0E01" w:themeColor="accent6" w:themeShade="1A"/>
                <w:lang w:eastAsia="en-US"/>
              </w:rPr>
              <w:t xml:space="preserve">. При обнаружении недостатков Товара в период гарантийного срока Поставщик обязан за свой счет устранить недостатки, либо заменить Товар ненадлежащего качества новым, </w:t>
            </w:r>
            <w:r w:rsidRPr="00B14AB2">
              <w:rPr>
                <w:rFonts w:eastAsia="Calibri"/>
                <w:lang w:eastAsia="en-US"/>
              </w:rPr>
              <w:t xml:space="preserve">или вернуть на расчетный счет </w:t>
            </w:r>
            <w:r w:rsidRPr="00B14AB2">
              <w:rPr>
                <w:rFonts w:eastAsia="Calibri"/>
                <w:szCs w:val="22"/>
                <w:lang w:eastAsia="en-US"/>
              </w:rPr>
              <w:t>Покупателя</w:t>
            </w:r>
            <w:r w:rsidRPr="00B14AB2">
              <w:rPr>
                <w:rFonts w:eastAsia="Calibri"/>
                <w:lang w:eastAsia="en-US"/>
              </w:rPr>
              <w:t xml:space="preserve"> все денежные средства, уплаченные за неисправный Товар, </w:t>
            </w:r>
            <w:r w:rsidRPr="00B14AB2">
              <w:rPr>
                <w:rFonts w:eastAsia="Calibri"/>
                <w:color w:val="1E0E01" w:themeColor="accent6" w:themeShade="1A"/>
                <w:lang w:eastAsia="en-US"/>
              </w:rPr>
              <w:t xml:space="preserve">в течение </w:t>
            </w:r>
            <w:r w:rsidR="0060156C">
              <w:rPr>
                <w:rFonts w:eastAsia="Calibri"/>
                <w:color w:val="1E0E01" w:themeColor="accent6" w:themeShade="1A"/>
                <w:lang w:eastAsia="en-US"/>
              </w:rPr>
              <w:t>10 (десяти)</w:t>
            </w:r>
            <w:r w:rsidRPr="00B14AB2">
              <w:rPr>
                <w:rFonts w:eastAsia="Calibri"/>
                <w:color w:val="1E0E01" w:themeColor="accent6" w:themeShade="1A"/>
                <w:lang w:eastAsia="en-US"/>
              </w:rPr>
              <w:t xml:space="preserve"> рабочих дней с даты получения письменного требования от </w:t>
            </w:r>
            <w:r w:rsidRPr="00B14AB2">
              <w:rPr>
                <w:rFonts w:eastAsia="Calibri"/>
                <w:color w:val="1E0E01" w:themeColor="accent6" w:themeShade="1A"/>
                <w:lang w:eastAsia="en-US"/>
              </w:rPr>
              <w:lastRenderedPageBreak/>
              <w:t>Покупателя о возврате денежных средств или об устранении недостатков Товара.</w:t>
            </w:r>
          </w:p>
          <w:p w14:paraId="1762F20D" w14:textId="51FC4517" w:rsidR="009514C9" w:rsidRPr="00B14AB2" w:rsidRDefault="009514C9" w:rsidP="00250A46">
            <w:pPr>
              <w:widowControl w:val="0"/>
              <w:spacing w:before="240"/>
              <w:ind w:firstLine="680"/>
              <w:jc w:val="both"/>
              <w:rPr>
                <w:rFonts w:eastAsia="Calibri"/>
                <w:color w:val="1E0E01" w:themeColor="accent6" w:themeShade="1A"/>
                <w:lang w:eastAsia="en-US"/>
              </w:rPr>
            </w:pPr>
            <w:r w:rsidRPr="00B14AB2">
              <w:rPr>
                <w:rFonts w:eastAsia="Calibri"/>
                <w:color w:val="1E0E01" w:themeColor="accent6" w:themeShade="1A"/>
                <w:lang w:eastAsia="en-US"/>
              </w:rPr>
              <w:t>Срок гарант</w:t>
            </w:r>
            <w:r w:rsidR="002127CF">
              <w:rPr>
                <w:rFonts w:eastAsia="Calibri"/>
                <w:color w:val="1E0E01" w:themeColor="accent6" w:themeShade="1A"/>
                <w:lang w:eastAsia="en-US"/>
              </w:rPr>
              <w:t xml:space="preserve">ии на сборку Товара составляет </w:t>
            </w:r>
            <w:r w:rsidR="00250A46">
              <w:rPr>
                <w:rFonts w:eastAsia="Calibri"/>
                <w:color w:val="1E0E01" w:themeColor="accent6" w:themeShade="1A"/>
                <w:lang w:eastAsia="en-US"/>
              </w:rPr>
              <w:t xml:space="preserve">не менее 24 (двадцати </w:t>
            </w:r>
            <w:r w:rsidR="00250A46" w:rsidRPr="00250A46">
              <w:rPr>
                <w:rFonts w:eastAsia="Calibri"/>
                <w:color w:val="1E0E01" w:themeColor="accent6" w:themeShade="1A"/>
                <w:lang w:eastAsia="en-US"/>
              </w:rPr>
              <w:t>четырех) месяцев</w:t>
            </w:r>
            <w:r w:rsidRPr="00B14AB2">
              <w:rPr>
                <w:rFonts w:eastAsia="Calibri"/>
                <w:color w:val="1E0E01" w:themeColor="accent6" w:themeShade="1A"/>
                <w:lang w:eastAsia="en-US"/>
              </w:rPr>
              <w:t xml:space="preserve"> с даты подписания товарной накладной по форме ТОРГ- 12/УПД.</w:t>
            </w:r>
          </w:p>
        </w:tc>
      </w:tr>
      <w:tr w:rsidR="009514C9" w:rsidRPr="00B14AB2" w14:paraId="6FA723F7" w14:textId="77777777" w:rsidTr="00E20B56">
        <w:tc>
          <w:tcPr>
            <w:tcW w:w="993" w:type="dxa"/>
            <w:tcBorders>
              <w:top w:val="single" w:sz="4" w:space="0" w:color="auto"/>
              <w:left w:val="nil"/>
              <w:bottom w:val="single" w:sz="4" w:space="0" w:color="auto"/>
              <w:right w:val="single" w:sz="4" w:space="0" w:color="auto"/>
            </w:tcBorders>
          </w:tcPr>
          <w:p w14:paraId="13FD1F59" w14:textId="77777777" w:rsidR="009514C9" w:rsidRPr="00B14AB2" w:rsidRDefault="009514C9" w:rsidP="00E20B56">
            <w:pPr>
              <w:widowControl w:val="0"/>
              <w:numPr>
                <w:ilvl w:val="1"/>
                <w:numId w:val="11"/>
              </w:numPr>
              <w:spacing w:before="240"/>
              <w:ind w:left="176" w:hanging="176"/>
              <w:jc w:val="both"/>
              <w:rPr>
                <w:rFonts w:eastAsia="Calibri"/>
                <w:color w:val="000000"/>
                <w:lang w:eastAsia="en-US"/>
              </w:rPr>
            </w:pPr>
            <w:bookmarkStart w:id="9" w:name="_Ref529915955" w:colFirst="0" w:colLast="0"/>
            <w:bookmarkEnd w:id="8"/>
          </w:p>
        </w:tc>
        <w:tc>
          <w:tcPr>
            <w:tcW w:w="1950" w:type="dxa"/>
            <w:tcBorders>
              <w:top w:val="single" w:sz="4" w:space="0" w:color="auto"/>
              <w:left w:val="single" w:sz="4" w:space="0" w:color="auto"/>
              <w:bottom w:val="single" w:sz="4" w:space="0" w:color="auto"/>
              <w:right w:val="single" w:sz="4" w:space="0" w:color="auto"/>
            </w:tcBorders>
            <w:hideMark/>
          </w:tcPr>
          <w:p w14:paraId="70A8581F" w14:textId="77777777" w:rsidR="009514C9" w:rsidRPr="00B14AB2" w:rsidRDefault="009514C9" w:rsidP="00E20B56">
            <w:pPr>
              <w:widowControl w:val="0"/>
              <w:spacing w:before="240"/>
              <w:jc w:val="both"/>
              <w:rPr>
                <w:rFonts w:eastAsia="Calibri"/>
                <w:color w:val="1E0E01" w:themeColor="accent6" w:themeShade="1A"/>
                <w:lang w:eastAsia="en-US"/>
              </w:rPr>
            </w:pPr>
            <w:r w:rsidRPr="00B14AB2">
              <w:rPr>
                <w:rFonts w:eastAsia="Calibri"/>
                <w:color w:val="1E0E01" w:themeColor="accent6" w:themeShade="1A"/>
                <w:lang w:eastAsia="en-US"/>
              </w:rPr>
              <w:t>Срок для ответа Покупателем на предупреждение Поставщика</w:t>
            </w:r>
          </w:p>
        </w:tc>
        <w:tc>
          <w:tcPr>
            <w:tcW w:w="6555" w:type="dxa"/>
            <w:gridSpan w:val="4"/>
            <w:tcBorders>
              <w:top w:val="single" w:sz="4" w:space="0" w:color="auto"/>
              <w:left w:val="single" w:sz="4" w:space="0" w:color="auto"/>
              <w:bottom w:val="single" w:sz="4" w:space="0" w:color="auto"/>
              <w:right w:val="nil"/>
            </w:tcBorders>
            <w:hideMark/>
          </w:tcPr>
          <w:p w14:paraId="05497F59" w14:textId="09C5A609" w:rsidR="009514C9" w:rsidRPr="00B14AB2" w:rsidRDefault="009514C9" w:rsidP="00241B6E">
            <w:pPr>
              <w:widowControl w:val="0"/>
              <w:spacing w:before="240"/>
              <w:ind w:firstLine="680"/>
              <w:jc w:val="both"/>
              <w:rPr>
                <w:rFonts w:eastAsia="Calibri"/>
                <w:color w:val="1E0E01" w:themeColor="accent6" w:themeShade="1A"/>
                <w:lang w:eastAsia="en-US"/>
              </w:rPr>
            </w:pPr>
            <w:r w:rsidRPr="00B14AB2">
              <w:rPr>
                <w:rFonts w:eastAsia="Calibri"/>
                <w:color w:val="1E0E01" w:themeColor="accent6" w:themeShade="1A"/>
                <w:lang w:eastAsia="en-US"/>
              </w:rPr>
              <w:t xml:space="preserve">Покупатель обязан ответить на предупреждение Поставщика об обстоятельствах, указанных в подпункте 5.1.21 Договора, в течение </w:t>
            </w:r>
            <w:r w:rsidR="00241B6E">
              <w:rPr>
                <w:rFonts w:eastAsia="Calibri"/>
                <w:color w:val="1E0E01" w:themeColor="accent6" w:themeShade="1A"/>
                <w:lang w:eastAsia="en-US"/>
              </w:rPr>
              <w:t>5 (пяти)</w:t>
            </w:r>
            <w:r w:rsidRPr="00B14AB2">
              <w:rPr>
                <w:rFonts w:eastAsia="Calibri"/>
                <w:color w:val="1E0E01" w:themeColor="accent6" w:themeShade="1A"/>
                <w:lang w:eastAsia="en-US"/>
              </w:rPr>
              <w:t xml:space="preserve"> рабочих дней с даты получения Покупателем предупреждения Поставщика. </w:t>
            </w:r>
          </w:p>
        </w:tc>
      </w:tr>
      <w:tr w:rsidR="009514C9" w:rsidRPr="00B14AB2" w14:paraId="6687F172" w14:textId="77777777" w:rsidTr="00E20B56">
        <w:trPr>
          <w:gridAfter w:val="1"/>
          <w:wAfter w:w="66" w:type="dxa"/>
          <w:trHeight w:val="777"/>
        </w:trPr>
        <w:tc>
          <w:tcPr>
            <w:tcW w:w="993" w:type="dxa"/>
            <w:vMerge w:val="restart"/>
            <w:tcBorders>
              <w:top w:val="single" w:sz="4" w:space="0" w:color="auto"/>
              <w:left w:val="nil"/>
              <w:bottom w:val="single" w:sz="4" w:space="0" w:color="auto"/>
              <w:right w:val="single" w:sz="4" w:space="0" w:color="auto"/>
            </w:tcBorders>
            <w:vAlign w:val="center"/>
          </w:tcPr>
          <w:p w14:paraId="7A1BA221" w14:textId="77777777" w:rsidR="009514C9" w:rsidRPr="00B14AB2" w:rsidRDefault="009514C9" w:rsidP="00E20B56">
            <w:pPr>
              <w:widowControl w:val="0"/>
              <w:numPr>
                <w:ilvl w:val="1"/>
                <w:numId w:val="11"/>
              </w:numPr>
              <w:spacing w:before="240"/>
              <w:ind w:left="176" w:hanging="176"/>
              <w:jc w:val="both"/>
              <w:rPr>
                <w:rFonts w:eastAsia="Calibri"/>
                <w:color w:val="000000"/>
                <w:lang w:eastAsia="en-US"/>
              </w:rPr>
            </w:pPr>
            <w:bookmarkStart w:id="10" w:name="_Ref529915721" w:colFirst="0" w:colLast="0"/>
            <w:bookmarkEnd w:id="9"/>
          </w:p>
          <w:p w14:paraId="1127BF4E" w14:textId="77777777" w:rsidR="009514C9" w:rsidRPr="00B14AB2" w:rsidRDefault="009514C9" w:rsidP="00E20B56">
            <w:pPr>
              <w:widowControl w:val="0"/>
              <w:spacing w:before="240"/>
              <w:ind w:left="176" w:firstLine="680"/>
              <w:jc w:val="both"/>
              <w:rPr>
                <w:rFonts w:eastAsia="Calibri"/>
                <w:color w:val="000000"/>
                <w:lang w:eastAsia="en-US"/>
              </w:rPr>
            </w:pPr>
            <w:bookmarkStart w:id="11" w:name="_Ref529916060" w:colFirst="0" w:colLast="0"/>
            <w:bookmarkEnd w:id="10"/>
          </w:p>
        </w:tc>
        <w:tc>
          <w:tcPr>
            <w:tcW w:w="1950" w:type="dxa"/>
            <w:vMerge w:val="restart"/>
            <w:tcBorders>
              <w:top w:val="single" w:sz="4" w:space="0" w:color="auto"/>
              <w:left w:val="single" w:sz="4" w:space="0" w:color="auto"/>
              <w:bottom w:val="single" w:sz="4" w:space="0" w:color="auto"/>
              <w:right w:val="single" w:sz="4" w:space="0" w:color="auto"/>
            </w:tcBorders>
            <w:vAlign w:val="center"/>
            <w:hideMark/>
          </w:tcPr>
          <w:p w14:paraId="3CE2DBCB" w14:textId="77777777" w:rsidR="009514C9" w:rsidRPr="00B14AB2" w:rsidRDefault="009514C9" w:rsidP="00E20B56">
            <w:pPr>
              <w:widowControl w:val="0"/>
              <w:spacing w:before="240"/>
              <w:jc w:val="both"/>
              <w:rPr>
                <w:rFonts w:eastAsia="Calibri"/>
                <w:color w:val="000000"/>
                <w:lang w:eastAsia="en-US"/>
              </w:rPr>
            </w:pPr>
            <w:r w:rsidRPr="00B14AB2">
              <w:rPr>
                <w:rFonts w:eastAsia="Calibri"/>
                <w:color w:val="000000"/>
                <w:lang w:eastAsia="en-US"/>
              </w:rPr>
              <w:t>Ответственность Поставщика</w:t>
            </w:r>
          </w:p>
          <w:p w14:paraId="6616C705" w14:textId="77777777" w:rsidR="009514C9" w:rsidRPr="00B14AB2" w:rsidRDefault="009514C9" w:rsidP="00E20B56">
            <w:pPr>
              <w:widowControl w:val="0"/>
              <w:spacing w:before="240"/>
              <w:ind w:firstLine="680"/>
              <w:jc w:val="both"/>
              <w:rPr>
                <w:rFonts w:eastAsia="Calibri"/>
                <w:color w:val="000000"/>
                <w:lang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12DE0793" w14:textId="77777777" w:rsidR="009514C9" w:rsidRPr="00B14AB2" w:rsidRDefault="009514C9" w:rsidP="00E20B56">
            <w:pPr>
              <w:widowControl w:val="0"/>
              <w:spacing w:before="240"/>
              <w:jc w:val="both"/>
              <w:rPr>
                <w:rFonts w:eastAsia="Calibri"/>
                <w:color w:val="000000"/>
                <w:lang w:eastAsia="en-US"/>
              </w:rPr>
            </w:pPr>
            <w:r w:rsidRPr="00B14AB2">
              <w:rPr>
                <w:rFonts w:eastAsia="Calibri"/>
                <w:color w:val="000000"/>
                <w:lang w:eastAsia="en-US"/>
              </w:rPr>
              <w:t>№ п/п</w:t>
            </w:r>
          </w:p>
        </w:tc>
        <w:tc>
          <w:tcPr>
            <w:tcW w:w="2126" w:type="dxa"/>
            <w:tcBorders>
              <w:top w:val="single" w:sz="4" w:space="0" w:color="auto"/>
              <w:left w:val="single" w:sz="4" w:space="0" w:color="auto"/>
              <w:bottom w:val="single" w:sz="4" w:space="0" w:color="auto"/>
              <w:right w:val="single" w:sz="4" w:space="0" w:color="auto"/>
            </w:tcBorders>
            <w:hideMark/>
          </w:tcPr>
          <w:p w14:paraId="6AD5566F" w14:textId="77777777" w:rsidR="009514C9" w:rsidRPr="00B14AB2" w:rsidRDefault="009514C9" w:rsidP="00E20B56">
            <w:pPr>
              <w:widowControl w:val="0"/>
              <w:spacing w:before="240"/>
              <w:jc w:val="both"/>
              <w:rPr>
                <w:rFonts w:eastAsia="Calibri"/>
                <w:b/>
                <w:color w:val="000000"/>
                <w:lang w:eastAsia="en-US"/>
              </w:rPr>
            </w:pPr>
            <w:r w:rsidRPr="00B14AB2">
              <w:rPr>
                <w:rFonts w:eastAsia="Calibri"/>
                <w:b/>
                <w:color w:val="1E0E01" w:themeColor="accent6" w:themeShade="1A"/>
                <w:lang w:eastAsia="en-US"/>
              </w:rPr>
              <w:t>Нарушение</w:t>
            </w:r>
          </w:p>
        </w:tc>
        <w:tc>
          <w:tcPr>
            <w:tcW w:w="3370" w:type="dxa"/>
            <w:tcBorders>
              <w:top w:val="single" w:sz="4" w:space="0" w:color="auto"/>
              <w:left w:val="single" w:sz="4" w:space="0" w:color="auto"/>
              <w:bottom w:val="single" w:sz="4" w:space="0" w:color="auto"/>
              <w:right w:val="nil"/>
            </w:tcBorders>
            <w:hideMark/>
          </w:tcPr>
          <w:p w14:paraId="1561DDD5" w14:textId="77777777" w:rsidR="009514C9" w:rsidRPr="00B14AB2" w:rsidRDefault="009514C9" w:rsidP="00E20B56">
            <w:pPr>
              <w:widowControl w:val="0"/>
              <w:spacing w:before="240"/>
              <w:ind w:firstLine="680"/>
              <w:jc w:val="both"/>
              <w:rPr>
                <w:rFonts w:eastAsia="Calibri"/>
                <w:b/>
                <w:color w:val="000000"/>
                <w:lang w:eastAsia="en-US"/>
              </w:rPr>
            </w:pPr>
            <w:r w:rsidRPr="00B14AB2">
              <w:rPr>
                <w:rFonts w:eastAsia="Calibri"/>
                <w:b/>
                <w:color w:val="1E0E01" w:themeColor="accent6" w:themeShade="1A"/>
                <w:lang w:eastAsia="en-US"/>
              </w:rPr>
              <w:t>Ответственность</w:t>
            </w:r>
          </w:p>
        </w:tc>
      </w:tr>
      <w:bookmarkEnd w:id="11"/>
      <w:tr w:rsidR="007B5488" w:rsidRPr="00B14AB2" w14:paraId="63BD2325" w14:textId="77777777" w:rsidTr="006554AC">
        <w:trPr>
          <w:gridAfter w:val="1"/>
          <w:wAfter w:w="66" w:type="dxa"/>
          <w:trHeight w:val="5708"/>
        </w:trPr>
        <w:tc>
          <w:tcPr>
            <w:tcW w:w="993" w:type="dxa"/>
            <w:vMerge/>
            <w:tcBorders>
              <w:top w:val="single" w:sz="4" w:space="0" w:color="auto"/>
              <w:left w:val="nil"/>
              <w:bottom w:val="single" w:sz="4" w:space="0" w:color="auto"/>
              <w:right w:val="single" w:sz="4" w:space="0" w:color="auto"/>
            </w:tcBorders>
            <w:vAlign w:val="center"/>
            <w:hideMark/>
          </w:tcPr>
          <w:p w14:paraId="08467DAE" w14:textId="77777777" w:rsidR="007B5488" w:rsidRPr="00B14AB2" w:rsidRDefault="007B5488" w:rsidP="00E20B56">
            <w:pPr>
              <w:widowControl w:val="0"/>
              <w:spacing w:before="220"/>
              <w:ind w:firstLine="680"/>
              <w:jc w:val="both"/>
              <w:rPr>
                <w:rFonts w:eastAsia="Calibri"/>
                <w:color w:val="000000"/>
                <w:lang w:eastAsia="en-US"/>
              </w:rPr>
            </w:pPr>
          </w:p>
        </w:tc>
        <w:tc>
          <w:tcPr>
            <w:tcW w:w="1950" w:type="dxa"/>
            <w:vMerge/>
            <w:tcBorders>
              <w:top w:val="single" w:sz="4" w:space="0" w:color="auto"/>
              <w:left w:val="single" w:sz="4" w:space="0" w:color="auto"/>
              <w:bottom w:val="single" w:sz="4" w:space="0" w:color="auto"/>
              <w:right w:val="single" w:sz="4" w:space="0" w:color="auto"/>
            </w:tcBorders>
            <w:vAlign w:val="center"/>
            <w:hideMark/>
          </w:tcPr>
          <w:p w14:paraId="135038D5" w14:textId="77777777" w:rsidR="007B5488" w:rsidRPr="00B14AB2" w:rsidRDefault="007B5488" w:rsidP="00E20B56">
            <w:pPr>
              <w:widowControl w:val="0"/>
              <w:spacing w:before="220"/>
              <w:ind w:firstLine="680"/>
              <w:jc w:val="both"/>
              <w:rPr>
                <w:rFonts w:eastAsia="Calibri"/>
                <w:color w:val="000000"/>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14:paraId="07A0F4D6" w14:textId="77777777" w:rsidR="007B5488" w:rsidRPr="00B14AB2" w:rsidRDefault="007B5488" w:rsidP="00E20B56">
            <w:pPr>
              <w:widowControl w:val="0"/>
              <w:numPr>
                <w:ilvl w:val="2"/>
                <w:numId w:val="11"/>
              </w:numPr>
              <w:spacing w:before="240"/>
              <w:ind w:left="601" w:right="459" w:hanging="601"/>
              <w:jc w:val="both"/>
              <w:rPr>
                <w:rFonts w:eastAsia="Calibri"/>
                <w:color w:val="000000"/>
                <w:lang w:eastAsia="en-US"/>
              </w:rPr>
            </w:pPr>
          </w:p>
          <w:p w14:paraId="44DD64B9" w14:textId="77777777" w:rsidR="007B5488" w:rsidRPr="00B14AB2" w:rsidRDefault="007B5488" w:rsidP="00E20B56">
            <w:pPr>
              <w:widowControl w:val="0"/>
              <w:spacing w:before="240"/>
              <w:ind w:left="709" w:right="459" w:firstLine="680"/>
              <w:jc w:val="both"/>
              <w:rPr>
                <w:rFonts w:eastAsia="Calibri"/>
                <w:color w:val="000000"/>
                <w:lang w:eastAsia="en-US"/>
              </w:rPr>
            </w:pPr>
          </w:p>
          <w:p w14:paraId="7C6DE2C6" w14:textId="77777777" w:rsidR="007B5488" w:rsidRPr="00B14AB2" w:rsidRDefault="007B5488" w:rsidP="00E20B56">
            <w:pPr>
              <w:widowControl w:val="0"/>
              <w:spacing w:before="240"/>
              <w:ind w:left="709" w:right="459" w:firstLine="680"/>
              <w:jc w:val="both"/>
              <w:rPr>
                <w:rFonts w:eastAsia="Calibri"/>
                <w:color w:val="000000"/>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1EA1B068" w14:textId="77777777" w:rsidR="007B5488" w:rsidRPr="00B14AB2" w:rsidRDefault="007B5488" w:rsidP="00E20B56">
            <w:pPr>
              <w:widowControl w:val="0"/>
              <w:spacing w:before="240"/>
              <w:jc w:val="both"/>
              <w:rPr>
                <w:rFonts w:eastAsia="Calibri"/>
                <w:color w:val="1E0E01" w:themeColor="accent6" w:themeShade="1A"/>
                <w:lang w:eastAsia="en-US"/>
              </w:rPr>
            </w:pPr>
            <w:r w:rsidRPr="00B14AB2">
              <w:rPr>
                <w:rFonts w:eastAsia="Calibri"/>
                <w:color w:val="1E0E01" w:themeColor="accent6" w:themeShade="1A"/>
                <w:lang w:eastAsia="en-US"/>
              </w:rPr>
              <w:t>Нарушение Поставщиком сроков исполнения обязательств, в том числе гарантийных обязательств)</w:t>
            </w:r>
          </w:p>
        </w:tc>
        <w:tc>
          <w:tcPr>
            <w:tcW w:w="3370" w:type="dxa"/>
            <w:tcBorders>
              <w:top w:val="single" w:sz="4" w:space="0" w:color="auto"/>
              <w:left w:val="single" w:sz="4" w:space="0" w:color="auto"/>
              <w:right w:val="nil"/>
            </w:tcBorders>
          </w:tcPr>
          <w:p w14:paraId="3BF93D9A" w14:textId="2CC7B8EB" w:rsidR="007B5488" w:rsidRPr="00B14AB2" w:rsidRDefault="007B5488" w:rsidP="007B5488">
            <w:pPr>
              <w:widowControl w:val="0"/>
              <w:spacing w:before="240"/>
              <w:ind w:firstLine="680"/>
              <w:jc w:val="both"/>
              <w:rPr>
                <w:rFonts w:eastAsia="Calibri"/>
                <w:color w:val="000000"/>
                <w:lang w:eastAsia="en-US"/>
              </w:rPr>
            </w:pPr>
            <w:r w:rsidRPr="00B14AB2">
              <w:rPr>
                <w:rFonts w:eastAsia="Calibri"/>
                <w:color w:val="1E0E01" w:themeColor="accent6" w:themeShade="1A"/>
                <w:lang w:eastAsia="en-US"/>
              </w:rPr>
              <w:t>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w:t>
            </w:r>
            <w:r>
              <w:rPr>
                <w:rFonts w:eastAsia="Calibri"/>
                <w:color w:val="1E0E01" w:themeColor="accent6" w:themeShade="1A"/>
                <w:lang w:eastAsia="en-US"/>
              </w:rPr>
              <w:t xml:space="preserve">льства. Размер пени составляет 0,5% </w:t>
            </w:r>
            <w:r w:rsidRPr="007B5488">
              <w:rPr>
                <w:rFonts w:eastAsia="Calibri"/>
                <w:color w:val="1E0E01" w:themeColor="accent6" w:themeShade="1A"/>
                <w:lang w:eastAsia="en-US"/>
              </w:rPr>
              <w:t xml:space="preserve">от </w:t>
            </w:r>
            <w:r w:rsidR="00902DEF" w:rsidRPr="00902DEF">
              <w:rPr>
                <w:rFonts w:eastAsia="Calibri"/>
                <w:color w:val="1E0E01" w:themeColor="accent6" w:themeShade="1A"/>
                <w:lang w:eastAsia="en-US"/>
              </w:rPr>
              <w:t>стоимости всего Товара, указанного в Заявке</w:t>
            </w:r>
            <w:r w:rsidRPr="007B5488">
              <w:rPr>
                <w:rFonts w:eastAsia="Calibri"/>
                <w:color w:val="1E0E01" w:themeColor="accent6" w:themeShade="1A"/>
                <w:lang w:eastAsia="en-US"/>
              </w:rPr>
              <w:t>, за каждый день просрочки</w:t>
            </w:r>
            <w:r w:rsidRPr="00B14AB2">
              <w:rPr>
                <w:rFonts w:eastAsia="Calibri"/>
                <w:color w:val="1E0E01" w:themeColor="accent6" w:themeShade="1A"/>
                <w:lang w:eastAsia="en-US"/>
              </w:rPr>
              <w:t>.</w:t>
            </w:r>
          </w:p>
        </w:tc>
      </w:tr>
      <w:tr w:rsidR="00432D97" w:rsidRPr="00B14AB2" w14:paraId="7A15279D" w14:textId="77777777" w:rsidTr="006554AC">
        <w:trPr>
          <w:gridAfter w:val="1"/>
          <w:wAfter w:w="66" w:type="dxa"/>
          <w:trHeight w:val="6811"/>
        </w:trPr>
        <w:tc>
          <w:tcPr>
            <w:tcW w:w="993" w:type="dxa"/>
            <w:vMerge/>
            <w:tcBorders>
              <w:top w:val="single" w:sz="4" w:space="0" w:color="auto"/>
              <w:left w:val="nil"/>
              <w:bottom w:val="single" w:sz="4" w:space="0" w:color="auto"/>
              <w:right w:val="single" w:sz="4" w:space="0" w:color="auto"/>
            </w:tcBorders>
            <w:vAlign w:val="center"/>
            <w:hideMark/>
          </w:tcPr>
          <w:p w14:paraId="6FFB67E7" w14:textId="77777777" w:rsidR="00432D97" w:rsidRPr="00B14AB2" w:rsidRDefault="00432D97" w:rsidP="00E20B56">
            <w:pPr>
              <w:widowControl w:val="0"/>
              <w:spacing w:before="220"/>
              <w:ind w:firstLine="680"/>
              <w:jc w:val="both"/>
              <w:rPr>
                <w:rFonts w:eastAsia="Calibri"/>
                <w:color w:val="000000"/>
                <w:lang w:eastAsia="en-US"/>
              </w:rPr>
            </w:pPr>
          </w:p>
        </w:tc>
        <w:tc>
          <w:tcPr>
            <w:tcW w:w="1950" w:type="dxa"/>
            <w:vMerge/>
            <w:tcBorders>
              <w:top w:val="single" w:sz="4" w:space="0" w:color="auto"/>
              <w:left w:val="single" w:sz="4" w:space="0" w:color="auto"/>
              <w:bottom w:val="single" w:sz="4" w:space="0" w:color="auto"/>
              <w:right w:val="single" w:sz="4" w:space="0" w:color="auto"/>
            </w:tcBorders>
            <w:vAlign w:val="center"/>
            <w:hideMark/>
          </w:tcPr>
          <w:p w14:paraId="1ACE04A1" w14:textId="77777777" w:rsidR="00432D97" w:rsidRPr="00B14AB2" w:rsidRDefault="00432D97" w:rsidP="00E20B56">
            <w:pPr>
              <w:widowControl w:val="0"/>
              <w:spacing w:before="220"/>
              <w:ind w:firstLine="680"/>
              <w:jc w:val="both"/>
              <w:rPr>
                <w:rFonts w:eastAsia="Calibri"/>
                <w:color w:val="000000"/>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14:paraId="6C9443C4" w14:textId="77777777" w:rsidR="00432D97" w:rsidRPr="00B14AB2" w:rsidRDefault="00432D97" w:rsidP="00E20B56">
            <w:pPr>
              <w:widowControl w:val="0"/>
              <w:numPr>
                <w:ilvl w:val="2"/>
                <w:numId w:val="11"/>
              </w:numPr>
              <w:spacing w:before="240"/>
              <w:ind w:left="601" w:right="459" w:hanging="601"/>
              <w:jc w:val="both"/>
              <w:rPr>
                <w:rFonts w:eastAsia="Calibri"/>
                <w:color w:val="000000"/>
                <w:lang w:eastAsia="en-US"/>
              </w:rPr>
            </w:pPr>
          </w:p>
          <w:p w14:paraId="0EF8A7A6" w14:textId="77777777" w:rsidR="00432D97" w:rsidRPr="00B14AB2" w:rsidRDefault="00432D97" w:rsidP="00E20B56">
            <w:pPr>
              <w:widowControl w:val="0"/>
              <w:spacing w:before="240"/>
              <w:ind w:left="709" w:right="459" w:firstLine="680"/>
              <w:jc w:val="both"/>
              <w:rPr>
                <w:rFonts w:eastAsia="Calibri"/>
                <w:color w:val="000000"/>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74443F14" w14:textId="77777777" w:rsidR="00432D97" w:rsidRPr="00B14AB2" w:rsidRDefault="00432D97" w:rsidP="00E20B56">
            <w:pPr>
              <w:widowControl w:val="0"/>
              <w:spacing w:before="240"/>
              <w:jc w:val="both"/>
              <w:rPr>
                <w:rFonts w:eastAsia="Calibri"/>
                <w:color w:val="1E0E01" w:themeColor="accent6" w:themeShade="1A"/>
                <w:lang w:eastAsia="en-US"/>
              </w:rPr>
            </w:pPr>
            <w:r w:rsidRPr="00B14AB2">
              <w:rPr>
                <w:rFonts w:eastAsia="Calibri"/>
                <w:color w:val="1E0E01" w:themeColor="accent6" w:themeShade="1A"/>
                <w:lang w:eastAsia="en-US"/>
              </w:rPr>
              <w:t>Нарушение Поставщиком сроков устранения недостатков, допущенных при исполнении Договора и выявленных Покупателем</w:t>
            </w:r>
          </w:p>
        </w:tc>
        <w:tc>
          <w:tcPr>
            <w:tcW w:w="3370" w:type="dxa"/>
            <w:tcBorders>
              <w:top w:val="single" w:sz="4" w:space="0" w:color="auto"/>
              <w:left w:val="single" w:sz="4" w:space="0" w:color="auto"/>
              <w:right w:val="nil"/>
            </w:tcBorders>
          </w:tcPr>
          <w:p w14:paraId="7934CFCF" w14:textId="36ED18F2" w:rsidR="00432D97" w:rsidRPr="00B14AB2" w:rsidRDefault="00432D97" w:rsidP="00432D97">
            <w:pPr>
              <w:widowControl w:val="0"/>
              <w:spacing w:before="240"/>
              <w:ind w:firstLine="680"/>
              <w:jc w:val="both"/>
              <w:rPr>
                <w:rFonts w:eastAsia="Calibri"/>
                <w:color w:val="000000"/>
                <w:lang w:eastAsia="en-US"/>
              </w:rPr>
            </w:pPr>
            <w:r w:rsidRPr="00432D97">
              <w:rPr>
                <w:rFonts w:eastAsia="Calibri"/>
                <w:color w:val="1E0E01" w:themeColor="accent6" w:themeShade="1A"/>
                <w:lang w:eastAsia="en-US"/>
              </w:rPr>
              <w:t>Поставщик</w:t>
            </w:r>
            <w:r w:rsidRPr="00B14AB2">
              <w:rPr>
                <w:rFonts w:eastAsia="Calibri"/>
                <w:color w:val="1E0E01" w:themeColor="accent6" w:themeShade="1A"/>
                <w:lang w:eastAsia="en-US"/>
              </w:rPr>
              <w:t xml:space="preserve"> уплачивает Покупателю неустойку в виде пени, которая начисляется за каждый день просрочки, начиная со дня, следующего после дня истечения срока устранения недостатков, выявленных Покуп</w:t>
            </w:r>
            <w:r>
              <w:rPr>
                <w:rFonts w:eastAsia="Calibri"/>
                <w:color w:val="1E0E01" w:themeColor="accent6" w:themeShade="1A"/>
                <w:lang w:eastAsia="en-US"/>
              </w:rPr>
              <w:t xml:space="preserve">ателем. Размер пени составляет 0,5% </w:t>
            </w:r>
            <w:r w:rsidRPr="00B14AB2">
              <w:rPr>
                <w:rFonts w:eastAsia="Calibri"/>
                <w:color w:val="1E0E01" w:themeColor="accent6" w:themeShade="1A"/>
                <w:lang w:eastAsia="en-US"/>
              </w:rPr>
              <w:t xml:space="preserve">от </w:t>
            </w:r>
            <w:r w:rsidRPr="00432D97">
              <w:rPr>
                <w:rFonts w:eastAsia="Calibri"/>
                <w:color w:val="1E0E01" w:themeColor="accent6" w:themeShade="1A"/>
                <w:lang w:eastAsia="en-US"/>
              </w:rPr>
              <w:t>стоимости обязательств, устранений замечаний в отношении которых просрочено</w:t>
            </w:r>
            <w:r w:rsidRPr="00B14AB2">
              <w:rPr>
                <w:rFonts w:eastAsia="Calibri"/>
                <w:i/>
                <w:color w:val="1E0E01" w:themeColor="accent6" w:themeShade="1A"/>
                <w:lang w:eastAsia="en-US"/>
              </w:rPr>
              <w:t>,</w:t>
            </w:r>
            <w:r w:rsidRPr="00B14AB2">
              <w:rPr>
                <w:rFonts w:eastAsia="Calibri"/>
                <w:color w:val="1E0E01" w:themeColor="accent6" w:themeShade="1A"/>
                <w:lang w:eastAsia="en-US"/>
              </w:rPr>
              <w:t xml:space="preserve"> за каждый день просрочки. Общий </w:t>
            </w:r>
            <w:r>
              <w:rPr>
                <w:rFonts w:eastAsia="Calibri"/>
                <w:color w:val="1E0E01" w:themeColor="accent6" w:themeShade="1A"/>
                <w:lang w:eastAsia="en-US"/>
              </w:rPr>
              <w:t xml:space="preserve">размер пени не может превышать 5% </w:t>
            </w:r>
            <w:r w:rsidRPr="00B14AB2">
              <w:rPr>
                <w:rFonts w:eastAsia="Calibri"/>
                <w:color w:val="1E0E01" w:themeColor="accent6" w:themeShade="1A"/>
                <w:lang w:eastAsia="en-US"/>
              </w:rPr>
              <w:t>от цены До</w:t>
            </w:r>
            <w:r>
              <w:rPr>
                <w:rFonts w:eastAsia="Calibri"/>
                <w:color w:val="1E0E01" w:themeColor="accent6" w:themeShade="1A"/>
                <w:lang w:eastAsia="en-US"/>
              </w:rPr>
              <w:t xml:space="preserve">говора, указанной в пункте 1.5 </w:t>
            </w:r>
            <w:r w:rsidRPr="00B14AB2">
              <w:rPr>
                <w:rFonts w:eastAsia="Calibri"/>
                <w:color w:val="1E0E01" w:themeColor="accent6" w:themeShade="1A"/>
                <w:lang w:eastAsia="en-US"/>
              </w:rPr>
              <w:t>Договора.</w:t>
            </w:r>
          </w:p>
        </w:tc>
      </w:tr>
      <w:tr w:rsidR="009514C9" w:rsidRPr="00B14AB2" w14:paraId="49F85FD0" w14:textId="77777777" w:rsidTr="00E20B56">
        <w:trPr>
          <w:gridAfter w:val="1"/>
          <w:wAfter w:w="66" w:type="dxa"/>
        </w:trPr>
        <w:tc>
          <w:tcPr>
            <w:tcW w:w="993" w:type="dxa"/>
            <w:vMerge/>
            <w:tcBorders>
              <w:top w:val="single" w:sz="4" w:space="0" w:color="auto"/>
              <w:left w:val="nil"/>
              <w:bottom w:val="single" w:sz="4" w:space="0" w:color="auto"/>
              <w:right w:val="single" w:sz="4" w:space="0" w:color="auto"/>
            </w:tcBorders>
            <w:hideMark/>
          </w:tcPr>
          <w:p w14:paraId="31587475" w14:textId="77777777" w:rsidR="009514C9" w:rsidRPr="00B14AB2" w:rsidRDefault="009514C9" w:rsidP="00E20B56">
            <w:pPr>
              <w:widowControl w:val="0"/>
              <w:spacing w:before="220"/>
              <w:ind w:firstLine="680"/>
              <w:jc w:val="both"/>
              <w:rPr>
                <w:rFonts w:eastAsia="Calibri"/>
                <w:color w:val="000000"/>
                <w:lang w:eastAsia="en-US"/>
              </w:rPr>
            </w:pPr>
          </w:p>
        </w:tc>
        <w:tc>
          <w:tcPr>
            <w:tcW w:w="1950" w:type="dxa"/>
            <w:vMerge/>
            <w:tcBorders>
              <w:top w:val="single" w:sz="4" w:space="0" w:color="auto"/>
              <w:left w:val="single" w:sz="4" w:space="0" w:color="auto"/>
              <w:bottom w:val="single" w:sz="4" w:space="0" w:color="auto"/>
              <w:right w:val="single" w:sz="4" w:space="0" w:color="auto"/>
            </w:tcBorders>
            <w:hideMark/>
          </w:tcPr>
          <w:p w14:paraId="2978799B" w14:textId="77777777" w:rsidR="009514C9" w:rsidRPr="00B14AB2" w:rsidRDefault="009514C9" w:rsidP="00E20B56">
            <w:pPr>
              <w:widowControl w:val="0"/>
              <w:spacing w:before="220"/>
              <w:ind w:firstLine="680"/>
              <w:jc w:val="both"/>
              <w:rPr>
                <w:rFonts w:eastAsia="Calibri"/>
                <w:color w:val="000000"/>
                <w:lang w:eastAsia="en-US"/>
              </w:rPr>
            </w:pPr>
          </w:p>
        </w:tc>
        <w:tc>
          <w:tcPr>
            <w:tcW w:w="993" w:type="dxa"/>
            <w:tcBorders>
              <w:top w:val="single" w:sz="4" w:space="0" w:color="auto"/>
              <w:left w:val="single" w:sz="4" w:space="0" w:color="auto"/>
              <w:bottom w:val="single" w:sz="4" w:space="0" w:color="auto"/>
              <w:right w:val="single" w:sz="4" w:space="0" w:color="auto"/>
            </w:tcBorders>
          </w:tcPr>
          <w:p w14:paraId="0DDE05A1" w14:textId="77777777" w:rsidR="009514C9" w:rsidRPr="00B14AB2" w:rsidRDefault="009514C9" w:rsidP="00E20B56">
            <w:pPr>
              <w:widowControl w:val="0"/>
              <w:numPr>
                <w:ilvl w:val="2"/>
                <w:numId w:val="11"/>
              </w:numPr>
              <w:spacing w:before="240"/>
              <w:ind w:left="601" w:right="459" w:hanging="601"/>
              <w:jc w:val="both"/>
              <w:rPr>
                <w:rFonts w:eastAsia="Calibri"/>
                <w:color w:val="000000"/>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198AAE8F" w14:textId="4FCECC6E" w:rsidR="009514C9" w:rsidRPr="00B14AB2" w:rsidRDefault="009514C9" w:rsidP="00E20B56">
            <w:pPr>
              <w:widowControl w:val="0"/>
              <w:spacing w:before="240"/>
              <w:ind w:firstLine="680"/>
              <w:jc w:val="both"/>
              <w:rPr>
                <w:rFonts w:eastAsia="Calibri"/>
                <w:color w:val="000000"/>
                <w:lang w:eastAsia="en-US"/>
              </w:rPr>
            </w:pPr>
            <w:r w:rsidRPr="00B14AB2">
              <w:rPr>
                <w:rFonts w:eastAsia="Calibri"/>
                <w:color w:val="1E0E01" w:themeColor="accent6" w:themeShade="1A"/>
                <w:lang w:eastAsia="en-US"/>
              </w:rPr>
              <w:t xml:space="preserve">Неисполнение или ненадлежащее исполнение обязательств, предусмотренных пунктами </w:t>
            </w:r>
            <w:r w:rsidR="00432D97">
              <w:t xml:space="preserve">5.1.4, 5.1.13 и раздела 6 </w:t>
            </w:r>
            <w:r w:rsidRPr="00B14AB2">
              <w:rPr>
                <w:rFonts w:eastAsia="Calibri"/>
                <w:color w:val="1E0E01" w:themeColor="accent6" w:themeShade="1A"/>
                <w:lang w:eastAsia="en-US"/>
              </w:rPr>
              <w:t>Договора</w:t>
            </w:r>
          </w:p>
        </w:tc>
        <w:tc>
          <w:tcPr>
            <w:tcW w:w="3370" w:type="dxa"/>
            <w:tcBorders>
              <w:top w:val="single" w:sz="4" w:space="0" w:color="auto"/>
              <w:left w:val="single" w:sz="4" w:space="0" w:color="auto"/>
              <w:bottom w:val="single" w:sz="4" w:space="0" w:color="auto"/>
              <w:right w:val="nil"/>
            </w:tcBorders>
            <w:hideMark/>
          </w:tcPr>
          <w:p w14:paraId="785758D8" w14:textId="45BC4EEC" w:rsidR="009514C9" w:rsidRPr="00B14AB2" w:rsidRDefault="009514C9" w:rsidP="00DF3F3A">
            <w:pPr>
              <w:widowControl w:val="0"/>
              <w:spacing w:before="240"/>
              <w:ind w:firstLine="680"/>
              <w:jc w:val="both"/>
              <w:rPr>
                <w:rFonts w:eastAsia="Calibri"/>
                <w:i/>
                <w:color w:val="000000"/>
                <w:lang w:eastAsia="en-US"/>
              </w:rPr>
            </w:pPr>
            <w:r w:rsidRPr="00B14AB2">
              <w:rPr>
                <w:rFonts w:eastAsia="Calibri"/>
                <w:color w:val="1E0E01" w:themeColor="accent6" w:themeShade="1A"/>
                <w:lang w:eastAsia="en-US"/>
              </w:rPr>
              <w:t xml:space="preserve">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w:t>
            </w:r>
            <w:r w:rsidR="00DF3F3A">
              <w:t xml:space="preserve">5.1.4, 5.1.13 и раздела 6 </w:t>
            </w:r>
            <w:r w:rsidRPr="00B14AB2">
              <w:rPr>
                <w:rFonts w:eastAsia="Calibri"/>
                <w:color w:val="1E0E01" w:themeColor="accent6" w:themeShade="1A"/>
                <w:lang w:eastAsia="en-US"/>
              </w:rPr>
              <w:t xml:space="preserve"> Договора. Размер штрафа составляет</w:t>
            </w:r>
            <w:r w:rsidR="00DF3F3A">
              <w:rPr>
                <w:rFonts w:eastAsia="Calibri"/>
                <w:color w:val="1E0E01" w:themeColor="accent6" w:themeShade="1A"/>
                <w:lang w:eastAsia="en-US"/>
              </w:rPr>
              <w:t xml:space="preserve"> </w:t>
            </w:r>
            <w:r w:rsidR="00DF3F3A" w:rsidRPr="00DF3F3A">
              <w:rPr>
                <w:rFonts w:eastAsia="Calibri"/>
                <w:color w:val="1E0E01" w:themeColor="accent6" w:themeShade="1A"/>
                <w:lang w:eastAsia="en-US"/>
              </w:rPr>
              <w:t>0,1% от общей цены Договора.</w:t>
            </w:r>
          </w:p>
        </w:tc>
      </w:tr>
      <w:tr w:rsidR="009514C9" w:rsidRPr="00B14AB2" w14:paraId="332514CB" w14:textId="77777777" w:rsidTr="00E20B56">
        <w:trPr>
          <w:gridAfter w:val="1"/>
          <w:wAfter w:w="66" w:type="dxa"/>
          <w:trHeight w:val="3276"/>
        </w:trPr>
        <w:tc>
          <w:tcPr>
            <w:tcW w:w="993" w:type="dxa"/>
            <w:vMerge/>
            <w:tcBorders>
              <w:top w:val="single" w:sz="4" w:space="0" w:color="auto"/>
              <w:left w:val="nil"/>
              <w:bottom w:val="single" w:sz="4" w:space="0" w:color="auto"/>
              <w:right w:val="single" w:sz="4" w:space="0" w:color="auto"/>
            </w:tcBorders>
          </w:tcPr>
          <w:p w14:paraId="58808674" w14:textId="77777777" w:rsidR="009514C9" w:rsidRPr="00B14AB2" w:rsidRDefault="009514C9" w:rsidP="00E20B56">
            <w:pPr>
              <w:widowControl w:val="0"/>
              <w:spacing w:before="220"/>
              <w:ind w:firstLine="680"/>
              <w:jc w:val="both"/>
              <w:rPr>
                <w:rFonts w:eastAsia="Calibri"/>
                <w:color w:val="000000"/>
                <w:lang w:eastAsia="en-US"/>
              </w:rPr>
            </w:pPr>
          </w:p>
        </w:tc>
        <w:tc>
          <w:tcPr>
            <w:tcW w:w="1950" w:type="dxa"/>
            <w:vMerge/>
            <w:tcBorders>
              <w:top w:val="single" w:sz="4" w:space="0" w:color="auto"/>
              <w:left w:val="single" w:sz="4" w:space="0" w:color="auto"/>
              <w:bottom w:val="single" w:sz="4" w:space="0" w:color="auto"/>
              <w:right w:val="single" w:sz="4" w:space="0" w:color="auto"/>
            </w:tcBorders>
          </w:tcPr>
          <w:p w14:paraId="55B2EC74" w14:textId="77777777" w:rsidR="009514C9" w:rsidRPr="00B14AB2" w:rsidRDefault="009514C9" w:rsidP="00E20B56">
            <w:pPr>
              <w:widowControl w:val="0"/>
              <w:spacing w:before="220"/>
              <w:ind w:firstLine="680"/>
              <w:jc w:val="both"/>
              <w:rPr>
                <w:rFonts w:eastAsia="Calibri"/>
                <w:color w:val="000000"/>
                <w:lang w:eastAsia="en-US"/>
              </w:rPr>
            </w:pPr>
          </w:p>
        </w:tc>
        <w:tc>
          <w:tcPr>
            <w:tcW w:w="993" w:type="dxa"/>
            <w:tcBorders>
              <w:top w:val="single" w:sz="4" w:space="0" w:color="auto"/>
              <w:left w:val="single" w:sz="4" w:space="0" w:color="auto"/>
              <w:right w:val="nil"/>
            </w:tcBorders>
          </w:tcPr>
          <w:p w14:paraId="4C25EF96" w14:textId="77777777" w:rsidR="009514C9" w:rsidRPr="00B14AB2" w:rsidRDefault="009514C9" w:rsidP="00E20B56">
            <w:pPr>
              <w:widowControl w:val="0"/>
              <w:spacing w:before="240"/>
              <w:jc w:val="both"/>
              <w:rPr>
                <w:rFonts w:eastAsia="Calibri"/>
                <w:color w:val="1E0E01" w:themeColor="accent6" w:themeShade="1A"/>
                <w:lang w:eastAsia="en-US"/>
              </w:rPr>
            </w:pPr>
            <w:r w:rsidRPr="00B14AB2">
              <w:rPr>
                <w:rFonts w:eastAsia="Calibri"/>
                <w:color w:val="1E0E01" w:themeColor="accent6" w:themeShade="1A"/>
                <w:lang w:eastAsia="en-US"/>
              </w:rPr>
              <w:t>1.14.4</w:t>
            </w:r>
          </w:p>
        </w:tc>
        <w:tc>
          <w:tcPr>
            <w:tcW w:w="2126" w:type="dxa"/>
            <w:tcBorders>
              <w:top w:val="single" w:sz="4" w:space="0" w:color="auto"/>
              <w:left w:val="single" w:sz="4" w:space="0" w:color="auto"/>
              <w:right w:val="single" w:sz="4" w:space="0" w:color="auto"/>
            </w:tcBorders>
          </w:tcPr>
          <w:p w14:paraId="66653857" w14:textId="77777777" w:rsidR="009514C9" w:rsidRPr="00B14AB2" w:rsidRDefault="009514C9" w:rsidP="00E20B56">
            <w:pPr>
              <w:widowControl w:val="0"/>
              <w:spacing w:before="240"/>
              <w:ind w:firstLine="680"/>
              <w:jc w:val="both"/>
              <w:rPr>
                <w:rFonts w:eastAsia="Calibri"/>
                <w:color w:val="1E0E01" w:themeColor="accent6" w:themeShade="1A"/>
                <w:lang w:eastAsia="en-US"/>
              </w:rPr>
            </w:pPr>
            <w:r w:rsidRPr="00B14AB2">
              <w:rPr>
                <w:rFonts w:eastAsia="Calibri"/>
                <w:color w:val="1E0E01" w:themeColor="accent6" w:themeShade="1A"/>
                <w:lang w:eastAsia="en-US"/>
              </w:rPr>
              <w:t>Неисполнение или ненадлежащее исполнение Поставщиком Договора, повлекшее за собой расторжение Договора по инициативе Покупателя</w:t>
            </w:r>
          </w:p>
        </w:tc>
        <w:tc>
          <w:tcPr>
            <w:tcW w:w="3370" w:type="dxa"/>
            <w:tcBorders>
              <w:top w:val="single" w:sz="4" w:space="0" w:color="auto"/>
              <w:left w:val="single" w:sz="4" w:space="0" w:color="auto"/>
              <w:right w:val="nil"/>
            </w:tcBorders>
          </w:tcPr>
          <w:p w14:paraId="542F3C31" w14:textId="5737DD17" w:rsidR="009514C9" w:rsidRPr="00B14AB2" w:rsidRDefault="009514C9" w:rsidP="003408E0">
            <w:pPr>
              <w:widowControl w:val="0"/>
              <w:spacing w:before="240"/>
              <w:ind w:firstLine="680"/>
              <w:jc w:val="both"/>
              <w:rPr>
                <w:rFonts w:eastAsia="Calibri"/>
                <w:color w:val="1E0E01" w:themeColor="accent6" w:themeShade="1A"/>
                <w:lang w:eastAsia="en-US"/>
              </w:rPr>
            </w:pPr>
            <w:r w:rsidRPr="00B14AB2">
              <w:rPr>
                <w:rFonts w:eastAsia="Calibri"/>
                <w:color w:val="1E0E01" w:themeColor="accent6" w:themeShade="1A"/>
                <w:lang w:eastAsia="en-US"/>
              </w:rPr>
              <w:t>Поставщик уплачивает Покупателю неустойку в виде штрафа в размере</w:t>
            </w:r>
            <w:r w:rsidR="00DF3F3A">
              <w:rPr>
                <w:rFonts w:eastAsia="Calibri"/>
                <w:color w:val="1E0E01" w:themeColor="accent6" w:themeShade="1A"/>
                <w:lang w:eastAsia="en-US"/>
              </w:rPr>
              <w:t xml:space="preserve"> </w:t>
            </w:r>
            <w:r w:rsidR="006658A3" w:rsidRPr="00ED5456">
              <w:rPr>
                <w:rFonts w:eastAsia="Calibri"/>
                <w:lang w:eastAsia="en-US"/>
              </w:rPr>
              <w:t>1 849 090,88</w:t>
            </w:r>
            <w:r w:rsidR="006658A3" w:rsidRPr="00C171A7">
              <w:rPr>
                <w:rFonts w:eastAsia="Calibri"/>
                <w:lang w:eastAsia="en-US"/>
              </w:rPr>
              <w:t xml:space="preserve"> (</w:t>
            </w:r>
            <w:r w:rsidR="006658A3">
              <w:rPr>
                <w:rFonts w:eastAsia="Calibri"/>
                <w:lang w:eastAsia="en-US"/>
              </w:rPr>
              <w:t xml:space="preserve">один миллион восемьсот сорок девять тысяч девяносто </w:t>
            </w:r>
            <w:r w:rsidR="006658A3" w:rsidRPr="00C171A7">
              <w:rPr>
                <w:rFonts w:eastAsia="Calibri"/>
                <w:lang w:eastAsia="en-US"/>
              </w:rPr>
              <w:t xml:space="preserve">рублей) </w:t>
            </w:r>
            <w:r w:rsidR="006658A3">
              <w:rPr>
                <w:rFonts w:eastAsia="Calibri"/>
                <w:lang w:eastAsia="en-US"/>
              </w:rPr>
              <w:t>88</w:t>
            </w:r>
            <w:r w:rsidR="00C171A7">
              <w:rPr>
                <w:rFonts w:eastAsia="Calibri"/>
                <w:lang w:eastAsia="en-US"/>
              </w:rPr>
              <w:t>.</w:t>
            </w:r>
          </w:p>
        </w:tc>
      </w:tr>
      <w:tr w:rsidR="009514C9" w:rsidRPr="00B14AB2" w14:paraId="4DC5F7EC" w14:textId="77777777" w:rsidTr="00E20B56">
        <w:tc>
          <w:tcPr>
            <w:tcW w:w="993" w:type="dxa"/>
            <w:tcBorders>
              <w:top w:val="single" w:sz="4" w:space="0" w:color="auto"/>
              <w:left w:val="nil"/>
              <w:bottom w:val="single" w:sz="4" w:space="0" w:color="auto"/>
              <w:right w:val="single" w:sz="4" w:space="0" w:color="auto"/>
            </w:tcBorders>
          </w:tcPr>
          <w:p w14:paraId="309B864A" w14:textId="77777777" w:rsidR="009514C9" w:rsidRPr="00B14AB2" w:rsidRDefault="009514C9" w:rsidP="00E20B56">
            <w:pPr>
              <w:widowControl w:val="0"/>
              <w:numPr>
                <w:ilvl w:val="1"/>
                <w:numId w:val="11"/>
              </w:numPr>
              <w:spacing w:before="240"/>
              <w:ind w:left="176" w:hanging="176"/>
              <w:jc w:val="both"/>
              <w:rPr>
                <w:rFonts w:eastAsia="Calibri"/>
                <w:color w:val="000000"/>
                <w:lang w:eastAsia="en-US"/>
              </w:rPr>
            </w:pPr>
          </w:p>
        </w:tc>
        <w:tc>
          <w:tcPr>
            <w:tcW w:w="1950" w:type="dxa"/>
            <w:tcBorders>
              <w:top w:val="single" w:sz="4" w:space="0" w:color="auto"/>
              <w:left w:val="single" w:sz="4" w:space="0" w:color="auto"/>
              <w:bottom w:val="single" w:sz="4" w:space="0" w:color="auto"/>
              <w:right w:val="single" w:sz="4" w:space="0" w:color="auto"/>
            </w:tcBorders>
          </w:tcPr>
          <w:p w14:paraId="597B96DA" w14:textId="77777777" w:rsidR="009514C9" w:rsidRPr="00B14AB2" w:rsidRDefault="009514C9" w:rsidP="00E20B56">
            <w:pPr>
              <w:widowControl w:val="0"/>
              <w:spacing w:before="240"/>
              <w:jc w:val="both"/>
              <w:rPr>
                <w:rFonts w:eastAsia="Calibri"/>
                <w:color w:val="000000"/>
                <w:lang w:eastAsia="en-US"/>
              </w:rPr>
            </w:pPr>
            <w:r w:rsidRPr="00B14AB2">
              <w:rPr>
                <w:rFonts w:eastAsia="Calibri"/>
                <w:color w:val="000000"/>
                <w:lang w:eastAsia="en-US"/>
              </w:rPr>
              <w:t>Ответственность Покупателя</w:t>
            </w:r>
          </w:p>
        </w:tc>
        <w:tc>
          <w:tcPr>
            <w:tcW w:w="3119" w:type="dxa"/>
            <w:gridSpan w:val="2"/>
            <w:tcBorders>
              <w:top w:val="single" w:sz="4" w:space="0" w:color="auto"/>
              <w:left w:val="single" w:sz="4" w:space="0" w:color="auto"/>
              <w:bottom w:val="single" w:sz="4" w:space="0" w:color="auto"/>
              <w:right w:val="nil"/>
            </w:tcBorders>
          </w:tcPr>
          <w:p w14:paraId="75571E75" w14:textId="77777777" w:rsidR="009514C9" w:rsidRPr="00B14AB2" w:rsidRDefault="009514C9" w:rsidP="00E20B56">
            <w:pPr>
              <w:widowControl w:val="0"/>
              <w:spacing w:before="240"/>
              <w:jc w:val="both"/>
              <w:rPr>
                <w:rFonts w:eastAsia="Calibri"/>
                <w:color w:val="1E0E01" w:themeColor="accent6" w:themeShade="1A"/>
                <w:lang w:eastAsia="en-US"/>
              </w:rPr>
            </w:pPr>
            <w:r w:rsidRPr="00B14AB2">
              <w:rPr>
                <w:rFonts w:eastAsia="Calibri"/>
                <w:color w:val="1E0E01" w:themeColor="accent6" w:themeShade="1A"/>
                <w:lang w:eastAsia="en-US"/>
              </w:rPr>
              <w:t xml:space="preserve">Нарушение Покупателем сроков оплаты исполненных и принятых </w:t>
            </w:r>
            <w:r w:rsidRPr="00B14AB2">
              <w:rPr>
                <w:rFonts w:eastAsia="Calibri"/>
                <w:color w:val="1E0E01" w:themeColor="accent6" w:themeShade="1A"/>
                <w:lang w:eastAsia="en-US"/>
              </w:rPr>
              <w:lastRenderedPageBreak/>
              <w:t>обязательств по Договору</w:t>
            </w:r>
          </w:p>
        </w:tc>
        <w:tc>
          <w:tcPr>
            <w:tcW w:w="3436" w:type="dxa"/>
            <w:gridSpan w:val="2"/>
            <w:tcBorders>
              <w:top w:val="single" w:sz="4" w:space="0" w:color="auto"/>
              <w:left w:val="single" w:sz="4" w:space="0" w:color="auto"/>
              <w:bottom w:val="single" w:sz="4" w:space="0" w:color="auto"/>
              <w:right w:val="nil"/>
            </w:tcBorders>
          </w:tcPr>
          <w:p w14:paraId="2A38529C" w14:textId="44E61B27" w:rsidR="009514C9" w:rsidRPr="00B14AB2" w:rsidRDefault="009514C9" w:rsidP="003408E0">
            <w:pPr>
              <w:widowControl w:val="0"/>
              <w:spacing w:before="240"/>
              <w:ind w:firstLine="680"/>
              <w:jc w:val="both"/>
              <w:rPr>
                <w:rFonts w:eastAsia="Calibri"/>
                <w:color w:val="1E0E01" w:themeColor="accent6" w:themeShade="1A"/>
                <w:lang w:eastAsia="en-US"/>
              </w:rPr>
            </w:pPr>
            <w:r w:rsidRPr="00B14AB2">
              <w:rPr>
                <w:rFonts w:eastAsia="Calibri"/>
                <w:color w:val="1E0E01" w:themeColor="accent6" w:themeShade="1A"/>
                <w:lang w:eastAsia="en-US"/>
              </w:rPr>
              <w:lastRenderedPageBreak/>
              <w:t xml:space="preserve">Поставщик вправе потребовать от Покупателя уплаты неустойки в виде пени </w:t>
            </w:r>
            <w:r w:rsidRPr="00B14AB2">
              <w:rPr>
                <w:rFonts w:eastAsia="Calibri"/>
                <w:color w:val="1E0E01" w:themeColor="accent6" w:themeShade="1A"/>
                <w:lang w:eastAsia="en-US"/>
              </w:rPr>
              <w:lastRenderedPageBreak/>
              <w:t xml:space="preserve">в размере </w:t>
            </w:r>
            <w:r w:rsidR="00C14AEB">
              <w:t>0,</w:t>
            </w:r>
            <w:r w:rsidR="003408E0">
              <w:t>1</w:t>
            </w:r>
            <w:r w:rsidR="00C14AEB">
              <w:t xml:space="preserve">% </w:t>
            </w:r>
            <w:r w:rsidRPr="00B14AB2">
              <w:rPr>
                <w:rFonts w:eastAsia="Calibri"/>
                <w:color w:val="1E0E01" w:themeColor="accent6" w:themeShade="1A"/>
                <w:lang w:eastAsia="en-US"/>
              </w:rPr>
              <w:t>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 по оплате. Общий размер неустойки не может превышать</w:t>
            </w:r>
            <w:r w:rsidR="00C14AEB">
              <w:rPr>
                <w:rFonts w:eastAsia="Calibri"/>
                <w:color w:val="1E0E01" w:themeColor="accent6" w:themeShade="1A"/>
                <w:lang w:eastAsia="en-US"/>
              </w:rPr>
              <w:t xml:space="preserve"> </w:t>
            </w:r>
            <w:r w:rsidR="00C14AEB">
              <w:t>5%</w:t>
            </w:r>
            <w:r w:rsidRPr="00B14AB2">
              <w:rPr>
                <w:rFonts w:eastAsia="Calibri"/>
                <w:color w:val="1E0E01" w:themeColor="accent6" w:themeShade="1A"/>
                <w:lang w:eastAsia="en-US"/>
              </w:rPr>
              <w:t xml:space="preserve"> от стоимости обязательств по оплате, исполнение которых просрочено</w:t>
            </w:r>
          </w:p>
        </w:tc>
      </w:tr>
      <w:tr w:rsidR="009514C9" w:rsidRPr="00B14AB2" w14:paraId="711F20C5" w14:textId="77777777" w:rsidTr="00E20B56">
        <w:tc>
          <w:tcPr>
            <w:tcW w:w="993" w:type="dxa"/>
            <w:tcBorders>
              <w:top w:val="single" w:sz="4" w:space="0" w:color="auto"/>
              <w:left w:val="nil"/>
              <w:bottom w:val="single" w:sz="4" w:space="0" w:color="auto"/>
              <w:right w:val="single" w:sz="4" w:space="0" w:color="auto"/>
            </w:tcBorders>
          </w:tcPr>
          <w:p w14:paraId="3EC4FCFD" w14:textId="77777777" w:rsidR="009514C9" w:rsidRPr="00B14AB2" w:rsidRDefault="009514C9" w:rsidP="00E20B56">
            <w:pPr>
              <w:widowControl w:val="0"/>
              <w:numPr>
                <w:ilvl w:val="1"/>
                <w:numId w:val="11"/>
              </w:numPr>
              <w:spacing w:before="240"/>
              <w:ind w:left="176" w:hanging="176"/>
              <w:jc w:val="both"/>
              <w:rPr>
                <w:rFonts w:eastAsia="Calibri"/>
                <w:color w:val="000000"/>
                <w:lang w:eastAsia="en-US"/>
              </w:rPr>
            </w:pPr>
          </w:p>
        </w:tc>
        <w:tc>
          <w:tcPr>
            <w:tcW w:w="1950" w:type="dxa"/>
            <w:tcBorders>
              <w:top w:val="single" w:sz="4" w:space="0" w:color="auto"/>
              <w:left w:val="single" w:sz="4" w:space="0" w:color="auto"/>
              <w:bottom w:val="single" w:sz="4" w:space="0" w:color="auto"/>
              <w:right w:val="single" w:sz="4" w:space="0" w:color="auto"/>
            </w:tcBorders>
          </w:tcPr>
          <w:p w14:paraId="262A511A" w14:textId="77777777" w:rsidR="009514C9" w:rsidRPr="00B14AB2" w:rsidRDefault="009514C9" w:rsidP="00E20B56">
            <w:pPr>
              <w:widowControl w:val="0"/>
              <w:spacing w:before="240"/>
              <w:jc w:val="both"/>
              <w:rPr>
                <w:rFonts w:eastAsia="Calibri"/>
                <w:color w:val="000000"/>
                <w:lang w:eastAsia="en-US"/>
              </w:rPr>
            </w:pPr>
            <w:r w:rsidRPr="00B14AB2">
              <w:rPr>
                <w:rFonts w:eastAsia="Calibri"/>
                <w:color w:val="000000"/>
                <w:lang w:eastAsia="en-US"/>
              </w:rPr>
              <w:t xml:space="preserve">Обеспечение исполнения </w:t>
            </w:r>
            <w:r w:rsidRPr="00B14AB2">
              <w:rPr>
                <w:rFonts w:eastAsia="Calibri"/>
                <w:color w:val="1E0E01" w:themeColor="accent6" w:themeShade="1A"/>
                <w:lang w:eastAsia="en-US"/>
              </w:rPr>
              <w:t>Договора</w:t>
            </w:r>
          </w:p>
        </w:tc>
        <w:tc>
          <w:tcPr>
            <w:tcW w:w="6555" w:type="dxa"/>
            <w:gridSpan w:val="4"/>
            <w:tcBorders>
              <w:top w:val="single" w:sz="4" w:space="0" w:color="auto"/>
              <w:left w:val="single" w:sz="4" w:space="0" w:color="auto"/>
              <w:bottom w:val="single" w:sz="4" w:space="0" w:color="auto"/>
            </w:tcBorders>
          </w:tcPr>
          <w:p w14:paraId="0B215CA9" w14:textId="7A03A033" w:rsidR="009514C9" w:rsidRPr="00B14AB2" w:rsidRDefault="009514C9" w:rsidP="00E20B56">
            <w:pPr>
              <w:widowControl w:val="0"/>
              <w:spacing w:before="240"/>
              <w:ind w:firstLine="680"/>
              <w:jc w:val="both"/>
              <w:rPr>
                <w:rFonts w:eastAsia="Calibri"/>
                <w:i/>
                <w:lang w:eastAsia="en-US"/>
              </w:rPr>
            </w:pPr>
            <w:r w:rsidRPr="00B14AB2">
              <w:rPr>
                <w:rFonts w:eastAsia="Calibri"/>
                <w:lang w:eastAsia="en-US"/>
              </w:rPr>
              <w:t xml:space="preserve">Поставщик предоставляет Покупателю обеспечение исполнения своих обязательств по Договору (кроме гарантийных обязательств), включая </w:t>
            </w:r>
            <w:r w:rsidRPr="00B14AB2">
              <w:rPr>
                <w:rFonts w:eastAsia="Calibri"/>
                <w:i/>
                <w:lang w:eastAsia="en-US"/>
              </w:rPr>
              <w:t>все обязательства Поставщика</w:t>
            </w:r>
            <w:r w:rsidRPr="00B14AB2">
              <w:rPr>
                <w:rFonts w:eastAsia="Calibri"/>
                <w:lang w:eastAsia="en-US"/>
              </w:rPr>
              <w:t xml:space="preserve"> </w:t>
            </w:r>
            <w:r w:rsidRPr="00B14AB2">
              <w:rPr>
                <w:rFonts w:eastAsia="Calibri"/>
                <w:color w:val="141618"/>
                <w:lang w:eastAsia="en-US"/>
              </w:rPr>
              <w:t>в размере</w:t>
            </w:r>
            <w:r w:rsidR="00CF34B2">
              <w:rPr>
                <w:rFonts w:eastAsia="Calibri"/>
                <w:color w:val="141618"/>
                <w:lang w:eastAsia="en-US"/>
              </w:rPr>
              <w:t xml:space="preserve"> </w:t>
            </w:r>
            <w:r w:rsidR="00CF34B2" w:rsidRPr="00AD66A2">
              <w:t>5% от НМЦ</w:t>
            </w:r>
            <w:r w:rsidRPr="00B14AB2">
              <w:rPr>
                <w:rFonts w:eastAsia="Calibri"/>
                <w:color w:val="141618"/>
                <w:lang w:eastAsia="en-US"/>
              </w:rPr>
              <w:t xml:space="preserve">, </w:t>
            </w:r>
            <w:r w:rsidRPr="00B14AB2">
              <w:rPr>
                <w:rFonts w:eastAsia="Calibri"/>
                <w:lang w:eastAsia="en-US"/>
              </w:rPr>
              <w:t xml:space="preserve">в размере (сумме) </w:t>
            </w:r>
            <w:r w:rsidR="00CF34B2">
              <w:rPr>
                <w:rFonts w:eastAsia="Calibri"/>
                <w:lang w:eastAsia="en-US"/>
              </w:rPr>
              <w:t xml:space="preserve"> </w:t>
            </w:r>
            <w:r w:rsidR="00ED5456" w:rsidRPr="00ED5456">
              <w:rPr>
                <w:rFonts w:eastAsia="Calibri"/>
                <w:lang w:eastAsia="en-US"/>
              </w:rPr>
              <w:t>1 849 090,88</w:t>
            </w:r>
            <w:r w:rsidR="0092017D" w:rsidRPr="00C171A7">
              <w:rPr>
                <w:rFonts w:eastAsia="Calibri"/>
                <w:lang w:eastAsia="en-US"/>
              </w:rPr>
              <w:t xml:space="preserve"> </w:t>
            </w:r>
            <w:r w:rsidR="00CF34B2" w:rsidRPr="00C171A7">
              <w:rPr>
                <w:rFonts w:eastAsia="Calibri"/>
                <w:lang w:eastAsia="en-US"/>
              </w:rPr>
              <w:t>(</w:t>
            </w:r>
            <w:r w:rsidR="00ED5456">
              <w:rPr>
                <w:rFonts w:eastAsia="Calibri"/>
                <w:lang w:eastAsia="en-US"/>
              </w:rPr>
              <w:t>один миллион восемьсот сорок девять тысяч</w:t>
            </w:r>
            <w:r w:rsidR="0038130F">
              <w:rPr>
                <w:rFonts w:eastAsia="Calibri"/>
                <w:lang w:eastAsia="en-US"/>
              </w:rPr>
              <w:t xml:space="preserve"> девяносто</w:t>
            </w:r>
            <w:r w:rsidR="00ED5456">
              <w:rPr>
                <w:rFonts w:eastAsia="Calibri"/>
                <w:lang w:eastAsia="en-US"/>
              </w:rPr>
              <w:t xml:space="preserve"> </w:t>
            </w:r>
            <w:r w:rsidR="00CF34B2" w:rsidRPr="00C171A7">
              <w:rPr>
                <w:rFonts w:eastAsia="Calibri"/>
                <w:lang w:eastAsia="en-US"/>
              </w:rPr>
              <w:t xml:space="preserve">рублей) </w:t>
            </w:r>
            <w:r w:rsidR="0038130F">
              <w:rPr>
                <w:rFonts w:eastAsia="Calibri"/>
                <w:lang w:eastAsia="en-US"/>
              </w:rPr>
              <w:t>88</w:t>
            </w:r>
            <w:r w:rsidR="00CF34B2" w:rsidRPr="00C171A7">
              <w:rPr>
                <w:rFonts w:eastAsia="Calibri"/>
                <w:lang w:eastAsia="en-US"/>
              </w:rPr>
              <w:t xml:space="preserve"> копеек</w:t>
            </w:r>
            <w:r w:rsidRPr="00C171A7">
              <w:rPr>
                <w:rFonts w:eastAsia="Calibri"/>
                <w:lang w:eastAsia="en-US"/>
              </w:rPr>
              <w:t>.</w:t>
            </w:r>
            <w:r w:rsidRPr="00B14AB2">
              <w:rPr>
                <w:rFonts w:eastAsia="Calibri"/>
                <w:lang w:eastAsia="en-US"/>
              </w:rPr>
              <w:t xml:space="preserve"> Срок действия обеспечения исполнения Договора должен превышать максимальный срок исполнения обязательств Поставщика по Договору на</w:t>
            </w:r>
            <w:r w:rsidR="00CF34B2">
              <w:rPr>
                <w:rFonts w:eastAsia="Calibri"/>
                <w:lang w:eastAsia="en-US"/>
              </w:rPr>
              <w:t xml:space="preserve"> </w:t>
            </w:r>
            <w:r w:rsidR="00CF34B2">
              <w:t>30 (Тридцать) дней</w:t>
            </w:r>
            <w:r w:rsidRPr="00B14AB2">
              <w:rPr>
                <w:rFonts w:eastAsia="Calibri"/>
                <w:lang w:eastAsia="en-US"/>
              </w:rPr>
              <w:t>.</w:t>
            </w:r>
            <w:r w:rsidRPr="00B14AB2">
              <w:rPr>
                <w:rFonts w:eastAsia="Calibri"/>
                <w:i/>
                <w:lang w:eastAsia="en-US"/>
              </w:rPr>
              <w:t xml:space="preserve"> </w:t>
            </w:r>
          </w:p>
          <w:p w14:paraId="19EC6E01" w14:textId="77777777" w:rsidR="009514C9" w:rsidRPr="00B14AB2" w:rsidRDefault="009514C9" w:rsidP="00E20B56">
            <w:pPr>
              <w:widowControl w:val="0"/>
              <w:spacing w:before="240"/>
              <w:ind w:firstLine="680"/>
              <w:jc w:val="both"/>
              <w:rPr>
                <w:rFonts w:eastAsia="Calibri"/>
                <w:lang w:eastAsia="en-US"/>
              </w:rPr>
            </w:pPr>
            <w:r w:rsidRPr="00B14AB2">
              <w:rPr>
                <w:rFonts w:eastAsia="Calibri"/>
                <w:i/>
                <w:lang w:eastAsia="en-US"/>
              </w:rPr>
              <w:t xml:space="preserve">Подвариант 1.1 (в случае, если Поставщиком в качестве способа обеспечения исполнения Договора предоставлена банковская гарантия) </w:t>
            </w:r>
            <w:r w:rsidRPr="00B14AB2">
              <w:rPr>
                <w:rFonts w:eastAsia="Calibri"/>
                <w:lang w:eastAsia="en-US"/>
              </w:rPr>
              <w:t>– Способом обеспечения исполнения обязательств Поставщика является безотзывная банковская гарантия (далее в настоящем пункте – банковская гарантия). Банковская гарантия, предоставляемая Поставщиком, должна соответствовать требованиям документации о закупке или извещения о закупке (в случае если Договор заключен по итогам запроса котировок в электронной форме), по результатам которой заключен Договор. Поставщик обязан при заключении Договора предоставить Покупателю сканированную копию банковской гарантии и направить Покупателю оригинал банковской гарантии. В случае неполучения Покупателем оригинала банковской гарантии в течение 15 (пятнадцати) рабочих дней с момента заключения Договора, Покупатель в течение 5 (пяти) рабочих дней со дня окончания указанного срока обязан принять решение об одностороннем отказе от исполнения Договора.</w:t>
            </w:r>
          </w:p>
          <w:p w14:paraId="1E44CF18" w14:textId="77777777" w:rsidR="009514C9" w:rsidRPr="00B14AB2" w:rsidRDefault="009514C9" w:rsidP="00E20B56">
            <w:pPr>
              <w:widowControl w:val="0"/>
              <w:spacing w:before="240"/>
              <w:ind w:firstLine="680"/>
              <w:jc w:val="both"/>
              <w:rPr>
                <w:rFonts w:eastAsia="Calibri"/>
                <w:i/>
                <w:lang w:eastAsia="en-US"/>
              </w:rPr>
            </w:pPr>
            <w:r w:rsidRPr="00B14AB2">
              <w:rPr>
                <w:rFonts w:eastAsia="Calibri"/>
                <w:lang w:eastAsia="en-US"/>
              </w:rPr>
              <w:t>Покупатель осуществляет обращение взыскания по банковской гарантии в случае неисполнения или ненадлежащего исполнения Поставщиком своих обязательств по Договору. Возврат оригинала банковской гарантии Покупатель осуществляет после истечения срока ее действия или после расторжения Договора по соглашению Сторон, при наличии письменного требования Поставщика, если иное не предусмотрено Договором, соглашениями или иными обязательными для исполнения Сторонами документами.</w:t>
            </w:r>
            <w:r w:rsidRPr="00B14AB2">
              <w:rPr>
                <w:rFonts w:eastAsia="Calibri"/>
                <w:i/>
                <w:lang w:eastAsia="en-US"/>
              </w:rPr>
              <w:t xml:space="preserve"> </w:t>
            </w:r>
          </w:p>
          <w:p w14:paraId="5CF654C6" w14:textId="7D2E63AC" w:rsidR="009514C9" w:rsidRPr="00CF34B2" w:rsidRDefault="009514C9" w:rsidP="00E93BB6">
            <w:pPr>
              <w:widowControl w:val="0"/>
              <w:spacing w:before="240"/>
              <w:ind w:firstLine="680"/>
              <w:jc w:val="both"/>
              <w:rPr>
                <w:rFonts w:eastAsia="Calibri"/>
                <w:lang w:eastAsia="en-US"/>
              </w:rPr>
            </w:pPr>
            <w:r w:rsidRPr="00B14AB2">
              <w:rPr>
                <w:rFonts w:eastAsia="Calibri"/>
                <w:i/>
                <w:lang w:eastAsia="en-US"/>
              </w:rPr>
              <w:lastRenderedPageBreak/>
              <w:t xml:space="preserve">Подвариант 1.2 (в случае, если Поставщиком в качестве способа обеспечения исполнения Договора внесены денежные средства) </w:t>
            </w:r>
            <w:r w:rsidRPr="00B14AB2">
              <w:rPr>
                <w:rFonts w:eastAsia="Calibri"/>
                <w:lang w:eastAsia="en-US"/>
              </w:rPr>
              <w:t>– Способом</w:t>
            </w:r>
            <w:r w:rsidRPr="00B14AB2">
              <w:rPr>
                <w:rFonts w:eastAsia="Calibri"/>
                <w:i/>
                <w:lang w:eastAsia="en-US"/>
              </w:rPr>
              <w:t xml:space="preserve"> </w:t>
            </w:r>
            <w:r w:rsidRPr="00B14AB2">
              <w:rPr>
                <w:rFonts w:eastAsia="Calibri"/>
                <w:lang w:eastAsia="en-US"/>
              </w:rPr>
              <w:t xml:space="preserve">обеспечения исполнения обязательств Поставщика является внесение денежных средств на счет Покупателя. Поставщик перечисляет денежные средства на счет Покупателя, указанный в разделе 16 Договора. Датой перечисления денежных средств является дата их зачисления на указанный счет. В случае неисполнения или ненадлежащего исполнения Поставщиком своих обязательств по Договору, Покупатель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Покупателю в связи с неисполнением или ненадлежащим исполнением Поставщиком обязательств по Договору. В случае надлежащего исполнения Поставщиком своих обязательств по Договору, Покупатель возвращает денежные средства Поставщику после истечения срока действия обеспечения исполнения Договора и в течение </w:t>
            </w:r>
            <w:r w:rsidR="00E93BB6">
              <w:rPr>
                <w:rFonts w:eastAsia="Calibri"/>
                <w:lang w:eastAsia="en-US"/>
              </w:rPr>
              <w:t>30 (тридцати) календарных дней</w:t>
            </w:r>
            <w:r w:rsidRPr="00B14AB2">
              <w:rPr>
                <w:rFonts w:eastAsia="Calibri"/>
                <w:lang w:eastAsia="en-US"/>
              </w:rPr>
              <w:t xml:space="preserve"> со дня предъявления письменного требования Поставщика о возврате денежных средств с указанием в таком требовании пор</w:t>
            </w:r>
            <w:r w:rsidR="00CF34B2">
              <w:rPr>
                <w:rFonts w:eastAsia="Calibri"/>
                <w:lang w:eastAsia="en-US"/>
              </w:rPr>
              <w:t>ядка возврата денежных средств.</w:t>
            </w:r>
          </w:p>
        </w:tc>
      </w:tr>
      <w:tr w:rsidR="009514C9" w:rsidRPr="00B14AB2" w14:paraId="46889539" w14:textId="77777777" w:rsidTr="00E20B56">
        <w:tc>
          <w:tcPr>
            <w:tcW w:w="993" w:type="dxa"/>
            <w:tcBorders>
              <w:top w:val="single" w:sz="4" w:space="0" w:color="auto"/>
              <w:left w:val="nil"/>
              <w:bottom w:val="single" w:sz="4" w:space="0" w:color="auto"/>
              <w:right w:val="single" w:sz="4" w:space="0" w:color="auto"/>
            </w:tcBorders>
          </w:tcPr>
          <w:p w14:paraId="52391489" w14:textId="77777777" w:rsidR="009514C9" w:rsidRPr="00B14AB2" w:rsidRDefault="009514C9" w:rsidP="00E20B56">
            <w:pPr>
              <w:widowControl w:val="0"/>
              <w:numPr>
                <w:ilvl w:val="1"/>
                <w:numId w:val="11"/>
              </w:numPr>
              <w:spacing w:before="240"/>
              <w:ind w:left="176" w:hanging="176"/>
              <w:jc w:val="both"/>
              <w:rPr>
                <w:rFonts w:eastAsia="Calibri"/>
                <w:color w:val="000000"/>
                <w:lang w:eastAsia="en-US"/>
              </w:rPr>
            </w:pPr>
            <w:bookmarkStart w:id="12" w:name="_Ref529916072" w:colFirst="0" w:colLast="0"/>
          </w:p>
        </w:tc>
        <w:tc>
          <w:tcPr>
            <w:tcW w:w="1950" w:type="dxa"/>
            <w:tcBorders>
              <w:top w:val="single" w:sz="4" w:space="0" w:color="auto"/>
              <w:left w:val="single" w:sz="4" w:space="0" w:color="auto"/>
              <w:bottom w:val="single" w:sz="4" w:space="0" w:color="auto"/>
              <w:right w:val="single" w:sz="4" w:space="0" w:color="auto"/>
            </w:tcBorders>
            <w:hideMark/>
          </w:tcPr>
          <w:p w14:paraId="72D5A60E" w14:textId="77777777" w:rsidR="009514C9" w:rsidRPr="00B14AB2" w:rsidRDefault="009514C9" w:rsidP="00E20B56">
            <w:pPr>
              <w:widowControl w:val="0"/>
              <w:spacing w:before="240"/>
              <w:jc w:val="both"/>
              <w:rPr>
                <w:rFonts w:eastAsia="Calibri"/>
                <w:color w:val="000000"/>
                <w:lang w:eastAsia="en-US"/>
              </w:rPr>
            </w:pPr>
            <w:r w:rsidRPr="00B14AB2">
              <w:rPr>
                <w:rFonts w:eastAsia="Calibri"/>
                <w:color w:val="000000"/>
                <w:lang w:eastAsia="en-US"/>
              </w:rPr>
              <w:t>Обеспечение исполнения гарантийных обязательств Поставщика</w:t>
            </w:r>
          </w:p>
        </w:tc>
        <w:tc>
          <w:tcPr>
            <w:tcW w:w="6555" w:type="dxa"/>
            <w:gridSpan w:val="4"/>
            <w:tcBorders>
              <w:top w:val="single" w:sz="4" w:space="0" w:color="auto"/>
              <w:left w:val="single" w:sz="4" w:space="0" w:color="auto"/>
              <w:bottom w:val="single" w:sz="4" w:space="0" w:color="auto"/>
            </w:tcBorders>
            <w:hideMark/>
          </w:tcPr>
          <w:p w14:paraId="12544931" w14:textId="322CB090" w:rsidR="009514C9" w:rsidRPr="00B14AB2" w:rsidRDefault="009514C9" w:rsidP="00CF34B2">
            <w:pPr>
              <w:widowControl w:val="0"/>
              <w:spacing w:before="240"/>
              <w:jc w:val="both"/>
              <w:rPr>
                <w:rFonts w:eastAsia="Calibri"/>
                <w:color w:val="000000"/>
                <w:lang w:eastAsia="en-US"/>
              </w:rPr>
            </w:pPr>
            <w:r w:rsidRPr="00B14AB2">
              <w:rPr>
                <w:rFonts w:eastAsia="Calibri"/>
                <w:color w:val="000000"/>
                <w:lang w:eastAsia="en-US"/>
              </w:rPr>
              <w:t>Обеспечение исполнения гарантийных обязательств по Договору Поставщиком не предоставляется.</w:t>
            </w:r>
          </w:p>
        </w:tc>
      </w:tr>
      <w:tr w:rsidR="009514C9" w:rsidRPr="00B14AB2" w14:paraId="31B63B8E" w14:textId="77777777" w:rsidTr="00E20B56">
        <w:tc>
          <w:tcPr>
            <w:tcW w:w="993" w:type="dxa"/>
            <w:tcBorders>
              <w:top w:val="single" w:sz="4" w:space="0" w:color="auto"/>
              <w:left w:val="nil"/>
              <w:bottom w:val="single" w:sz="4" w:space="0" w:color="auto"/>
              <w:right w:val="single" w:sz="4" w:space="0" w:color="auto"/>
            </w:tcBorders>
          </w:tcPr>
          <w:p w14:paraId="00D17CEF" w14:textId="77777777" w:rsidR="009514C9" w:rsidRPr="00B14AB2" w:rsidRDefault="009514C9" w:rsidP="00E20B56">
            <w:pPr>
              <w:widowControl w:val="0"/>
              <w:numPr>
                <w:ilvl w:val="1"/>
                <w:numId w:val="11"/>
              </w:numPr>
              <w:spacing w:before="240"/>
              <w:ind w:left="176" w:hanging="176"/>
              <w:jc w:val="both"/>
              <w:rPr>
                <w:rFonts w:eastAsia="Calibri"/>
                <w:color w:val="000000"/>
                <w:lang w:eastAsia="en-US"/>
              </w:rPr>
            </w:pPr>
            <w:bookmarkStart w:id="13" w:name="_Ref529916125" w:colFirst="0" w:colLast="0"/>
            <w:bookmarkEnd w:id="12"/>
          </w:p>
        </w:tc>
        <w:tc>
          <w:tcPr>
            <w:tcW w:w="1950" w:type="dxa"/>
            <w:tcBorders>
              <w:top w:val="single" w:sz="4" w:space="0" w:color="auto"/>
              <w:left w:val="single" w:sz="4" w:space="0" w:color="auto"/>
              <w:bottom w:val="single" w:sz="4" w:space="0" w:color="auto"/>
              <w:right w:val="single" w:sz="4" w:space="0" w:color="auto"/>
            </w:tcBorders>
            <w:hideMark/>
          </w:tcPr>
          <w:p w14:paraId="7FB28C66" w14:textId="77777777" w:rsidR="009514C9" w:rsidRPr="00B14AB2" w:rsidRDefault="009514C9" w:rsidP="00E20B56">
            <w:pPr>
              <w:widowControl w:val="0"/>
              <w:spacing w:before="240"/>
              <w:jc w:val="both"/>
              <w:rPr>
                <w:rFonts w:eastAsia="Calibri"/>
                <w:color w:val="000000"/>
                <w:lang w:eastAsia="en-US"/>
              </w:rPr>
            </w:pPr>
            <w:r w:rsidRPr="00B14AB2">
              <w:rPr>
                <w:rFonts w:eastAsia="Calibri"/>
                <w:color w:val="000000"/>
                <w:lang w:eastAsia="en-US"/>
              </w:rPr>
              <w:t>Подсудность</w:t>
            </w:r>
          </w:p>
        </w:tc>
        <w:tc>
          <w:tcPr>
            <w:tcW w:w="6555" w:type="dxa"/>
            <w:gridSpan w:val="4"/>
            <w:tcBorders>
              <w:top w:val="single" w:sz="4" w:space="0" w:color="auto"/>
              <w:left w:val="single" w:sz="4" w:space="0" w:color="auto"/>
              <w:bottom w:val="single" w:sz="4" w:space="0" w:color="auto"/>
              <w:right w:val="nil"/>
            </w:tcBorders>
            <w:hideMark/>
          </w:tcPr>
          <w:p w14:paraId="7FC1325E" w14:textId="52185711" w:rsidR="009514C9" w:rsidRPr="00B14AB2" w:rsidRDefault="009514C9" w:rsidP="00CF34B2">
            <w:pPr>
              <w:widowControl w:val="0"/>
              <w:spacing w:before="240"/>
              <w:ind w:firstLine="680"/>
              <w:jc w:val="both"/>
              <w:rPr>
                <w:rFonts w:eastAsia="Calibri"/>
                <w:color w:val="000000"/>
                <w:lang w:eastAsia="en-US"/>
              </w:rPr>
            </w:pPr>
            <w:r w:rsidRPr="00B14AB2">
              <w:rPr>
                <w:rFonts w:eastAsia="Calibri"/>
                <w:color w:val="000000"/>
                <w:lang w:eastAsia="en-US"/>
              </w:rPr>
              <w:t xml:space="preserve">При не урегулировании Сторонами спора в досудебном порядке спор передается на </w:t>
            </w:r>
            <w:r w:rsidR="00CF34B2">
              <w:rPr>
                <w:rFonts w:eastAsia="Calibri"/>
                <w:color w:val="000000"/>
                <w:lang w:eastAsia="en-US"/>
              </w:rPr>
              <w:t xml:space="preserve">рассмотрение Арбитражного суда </w:t>
            </w:r>
            <w:r w:rsidR="00CF34B2" w:rsidRPr="00053224">
              <w:rPr>
                <w:color w:val="000000"/>
              </w:rPr>
              <w:t>Ростовской области</w:t>
            </w:r>
            <w:r w:rsidR="00CF34B2">
              <w:rPr>
                <w:color w:val="000000"/>
              </w:rPr>
              <w:t xml:space="preserve"> </w:t>
            </w:r>
            <w:r w:rsidRPr="00B14AB2">
              <w:rPr>
                <w:rFonts w:eastAsia="Calibri"/>
                <w:color w:val="000000"/>
                <w:lang w:eastAsia="en-US"/>
              </w:rPr>
              <w:t>в порядке, предусмотренном действующим законодательством Российской Федерации</w:t>
            </w:r>
            <w:r w:rsidR="00CC7B23">
              <w:rPr>
                <w:rFonts w:eastAsia="Calibri"/>
                <w:color w:val="000000"/>
                <w:lang w:eastAsia="en-US"/>
              </w:rPr>
              <w:t>.</w:t>
            </w:r>
          </w:p>
        </w:tc>
      </w:tr>
      <w:tr w:rsidR="009514C9" w:rsidRPr="00B14AB2" w14:paraId="0D5986C4" w14:textId="77777777" w:rsidTr="00E20B56">
        <w:tc>
          <w:tcPr>
            <w:tcW w:w="993" w:type="dxa"/>
            <w:tcBorders>
              <w:top w:val="single" w:sz="4" w:space="0" w:color="auto"/>
              <w:left w:val="nil"/>
              <w:bottom w:val="single" w:sz="4" w:space="0" w:color="auto"/>
              <w:right w:val="single" w:sz="4" w:space="0" w:color="auto"/>
            </w:tcBorders>
          </w:tcPr>
          <w:p w14:paraId="371796B8" w14:textId="77777777" w:rsidR="009514C9" w:rsidRPr="00B14AB2" w:rsidRDefault="009514C9" w:rsidP="00E20B56">
            <w:pPr>
              <w:widowControl w:val="0"/>
              <w:numPr>
                <w:ilvl w:val="1"/>
                <w:numId w:val="11"/>
              </w:numPr>
              <w:spacing w:before="240"/>
              <w:ind w:left="176" w:hanging="176"/>
              <w:jc w:val="both"/>
              <w:rPr>
                <w:rFonts w:eastAsia="Calibri"/>
                <w:color w:val="000000"/>
                <w:lang w:eastAsia="en-US"/>
              </w:rPr>
            </w:pPr>
            <w:bookmarkStart w:id="14" w:name="_Ref529916506" w:colFirst="0" w:colLast="0"/>
            <w:bookmarkEnd w:id="13"/>
          </w:p>
        </w:tc>
        <w:tc>
          <w:tcPr>
            <w:tcW w:w="1950" w:type="dxa"/>
            <w:tcBorders>
              <w:top w:val="single" w:sz="4" w:space="0" w:color="auto"/>
              <w:left w:val="single" w:sz="4" w:space="0" w:color="auto"/>
              <w:bottom w:val="single" w:sz="4" w:space="0" w:color="auto"/>
              <w:right w:val="single" w:sz="4" w:space="0" w:color="auto"/>
            </w:tcBorders>
            <w:hideMark/>
          </w:tcPr>
          <w:p w14:paraId="1EFDEC69" w14:textId="77777777" w:rsidR="009514C9" w:rsidRPr="00B14AB2" w:rsidRDefault="009514C9" w:rsidP="00E20B56">
            <w:pPr>
              <w:widowControl w:val="0"/>
              <w:spacing w:before="240"/>
              <w:jc w:val="both"/>
              <w:rPr>
                <w:rFonts w:eastAsia="Calibri"/>
                <w:color w:val="000000"/>
                <w:lang w:eastAsia="en-US"/>
              </w:rPr>
            </w:pPr>
            <w:r w:rsidRPr="00B14AB2">
              <w:rPr>
                <w:rFonts w:eastAsia="Calibri"/>
                <w:color w:val="000000"/>
                <w:lang w:eastAsia="en-US"/>
              </w:rPr>
              <w:t>Срок действия Договора</w:t>
            </w:r>
          </w:p>
        </w:tc>
        <w:tc>
          <w:tcPr>
            <w:tcW w:w="6555" w:type="dxa"/>
            <w:gridSpan w:val="4"/>
            <w:tcBorders>
              <w:top w:val="single" w:sz="4" w:space="0" w:color="auto"/>
              <w:left w:val="single" w:sz="4" w:space="0" w:color="auto"/>
              <w:bottom w:val="single" w:sz="4" w:space="0" w:color="auto"/>
              <w:right w:val="nil"/>
            </w:tcBorders>
            <w:hideMark/>
          </w:tcPr>
          <w:p w14:paraId="0E632A46" w14:textId="626FE512" w:rsidR="009514C9" w:rsidRPr="00B14AB2" w:rsidRDefault="009514C9" w:rsidP="00E66056">
            <w:pPr>
              <w:widowControl w:val="0"/>
              <w:spacing w:before="240"/>
              <w:ind w:firstLine="680"/>
              <w:jc w:val="both"/>
              <w:rPr>
                <w:rFonts w:eastAsia="Calibri"/>
                <w:i/>
                <w:color w:val="1E0E01" w:themeColor="accent6" w:themeShade="1A"/>
                <w:lang w:eastAsia="en-US"/>
              </w:rPr>
            </w:pPr>
            <w:r w:rsidRPr="00B14AB2">
              <w:rPr>
                <w:rFonts w:eastAsia="Calibri"/>
                <w:color w:val="1E0E01" w:themeColor="accent6" w:themeShade="1A"/>
                <w:lang w:eastAsia="en-US"/>
              </w:rPr>
              <w:t xml:space="preserve">Договор вступает в силу с даты его подписания и действует </w:t>
            </w:r>
            <w:r w:rsidR="00E66056">
              <w:rPr>
                <w:rFonts w:eastAsia="Calibri"/>
                <w:color w:val="1E0E01" w:themeColor="accent6" w:themeShade="1A"/>
                <w:lang w:eastAsia="en-US"/>
              </w:rPr>
              <w:t xml:space="preserve">до </w:t>
            </w:r>
            <w:r w:rsidR="00CF34B2">
              <w:rPr>
                <w:rFonts w:eastAsia="Calibri"/>
                <w:color w:val="1E0E01" w:themeColor="accent6" w:themeShade="1A"/>
                <w:lang w:eastAsia="en-US"/>
              </w:rPr>
              <w:t>31.12.2023</w:t>
            </w:r>
            <w:r w:rsidRPr="00B14AB2">
              <w:rPr>
                <w:rFonts w:eastAsia="Calibri"/>
                <w:color w:val="1E0E01" w:themeColor="accent6" w:themeShade="1A"/>
                <w:lang w:eastAsia="en-US"/>
              </w:rPr>
              <w:t>.</w:t>
            </w:r>
          </w:p>
        </w:tc>
      </w:tr>
    </w:tbl>
    <w:bookmarkEnd w:id="14"/>
    <w:p w14:paraId="3E93BDAF" w14:textId="77777777" w:rsidR="009514C9" w:rsidRPr="00B14AB2" w:rsidRDefault="009514C9" w:rsidP="009514C9">
      <w:pPr>
        <w:numPr>
          <w:ilvl w:val="0"/>
          <w:numId w:val="8"/>
        </w:numPr>
        <w:spacing w:before="240" w:after="120"/>
        <w:ind w:left="357" w:hanging="357"/>
        <w:jc w:val="center"/>
        <w:rPr>
          <w:b/>
          <w:bCs/>
        </w:rPr>
      </w:pPr>
      <w:r w:rsidRPr="00B14AB2">
        <w:rPr>
          <w:b/>
        </w:rPr>
        <w:t>Предмет</w:t>
      </w:r>
      <w:r w:rsidRPr="00B14AB2">
        <w:rPr>
          <w:b/>
          <w:bCs/>
        </w:rPr>
        <w:t xml:space="preserve"> Договора </w:t>
      </w:r>
    </w:p>
    <w:p w14:paraId="44E0AA0E" w14:textId="77777777" w:rsidR="009514C9" w:rsidRPr="00B14AB2" w:rsidRDefault="009514C9" w:rsidP="009514C9">
      <w:pPr>
        <w:numPr>
          <w:ilvl w:val="1"/>
          <w:numId w:val="12"/>
        </w:numPr>
        <w:tabs>
          <w:tab w:val="left" w:pos="1276"/>
        </w:tabs>
        <w:ind w:left="0" w:firstLine="851"/>
        <w:contextualSpacing/>
        <w:jc w:val="both"/>
      </w:pPr>
      <w:r w:rsidRPr="00B14AB2">
        <w:t>Поставщик обязуется в соответствии с Заявками Покупателя, условиями Договора и приложений к нему поставить Товар, осуществить его сборку на Объекте(ах) Покупателя</w:t>
      </w:r>
      <w:r w:rsidRPr="00B14AB2">
        <w:rPr>
          <w:bCs/>
        </w:rPr>
        <w:t xml:space="preserve">, </w:t>
      </w:r>
      <w:r w:rsidRPr="00B14AB2">
        <w:t xml:space="preserve">а Покупатель обязуется принять и оплатить собранный Товар </w:t>
      </w:r>
      <w:r w:rsidRPr="00B14AB2">
        <w:rPr>
          <w:color w:val="000000"/>
        </w:rPr>
        <w:t>в порядке и сроки, установленные настоящим Договором</w:t>
      </w:r>
      <w:r w:rsidRPr="00B14AB2">
        <w:t>.</w:t>
      </w:r>
    </w:p>
    <w:p w14:paraId="79E8BFDC" w14:textId="77777777" w:rsidR="009514C9" w:rsidRPr="00B14AB2" w:rsidRDefault="009514C9" w:rsidP="009514C9">
      <w:pPr>
        <w:numPr>
          <w:ilvl w:val="1"/>
          <w:numId w:val="12"/>
        </w:numPr>
        <w:tabs>
          <w:tab w:val="left" w:pos="1276"/>
        </w:tabs>
        <w:ind w:left="0" w:firstLine="709"/>
        <w:contextualSpacing/>
        <w:jc w:val="both"/>
      </w:pPr>
      <w:r w:rsidRPr="00B14AB2">
        <w:t xml:space="preserve">Сроки и порядок исполнения Поставщиком своих обязательств по поставке Товара, выполнению Работ, а также технические требования к их выполнению определяются Техническим заданием и Заявками Покупателя, составленными в соответствии с требованиями настоящего Договора. </w:t>
      </w:r>
    </w:p>
    <w:p w14:paraId="711566E3" w14:textId="77777777" w:rsidR="009514C9" w:rsidRPr="00B14AB2" w:rsidRDefault="009514C9" w:rsidP="009514C9">
      <w:pPr>
        <w:numPr>
          <w:ilvl w:val="1"/>
          <w:numId w:val="12"/>
        </w:numPr>
        <w:tabs>
          <w:tab w:val="left" w:pos="1276"/>
        </w:tabs>
        <w:ind w:left="0" w:firstLine="709"/>
        <w:contextualSpacing/>
        <w:jc w:val="both"/>
      </w:pPr>
      <w:r w:rsidRPr="00B14AB2">
        <w:t xml:space="preserve">Под Заявкой на поставку Товара понимается подписанное уполномоченным лицом Покупателя указание Поставщику о поставке Товара в определенном количестве и ассортименте, </w:t>
      </w:r>
      <w:r w:rsidRPr="00B14AB2">
        <w:rPr>
          <w:lang w:eastAsia="en-US"/>
        </w:rPr>
        <w:t>составленное по форме приложения №</w:t>
      </w:r>
      <w:r w:rsidRPr="00B14AB2">
        <w:rPr>
          <w:lang w:val="en-US" w:eastAsia="en-US"/>
        </w:rPr>
        <w:t> </w:t>
      </w:r>
      <w:r w:rsidRPr="00B14AB2">
        <w:rPr>
          <w:lang w:eastAsia="en-US"/>
        </w:rPr>
        <w:t>4 к Договору и направленное на адрес Поставщика, указанный в разделе 16 Договора, или посредством информационной системы Покупателя</w:t>
      </w:r>
      <w:r w:rsidRPr="00B14AB2">
        <w:t>.</w:t>
      </w:r>
    </w:p>
    <w:p w14:paraId="5D18F7FE" w14:textId="77777777" w:rsidR="009514C9" w:rsidRPr="00B14AB2" w:rsidRDefault="009514C9" w:rsidP="009514C9">
      <w:pPr>
        <w:tabs>
          <w:tab w:val="left" w:pos="1276"/>
        </w:tabs>
        <w:ind w:firstLine="993"/>
        <w:jc w:val="both"/>
      </w:pPr>
      <w:r w:rsidRPr="00B14AB2">
        <w:lastRenderedPageBreak/>
        <w:t xml:space="preserve">Под Заявкой на выполнение Работ понимается подписанное уполномоченным лицом Покупателя указание Поставщику осуществить сборку Товара, составленное по форме приложения №4 к Договору. Заявки направляются Покупателем по электронной почте на авторизированный адрес Поставщика, указанный в разделе 16 Договора, или посредством информационной системы Покупателя. </w:t>
      </w:r>
    </w:p>
    <w:p w14:paraId="21EEA9E9" w14:textId="77777777" w:rsidR="009514C9" w:rsidRPr="00B14AB2" w:rsidRDefault="009514C9" w:rsidP="009514C9">
      <w:pPr>
        <w:numPr>
          <w:ilvl w:val="1"/>
          <w:numId w:val="12"/>
        </w:numPr>
        <w:tabs>
          <w:tab w:val="left" w:pos="1276"/>
        </w:tabs>
        <w:ind w:left="0" w:firstLine="851"/>
        <w:contextualSpacing/>
        <w:jc w:val="both"/>
      </w:pPr>
      <w:r w:rsidRPr="00B14AB2">
        <w:t xml:space="preserve"> Товар должен быть </w:t>
      </w:r>
      <w:proofErr w:type="spellStart"/>
      <w:r w:rsidRPr="00B14AB2">
        <w:t>затарен</w:t>
      </w:r>
      <w:proofErr w:type="spellEnd"/>
      <w:r w:rsidRPr="00B14AB2">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5BF912EE" w14:textId="77777777" w:rsidR="009514C9" w:rsidRPr="00B14AB2" w:rsidRDefault="009514C9" w:rsidP="009514C9">
      <w:pPr>
        <w:numPr>
          <w:ilvl w:val="1"/>
          <w:numId w:val="12"/>
        </w:numPr>
        <w:tabs>
          <w:tab w:val="left" w:pos="1276"/>
        </w:tabs>
        <w:ind w:left="0" w:firstLine="851"/>
        <w:contextualSpacing/>
        <w:jc w:val="both"/>
      </w:pPr>
      <w:r w:rsidRPr="00B14AB2">
        <w:t>В комплекте с Товаром передаются руководства пользователя и техническая документация. Все необходимые руководства пользователя должны быть на русском языке.</w:t>
      </w:r>
    </w:p>
    <w:p w14:paraId="7D5812A4" w14:textId="77777777" w:rsidR="009514C9" w:rsidRPr="00B14AB2" w:rsidRDefault="009514C9" w:rsidP="009514C9">
      <w:pPr>
        <w:numPr>
          <w:ilvl w:val="1"/>
          <w:numId w:val="12"/>
        </w:numPr>
        <w:tabs>
          <w:tab w:val="left" w:pos="1276"/>
        </w:tabs>
        <w:ind w:left="0" w:firstLine="851"/>
        <w:contextualSpacing/>
        <w:jc w:val="both"/>
      </w:pPr>
      <w:r w:rsidRPr="00B14AB2">
        <w:t xml:space="preserve">Работоспособность Товара, выполненные Поставщиком Работы должны в совокупности обеспечивать выполнение производственного и бизнес-процесса </w:t>
      </w:r>
      <w:r w:rsidRPr="00B14AB2">
        <w:rPr>
          <w:bCs/>
        </w:rPr>
        <w:t>Покупателя</w:t>
      </w:r>
      <w:r w:rsidRPr="00B14AB2">
        <w:t>.</w:t>
      </w:r>
    </w:p>
    <w:p w14:paraId="36D02A25" w14:textId="77777777" w:rsidR="009514C9" w:rsidRPr="00B14AB2" w:rsidRDefault="009514C9" w:rsidP="009514C9">
      <w:pPr>
        <w:numPr>
          <w:ilvl w:val="0"/>
          <w:numId w:val="8"/>
        </w:numPr>
        <w:spacing w:before="240" w:after="120"/>
        <w:ind w:left="357" w:hanging="357"/>
        <w:jc w:val="center"/>
        <w:rPr>
          <w:b/>
          <w:bCs/>
        </w:rPr>
      </w:pPr>
      <w:r w:rsidRPr="00B14AB2">
        <w:rPr>
          <w:b/>
          <w:bCs/>
        </w:rPr>
        <w:t xml:space="preserve">Цена </w:t>
      </w:r>
      <w:r w:rsidRPr="00B14AB2">
        <w:rPr>
          <w:b/>
        </w:rPr>
        <w:t>Договора</w:t>
      </w:r>
      <w:r w:rsidRPr="00B14AB2">
        <w:rPr>
          <w:b/>
          <w:bCs/>
        </w:rPr>
        <w:t xml:space="preserve"> и порядок расчетов</w:t>
      </w:r>
    </w:p>
    <w:p w14:paraId="6AED9DFD" w14:textId="77777777" w:rsidR="009514C9" w:rsidRPr="00B14AB2" w:rsidRDefault="009514C9" w:rsidP="009514C9">
      <w:pPr>
        <w:numPr>
          <w:ilvl w:val="1"/>
          <w:numId w:val="13"/>
        </w:numPr>
        <w:tabs>
          <w:tab w:val="left" w:pos="1276"/>
        </w:tabs>
        <w:ind w:left="0" w:firstLine="709"/>
        <w:contextualSpacing/>
        <w:jc w:val="both"/>
      </w:pPr>
      <w:r w:rsidRPr="00B14AB2">
        <w:t xml:space="preserve">Цена Договора указана в пункте </w:t>
      </w:r>
      <w:r w:rsidRPr="00B14AB2">
        <w:fldChar w:fldCharType="begin"/>
      </w:r>
      <w:r w:rsidRPr="00B14AB2">
        <w:instrText xml:space="preserve"> REF _Ref529914124 \r \h  \* MERGEFORMAT </w:instrText>
      </w:r>
      <w:r w:rsidRPr="00B14AB2">
        <w:fldChar w:fldCharType="separate"/>
      </w:r>
      <w:r>
        <w:t>1.5</w:t>
      </w:r>
      <w:r w:rsidRPr="00B14AB2">
        <w:fldChar w:fldCharType="end"/>
      </w:r>
      <w:r w:rsidRPr="00B14AB2">
        <w:t xml:space="preserve"> Договора. Цена единицы Товара указана в Приложении № 1 к Договору.</w:t>
      </w:r>
    </w:p>
    <w:p w14:paraId="38D2D6DE" w14:textId="77777777" w:rsidR="009514C9" w:rsidRPr="00B14AB2" w:rsidRDefault="009514C9" w:rsidP="009514C9">
      <w:pPr>
        <w:tabs>
          <w:tab w:val="left" w:pos="1276"/>
        </w:tabs>
        <w:ind w:firstLine="709"/>
        <w:contextualSpacing/>
        <w:jc w:val="both"/>
      </w:pPr>
      <w:r w:rsidRPr="00B14AB2">
        <w:t xml:space="preserve"> [Покупатель в качестве налогового агента удерживает налог на доходы физических лиц от суммы, подлежащей оплате по настоящему Договору, и перечисляет в его бюджет по месту учета налогового агента в налоговом органе]</w:t>
      </w:r>
      <w:r w:rsidRPr="00B14AB2">
        <w:rPr>
          <w:vertAlign w:val="superscript"/>
        </w:rPr>
        <w:footnoteReference w:id="12"/>
      </w:r>
      <w:r w:rsidRPr="00B14AB2">
        <w:t xml:space="preserve">. </w:t>
      </w:r>
    </w:p>
    <w:p w14:paraId="0B89C21E" w14:textId="77777777" w:rsidR="009514C9" w:rsidRPr="00B14AB2" w:rsidRDefault="009514C9" w:rsidP="009514C9">
      <w:pPr>
        <w:ind w:firstLine="709"/>
        <w:contextualSpacing/>
        <w:jc w:val="both"/>
      </w:pPr>
      <w:r w:rsidRPr="00B14AB2">
        <w:t>[</w:t>
      </w:r>
      <w:r w:rsidRPr="00B14AB2">
        <w:rPr>
          <w:bCs/>
          <w:color w:val="000000" w:themeColor="text1"/>
        </w:rPr>
        <w:t>При осуществлении оплаты Покупатель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sidRPr="00B14AB2">
        <w:t>]</w:t>
      </w:r>
      <w:r w:rsidRPr="00B14AB2">
        <w:rPr>
          <w:bCs/>
          <w:color w:val="000000" w:themeColor="text1"/>
          <w:vertAlign w:val="superscript"/>
        </w:rPr>
        <w:footnoteReference w:id="13"/>
      </w:r>
    </w:p>
    <w:p w14:paraId="3EE8A69B" w14:textId="77777777" w:rsidR="009514C9" w:rsidRPr="00B14AB2" w:rsidRDefault="009514C9" w:rsidP="009514C9">
      <w:pPr>
        <w:tabs>
          <w:tab w:val="left" w:pos="1276"/>
        </w:tabs>
        <w:ind w:firstLine="709"/>
        <w:jc w:val="both"/>
      </w:pPr>
      <w:r w:rsidRPr="00B14AB2">
        <w:rPr>
          <w:color w:val="000000"/>
        </w:rPr>
        <w:t xml:space="preserve">3.2. Цена Договора, указанная в пункте </w:t>
      </w:r>
      <w:r w:rsidRPr="00B14AB2">
        <w:t xml:space="preserve">1.5 </w:t>
      </w:r>
      <w:r w:rsidRPr="00B14AB2">
        <w:rPr>
          <w:color w:val="000000"/>
        </w:rPr>
        <w:t>Договора, является максимально возможной суммой, которую Покупатель может выплатить Поставщику, и не является обязательством Покупателя направить Поставщику Заявку или Заявки, соответствующие данной цене. Покупатель имеет право направить Поставщику любое количество Заявок в пределах цены Договора, указанной в пункте</w:t>
      </w:r>
      <w:r w:rsidRPr="00B14AB2">
        <w:t xml:space="preserve"> 1.5 </w:t>
      </w:r>
      <w:r w:rsidRPr="00B14AB2">
        <w:rPr>
          <w:color w:val="000000"/>
        </w:rPr>
        <w:t xml:space="preserve">Договора, при этом оплата Покупателем будет производиться с учетом количества направленных Покупателем Поставщику Заявок и фактического надлежащего исполнения Заявок Поставщиком. </w:t>
      </w:r>
    </w:p>
    <w:p w14:paraId="7E4C5A80" w14:textId="77777777" w:rsidR="009514C9" w:rsidRPr="00B14AB2" w:rsidRDefault="009514C9" w:rsidP="009514C9">
      <w:pPr>
        <w:tabs>
          <w:tab w:val="left" w:pos="1276"/>
        </w:tabs>
        <w:ind w:firstLine="709"/>
        <w:jc w:val="both"/>
      </w:pPr>
      <w:r w:rsidRPr="00B14AB2">
        <w:t>3.3. Цена Договора (цена единицы Товара) включает в себя стоимость Товара, стоимость Работ, расходы, связанные с доставкой, разгрузкой - погрузкой, размещением в местах хранения Покупателя, вынос упаковочного материала после сборки, а также все затраты, издержки и иные расходы Поставщика, связанные с исполнением Договора, в том числе все применимые налоги, пошлины, сборы и другие обязательные платежи.</w:t>
      </w:r>
    </w:p>
    <w:p w14:paraId="5238EAAB" w14:textId="77777777" w:rsidR="009514C9" w:rsidRPr="00B14AB2" w:rsidRDefault="009514C9" w:rsidP="009514C9">
      <w:pPr>
        <w:tabs>
          <w:tab w:val="left" w:pos="1276"/>
        </w:tabs>
        <w:ind w:firstLine="709"/>
        <w:jc w:val="both"/>
      </w:pPr>
      <w:bookmarkStart w:id="15" w:name="_Ref529913790"/>
      <w:r w:rsidRPr="00B14AB2">
        <w:t>3.4. Поставщик направляет Покупателю счет на оплату в срок, указанный в пункте 1.10 Договора. Оплата производится Покупателем в срок, указанный в пункте 1.11 Договора.</w:t>
      </w:r>
      <w:bookmarkEnd w:id="15"/>
      <w:r w:rsidRPr="00B14AB2">
        <w:t xml:space="preserve"> </w:t>
      </w:r>
    </w:p>
    <w:p w14:paraId="6C8F79DC" w14:textId="77777777" w:rsidR="009514C9" w:rsidRPr="00B14AB2" w:rsidRDefault="009514C9" w:rsidP="009514C9">
      <w:pPr>
        <w:tabs>
          <w:tab w:val="left" w:pos="1276"/>
        </w:tabs>
        <w:ind w:firstLine="709"/>
        <w:jc w:val="both"/>
      </w:pPr>
      <w:bookmarkStart w:id="16" w:name="_Ref529916631"/>
      <w:bookmarkStart w:id="17" w:name="_Ref529953629"/>
      <w:r w:rsidRPr="00B14AB2">
        <w:t xml:space="preserve">3.5. Оплата по Договору осуществляется с расчетного счета Покупателя </w:t>
      </w:r>
      <w:r w:rsidRPr="00B14AB2">
        <w:rPr>
          <w:rFonts w:eastAsia="Calibri"/>
          <w:lang w:eastAsia="en-US"/>
        </w:rPr>
        <w:t>при оплате за счет собственных средств, либо с лицевого счета, открытого в Территориальных органах Федерального казначейства при оплате за счет средств федерального бюджета,</w:t>
      </w:r>
      <w:r w:rsidRPr="00B14AB2">
        <w:t xml:space="preserve"> по безналичному расчету платежными поручениями путем перечисления Покупателем денежных средств на расчетный счет Поставщика, указанный в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w:t>
      </w:r>
      <w:r>
        <w:t>14.3</w:t>
      </w:r>
      <w:r w:rsidRPr="00B14AB2">
        <w:t xml:space="preserve"> Договора, сообщить об этом Покупателю, указав новые реквизиты расчетного счета. В противном случае, все риски, связанные с перечислением </w:t>
      </w:r>
      <w:r w:rsidRPr="00B14AB2">
        <w:lastRenderedPageBreak/>
        <w:t>Покупателем денежных средств на расчетный счет Поставщика, с указанными в Договоре реквизитами, несет Поставщик.</w:t>
      </w:r>
      <w:bookmarkEnd w:id="16"/>
      <w:bookmarkEnd w:id="17"/>
    </w:p>
    <w:p w14:paraId="5742E1A9" w14:textId="77777777" w:rsidR="009514C9" w:rsidRPr="00B14AB2" w:rsidRDefault="009514C9" w:rsidP="009514C9">
      <w:pPr>
        <w:tabs>
          <w:tab w:val="left" w:pos="1276"/>
        </w:tabs>
        <w:ind w:firstLine="709"/>
        <w:jc w:val="both"/>
      </w:pPr>
      <w:r w:rsidRPr="00B14AB2">
        <w:t>3.6. Обязательства Покупателя по оплате считаются выполненными Покупателем с даты списания денежных средств с расчетного</w:t>
      </w:r>
      <w:r w:rsidRPr="00B14AB2">
        <w:rPr>
          <w:lang w:eastAsia="en-US"/>
        </w:rPr>
        <w:t xml:space="preserve"> или лицевого</w:t>
      </w:r>
      <w:r w:rsidRPr="00B14AB2">
        <w:t xml:space="preserve"> счета Покупателя.</w:t>
      </w:r>
    </w:p>
    <w:p w14:paraId="3BD7EA3C" w14:textId="77777777" w:rsidR="009514C9" w:rsidRPr="00B14AB2" w:rsidRDefault="009514C9" w:rsidP="009514C9">
      <w:pPr>
        <w:tabs>
          <w:tab w:val="left" w:pos="1276"/>
        </w:tabs>
        <w:ind w:firstLine="709"/>
        <w:jc w:val="both"/>
      </w:pPr>
      <w:r w:rsidRPr="00B14AB2">
        <w:t>3.7. Поставщик, являющийся плательщиком НДС, обязан предоставлять счета-фактуры Покупателю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6541D177" w14:textId="77777777" w:rsidR="009514C9" w:rsidRPr="00B14AB2" w:rsidRDefault="009514C9" w:rsidP="009514C9">
      <w:pPr>
        <w:tabs>
          <w:tab w:val="left" w:pos="1276"/>
        </w:tabs>
        <w:ind w:firstLine="709"/>
        <w:jc w:val="both"/>
      </w:pPr>
      <w:r w:rsidRPr="00B14AB2">
        <w:t>3.8. Отсрочка оплаты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законные проценты, предусмотренные статьей 317.1 Гражданского кодекса Российской Федерации, не начисляются.</w:t>
      </w:r>
    </w:p>
    <w:p w14:paraId="290DC1FC" w14:textId="5023439C" w:rsidR="009514C9" w:rsidRPr="00B14AB2" w:rsidRDefault="00CC7B23" w:rsidP="009514C9">
      <w:pPr>
        <w:tabs>
          <w:tab w:val="left" w:pos="1276"/>
        </w:tabs>
        <w:ind w:firstLine="709"/>
        <w:jc w:val="both"/>
      </w:pPr>
      <w:r>
        <w:t xml:space="preserve">3.9. </w:t>
      </w:r>
      <w:r w:rsidR="009514C9" w:rsidRPr="00B14AB2">
        <w:rPr>
          <w:lang w:eastAsia="en-US"/>
        </w:rPr>
        <w:t>Акт сверки взаимных расчетов составляется не реже одного раза в год, по запросу Покупателя, в том числе перед составлением годовой отчетности и перед закрытием (расторжением) Договора</w:t>
      </w:r>
      <w:r w:rsidR="009514C9" w:rsidRPr="00B14AB2">
        <w:t>.</w:t>
      </w:r>
    </w:p>
    <w:p w14:paraId="0FD7AEC6" w14:textId="77777777" w:rsidR="009514C9" w:rsidRPr="00B14AB2" w:rsidRDefault="009514C9" w:rsidP="009514C9">
      <w:pPr>
        <w:numPr>
          <w:ilvl w:val="0"/>
          <w:numId w:val="8"/>
        </w:numPr>
        <w:spacing w:before="360" w:after="120"/>
        <w:ind w:left="357" w:hanging="357"/>
        <w:jc w:val="center"/>
        <w:rPr>
          <w:b/>
          <w:bCs/>
        </w:rPr>
      </w:pPr>
      <w:r w:rsidRPr="00B14AB2">
        <w:rPr>
          <w:b/>
        </w:rPr>
        <w:t>Порядок сдачи-приемки</w:t>
      </w:r>
      <w:r w:rsidRPr="00B14AB2">
        <w:rPr>
          <w:b/>
          <w:bCs/>
        </w:rPr>
        <w:t xml:space="preserve"> Товара </w:t>
      </w:r>
    </w:p>
    <w:p w14:paraId="6058ADAE" w14:textId="77777777" w:rsidR="009514C9" w:rsidRPr="00B14AB2" w:rsidRDefault="009514C9" w:rsidP="009514C9">
      <w:pPr>
        <w:numPr>
          <w:ilvl w:val="1"/>
          <w:numId w:val="14"/>
        </w:numPr>
        <w:ind w:left="0" w:firstLine="709"/>
        <w:contextualSpacing/>
        <w:jc w:val="both"/>
      </w:pPr>
      <w:r w:rsidRPr="00B14AB2">
        <w:t>Поставщик осуществляет доставку Товара на Объект(ы) Покупателя в порядке, установленном Техническим заданием. Выбор способа доставки Товара принадлежит Поставщику.</w:t>
      </w:r>
    </w:p>
    <w:p w14:paraId="450BDE8D" w14:textId="77777777" w:rsidR="009514C9" w:rsidRPr="00B14AB2" w:rsidRDefault="009514C9" w:rsidP="009514C9">
      <w:pPr>
        <w:numPr>
          <w:ilvl w:val="1"/>
          <w:numId w:val="14"/>
        </w:numPr>
        <w:ind w:left="0" w:firstLine="709"/>
        <w:contextualSpacing/>
        <w:jc w:val="both"/>
      </w:pPr>
      <w:r w:rsidRPr="00B14AB2">
        <w:t xml:space="preserve">Поставщик в порядке, предусмотренном пунктом 14.3 Договора, извещает Покупателя об ожидаемой дате и времени поставки Товара в срок, установленный пунктом 1.6 Договора. Извещение должно быть направлено в адрес Покупателя в соответствии с контактными данными Покупателя, указанными в разделе 16 Договора, или посредством информационной системы Покупателя. </w:t>
      </w:r>
    </w:p>
    <w:p w14:paraId="7365A81A" w14:textId="77777777" w:rsidR="009514C9" w:rsidRPr="00B14AB2" w:rsidRDefault="009514C9" w:rsidP="009514C9">
      <w:pPr>
        <w:numPr>
          <w:ilvl w:val="1"/>
          <w:numId w:val="14"/>
        </w:numPr>
        <w:ind w:left="0" w:firstLine="709"/>
        <w:contextualSpacing/>
        <w:jc w:val="both"/>
      </w:pPr>
      <w:r w:rsidRPr="00B14AB2">
        <w:t>Покупатель в порядке, предусмотренном пунктом 14.3 Договора, должен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1DEEE855" w14:textId="77777777" w:rsidR="009514C9" w:rsidRPr="00B14AB2" w:rsidRDefault="009514C9" w:rsidP="009514C9">
      <w:pPr>
        <w:numPr>
          <w:ilvl w:val="1"/>
          <w:numId w:val="14"/>
        </w:numPr>
        <w:ind w:left="0" w:firstLine="709"/>
        <w:contextualSpacing/>
        <w:jc w:val="both"/>
      </w:pPr>
      <w:r w:rsidRPr="00B14AB2">
        <w:t>Разгрузочные работы в месте доставки Товара осуществляются Поставщиком.</w:t>
      </w:r>
    </w:p>
    <w:p w14:paraId="7153B428" w14:textId="77777777" w:rsidR="009514C9" w:rsidRPr="00B14AB2" w:rsidRDefault="009514C9" w:rsidP="009514C9">
      <w:pPr>
        <w:numPr>
          <w:ilvl w:val="1"/>
          <w:numId w:val="14"/>
        </w:numPr>
        <w:ind w:left="0" w:firstLine="709"/>
        <w:contextualSpacing/>
        <w:jc w:val="both"/>
      </w:pPr>
      <w:r w:rsidRPr="00B14AB2">
        <w:t xml:space="preserve">Поставка Товара осуществляется путем передачи Поставщиком Товара, товарной накладной по форме ТОРГ – 12/УПД (в 2-х экземплярах), транспортных накладных, документов об оценке соответствия, обязательных для данного вида Товара, и иных документов, указанных в пункте </w:t>
      </w:r>
      <w:r w:rsidRPr="00B14AB2">
        <w:fldChar w:fldCharType="begin"/>
      </w:r>
      <w:r w:rsidRPr="00B14AB2">
        <w:instrText xml:space="preserve"> REF _Ref529913840 \r \h  \* MERGEFORMAT </w:instrText>
      </w:r>
      <w:r w:rsidRPr="00B14AB2">
        <w:fldChar w:fldCharType="separate"/>
      </w:r>
      <w:r>
        <w:t>1.2</w:t>
      </w:r>
      <w:r w:rsidRPr="00B14AB2">
        <w:fldChar w:fldCharType="end"/>
      </w:r>
      <w:r w:rsidRPr="00B14AB2">
        <w:t xml:space="preserve"> Договора.</w:t>
      </w:r>
    </w:p>
    <w:p w14:paraId="333353F9" w14:textId="77777777" w:rsidR="009514C9" w:rsidRPr="00B14AB2" w:rsidRDefault="009514C9" w:rsidP="009514C9">
      <w:pPr>
        <w:numPr>
          <w:ilvl w:val="1"/>
          <w:numId w:val="14"/>
        </w:numPr>
        <w:ind w:left="0" w:firstLine="709"/>
        <w:contextualSpacing/>
        <w:jc w:val="both"/>
      </w:pPr>
      <w:r w:rsidRPr="00B14AB2">
        <w:t>Приемка Товара осуществляется Покупателем в срок, установленный пунктом 1.9 Договора. Указанный срок может продлеваться на срок проведения экспертизы, если Покупателем принято решение о проведении экспертизы Товара.</w:t>
      </w:r>
      <w:bookmarkStart w:id="18" w:name="_Ref383619010"/>
    </w:p>
    <w:p w14:paraId="53295198" w14:textId="77777777" w:rsidR="009514C9" w:rsidRPr="00B14AB2" w:rsidRDefault="009514C9" w:rsidP="009514C9">
      <w:pPr>
        <w:numPr>
          <w:ilvl w:val="1"/>
          <w:numId w:val="14"/>
        </w:numPr>
        <w:ind w:left="0" w:firstLine="709"/>
        <w:contextualSpacing/>
        <w:jc w:val="both"/>
      </w:pPr>
      <w:r w:rsidRPr="00B14AB2">
        <w:t>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установленным в Договоре и приложениях к нему</w:t>
      </w:r>
      <w:bookmarkEnd w:id="18"/>
      <w:r w:rsidRPr="00B14AB2">
        <w:t xml:space="preserve">, производит осмотр предъявленного к сдаче собранного Товара на предмет соответствия Работ условиям качества, а также на предмет сохранения внешнего вида и целостности собранного Товара, проверяет наличие сопроводительных документов на Товар, установленных в пункте </w:t>
      </w:r>
      <w:r w:rsidRPr="00B14AB2">
        <w:fldChar w:fldCharType="begin"/>
      </w:r>
      <w:r w:rsidRPr="00B14AB2">
        <w:instrText xml:space="preserve"> REF _Ref529913840 \r \h  \* MERGEFORMAT </w:instrText>
      </w:r>
      <w:r w:rsidRPr="00B14AB2">
        <w:fldChar w:fldCharType="separate"/>
      </w:r>
      <w:r>
        <w:t>1.2</w:t>
      </w:r>
      <w:r w:rsidRPr="00B14AB2">
        <w:fldChar w:fldCharType="end"/>
      </w:r>
      <w:r w:rsidRPr="00B14AB2">
        <w:t xml:space="preserve"> Договора.</w:t>
      </w:r>
      <w:bookmarkStart w:id="19" w:name="_Ref529952377"/>
    </w:p>
    <w:p w14:paraId="732C21C3" w14:textId="77777777" w:rsidR="009514C9" w:rsidRPr="00B14AB2" w:rsidRDefault="009514C9" w:rsidP="009514C9">
      <w:pPr>
        <w:numPr>
          <w:ilvl w:val="1"/>
          <w:numId w:val="14"/>
        </w:numPr>
        <w:ind w:left="0" w:firstLine="709"/>
        <w:contextualSpacing/>
        <w:jc w:val="both"/>
      </w:pPr>
      <w:r w:rsidRPr="00B14AB2">
        <w:t xml:space="preserve">Приемка осуществляется уполномоченным работником Покупателя или приемочной комиссией Покупателя в соответствии с внутренними документами </w:t>
      </w:r>
      <w:r w:rsidRPr="00B14AB2">
        <w:lastRenderedPageBreak/>
        <w:t>Покупателя. Покупатель обязан уведомить Поставщика о дате приемки Товара в срок, установленный пунктом 1.7 Договора. В случае неприбытия уполномоченного представителя Поставщика для участия в приемке в срок, указанный в уведомлении, Покупатель вправе на свое усмотрение осуществить приемку Товара без участия Поставщика либо повторно вызвать Поставщика на приемку.</w:t>
      </w:r>
      <w:bookmarkStart w:id="20" w:name="_Ref529914842"/>
      <w:bookmarkEnd w:id="19"/>
    </w:p>
    <w:p w14:paraId="7F18251B" w14:textId="77777777" w:rsidR="009514C9" w:rsidRPr="00B14AB2" w:rsidRDefault="009514C9" w:rsidP="009514C9">
      <w:pPr>
        <w:numPr>
          <w:ilvl w:val="1"/>
          <w:numId w:val="14"/>
        </w:numPr>
        <w:ind w:left="0" w:firstLine="709"/>
        <w:contextualSpacing/>
        <w:jc w:val="both"/>
      </w:pPr>
      <w:r w:rsidRPr="00B14AB2">
        <w:t>По результатам приемки Товара Покупатель принимает одно из следующих решений:</w:t>
      </w:r>
      <w:bookmarkEnd w:id="20"/>
    </w:p>
    <w:p w14:paraId="5C5472F8" w14:textId="77777777" w:rsidR="009514C9" w:rsidRPr="00B14AB2" w:rsidRDefault="009514C9" w:rsidP="009514C9">
      <w:pPr>
        <w:numPr>
          <w:ilvl w:val="3"/>
          <w:numId w:val="14"/>
        </w:numPr>
        <w:tabs>
          <w:tab w:val="left" w:pos="1134"/>
        </w:tabs>
        <w:ind w:left="0" w:firstLine="709"/>
        <w:contextualSpacing/>
        <w:jc w:val="both"/>
      </w:pPr>
      <w:r w:rsidRPr="00B14AB2">
        <w:t>Товар поставлен в соответствии с условиями Договора, а также положениями действующего законодательства Российской Федерации, иных обязательных правил и требований, Покупатель не имеет замечаний к поставленному Товару. В этом случае собранный Товар подлежит приемке;</w:t>
      </w:r>
    </w:p>
    <w:p w14:paraId="2ECB7F2B" w14:textId="77777777" w:rsidR="009514C9" w:rsidRPr="00B14AB2" w:rsidRDefault="009514C9" w:rsidP="009514C9">
      <w:pPr>
        <w:numPr>
          <w:ilvl w:val="3"/>
          <w:numId w:val="14"/>
        </w:numPr>
        <w:tabs>
          <w:tab w:val="left" w:pos="1134"/>
        </w:tabs>
        <w:ind w:left="0" w:firstLine="709"/>
        <w:contextualSpacing/>
        <w:jc w:val="both"/>
      </w:pPr>
      <w:r w:rsidRPr="00B14AB2">
        <w:t>Товар поставлен с нарушением условий Договора о количестве, комплектности, качестве, безопасности и иных требований Договора, в том числе в случае выявления внешних признаков ненадлежащего качества Товара, в том числе по результатам сборки, препятствующих его дальнейшему использованию (нарушение целостности упаковки, повреждение содержимого и т.д.), препятствующих его приемке. В таком случае Покупатель устанавливает Поставщику срок для устранения выявленных недостатков, составляет Акт об установленном расхождении по количеству и качеству при приемке товарно-материальных ценностей по форме ТОРГ-2. Выявленные недостатки устраняются силами и за счет Поставщика в согласованные с Покупателем сроки;</w:t>
      </w:r>
    </w:p>
    <w:p w14:paraId="4FDA5DC0" w14:textId="77777777" w:rsidR="009514C9" w:rsidRPr="00B14AB2" w:rsidRDefault="009514C9" w:rsidP="009514C9">
      <w:pPr>
        <w:numPr>
          <w:ilvl w:val="3"/>
          <w:numId w:val="14"/>
        </w:numPr>
        <w:tabs>
          <w:tab w:val="left" w:pos="1134"/>
        </w:tabs>
        <w:ind w:left="0" w:firstLine="709"/>
        <w:contextualSpacing/>
        <w:jc w:val="both"/>
      </w:pPr>
      <w:r w:rsidRPr="00B14AB2">
        <w:t>Собранный Товар соответствует условиям Договора, а также положениям действующего законодательства Российской Федерации, иным обязательным правилам и требованиям, но поставлен и/или Работы выполнены с нарушением сроков, установленных Договором. В этом случае собранный Товар подлежит приемке с возможностью взыскания Покупателем с Поставщика неустойки, предусмотренной Договором, убытков, либо, если вследствие просрочки Поставщика исполнение утратило интерес для Покупателя, он может отказаться от приемки Товара и взыскать с Поставщика неустойку, предусмотренную Договором, убытки;</w:t>
      </w:r>
    </w:p>
    <w:p w14:paraId="074B7362" w14:textId="77777777" w:rsidR="009514C9" w:rsidRPr="00B14AB2" w:rsidRDefault="009514C9" w:rsidP="009514C9">
      <w:pPr>
        <w:numPr>
          <w:ilvl w:val="3"/>
          <w:numId w:val="14"/>
        </w:numPr>
        <w:tabs>
          <w:tab w:val="left" w:pos="1134"/>
        </w:tabs>
        <w:ind w:left="0" w:firstLine="709"/>
        <w:contextualSpacing/>
        <w:jc w:val="both"/>
      </w:pPr>
      <w:r w:rsidRPr="00B14AB2">
        <w:t>Товар не поставлен или Товар поставлен с существенным нарушением условий Договора, которое влечет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ТОРГ-12/УПД.</w:t>
      </w:r>
    </w:p>
    <w:p w14:paraId="749627E7" w14:textId="77777777" w:rsidR="009514C9" w:rsidRPr="00B14AB2" w:rsidRDefault="009514C9" w:rsidP="009514C9">
      <w:pPr>
        <w:numPr>
          <w:ilvl w:val="3"/>
          <w:numId w:val="14"/>
        </w:numPr>
        <w:tabs>
          <w:tab w:val="left" w:pos="1134"/>
        </w:tabs>
        <w:ind w:left="0" w:firstLine="709"/>
        <w:contextualSpacing/>
        <w:jc w:val="both"/>
      </w:pPr>
      <w:r w:rsidRPr="00B14AB2">
        <w:t xml:space="preserve">Поставщик не предоставил вместе с Товаром полный комплект надлежащим образом оформленных документов, указанных в пункте </w:t>
      </w:r>
      <w:r w:rsidRPr="00B14AB2">
        <w:fldChar w:fldCharType="begin"/>
      </w:r>
      <w:r w:rsidRPr="00B14AB2">
        <w:instrText xml:space="preserve"> REF _Ref529913840 \r \h  \* MERGEFORMAT </w:instrText>
      </w:r>
      <w:r w:rsidRPr="00B14AB2">
        <w:fldChar w:fldCharType="separate"/>
      </w:r>
      <w:r>
        <w:t>1.2</w:t>
      </w:r>
      <w:r w:rsidRPr="00B14AB2">
        <w:fldChar w:fldCharType="end"/>
      </w:r>
      <w:r w:rsidRPr="00B14AB2">
        <w:t xml:space="preserve"> Договора. До момента предоставления указанных документов в полном объеме Товар считается не поставленным. Покупатель устанавливает Поставщику срок для устранения допущенных нарушений и оформляет акт об установленном расхождении по количеству и качеству при приемке товарно-материальных ценностей по форме № ТОРГ-2.</w:t>
      </w:r>
    </w:p>
    <w:p w14:paraId="3F85B6B0" w14:textId="77777777" w:rsidR="009514C9" w:rsidRPr="00B14AB2" w:rsidRDefault="009514C9" w:rsidP="009514C9">
      <w:pPr>
        <w:numPr>
          <w:ilvl w:val="1"/>
          <w:numId w:val="14"/>
        </w:numPr>
        <w:ind w:left="0" w:firstLine="709"/>
        <w:contextualSpacing/>
        <w:jc w:val="both"/>
      </w:pPr>
      <w:r w:rsidRPr="00B14AB2">
        <w:t xml:space="preserve">Устранение недостатков Товара осуществляется Поставщиком в порядке, установленном пунктом </w:t>
      </w:r>
      <w:r w:rsidRPr="00B14AB2">
        <w:fldChar w:fldCharType="begin"/>
      </w:r>
      <w:r w:rsidRPr="00B14AB2">
        <w:instrText xml:space="preserve"> REF _Ref529914842 \r \h  \* MERGEFORMAT </w:instrText>
      </w:r>
      <w:r w:rsidRPr="00B14AB2">
        <w:fldChar w:fldCharType="separate"/>
      </w:r>
      <w:r>
        <w:t>4.8</w:t>
      </w:r>
      <w:r w:rsidRPr="00B14AB2">
        <w:fldChar w:fldCharType="end"/>
      </w:r>
      <w:r w:rsidRPr="00B14AB2">
        <w:t xml:space="preserve"> Договора. После устранения Поставщиком недостатков приемка Товара осуществляется в порядке, предусмотренном настоящим разделом Договора.</w:t>
      </w:r>
    </w:p>
    <w:p w14:paraId="07BE5BD4" w14:textId="77777777" w:rsidR="009514C9" w:rsidRPr="00B14AB2" w:rsidRDefault="009514C9" w:rsidP="009514C9">
      <w:pPr>
        <w:numPr>
          <w:ilvl w:val="1"/>
          <w:numId w:val="14"/>
        </w:numPr>
        <w:ind w:left="0" w:firstLine="709"/>
        <w:contextualSpacing/>
        <w:jc w:val="both"/>
      </w:pPr>
      <w:r w:rsidRPr="00B14AB2">
        <w:t>Если Товар поставлен в соответствии с условиями Договора, Сторонами подписывается товарная накладная по форме № ТОРГ-12/УПД в 2 (двух) экземплярах, по одному для каждой из Сторон в срок, установленный пунктом 1.9 Договора.</w:t>
      </w:r>
    </w:p>
    <w:p w14:paraId="2CD577FC" w14:textId="77777777" w:rsidR="009514C9" w:rsidRPr="00B14AB2" w:rsidRDefault="009514C9" w:rsidP="009514C9">
      <w:pPr>
        <w:numPr>
          <w:ilvl w:val="1"/>
          <w:numId w:val="14"/>
        </w:numPr>
        <w:ind w:left="0" w:firstLine="709"/>
        <w:contextualSpacing/>
        <w:jc w:val="both"/>
      </w:pPr>
      <w:r w:rsidRPr="00B14AB2">
        <w:t xml:space="preserve">Товар считается поставленным и принятым, если он не было в употреблении, является исправным, поставлен в количестве и комплектности, в отношении Товара выполнены работы по сборке, Товар соответствует условиям Договора, а также принят Покупателем по товарной накладной по форме № ТОРГ-12/УПД без замечаний. </w:t>
      </w:r>
    </w:p>
    <w:p w14:paraId="1468B938" w14:textId="77777777" w:rsidR="009514C9" w:rsidRPr="00B14AB2" w:rsidRDefault="009514C9" w:rsidP="009514C9">
      <w:pPr>
        <w:ind w:firstLine="709"/>
        <w:contextualSpacing/>
        <w:jc w:val="both"/>
      </w:pPr>
      <w:r w:rsidRPr="00B14AB2">
        <w:t>Стороны соглашаются, что датой поставки считается дата подписания обеими Сторонами товарной накладной по форме № ТОРГ-12/УПД.</w:t>
      </w:r>
    </w:p>
    <w:p w14:paraId="10965571" w14:textId="77777777" w:rsidR="009514C9" w:rsidRPr="00B14AB2" w:rsidRDefault="009514C9" w:rsidP="009514C9">
      <w:pPr>
        <w:numPr>
          <w:ilvl w:val="1"/>
          <w:numId w:val="14"/>
        </w:numPr>
        <w:ind w:left="0" w:firstLine="709"/>
        <w:contextualSpacing/>
        <w:jc w:val="both"/>
      </w:pPr>
      <w:r w:rsidRPr="00B14AB2">
        <w:lastRenderedPageBreak/>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 ТОРГ-12/УПД без замечаний.</w:t>
      </w:r>
    </w:p>
    <w:p w14:paraId="72587716" w14:textId="77777777" w:rsidR="009514C9" w:rsidRPr="00B14AB2" w:rsidRDefault="009514C9" w:rsidP="009514C9">
      <w:pPr>
        <w:numPr>
          <w:ilvl w:val="1"/>
          <w:numId w:val="14"/>
        </w:numPr>
        <w:ind w:left="0" w:firstLine="709"/>
        <w:contextualSpacing/>
        <w:jc w:val="both"/>
      </w:pPr>
      <w:r w:rsidRPr="00B14AB2">
        <w:t>Во всех случаях, влекущих возврат Товара Поставщику, Покупатель обязан обеспечить сохранность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46DD792F" w14:textId="77777777" w:rsidR="009514C9" w:rsidRPr="00B14AB2" w:rsidRDefault="009514C9" w:rsidP="009514C9">
      <w:pPr>
        <w:numPr>
          <w:ilvl w:val="1"/>
          <w:numId w:val="14"/>
        </w:numPr>
        <w:ind w:left="0" w:firstLine="709"/>
        <w:contextualSpacing/>
        <w:jc w:val="both"/>
      </w:pPr>
      <w:r w:rsidRPr="00B14AB2">
        <w:t>В случае если Поставщик оспаривает факт несоответствия Товара либо факт ненадлежащего качества Товара, Стороны привлекают независимого эксперта. Оплата услуг эксперта осуществляется за счет Поставщика.</w:t>
      </w:r>
    </w:p>
    <w:p w14:paraId="397ED305" w14:textId="77777777" w:rsidR="009514C9" w:rsidRPr="00B14AB2" w:rsidRDefault="009514C9" w:rsidP="009514C9">
      <w:pPr>
        <w:numPr>
          <w:ilvl w:val="1"/>
          <w:numId w:val="14"/>
        </w:numPr>
        <w:ind w:left="0" w:firstLine="709"/>
        <w:contextualSpacing/>
        <w:jc w:val="both"/>
      </w:pPr>
      <w:r w:rsidRPr="00B14AB2">
        <w:t>В случае подтверждения несоответствия качества Товара условиям настоящего Договора и при наличии у Сторон разногласий о дальнейшей судьбе Товара, Поставщик обязан распорядиться Товаром по своему усмотрению в течение 5 (пяти) календарных дней с даты выставления Покупателем претензии, при этом все издержки и убытки, понесённые Покупателем, возмещаются Поставщиком.</w:t>
      </w:r>
    </w:p>
    <w:p w14:paraId="51724394" w14:textId="77777777" w:rsidR="009514C9" w:rsidRPr="00B14AB2" w:rsidRDefault="009514C9" w:rsidP="009514C9">
      <w:pPr>
        <w:numPr>
          <w:ilvl w:val="1"/>
          <w:numId w:val="14"/>
        </w:numPr>
        <w:ind w:left="0" w:firstLine="709"/>
        <w:contextualSpacing/>
        <w:jc w:val="both"/>
      </w:pPr>
      <w:r w:rsidRPr="00B14AB2">
        <w:t>В случае досрочной поставки Товара по Договору Покупатель вправе принять поставленный Товар в соответствии с настоящим разделом Договора.</w:t>
      </w:r>
    </w:p>
    <w:p w14:paraId="279759A9" w14:textId="66F92D6F" w:rsidR="009514C9" w:rsidRPr="00B14AB2" w:rsidRDefault="009514C9" w:rsidP="009514C9">
      <w:pPr>
        <w:numPr>
          <w:ilvl w:val="1"/>
          <w:numId w:val="14"/>
        </w:numPr>
        <w:ind w:left="0" w:firstLine="709"/>
        <w:contextualSpacing/>
        <w:jc w:val="both"/>
      </w:pPr>
      <w:r w:rsidRPr="00B14AB2">
        <w:t xml:space="preserve">Поставщик не позднее </w:t>
      </w:r>
      <w:r w:rsidR="00CC7B23">
        <w:t>3 (трех)</w:t>
      </w:r>
      <w:r w:rsidRPr="00B14AB2">
        <w:t xml:space="preserve"> рабочих дней после </w:t>
      </w:r>
      <w:r w:rsidRPr="00CC7B23">
        <w:t>истечения календарного месяца</w:t>
      </w:r>
      <w:r w:rsidR="00CC7B23" w:rsidRPr="00CC7B23">
        <w:t xml:space="preserve"> </w:t>
      </w:r>
      <w:r w:rsidRPr="00CC7B23">
        <w:t>обязан направить Покупателю</w:t>
      </w:r>
      <w:r w:rsidRPr="00B14AB2">
        <w:t xml:space="preserve"> Сводный акт поставки и сборки товара с приложением копий всех подписанных Сторонами товарных накладных по форме ТОРГ-12</w:t>
      </w:r>
      <w:r w:rsidRPr="00B14AB2">
        <w:rPr>
          <w:i/>
        </w:rPr>
        <w:t>/УПД</w:t>
      </w:r>
      <w:r w:rsidRPr="00B14AB2">
        <w:t>.</w:t>
      </w:r>
    </w:p>
    <w:p w14:paraId="74577A83" w14:textId="6E133EE4" w:rsidR="009514C9" w:rsidRPr="00B14AB2" w:rsidRDefault="009514C9" w:rsidP="009514C9">
      <w:pPr>
        <w:ind w:firstLine="709"/>
        <w:contextualSpacing/>
        <w:jc w:val="both"/>
      </w:pPr>
      <w:r w:rsidRPr="00B14AB2">
        <w:t xml:space="preserve">Покупатель в течение срока, указанного в пункте 1.9 Договора обязан рассмотреть и в случае отсутствия возражений подписать указанный акт. </w:t>
      </w:r>
    </w:p>
    <w:p w14:paraId="5B03F6CA" w14:textId="1052CA44" w:rsidR="009514C9" w:rsidRPr="00B14AB2" w:rsidRDefault="000E2085" w:rsidP="009514C9">
      <w:pPr>
        <w:ind w:firstLine="709"/>
        <w:jc w:val="both"/>
      </w:pPr>
      <w:r>
        <w:t xml:space="preserve">4.19. </w:t>
      </w:r>
      <w:r w:rsidR="009514C9" w:rsidRPr="00B14AB2">
        <w:t>При формировании документов об исполнении настоящего Договора, первичной документации Поставщик обязан обеспечивать подготовку документов, предусмотренных в п</w:t>
      </w:r>
      <w:r w:rsidR="009514C9">
        <w:t>ункте</w:t>
      </w:r>
      <w:r w:rsidR="009514C9" w:rsidRPr="00B14AB2">
        <w:t xml:space="preserve"> 1.2 Договора, отдельно по каждому Объекту Покупателя, приведенному в приложении №7 к Договору. </w:t>
      </w:r>
    </w:p>
    <w:p w14:paraId="421F7F52" w14:textId="77777777" w:rsidR="009514C9" w:rsidRPr="00B14AB2" w:rsidRDefault="009514C9" w:rsidP="009514C9">
      <w:pPr>
        <w:numPr>
          <w:ilvl w:val="0"/>
          <w:numId w:val="8"/>
        </w:numPr>
        <w:spacing w:before="240" w:after="120"/>
        <w:ind w:left="0" w:firstLine="709"/>
        <w:jc w:val="center"/>
        <w:rPr>
          <w:b/>
          <w:bCs/>
        </w:rPr>
      </w:pPr>
      <w:r w:rsidRPr="00B14AB2">
        <w:rPr>
          <w:b/>
          <w:bCs/>
        </w:rPr>
        <w:t xml:space="preserve">Права и </w:t>
      </w:r>
      <w:r w:rsidRPr="00B14AB2">
        <w:rPr>
          <w:b/>
        </w:rPr>
        <w:t>обязанности</w:t>
      </w:r>
      <w:r w:rsidRPr="00B14AB2">
        <w:rPr>
          <w:b/>
          <w:bCs/>
        </w:rPr>
        <w:t xml:space="preserve"> Сторон</w:t>
      </w:r>
    </w:p>
    <w:p w14:paraId="4D6441C2" w14:textId="77777777" w:rsidR="009514C9" w:rsidRPr="00B14AB2" w:rsidRDefault="009514C9" w:rsidP="009514C9">
      <w:pPr>
        <w:tabs>
          <w:tab w:val="left" w:pos="1276"/>
        </w:tabs>
        <w:ind w:left="360"/>
        <w:jc w:val="both"/>
        <w:rPr>
          <w:b/>
        </w:rPr>
      </w:pPr>
      <w:r w:rsidRPr="00B14AB2">
        <w:rPr>
          <w:b/>
        </w:rPr>
        <w:t>5.1. Поставщик обязан:</w:t>
      </w:r>
    </w:p>
    <w:p w14:paraId="1A3B8892" w14:textId="77777777" w:rsidR="009514C9" w:rsidRPr="00B14AB2" w:rsidRDefault="009514C9" w:rsidP="009514C9">
      <w:pPr>
        <w:numPr>
          <w:ilvl w:val="2"/>
          <w:numId w:val="16"/>
        </w:numPr>
        <w:ind w:left="0" w:firstLine="709"/>
        <w:contextualSpacing/>
        <w:jc w:val="both"/>
      </w:pPr>
      <w:r w:rsidRPr="00B14AB2">
        <w:t xml:space="preserve">поставить Товар, выполнить Работы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w:t>
      </w:r>
      <w:r w:rsidRPr="00B14AB2">
        <w:rPr>
          <w:bCs/>
        </w:rPr>
        <w:t>Российской Федерации,</w:t>
      </w:r>
      <w:r w:rsidRPr="00B14AB2">
        <w:t xml:space="preserve"> иными обязательными правилами и требованиями;</w:t>
      </w:r>
    </w:p>
    <w:p w14:paraId="78F2FB63" w14:textId="77777777" w:rsidR="009514C9" w:rsidRPr="00B14AB2" w:rsidRDefault="009514C9" w:rsidP="009514C9">
      <w:pPr>
        <w:numPr>
          <w:ilvl w:val="2"/>
          <w:numId w:val="16"/>
        </w:numPr>
        <w:ind w:left="0" w:firstLine="709"/>
        <w:contextualSpacing/>
        <w:jc w:val="both"/>
      </w:pPr>
      <w:r w:rsidRPr="00B14AB2">
        <w:t>обеспечить соответствие поставляемого Товар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1CA30791" w14:textId="77777777" w:rsidR="009514C9" w:rsidRPr="00B14AB2" w:rsidRDefault="009514C9" w:rsidP="009514C9">
      <w:pPr>
        <w:numPr>
          <w:ilvl w:val="2"/>
          <w:numId w:val="16"/>
        </w:numPr>
        <w:ind w:left="0" w:firstLine="709"/>
        <w:contextualSpacing/>
        <w:jc w:val="both"/>
      </w:pPr>
      <w:r w:rsidRPr="00B14AB2">
        <w:t>обеспечить за свой счет устранение выявленных недостатков Товаров, результатов Работ, при необходимости осуществить замену Товара в порядке и на условиях, предусмотренных Договором;</w:t>
      </w:r>
    </w:p>
    <w:p w14:paraId="3566103B" w14:textId="77777777" w:rsidR="009514C9" w:rsidRPr="00B14AB2" w:rsidRDefault="009514C9" w:rsidP="009514C9">
      <w:pPr>
        <w:numPr>
          <w:ilvl w:val="2"/>
          <w:numId w:val="16"/>
        </w:numPr>
        <w:ind w:left="0" w:firstLine="709"/>
        <w:contextualSpacing/>
        <w:jc w:val="both"/>
      </w:pPr>
      <w:r w:rsidRPr="00B14AB2">
        <w:t>предоставлять Покупателю по его требованию документы, относящиеся к предмету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27897702" w14:textId="77777777" w:rsidR="009514C9" w:rsidRPr="00B14AB2" w:rsidRDefault="009514C9" w:rsidP="009514C9">
      <w:pPr>
        <w:numPr>
          <w:ilvl w:val="2"/>
          <w:numId w:val="16"/>
        </w:numPr>
        <w:ind w:left="0" w:firstLine="709"/>
        <w:contextualSpacing/>
        <w:jc w:val="both"/>
      </w:pPr>
      <w:r w:rsidRPr="00B14AB2">
        <w:t xml:space="preserve">предоставлять Покупателю информацию и документы согласно условиям Договора; </w:t>
      </w:r>
    </w:p>
    <w:p w14:paraId="5FA75DD1" w14:textId="77777777" w:rsidR="009514C9" w:rsidRPr="00B14AB2" w:rsidRDefault="009514C9" w:rsidP="009514C9">
      <w:pPr>
        <w:numPr>
          <w:ilvl w:val="2"/>
          <w:numId w:val="16"/>
        </w:numPr>
        <w:ind w:left="0" w:firstLine="709"/>
        <w:contextualSpacing/>
        <w:jc w:val="both"/>
      </w:pPr>
      <w:r w:rsidRPr="00B14AB2">
        <w:t>передать Покупателю вместе с Товаром информацию, касающуюся эксплуатации или иного использования Товара;</w:t>
      </w:r>
    </w:p>
    <w:p w14:paraId="32C70FD1" w14:textId="77777777" w:rsidR="009514C9" w:rsidRPr="00B14AB2" w:rsidRDefault="009514C9" w:rsidP="009514C9">
      <w:pPr>
        <w:numPr>
          <w:ilvl w:val="2"/>
          <w:numId w:val="16"/>
        </w:numPr>
        <w:ind w:left="0" w:firstLine="709"/>
        <w:contextualSpacing/>
        <w:jc w:val="both"/>
      </w:pPr>
      <w:r w:rsidRPr="00B14AB2">
        <w:t>направлять Покупателю документы в порядке и сроки, предусмотренные Договором;</w:t>
      </w:r>
    </w:p>
    <w:p w14:paraId="19B68631" w14:textId="77777777" w:rsidR="009514C9" w:rsidRPr="00B14AB2" w:rsidRDefault="009514C9" w:rsidP="009514C9">
      <w:pPr>
        <w:numPr>
          <w:ilvl w:val="2"/>
          <w:numId w:val="16"/>
        </w:numPr>
        <w:ind w:left="0" w:firstLine="709"/>
        <w:contextualSpacing/>
        <w:jc w:val="both"/>
      </w:pPr>
      <w:r w:rsidRPr="00B14AB2">
        <w:lastRenderedPageBreak/>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r w:rsidRPr="00B14AB2">
        <w:tab/>
      </w:r>
    </w:p>
    <w:p w14:paraId="0A46C14C" w14:textId="77777777" w:rsidR="009514C9" w:rsidRPr="00B14AB2" w:rsidRDefault="009514C9" w:rsidP="009514C9">
      <w:pPr>
        <w:numPr>
          <w:ilvl w:val="2"/>
          <w:numId w:val="16"/>
        </w:numPr>
        <w:ind w:left="0" w:firstLine="709"/>
        <w:contextualSpacing/>
        <w:jc w:val="both"/>
      </w:pPr>
      <w:r w:rsidRPr="00B14AB2">
        <w:t xml:space="preserve">в порядке, предусмотренном пунктом 14.3 Договора, уведомить Покупателя о получении Заявки в день ее получения. При неисполнении Поставщиком обязанности об уведомлении Покупателя о получении Заявки, Заявка считается полученной в день ее направления Покупателем Поставщику, при условии направления Заявки на авторизованный адрес Поставщика, указанный в разделе </w:t>
      </w:r>
      <w:r w:rsidRPr="00B14AB2">
        <w:fldChar w:fldCharType="begin"/>
      </w:r>
      <w:r w:rsidRPr="00B14AB2">
        <w:instrText xml:space="preserve"> REF _Ref529951931 \r \h  \* MERGEFORMAT </w:instrText>
      </w:r>
      <w:r w:rsidRPr="00B14AB2">
        <w:fldChar w:fldCharType="separate"/>
      </w:r>
      <w:r>
        <w:t>16</w:t>
      </w:r>
      <w:r w:rsidRPr="00B14AB2">
        <w:fldChar w:fldCharType="end"/>
      </w:r>
      <w:r w:rsidRPr="00B14AB2">
        <w:t xml:space="preserve"> Договора;</w:t>
      </w:r>
    </w:p>
    <w:p w14:paraId="57723CA0" w14:textId="77777777" w:rsidR="009514C9" w:rsidRPr="00B14AB2" w:rsidRDefault="009514C9" w:rsidP="009514C9">
      <w:pPr>
        <w:numPr>
          <w:ilvl w:val="2"/>
          <w:numId w:val="16"/>
        </w:numPr>
        <w:ind w:left="0" w:firstLine="709"/>
        <w:contextualSpacing/>
        <w:jc w:val="both"/>
      </w:pPr>
      <w:r w:rsidRPr="00B14AB2">
        <w:t>незамедлительно предоставлять информацию о смене режима налогообложения или об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r w:rsidRPr="00B14AB2">
        <w:rPr>
          <w:rFonts w:eastAsia="Calibri"/>
        </w:rPr>
        <w:t>;</w:t>
      </w:r>
    </w:p>
    <w:p w14:paraId="548CB2EC" w14:textId="77777777" w:rsidR="009514C9" w:rsidRPr="00B14AB2" w:rsidRDefault="009514C9" w:rsidP="009514C9">
      <w:pPr>
        <w:numPr>
          <w:ilvl w:val="2"/>
          <w:numId w:val="16"/>
        </w:numPr>
        <w:ind w:left="0" w:firstLine="709"/>
        <w:contextualSpacing/>
        <w:jc w:val="both"/>
        <w:rPr>
          <w:rFonts w:eastAsia="Calibri"/>
        </w:rPr>
      </w:pPr>
      <w:r w:rsidRPr="00B14AB2">
        <w:t>отражать</w:t>
      </w:r>
      <w:r w:rsidRPr="00B14AB2">
        <w:rPr>
          <w:rFonts w:eastAsia="Calibri"/>
        </w:rPr>
        <w:t xml:space="preserve"> по сделкам в рамках настоящего </w:t>
      </w:r>
      <w:r w:rsidRPr="00B14AB2">
        <w:t>Договор</w:t>
      </w:r>
      <w:r w:rsidRPr="00B14AB2">
        <w:rPr>
          <w:rFonts w:eastAsia="Calibri"/>
        </w:rPr>
        <w:t>а корректные данные в книге продаж и представлять налоговые декларации по НДС за соответствующие периоды;</w:t>
      </w:r>
      <w:r w:rsidRPr="00B14AB2">
        <w:rPr>
          <w:rFonts w:eastAsia="Calibri"/>
          <w:vertAlign w:val="superscript"/>
        </w:rPr>
        <w:footnoteReference w:id="14"/>
      </w:r>
    </w:p>
    <w:p w14:paraId="34B8D7AF" w14:textId="77777777" w:rsidR="009514C9" w:rsidRPr="00B14AB2" w:rsidRDefault="009514C9" w:rsidP="009514C9">
      <w:pPr>
        <w:numPr>
          <w:ilvl w:val="2"/>
          <w:numId w:val="16"/>
        </w:numPr>
        <w:ind w:left="0" w:firstLine="709"/>
        <w:contextualSpacing/>
        <w:jc w:val="both"/>
        <w:rPr>
          <w:rFonts w:eastAsia="Calibri"/>
        </w:rPr>
      </w:pPr>
      <w:r w:rsidRPr="00B14AB2">
        <w:t xml:space="preserve">не передавать оригиналы или копии документов, полученных от </w:t>
      </w:r>
      <w:r w:rsidRPr="00B14AB2">
        <w:rPr>
          <w:rFonts w:eastAsia="Calibri"/>
        </w:rPr>
        <w:t>Покупателя</w:t>
      </w:r>
      <w:r w:rsidRPr="00B14AB2">
        <w:t xml:space="preserve">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B14AB2">
        <w:rPr>
          <w:iCs/>
        </w:rPr>
        <w:t>, Поставщика и работников Поставщика</w:t>
      </w:r>
      <w:r w:rsidRPr="00B14AB2">
        <w:t>;</w:t>
      </w:r>
    </w:p>
    <w:p w14:paraId="32372725" w14:textId="77777777" w:rsidR="009514C9" w:rsidRPr="00B14AB2" w:rsidRDefault="009514C9" w:rsidP="009514C9">
      <w:pPr>
        <w:numPr>
          <w:ilvl w:val="2"/>
          <w:numId w:val="16"/>
        </w:numPr>
        <w:ind w:left="0" w:firstLine="709"/>
        <w:contextualSpacing/>
        <w:jc w:val="both"/>
        <w:rPr>
          <w:rFonts w:eastAsia="Calibri"/>
        </w:rPr>
      </w:pPr>
      <w:r w:rsidRPr="00B14AB2">
        <w:t xml:space="preserve">обеспечить сохранность конфиденциальной информации Покупателя, полученной в ходе </w:t>
      </w:r>
      <w:r w:rsidRPr="00B14AB2">
        <w:rPr>
          <w:rFonts w:eastAsia="Calibri"/>
        </w:rPr>
        <w:t>исполнения</w:t>
      </w:r>
      <w:r w:rsidRPr="00B14AB2">
        <w:t xml:space="preserve">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08E596BA" w14:textId="77777777" w:rsidR="009514C9" w:rsidRPr="00B14AB2" w:rsidRDefault="009514C9" w:rsidP="009514C9">
      <w:pPr>
        <w:numPr>
          <w:ilvl w:val="2"/>
          <w:numId w:val="16"/>
        </w:numPr>
        <w:ind w:left="0" w:firstLine="709"/>
        <w:contextualSpacing/>
        <w:jc w:val="both"/>
      </w:pPr>
      <w:r w:rsidRPr="00B14AB2">
        <w:t xml:space="preserve">Поставщик – иностранное </w:t>
      </w:r>
      <w:r w:rsidRPr="00B14AB2">
        <w:rPr>
          <w:rFonts w:eastAsia="Calibri"/>
        </w:rPr>
        <w:t>физическое</w:t>
      </w:r>
      <w:r w:rsidRPr="00B14AB2">
        <w:t xml:space="preserve">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Покупателю документы и сведения, предусмотренные в Приложении № 8 к Договору</w:t>
      </w:r>
      <w:r w:rsidRPr="00B14AB2">
        <w:rPr>
          <w:vertAlign w:val="superscript"/>
        </w:rPr>
        <w:footnoteReference w:id="15"/>
      </w:r>
      <w:r w:rsidRPr="00B14AB2">
        <w:t>;</w:t>
      </w:r>
    </w:p>
    <w:p w14:paraId="6AD420B4" w14:textId="77777777" w:rsidR="009514C9" w:rsidRPr="00B14AB2" w:rsidRDefault="009514C9" w:rsidP="009514C9">
      <w:pPr>
        <w:numPr>
          <w:ilvl w:val="2"/>
          <w:numId w:val="16"/>
        </w:numPr>
        <w:ind w:left="0" w:firstLine="709"/>
        <w:contextualSpacing/>
        <w:jc w:val="both"/>
      </w:pPr>
      <w:r w:rsidRPr="00B14AB2">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66F79000" w14:textId="77777777" w:rsidR="009514C9" w:rsidRPr="00B14AB2" w:rsidRDefault="009514C9" w:rsidP="009514C9">
      <w:pPr>
        <w:numPr>
          <w:ilvl w:val="2"/>
          <w:numId w:val="16"/>
        </w:numPr>
        <w:ind w:left="0" w:firstLine="709"/>
        <w:contextualSpacing/>
        <w:jc w:val="both"/>
      </w:pPr>
      <w:r w:rsidRPr="00B14AB2">
        <w:t xml:space="preserve">соблюдать правила и требования охраны труда на территории Покупателя, в том числе организовать составление и ведение полного комплекта документации по </w:t>
      </w:r>
      <w:r w:rsidRPr="00B14AB2">
        <w:rPr>
          <w:rFonts w:eastAsia="Calibri"/>
        </w:rPr>
        <w:t>охране</w:t>
      </w:r>
      <w:r w:rsidRPr="00B14AB2">
        <w:t xml:space="preserve"> труда в соответствии с действующим законодательством Российской Федерации, включая правила, нормы, стандарты и иные руководящие документы в области охраны труда, требования, предъявляемые органами Ростехнадзора, Роспотребнадзора и иными федеральными (региональными) органами надзора и контроля, отраслевые правила и нормы, действующие в сфере деятельности Покупателя, в том числе обеспечить соблюдение стандартных минимальных требований по охране труда, промышленной безопасности и экологии, приведенных в Приложении №9 к Договору;</w:t>
      </w:r>
    </w:p>
    <w:p w14:paraId="425C3E85" w14:textId="77777777" w:rsidR="009514C9" w:rsidRPr="00B14AB2" w:rsidRDefault="009514C9" w:rsidP="009514C9">
      <w:pPr>
        <w:numPr>
          <w:ilvl w:val="2"/>
          <w:numId w:val="16"/>
        </w:numPr>
        <w:ind w:left="0" w:firstLine="709"/>
        <w:contextualSpacing/>
        <w:jc w:val="both"/>
      </w:pPr>
      <w:r w:rsidRPr="00B14AB2">
        <w:t>в течение 2 (двух) рабочих дней с даты подписания настоящего Договора предоставить в адрес Покупателя копии приказов о назначении лиц, ответственных за охрану труда на территории Покупателя, с приложением копий соответствующих удостоверений установленного образца об обучении ответственных лиц;</w:t>
      </w:r>
    </w:p>
    <w:p w14:paraId="67D74B15" w14:textId="77777777" w:rsidR="009514C9" w:rsidRPr="00B14AB2" w:rsidRDefault="009514C9" w:rsidP="009514C9">
      <w:pPr>
        <w:numPr>
          <w:ilvl w:val="2"/>
          <w:numId w:val="16"/>
        </w:numPr>
        <w:ind w:left="0" w:firstLine="709"/>
        <w:contextualSpacing/>
        <w:jc w:val="both"/>
      </w:pPr>
      <w:r w:rsidRPr="00B14AB2">
        <w:lastRenderedPageBreak/>
        <w:t xml:space="preserve">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 </w:t>
      </w:r>
    </w:p>
    <w:p w14:paraId="49684B81" w14:textId="77777777" w:rsidR="009514C9" w:rsidRPr="00B14AB2" w:rsidRDefault="009514C9" w:rsidP="009514C9">
      <w:pPr>
        <w:numPr>
          <w:ilvl w:val="2"/>
          <w:numId w:val="16"/>
        </w:numPr>
        <w:ind w:left="0" w:firstLine="709"/>
        <w:contextualSpacing/>
        <w:jc w:val="both"/>
        <w:rPr>
          <w:bCs/>
          <w:iCs/>
        </w:rPr>
      </w:pPr>
      <w:r w:rsidRPr="00B14AB2">
        <w:t>обеспечить</w:t>
      </w:r>
      <w:r w:rsidRPr="00B14AB2">
        <w:rPr>
          <w:bCs/>
          <w:iCs/>
        </w:rPr>
        <w:t xml:space="preserve"> соблюдение законодательства Российской Федерации в области экологической безопасности, производственной санитарии и гигиены своими работниками на территории Покупателя;</w:t>
      </w:r>
    </w:p>
    <w:p w14:paraId="41257CC3" w14:textId="77777777" w:rsidR="009514C9" w:rsidRPr="00B14AB2" w:rsidRDefault="009514C9" w:rsidP="009514C9">
      <w:pPr>
        <w:numPr>
          <w:ilvl w:val="2"/>
          <w:numId w:val="16"/>
        </w:numPr>
        <w:ind w:left="0" w:firstLine="709"/>
        <w:contextualSpacing/>
        <w:jc w:val="both"/>
        <w:rPr>
          <w:color w:val="000000" w:themeColor="text1"/>
        </w:rPr>
      </w:pPr>
      <w:r w:rsidRPr="00B14AB2">
        <w:rPr>
          <w:bCs/>
          <w:iCs/>
        </w:rPr>
        <w:t>обеспечить</w:t>
      </w:r>
      <w:r w:rsidRPr="00B14AB2">
        <w:rPr>
          <w:color w:val="000000" w:themeColor="text1"/>
        </w:rPr>
        <w:t xml:space="preserve"> явку своего представителя при приемке собранного Товара. Поставщик, не направивший своего представителя, лишается возможности ссылаться на нарушение Покупателем правил приемки собранного Товара по количеству и качеству.</w:t>
      </w:r>
    </w:p>
    <w:p w14:paraId="56302A11" w14:textId="77777777" w:rsidR="009514C9" w:rsidRPr="00B14AB2" w:rsidRDefault="009514C9" w:rsidP="009514C9">
      <w:pPr>
        <w:ind w:firstLine="709"/>
        <w:contextualSpacing/>
        <w:jc w:val="both"/>
        <w:rPr>
          <w:color w:val="000000" w:themeColor="text1"/>
        </w:rPr>
      </w:pPr>
      <w:r w:rsidRPr="00B14AB2">
        <w:rPr>
          <w:color w:val="000000" w:themeColor="text1"/>
        </w:rPr>
        <w:t>Поставщик обеспечивает фото и видеофиксацию соответствия фактически поставленных Товаров, выполненных Работ требованиям, предусмотренным Договором, с последующим направлением полученных материалов Покупателю в течение 1 (одного) рабочего дня после приемки Товара, выполненных Работ;</w:t>
      </w:r>
    </w:p>
    <w:p w14:paraId="10CAB73A" w14:textId="60C7F6C7" w:rsidR="009514C9" w:rsidRPr="00B14AB2" w:rsidRDefault="009514C9" w:rsidP="009514C9">
      <w:pPr>
        <w:ind w:firstLine="709"/>
        <w:contextualSpacing/>
        <w:jc w:val="both"/>
        <w:rPr>
          <w:color w:val="000000" w:themeColor="text1"/>
        </w:rPr>
      </w:pPr>
      <w:r w:rsidRPr="00B14AB2">
        <w:rPr>
          <w:color w:val="000000" w:themeColor="text1"/>
        </w:rPr>
        <w:t xml:space="preserve">Порядок передачи материалов фото и видеофиксации: путем направления материалов по адресу электронной почты: </w:t>
      </w:r>
      <w:r w:rsidR="000E2085">
        <w:rPr>
          <w:color w:val="000000" w:themeColor="text1"/>
        </w:rPr>
        <w:t xml:space="preserve">электронные адреса указаны в </w:t>
      </w:r>
      <w:r w:rsidR="00BA772D">
        <w:rPr>
          <w:color w:val="000000" w:themeColor="text1"/>
        </w:rPr>
        <w:t xml:space="preserve">Приложении №4 </w:t>
      </w:r>
      <w:r w:rsidR="000E2085">
        <w:rPr>
          <w:color w:val="000000" w:themeColor="text1"/>
        </w:rPr>
        <w:t>Техническо</w:t>
      </w:r>
      <w:r w:rsidR="00F242AE">
        <w:rPr>
          <w:color w:val="000000" w:themeColor="text1"/>
        </w:rPr>
        <w:t>го</w:t>
      </w:r>
      <w:r w:rsidR="000E2085">
        <w:rPr>
          <w:color w:val="000000" w:themeColor="text1"/>
        </w:rPr>
        <w:t xml:space="preserve"> задани</w:t>
      </w:r>
      <w:r w:rsidR="00F242AE">
        <w:rPr>
          <w:color w:val="000000" w:themeColor="text1"/>
        </w:rPr>
        <w:t>я</w:t>
      </w:r>
      <w:r w:rsidRPr="00B14AB2">
        <w:rPr>
          <w:color w:val="000000" w:themeColor="text1"/>
        </w:rPr>
        <w:t>;</w:t>
      </w:r>
    </w:p>
    <w:p w14:paraId="4BE3F8DF" w14:textId="77777777" w:rsidR="009514C9" w:rsidRPr="00B14AB2" w:rsidRDefault="009514C9" w:rsidP="009514C9">
      <w:pPr>
        <w:ind w:firstLine="709"/>
        <w:contextualSpacing/>
        <w:jc w:val="both"/>
        <w:rPr>
          <w:color w:val="000000" w:themeColor="text1"/>
        </w:rPr>
      </w:pPr>
      <w:r w:rsidRPr="00B14AB2">
        <w:rPr>
          <w:color w:val="000000" w:themeColor="text1"/>
        </w:rPr>
        <w:t>В случае неприбытия уполномоченного представителя Поставщика для участия в приемке в срок, указанный в уведомлении, Покупатель вправе самостоятельно осуществить фото и видео-фиксацию соответствия поставленного Товара, выполненных Работ требованиям, предусмотренным Договором, с возможностью отнесения расходов на ее проведение на счет Поставщика;</w:t>
      </w:r>
    </w:p>
    <w:p w14:paraId="03CF63D3" w14:textId="77777777" w:rsidR="009514C9" w:rsidRPr="00B14AB2" w:rsidRDefault="009514C9" w:rsidP="009514C9">
      <w:pPr>
        <w:numPr>
          <w:ilvl w:val="2"/>
          <w:numId w:val="16"/>
        </w:numPr>
        <w:ind w:left="0" w:firstLine="709"/>
        <w:contextualSpacing/>
        <w:jc w:val="both"/>
        <w:rPr>
          <w:color w:val="000000" w:themeColor="text1"/>
        </w:rPr>
      </w:pPr>
      <w:bookmarkStart w:id="21" w:name="_Ref529951784"/>
      <w:r w:rsidRPr="00B14AB2">
        <w:rPr>
          <w:color w:val="000000" w:themeColor="text1"/>
        </w:rPr>
        <w:t>немедленно предупредить Покупателя и до получения от него указаний приостановить исполнение настоящего Договора при обнаружении возможных неблагоприятных для Покупателя последствий выполнения его указаний о способе выполнения Работ, иных не зависящих от Поставщика обстоятельств, которые грозят невозможностью выполнения Поставщиком взятых на себя обязательств по настоящему Договору, либо создают невозможность выполнения Поставщиком своих обязательств по Договору в установленный срок. Поставщик, не предупредивший Покупателю об указанных в настоящем подпункте обстоятельствах, либо продолживший исполнение Договора, не дожидаясь истечения срока, установленного в пункте 1.13 Договора, или несмотря на указание Покупателя о прекращении исполнения Договора, не вправе при предъявлении к нему или им к Покупателю соответствующих требований ссылаться на указанные обстоятельства;</w:t>
      </w:r>
      <w:bookmarkEnd w:id="21"/>
    </w:p>
    <w:p w14:paraId="46353CD7" w14:textId="77777777" w:rsidR="009514C9" w:rsidRPr="00B14AB2" w:rsidRDefault="009514C9" w:rsidP="009514C9">
      <w:pPr>
        <w:numPr>
          <w:ilvl w:val="2"/>
          <w:numId w:val="16"/>
        </w:numPr>
        <w:ind w:left="0" w:firstLine="709"/>
        <w:contextualSpacing/>
        <w:jc w:val="both"/>
        <w:rPr>
          <w:color w:val="000000" w:themeColor="text1"/>
        </w:rPr>
      </w:pPr>
      <w:bookmarkStart w:id="22" w:name="_Ref529914056"/>
      <w:r w:rsidRPr="00B14AB2">
        <w:rPr>
          <w:color w:val="000000" w:themeColor="text1"/>
        </w:rPr>
        <w:t xml:space="preserve">обеспечить пожарную безопасность Работ и нести полную ответственность за соблюдение норм пожарной безопасности при проведении Работ. Обеспечить соблюдение сотрудниками Поставщика </w:t>
      </w:r>
      <w:proofErr w:type="spellStart"/>
      <w:r w:rsidRPr="00B14AB2">
        <w:rPr>
          <w:color w:val="000000" w:themeColor="text1"/>
        </w:rPr>
        <w:t>внутриобъектного</w:t>
      </w:r>
      <w:proofErr w:type="spellEnd"/>
      <w:r w:rsidRPr="00B14AB2">
        <w:rPr>
          <w:color w:val="000000" w:themeColor="text1"/>
        </w:rPr>
        <w:t xml:space="preserve"> и пропускного режима, установленного Покупателем;</w:t>
      </w:r>
      <w:bookmarkEnd w:id="22"/>
    </w:p>
    <w:p w14:paraId="036BDDE0" w14:textId="77777777" w:rsidR="009514C9" w:rsidRPr="00B14AB2" w:rsidRDefault="009514C9" w:rsidP="009514C9">
      <w:pPr>
        <w:numPr>
          <w:ilvl w:val="2"/>
          <w:numId w:val="16"/>
        </w:numPr>
        <w:ind w:left="0" w:firstLine="709"/>
        <w:contextualSpacing/>
        <w:jc w:val="both"/>
        <w:rPr>
          <w:color w:val="000000" w:themeColor="text1"/>
        </w:rPr>
      </w:pPr>
      <w:r w:rsidRPr="00B14AB2">
        <w:t>если при выполнении Работ предполагается обращение с опасными отходами I–IV классов опасности, Поставщик также обязан:</w:t>
      </w:r>
    </w:p>
    <w:p w14:paraId="5C2B7EB7" w14:textId="77777777" w:rsidR="009514C9" w:rsidRPr="00B14AB2" w:rsidRDefault="009514C9" w:rsidP="009514C9">
      <w:pPr>
        <w:numPr>
          <w:ilvl w:val="3"/>
          <w:numId w:val="16"/>
        </w:numPr>
        <w:tabs>
          <w:tab w:val="left" w:pos="1701"/>
        </w:tabs>
        <w:ind w:left="0" w:firstLine="709"/>
        <w:contextualSpacing/>
        <w:jc w:val="both"/>
      </w:pPr>
      <w:r w:rsidRPr="00B14AB2">
        <w:t>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Покупателя и предоставить в адрес Покупателя в течение 5 (пяти) рабочих дней с даты подписания Договора копии приказов о назначении лиц, ответственных за экологическую безопасность и обращение с опасными отходами I–IV классов опасности, с приложением копий удостоверений (сертификатов) об обучении ответственных лиц;</w:t>
      </w:r>
    </w:p>
    <w:p w14:paraId="0BA90FFF" w14:textId="77777777" w:rsidR="009514C9" w:rsidRPr="00B14AB2" w:rsidRDefault="009514C9" w:rsidP="009514C9">
      <w:pPr>
        <w:numPr>
          <w:ilvl w:val="3"/>
          <w:numId w:val="16"/>
        </w:numPr>
        <w:tabs>
          <w:tab w:val="left" w:pos="1701"/>
        </w:tabs>
        <w:ind w:left="0" w:firstLine="709"/>
        <w:contextualSpacing/>
        <w:jc w:val="both"/>
      </w:pPr>
      <w:r w:rsidRPr="00B14AB2">
        <w:t>в соответствии с требованиями действующего законодательства Российской Федерации об охране окружающей среды самостоятельно обеспечивать сбор, хранение, вывоз, утилизацию отходов, образовавшихся в процессе производственной деятельности Поставщика, с территории Покупателя на лицензируемый объект размещения или утилизации отходов;</w:t>
      </w:r>
    </w:p>
    <w:p w14:paraId="6FD7511F" w14:textId="77777777" w:rsidR="009514C9" w:rsidRPr="00B14AB2" w:rsidRDefault="009514C9" w:rsidP="009514C9">
      <w:pPr>
        <w:numPr>
          <w:ilvl w:val="3"/>
          <w:numId w:val="16"/>
        </w:numPr>
        <w:tabs>
          <w:tab w:val="left" w:pos="1701"/>
        </w:tabs>
        <w:ind w:left="0" w:firstLine="709"/>
        <w:contextualSpacing/>
        <w:jc w:val="both"/>
        <w:rPr>
          <w:color w:val="000000" w:themeColor="text1"/>
        </w:rPr>
      </w:pPr>
      <w:r w:rsidRPr="00B14AB2">
        <w:t>вносить плату за негативное воздействие на окружающую среду, осуществляемое в процессе деятельности Поставщика на территории Покупателя;</w:t>
      </w:r>
    </w:p>
    <w:p w14:paraId="325007E6" w14:textId="77777777" w:rsidR="009514C9" w:rsidRPr="00B14AB2" w:rsidRDefault="009514C9" w:rsidP="009514C9">
      <w:pPr>
        <w:numPr>
          <w:ilvl w:val="2"/>
          <w:numId w:val="16"/>
        </w:numPr>
        <w:ind w:left="0" w:firstLine="709"/>
        <w:contextualSpacing/>
        <w:jc w:val="both"/>
        <w:rPr>
          <w:rFonts w:eastAsia="Calibri"/>
        </w:rPr>
      </w:pPr>
      <w:r w:rsidRPr="00B14AB2">
        <w:rPr>
          <w:rFonts w:eastAsia="Calibri"/>
          <w:bCs/>
        </w:rPr>
        <w:lastRenderedPageBreak/>
        <w:t xml:space="preserve">возмещать издержки, понесенные Покупателем в случае взыскания штрафных санкций с Покупателя со стороны федеральных (региональных) органов Роструда, Ростехнадзора, Роспотребнадзора, Росприроднадзора, Департамента природопользования города Москвы, и других федеральных (региональных) органов, осуществляющих надзор и контроль в сфере их деятельности, за </w:t>
      </w:r>
      <w:r w:rsidRPr="00B14AB2">
        <w:rPr>
          <w:color w:val="000000" w:themeColor="text1"/>
        </w:rPr>
        <w:t>нарушение</w:t>
      </w:r>
      <w:r w:rsidRPr="00B14AB2">
        <w:rPr>
          <w:rFonts w:eastAsia="Calibri"/>
          <w:bCs/>
        </w:rPr>
        <w:t xml:space="preserve"> Поставщиком правил и норм действующего законодательства Российской Федерации; возмещение понесенных Покупателем издержек производится Поставщиком по счетам, выставленным Покупателем, в течение 5 (пяти) рабочих дней со дня получения счета;</w:t>
      </w:r>
    </w:p>
    <w:p w14:paraId="434BE34A" w14:textId="77777777" w:rsidR="009514C9" w:rsidRPr="00B14AB2" w:rsidRDefault="009514C9" w:rsidP="009514C9">
      <w:pPr>
        <w:numPr>
          <w:ilvl w:val="2"/>
          <w:numId w:val="16"/>
        </w:numPr>
        <w:spacing w:after="160" w:line="259" w:lineRule="auto"/>
        <w:ind w:left="-142" w:firstLine="851"/>
        <w:contextualSpacing/>
        <w:jc w:val="both"/>
        <w:rPr>
          <w:rFonts w:eastAsia="Calibri"/>
        </w:rPr>
      </w:pPr>
      <w:r w:rsidRPr="00B14AB2">
        <w:rPr>
          <w:rFonts w:eastAsia="Calibri"/>
        </w:rPr>
        <w:t xml:space="preserve">в случае привлечения к исполнению Договора соисполнителей (третьих лиц) соблюдать должную осмотрительность, а также: </w:t>
      </w:r>
    </w:p>
    <w:p w14:paraId="515B5477" w14:textId="77777777" w:rsidR="009514C9" w:rsidRPr="00B14AB2" w:rsidRDefault="009514C9" w:rsidP="009514C9">
      <w:pPr>
        <w:numPr>
          <w:ilvl w:val="3"/>
          <w:numId w:val="16"/>
        </w:numPr>
        <w:spacing w:after="160" w:line="259" w:lineRule="auto"/>
        <w:ind w:left="-142" w:firstLine="851"/>
        <w:contextualSpacing/>
        <w:jc w:val="both"/>
        <w:rPr>
          <w:rFonts w:eastAsia="Calibri"/>
        </w:rPr>
      </w:pPr>
      <w:r w:rsidRPr="00B14AB2">
        <w:rPr>
          <w:rFonts w:eastAsia="Calibri"/>
          <w:lang w:eastAsia="en-US"/>
        </w:rPr>
        <w:t xml:space="preserve">уведомлять Покупателя о привлечении таких третьих лиц путем направления Покупателю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14:paraId="37C4371E" w14:textId="77777777" w:rsidR="009514C9" w:rsidRPr="00B14AB2" w:rsidRDefault="009514C9" w:rsidP="009514C9">
      <w:pPr>
        <w:numPr>
          <w:ilvl w:val="3"/>
          <w:numId w:val="16"/>
        </w:numPr>
        <w:spacing w:after="160" w:line="259" w:lineRule="auto"/>
        <w:ind w:left="-142" w:firstLine="851"/>
        <w:contextualSpacing/>
        <w:jc w:val="both"/>
        <w:rPr>
          <w:rFonts w:eastAsia="Calibri"/>
        </w:rPr>
      </w:pPr>
      <w:r w:rsidRPr="00B14AB2">
        <w:rPr>
          <w:rFonts w:eastAsia="Calibri"/>
        </w:rPr>
        <w:t>нести полную ответственность за действия привлечённых Поставщиком третьих лиц как за собственные действия;</w:t>
      </w:r>
    </w:p>
    <w:p w14:paraId="7D834439" w14:textId="77777777" w:rsidR="009514C9" w:rsidRPr="00B14AB2" w:rsidRDefault="009514C9" w:rsidP="009514C9">
      <w:pPr>
        <w:numPr>
          <w:ilvl w:val="3"/>
          <w:numId w:val="16"/>
        </w:numPr>
        <w:spacing w:after="160" w:line="259" w:lineRule="auto"/>
        <w:ind w:left="-142" w:firstLine="851"/>
        <w:contextualSpacing/>
        <w:jc w:val="both"/>
        <w:rPr>
          <w:rFonts w:eastAsia="Calibri"/>
        </w:rPr>
      </w:pPr>
      <w:r w:rsidRPr="00B14AB2">
        <w:rPr>
          <w:rFonts w:eastAsia="Calibri"/>
        </w:rP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14:paraId="2FDD461B" w14:textId="77777777" w:rsidR="009514C9" w:rsidRPr="00B14AB2" w:rsidRDefault="009514C9" w:rsidP="009514C9">
      <w:pPr>
        <w:numPr>
          <w:ilvl w:val="3"/>
          <w:numId w:val="16"/>
        </w:numPr>
        <w:spacing w:after="160" w:line="259" w:lineRule="auto"/>
        <w:ind w:left="-142" w:firstLine="851"/>
        <w:contextualSpacing/>
        <w:jc w:val="both"/>
        <w:rPr>
          <w:rFonts w:eastAsia="Calibri"/>
        </w:rPr>
      </w:pPr>
      <w:r w:rsidRPr="00B14AB2">
        <w:rPr>
          <w:rFonts w:eastAsia="Calibri"/>
        </w:rPr>
        <w:t>обеспечить соблюдение соисполнителями (третьими лицами) положений Федерального закона от 27 июля 2006 г</w:t>
      </w:r>
      <w:r>
        <w:rPr>
          <w:rFonts w:eastAsia="Calibri"/>
        </w:rPr>
        <w:t xml:space="preserve">. </w:t>
      </w:r>
      <w:r w:rsidRPr="00B14AB2">
        <w:rPr>
          <w:rFonts w:eastAsia="Calibri"/>
        </w:rPr>
        <w:t xml:space="preserve"> № 152-ФЗ «О персональных данных».</w:t>
      </w:r>
    </w:p>
    <w:p w14:paraId="56D735FA" w14:textId="29583E17" w:rsidR="009514C9" w:rsidRPr="00B14AB2" w:rsidRDefault="009514C9" w:rsidP="009514C9">
      <w:pPr>
        <w:numPr>
          <w:ilvl w:val="2"/>
          <w:numId w:val="16"/>
        </w:numPr>
        <w:spacing w:after="160" w:line="259" w:lineRule="auto"/>
        <w:ind w:left="0" w:firstLine="709"/>
        <w:contextualSpacing/>
        <w:jc w:val="both"/>
        <w:rPr>
          <w:rFonts w:eastAsia="Calibri"/>
        </w:rPr>
      </w:pPr>
      <w:r w:rsidRPr="00B14AB2">
        <w:rPr>
          <w:rFonts w:eastAsia="Calibri"/>
        </w:rPr>
        <w:t>При формировании документов об исполнении настоящего Договора, первичной документации вместе с реквизитами Договора указывать идентификатор соглашения.</w:t>
      </w:r>
    </w:p>
    <w:p w14:paraId="193E8C31" w14:textId="77777777" w:rsidR="009514C9" w:rsidRPr="00536744" w:rsidRDefault="009514C9" w:rsidP="009514C9">
      <w:pPr>
        <w:numPr>
          <w:ilvl w:val="2"/>
          <w:numId w:val="16"/>
        </w:numPr>
        <w:spacing w:after="160" w:line="259" w:lineRule="auto"/>
        <w:ind w:left="0" w:firstLine="709"/>
        <w:contextualSpacing/>
        <w:jc w:val="both"/>
      </w:pPr>
      <w:r>
        <w:t xml:space="preserve">перед началом </w:t>
      </w:r>
      <w:r w:rsidRPr="00E6325A">
        <w:t>оказания Услуг</w:t>
      </w:r>
      <w:r>
        <w:t xml:space="preserve"> на территории, находящейся под контролем Покупателя, направить Покупателю на согласование перечень мероприятий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(далее – Перечень мероприятий). В случае, если Поставщик не выполнит предусмотренное настоящим пунктом обязательство в установленный срок, или Покупатель мотивированно откажет в согласовании Перечня мероприятий, то начиная с даты начала оказания услуг на территории, находящейся под контролем Покупателя, Перечнем мероприятий, согласованным Сторонами, признаются мероприятия, указанные в Приложении № 10 к Договору. В случае противоречия такого Приложения № 10 к Договору положениям Договора и иным приложениям к нему применяются положения Договора и иных приложений к нему.</w:t>
      </w:r>
    </w:p>
    <w:p w14:paraId="0F94FB83" w14:textId="77777777" w:rsidR="009514C9" w:rsidRPr="00B14AB2" w:rsidRDefault="009514C9" w:rsidP="009514C9">
      <w:pPr>
        <w:numPr>
          <w:ilvl w:val="2"/>
          <w:numId w:val="16"/>
        </w:numPr>
        <w:ind w:left="0" w:firstLine="709"/>
        <w:contextualSpacing/>
        <w:jc w:val="both"/>
        <w:rPr>
          <w:rFonts w:eastAsia="Calibri"/>
        </w:rPr>
      </w:pPr>
      <w:r w:rsidRPr="00B14AB2">
        <w:rPr>
          <w:rFonts w:eastAsia="Calibri"/>
        </w:rPr>
        <w:t xml:space="preserve">выполнять иные обязанности, </w:t>
      </w:r>
      <w:r w:rsidRPr="00B14AB2">
        <w:rPr>
          <w:rFonts w:eastAsia="Calibri"/>
          <w:bCs/>
        </w:rPr>
        <w:t>предусмотренные</w:t>
      </w:r>
      <w:r w:rsidRPr="00B14AB2">
        <w:rPr>
          <w:rFonts w:eastAsia="Calibri"/>
        </w:rPr>
        <w:t xml:space="preserve"> </w:t>
      </w:r>
      <w:r w:rsidRPr="00B14AB2">
        <w:t>Договор</w:t>
      </w:r>
      <w:r w:rsidRPr="00B14AB2">
        <w:rPr>
          <w:rFonts w:eastAsia="Calibri"/>
        </w:rPr>
        <w:t>ом.</w:t>
      </w:r>
    </w:p>
    <w:p w14:paraId="61817D8C" w14:textId="77777777" w:rsidR="009514C9" w:rsidRPr="00B14AB2" w:rsidRDefault="009514C9" w:rsidP="009514C9">
      <w:pPr>
        <w:numPr>
          <w:ilvl w:val="1"/>
          <w:numId w:val="16"/>
        </w:numPr>
        <w:tabs>
          <w:tab w:val="left" w:pos="1276"/>
        </w:tabs>
        <w:ind w:left="0" w:firstLine="709"/>
        <w:contextualSpacing/>
        <w:jc w:val="both"/>
        <w:rPr>
          <w:b/>
        </w:rPr>
      </w:pPr>
      <w:r w:rsidRPr="00B14AB2">
        <w:rPr>
          <w:b/>
        </w:rPr>
        <w:t>Поставщик вправе:</w:t>
      </w:r>
    </w:p>
    <w:p w14:paraId="3FBA3D19" w14:textId="77777777" w:rsidR="009514C9" w:rsidRPr="00B14AB2" w:rsidRDefault="009514C9" w:rsidP="009514C9">
      <w:pPr>
        <w:numPr>
          <w:ilvl w:val="2"/>
          <w:numId w:val="16"/>
        </w:numPr>
        <w:ind w:left="0" w:firstLine="709"/>
        <w:contextualSpacing/>
        <w:jc w:val="both"/>
      </w:pPr>
      <w:r w:rsidRPr="00B14AB2">
        <w:t xml:space="preserve"> </w:t>
      </w:r>
      <w:r w:rsidRPr="00B14AB2">
        <w:rPr>
          <w:rFonts w:eastAsia="Calibri"/>
        </w:rPr>
        <w:t>требовать</w:t>
      </w:r>
      <w:r w:rsidRPr="00B14AB2">
        <w:t xml:space="preserve"> от Покупателя провести приемку Товара в порядке и в сроки, предусмотренные Договором;</w:t>
      </w:r>
    </w:p>
    <w:p w14:paraId="66C6CEBB" w14:textId="77777777" w:rsidR="009514C9" w:rsidRPr="00B14AB2" w:rsidRDefault="009514C9" w:rsidP="009514C9">
      <w:pPr>
        <w:numPr>
          <w:ilvl w:val="2"/>
          <w:numId w:val="16"/>
        </w:numPr>
        <w:ind w:left="0" w:firstLine="709"/>
        <w:contextualSpacing/>
        <w:jc w:val="both"/>
      </w:pPr>
      <w:r w:rsidRPr="00B14AB2">
        <w:t>требовать своевременной оплаты на условиях, установленных Договор</w:t>
      </w:r>
      <w:r w:rsidRPr="00B14AB2">
        <w:rPr>
          <w:color w:val="000000" w:themeColor="text1"/>
        </w:rPr>
        <w:t>ом</w:t>
      </w:r>
      <w:r w:rsidRPr="00B14AB2">
        <w:t>, надлежащим образом поставленного и принятого Покупателем собранного Товара;</w:t>
      </w:r>
    </w:p>
    <w:p w14:paraId="73F5D64A" w14:textId="77777777" w:rsidR="009514C9" w:rsidRPr="00B14AB2" w:rsidRDefault="009514C9" w:rsidP="009514C9">
      <w:pPr>
        <w:numPr>
          <w:ilvl w:val="2"/>
          <w:numId w:val="16"/>
        </w:numPr>
        <w:ind w:left="0" w:firstLine="709"/>
        <w:contextualSpacing/>
        <w:jc w:val="both"/>
      </w:pPr>
      <w:r w:rsidRPr="00B14AB2">
        <w:t>по вопросам, имеющим отношение к предмету настоящего Договора, запрашивать и своевременно получать от Покупателя документы, сведения и другую информацию, а также устные и письменные разъяснения и объяснения, необходимые Поставщику для качественного выполнения своих обязательств по настоящему Договору;</w:t>
      </w:r>
    </w:p>
    <w:p w14:paraId="392AC67A" w14:textId="77777777" w:rsidR="009514C9" w:rsidRPr="00B14AB2" w:rsidRDefault="009514C9" w:rsidP="009514C9">
      <w:pPr>
        <w:numPr>
          <w:ilvl w:val="2"/>
          <w:numId w:val="16"/>
        </w:numPr>
        <w:ind w:left="0" w:firstLine="709"/>
        <w:contextualSpacing/>
        <w:jc w:val="both"/>
      </w:pPr>
      <w:r w:rsidRPr="00B14AB2">
        <w:t>требовать от Покупателя возмещения убытков, уплаты неустоек (штрафов, пеней) в соответствии с Договором;</w:t>
      </w:r>
    </w:p>
    <w:p w14:paraId="390CF7E2" w14:textId="790DB55F" w:rsidR="009514C9" w:rsidRPr="00B14AB2" w:rsidRDefault="009514C9" w:rsidP="009514C9">
      <w:pPr>
        <w:numPr>
          <w:ilvl w:val="2"/>
          <w:numId w:val="16"/>
        </w:numPr>
        <w:ind w:left="0" w:firstLine="709"/>
        <w:contextualSpacing/>
        <w:jc w:val="both"/>
      </w:pPr>
      <w:r w:rsidRPr="00B14AB2">
        <w:t>привлекать к выполнению Договора соисполнителей при условии соблюдения  требований, указанных в пункте 5.1.25 Договора;</w:t>
      </w:r>
    </w:p>
    <w:p w14:paraId="418E7078" w14:textId="77777777" w:rsidR="009514C9" w:rsidRPr="00B14AB2" w:rsidRDefault="009514C9" w:rsidP="009514C9">
      <w:pPr>
        <w:numPr>
          <w:ilvl w:val="2"/>
          <w:numId w:val="16"/>
        </w:numPr>
        <w:ind w:left="0" w:firstLine="709"/>
        <w:contextualSpacing/>
        <w:jc w:val="both"/>
      </w:pPr>
      <w:r w:rsidRPr="00B14AB2">
        <w:t>осуществить досрочную поставку Товара, выполнения Работ по согласованию с Покупателем;</w:t>
      </w:r>
    </w:p>
    <w:p w14:paraId="107D7D7E" w14:textId="77777777" w:rsidR="009514C9" w:rsidRPr="00B14AB2" w:rsidRDefault="009514C9" w:rsidP="009514C9">
      <w:pPr>
        <w:numPr>
          <w:ilvl w:val="2"/>
          <w:numId w:val="16"/>
        </w:numPr>
        <w:ind w:left="0" w:firstLine="709"/>
        <w:contextualSpacing/>
        <w:jc w:val="both"/>
      </w:pPr>
      <w:r w:rsidRPr="00B14AB2">
        <w:rPr>
          <w:rFonts w:eastAsiaTheme="minorHAnsi"/>
          <w:lang w:eastAsia="en-US"/>
        </w:rPr>
        <w:t>осуществлять иные права, предусмотренные Договором.</w:t>
      </w:r>
    </w:p>
    <w:p w14:paraId="394412B5" w14:textId="77777777" w:rsidR="009514C9" w:rsidRPr="00B14AB2" w:rsidRDefault="009514C9" w:rsidP="009514C9">
      <w:pPr>
        <w:numPr>
          <w:ilvl w:val="1"/>
          <w:numId w:val="16"/>
        </w:numPr>
        <w:tabs>
          <w:tab w:val="left" w:pos="1276"/>
        </w:tabs>
        <w:ind w:left="0" w:firstLine="709"/>
        <w:contextualSpacing/>
        <w:jc w:val="both"/>
        <w:rPr>
          <w:b/>
        </w:rPr>
      </w:pPr>
      <w:r w:rsidRPr="00B14AB2">
        <w:rPr>
          <w:b/>
        </w:rPr>
        <w:t>Покупатель обязуется:</w:t>
      </w:r>
    </w:p>
    <w:p w14:paraId="038E6B9F" w14:textId="77777777" w:rsidR="009514C9" w:rsidRPr="00B14AB2" w:rsidRDefault="009514C9" w:rsidP="009514C9">
      <w:pPr>
        <w:numPr>
          <w:ilvl w:val="2"/>
          <w:numId w:val="32"/>
        </w:numPr>
        <w:ind w:left="0" w:firstLine="709"/>
        <w:contextualSpacing/>
        <w:jc w:val="both"/>
      </w:pPr>
      <w:r w:rsidRPr="00B14AB2">
        <w:rPr>
          <w:rFonts w:eastAsiaTheme="minorHAnsi"/>
          <w:lang w:eastAsia="en-US"/>
        </w:rPr>
        <w:t>направлять</w:t>
      </w:r>
      <w:r w:rsidRPr="00B14AB2">
        <w:t xml:space="preserve"> Заявки на авторизированный адрес Поставщика, указанный в разделе 16 Договора, в соответствии с условиями настоящего Договора;</w:t>
      </w:r>
    </w:p>
    <w:p w14:paraId="09C35947" w14:textId="77777777" w:rsidR="009514C9" w:rsidRPr="00B14AB2" w:rsidRDefault="009514C9" w:rsidP="009514C9">
      <w:pPr>
        <w:numPr>
          <w:ilvl w:val="2"/>
          <w:numId w:val="33"/>
        </w:numPr>
        <w:ind w:left="0" w:firstLine="709"/>
        <w:contextualSpacing/>
        <w:jc w:val="both"/>
      </w:pPr>
      <w:r w:rsidRPr="00B14AB2">
        <w:rPr>
          <w:rFonts w:eastAsiaTheme="minorHAnsi"/>
          <w:lang w:eastAsia="en-US"/>
        </w:rPr>
        <w:t>обеспечить своевременную приемку и оплату поставленного Товара в порядке и сроки,</w:t>
      </w:r>
      <w:r w:rsidRPr="00B14AB2">
        <w:t xml:space="preserve"> предусмотренные Договором;</w:t>
      </w:r>
    </w:p>
    <w:p w14:paraId="2644BA35" w14:textId="77777777" w:rsidR="009514C9" w:rsidRPr="00B14AB2" w:rsidRDefault="009514C9" w:rsidP="009514C9">
      <w:pPr>
        <w:numPr>
          <w:ilvl w:val="2"/>
          <w:numId w:val="33"/>
        </w:numPr>
        <w:ind w:left="0" w:firstLine="709"/>
        <w:contextualSpacing/>
        <w:jc w:val="both"/>
      </w:pPr>
      <w:r w:rsidRPr="00B14AB2">
        <w:t xml:space="preserve">предоставить Поставщику по письменному запросу необходимую для исполнения </w:t>
      </w:r>
      <w:r w:rsidRPr="00B14AB2">
        <w:rPr>
          <w:rFonts w:eastAsiaTheme="minorHAnsi"/>
          <w:lang w:eastAsia="en-US"/>
        </w:rPr>
        <w:t>обязательств</w:t>
      </w:r>
      <w:r w:rsidRPr="00B14AB2">
        <w:t xml:space="preserve"> по настоящему Договору информацию и документацию, оказывать содействие в выполнении Поставщиком Работ в порядке, предусмотренном настоящим Договором;</w:t>
      </w:r>
    </w:p>
    <w:p w14:paraId="35A84CAF" w14:textId="77777777" w:rsidR="009514C9" w:rsidRPr="00B14AB2" w:rsidRDefault="009514C9" w:rsidP="009514C9">
      <w:pPr>
        <w:numPr>
          <w:ilvl w:val="2"/>
          <w:numId w:val="33"/>
        </w:numPr>
        <w:ind w:left="0" w:firstLine="709"/>
        <w:contextualSpacing/>
        <w:jc w:val="both"/>
      </w:pPr>
      <w:r w:rsidRPr="00B14AB2">
        <w:t>обеспечить Поставщику и его работникам доступ в помещения Покупателя, если такой доступ необходим для надлежащего выполнения работ;</w:t>
      </w:r>
    </w:p>
    <w:p w14:paraId="1492AFB7" w14:textId="77777777" w:rsidR="009514C9" w:rsidRPr="00B14AB2" w:rsidRDefault="009514C9" w:rsidP="009514C9">
      <w:pPr>
        <w:numPr>
          <w:ilvl w:val="2"/>
          <w:numId w:val="33"/>
        </w:numPr>
        <w:ind w:left="0" w:firstLine="709"/>
        <w:contextualSpacing/>
        <w:jc w:val="both"/>
      </w:pPr>
      <w:r w:rsidRPr="00B14AB2">
        <w:t>обеспечить сохранность конфиденциальной информации Поставщика, ставшей известной Покупателю в ходе исполнения Договора;</w:t>
      </w:r>
    </w:p>
    <w:p w14:paraId="5A6BC6A9" w14:textId="77777777" w:rsidR="009514C9" w:rsidRPr="00B14AB2" w:rsidRDefault="009514C9" w:rsidP="009514C9">
      <w:pPr>
        <w:widowControl w:val="0"/>
        <w:numPr>
          <w:ilvl w:val="2"/>
          <w:numId w:val="33"/>
        </w:numPr>
        <w:shd w:val="clear" w:color="auto" w:fill="FFFFFF"/>
        <w:autoSpaceDE w:val="0"/>
        <w:autoSpaceDN w:val="0"/>
        <w:adjustRightInd w:val="0"/>
        <w:ind w:left="0" w:firstLine="709"/>
        <w:contextualSpacing/>
        <w:jc w:val="both"/>
      </w:pPr>
      <w:r w:rsidRPr="00B14AB2">
        <w:t>выполнять</w:t>
      </w:r>
      <w:r w:rsidRPr="00B14AB2">
        <w:rPr>
          <w:rFonts w:eastAsia="Calibri"/>
        </w:rPr>
        <w:t xml:space="preserve"> иные обязанности, предусмотренные </w:t>
      </w:r>
      <w:r w:rsidRPr="00B14AB2">
        <w:t>Договор</w:t>
      </w:r>
      <w:r w:rsidRPr="00B14AB2">
        <w:rPr>
          <w:rFonts w:eastAsia="Calibri"/>
        </w:rPr>
        <w:t>ом.</w:t>
      </w:r>
    </w:p>
    <w:p w14:paraId="73B130A9" w14:textId="77777777" w:rsidR="009514C9" w:rsidRPr="00B14AB2" w:rsidRDefault="009514C9" w:rsidP="009514C9">
      <w:pPr>
        <w:numPr>
          <w:ilvl w:val="1"/>
          <w:numId w:val="33"/>
        </w:numPr>
        <w:tabs>
          <w:tab w:val="left" w:pos="1276"/>
        </w:tabs>
        <w:ind w:left="0" w:firstLine="709"/>
        <w:contextualSpacing/>
        <w:jc w:val="both"/>
        <w:rPr>
          <w:b/>
        </w:rPr>
      </w:pPr>
      <w:r w:rsidRPr="00B14AB2">
        <w:rPr>
          <w:b/>
        </w:rPr>
        <w:t>Покупатель вправе:</w:t>
      </w:r>
    </w:p>
    <w:p w14:paraId="6FA4B97B" w14:textId="77777777" w:rsidR="009514C9" w:rsidRPr="00B14AB2" w:rsidRDefault="009514C9" w:rsidP="009514C9">
      <w:pPr>
        <w:widowControl w:val="0"/>
        <w:numPr>
          <w:ilvl w:val="2"/>
          <w:numId w:val="33"/>
        </w:numPr>
        <w:shd w:val="clear" w:color="auto" w:fill="FFFFFF"/>
        <w:autoSpaceDE w:val="0"/>
        <w:autoSpaceDN w:val="0"/>
        <w:adjustRightInd w:val="0"/>
        <w:ind w:left="0" w:firstLine="709"/>
        <w:contextualSpacing/>
        <w:jc w:val="both"/>
      </w:pPr>
      <w:r w:rsidRPr="00B14AB2">
        <w:t>требовать от Поставщика надлежащего исполнения обязательств, в том числе гарантийных, установленных Договором;</w:t>
      </w:r>
    </w:p>
    <w:p w14:paraId="1D6C87B7" w14:textId="77777777" w:rsidR="009514C9" w:rsidRPr="00B14AB2" w:rsidRDefault="009514C9" w:rsidP="009514C9">
      <w:pPr>
        <w:widowControl w:val="0"/>
        <w:numPr>
          <w:ilvl w:val="2"/>
          <w:numId w:val="33"/>
        </w:numPr>
        <w:shd w:val="clear" w:color="auto" w:fill="FFFFFF"/>
        <w:autoSpaceDE w:val="0"/>
        <w:autoSpaceDN w:val="0"/>
        <w:adjustRightInd w:val="0"/>
        <w:ind w:left="0" w:firstLine="709"/>
        <w:contextualSpacing/>
        <w:jc w:val="both"/>
      </w:pPr>
      <w:r w:rsidRPr="00B14AB2">
        <w:t>требовать от Поставщика своевременного устранения недостатков в соответствии с условиями Договора;</w:t>
      </w:r>
    </w:p>
    <w:p w14:paraId="679F3DD6" w14:textId="77777777" w:rsidR="009514C9" w:rsidRPr="00B14AB2" w:rsidRDefault="009514C9" w:rsidP="009514C9">
      <w:pPr>
        <w:widowControl w:val="0"/>
        <w:numPr>
          <w:ilvl w:val="2"/>
          <w:numId w:val="33"/>
        </w:numPr>
        <w:shd w:val="clear" w:color="auto" w:fill="FFFFFF"/>
        <w:autoSpaceDE w:val="0"/>
        <w:autoSpaceDN w:val="0"/>
        <w:adjustRightInd w:val="0"/>
        <w:ind w:left="0" w:firstLine="709"/>
        <w:contextualSpacing/>
        <w:jc w:val="both"/>
      </w:pPr>
      <w:r w:rsidRPr="00B14AB2">
        <w:t>проверять ход и качество выполнения Поставщиком условий настоящего Договора;</w:t>
      </w:r>
    </w:p>
    <w:p w14:paraId="63142A15" w14:textId="77777777" w:rsidR="009514C9" w:rsidRPr="00B14AB2" w:rsidRDefault="009514C9" w:rsidP="009514C9">
      <w:pPr>
        <w:numPr>
          <w:ilvl w:val="2"/>
          <w:numId w:val="33"/>
        </w:numPr>
        <w:ind w:left="0" w:firstLine="709"/>
        <w:contextualSpacing/>
        <w:jc w:val="both"/>
      </w:pPr>
      <w:r w:rsidRPr="00B14AB2">
        <w:t>осуществлять права, предоставленные Покупателю статьями 475, 519, 520 Гражданского Кодекса Российской Федерации (при этом положения раздела 4 Договора о порядке приемки и предъявления претензий Поставщику не лишают Покупателя возможности предъявлять к Поставщику требования в соответствии с положениями Гражданского Кодекса Российской Федерации);</w:t>
      </w:r>
    </w:p>
    <w:p w14:paraId="179F64B0" w14:textId="77777777" w:rsidR="009514C9" w:rsidRPr="00B14AB2" w:rsidRDefault="009514C9" w:rsidP="009514C9">
      <w:pPr>
        <w:widowControl w:val="0"/>
        <w:numPr>
          <w:ilvl w:val="2"/>
          <w:numId w:val="33"/>
        </w:numPr>
        <w:shd w:val="clear" w:color="auto" w:fill="FFFFFF"/>
        <w:autoSpaceDE w:val="0"/>
        <w:autoSpaceDN w:val="0"/>
        <w:adjustRightInd w:val="0"/>
        <w:ind w:left="0" w:firstLine="709"/>
        <w:contextualSpacing/>
        <w:jc w:val="both"/>
      </w:pPr>
      <w:r w:rsidRPr="00B14AB2">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собранного Товара требованиям, установленным Договором;</w:t>
      </w:r>
    </w:p>
    <w:p w14:paraId="58E66D7B" w14:textId="77777777" w:rsidR="009514C9" w:rsidRPr="00B14AB2" w:rsidRDefault="009514C9" w:rsidP="009514C9">
      <w:pPr>
        <w:widowControl w:val="0"/>
        <w:numPr>
          <w:ilvl w:val="2"/>
          <w:numId w:val="33"/>
        </w:numPr>
        <w:shd w:val="clear" w:color="auto" w:fill="FFFFFF"/>
        <w:autoSpaceDE w:val="0"/>
        <w:autoSpaceDN w:val="0"/>
        <w:adjustRightInd w:val="0"/>
        <w:ind w:left="0" w:firstLine="709"/>
        <w:contextualSpacing/>
        <w:jc w:val="both"/>
      </w:pPr>
      <w:r w:rsidRPr="00B14AB2">
        <w:t>требовать от Поставщика строгого соблюдения при производстве Работ требований по охране труда и технике безопасности, установленных СНиП и иными нормативными актами в области монтажных и пуско-наладочных работ;</w:t>
      </w:r>
    </w:p>
    <w:p w14:paraId="1B02F4B5" w14:textId="77777777" w:rsidR="009514C9" w:rsidRPr="00B14AB2" w:rsidRDefault="009514C9" w:rsidP="009514C9">
      <w:pPr>
        <w:widowControl w:val="0"/>
        <w:numPr>
          <w:ilvl w:val="2"/>
          <w:numId w:val="33"/>
        </w:numPr>
        <w:shd w:val="clear" w:color="auto" w:fill="FFFFFF"/>
        <w:autoSpaceDE w:val="0"/>
        <w:autoSpaceDN w:val="0"/>
        <w:adjustRightInd w:val="0"/>
        <w:ind w:left="0" w:firstLine="709"/>
        <w:contextualSpacing/>
        <w:jc w:val="both"/>
      </w:pPr>
      <w:r w:rsidRPr="00B14AB2">
        <w:t>требовать от Поставщика возмещения убытков, уплаты неустоек (штрафов, пеней) в соответствии с Договором;</w:t>
      </w:r>
    </w:p>
    <w:p w14:paraId="5B72823E" w14:textId="77777777" w:rsidR="009514C9" w:rsidRPr="00B14AB2" w:rsidRDefault="009514C9" w:rsidP="009514C9">
      <w:pPr>
        <w:widowControl w:val="0"/>
        <w:numPr>
          <w:ilvl w:val="2"/>
          <w:numId w:val="33"/>
        </w:numPr>
        <w:shd w:val="clear" w:color="auto" w:fill="FFFFFF"/>
        <w:autoSpaceDE w:val="0"/>
        <w:autoSpaceDN w:val="0"/>
        <w:adjustRightInd w:val="0"/>
        <w:ind w:left="0" w:firstLine="709"/>
        <w:contextualSpacing/>
        <w:jc w:val="both"/>
      </w:pPr>
      <w:r w:rsidRPr="00B14AB2">
        <w:t>отказаться от приемки и оплаты Товара, не соответствующего условиям Договора;</w:t>
      </w:r>
    </w:p>
    <w:p w14:paraId="52FB7118" w14:textId="77777777" w:rsidR="009514C9" w:rsidRPr="00B14AB2" w:rsidRDefault="009514C9" w:rsidP="009514C9">
      <w:pPr>
        <w:widowControl w:val="0"/>
        <w:numPr>
          <w:ilvl w:val="2"/>
          <w:numId w:val="33"/>
        </w:numPr>
        <w:shd w:val="clear" w:color="auto" w:fill="FFFFFF"/>
        <w:autoSpaceDE w:val="0"/>
        <w:autoSpaceDN w:val="0"/>
        <w:adjustRightInd w:val="0"/>
        <w:ind w:left="0" w:firstLine="709"/>
        <w:contextualSpacing/>
        <w:jc w:val="both"/>
      </w:pPr>
      <w:r w:rsidRPr="00B14AB2">
        <w:t>самостоятельно или с привлечением третьих лиц устранять недостатки в   Товарах с возложением на Поставщика расходов на устранение таких недостатков;</w:t>
      </w:r>
    </w:p>
    <w:p w14:paraId="132E8721" w14:textId="77777777" w:rsidR="009514C9" w:rsidRPr="00B14AB2" w:rsidRDefault="009514C9" w:rsidP="009514C9">
      <w:pPr>
        <w:widowControl w:val="0"/>
        <w:numPr>
          <w:ilvl w:val="2"/>
          <w:numId w:val="33"/>
        </w:numPr>
        <w:shd w:val="clear" w:color="auto" w:fill="FFFFFF"/>
        <w:autoSpaceDE w:val="0"/>
        <w:autoSpaceDN w:val="0"/>
        <w:adjustRightInd w:val="0"/>
        <w:ind w:left="0" w:firstLine="709"/>
        <w:contextualSpacing/>
        <w:jc w:val="both"/>
      </w:pPr>
      <w:r w:rsidRPr="00B14AB2">
        <w:t xml:space="preserve">осуществлять </w:t>
      </w:r>
      <w:r w:rsidRPr="00B14AB2">
        <w:rPr>
          <w:rFonts w:eastAsiaTheme="minorHAnsi"/>
          <w:lang w:eastAsia="en-US"/>
        </w:rPr>
        <w:t xml:space="preserve">иные права, предусмотренные </w:t>
      </w:r>
      <w:r w:rsidRPr="00B14AB2">
        <w:t>Договор</w:t>
      </w:r>
      <w:r w:rsidRPr="00B14AB2">
        <w:rPr>
          <w:rFonts w:eastAsiaTheme="minorHAnsi"/>
          <w:lang w:eastAsia="en-US"/>
        </w:rPr>
        <w:t>ом.</w:t>
      </w:r>
    </w:p>
    <w:p w14:paraId="7B02B58E" w14:textId="77777777" w:rsidR="009514C9" w:rsidRPr="00B14AB2" w:rsidRDefault="009514C9" w:rsidP="009514C9">
      <w:pPr>
        <w:numPr>
          <w:ilvl w:val="0"/>
          <w:numId w:val="8"/>
        </w:numPr>
        <w:spacing w:before="240" w:after="120"/>
        <w:ind w:left="357" w:hanging="357"/>
        <w:jc w:val="center"/>
        <w:rPr>
          <w:b/>
          <w:bCs/>
        </w:rPr>
      </w:pPr>
      <w:r w:rsidRPr="00B14AB2">
        <w:rPr>
          <w:b/>
          <w:bCs/>
        </w:rPr>
        <w:t xml:space="preserve">Качество Товара </w:t>
      </w:r>
      <w:r w:rsidRPr="00B14AB2">
        <w:rPr>
          <w:b/>
        </w:rPr>
        <w:t>и гарантийные обязательства</w:t>
      </w:r>
    </w:p>
    <w:p w14:paraId="31FC0E1C" w14:textId="77777777" w:rsidR="009514C9" w:rsidRPr="00B14AB2" w:rsidRDefault="009514C9" w:rsidP="009514C9">
      <w:pPr>
        <w:widowControl w:val="0"/>
        <w:numPr>
          <w:ilvl w:val="1"/>
          <w:numId w:val="17"/>
        </w:numPr>
        <w:shd w:val="clear" w:color="auto" w:fill="FFFFFF"/>
        <w:tabs>
          <w:tab w:val="left" w:pos="1276"/>
        </w:tabs>
        <w:autoSpaceDE w:val="0"/>
        <w:autoSpaceDN w:val="0"/>
        <w:adjustRightInd w:val="0"/>
        <w:ind w:left="0" w:firstLine="709"/>
        <w:contextualSpacing/>
        <w:jc w:val="both"/>
      </w:pPr>
      <w:r w:rsidRPr="00B14AB2">
        <w:t>Поставщик гарантирует, что  Товар, в том числе по результатам выполненных Работ соответствуют требованиям, установленным Договором, в том числе Технического задания и иных приложений к Договору, а также положениям действующего законодательства, иным обязательным правилам и требованиям, действующим в Российской Федерации,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w:t>
      </w:r>
    </w:p>
    <w:p w14:paraId="2DB61606" w14:textId="77777777" w:rsidR="009514C9" w:rsidRPr="00B14AB2" w:rsidRDefault="009514C9" w:rsidP="009514C9">
      <w:pPr>
        <w:widowControl w:val="0"/>
        <w:numPr>
          <w:ilvl w:val="1"/>
          <w:numId w:val="17"/>
        </w:numPr>
        <w:shd w:val="clear" w:color="auto" w:fill="FFFFFF"/>
        <w:tabs>
          <w:tab w:val="left" w:pos="1276"/>
        </w:tabs>
        <w:autoSpaceDE w:val="0"/>
        <w:autoSpaceDN w:val="0"/>
        <w:adjustRightInd w:val="0"/>
        <w:ind w:left="0" w:firstLine="709"/>
        <w:contextualSpacing/>
        <w:jc w:val="both"/>
      </w:pPr>
      <w:r w:rsidRPr="00B14AB2">
        <w:t>Гарантийный срок, установленный на Товары, гарантийный срок на сборку Товара указан в пункте 1.12 Договора. Датой начала течения гарантийного срока является дата подписания Сторонами</w:t>
      </w:r>
      <w:r w:rsidRPr="00B14AB2">
        <w:rPr>
          <w:sz w:val="22"/>
          <w:szCs w:val="22"/>
          <w:lang w:eastAsia="en-US"/>
        </w:rPr>
        <w:t xml:space="preserve"> </w:t>
      </w:r>
      <w:r w:rsidRPr="00B14AB2">
        <w:rPr>
          <w:lang w:eastAsia="en-US"/>
        </w:rPr>
        <w:t>товарной накладной по форме ТОРГ-12</w:t>
      </w:r>
      <w:r w:rsidRPr="00B14AB2">
        <w:rPr>
          <w:i/>
          <w:lang w:eastAsia="en-US"/>
        </w:rPr>
        <w:t>/УПД</w:t>
      </w:r>
      <w:r w:rsidRPr="00B14AB2">
        <w:rPr>
          <w:lang w:eastAsia="en-US"/>
        </w:rPr>
        <w:t>.</w:t>
      </w:r>
      <w:r w:rsidRPr="00B14AB2">
        <w:t xml:space="preserve"> При этом гарантийный срок продлевается на время, в течение которого устранялись недостатки в Товара.</w:t>
      </w:r>
    </w:p>
    <w:p w14:paraId="3D77B374" w14:textId="77777777" w:rsidR="009514C9" w:rsidRPr="00B14AB2" w:rsidRDefault="009514C9" w:rsidP="009514C9">
      <w:pPr>
        <w:widowControl w:val="0"/>
        <w:numPr>
          <w:ilvl w:val="1"/>
          <w:numId w:val="17"/>
        </w:numPr>
        <w:shd w:val="clear" w:color="auto" w:fill="FFFFFF"/>
        <w:tabs>
          <w:tab w:val="left" w:pos="1276"/>
        </w:tabs>
        <w:autoSpaceDE w:val="0"/>
        <w:autoSpaceDN w:val="0"/>
        <w:adjustRightInd w:val="0"/>
        <w:ind w:left="0" w:firstLine="709"/>
        <w:contextualSpacing/>
        <w:jc w:val="both"/>
      </w:pPr>
      <w:r w:rsidRPr="00B14AB2">
        <w:t>В течение гарантийного срока Поставщик обязуется в сроки, предусмотренные пунктом 1.12 Договора:</w:t>
      </w:r>
    </w:p>
    <w:p w14:paraId="342C49B9" w14:textId="77777777" w:rsidR="009514C9" w:rsidRPr="00B14AB2" w:rsidRDefault="009514C9" w:rsidP="009514C9">
      <w:pPr>
        <w:widowControl w:val="0"/>
        <w:numPr>
          <w:ilvl w:val="2"/>
          <w:numId w:val="17"/>
        </w:numPr>
        <w:shd w:val="clear" w:color="auto" w:fill="FFFFFF"/>
        <w:autoSpaceDE w:val="0"/>
        <w:autoSpaceDN w:val="0"/>
        <w:adjustRightInd w:val="0"/>
        <w:ind w:left="0" w:firstLine="709"/>
        <w:contextualSpacing/>
        <w:jc w:val="both"/>
      </w:pPr>
      <w:r w:rsidRPr="00B14AB2">
        <w:t>осуществлять замену или ремонт неисправного Товара, устранять недостатки результатов Работ;</w:t>
      </w:r>
    </w:p>
    <w:p w14:paraId="22151D38" w14:textId="77777777" w:rsidR="009514C9" w:rsidRPr="00B14AB2" w:rsidRDefault="009514C9" w:rsidP="009514C9">
      <w:pPr>
        <w:widowControl w:val="0"/>
        <w:numPr>
          <w:ilvl w:val="2"/>
          <w:numId w:val="17"/>
        </w:numPr>
        <w:shd w:val="clear" w:color="auto" w:fill="FFFFFF"/>
        <w:autoSpaceDE w:val="0"/>
        <w:autoSpaceDN w:val="0"/>
        <w:adjustRightInd w:val="0"/>
        <w:ind w:left="0" w:firstLine="709"/>
        <w:contextualSpacing/>
        <w:jc w:val="both"/>
      </w:pPr>
      <w:r w:rsidRPr="00B14AB2">
        <w:t>заменить неисправный Товар в случае невозможности его ремонта или вернуть на расчетный счет Покупателя все денежные средства, уплаченные за неисправный Товар.</w:t>
      </w:r>
    </w:p>
    <w:p w14:paraId="1F0EAD1C" w14:textId="77777777" w:rsidR="009514C9" w:rsidRPr="00B14AB2" w:rsidRDefault="009514C9" w:rsidP="009514C9">
      <w:pPr>
        <w:widowControl w:val="0"/>
        <w:numPr>
          <w:ilvl w:val="1"/>
          <w:numId w:val="17"/>
        </w:numPr>
        <w:shd w:val="clear" w:color="auto" w:fill="FFFFFF"/>
        <w:tabs>
          <w:tab w:val="left" w:pos="1276"/>
        </w:tabs>
        <w:autoSpaceDE w:val="0"/>
        <w:autoSpaceDN w:val="0"/>
        <w:adjustRightInd w:val="0"/>
        <w:ind w:left="0" w:firstLine="709"/>
        <w:contextualSpacing/>
        <w:jc w:val="both"/>
      </w:pPr>
      <w:r w:rsidRPr="00B14AB2">
        <w:t>Заявки о неисправности направляются уполномоченными лицами Покупателя в письменном виде по факсу Поставщика, электронной почте или иными способами, установленными настоящим Договором для направления уведомлений. Все сопутствующие гарантийному обслуживанию мероприятия осуществляются силами и за счет Поставщика.</w:t>
      </w:r>
    </w:p>
    <w:p w14:paraId="1113D4C1" w14:textId="77777777" w:rsidR="009514C9" w:rsidRPr="00B14AB2" w:rsidRDefault="009514C9" w:rsidP="009514C9">
      <w:pPr>
        <w:numPr>
          <w:ilvl w:val="0"/>
          <w:numId w:val="8"/>
        </w:numPr>
        <w:spacing w:before="240" w:after="120"/>
        <w:ind w:left="357" w:hanging="357"/>
        <w:jc w:val="center"/>
        <w:rPr>
          <w:b/>
          <w:bCs/>
        </w:rPr>
      </w:pPr>
      <w:r w:rsidRPr="00B14AB2">
        <w:rPr>
          <w:b/>
          <w:bCs/>
        </w:rPr>
        <w:t>Ответственность Сторон</w:t>
      </w:r>
    </w:p>
    <w:p w14:paraId="40D5B1D3" w14:textId="77777777" w:rsidR="009514C9" w:rsidRPr="00B14AB2" w:rsidRDefault="009514C9" w:rsidP="009514C9">
      <w:pPr>
        <w:numPr>
          <w:ilvl w:val="1"/>
          <w:numId w:val="18"/>
        </w:numPr>
        <w:tabs>
          <w:tab w:val="left" w:pos="1276"/>
        </w:tabs>
        <w:ind w:left="0" w:firstLine="709"/>
        <w:contextualSpacing/>
        <w:jc w:val="both"/>
      </w:pPr>
      <w:r w:rsidRPr="00B14AB2">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1.14, 1.15 Договора).</w:t>
      </w:r>
    </w:p>
    <w:p w14:paraId="6113D0F4" w14:textId="77777777" w:rsidR="009514C9" w:rsidRPr="00B14AB2" w:rsidRDefault="009514C9" w:rsidP="009514C9">
      <w:pPr>
        <w:numPr>
          <w:ilvl w:val="1"/>
          <w:numId w:val="18"/>
        </w:numPr>
        <w:tabs>
          <w:tab w:val="left" w:pos="1276"/>
        </w:tabs>
        <w:ind w:left="0" w:firstLine="709"/>
        <w:contextualSpacing/>
        <w:jc w:val="both"/>
      </w:pPr>
      <w:r w:rsidRPr="00B14AB2">
        <w:t>Покупатель имеет право на удержание суммы начисленной неустойки (пени, штрафа) при осуществлении оплаты по Договору.</w:t>
      </w:r>
    </w:p>
    <w:p w14:paraId="504410A8" w14:textId="77777777" w:rsidR="009514C9" w:rsidRPr="00B14AB2" w:rsidRDefault="009514C9" w:rsidP="009514C9">
      <w:pPr>
        <w:numPr>
          <w:ilvl w:val="1"/>
          <w:numId w:val="18"/>
        </w:numPr>
        <w:tabs>
          <w:tab w:val="left" w:pos="1276"/>
        </w:tabs>
        <w:ind w:left="0" w:firstLine="709"/>
        <w:contextualSpacing/>
        <w:jc w:val="both"/>
      </w:pPr>
      <w:r w:rsidRPr="00B14AB2">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 (пени, штрафов).</w:t>
      </w:r>
    </w:p>
    <w:p w14:paraId="5E3FEC13" w14:textId="77777777" w:rsidR="009514C9" w:rsidRPr="00B14AB2" w:rsidRDefault="009514C9" w:rsidP="009514C9">
      <w:pPr>
        <w:numPr>
          <w:ilvl w:val="1"/>
          <w:numId w:val="18"/>
        </w:numPr>
        <w:tabs>
          <w:tab w:val="left" w:pos="1276"/>
        </w:tabs>
        <w:ind w:left="0" w:firstLine="709"/>
        <w:contextualSpacing/>
        <w:jc w:val="both"/>
      </w:pPr>
      <w:r w:rsidRPr="00B14AB2">
        <w:t>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14:paraId="55507615" w14:textId="44CB5552" w:rsidR="009514C9" w:rsidRPr="00B14AB2" w:rsidRDefault="009514C9" w:rsidP="009514C9">
      <w:pPr>
        <w:numPr>
          <w:ilvl w:val="0"/>
          <w:numId w:val="8"/>
        </w:numPr>
        <w:spacing w:before="240" w:after="120"/>
        <w:ind w:left="357" w:hanging="357"/>
        <w:jc w:val="center"/>
        <w:rPr>
          <w:rFonts w:eastAsia="Arial"/>
          <w:b/>
          <w:lang w:eastAsia="ar-SA"/>
        </w:rPr>
      </w:pPr>
      <w:r w:rsidRPr="00B14AB2">
        <w:rPr>
          <w:b/>
          <w:bCs/>
        </w:rPr>
        <w:t>Обеспечение</w:t>
      </w:r>
      <w:r w:rsidRPr="00B14AB2">
        <w:rPr>
          <w:rFonts w:eastAsia="Arial"/>
          <w:b/>
          <w:lang w:eastAsia="ar-SA"/>
        </w:rPr>
        <w:t xml:space="preserve"> </w:t>
      </w:r>
      <w:r w:rsidRPr="00B14AB2">
        <w:rPr>
          <w:b/>
          <w:bCs/>
        </w:rPr>
        <w:t>исполнения</w:t>
      </w:r>
      <w:r w:rsidRPr="00B14AB2">
        <w:rPr>
          <w:rFonts w:eastAsia="Arial"/>
          <w:b/>
          <w:lang w:eastAsia="ar-SA"/>
        </w:rPr>
        <w:t xml:space="preserve"> Договора.</w:t>
      </w:r>
      <w:r w:rsidRPr="00B14AB2">
        <w:rPr>
          <w:rFonts w:eastAsia="Arial"/>
          <w:b/>
          <w:lang w:eastAsia="ar-SA"/>
        </w:rPr>
        <w:br/>
        <w:t>Обеспечение исполнения гарантийных обязательств</w:t>
      </w:r>
    </w:p>
    <w:p w14:paraId="0ACEF406" w14:textId="77777777" w:rsidR="009514C9" w:rsidRPr="00B14AB2" w:rsidRDefault="009514C9" w:rsidP="009514C9">
      <w:pPr>
        <w:numPr>
          <w:ilvl w:val="1"/>
          <w:numId w:val="19"/>
        </w:numPr>
        <w:tabs>
          <w:tab w:val="left" w:pos="1276"/>
        </w:tabs>
        <w:ind w:left="0" w:firstLine="709"/>
        <w:contextualSpacing/>
        <w:jc w:val="both"/>
        <w:rPr>
          <w:bCs/>
          <w:lang w:eastAsia="ar-SA"/>
        </w:rPr>
      </w:pPr>
      <w:bookmarkStart w:id="23" w:name="_Ref529917112"/>
      <w:bookmarkStart w:id="24" w:name="_Ref529954079"/>
      <w:r w:rsidRPr="00B14AB2">
        <w:rPr>
          <w:bCs/>
          <w:lang w:eastAsia="ar-SA"/>
        </w:rPr>
        <w:t xml:space="preserve">Обеспечение исполнения Договора распространяется на обязательства Поставщика </w:t>
      </w:r>
      <w:r w:rsidRPr="00B14AB2">
        <w:t>(кроме гарантийных обязательств), предусмотренные пунктом 1.16 Договора, и обязательства</w:t>
      </w:r>
      <w:r w:rsidRPr="00B14AB2">
        <w:rPr>
          <w:bCs/>
          <w:lang w:eastAsia="ar-SA"/>
        </w:rPr>
        <w:t xml:space="preserve"> привлекаемых им соисполнителей, </w:t>
      </w:r>
      <w:r w:rsidRPr="00B14AB2">
        <w:t xml:space="preserve">в том числе обязательства по </w:t>
      </w:r>
      <w:r w:rsidRPr="00B14AB2">
        <w:rPr>
          <w:bCs/>
          <w:lang w:eastAsia="ar-SA"/>
        </w:rPr>
        <w:t xml:space="preserve">уплате неустоек </w:t>
      </w:r>
      <w:r w:rsidRPr="00B14AB2">
        <w:t>(штрафов, пеней)</w:t>
      </w:r>
      <w:r w:rsidRPr="00B14AB2">
        <w:rPr>
          <w:bCs/>
          <w:lang w:eastAsia="ar-SA"/>
        </w:rPr>
        <w:t>, предусмотренных Договором, а также убытков и иных платежей, подлежащих уплате Покупателю в связи с неисполнением или ненадлежащим исполнением Поставщиком обязательств по Договору.</w:t>
      </w:r>
      <w:bookmarkEnd w:id="23"/>
      <w:bookmarkEnd w:id="24"/>
    </w:p>
    <w:p w14:paraId="40744F57" w14:textId="6A257451" w:rsidR="009514C9" w:rsidRPr="00B14AB2" w:rsidRDefault="009514C9" w:rsidP="001D52EF">
      <w:pPr>
        <w:numPr>
          <w:ilvl w:val="1"/>
          <w:numId w:val="19"/>
        </w:numPr>
        <w:tabs>
          <w:tab w:val="left" w:pos="1276"/>
        </w:tabs>
        <w:ind w:left="0" w:firstLine="709"/>
        <w:contextualSpacing/>
        <w:jc w:val="both"/>
        <w:rPr>
          <w:bCs/>
          <w:lang w:eastAsia="ar-SA"/>
        </w:rPr>
      </w:pPr>
      <w:bookmarkStart w:id="25" w:name="_Ref529917121"/>
      <w:bookmarkStart w:id="26" w:name="_Ref529954089"/>
      <w:r w:rsidRPr="00B14AB2">
        <w:rPr>
          <w:bCs/>
          <w:lang w:eastAsia="ar-SA"/>
        </w:rPr>
        <w:t>Поставщиком гарантийных обязательств</w:t>
      </w:r>
      <w:r w:rsidR="001D52EF">
        <w:rPr>
          <w:bCs/>
          <w:lang w:eastAsia="ar-SA"/>
        </w:rPr>
        <w:t xml:space="preserve"> </w:t>
      </w:r>
      <w:r w:rsidR="001D52EF" w:rsidRPr="001D52EF">
        <w:rPr>
          <w:bCs/>
          <w:lang w:eastAsia="ar-SA"/>
        </w:rPr>
        <w:t>Обеспечение исполнения гарантийных обязательств по Договору не предоставляется</w:t>
      </w:r>
      <w:r w:rsidRPr="00B14AB2">
        <w:rPr>
          <w:bCs/>
          <w:lang w:eastAsia="ar-SA"/>
        </w:rPr>
        <w:t>.</w:t>
      </w:r>
      <w:bookmarkEnd w:id="25"/>
      <w:bookmarkEnd w:id="26"/>
    </w:p>
    <w:p w14:paraId="4914892F" w14:textId="77777777" w:rsidR="009514C9" w:rsidRPr="00B14AB2" w:rsidRDefault="009514C9" w:rsidP="009514C9">
      <w:pPr>
        <w:numPr>
          <w:ilvl w:val="1"/>
          <w:numId w:val="19"/>
        </w:numPr>
        <w:tabs>
          <w:tab w:val="left" w:pos="1276"/>
        </w:tabs>
        <w:ind w:left="0" w:firstLine="709"/>
        <w:contextualSpacing/>
        <w:jc w:val="both"/>
        <w:rPr>
          <w:bCs/>
          <w:lang w:eastAsia="ar-SA"/>
        </w:rPr>
      </w:pPr>
      <w:r w:rsidRPr="00B14AB2">
        <w:t xml:space="preserve">В случае </w:t>
      </w:r>
      <w:r w:rsidRPr="00B14AB2">
        <w:rPr>
          <w:bCs/>
          <w:lang w:eastAsia="ar-SA"/>
        </w:rPr>
        <w:t>если</w:t>
      </w:r>
      <w:r w:rsidRPr="00B14AB2">
        <w:t xml:space="preserve"> обеспечение исполнения Договора, предоставленное Поставщиком, перестало действовать, Покупатель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w:t>
      </w:r>
      <w:r w:rsidRPr="00B14AB2">
        <w:rPr>
          <w:bCs/>
          <w:lang w:eastAsia="ar-SA"/>
        </w:rPr>
        <w:t xml:space="preserve"> </w:t>
      </w:r>
      <w:r w:rsidRPr="00B14AB2">
        <w:t>Данный пункт Договора применяется также в том случае, если</w:t>
      </w:r>
      <w:r w:rsidRPr="00B14AB2">
        <w:rPr>
          <w:bCs/>
          <w:lang w:eastAsia="ar-SA"/>
        </w:rPr>
        <w:t xml:space="preserve"> Поставщиком в качестве способа обеспечения исполнения Договора была выбрана банковская гарантия, и</w:t>
      </w:r>
      <w:r w:rsidRPr="00B14AB2">
        <w:t xml:space="preserve"> у банка-гаранта, выдавшего банковскую гарантию в обеспечение исполнения Договора отозвана лицензия. Если Поставщик не предоставил взамен новое обеспечение исполнения Договора, Покупатель вправе расторгнуть Договор в одностороннем внесудебном порядке с взысканием с Поставщика штрафной неустойки в размере обеспечения исполнения Договора.</w:t>
      </w:r>
      <w:r w:rsidRPr="00B14AB2">
        <w:rPr>
          <w:bCs/>
          <w:lang w:eastAsia="ar-SA"/>
        </w:rPr>
        <w:t xml:space="preserve"> </w:t>
      </w:r>
    </w:p>
    <w:p w14:paraId="33DF9BFA" w14:textId="6E381C63" w:rsidR="009514C9" w:rsidRPr="00536744" w:rsidRDefault="009514C9" w:rsidP="009514C9">
      <w:pPr>
        <w:numPr>
          <w:ilvl w:val="1"/>
          <w:numId w:val="19"/>
        </w:numPr>
        <w:tabs>
          <w:tab w:val="left" w:pos="1276"/>
        </w:tabs>
        <w:ind w:left="0" w:firstLine="709"/>
        <w:contextualSpacing/>
        <w:jc w:val="both"/>
        <w:rPr>
          <w:bCs/>
          <w:lang w:eastAsia="ar-SA"/>
        </w:rPr>
      </w:pPr>
      <w:r w:rsidRPr="00B14AB2">
        <w:t>Поставщик при исполнении Договора вправе предоставить Покупателю о</w:t>
      </w:r>
      <w:r w:rsidR="003674F2">
        <w:t>беспечение исполнения Договора,</w:t>
      </w:r>
      <w:r w:rsidRPr="00B14AB2">
        <w:t xml:space="preserve"> уменьшенное </w:t>
      </w:r>
      <w:r w:rsidRPr="00B14AB2">
        <w:rPr>
          <w:bCs/>
          <w:lang w:eastAsia="ar-SA"/>
        </w:rPr>
        <w:t>пропорционально размеру</w:t>
      </w:r>
      <w:r w:rsidRPr="00B14AB2">
        <w:t xml:space="preserve"> выполненных обязательств, предусмотренных Договором, взамен ранее предоставленного </w:t>
      </w:r>
      <w:r w:rsidR="003674F2">
        <w:t>обеспечения исполнения Договора</w:t>
      </w:r>
      <w:r w:rsidRPr="00B14AB2">
        <w:t>. При этом может быть изменен способ о</w:t>
      </w:r>
      <w:r w:rsidR="003674F2">
        <w:t>беспечения исполнения Договора</w:t>
      </w:r>
      <w:r w:rsidRPr="00B14AB2">
        <w:t>.</w:t>
      </w:r>
    </w:p>
    <w:p w14:paraId="246F9FBC" w14:textId="77777777" w:rsidR="009514C9" w:rsidRPr="00A950F4" w:rsidRDefault="009514C9" w:rsidP="009514C9">
      <w:pPr>
        <w:numPr>
          <w:ilvl w:val="1"/>
          <w:numId w:val="19"/>
        </w:numPr>
        <w:tabs>
          <w:tab w:val="left" w:pos="1276"/>
        </w:tabs>
        <w:ind w:left="0" w:firstLine="709"/>
        <w:contextualSpacing/>
        <w:jc w:val="both"/>
        <w:rPr>
          <w:bCs/>
          <w:lang w:eastAsia="ar-SA"/>
        </w:rPr>
      </w:pPr>
      <w:r w:rsidRPr="0070435E">
        <w:t>В соответствии с законодательством о закупках товаров, работ, услуг отдельными видами юридических лиц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при этом в данном случае по тексту Договора под банковской гарантией понимается такая независимая гарантия.</w:t>
      </w:r>
    </w:p>
    <w:p w14:paraId="694FC7EF" w14:textId="77777777" w:rsidR="009514C9" w:rsidRPr="00B14AB2" w:rsidRDefault="009514C9" w:rsidP="009514C9">
      <w:pPr>
        <w:numPr>
          <w:ilvl w:val="0"/>
          <w:numId w:val="8"/>
        </w:numPr>
        <w:spacing w:before="240" w:after="120"/>
        <w:ind w:left="357" w:hanging="357"/>
        <w:jc w:val="center"/>
        <w:rPr>
          <w:b/>
        </w:rPr>
      </w:pPr>
      <w:r w:rsidRPr="00B14AB2">
        <w:rPr>
          <w:rFonts w:eastAsia="Arial"/>
          <w:b/>
          <w:lang w:eastAsia="ar-SA"/>
        </w:rPr>
        <w:t>Основания освобождения от ответственности.</w:t>
      </w:r>
      <w:r w:rsidRPr="00B14AB2">
        <w:rPr>
          <w:rFonts w:eastAsia="Arial"/>
          <w:b/>
          <w:lang w:eastAsia="ar-SA"/>
        </w:rPr>
        <w:br/>
        <w:t>Обстоятельства</w:t>
      </w:r>
      <w:r w:rsidRPr="00B14AB2">
        <w:rPr>
          <w:b/>
        </w:rPr>
        <w:t xml:space="preserve"> непреодолимой силы</w:t>
      </w:r>
    </w:p>
    <w:p w14:paraId="34B61775" w14:textId="77777777" w:rsidR="009514C9" w:rsidRPr="00B14AB2" w:rsidRDefault="009514C9" w:rsidP="009514C9">
      <w:pPr>
        <w:numPr>
          <w:ilvl w:val="1"/>
          <w:numId w:val="20"/>
        </w:numPr>
        <w:tabs>
          <w:tab w:val="left" w:pos="1276"/>
        </w:tabs>
        <w:ind w:left="0" w:firstLine="709"/>
        <w:contextualSpacing/>
        <w:jc w:val="both"/>
        <w:rPr>
          <w:rFonts w:eastAsiaTheme="minorHAnsi"/>
          <w:bCs/>
        </w:rPr>
      </w:pPr>
      <w:r w:rsidRPr="00B14AB2">
        <w:rPr>
          <w:rFonts w:eastAsiaTheme="minorHAnsi"/>
        </w:rPr>
        <w:t xml:space="preserve">Сторона освобождается от ответственности за неисполнение или </w:t>
      </w:r>
      <w:r w:rsidRPr="00B14AB2">
        <w:t>ненадлежащее</w:t>
      </w:r>
      <w:r w:rsidRPr="00B14AB2">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B14AB2">
        <w:t>Договор</w:t>
      </w:r>
      <w:r w:rsidRPr="00B14AB2">
        <w:rPr>
          <w:rFonts w:eastAsiaTheme="minorHAnsi"/>
        </w:rPr>
        <w:t xml:space="preserve">ом, произошло вследствие действия </w:t>
      </w:r>
      <w:r w:rsidRPr="00B14AB2">
        <w:rPr>
          <w:bCs/>
          <w:lang w:eastAsia="ar-SA"/>
        </w:rPr>
        <w:t>обстоятельств</w:t>
      </w:r>
      <w:r w:rsidRPr="00B14AB2">
        <w:rPr>
          <w:rFonts w:eastAsiaTheme="minorHAnsi"/>
        </w:rPr>
        <w:t xml:space="preserve"> непреодолимой силы или по вине другой Стороны.</w:t>
      </w:r>
      <w:r w:rsidRPr="00B14AB2">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48AEB21A" w14:textId="77777777" w:rsidR="009514C9" w:rsidRPr="00B14AB2" w:rsidRDefault="009514C9" w:rsidP="009514C9">
      <w:pPr>
        <w:numPr>
          <w:ilvl w:val="1"/>
          <w:numId w:val="20"/>
        </w:numPr>
        <w:tabs>
          <w:tab w:val="left" w:pos="1276"/>
        </w:tabs>
        <w:ind w:left="0" w:firstLine="709"/>
        <w:contextualSpacing/>
        <w:jc w:val="both"/>
        <w:rPr>
          <w:rFonts w:eastAsiaTheme="minorHAnsi"/>
        </w:rPr>
      </w:pPr>
      <w:r w:rsidRPr="00B14AB2">
        <w:rPr>
          <w:rFonts w:eastAsiaTheme="minorHAnsi"/>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 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70F37E09" w14:textId="77777777" w:rsidR="009514C9" w:rsidRPr="00B14AB2" w:rsidRDefault="009514C9" w:rsidP="009514C9">
      <w:pPr>
        <w:numPr>
          <w:ilvl w:val="1"/>
          <w:numId w:val="20"/>
        </w:numPr>
        <w:tabs>
          <w:tab w:val="left" w:pos="1276"/>
        </w:tabs>
        <w:ind w:left="0" w:firstLine="709"/>
        <w:contextualSpacing/>
        <w:jc w:val="both"/>
        <w:rPr>
          <w:rFonts w:eastAsiaTheme="minorHAnsi"/>
        </w:rPr>
      </w:pPr>
      <w:r w:rsidRPr="00B14AB2">
        <w:rPr>
          <w:rFonts w:eastAsia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4837235E" w14:textId="77777777" w:rsidR="009514C9" w:rsidRPr="00B14AB2" w:rsidRDefault="009514C9" w:rsidP="009514C9">
      <w:pPr>
        <w:numPr>
          <w:ilvl w:val="1"/>
          <w:numId w:val="20"/>
        </w:numPr>
        <w:tabs>
          <w:tab w:val="left" w:pos="1276"/>
        </w:tabs>
        <w:ind w:left="0" w:firstLine="709"/>
        <w:contextualSpacing/>
        <w:jc w:val="both"/>
      </w:pPr>
      <w:r w:rsidRPr="00B14AB2">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0654AFFC" w14:textId="77777777" w:rsidR="009514C9" w:rsidRPr="00B14AB2" w:rsidRDefault="009514C9" w:rsidP="009514C9">
      <w:pPr>
        <w:numPr>
          <w:ilvl w:val="0"/>
          <w:numId w:val="8"/>
        </w:numPr>
        <w:spacing w:before="240" w:after="120"/>
        <w:ind w:left="357" w:hanging="357"/>
        <w:jc w:val="center"/>
      </w:pPr>
      <w:r w:rsidRPr="00B14AB2">
        <w:rPr>
          <w:rFonts w:eastAsia="Arial"/>
          <w:b/>
          <w:lang w:eastAsia="ar-SA"/>
        </w:rPr>
        <w:t>Рассмотрение</w:t>
      </w:r>
      <w:r w:rsidRPr="00B14AB2">
        <w:rPr>
          <w:b/>
          <w:bCs/>
        </w:rPr>
        <w:t xml:space="preserve"> и разрешение споров</w:t>
      </w:r>
    </w:p>
    <w:p w14:paraId="79EFFA0F" w14:textId="77777777" w:rsidR="009514C9" w:rsidRPr="00B14AB2" w:rsidRDefault="009514C9" w:rsidP="009514C9">
      <w:pPr>
        <w:numPr>
          <w:ilvl w:val="1"/>
          <w:numId w:val="21"/>
        </w:numPr>
        <w:tabs>
          <w:tab w:val="left" w:pos="1276"/>
        </w:tabs>
        <w:ind w:left="0" w:firstLine="709"/>
        <w:contextualSpacing/>
        <w:jc w:val="both"/>
      </w:pPr>
      <w:r w:rsidRPr="00B14AB2">
        <w:t>Договором предусматривается обязательный досудебный претензионный порядок урегулирования споров.</w:t>
      </w:r>
    </w:p>
    <w:p w14:paraId="06591567" w14:textId="77777777" w:rsidR="009514C9" w:rsidRPr="00B14AB2" w:rsidRDefault="009514C9" w:rsidP="009514C9">
      <w:pPr>
        <w:numPr>
          <w:ilvl w:val="1"/>
          <w:numId w:val="21"/>
        </w:numPr>
        <w:tabs>
          <w:tab w:val="left" w:pos="1276"/>
        </w:tabs>
        <w:ind w:left="0" w:firstLine="709"/>
        <w:contextualSpacing/>
        <w:jc w:val="both"/>
      </w:pPr>
      <w:r w:rsidRPr="00B14AB2">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 либо выписки из таких документов.</w:t>
      </w:r>
    </w:p>
    <w:p w14:paraId="2296BEF3" w14:textId="77777777" w:rsidR="009514C9" w:rsidRPr="00B14AB2" w:rsidRDefault="009514C9" w:rsidP="009514C9">
      <w:pPr>
        <w:numPr>
          <w:ilvl w:val="1"/>
          <w:numId w:val="21"/>
        </w:numPr>
        <w:tabs>
          <w:tab w:val="left" w:pos="1276"/>
        </w:tabs>
        <w:ind w:left="0" w:firstLine="709"/>
        <w:contextualSpacing/>
        <w:jc w:val="both"/>
      </w:pPr>
      <w:r w:rsidRPr="00B14AB2">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0C284267" w14:textId="77777777" w:rsidR="009514C9" w:rsidRPr="00B14AB2" w:rsidRDefault="009514C9" w:rsidP="009514C9">
      <w:pPr>
        <w:numPr>
          <w:ilvl w:val="1"/>
          <w:numId w:val="21"/>
        </w:numPr>
        <w:tabs>
          <w:tab w:val="left" w:pos="1276"/>
        </w:tabs>
        <w:ind w:left="0" w:firstLine="709"/>
        <w:contextualSpacing/>
        <w:jc w:val="both"/>
      </w:pPr>
      <w:r w:rsidRPr="00B14AB2">
        <w:t>При не урегулировании Сторонами спора в досудебном порядке спор передается на рассмотрение суда, указанного в пункте 1.18 Договора.</w:t>
      </w:r>
    </w:p>
    <w:p w14:paraId="7F881FE3" w14:textId="77777777" w:rsidR="009514C9" w:rsidRPr="00B14AB2" w:rsidRDefault="009514C9" w:rsidP="009514C9">
      <w:pPr>
        <w:numPr>
          <w:ilvl w:val="0"/>
          <w:numId w:val="8"/>
        </w:numPr>
        <w:spacing w:before="240" w:after="120"/>
        <w:ind w:left="357" w:hanging="357"/>
        <w:jc w:val="center"/>
        <w:rPr>
          <w:b/>
        </w:rPr>
      </w:pPr>
      <w:r w:rsidRPr="00B14AB2">
        <w:rPr>
          <w:b/>
        </w:rPr>
        <w:t xml:space="preserve">Срок </w:t>
      </w:r>
      <w:r w:rsidRPr="00B14AB2">
        <w:rPr>
          <w:rFonts w:eastAsia="Arial"/>
          <w:b/>
          <w:lang w:eastAsia="ar-SA"/>
        </w:rPr>
        <w:t>действия</w:t>
      </w:r>
      <w:r w:rsidRPr="00B14AB2">
        <w:rPr>
          <w:b/>
        </w:rPr>
        <w:t xml:space="preserve"> и порядок изменения Договора</w:t>
      </w:r>
    </w:p>
    <w:p w14:paraId="243C49B1" w14:textId="77777777" w:rsidR="009514C9" w:rsidRPr="00B14AB2" w:rsidRDefault="009514C9" w:rsidP="009514C9">
      <w:pPr>
        <w:numPr>
          <w:ilvl w:val="1"/>
          <w:numId w:val="22"/>
        </w:numPr>
        <w:tabs>
          <w:tab w:val="left" w:pos="1276"/>
        </w:tabs>
        <w:ind w:left="0" w:firstLine="709"/>
        <w:contextualSpacing/>
        <w:jc w:val="both"/>
      </w:pPr>
      <w:r w:rsidRPr="00B14AB2">
        <w:t>Договор действует в течение срока, установленного в</w:t>
      </w:r>
      <w:r>
        <w:t xml:space="preserve"> пункте</w:t>
      </w:r>
      <w:r w:rsidRPr="00B14AB2">
        <w:t xml:space="preserve"> 1.19 Договора. Окончание срока действия Договора не влечет прекращения обязательств Сторон по Договору.</w:t>
      </w:r>
    </w:p>
    <w:p w14:paraId="37E3D974" w14:textId="77777777" w:rsidR="009514C9" w:rsidRPr="00B14AB2" w:rsidRDefault="009514C9" w:rsidP="009514C9">
      <w:pPr>
        <w:numPr>
          <w:ilvl w:val="1"/>
          <w:numId w:val="22"/>
        </w:numPr>
        <w:tabs>
          <w:tab w:val="left" w:pos="1276"/>
        </w:tabs>
        <w:ind w:left="0" w:firstLine="709"/>
        <w:contextualSpacing/>
        <w:jc w:val="both"/>
      </w:pPr>
      <w:r w:rsidRPr="00B14AB2">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3B19FBED" w14:textId="77777777" w:rsidR="009514C9" w:rsidRPr="00B14AB2" w:rsidRDefault="009514C9" w:rsidP="009514C9">
      <w:pPr>
        <w:numPr>
          <w:ilvl w:val="1"/>
          <w:numId w:val="22"/>
        </w:numPr>
        <w:tabs>
          <w:tab w:val="left" w:pos="1276"/>
        </w:tabs>
        <w:ind w:left="0" w:firstLine="709"/>
        <w:contextualSpacing/>
        <w:jc w:val="both"/>
      </w:pPr>
      <w:r w:rsidRPr="00B14AB2">
        <w:t xml:space="preserve">При заключении и исполнении Договора изменение существенных условий Договора (в том числе цены договора или единицы Товара,  количества Товара, обязательств Сторон и сроков их исполнения, условий поставки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установленных пунктами </w:t>
      </w:r>
      <w:r w:rsidRPr="00B14AB2">
        <w:fldChar w:fldCharType="begin"/>
      </w:r>
      <w:r w:rsidRPr="00B14AB2">
        <w:instrText xml:space="preserve"> REF _Ref529916337 \r \h  \* MERGEFORMAT </w:instrText>
      </w:r>
      <w:r w:rsidRPr="00B14AB2">
        <w:fldChar w:fldCharType="separate"/>
      </w:r>
      <w:r>
        <w:t>11.4</w:t>
      </w:r>
      <w:r w:rsidRPr="00B14AB2">
        <w:fldChar w:fldCharType="end"/>
      </w:r>
      <w:r w:rsidRPr="00B14AB2">
        <w:t xml:space="preserve"> – </w:t>
      </w:r>
      <w:r w:rsidRPr="00B14AB2">
        <w:fldChar w:fldCharType="begin"/>
      </w:r>
      <w:r w:rsidRPr="00B14AB2">
        <w:instrText xml:space="preserve"> REF _Ref529916345 \r \h  \* MERGEFORMAT </w:instrText>
      </w:r>
      <w:r w:rsidRPr="00B14AB2">
        <w:fldChar w:fldCharType="separate"/>
      </w:r>
      <w:r>
        <w:t>11.5</w:t>
      </w:r>
      <w:r w:rsidRPr="00B14AB2">
        <w:fldChar w:fldCharType="end"/>
      </w:r>
      <w:r w:rsidRPr="00B14AB2">
        <w:t xml:space="preserve"> Договора.</w:t>
      </w:r>
    </w:p>
    <w:p w14:paraId="6EE28332" w14:textId="77777777" w:rsidR="009514C9" w:rsidRPr="00B14AB2" w:rsidRDefault="009514C9" w:rsidP="009514C9">
      <w:pPr>
        <w:numPr>
          <w:ilvl w:val="1"/>
          <w:numId w:val="22"/>
        </w:numPr>
        <w:tabs>
          <w:tab w:val="left" w:pos="1276"/>
        </w:tabs>
        <w:ind w:left="0" w:firstLine="709"/>
        <w:contextualSpacing/>
        <w:jc w:val="both"/>
      </w:pPr>
      <w:bookmarkStart w:id="27" w:name="_Ref529953375"/>
      <w:bookmarkStart w:id="28" w:name="_Ref529916337"/>
      <w:r w:rsidRPr="00B14AB2">
        <w:t xml:space="preserve">Изменение условий Договора путем заключения дополнительных соглашений допускается </w:t>
      </w:r>
      <w:bookmarkEnd w:id="27"/>
      <w:r>
        <w:t xml:space="preserve">на условиях </w:t>
      </w:r>
      <w:r w:rsidRPr="00B14AB2">
        <w:t xml:space="preserve"> Положения о закупке Покупател</w:t>
      </w:r>
      <w:bookmarkEnd w:id="28"/>
      <w:r w:rsidRPr="00B14AB2">
        <w:t xml:space="preserve">я. </w:t>
      </w:r>
    </w:p>
    <w:p w14:paraId="02CFF5AD" w14:textId="77777777" w:rsidR="009514C9" w:rsidRPr="00B14AB2" w:rsidRDefault="009514C9" w:rsidP="009514C9">
      <w:pPr>
        <w:numPr>
          <w:ilvl w:val="1"/>
          <w:numId w:val="22"/>
        </w:numPr>
        <w:tabs>
          <w:tab w:val="left" w:pos="1276"/>
        </w:tabs>
        <w:ind w:left="0" w:firstLine="709"/>
        <w:contextualSpacing/>
        <w:jc w:val="both"/>
      </w:pPr>
      <w:bookmarkStart w:id="29" w:name="_Ref529916345"/>
      <w:bookmarkStart w:id="30" w:name="_Ref529953386"/>
      <w:r w:rsidRPr="00B14AB2">
        <w:t xml:space="preserve">Продление срока исполнения (действия) Договора осуществляется </w:t>
      </w:r>
      <w:r>
        <w:t xml:space="preserve">на условиях </w:t>
      </w:r>
      <w:r w:rsidRPr="00B14AB2">
        <w:t>Положения о закупке Покупателя, путем заключения дополнительного соглашения к Договору.</w:t>
      </w:r>
      <w:bookmarkEnd w:id="29"/>
      <w:bookmarkEnd w:id="30"/>
    </w:p>
    <w:p w14:paraId="7F109F86" w14:textId="77777777" w:rsidR="009514C9" w:rsidRPr="00B14AB2" w:rsidRDefault="009514C9" w:rsidP="009514C9">
      <w:pPr>
        <w:numPr>
          <w:ilvl w:val="0"/>
          <w:numId w:val="8"/>
        </w:numPr>
        <w:spacing w:before="240" w:after="120"/>
        <w:ind w:left="357" w:hanging="357"/>
        <w:jc w:val="center"/>
        <w:rPr>
          <w:b/>
        </w:rPr>
      </w:pPr>
      <w:r w:rsidRPr="00B14AB2">
        <w:rPr>
          <w:b/>
        </w:rPr>
        <w:t>Расторжение Договора</w:t>
      </w:r>
    </w:p>
    <w:p w14:paraId="3BC4C1EE" w14:textId="77777777" w:rsidR="009514C9" w:rsidRPr="00B14AB2" w:rsidRDefault="009514C9" w:rsidP="009514C9">
      <w:pPr>
        <w:numPr>
          <w:ilvl w:val="1"/>
          <w:numId w:val="23"/>
        </w:numPr>
        <w:tabs>
          <w:tab w:val="left" w:pos="1276"/>
        </w:tabs>
        <w:ind w:left="0" w:firstLine="709"/>
        <w:contextualSpacing/>
        <w:jc w:val="both"/>
        <w:rPr>
          <w:rFonts w:eastAsia="Arial"/>
          <w:lang w:eastAsia="ar-SA"/>
        </w:rPr>
      </w:pPr>
      <w:r w:rsidRPr="00B14AB2">
        <w:t xml:space="preserve">Договор </w:t>
      </w:r>
      <w:r w:rsidRPr="00B14AB2">
        <w:rPr>
          <w:rFonts w:eastAsia="Arial"/>
          <w:lang w:eastAsia="ar-SA"/>
        </w:rPr>
        <w:t>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0650A7BF" w14:textId="77777777" w:rsidR="009514C9" w:rsidRPr="00B14AB2" w:rsidRDefault="009514C9" w:rsidP="009514C9">
      <w:pPr>
        <w:numPr>
          <w:ilvl w:val="1"/>
          <w:numId w:val="23"/>
        </w:numPr>
        <w:tabs>
          <w:tab w:val="left" w:pos="1276"/>
        </w:tabs>
        <w:ind w:left="0" w:firstLine="709"/>
        <w:contextualSpacing/>
        <w:jc w:val="both"/>
        <w:rPr>
          <w:rFonts w:eastAsia="Arial"/>
          <w:lang w:eastAsia="ar-SA"/>
        </w:rPr>
      </w:pPr>
      <w:r w:rsidRPr="00B14AB2">
        <w:rPr>
          <w:rFonts w:eastAsia="Arial"/>
          <w:lang w:eastAsia="ar-SA"/>
        </w:rPr>
        <w:t xml:space="preserve">Покупатель вправе в </w:t>
      </w:r>
      <w:r w:rsidRPr="00B14AB2">
        <w:t>одностороннем</w:t>
      </w:r>
      <w:r w:rsidRPr="00B14AB2">
        <w:rPr>
          <w:rFonts w:eastAsia="Arial"/>
          <w:lang w:eastAsia="ar-SA"/>
        </w:rPr>
        <w:t xml:space="preserve"> внесудебном порядке отказаться от исполнения Договора </w:t>
      </w:r>
      <w:r w:rsidRPr="00B14AB2">
        <w:t>на условиях, установленных Положением о закупке Покупателя, в случаях, предусмотренных законодательством РФ или Договором, а также в</w:t>
      </w:r>
      <w:r w:rsidRPr="00B14AB2">
        <w:rPr>
          <w:rFonts w:eastAsia="Arial"/>
          <w:lang w:eastAsia="ar-SA"/>
        </w:rPr>
        <w:t xml:space="preserve"> случае существенного нарушения Поставщиком Договора, в том числе в случае:</w:t>
      </w:r>
    </w:p>
    <w:p w14:paraId="5F400D85" w14:textId="77777777" w:rsidR="009514C9" w:rsidRPr="00B14AB2" w:rsidRDefault="009514C9" w:rsidP="009514C9">
      <w:pPr>
        <w:numPr>
          <w:ilvl w:val="2"/>
          <w:numId w:val="23"/>
        </w:numPr>
        <w:ind w:left="0" w:firstLine="709"/>
        <w:contextualSpacing/>
        <w:jc w:val="both"/>
      </w:pPr>
      <w:r w:rsidRPr="00B14AB2">
        <w:rPr>
          <w:rFonts w:eastAsia="Arial"/>
          <w:lang w:eastAsia="ar-SA"/>
        </w:rPr>
        <w:t xml:space="preserve">если </w:t>
      </w:r>
      <w:r w:rsidRPr="00B14AB2">
        <w:t>Поставщиком</w:t>
      </w:r>
      <w:r w:rsidRPr="00B14AB2">
        <w:rPr>
          <w:rFonts w:eastAsia="Arial"/>
          <w:lang w:eastAsia="ar-SA"/>
        </w:rPr>
        <w:t xml:space="preserve"> осуществлена поставка Товара, либо выполнение Работ ненадлежащего качества с недостатками, которые не могут быть устранены в приемлемый для Покупателя срок, либо если Поставщик существенно (на срок более 30 (тридцати) календарных дней) или неоднократно (два и более раз) нарушил сроки исполнения обязательств по Договору, либо сроки предоставления документов, которые являются обязательными в соответствии с Договором</w:t>
      </w:r>
      <w:r w:rsidRPr="00B14AB2">
        <w:t>;</w:t>
      </w:r>
    </w:p>
    <w:p w14:paraId="37539DEE" w14:textId="77777777" w:rsidR="009514C9" w:rsidRPr="00B14AB2" w:rsidRDefault="009514C9" w:rsidP="009514C9">
      <w:pPr>
        <w:numPr>
          <w:ilvl w:val="2"/>
          <w:numId w:val="23"/>
        </w:numPr>
        <w:ind w:left="0" w:firstLine="709"/>
        <w:contextualSpacing/>
        <w:jc w:val="both"/>
        <w:rPr>
          <w:rFonts w:eastAsia="Arial"/>
          <w:lang w:eastAsia="ar-SA"/>
        </w:rPr>
      </w:pPr>
      <w:r w:rsidRPr="00B14AB2">
        <w:t xml:space="preserve">нарушения обязательств воздерживаться от запрещенных </w:t>
      </w:r>
      <w:r>
        <w:t xml:space="preserve">в разделе 13 </w:t>
      </w:r>
      <w:r w:rsidRPr="00B14AB2">
        <w:t>Договора действий;</w:t>
      </w:r>
    </w:p>
    <w:p w14:paraId="1DDE7B8B" w14:textId="77777777" w:rsidR="009514C9" w:rsidRPr="00B14AB2" w:rsidRDefault="009514C9" w:rsidP="009514C9">
      <w:pPr>
        <w:numPr>
          <w:ilvl w:val="2"/>
          <w:numId w:val="23"/>
        </w:numPr>
        <w:ind w:left="0" w:firstLine="709"/>
        <w:contextualSpacing/>
        <w:jc w:val="both"/>
        <w:rPr>
          <w:rFonts w:eastAsia="Arial"/>
          <w:lang w:eastAsia="ar-SA"/>
        </w:rPr>
      </w:pPr>
      <w:r w:rsidRPr="00B14AB2">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7B36534B" w14:textId="77777777" w:rsidR="009514C9" w:rsidRPr="00B14AB2" w:rsidRDefault="009514C9" w:rsidP="009514C9">
      <w:pPr>
        <w:numPr>
          <w:ilvl w:val="2"/>
          <w:numId w:val="23"/>
        </w:numPr>
        <w:ind w:left="0" w:firstLine="709"/>
        <w:contextualSpacing/>
        <w:jc w:val="both"/>
        <w:rPr>
          <w:rFonts w:eastAsia="Arial"/>
          <w:lang w:eastAsia="ar-SA"/>
        </w:rPr>
      </w:pPr>
      <w:r w:rsidRPr="00B14AB2">
        <w:t>если обстоятельства непреодолимой силы продолжают действовать более 30 (тридцати) календарных дней;</w:t>
      </w:r>
    </w:p>
    <w:p w14:paraId="6E264F3E" w14:textId="77777777" w:rsidR="009514C9" w:rsidRPr="00B14AB2" w:rsidRDefault="009514C9" w:rsidP="009514C9">
      <w:pPr>
        <w:numPr>
          <w:ilvl w:val="2"/>
          <w:numId w:val="23"/>
        </w:numPr>
        <w:ind w:left="0" w:firstLine="709"/>
        <w:contextualSpacing/>
        <w:jc w:val="both"/>
        <w:rPr>
          <w:rFonts w:eastAsia="Arial"/>
          <w:lang w:eastAsia="ar-SA"/>
        </w:rPr>
      </w:pPr>
      <w:r w:rsidRPr="00B14AB2">
        <w:t>нарушения положений пунктов 14.5.1. - 14.5.4 настоящего Договора.</w:t>
      </w:r>
    </w:p>
    <w:p w14:paraId="4EBAE60C" w14:textId="77777777" w:rsidR="009514C9" w:rsidRPr="00B14AB2" w:rsidRDefault="009514C9" w:rsidP="009514C9">
      <w:pPr>
        <w:numPr>
          <w:ilvl w:val="1"/>
          <w:numId w:val="23"/>
        </w:numPr>
        <w:tabs>
          <w:tab w:val="left" w:pos="1276"/>
        </w:tabs>
        <w:ind w:left="0" w:firstLine="709"/>
        <w:contextualSpacing/>
        <w:jc w:val="both"/>
        <w:rPr>
          <w:rFonts w:eastAsia="Arial"/>
          <w:lang w:eastAsia="ar-SA"/>
        </w:rPr>
      </w:pPr>
      <w:r w:rsidRPr="00B14AB2">
        <w:t xml:space="preserve">[В случае </w:t>
      </w:r>
      <w:r w:rsidRPr="00B14AB2">
        <w:rPr>
          <w:rFonts w:eastAsia="Arial"/>
          <w:lang w:eastAsia="ar-SA"/>
        </w:rPr>
        <w:t>неполучения</w:t>
      </w:r>
      <w:r w:rsidRPr="00B14AB2">
        <w:t xml:space="preserve"> Покупателем оригинала банковской гарантии в сроки, установленные пунктами 1.16 – 1.17 Договора (в случае, если Поставщиком предоставляется обеспечение исполнения Договора, обеспечение исполнения гарантийных обязательств в виде банковской гарантии), Покупатель в течение 5 (Пяти) рабочих дней со дня окончания указанного срока обязан принять решение об одностороннем отказе от исполнения Договора в одностороннем порядке.]</w:t>
      </w:r>
      <w:r w:rsidRPr="00B14AB2">
        <w:rPr>
          <w:vertAlign w:val="superscript"/>
        </w:rPr>
        <w:footnoteReference w:id="16"/>
      </w:r>
    </w:p>
    <w:p w14:paraId="7318432E" w14:textId="77777777" w:rsidR="009514C9" w:rsidRPr="00B14AB2" w:rsidRDefault="009514C9" w:rsidP="009514C9">
      <w:pPr>
        <w:numPr>
          <w:ilvl w:val="1"/>
          <w:numId w:val="23"/>
        </w:numPr>
        <w:tabs>
          <w:tab w:val="left" w:pos="1276"/>
        </w:tabs>
        <w:ind w:left="0" w:firstLine="709"/>
        <w:contextualSpacing/>
        <w:jc w:val="both"/>
        <w:rPr>
          <w:rFonts w:eastAsia="Arial"/>
          <w:lang w:eastAsia="ar-SA"/>
        </w:rPr>
      </w:pPr>
      <w:r w:rsidRPr="00B14AB2">
        <w:rPr>
          <w:rFonts w:eastAsia="Arial"/>
          <w:lang w:eastAsia="ar-SA"/>
        </w:rPr>
        <w:t xml:space="preserve">Поставщик вправе отказаться от исполнения Договора в одностороннем внесудебном порядке в случаях, установленных законодательством или </w:t>
      </w:r>
      <w:r w:rsidRPr="00B14AB2">
        <w:t>Договором</w:t>
      </w:r>
      <w:r w:rsidRPr="00B14AB2">
        <w:rPr>
          <w:rFonts w:eastAsia="Arial"/>
          <w:lang w:eastAsia="ar-SA"/>
        </w:rPr>
        <w:t>, а также в случае существенного нарушения Покупателем Договора, в том числе:</w:t>
      </w:r>
    </w:p>
    <w:p w14:paraId="04D64057" w14:textId="77777777" w:rsidR="009514C9" w:rsidRPr="00B14AB2" w:rsidRDefault="009514C9" w:rsidP="009514C9">
      <w:pPr>
        <w:numPr>
          <w:ilvl w:val="2"/>
          <w:numId w:val="23"/>
        </w:numPr>
        <w:ind w:left="0" w:firstLine="709"/>
        <w:contextualSpacing/>
        <w:jc w:val="both"/>
      </w:pPr>
      <w:r w:rsidRPr="00B14AB2">
        <w:t>в случае 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2A6EEA33" w14:textId="77777777" w:rsidR="009514C9" w:rsidRPr="00B14AB2" w:rsidRDefault="009514C9" w:rsidP="009514C9">
      <w:pPr>
        <w:numPr>
          <w:ilvl w:val="2"/>
          <w:numId w:val="23"/>
        </w:numPr>
        <w:ind w:left="0" w:firstLine="709"/>
        <w:contextualSpacing/>
        <w:jc w:val="both"/>
      </w:pPr>
      <w:r w:rsidRPr="00B14AB2">
        <w:t>в случае необоснованного отказа Покупателя в приемке Товара;</w:t>
      </w:r>
    </w:p>
    <w:p w14:paraId="7C1B80E3" w14:textId="77777777" w:rsidR="009514C9" w:rsidRPr="00B14AB2" w:rsidRDefault="009514C9" w:rsidP="009514C9">
      <w:pPr>
        <w:numPr>
          <w:ilvl w:val="1"/>
          <w:numId w:val="23"/>
        </w:numPr>
        <w:tabs>
          <w:tab w:val="left" w:pos="1276"/>
        </w:tabs>
        <w:ind w:left="0" w:firstLine="709"/>
        <w:contextualSpacing/>
        <w:jc w:val="both"/>
        <w:rPr>
          <w:rFonts w:eastAsia="Arial"/>
          <w:lang w:eastAsia="ar-SA"/>
        </w:rPr>
      </w:pPr>
      <w:r w:rsidRPr="00B14AB2">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462C86EA" w14:textId="77777777" w:rsidR="009514C9" w:rsidRPr="00B14AB2" w:rsidRDefault="009514C9" w:rsidP="009514C9">
      <w:pPr>
        <w:numPr>
          <w:ilvl w:val="2"/>
          <w:numId w:val="23"/>
        </w:numPr>
        <w:tabs>
          <w:tab w:val="left" w:pos="1260"/>
        </w:tabs>
        <w:ind w:left="0" w:firstLine="709"/>
        <w:contextualSpacing/>
        <w:jc w:val="both"/>
      </w:pPr>
      <w:r w:rsidRPr="00B14AB2">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3540A1FD" w14:textId="77777777" w:rsidR="009514C9" w:rsidRPr="00B14AB2" w:rsidRDefault="009514C9" w:rsidP="009514C9">
      <w:pPr>
        <w:numPr>
          <w:ilvl w:val="2"/>
          <w:numId w:val="23"/>
        </w:numPr>
        <w:tabs>
          <w:tab w:val="left" w:pos="1260"/>
        </w:tabs>
        <w:ind w:left="0" w:firstLine="709"/>
        <w:contextualSpacing/>
        <w:jc w:val="both"/>
      </w:pPr>
      <w:r w:rsidRPr="00B14AB2">
        <w:t>указание на предмет Договора;</w:t>
      </w:r>
    </w:p>
    <w:p w14:paraId="0B933EBB" w14:textId="77777777" w:rsidR="009514C9" w:rsidRPr="00B14AB2" w:rsidRDefault="009514C9" w:rsidP="009514C9">
      <w:pPr>
        <w:numPr>
          <w:ilvl w:val="2"/>
          <w:numId w:val="23"/>
        </w:numPr>
        <w:tabs>
          <w:tab w:val="left" w:pos="1260"/>
        </w:tabs>
        <w:ind w:left="0" w:firstLine="709"/>
        <w:contextualSpacing/>
        <w:jc w:val="both"/>
      </w:pPr>
      <w:r w:rsidRPr="00B14AB2">
        <w:t>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w:t>
      </w:r>
    </w:p>
    <w:p w14:paraId="2ADA3AEA" w14:textId="77777777" w:rsidR="009514C9" w:rsidRPr="00B14AB2" w:rsidRDefault="009514C9" w:rsidP="009514C9">
      <w:pPr>
        <w:numPr>
          <w:ilvl w:val="1"/>
          <w:numId w:val="23"/>
        </w:numPr>
        <w:tabs>
          <w:tab w:val="left" w:pos="1276"/>
        </w:tabs>
        <w:ind w:left="0" w:firstLine="709"/>
        <w:contextualSpacing/>
        <w:jc w:val="both"/>
        <w:rPr>
          <w:rFonts w:eastAsia="Arial"/>
          <w:lang w:eastAsia="ar-SA"/>
        </w:rPr>
      </w:pPr>
      <w:r w:rsidRPr="00B14AB2">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1112F894" w14:textId="77777777" w:rsidR="009514C9" w:rsidRPr="00B14AB2" w:rsidRDefault="009514C9" w:rsidP="009514C9">
      <w:pPr>
        <w:numPr>
          <w:ilvl w:val="1"/>
          <w:numId w:val="23"/>
        </w:numPr>
        <w:tabs>
          <w:tab w:val="left" w:pos="1276"/>
        </w:tabs>
        <w:ind w:left="0" w:firstLine="709"/>
        <w:contextualSpacing/>
        <w:jc w:val="both"/>
        <w:rPr>
          <w:rFonts w:eastAsia="Arial"/>
          <w:lang w:eastAsia="ar-SA"/>
        </w:rPr>
      </w:pPr>
      <w:r w:rsidRPr="00B14AB2">
        <w:rPr>
          <w:rFonts w:eastAsia="Arial"/>
          <w:lang w:eastAsia="ar-SA"/>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1FD709E1" w14:textId="77777777" w:rsidR="009514C9" w:rsidRPr="00B14AB2" w:rsidRDefault="009514C9" w:rsidP="009514C9">
      <w:pPr>
        <w:numPr>
          <w:ilvl w:val="1"/>
          <w:numId w:val="23"/>
        </w:numPr>
        <w:tabs>
          <w:tab w:val="left" w:pos="1276"/>
        </w:tabs>
        <w:ind w:left="0" w:firstLine="709"/>
        <w:contextualSpacing/>
        <w:jc w:val="both"/>
        <w:rPr>
          <w:rFonts w:eastAsia="Arial"/>
          <w:lang w:eastAsia="ar-SA"/>
        </w:rPr>
      </w:pPr>
      <w:r w:rsidRPr="00B14AB2">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17A2B47D" w14:textId="77777777" w:rsidR="009514C9" w:rsidRPr="00B14AB2" w:rsidRDefault="009514C9" w:rsidP="009514C9">
      <w:pPr>
        <w:numPr>
          <w:ilvl w:val="1"/>
          <w:numId w:val="23"/>
        </w:numPr>
        <w:tabs>
          <w:tab w:val="left" w:pos="1276"/>
        </w:tabs>
        <w:ind w:left="0" w:firstLine="709"/>
        <w:contextualSpacing/>
        <w:jc w:val="both"/>
        <w:rPr>
          <w:rFonts w:eastAsia="Arial"/>
          <w:lang w:eastAsia="ar-SA"/>
        </w:rPr>
      </w:pPr>
      <w:r w:rsidRPr="00B14AB2">
        <w:rPr>
          <w:rFonts w:eastAsia="Arial"/>
          <w:lang w:eastAsia="ar-SA"/>
        </w:rPr>
        <w:t xml:space="preserve">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w:t>
      </w:r>
      <w:r w:rsidRPr="00B14AB2">
        <w:t>16</w:t>
      </w:r>
      <w:r w:rsidRPr="00B14AB2">
        <w:rPr>
          <w:rFonts w:eastAsia="Arial"/>
          <w:lang w:eastAsia="ar-SA"/>
        </w:rPr>
        <w:t xml:space="preserve"> Договора, или с отметкой «истек срок хранения», то датой расторжения Договора будет считаться дата направления Покупателем Поставщику уведомления о расторжении Договора. </w:t>
      </w:r>
    </w:p>
    <w:p w14:paraId="57F2D848" w14:textId="77777777" w:rsidR="009514C9" w:rsidRPr="00B14AB2" w:rsidRDefault="009514C9" w:rsidP="009514C9">
      <w:pPr>
        <w:numPr>
          <w:ilvl w:val="1"/>
          <w:numId w:val="23"/>
        </w:numPr>
        <w:tabs>
          <w:tab w:val="left" w:pos="1276"/>
        </w:tabs>
        <w:ind w:left="0" w:firstLine="709"/>
        <w:contextualSpacing/>
        <w:jc w:val="both"/>
        <w:rPr>
          <w:bCs/>
        </w:rPr>
      </w:pPr>
      <w:r w:rsidRPr="00B14AB2">
        <w:rPr>
          <w:rFonts w:eastAsia="Arial"/>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w:t>
      </w:r>
      <w:r w:rsidRPr="00B14AB2">
        <w:rPr>
          <w:bCs/>
        </w:rPr>
        <w:t>Поставщика.</w:t>
      </w:r>
    </w:p>
    <w:p w14:paraId="1A6016D4" w14:textId="77777777" w:rsidR="009514C9" w:rsidRPr="00B14AB2" w:rsidRDefault="009514C9" w:rsidP="009514C9">
      <w:pPr>
        <w:numPr>
          <w:ilvl w:val="0"/>
          <w:numId w:val="8"/>
        </w:numPr>
        <w:spacing w:before="240" w:after="120"/>
        <w:ind w:left="357" w:hanging="357"/>
        <w:jc w:val="center"/>
        <w:rPr>
          <w:b/>
        </w:rPr>
      </w:pPr>
      <w:r>
        <w:rPr>
          <w:b/>
        </w:rPr>
        <w:t>Комплаенс-</w:t>
      </w:r>
      <w:r w:rsidRPr="00B14AB2">
        <w:rPr>
          <w:b/>
        </w:rPr>
        <w:t>оговорка</w:t>
      </w:r>
    </w:p>
    <w:p w14:paraId="7358803B" w14:textId="77777777" w:rsidR="009514C9" w:rsidRPr="00356DD3" w:rsidRDefault="009514C9" w:rsidP="009514C9">
      <w:pPr>
        <w:tabs>
          <w:tab w:val="left" w:pos="142"/>
          <w:tab w:val="left" w:pos="1276"/>
        </w:tabs>
        <w:ind w:firstLine="709"/>
        <w:jc w:val="both"/>
        <w:rPr>
          <w:rFonts w:eastAsia="Arial"/>
          <w:lang w:eastAsia="ar-SA"/>
        </w:rPr>
      </w:pPr>
      <w:bookmarkStart w:id="31" w:name="_Ref529953457"/>
      <w:bookmarkStart w:id="32" w:name="_Ref529916468"/>
      <w:r>
        <w:rPr>
          <w:rFonts w:eastAsia="Arial"/>
          <w:lang w:eastAsia="ar-SA"/>
        </w:rPr>
        <w:t xml:space="preserve">13.1. </w:t>
      </w:r>
      <w:r w:rsidRPr="00356DD3">
        <w:rPr>
          <w:rFonts w:eastAsia="Arial"/>
          <w:lang w:eastAsia="ar-SA"/>
        </w:rPr>
        <w:t>Стороны обязуются соблюдать положения Комплаенс-оговорки, установленные Приложением № 9 к Договору.</w:t>
      </w:r>
    </w:p>
    <w:p w14:paraId="253C40A3" w14:textId="6F0F2D3E" w:rsidR="009514C9" w:rsidRPr="00356DD3" w:rsidRDefault="009514C9" w:rsidP="009514C9">
      <w:pPr>
        <w:tabs>
          <w:tab w:val="left" w:pos="1260"/>
        </w:tabs>
        <w:ind w:firstLine="709"/>
        <w:jc w:val="both"/>
        <w:rPr>
          <w:rFonts w:eastAsia="Arial"/>
          <w:lang w:eastAsia="ar-SA"/>
        </w:rPr>
      </w:pPr>
      <w:r>
        <w:rPr>
          <w:rFonts w:eastAsia="Arial"/>
          <w:lang w:eastAsia="ar-SA"/>
        </w:rPr>
        <w:t xml:space="preserve">13.2. </w:t>
      </w:r>
      <w:r w:rsidRPr="00356DD3">
        <w:rPr>
          <w:rFonts w:eastAsia="Arial"/>
          <w:lang w:eastAsia="ar-SA"/>
        </w:rPr>
        <w:t xml:space="preserve">Стороны договорились установить неустойку в виде штрафа в размере </w:t>
      </w:r>
      <w:r w:rsidR="009E4898" w:rsidRPr="0019281A">
        <w:rPr>
          <w:rFonts w:eastAsia="Arial"/>
          <w:lang w:eastAsia="ar-SA"/>
        </w:rPr>
        <w:t>5</w:t>
      </w:r>
      <w:r w:rsidRPr="0019281A">
        <w:rPr>
          <w:rFonts w:eastAsia="Arial"/>
          <w:lang w:eastAsia="ar-SA"/>
        </w:rPr>
        <w:t>%</w:t>
      </w:r>
      <w:r w:rsidRPr="00356DD3">
        <w:rPr>
          <w:rFonts w:eastAsia="Arial"/>
          <w:lang w:eastAsia="ar-SA"/>
        </w:rPr>
        <w:t xml:space="preserve"> от общей цены Договора, установленной в соответствии с пунктом 3.1 Договора, за каждый случай нарушения положений Комплаенс-оговорки.</w:t>
      </w:r>
    </w:p>
    <w:bookmarkEnd w:id="31"/>
    <w:p w14:paraId="13886198" w14:textId="77777777" w:rsidR="009514C9" w:rsidRPr="00B14AB2" w:rsidRDefault="009514C9" w:rsidP="009514C9">
      <w:pPr>
        <w:tabs>
          <w:tab w:val="left" w:pos="1276"/>
        </w:tabs>
        <w:jc w:val="both"/>
        <w:rPr>
          <w:rFonts w:eastAsia="Arial"/>
          <w:lang w:eastAsia="ar-SA"/>
        </w:rPr>
      </w:pPr>
    </w:p>
    <w:bookmarkEnd w:id="32"/>
    <w:p w14:paraId="7214B66B" w14:textId="77777777" w:rsidR="009514C9" w:rsidRPr="00B14AB2" w:rsidRDefault="009514C9" w:rsidP="009514C9">
      <w:pPr>
        <w:numPr>
          <w:ilvl w:val="0"/>
          <w:numId w:val="8"/>
        </w:numPr>
        <w:spacing w:before="240" w:after="120"/>
        <w:ind w:left="357" w:hanging="357"/>
        <w:jc w:val="center"/>
        <w:rPr>
          <w:b/>
          <w:bCs/>
        </w:rPr>
      </w:pPr>
      <w:r w:rsidRPr="00B14AB2">
        <w:rPr>
          <w:b/>
        </w:rPr>
        <w:t>Прочие</w:t>
      </w:r>
      <w:r w:rsidRPr="00B14AB2">
        <w:rPr>
          <w:b/>
          <w:bCs/>
        </w:rPr>
        <w:t xml:space="preserve"> положения</w:t>
      </w:r>
    </w:p>
    <w:p w14:paraId="1FA71B89" w14:textId="77777777" w:rsidR="009514C9" w:rsidRPr="00B14AB2" w:rsidRDefault="009514C9" w:rsidP="009514C9">
      <w:pPr>
        <w:numPr>
          <w:ilvl w:val="1"/>
          <w:numId w:val="25"/>
        </w:numPr>
        <w:tabs>
          <w:tab w:val="left" w:pos="1276"/>
        </w:tabs>
        <w:ind w:left="0" w:firstLine="709"/>
        <w:contextualSpacing/>
        <w:jc w:val="both"/>
        <w:rPr>
          <w:bCs/>
        </w:rPr>
      </w:pPr>
      <w:r w:rsidRPr="00B14AB2">
        <w:rPr>
          <w:bCs/>
        </w:rPr>
        <w:t>Во всем, что не предусмотрено Договором, Стороны руководствуются законодательством Российской Федерации.</w:t>
      </w:r>
    </w:p>
    <w:p w14:paraId="68D82990" w14:textId="77777777" w:rsidR="009514C9" w:rsidRPr="00B14AB2" w:rsidRDefault="009514C9" w:rsidP="009514C9">
      <w:pPr>
        <w:numPr>
          <w:ilvl w:val="1"/>
          <w:numId w:val="25"/>
        </w:numPr>
        <w:tabs>
          <w:tab w:val="left" w:pos="1276"/>
        </w:tabs>
        <w:ind w:left="0" w:firstLine="709"/>
        <w:contextualSpacing/>
        <w:jc w:val="both"/>
        <w:rPr>
          <w:bCs/>
        </w:rPr>
      </w:pPr>
      <w:r w:rsidRPr="00B14AB2">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w:t>
      </w:r>
      <w:r w:rsidRPr="00B14AB2">
        <w:rPr>
          <w:bCs/>
        </w:rPr>
        <w:t>вступления</w:t>
      </w:r>
      <w:r w:rsidRPr="00B14AB2">
        <w:t xml:space="preserve">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3.5 Договора).</w:t>
      </w:r>
    </w:p>
    <w:p w14:paraId="47BF6E80" w14:textId="77777777" w:rsidR="009514C9" w:rsidRPr="00B14AB2" w:rsidRDefault="009514C9" w:rsidP="009514C9">
      <w:pPr>
        <w:numPr>
          <w:ilvl w:val="1"/>
          <w:numId w:val="25"/>
        </w:numPr>
        <w:tabs>
          <w:tab w:val="left" w:pos="1276"/>
        </w:tabs>
        <w:ind w:left="0" w:firstLine="709"/>
        <w:contextualSpacing/>
        <w:jc w:val="both"/>
      </w:pPr>
      <w:bookmarkStart w:id="33" w:name="_ref_23030049"/>
      <w:r w:rsidRPr="00B14AB2">
        <w:rPr>
          <w:bCs/>
        </w:rPr>
        <w:t>Стороны</w:t>
      </w:r>
      <w:r w:rsidRPr="00B14AB2">
        <w:t xml:space="preserve"> определили следующий порядок обмена документами или юридически </w:t>
      </w:r>
      <w:r w:rsidRPr="00B14AB2">
        <w:rPr>
          <w:bCs/>
        </w:rPr>
        <w:t>значимыми</w:t>
      </w:r>
      <w:r w:rsidRPr="00B14AB2">
        <w:t xml:space="preserve"> сообщениями:</w:t>
      </w:r>
      <w:bookmarkEnd w:id="33"/>
    </w:p>
    <w:p w14:paraId="15FF01A4" w14:textId="77777777" w:rsidR="009514C9" w:rsidRPr="00B14AB2" w:rsidRDefault="009514C9" w:rsidP="009514C9">
      <w:pPr>
        <w:widowControl w:val="0"/>
        <w:numPr>
          <w:ilvl w:val="0"/>
          <w:numId w:val="26"/>
        </w:numPr>
        <w:tabs>
          <w:tab w:val="left" w:pos="1134"/>
        </w:tabs>
        <w:autoSpaceDE w:val="0"/>
        <w:autoSpaceDN w:val="0"/>
        <w:adjustRightInd w:val="0"/>
        <w:ind w:left="0" w:firstLine="709"/>
        <w:contextualSpacing/>
        <w:jc w:val="both"/>
      </w:pPr>
      <w:r w:rsidRPr="00B14AB2">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72EE9B96" w14:textId="77777777" w:rsidR="009514C9" w:rsidRPr="00B14AB2" w:rsidRDefault="009514C9" w:rsidP="009514C9">
      <w:pPr>
        <w:widowControl w:val="0"/>
        <w:numPr>
          <w:ilvl w:val="0"/>
          <w:numId w:val="26"/>
        </w:numPr>
        <w:tabs>
          <w:tab w:val="left" w:pos="1134"/>
        </w:tabs>
        <w:autoSpaceDE w:val="0"/>
        <w:autoSpaceDN w:val="0"/>
        <w:adjustRightInd w:val="0"/>
        <w:ind w:left="0" w:firstLine="709"/>
        <w:contextualSpacing/>
        <w:jc w:val="both"/>
      </w:pPr>
      <w:r w:rsidRPr="00B14AB2">
        <w:t>заказным письмом с уведомлением о вручении;</w:t>
      </w:r>
    </w:p>
    <w:p w14:paraId="46D3AD5F" w14:textId="77777777" w:rsidR="009514C9" w:rsidRPr="00B14AB2" w:rsidRDefault="009514C9" w:rsidP="009514C9">
      <w:pPr>
        <w:widowControl w:val="0"/>
        <w:numPr>
          <w:ilvl w:val="0"/>
          <w:numId w:val="26"/>
        </w:numPr>
        <w:tabs>
          <w:tab w:val="left" w:pos="1134"/>
        </w:tabs>
        <w:autoSpaceDE w:val="0"/>
        <w:autoSpaceDN w:val="0"/>
        <w:adjustRightInd w:val="0"/>
        <w:ind w:left="0" w:firstLine="709"/>
        <w:contextualSpacing/>
        <w:jc w:val="both"/>
      </w:pPr>
      <w:r w:rsidRPr="00B14AB2">
        <w:t>электронной почтой, с последующим направлением документа и (или) юридически значимого сообщения заказным письмом с уведомлением о вручении;</w:t>
      </w:r>
    </w:p>
    <w:p w14:paraId="41AEF44C" w14:textId="77777777" w:rsidR="009514C9" w:rsidRPr="00B14AB2" w:rsidRDefault="009514C9" w:rsidP="009514C9">
      <w:pPr>
        <w:widowControl w:val="0"/>
        <w:numPr>
          <w:ilvl w:val="0"/>
          <w:numId w:val="26"/>
        </w:numPr>
        <w:tabs>
          <w:tab w:val="left" w:pos="1134"/>
        </w:tabs>
        <w:autoSpaceDE w:val="0"/>
        <w:autoSpaceDN w:val="0"/>
        <w:adjustRightInd w:val="0"/>
        <w:ind w:left="0" w:firstLine="709"/>
        <w:contextualSpacing/>
        <w:jc w:val="both"/>
      </w:pPr>
      <w:r w:rsidRPr="00B14AB2">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6FDED8D4" w14:textId="77777777" w:rsidR="009514C9" w:rsidRPr="00B14AB2" w:rsidRDefault="009514C9" w:rsidP="009514C9">
      <w:pPr>
        <w:widowControl w:val="0"/>
        <w:numPr>
          <w:ilvl w:val="0"/>
          <w:numId w:val="26"/>
        </w:numPr>
        <w:tabs>
          <w:tab w:val="left" w:pos="1134"/>
        </w:tabs>
        <w:autoSpaceDE w:val="0"/>
        <w:autoSpaceDN w:val="0"/>
        <w:adjustRightInd w:val="0"/>
        <w:ind w:left="0" w:firstLine="709"/>
        <w:contextualSpacing/>
        <w:jc w:val="both"/>
      </w:pPr>
      <w:r w:rsidRPr="00B14AB2">
        <w:t>в электронном виде с использованием информационной системы, доступ к которой предоставляется Поставщику Покупателем (только для заявок, уведомлений о доставке и сборке Товара и о готовности к приемке Товара).</w:t>
      </w:r>
    </w:p>
    <w:p w14:paraId="53313952" w14:textId="77777777" w:rsidR="009514C9" w:rsidRPr="00B14AB2" w:rsidRDefault="009514C9" w:rsidP="009514C9">
      <w:pPr>
        <w:tabs>
          <w:tab w:val="left" w:pos="1260"/>
        </w:tabs>
        <w:ind w:firstLine="709"/>
        <w:contextualSpacing/>
        <w:jc w:val="both"/>
      </w:pPr>
      <w:r w:rsidRPr="00B14AB2">
        <w:t>Авторизированные адреса электронной почты Сторон указаны в разделе 16 Договора.</w:t>
      </w:r>
    </w:p>
    <w:p w14:paraId="2270E5D1" w14:textId="77777777" w:rsidR="009514C9" w:rsidRPr="00B14AB2" w:rsidRDefault="009514C9" w:rsidP="009514C9">
      <w:pPr>
        <w:tabs>
          <w:tab w:val="left" w:pos="1260"/>
        </w:tabs>
        <w:ind w:firstLine="709"/>
        <w:contextualSpacing/>
        <w:jc w:val="both"/>
      </w:pPr>
      <w:r w:rsidRPr="00B14AB2">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602D5366" w14:textId="77777777" w:rsidR="009514C9" w:rsidRPr="00B14AB2" w:rsidRDefault="009514C9" w:rsidP="009514C9">
      <w:pPr>
        <w:tabs>
          <w:tab w:val="left" w:pos="1260"/>
        </w:tabs>
        <w:ind w:firstLine="709"/>
        <w:contextualSpacing/>
        <w:jc w:val="both"/>
      </w:pPr>
      <w:r w:rsidRPr="00B14AB2">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45E54D0A" w14:textId="77777777" w:rsidR="009514C9" w:rsidRPr="00B14AB2" w:rsidRDefault="009514C9" w:rsidP="009514C9">
      <w:pPr>
        <w:numPr>
          <w:ilvl w:val="1"/>
          <w:numId w:val="25"/>
        </w:numPr>
        <w:tabs>
          <w:tab w:val="left" w:pos="1276"/>
        </w:tabs>
        <w:ind w:left="0" w:firstLine="709"/>
        <w:contextualSpacing/>
        <w:jc w:val="both"/>
        <w:rPr>
          <w:rFonts w:eastAsia="Arial"/>
          <w:lang w:eastAsia="ar-SA"/>
        </w:rPr>
      </w:pPr>
      <w:r w:rsidRPr="00B14AB2">
        <w:rPr>
          <w:bCs/>
        </w:rPr>
        <w:t>Стороны</w:t>
      </w:r>
      <w:r w:rsidRPr="00B14AB2">
        <w:rPr>
          <w:rFonts w:eastAsia="Arial"/>
          <w:lang w:eastAsia="ar-SA"/>
        </w:rPr>
        <w:t xml:space="preserve"> обязуются обеспечить конфиденциальность сведений, относящихся к </w:t>
      </w:r>
      <w:r w:rsidRPr="00B14AB2">
        <w:rPr>
          <w:bCs/>
        </w:rPr>
        <w:t>предмету</w:t>
      </w:r>
      <w:r w:rsidRPr="00B14AB2">
        <w:rPr>
          <w:rFonts w:eastAsia="Arial"/>
          <w:lang w:eastAsia="ar-SA"/>
        </w:rPr>
        <w:t xml:space="preserve"> Договора, и ставших им известными в ходе исполнения Договора:</w:t>
      </w:r>
    </w:p>
    <w:p w14:paraId="08C9626F" w14:textId="77777777" w:rsidR="009514C9" w:rsidRPr="00B14AB2" w:rsidRDefault="009514C9" w:rsidP="009514C9">
      <w:pPr>
        <w:numPr>
          <w:ilvl w:val="2"/>
          <w:numId w:val="25"/>
        </w:numPr>
        <w:tabs>
          <w:tab w:val="left" w:pos="1260"/>
        </w:tabs>
        <w:ind w:left="0" w:firstLine="709"/>
        <w:contextualSpacing/>
        <w:jc w:val="both"/>
      </w:pPr>
      <w:r w:rsidRPr="00B14AB2">
        <w:t>Сторона, получившая в рамках настоящего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30D20215" w14:textId="77777777" w:rsidR="009514C9" w:rsidRPr="00B14AB2" w:rsidRDefault="009514C9" w:rsidP="009514C9">
      <w:pPr>
        <w:numPr>
          <w:ilvl w:val="2"/>
          <w:numId w:val="25"/>
        </w:numPr>
        <w:tabs>
          <w:tab w:val="left" w:pos="1260"/>
        </w:tabs>
        <w:ind w:left="0" w:firstLine="709"/>
        <w:contextualSpacing/>
        <w:jc w:val="both"/>
      </w:pPr>
      <w:r w:rsidRPr="00B14AB2">
        <w:t>сведения, ставшие известными каждой из Сторон в ходе исполнения настоящего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настоящего Договора;</w:t>
      </w:r>
    </w:p>
    <w:p w14:paraId="03A6BD98" w14:textId="77777777" w:rsidR="009514C9" w:rsidRPr="00B14AB2" w:rsidRDefault="009514C9" w:rsidP="009514C9">
      <w:pPr>
        <w:numPr>
          <w:ilvl w:val="2"/>
          <w:numId w:val="25"/>
        </w:numPr>
        <w:tabs>
          <w:tab w:val="left" w:pos="1260"/>
        </w:tabs>
        <w:ind w:left="0" w:firstLine="709"/>
        <w:contextualSpacing/>
        <w:jc w:val="both"/>
        <w:rPr>
          <w:bCs/>
        </w:rPr>
      </w:pPr>
      <w:r w:rsidRPr="00B14AB2">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настоящему Договору.</w:t>
      </w:r>
    </w:p>
    <w:p w14:paraId="2EC41B27" w14:textId="77777777" w:rsidR="009514C9" w:rsidRPr="00B14AB2" w:rsidRDefault="009514C9" w:rsidP="009514C9">
      <w:pPr>
        <w:numPr>
          <w:ilvl w:val="1"/>
          <w:numId w:val="25"/>
        </w:numPr>
        <w:tabs>
          <w:tab w:val="left" w:pos="1276"/>
        </w:tabs>
        <w:ind w:left="0" w:firstLine="709"/>
        <w:contextualSpacing/>
        <w:jc w:val="both"/>
      </w:pPr>
      <w:r w:rsidRPr="00B14AB2">
        <w:rPr>
          <w:bCs/>
        </w:rPr>
        <w:t>Заверения об обстоятельствах. Возмещение потерь.</w:t>
      </w:r>
    </w:p>
    <w:p w14:paraId="34528415" w14:textId="77777777" w:rsidR="009514C9" w:rsidRPr="00B14AB2" w:rsidRDefault="009514C9" w:rsidP="009514C9">
      <w:pPr>
        <w:numPr>
          <w:ilvl w:val="2"/>
          <w:numId w:val="25"/>
        </w:numPr>
        <w:ind w:left="0" w:firstLine="709"/>
        <w:contextualSpacing/>
        <w:jc w:val="both"/>
        <w:rPr>
          <w:bCs/>
        </w:rPr>
      </w:pPr>
      <w:r w:rsidRPr="00B14AB2">
        <w:rPr>
          <w:bCs/>
        </w:rPr>
        <w:t xml:space="preserve">В соответствии со статьей 431.2 </w:t>
      </w:r>
      <w:r w:rsidRPr="00B14AB2">
        <w:t>Гражданского кодекса Российской Федерации</w:t>
      </w:r>
      <w:r w:rsidRPr="00B14AB2">
        <w:rPr>
          <w:bCs/>
        </w:rPr>
        <w:t xml:space="preserve"> Поставщик настоящим дает в отношении себя Покупателю следующие заверения об обстоятельствах на дату заключения настоящего Договора:</w:t>
      </w:r>
    </w:p>
    <w:p w14:paraId="5CA1D618" w14:textId="77777777" w:rsidR="009514C9" w:rsidRPr="00B14AB2" w:rsidRDefault="009514C9" w:rsidP="009514C9">
      <w:pPr>
        <w:numPr>
          <w:ilvl w:val="3"/>
          <w:numId w:val="25"/>
        </w:numPr>
        <w:tabs>
          <w:tab w:val="left" w:pos="1701"/>
        </w:tabs>
        <w:ind w:left="0" w:firstLine="709"/>
        <w:contextualSpacing/>
        <w:jc w:val="both"/>
      </w:pPr>
      <w:r w:rsidRPr="00B14AB2">
        <w:t>[Поставщик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B14AB2">
        <w:rPr>
          <w:vertAlign w:val="superscript"/>
        </w:rPr>
        <w:footnoteReference w:id="17"/>
      </w:r>
      <w:r w:rsidRPr="00B14AB2">
        <w:rPr>
          <w:vertAlign w:val="superscript"/>
        </w:rPr>
        <w:footnoteReference w:id="18"/>
      </w:r>
    </w:p>
    <w:p w14:paraId="479F46F6" w14:textId="77777777" w:rsidR="009514C9" w:rsidRPr="00B14AB2" w:rsidRDefault="009514C9" w:rsidP="009514C9">
      <w:pPr>
        <w:numPr>
          <w:ilvl w:val="3"/>
          <w:numId w:val="25"/>
        </w:numPr>
        <w:tabs>
          <w:tab w:val="left" w:pos="1701"/>
        </w:tabs>
        <w:ind w:left="0" w:firstLine="709"/>
        <w:contextualSpacing/>
        <w:jc w:val="both"/>
      </w:pPr>
      <w:r w:rsidRPr="00B14AB2">
        <w:t>Поставщик обладает полной правоспособностью [полной дееспособностью]</w:t>
      </w:r>
      <w:r w:rsidRPr="00B14AB2">
        <w:rPr>
          <w:vertAlign w:val="superscript"/>
          <w:lang w:val="en-GB"/>
        </w:rPr>
        <w:footnoteReference w:id="19"/>
      </w:r>
      <w:r w:rsidRPr="00B14AB2">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447228F4" w14:textId="77777777" w:rsidR="009514C9" w:rsidRPr="00B14AB2" w:rsidRDefault="009514C9" w:rsidP="009514C9">
      <w:pPr>
        <w:numPr>
          <w:ilvl w:val="3"/>
          <w:numId w:val="25"/>
        </w:numPr>
        <w:tabs>
          <w:tab w:val="left" w:pos="1701"/>
        </w:tabs>
        <w:ind w:left="0" w:firstLine="709"/>
        <w:contextualSpacing/>
        <w:jc w:val="both"/>
      </w:pPr>
      <w:r w:rsidRPr="00B14AB2">
        <w:t>Поставщик не находится в процессе ликвидации или реорганизации и не отвечает признакам банкротства (несостоятельности);</w:t>
      </w:r>
    </w:p>
    <w:p w14:paraId="6A99ED75" w14:textId="77777777" w:rsidR="009514C9" w:rsidRPr="00B14AB2" w:rsidRDefault="009514C9" w:rsidP="009514C9">
      <w:pPr>
        <w:numPr>
          <w:ilvl w:val="3"/>
          <w:numId w:val="25"/>
        </w:numPr>
        <w:tabs>
          <w:tab w:val="left" w:pos="1701"/>
        </w:tabs>
        <w:ind w:left="0" w:firstLine="709"/>
        <w:contextualSpacing/>
        <w:jc w:val="both"/>
      </w:pPr>
      <w:r w:rsidRPr="00B14AB2">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2E379306" w14:textId="77777777" w:rsidR="009514C9" w:rsidRPr="00B14AB2" w:rsidRDefault="009514C9" w:rsidP="009514C9">
      <w:pPr>
        <w:numPr>
          <w:ilvl w:val="3"/>
          <w:numId w:val="25"/>
        </w:numPr>
        <w:tabs>
          <w:tab w:val="left" w:pos="1701"/>
        </w:tabs>
        <w:ind w:left="0" w:firstLine="709"/>
        <w:contextualSpacing/>
        <w:jc w:val="both"/>
      </w:pPr>
      <w:r w:rsidRPr="00B14AB2">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251007C7" w14:textId="77777777" w:rsidR="009514C9" w:rsidRPr="00B14AB2" w:rsidRDefault="009514C9" w:rsidP="009514C9">
      <w:pPr>
        <w:numPr>
          <w:ilvl w:val="3"/>
          <w:numId w:val="25"/>
        </w:numPr>
        <w:tabs>
          <w:tab w:val="left" w:pos="1701"/>
        </w:tabs>
        <w:ind w:left="0" w:firstLine="709"/>
        <w:contextualSpacing/>
        <w:jc w:val="both"/>
      </w:pPr>
      <w:r w:rsidRPr="00B14AB2">
        <w:t>Поставщик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такой Стороны необходимы для подписания и исполнения настоящего Договора;</w:t>
      </w:r>
    </w:p>
    <w:p w14:paraId="7307126A" w14:textId="77777777" w:rsidR="009514C9" w:rsidRPr="00B14AB2" w:rsidRDefault="009514C9" w:rsidP="009514C9">
      <w:pPr>
        <w:numPr>
          <w:ilvl w:val="3"/>
          <w:numId w:val="25"/>
        </w:numPr>
        <w:tabs>
          <w:tab w:val="left" w:pos="1701"/>
        </w:tabs>
        <w:ind w:left="0" w:firstLine="709"/>
        <w:contextualSpacing/>
        <w:jc w:val="both"/>
      </w:pPr>
      <w:r w:rsidRPr="00B14AB2">
        <w:t>заключение и исполнение Поставщиком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такой Стороны; (</w:t>
      </w:r>
      <w:proofErr w:type="spellStart"/>
      <w:r w:rsidRPr="00B14AB2">
        <w:t>ii</w:t>
      </w:r>
      <w:proofErr w:type="spellEnd"/>
      <w:r w:rsidRPr="00B14AB2">
        <w:t>) к нарушению или невыполнению каких-либо договорных обязательств такой Стороны.</w:t>
      </w:r>
    </w:p>
    <w:p w14:paraId="715A6464" w14:textId="77777777" w:rsidR="009514C9" w:rsidRPr="00B14AB2" w:rsidRDefault="009514C9" w:rsidP="009514C9">
      <w:pPr>
        <w:numPr>
          <w:ilvl w:val="2"/>
          <w:numId w:val="25"/>
        </w:numPr>
        <w:ind w:left="0" w:firstLine="709"/>
        <w:contextualSpacing/>
        <w:jc w:val="both"/>
      </w:pPr>
      <w:r w:rsidRPr="00B14AB2">
        <w:rPr>
          <w:bCs/>
        </w:rPr>
        <w:t xml:space="preserve">В соответствии со статьей 431.2 </w:t>
      </w:r>
      <w:r w:rsidRPr="00B14AB2">
        <w:t>Гражданского кодекса Российской Федерации</w:t>
      </w:r>
      <w:r w:rsidRPr="00B14AB2">
        <w:rPr>
          <w:bCs/>
        </w:rPr>
        <w:t xml:space="preserve"> Поставщик дает Покупателю заверения о следующих обстоятельствах</w:t>
      </w:r>
      <w:r w:rsidRPr="00B14AB2">
        <w:t xml:space="preserve"> на дату заключения настоящего Договора </w:t>
      </w:r>
      <w:r w:rsidRPr="00B14AB2">
        <w:rPr>
          <w:lang w:eastAsia="en-US"/>
        </w:rPr>
        <w:t>и на дату подписания Сторонами документов о приемке Товаров по результатам Работ</w:t>
      </w:r>
      <w:r w:rsidRPr="00B14AB2">
        <w:rPr>
          <w:bCs/>
        </w:rPr>
        <w:t>:</w:t>
      </w:r>
    </w:p>
    <w:p w14:paraId="33CA4225" w14:textId="77777777" w:rsidR="009514C9" w:rsidRPr="00B14AB2" w:rsidRDefault="009514C9" w:rsidP="009514C9">
      <w:pPr>
        <w:numPr>
          <w:ilvl w:val="3"/>
          <w:numId w:val="25"/>
        </w:numPr>
        <w:tabs>
          <w:tab w:val="left" w:pos="1701"/>
        </w:tabs>
        <w:ind w:left="0" w:firstLine="709"/>
        <w:contextualSpacing/>
        <w:jc w:val="both"/>
      </w:pPr>
      <w:r w:rsidRPr="00B14AB2">
        <w:t xml:space="preserve">Товар в споре и под арестом не состоит, не является предметом залога и не </w:t>
      </w:r>
      <w:r w:rsidRPr="00B14AB2">
        <w:rPr>
          <w:bCs/>
        </w:rPr>
        <w:t>обременено</w:t>
      </w:r>
      <w:r w:rsidRPr="00B14AB2">
        <w:t xml:space="preserve">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 Товар является новым, ранее не использовался;</w:t>
      </w:r>
    </w:p>
    <w:p w14:paraId="71585BFB" w14:textId="77777777" w:rsidR="009514C9" w:rsidRPr="00B14AB2" w:rsidRDefault="009514C9" w:rsidP="009514C9">
      <w:pPr>
        <w:numPr>
          <w:ilvl w:val="3"/>
          <w:numId w:val="25"/>
        </w:numPr>
        <w:tabs>
          <w:tab w:val="left" w:pos="1701"/>
        </w:tabs>
        <w:ind w:left="0" w:firstLine="709"/>
        <w:contextualSpacing/>
        <w:jc w:val="both"/>
      </w:pPr>
      <w:r w:rsidRPr="00B14AB2">
        <w:t>Товар соответствует требованиям к безопасности, качеству, техническим характеристикам, функциональным характеристикам (потребительским свойствам),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Товаров потребностям Покупателя, требованиям стандартов, технических условий или иных нормативных документов, которым должны соответствовать Товары;</w:t>
      </w:r>
    </w:p>
    <w:p w14:paraId="65CDA484" w14:textId="77777777" w:rsidR="009514C9" w:rsidRPr="00B14AB2" w:rsidRDefault="009514C9" w:rsidP="009514C9">
      <w:pPr>
        <w:numPr>
          <w:ilvl w:val="3"/>
          <w:numId w:val="25"/>
        </w:numPr>
        <w:tabs>
          <w:tab w:val="left" w:pos="1701"/>
        </w:tabs>
        <w:ind w:left="0" w:firstLine="709"/>
        <w:contextualSpacing/>
        <w:jc w:val="both"/>
      </w:pPr>
      <w:r w:rsidRPr="00B14AB2">
        <w:t>Поставщик гарантирует качество выполнения Работ в соответствии с требованиями нормативных правовых актов, национальных и международных стандартов (в том числе ГОСТ, регламентов, правил), которые регулируют качество выполнения Работ определенного вида, а также в соответствии с условиями Договора и приложений к нему.</w:t>
      </w:r>
    </w:p>
    <w:p w14:paraId="1D2D515E" w14:textId="77777777" w:rsidR="009514C9" w:rsidRPr="00B14AB2" w:rsidRDefault="009514C9" w:rsidP="009514C9">
      <w:pPr>
        <w:numPr>
          <w:ilvl w:val="2"/>
          <w:numId w:val="25"/>
        </w:numPr>
        <w:ind w:left="0" w:firstLine="709"/>
        <w:contextualSpacing/>
        <w:jc w:val="both"/>
      </w:pPr>
      <w:r w:rsidRPr="00B14AB2">
        <w:t xml:space="preserve">Стороны признают, что данные в пункте 14.5 Договора заверения об обстоятельствах имеют существенное значение для соответствующей </w:t>
      </w:r>
      <w:r w:rsidRPr="00B14AB2">
        <w:rPr>
          <w:bCs/>
        </w:rPr>
        <w:t>Стороны</w:t>
      </w:r>
      <w:r w:rsidRPr="00B14AB2">
        <w:t xml:space="preserve"> и для заключения, исполнения или прекращения Договора.</w:t>
      </w:r>
    </w:p>
    <w:p w14:paraId="6E974ED3" w14:textId="77777777" w:rsidR="009514C9" w:rsidRPr="00B14AB2" w:rsidRDefault="009514C9" w:rsidP="009514C9">
      <w:pPr>
        <w:numPr>
          <w:ilvl w:val="2"/>
          <w:numId w:val="25"/>
        </w:numPr>
        <w:ind w:left="0" w:firstLine="709"/>
        <w:contextualSpacing/>
        <w:jc w:val="both"/>
      </w:pPr>
      <w:r w:rsidRPr="00B14AB2">
        <w:t xml:space="preserve">Стороны безусловно соглашаются и подтверждают, что Сторона, в </w:t>
      </w:r>
      <w:r w:rsidRPr="00B14AB2">
        <w:rPr>
          <w:bCs/>
        </w:rPr>
        <w:t>пользу</w:t>
      </w:r>
      <w:r w:rsidRPr="00B14AB2">
        <w:t xml:space="preserve"> которой предоставлены заверения об обстоятельствах в соответствии с пунктом 14.5 настоящего Договора, полагается на данные заверения при заключении и исполнении настоящего Договора. </w:t>
      </w:r>
    </w:p>
    <w:p w14:paraId="3DB7E006" w14:textId="77777777" w:rsidR="009514C9" w:rsidRPr="00B14AB2" w:rsidRDefault="009514C9" w:rsidP="009514C9">
      <w:pPr>
        <w:numPr>
          <w:ilvl w:val="2"/>
          <w:numId w:val="25"/>
        </w:numPr>
        <w:ind w:left="0" w:firstLine="709"/>
        <w:contextualSpacing/>
        <w:jc w:val="both"/>
      </w:pPr>
      <w:r w:rsidRPr="00B14AB2">
        <w:t>В соответствии со статьей 406.1 Гражданского кодекса Российской Федерации Поставщик обязан возместить имущественные потери Покупателя, возникшие в случае наступления следующих обстоятельств:</w:t>
      </w:r>
    </w:p>
    <w:p w14:paraId="521A2B42" w14:textId="77777777" w:rsidR="009514C9" w:rsidRPr="00B14AB2" w:rsidRDefault="009514C9" w:rsidP="009514C9">
      <w:pPr>
        <w:numPr>
          <w:ilvl w:val="3"/>
          <w:numId w:val="25"/>
        </w:numPr>
        <w:tabs>
          <w:tab w:val="left" w:pos="1701"/>
        </w:tabs>
        <w:ind w:left="0" w:firstLine="709"/>
        <w:contextualSpacing/>
        <w:jc w:val="both"/>
      </w:pPr>
      <w:r w:rsidRPr="00B14AB2">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14:paraId="50FA5E17" w14:textId="77777777" w:rsidR="009514C9" w:rsidRPr="00B14AB2" w:rsidRDefault="009514C9" w:rsidP="009514C9">
      <w:pPr>
        <w:numPr>
          <w:ilvl w:val="1"/>
          <w:numId w:val="27"/>
        </w:numPr>
        <w:tabs>
          <w:tab w:val="left" w:pos="1134"/>
        </w:tabs>
        <w:ind w:left="0" w:firstLine="709"/>
        <w:contextualSpacing/>
        <w:jc w:val="both"/>
      </w:pPr>
      <w:r w:rsidRPr="00B14AB2">
        <w:t>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14:paraId="2FF86D66" w14:textId="77777777" w:rsidR="009514C9" w:rsidRPr="00B14AB2" w:rsidRDefault="009514C9" w:rsidP="009514C9">
      <w:pPr>
        <w:numPr>
          <w:ilvl w:val="1"/>
          <w:numId w:val="27"/>
        </w:numPr>
        <w:tabs>
          <w:tab w:val="left" w:pos="1134"/>
        </w:tabs>
        <w:ind w:left="0" w:firstLine="709"/>
        <w:contextualSpacing/>
        <w:jc w:val="both"/>
      </w:pPr>
      <w:r w:rsidRPr="00B14AB2">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14:paraId="6889C21C" w14:textId="77777777" w:rsidR="009514C9" w:rsidRPr="00B14AB2" w:rsidRDefault="009514C9" w:rsidP="009514C9">
      <w:pPr>
        <w:numPr>
          <w:ilvl w:val="1"/>
          <w:numId w:val="27"/>
        </w:numPr>
        <w:tabs>
          <w:tab w:val="left" w:pos="1134"/>
        </w:tabs>
        <w:ind w:left="0" w:firstLine="709"/>
        <w:contextualSpacing/>
        <w:jc w:val="both"/>
      </w:pPr>
      <w:r w:rsidRPr="00B14AB2">
        <w:t>налоговым органом выявлена недостоверная информация в первичных документах и/или счетах-фактурах, подписанных представителями Поставщика;</w:t>
      </w:r>
    </w:p>
    <w:p w14:paraId="07E8A722" w14:textId="77777777" w:rsidR="009514C9" w:rsidRPr="00B14AB2" w:rsidRDefault="009514C9" w:rsidP="009514C9">
      <w:pPr>
        <w:numPr>
          <w:ilvl w:val="1"/>
          <w:numId w:val="27"/>
        </w:numPr>
        <w:tabs>
          <w:tab w:val="left" w:pos="1134"/>
        </w:tabs>
        <w:ind w:left="0" w:firstLine="709"/>
        <w:contextualSpacing/>
        <w:jc w:val="both"/>
      </w:pPr>
      <w:r w:rsidRPr="00B14AB2">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0360799B" w14:textId="77777777" w:rsidR="009514C9" w:rsidRPr="00B14AB2" w:rsidRDefault="009514C9" w:rsidP="009514C9">
      <w:pPr>
        <w:numPr>
          <w:ilvl w:val="1"/>
          <w:numId w:val="27"/>
        </w:numPr>
        <w:tabs>
          <w:tab w:val="left" w:pos="1134"/>
        </w:tabs>
        <w:ind w:left="0" w:firstLine="709"/>
        <w:contextualSpacing/>
        <w:jc w:val="both"/>
      </w:pPr>
      <w:r w:rsidRPr="00B14AB2">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2725CFE7" w14:textId="77777777" w:rsidR="009514C9" w:rsidRPr="00B14AB2" w:rsidRDefault="009514C9" w:rsidP="009514C9">
      <w:pPr>
        <w:ind w:firstLine="709"/>
        <w:contextualSpacing/>
        <w:jc w:val="both"/>
      </w:pPr>
      <w:r w:rsidRPr="00B14AB2">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sidRPr="00B14AB2">
        <w:rPr>
          <w:lang w:val="en-US"/>
        </w:rPr>
        <w:t>c</w:t>
      </w:r>
      <w:r w:rsidRPr="00B14AB2">
        <w:t xml:space="preserve"> приложенным решением налогового органа. </w:t>
      </w:r>
    </w:p>
    <w:p w14:paraId="70A5AB47" w14:textId="77777777" w:rsidR="009514C9" w:rsidRPr="00B14AB2" w:rsidRDefault="009514C9" w:rsidP="009514C9">
      <w:pPr>
        <w:numPr>
          <w:ilvl w:val="3"/>
          <w:numId w:val="25"/>
        </w:numPr>
        <w:tabs>
          <w:tab w:val="left" w:pos="1701"/>
        </w:tabs>
        <w:ind w:left="0" w:firstLine="709"/>
        <w:contextualSpacing/>
        <w:jc w:val="both"/>
      </w:pPr>
      <w:r w:rsidRPr="00B14AB2">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1EA8C53F" w14:textId="77777777" w:rsidR="009514C9" w:rsidRPr="00B14AB2" w:rsidRDefault="009514C9" w:rsidP="009514C9">
      <w:pPr>
        <w:ind w:firstLine="709"/>
        <w:contextualSpacing/>
        <w:jc w:val="both"/>
      </w:pPr>
      <w:r w:rsidRPr="00B14AB2">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Покупателя соответствующего требования.</w:t>
      </w:r>
    </w:p>
    <w:p w14:paraId="4BA3BE81" w14:textId="77777777" w:rsidR="009514C9" w:rsidRPr="00B14AB2" w:rsidRDefault="009514C9" w:rsidP="009514C9">
      <w:pPr>
        <w:numPr>
          <w:ilvl w:val="1"/>
          <w:numId w:val="25"/>
        </w:numPr>
        <w:tabs>
          <w:tab w:val="left" w:pos="1276"/>
        </w:tabs>
        <w:ind w:left="0" w:firstLine="709"/>
        <w:contextualSpacing/>
        <w:jc w:val="both"/>
        <w:rPr>
          <w:bCs/>
        </w:rPr>
      </w:pPr>
      <w:r w:rsidRPr="00B14AB2">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63D032AD" w14:textId="77777777" w:rsidR="009514C9" w:rsidRPr="00B14AB2" w:rsidRDefault="009514C9" w:rsidP="009514C9">
      <w:pPr>
        <w:numPr>
          <w:ilvl w:val="1"/>
          <w:numId w:val="25"/>
        </w:numPr>
        <w:tabs>
          <w:tab w:val="left" w:pos="1276"/>
        </w:tabs>
        <w:ind w:left="0" w:firstLine="709"/>
        <w:contextualSpacing/>
        <w:jc w:val="both"/>
        <w:rPr>
          <w:bCs/>
        </w:rPr>
      </w:pPr>
      <w:r w:rsidRPr="00B14AB2">
        <w:rPr>
          <w:bCs/>
        </w:rPr>
        <w:t>Настоящий 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настоящего Договора. Лица, подписывающие настоящий Договор, уполномочены в полном объеме на представление каждой Стороны.</w:t>
      </w:r>
    </w:p>
    <w:p w14:paraId="4535128E" w14:textId="77777777" w:rsidR="009514C9" w:rsidRPr="00B14AB2" w:rsidRDefault="009514C9" w:rsidP="009514C9">
      <w:pPr>
        <w:numPr>
          <w:ilvl w:val="1"/>
          <w:numId w:val="25"/>
        </w:numPr>
        <w:tabs>
          <w:tab w:val="left" w:pos="1276"/>
        </w:tabs>
        <w:ind w:left="0" w:firstLine="709"/>
        <w:jc w:val="both"/>
        <w:rPr>
          <w:bCs/>
        </w:rPr>
      </w:pPr>
      <w:r w:rsidRPr="00B14AB2">
        <w:t>В случае, если между положениями Договора и Технического задания есть противоречия, то приоритет имеют положения Договора.</w:t>
      </w:r>
    </w:p>
    <w:p w14:paraId="2015A728" w14:textId="77777777" w:rsidR="009514C9" w:rsidRPr="00B14AB2" w:rsidRDefault="009514C9" w:rsidP="009514C9">
      <w:pPr>
        <w:numPr>
          <w:ilvl w:val="0"/>
          <w:numId w:val="8"/>
        </w:numPr>
        <w:spacing w:before="240" w:after="120"/>
        <w:ind w:left="357" w:hanging="357"/>
        <w:jc w:val="center"/>
        <w:rPr>
          <w:b/>
        </w:rPr>
      </w:pPr>
      <w:r w:rsidRPr="00B14AB2">
        <w:rPr>
          <w:rFonts w:eastAsia="Arial"/>
          <w:b/>
          <w:lang w:eastAsia="ar-SA"/>
        </w:rPr>
        <w:t xml:space="preserve"> </w:t>
      </w:r>
      <w:r w:rsidRPr="00B14AB2">
        <w:rPr>
          <w:b/>
        </w:rPr>
        <w:t>Перечень приложений</w:t>
      </w:r>
    </w:p>
    <w:p w14:paraId="79BA6DA3" w14:textId="090D873B" w:rsidR="009514C9" w:rsidRPr="00B14AB2" w:rsidRDefault="009514C9" w:rsidP="009514C9">
      <w:pPr>
        <w:numPr>
          <w:ilvl w:val="1"/>
          <w:numId w:val="28"/>
        </w:numPr>
        <w:tabs>
          <w:tab w:val="left" w:pos="1276"/>
        </w:tabs>
        <w:ind w:left="0" w:firstLine="709"/>
        <w:contextualSpacing/>
        <w:jc w:val="both"/>
      </w:pPr>
      <w:r w:rsidRPr="00B14AB2">
        <w:rPr>
          <w:bCs/>
        </w:rPr>
        <w:t>Неотъемлемой</w:t>
      </w:r>
      <w:r w:rsidRPr="00B14AB2">
        <w:t xml:space="preserve"> частью настоящего Договора являются следующие приложения:</w:t>
      </w:r>
    </w:p>
    <w:p w14:paraId="000D0AB1" w14:textId="77777777" w:rsidR="009514C9" w:rsidRPr="00B14AB2" w:rsidRDefault="009514C9" w:rsidP="009514C9">
      <w:pPr>
        <w:widowControl w:val="0"/>
        <w:autoSpaceDE w:val="0"/>
        <w:autoSpaceDN w:val="0"/>
        <w:adjustRightInd w:val="0"/>
        <w:jc w:val="both"/>
      </w:pPr>
      <w:r w:rsidRPr="00B14AB2">
        <w:t xml:space="preserve">Приложение № 1. Спецификация Товара. </w:t>
      </w:r>
    </w:p>
    <w:p w14:paraId="0F5FE12D" w14:textId="77777777" w:rsidR="009514C9" w:rsidRPr="00B14AB2" w:rsidRDefault="009514C9" w:rsidP="009514C9">
      <w:pPr>
        <w:widowControl w:val="0"/>
        <w:autoSpaceDE w:val="0"/>
        <w:autoSpaceDN w:val="0"/>
        <w:adjustRightInd w:val="0"/>
        <w:jc w:val="both"/>
      </w:pPr>
      <w:r w:rsidRPr="00B14AB2">
        <w:t>Приложение № 2. Форма УПД.</w:t>
      </w:r>
    </w:p>
    <w:p w14:paraId="6C4E29A7" w14:textId="77777777" w:rsidR="009514C9" w:rsidRPr="00B14AB2" w:rsidRDefault="009514C9" w:rsidP="009514C9">
      <w:pPr>
        <w:overflowPunct w:val="0"/>
        <w:autoSpaceDE w:val="0"/>
        <w:autoSpaceDN w:val="0"/>
        <w:adjustRightInd w:val="0"/>
        <w:jc w:val="both"/>
        <w:textAlignment w:val="baseline"/>
      </w:pPr>
      <w:r w:rsidRPr="00B14AB2">
        <w:t>Приложение № 3. Техническое задание.</w:t>
      </w:r>
    </w:p>
    <w:p w14:paraId="0DA0DCE8" w14:textId="77777777" w:rsidR="009514C9" w:rsidRPr="00B14AB2" w:rsidRDefault="009514C9" w:rsidP="009514C9">
      <w:pPr>
        <w:overflowPunct w:val="0"/>
        <w:autoSpaceDE w:val="0"/>
        <w:autoSpaceDN w:val="0"/>
        <w:adjustRightInd w:val="0"/>
        <w:jc w:val="both"/>
        <w:textAlignment w:val="baseline"/>
      </w:pPr>
      <w:r w:rsidRPr="00B14AB2">
        <w:t>Приложение № 4. Форма заявки на поставку товара/сборку Товара</w:t>
      </w:r>
    </w:p>
    <w:p w14:paraId="6F476DA5" w14:textId="77777777" w:rsidR="009514C9" w:rsidRPr="00B14AB2" w:rsidRDefault="009514C9" w:rsidP="009514C9">
      <w:pPr>
        <w:overflowPunct w:val="0"/>
        <w:autoSpaceDE w:val="0"/>
        <w:autoSpaceDN w:val="0"/>
        <w:adjustRightInd w:val="0"/>
        <w:jc w:val="both"/>
        <w:textAlignment w:val="baseline"/>
        <w:rPr>
          <w:color w:val="000000"/>
        </w:rPr>
      </w:pPr>
      <w:r w:rsidRPr="00B14AB2">
        <w:rPr>
          <w:color w:val="000000"/>
        </w:rPr>
        <w:t xml:space="preserve">Приложение № 5. </w:t>
      </w:r>
      <w:r w:rsidRPr="00B14AB2">
        <w:t>Форма Акта о выявленных недостатках.</w:t>
      </w:r>
    </w:p>
    <w:p w14:paraId="22464A14" w14:textId="150482A1" w:rsidR="009514C9" w:rsidRPr="00B14AB2" w:rsidRDefault="009514C9" w:rsidP="009514C9">
      <w:pPr>
        <w:tabs>
          <w:tab w:val="left" w:pos="284"/>
          <w:tab w:val="left" w:pos="1134"/>
        </w:tabs>
        <w:autoSpaceDE w:val="0"/>
        <w:autoSpaceDN w:val="0"/>
        <w:adjustRightInd w:val="0"/>
        <w:jc w:val="both"/>
        <w:rPr>
          <w:lang w:eastAsia="en-US"/>
        </w:rPr>
      </w:pPr>
      <w:r w:rsidRPr="00B14AB2">
        <w:rPr>
          <w:color w:val="000000"/>
        </w:rPr>
        <w:t xml:space="preserve">Приложение № 6. </w:t>
      </w:r>
      <w:r w:rsidRPr="00B14AB2">
        <w:rPr>
          <w:lang w:eastAsia="en-US"/>
        </w:rPr>
        <w:t>Форма Сводного акта поставки и сборки товара.</w:t>
      </w:r>
    </w:p>
    <w:p w14:paraId="7D94B3E8" w14:textId="21A8087D" w:rsidR="009514C9" w:rsidRPr="00B14AB2" w:rsidRDefault="009514C9" w:rsidP="009514C9">
      <w:pPr>
        <w:overflowPunct w:val="0"/>
        <w:autoSpaceDE w:val="0"/>
        <w:autoSpaceDN w:val="0"/>
        <w:adjustRightInd w:val="0"/>
        <w:jc w:val="both"/>
        <w:textAlignment w:val="baseline"/>
        <w:rPr>
          <w:color w:val="000000"/>
        </w:rPr>
      </w:pPr>
      <w:r w:rsidRPr="00B14AB2">
        <w:rPr>
          <w:color w:val="000000"/>
        </w:rPr>
        <w:t>[Приложение № 7. Перечень Объектов Покупателя.</w:t>
      </w:r>
    </w:p>
    <w:p w14:paraId="4CC6D8E5" w14:textId="77777777" w:rsidR="009514C9" w:rsidRPr="00B14AB2" w:rsidRDefault="009514C9" w:rsidP="009514C9">
      <w:pPr>
        <w:overflowPunct w:val="0"/>
        <w:autoSpaceDE w:val="0"/>
        <w:autoSpaceDN w:val="0"/>
        <w:adjustRightInd w:val="0"/>
        <w:jc w:val="both"/>
        <w:textAlignment w:val="baseline"/>
        <w:rPr>
          <w:color w:val="000000"/>
        </w:rPr>
      </w:pPr>
      <w:r w:rsidRPr="00B14AB2">
        <w:rPr>
          <w:color w:val="000000"/>
        </w:rPr>
        <w:t>Приложение №</w:t>
      </w:r>
      <w:r>
        <w:rPr>
          <w:color w:val="000000"/>
        </w:rPr>
        <w:t xml:space="preserve"> </w:t>
      </w:r>
      <w:r w:rsidRPr="00B14AB2">
        <w:rPr>
          <w:color w:val="000000"/>
        </w:rPr>
        <w:t>8.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037BAEB9" w14:textId="77777777" w:rsidR="009514C9" w:rsidRPr="00B14AB2" w:rsidRDefault="009514C9" w:rsidP="009514C9">
      <w:pPr>
        <w:overflowPunct w:val="0"/>
        <w:autoSpaceDE w:val="0"/>
        <w:autoSpaceDN w:val="0"/>
        <w:adjustRightInd w:val="0"/>
        <w:jc w:val="both"/>
        <w:textAlignment w:val="baseline"/>
        <w:rPr>
          <w:color w:val="000000"/>
        </w:rPr>
      </w:pPr>
      <w:r>
        <w:rPr>
          <w:color w:val="000000"/>
        </w:rPr>
        <w:t>Приложение № 9. Комплаенс-оговорка</w:t>
      </w:r>
      <w:r w:rsidRPr="00B14AB2">
        <w:rPr>
          <w:color w:val="000000"/>
        </w:rPr>
        <w:t>.</w:t>
      </w:r>
    </w:p>
    <w:p w14:paraId="3AEAA767" w14:textId="77777777" w:rsidR="009514C9" w:rsidRDefault="009514C9" w:rsidP="009514C9">
      <w:pPr>
        <w:overflowPunct w:val="0"/>
        <w:autoSpaceDE w:val="0"/>
        <w:autoSpaceDN w:val="0"/>
        <w:adjustRightInd w:val="0"/>
        <w:jc w:val="both"/>
        <w:textAlignment w:val="baseline"/>
        <w:rPr>
          <w:color w:val="000000"/>
        </w:rPr>
      </w:pPr>
      <w:r w:rsidRPr="00B14AB2">
        <w:rPr>
          <w:color w:val="000000"/>
        </w:rPr>
        <w:t>Приложение №</w:t>
      </w:r>
      <w:r>
        <w:rPr>
          <w:color w:val="000000"/>
        </w:rPr>
        <w:t xml:space="preserve"> 10</w:t>
      </w:r>
      <w:r w:rsidRPr="00B14AB2">
        <w:rPr>
          <w:color w:val="000000"/>
        </w:rPr>
        <w:t>. Стандартные минимальные требования по охране труда, промышленной безопасности и экологии</w:t>
      </w:r>
      <w:r>
        <w:rPr>
          <w:color w:val="000000"/>
        </w:rPr>
        <w:t>.</w:t>
      </w:r>
    </w:p>
    <w:p w14:paraId="5724FD19" w14:textId="77777777" w:rsidR="009514C9" w:rsidRDefault="009514C9" w:rsidP="009514C9">
      <w:pPr>
        <w:overflowPunct w:val="0"/>
        <w:autoSpaceDE w:val="0"/>
        <w:autoSpaceDN w:val="0"/>
        <w:adjustRightInd w:val="0"/>
        <w:jc w:val="both"/>
        <w:textAlignment w:val="baseline"/>
        <w:rPr>
          <w:color w:val="000000"/>
        </w:rPr>
      </w:pPr>
    </w:p>
    <w:p w14:paraId="410E8A63" w14:textId="77777777" w:rsidR="009514C9" w:rsidRPr="00B14AB2" w:rsidRDefault="009514C9" w:rsidP="009514C9">
      <w:pPr>
        <w:numPr>
          <w:ilvl w:val="0"/>
          <w:numId w:val="8"/>
        </w:numPr>
        <w:spacing w:before="240" w:after="120"/>
        <w:ind w:left="357" w:hanging="357"/>
        <w:contextualSpacing/>
        <w:jc w:val="center"/>
        <w:rPr>
          <w:b/>
          <w:bCs/>
        </w:rPr>
      </w:pPr>
      <w:bookmarkStart w:id="34" w:name="_Ref529914248"/>
      <w:bookmarkStart w:id="35" w:name="_Ref529951931"/>
      <w:r w:rsidRPr="00B14AB2">
        <w:rPr>
          <w:b/>
          <w:bCs/>
        </w:rPr>
        <w:t xml:space="preserve">Адреса и </w:t>
      </w:r>
      <w:r w:rsidRPr="00B14AB2">
        <w:rPr>
          <w:rFonts w:eastAsia="Arial"/>
          <w:b/>
          <w:lang w:eastAsia="ar-SA"/>
        </w:rPr>
        <w:t>банковские</w:t>
      </w:r>
      <w:r w:rsidRPr="00B14AB2">
        <w:rPr>
          <w:b/>
          <w:bCs/>
        </w:rPr>
        <w:t xml:space="preserve"> реквизиты Сторон</w:t>
      </w:r>
      <w:bookmarkEnd w:id="34"/>
      <w:bookmarkEnd w:id="35"/>
    </w:p>
    <w:tbl>
      <w:tblPr>
        <w:tblW w:w="0" w:type="dxa"/>
        <w:tblBorders>
          <w:insideH w:val="single" w:sz="4" w:space="0" w:color="auto"/>
        </w:tblBorders>
        <w:tblLayout w:type="fixed"/>
        <w:tblLook w:val="04A0" w:firstRow="1" w:lastRow="0" w:firstColumn="1" w:lastColumn="0" w:noHBand="0" w:noVBand="1"/>
      </w:tblPr>
      <w:tblGrid>
        <w:gridCol w:w="8477"/>
        <w:gridCol w:w="972"/>
      </w:tblGrid>
      <w:tr w:rsidR="009514C9" w:rsidRPr="00B14AB2" w14:paraId="676ADAF8" w14:textId="77777777" w:rsidTr="00E20B56">
        <w:tc>
          <w:tcPr>
            <w:tcW w:w="8477" w:type="dxa"/>
            <w:hideMark/>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9514C9" w:rsidRPr="00B14AB2" w14:paraId="339249BF" w14:textId="77777777" w:rsidTr="00E20B56">
              <w:tc>
                <w:tcPr>
                  <w:tcW w:w="4390" w:type="dxa"/>
                  <w:tcBorders>
                    <w:top w:val="single" w:sz="4" w:space="0" w:color="FFFFFF"/>
                    <w:left w:val="single" w:sz="4" w:space="0" w:color="FFFFFF"/>
                    <w:bottom w:val="single" w:sz="4" w:space="0" w:color="FFFFFF"/>
                    <w:right w:val="single" w:sz="4" w:space="0" w:color="FFFFFF"/>
                  </w:tcBorders>
                  <w:hideMark/>
                </w:tcPr>
                <w:p w14:paraId="65DFDDCA" w14:textId="77777777" w:rsidR="009514C9" w:rsidRPr="00B14AB2" w:rsidRDefault="009514C9" w:rsidP="00E20B56">
                  <w:pPr>
                    <w:spacing w:before="240" w:after="240" w:line="276" w:lineRule="auto"/>
                    <w:jc w:val="center"/>
                    <w:rPr>
                      <w:b/>
                      <w:bCs/>
                      <w:lang w:eastAsia="en-US"/>
                    </w:rPr>
                  </w:pPr>
                  <w:r w:rsidRPr="00B14AB2">
                    <w:rPr>
                      <w:b/>
                      <w:bCs/>
                      <w:lang w:eastAsia="en-US"/>
                    </w:rPr>
                    <w:t>ПОКУПАТЕЛЬ</w:t>
                  </w:r>
                  <w:r w:rsidRPr="00B14AB2">
                    <w:rPr>
                      <w:b/>
                      <w:bCs/>
                      <w:vertAlign w:val="superscript"/>
                      <w:lang w:eastAsia="en-US"/>
                    </w:rPr>
                    <w:footnoteReference w:id="20"/>
                  </w:r>
                  <w:r w:rsidRPr="00B14AB2">
                    <w:rPr>
                      <w:b/>
                      <w:bCs/>
                      <w:lang w:eastAsia="en-US"/>
                    </w:rPr>
                    <w:t>:</w:t>
                  </w:r>
                </w:p>
                <w:p w14:paraId="584C88D1" w14:textId="77777777" w:rsidR="009514C9" w:rsidRPr="00B14AB2" w:rsidRDefault="009514C9" w:rsidP="00E20B56">
                  <w:pPr>
                    <w:spacing w:line="276" w:lineRule="auto"/>
                    <w:jc w:val="center"/>
                    <w:rPr>
                      <w:lang w:eastAsia="en-US"/>
                    </w:rPr>
                  </w:pPr>
                  <w:r w:rsidRPr="00B14AB2">
                    <w:rPr>
                      <w:lang w:eastAsia="en-US"/>
                    </w:rPr>
                    <w:t xml:space="preserve">полное наименование </w:t>
                  </w:r>
                </w:p>
                <w:p w14:paraId="0B298C20" w14:textId="77777777" w:rsidR="009514C9" w:rsidRPr="00B14AB2" w:rsidRDefault="009514C9" w:rsidP="00E20B56">
                  <w:pPr>
                    <w:spacing w:line="276" w:lineRule="auto"/>
                    <w:jc w:val="center"/>
                    <w:rPr>
                      <w:lang w:eastAsia="en-US"/>
                    </w:rPr>
                  </w:pPr>
                  <w:r w:rsidRPr="00B14AB2">
                    <w:rPr>
                      <w:lang w:eastAsia="en-US"/>
                    </w:rPr>
                    <w:t>Покупателя</w:t>
                  </w:r>
                </w:p>
              </w:tc>
              <w:tc>
                <w:tcPr>
                  <w:tcW w:w="3827" w:type="dxa"/>
                  <w:tcBorders>
                    <w:top w:val="single" w:sz="4" w:space="0" w:color="FFFFFF"/>
                    <w:left w:val="single" w:sz="4" w:space="0" w:color="FFFFFF"/>
                    <w:bottom w:val="single" w:sz="4" w:space="0" w:color="FFFFFF"/>
                    <w:right w:val="single" w:sz="4" w:space="0" w:color="FFFFFF"/>
                  </w:tcBorders>
                  <w:hideMark/>
                </w:tcPr>
                <w:p w14:paraId="53F16511" w14:textId="77777777" w:rsidR="009514C9" w:rsidRPr="00B14AB2" w:rsidRDefault="009514C9" w:rsidP="00E20B56">
                  <w:pPr>
                    <w:spacing w:before="240" w:after="240" w:line="276" w:lineRule="auto"/>
                    <w:jc w:val="center"/>
                    <w:rPr>
                      <w:b/>
                      <w:caps/>
                      <w:lang w:eastAsia="en-US"/>
                    </w:rPr>
                  </w:pPr>
                  <w:r w:rsidRPr="00B14AB2">
                    <w:rPr>
                      <w:b/>
                      <w:caps/>
                      <w:lang w:eastAsia="en-US"/>
                    </w:rPr>
                    <w:t>Поставщик:</w:t>
                  </w:r>
                </w:p>
                <w:p w14:paraId="6EBF14EA" w14:textId="77777777" w:rsidR="009514C9" w:rsidRPr="00B14AB2" w:rsidRDefault="009514C9" w:rsidP="00E20B56">
                  <w:pPr>
                    <w:spacing w:before="240" w:after="240" w:line="276" w:lineRule="auto"/>
                    <w:jc w:val="center"/>
                    <w:rPr>
                      <w:b/>
                      <w:bCs/>
                      <w:lang w:eastAsia="en-US"/>
                    </w:rPr>
                  </w:pPr>
                  <w:r w:rsidRPr="00B14AB2">
                    <w:rPr>
                      <w:lang w:eastAsia="en-US"/>
                    </w:rPr>
                    <w:t>полное наименование Поставщика</w:t>
                  </w:r>
                  <w:r w:rsidRPr="00B14AB2">
                    <w:rPr>
                      <w:b/>
                      <w:bCs/>
                      <w:lang w:eastAsia="en-US"/>
                    </w:rPr>
                    <w:t xml:space="preserve"> </w:t>
                  </w:r>
                </w:p>
              </w:tc>
            </w:tr>
            <w:tr w:rsidR="009514C9" w:rsidRPr="00B14AB2" w14:paraId="520DFA6A" w14:textId="77777777" w:rsidTr="00E20B56">
              <w:tc>
                <w:tcPr>
                  <w:tcW w:w="4390" w:type="dxa"/>
                  <w:tcBorders>
                    <w:top w:val="single" w:sz="4" w:space="0" w:color="FFFFFF"/>
                    <w:left w:val="single" w:sz="4" w:space="0" w:color="FFFFFF"/>
                    <w:bottom w:val="single" w:sz="4" w:space="0" w:color="FFFFFF"/>
                    <w:right w:val="single" w:sz="4" w:space="0" w:color="FFFFFF"/>
                  </w:tcBorders>
                  <w:hideMark/>
                </w:tcPr>
                <w:p w14:paraId="7C1AB77E" w14:textId="77777777" w:rsidR="00932758" w:rsidRDefault="009514C9" w:rsidP="00932758">
                  <w:pPr>
                    <w:spacing w:line="276" w:lineRule="auto"/>
                    <w:jc w:val="both"/>
                    <w:rPr>
                      <w:lang w:eastAsia="en-US"/>
                    </w:rPr>
                  </w:pPr>
                  <w:r w:rsidRPr="00B14AB2">
                    <w:rPr>
                      <w:lang w:eastAsia="en-US"/>
                    </w:rPr>
                    <w:t xml:space="preserve">Адрес: </w:t>
                  </w:r>
                  <w:r w:rsidR="00932758">
                    <w:rPr>
                      <w:lang w:eastAsia="en-US"/>
                    </w:rPr>
                    <w:t xml:space="preserve">Акционерное общество «Почта России» </w:t>
                  </w:r>
                </w:p>
                <w:p w14:paraId="27FE5BEE" w14:textId="77777777" w:rsidR="00932758" w:rsidRPr="008937D4" w:rsidRDefault="00932758" w:rsidP="00932758">
                  <w:pPr>
                    <w:rPr>
                      <w:lang w:eastAsia="en-US"/>
                    </w:rPr>
                  </w:pPr>
                  <w:r>
                    <w:rPr>
                      <w:lang w:eastAsia="en-US"/>
                    </w:rPr>
                    <w:t>Адрес:</w:t>
                  </w:r>
                  <w:r>
                    <w:rPr>
                      <w:rFonts w:ascii="Calibri" w:hAnsi="Calibri" w:cs="Calibri"/>
                      <w:b/>
                      <w:bCs/>
                      <w:color w:val="1F4E79"/>
                      <w:sz w:val="22"/>
                      <w:szCs w:val="22"/>
                    </w:rPr>
                    <w:t xml:space="preserve"> </w:t>
                  </w:r>
                  <w:r w:rsidRPr="008937D4">
                    <w:rPr>
                      <w:lang w:eastAsia="en-US"/>
                    </w:rPr>
                    <w:t>125252, г. Москва, вн. тер. г. муниципальный округ Хорошевский, ул. 3-я Песчаная, д. 2А;</w:t>
                  </w:r>
                </w:p>
                <w:p w14:paraId="64197660" w14:textId="77777777" w:rsidR="00932758" w:rsidRDefault="00932758" w:rsidP="00932758">
                  <w:pPr>
                    <w:spacing w:line="276" w:lineRule="auto"/>
                    <w:jc w:val="both"/>
                    <w:rPr>
                      <w:lang w:eastAsia="en-US"/>
                    </w:rPr>
                  </w:pPr>
                  <w:r>
                    <w:rPr>
                      <w:lang w:eastAsia="en-US"/>
                    </w:rPr>
                    <w:t>ИНН 7724490000</w:t>
                  </w:r>
                </w:p>
                <w:p w14:paraId="3FDF3491" w14:textId="77777777" w:rsidR="00932758" w:rsidRDefault="00932758" w:rsidP="00932758">
                  <w:pPr>
                    <w:spacing w:line="276" w:lineRule="auto"/>
                    <w:jc w:val="both"/>
                    <w:rPr>
                      <w:lang w:eastAsia="en-US"/>
                    </w:rPr>
                  </w:pPr>
                  <w:r>
                    <w:rPr>
                      <w:lang w:eastAsia="en-US"/>
                    </w:rPr>
                    <w:t xml:space="preserve">КПП </w:t>
                  </w:r>
                  <w:r w:rsidRPr="008937D4">
                    <w:rPr>
                      <w:lang w:eastAsia="en-US"/>
                    </w:rPr>
                    <w:t>771401001.</w:t>
                  </w:r>
                </w:p>
                <w:p w14:paraId="0E23FE3B" w14:textId="77777777" w:rsidR="009514C9" w:rsidRPr="00B14AB2" w:rsidRDefault="009514C9" w:rsidP="00E20B56">
                  <w:pPr>
                    <w:spacing w:line="276" w:lineRule="auto"/>
                    <w:jc w:val="both"/>
                    <w:rPr>
                      <w:lang w:eastAsia="en-US"/>
                    </w:rPr>
                  </w:pPr>
                </w:p>
              </w:tc>
              <w:tc>
                <w:tcPr>
                  <w:tcW w:w="3827" w:type="dxa"/>
                  <w:tcBorders>
                    <w:top w:val="single" w:sz="4" w:space="0" w:color="FFFFFF"/>
                    <w:left w:val="single" w:sz="4" w:space="0" w:color="FFFFFF"/>
                    <w:bottom w:val="single" w:sz="4" w:space="0" w:color="FFFFFF"/>
                    <w:right w:val="single" w:sz="4" w:space="0" w:color="FFFFFF"/>
                  </w:tcBorders>
                  <w:hideMark/>
                </w:tcPr>
                <w:p w14:paraId="15DCC8BF" w14:textId="77777777" w:rsidR="009514C9" w:rsidRPr="00B14AB2" w:rsidRDefault="009514C9" w:rsidP="00E20B56">
                  <w:pPr>
                    <w:spacing w:line="276" w:lineRule="auto"/>
                    <w:jc w:val="both"/>
                    <w:rPr>
                      <w:lang w:eastAsia="en-US"/>
                    </w:rPr>
                  </w:pPr>
                  <w:r w:rsidRPr="00B14AB2">
                    <w:rPr>
                      <w:lang w:eastAsia="en-US"/>
                    </w:rPr>
                    <w:t xml:space="preserve">Адрес: </w:t>
                  </w:r>
                </w:p>
              </w:tc>
            </w:tr>
            <w:tr w:rsidR="009514C9" w:rsidRPr="00B14AB2" w14:paraId="008F0EA6" w14:textId="77777777" w:rsidTr="00E20B56">
              <w:tc>
                <w:tcPr>
                  <w:tcW w:w="4390" w:type="dxa"/>
                  <w:tcBorders>
                    <w:top w:val="single" w:sz="4" w:space="0" w:color="FFFFFF"/>
                    <w:left w:val="single" w:sz="4" w:space="0" w:color="FFFFFF"/>
                    <w:bottom w:val="single" w:sz="4" w:space="0" w:color="FFFFFF"/>
                    <w:right w:val="single" w:sz="4" w:space="0" w:color="FFFFFF"/>
                  </w:tcBorders>
                </w:tcPr>
                <w:p w14:paraId="022377E7" w14:textId="77777777" w:rsidR="00932758" w:rsidRDefault="00932758" w:rsidP="00932758">
                  <w:pPr>
                    <w:pBdr>
                      <w:bottom w:val="single" w:sz="12" w:space="1" w:color="auto"/>
                    </w:pBdr>
                    <w:spacing w:line="276" w:lineRule="auto"/>
                    <w:jc w:val="both"/>
                    <w:rPr>
                      <w:lang w:eastAsia="en-US"/>
                    </w:rPr>
                  </w:pPr>
                  <w:r>
                    <w:rPr>
                      <w:lang w:eastAsia="en-US"/>
                    </w:rPr>
                    <w:t>УФПС Ростовской области</w:t>
                  </w:r>
                </w:p>
                <w:p w14:paraId="68CCE8C6" w14:textId="153DCC4D" w:rsidR="009514C9" w:rsidRPr="00B14AB2" w:rsidRDefault="00932758" w:rsidP="00E20B56">
                  <w:pPr>
                    <w:spacing w:line="276" w:lineRule="auto"/>
                    <w:jc w:val="both"/>
                    <w:rPr>
                      <w:lang w:eastAsia="en-US"/>
                    </w:rPr>
                  </w:pPr>
                  <w:r w:rsidRPr="00932758">
                    <w:rPr>
                      <w:lang w:eastAsia="en-US"/>
                    </w:rPr>
                    <w:t>Почтовый адрес: Ростовская обл, г Ростов-на-Дону, ул Лермонтовская, д 116А</w:t>
                  </w:r>
                </w:p>
              </w:tc>
              <w:tc>
                <w:tcPr>
                  <w:tcW w:w="3827" w:type="dxa"/>
                  <w:tcBorders>
                    <w:top w:val="single" w:sz="4" w:space="0" w:color="FFFFFF"/>
                    <w:left w:val="single" w:sz="4" w:space="0" w:color="FFFFFF"/>
                    <w:bottom w:val="single" w:sz="4" w:space="0" w:color="FFFFFF"/>
                    <w:right w:val="single" w:sz="4" w:space="0" w:color="FFFFFF"/>
                  </w:tcBorders>
                </w:tcPr>
                <w:p w14:paraId="180ADBDC" w14:textId="77777777" w:rsidR="009514C9" w:rsidRPr="00B14AB2" w:rsidRDefault="009514C9" w:rsidP="00E20B56">
                  <w:pPr>
                    <w:pBdr>
                      <w:bottom w:val="single" w:sz="12" w:space="1" w:color="auto"/>
                    </w:pBdr>
                    <w:spacing w:line="276" w:lineRule="auto"/>
                    <w:jc w:val="both"/>
                    <w:rPr>
                      <w:lang w:eastAsia="en-US"/>
                    </w:rPr>
                  </w:pPr>
                </w:p>
                <w:p w14:paraId="73A137EC" w14:textId="77777777" w:rsidR="009514C9" w:rsidRPr="00B14AB2" w:rsidRDefault="009514C9" w:rsidP="00E20B56">
                  <w:pPr>
                    <w:spacing w:line="276" w:lineRule="auto"/>
                    <w:jc w:val="both"/>
                    <w:rPr>
                      <w:lang w:eastAsia="en-US"/>
                    </w:rPr>
                  </w:pPr>
                  <w:r w:rsidRPr="00B14AB2">
                    <w:rPr>
                      <w:lang w:eastAsia="en-US"/>
                    </w:rPr>
                    <w:t xml:space="preserve">Телефон:_____________ Факс:_____________ </w:t>
                  </w:r>
                </w:p>
                <w:p w14:paraId="0AEB50FF" w14:textId="77777777" w:rsidR="009514C9" w:rsidRPr="00B14AB2" w:rsidRDefault="009514C9" w:rsidP="00E20B56">
                  <w:pPr>
                    <w:spacing w:line="276" w:lineRule="auto"/>
                    <w:jc w:val="both"/>
                    <w:rPr>
                      <w:lang w:eastAsia="en-US"/>
                    </w:rPr>
                  </w:pPr>
                  <w:r w:rsidRPr="00B14AB2">
                    <w:rPr>
                      <w:lang w:eastAsia="en-US"/>
                    </w:rPr>
                    <w:t>e-</w:t>
                  </w:r>
                  <w:proofErr w:type="spellStart"/>
                  <w:r w:rsidRPr="00B14AB2">
                    <w:rPr>
                      <w:lang w:eastAsia="en-US"/>
                    </w:rPr>
                    <w:t>mail</w:t>
                  </w:r>
                  <w:proofErr w:type="spellEnd"/>
                  <w:r w:rsidRPr="00B14AB2">
                    <w:rPr>
                      <w:lang w:eastAsia="en-US"/>
                    </w:rPr>
                    <w:t>:____________________</w:t>
                  </w:r>
                </w:p>
              </w:tc>
            </w:tr>
            <w:tr w:rsidR="009514C9" w:rsidRPr="00B14AB2" w14:paraId="6889C67C" w14:textId="77777777" w:rsidTr="00932758">
              <w:tc>
                <w:tcPr>
                  <w:tcW w:w="4390" w:type="dxa"/>
                  <w:tcBorders>
                    <w:top w:val="single" w:sz="4" w:space="0" w:color="FFFFFF"/>
                    <w:left w:val="single" w:sz="4" w:space="0" w:color="FFFFFF"/>
                    <w:bottom w:val="single" w:sz="4" w:space="0" w:color="FFFFFF"/>
                    <w:right w:val="single" w:sz="4" w:space="0" w:color="FFFFFF"/>
                  </w:tcBorders>
                </w:tcPr>
                <w:p w14:paraId="5FB8DF55" w14:textId="77777777" w:rsidR="00932758" w:rsidRDefault="00932758" w:rsidP="00932758">
                  <w:pPr>
                    <w:spacing w:line="276" w:lineRule="auto"/>
                    <w:jc w:val="both"/>
                    <w:rPr>
                      <w:lang w:eastAsia="en-US"/>
                    </w:rPr>
                  </w:pPr>
                  <w:r>
                    <w:rPr>
                      <w:lang w:eastAsia="en-US"/>
                    </w:rPr>
                    <w:t xml:space="preserve">ИНН </w:t>
                  </w:r>
                  <w:r>
                    <w:t>7724490000</w:t>
                  </w:r>
                </w:p>
                <w:p w14:paraId="525C9F09" w14:textId="77777777" w:rsidR="00932758" w:rsidRDefault="00932758" w:rsidP="00932758">
                  <w:pPr>
                    <w:spacing w:line="276" w:lineRule="auto"/>
                    <w:jc w:val="both"/>
                  </w:pPr>
                  <w:r>
                    <w:rPr>
                      <w:lang w:eastAsia="en-US"/>
                    </w:rPr>
                    <w:t xml:space="preserve">КПП </w:t>
                  </w:r>
                  <w:r>
                    <w:t>616343001</w:t>
                  </w:r>
                </w:p>
                <w:p w14:paraId="08BEACB1" w14:textId="464E1055" w:rsidR="009514C9" w:rsidRPr="00B14AB2" w:rsidRDefault="00932758" w:rsidP="00932758">
                  <w:pPr>
                    <w:spacing w:line="276" w:lineRule="auto"/>
                    <w:jc w:val="both"/>
                    <w:rPr>
                      <w:lang w:eastAsia="en-US"/>
                    </w:rPr>
                  </w:pPr>
                  <w:r>
                    <w:t>ОГРН 1197746000000</w:t>
                  </w:r>
                </w:p>
              </w:tc>
              <w:tc>
                <w:tcPr>
                  <w:tcW w:w="3827" w:type="dxa"/>
                  <w:tcBorders>
                    <w:top w:val="single" w:sz="4" w:space="0" w:color="FFFFFF"/>
                    <w:left w:val="single" w:sz="4" w:space="0" w:color="FFFFFF"/>
                    <w:bottom w:val="single" w:sz="4" w:space="0" w:color="FFFFFF"/>
                    <w:right w:val="single" w:sz="4" w:space="0" w:color="FFFFFF"/>
                  </w:tcBorders>
                </w:tcPr>
                <w:p w14:paraId="15F3A93B" w14:textId="77777777" w:rsidR="009514C9" w:rsidRPr="00B14AB2" w:rsidRDefault="009514C9" w:rsidP="00E20B56">
                  <w:pPr>
                    <w:spacing w:line="276" w:lineRule="auto"/>
                    <w:jc w:val="both"/>
                    <w:rPr>
                      <w:lang w:eastAsia="en-US"/>
                    </w:rPr>
                  </w:pPr>
                  <w:r w:rsidRPr="00B14AB2">
                    <w:rPr>
                      <w:lang w:eastAsia="en-US"/>
                    </w:rPr>
                    <w:t>ИНН ____________________</w:t>
                  </w:r>
                </w:p>
                <w:p w14:paraId="3FAFEAA1" w14:textId="77777777" w:rsidR="009514C9" w:rsidRPr="00B14AB2" w:rsidRDefault="009514C9" w:rsidP="00E20B56">
                  <w:pPr>
                    <w:spacing w:line="276" w:lineRule="auto"/>
                    <w:jc w:val="both"/>
                    <w:rPr>
                      <w:lang w:eastAsia="en-US"/>
                    </w:rPr>
                  </w:pPr>
                  <w:r w:rsidRPr="00B14AB2">
                    <w:rPr>
                      <w:lang w:eastAsia="en-US"/>
                    </w:rPr>
                    <w:t>КПП ____________________</w:t>
                  </w:r>
                </w:p>
                <w:p w14:paraId="5AC8E86F" w14:textId="77777777" w:rsidR="009514C9" w:rsidRPr="00B14AB2" w:rsidRDefault="009514C9" w:rsidP="00E20B56">
                  <w:pPr>
                    <w:spacing w:line="276" w:lineRule="auto"/>
                    <w:jc w:val="both"/>
                    <w:rPr>
                      <w:lang w:eastAsia="en-US"/>
                    </w:rPr>
                  </w:pPr>
                </w:p>
              </w:tc>
            </w:tr>
            <w:tr w:rsidR="009514C9" w:rsidRPr="00B14AB2" w14:paraId="0EFA96B6" w14:textId="77777777" w:rsidTr="00932758">
              <w:tc>
                <w:tcPr>
                  <w:tcW w:w="4390" w:type="dxa"/>
                  <w:tcBorders>
                    <w:top w:val="single" w:sz="4" w:space="0" w:color="FFFFFF"/>
                    <w:left w:val="single" w:sz="4" w:space="0" w:color="FFFFFF"/>
                    <w:bottom w:val="single" w:sz="4" w:space="0" w:color="FFFFFF"/>
                    <w:right w:val="single" w:sz="4" w:space="0" w:color="FFFFFF"/>
                  </w:tcBorders>
                </w:tcPr>
                <w:p w14:paraId="08906CED" w14:textId="51066671" w:rsidR="009514C9" w:rsidRPr="00B14AB2" w:rsidRDefault="00932758" w:rsidP="00E20B56">
                  <w:pPr>
                    <w:widowControl w:val="0"/>
                    <w:autoSpaceDE w:val="0"/>
                    <w:autoSpaceDN w:val="0"/>
                    <w:adjustRightInd w:val="0"/>
                    <w:jc w:val="both"/>
                    <w:rPr>
                      <w:lang w:eastAsia="en-US"/>
                    </w:rPr>
                  </w:pPr>
                  <w:r>
                    <w:rPr>
                      <w:lang w:eastAsia="en-US"/>
                    </w:rPr>
                    <w:t>Банковские реквизиты</w:t>
                  </w:r>
                </w:p>
              </w:tc>
              <w:tc>
                <w:tcPr>
                  <w:tcW w:w="3827" w:type="dxa"/>
                  <w:tcBorders>
                    <w:top w:val="single" w:sz="4" w:space="0" w:color="FFFFFF"/>
                    <w:left w:val="single" w:sz="4" w:space="0" w:color="FFFFFF"/>
                    <w:bottom w:val="single" w:sz="4" w:space="0" w:color="FFFFFF"/>
                    <w:right w:val="single" w:sz="4" w:space="0" w:color="FFFFFF"/>
                  </w:tcBorders>
                  <w:hideMark/>
                </w:tcPr>
                <w:p w14:paraId="27AF6676" w14:textId="77777777" w:rsidR="009514C9" w:rsidRPr="00B14AB2" w:rsidRDefault="009514C9" w:rsidP="00E20B56">
                  <w:pPr>
                    <w:widowControl w:val="0"/>
                    <w:autoSpaceDE w:val="0"/>
                    <w:autoSpaceDN w:val="0"/>
                    <w:adjustRightInd w:val="0"/>
                    <w:jc w:val="both"/>
                    <w:rPr>
                      <w:lang w:eastAsia="en-US"/>
                    </w:rPr>
                  </w:pPr>
                  <w:r w:rsidRPr="00B14AB2">
                    <w:rPr>
                      <w:lang w:eastAsia="en-US"/>
                    </w:rPr>
                    <w:t>Банковские реквизиты:</w:t>
                  </w:r>
                </w:p>
              </w:tc>
            </w:tr>
            <w:tr w:rsidR="009514C9" w:rsidRPr="00B14AB2" w14:paraId="19FE9523" w14:textId="77777777" w:rsidTr="00932758">
              <w:tc>
                <w:tcPr>
                  <w:tcW w:w="4390" w:type="dxa"/>
                  <w:tcBorders>
                    <w:top w:val="single" w:sz="4" w:space="0" w:color="FFFFFF"/>
                    <w:left w:val="single" w:sz="4" w:space="0" w:color="FFFFFF"/>
                    <w:bottom w:val="single" w:sz="4" w:space="0" w:color="FFFFFF"/>
                    <w:right w:val="single" w:sz="4" w:space="0" w:color="FFFFFF"/>
                  </w:tcBorders>
                </w:tcPr>
                <w:p w14:paraId="6311F0EC" w14:textId="77777777" w:rsidR="009514C9" w:rsidRPr="00932758" w:rsidRDefault="00932758" w:rsidP="00E20B56">
                  <w:pPr>
                    <w:spacing w:line="276" w:lineRule="auto"/>
                    <w:jc w:val="both"/>
                    <w:rPr>
                      <w:u w:val="single"/>
                      <w:lang w:eastAsia="en-US"/>
                    </w:rPr>
                  </w:pPr>
                  <w:r w:rsidRPr="00932758">
                    <w:rPr>
                      <w:u w:val="single"/>
                      <w:lang w:eastAsia="en-US"/>
                    </w:rPr>
                    <w:t xml:space="preserve">УФПС Ростовской области </w:t>
                  </w:r>
                </w:p>
                <w:p w14:paraId="6EED42A1" w14:textId="77777777" w:rsidR="00932758" w:rsidRPr="00D53A1A" w:rsidRDefault="00932758" w:rsidP="00932758">
                  <w:r w:rsidRPr="00D53A1A">
                    <w:t xml:space="preserve">Филиал Банка ВТБ (ПАО) </w:t>
                  </w:r>
                </w:p>
                <w:p w14:paraId="1F21FDFF" w14:textId="77777777" w:rsidR="00932758" w:rsidRPr="00D53A1A" w:rsidRDefault="00932758" w:rsidP="00932758">
                  <w:r w:rsidRPr="00D53A1A">
                    <w:t xml:space="preserve">в г. Ростове-на-Дону, г. Ростов – на – Дону, </w:t>
                  </w:r>
                </w:p>
                <w:p w14:paraId="7619DB80" w14:textId="77777777" w:rsidR="00932758" w:rsidRPr="00D53A1A" w:rsidRDefault="00932758" w:rsidP="00932758">
                  <w:r w:rsidRPr="00D53A1A">
                    <w:t xml:space="preserve">р/с 40502810300300000049 </w:t>
                  </w:r>
                </w:p>
                <w:p w14:paraId="5906C2B9" w14:textId="77777777" w:rsidR="00932758" w:rsidRPr="00D53A1A" w:rsidRDefault="00932758" w:rsidP="00932758">
                  <w:r w:rsidRPr="00D53A1A">
                    <w:t>к/с 30101810300000000999</w:t>
                  </w:r>
                </w:p>
                <w:p w14:paraId="73690B8B" w14:textId="77777777" w:rsidR="00932758" w:rsidRPr="00D53A1A" w:rsidRDefault="00932758" w:rsidP="00932758">
                  <w:r w:rsidRPr="00D53A1A">
                    <w:t xml:space="preserve">в Отделение Ростов – на – Дону, </w:t>
                  </w:r>
                </w:p>
                <w:p w14:paraId="1FECD99F" w14:textId="77777777" w:rsidR="00932758" w:rsidRPr="00D53A1A" w:rsidRDefault="00932758" w:rsidP="00932758">
                  <w:r w:rsidRPr="00D53A1A">
                    <w:t xml:space="preserve">г. Ростов – на – Дону, </w:t>
                  </w:r>
                </w:p>
                <w:p w14:paraId="4DB0DD1C" w14:textId="77777777" w:rsidR="00932758" w:rsidRDefault="00932758" w:rsidP="00932758">
                  <w:pPr>
                    <w:spacing w:line="276" w:lineRule="auto"/>
                    <w:jc w:val="both"/>
                  </w:pPr>
                  <w:r w:rsidRPr="00D53A1A">
                    <w:t>БИК 046015999</w:t>
                  </w:r>
                </w:p>
                <w:p w14:paraId="3E746F6D" w14:textId="724EA22F" w:rsidR="00F525B7" w:rsidRPr="00B14AB2" w:rsidRDefault="00F525B7" w:rsidP="00932758">
                  <w:pPr>
                    <w:spacing w:line="276" w:lineRule="auto"/>
                    <w:jc w:val="both"/>
                    <w:rPr>
                      <w:lang w:eastAsia="en-US"/>
                    </w:rPr>
                  </w:pPr>
                </w:p>
              </w:tc>
              <w:tc>
                <w:tcPr>
                  <w:tcW w:w="3827" w:type="dxa"/>
                  <w:tcBorders>
                    <w:top w:val="single" w:sz="4" w:space="0" w:color="FFFFFF"/>
                    <w:left w:val="single" w:sz="4" w:space="0" w:color="FFFFFF"/>
                    <w:bottom w:val="single" w:sz="4" w:space="0" w:color="FFFFFF"/>
                    <w:right w:val="single" w:sz="4" w:space="0" w:color="FFFFFF"/>
                  </w:tcBorders>
                  <w:hideMark/>
                </w:tcPr>
                <w:p w14:paraId="13E381FD" w14:textId="77777777" w:rsidR="009514C9" w:rsidRPr="00B14AB2" w:rsidRDefault="009514C9" w:rsidP="00E20B56">
                  <w:pPr>
                    <w:spacing w:line="276" w:lineRule="auto"/>
                    <w:jc w:val="both"/>
                    <w:rPr>
                      <w:lang w:eastAsia="en-US"/>
                    </w:rPr>
                  </w:pPr>
                  <w:r w:rsidRPr="00B14AB2">
                    <w:rPr>
                      <w:lang w:eastAsia="en-US"/>
                    </w:rPr>
                    <w:t>р/с ______________________</w:t>
                  </w:r>
                </w:p>
              </w:tc>
            </w:tr>
            <w:tr w:rsidR="009514C9" w:rsidRPr="00B14AB2" w14:paraId="44C7CFEC" w14:textId="77777777" w:rsidTr="00932758">
              <w:tc>
                <w:tcPr>
                  <w:tcW w:w="4390" w:type="dxa"/>
                  <w:tcBorders>
                    <w:top w:val="single" w:sz="4" w:space="0" w:color="FFFFFF"/>
                    <w:left w:val="single" w:sz="4" w:space="0" w:color="FFFFFF"/>
                    <w:bottom w:val="single" w:sz="4" w:space="0" w:color="FFFFFF"/>
                    <w:right w:val="single" w:sz="4" w:space="0" w:color="FFFFFF"/>
                  </w:tcBorders>
                </w:tcPr>
                <w:p w14:paraId="22150541" w14:textId="77777777" w:rsidR="00AE69F2" w:rsidRPr="00AE69F2" w:rsidRDefault="00AE69F2" w:rsidP="003F44BA">
                  <w:pPr>
                    <w:rPr>
                      <w:rFonts w:eastAsia="Arial Unicode MS"/>
                      <w:color w:val="000000"/>
                      <w:sz w:val="22"/>
                      <w:szCs w:val="22"/>
                      <w:lang w:val="ru"/>
                    </w:rPr>
                  </w:pPr>
                  <w:r w:rsidRPr="00AE69F2">
                    <w:rPr>
                      <w:rFonts w:eastAsia="Arial Unicode MS"/>
                      <w:color w:val="000000"/>
                      <w:sz w:val="22"/>
                      <w:szCs w:val="22"/>
                      <w:lang w:val="ru"/>
                    </w:rPr>
                    <w:t xml:space="preserve">УФПС Воронежской области </w:t>
                  </w:r>
                </w:p>
                <w:p w14:paraId="2CD7EAAF" w14:textId="29ABF060" w:rsidR="006B53A2" w:rsidRDefault="006B53A2" w:rsidP="003F44BA">
                  <w:r>
                    <w:t xml:space="preserve">ИНН/КПП </w:t>
                  </w:r>
                  <w:r w:rsidRPr="00C66B3D">
                    <w:t>7724490000/ 366643001</w:t>
                  </w:r>
                </w:p>
                <w:p w14:paraId="42FF39E1" w14:textId="412468DE" w:rsidR="00AE69F2" w:rsidRPr="00AE69F2" w:rsidRDefault="00AE69F2" w:rsidP="003F44BA">
                  <w:pPr>
                    <w:rPr>
                      <w:rFonts w:eastAsia="Arial Unicode MS"/>
                      <w:color w:val="000000"/>
                      <w:sz w:val="22"/>
                      <w:szCs w:val="22"/>
                      <w:lang w:val="ru"/>
                    </w:rPr>
                  </w:pPr>
                  <w:r w:rsidRPr="00AE69F2">
                    <w:rPr>
                      <w:rFonts w:eastAsia="Arial Unicode MS"/>
                      <w:color w:val="000000"/>
                      <w:sz w:val="22"/>
                      <w:szCs w:val="22"/>
                      <w:lang w:val="ru"/>
                    </w:rPr>
                    <w:t>, р/с 40502810500250005850, БИК 042007835, к/с 30101810100000000835, ФИЛИАЛ БАНКА ВТБ (ПАО) В Г. ВОРОНЕЖЕ</w:t>
                  </w:r>
                </w:p>
                <w:p w14:paraId="3D21C52E" w14:textId="3EB1F4CE" w:rsidR="003F44BA" w:rsidRPr="00AE69F2" w:rsidRDefault="00AE69F2" w:rsidP="00AE69F2">
                  <w:pPr>
                    <w:rPr>
                      <w:rFonts w:eastAsia="Arial Unicode MS"/>
                      <w:color w:val="000000"/>
                      <w:sz w:val="22"/>
                      <w:szCs w:val="22"/>
                      <w:lang w:val="ru"/>
                    </w:rPr>
                  </w:pPr>
                  <w:r w:rsidRPr="00AE69F2">
                    <w:rPr>
                      <w:sz w:val="22"/>
                      <w:szCs w:val="22"/>
                    </w:rPr>
                    <w:t xml:space="preserve">394009, </w:t>
                  </w:r>
                  <w:proofErr w:type="spellStart"/>
                  <w:r w:rsidRPr="00AE69F2">
                    <w:rPr>
                      <w:sz w:val="22"/>
                      <w:szCs w:val="22"/>
                    </w:rPr>
                    <w:t>г.Воронеж</w:t>
                  </w:r>
                  <w:proofErr w:type="spellEnd"/>
                  <w:r w:rsidRPr="00AE69F2">
                    <w:rPr>
                      <w:sz w:val="22"/>
                      <w:szCs w:val="22"/>
                    </w:rPr>
                    <w:t xml:space="preserve">, </w:t>
                  </w:r>
                  <w:proofErr w:type="spellStart"/>
                  <w:r w:rsidRPr="00AE69F2">
                    <w:rPr>
                      <w:sz w:val="22"/>
                      <w:szCs w:val="22"/>
                    </w:rPr>
                    <w:t>пр-кт</w:t>
                  </w:r>
                  <w:proofErr w:type="spellEnd"/>
                  <w:r w:rsidRPr="00AE69F2">
                    <w:rPr>
                      <w:sz w:val="22"/>
                      <w:szCs w:val="22"/>
                    </w:rPr>
                    <w:t xml:space="preserve"> Революции, д.25</w:t>
                  </w:r>
                </w:p>
                <w:p w14:paraId="4C0945AC" w14:textId="77777777" w:rsidR="00AE69F2" w:rsidRPr="00AE69F2" w:rsidRDefault="00AE69F2" w:rsidP="00AE69F2">
                  <w:pPr>
                    <w:rPr>
                      <w:rFonts w:eastAsia="Arial Unicode MS"/>
                      <w:color w:val="000000"/>
                      <w:sz w:val="20"/>
                      <w:szCs w:val="20"/>
                      <w:lang w:val="ru"/>
                    </w:rPr>
                  </w:pPr>
                </w:p>
                <w:p w14:paraId="1B9084AF" w14:textId="3C162033" w:rsidR="004512BC" w:rsidRDefault="006B53A2" w:rsidP="003F44BA">
                  <w:r w:rsidRPr="00C66B3D">
                    <w:t>УФПС Липецкой области</w:t>
                  </w:r>
                  <w:r w:rsidR="003F44BA">
                    <w:t xml:space="preserve">, </w:t>
                  </w:r>
                </w:p>
                <w:p w14:paraId="36C0676C" w14:textId="14ADE440" w:rsidR="006B53A2" w:rsidRDefault="006B53A2" w:rsidP="003F44BA">
                  <w:pPr>
                    <w:rPr>
                      <w:rFonts w:eastAsia="Arial Unicode MS"/>
                      <w:color w:val="000000"/>
                      <w:sz w:val="20"/>
                      <w:szCs w:val="20"/>
                      <w:lang w:val="ru"/>
                    </w:rPr>
                  </w:pPr>
                  <w:r>
                    <w:t xml:space="preserve">ИНН/КПП </w:t>
                  </w:r>
                  <w:r w:rsidRPr="00C66B3D">
                    <w:t>7724490000/ 482543001</w:t>
                  </w:r>
                  <w:r w:rsidR="004512BC" w:rsidRPr="001814C2">
                    <w:rPr>
                      <w:rFonts w:eastAsia="Arial Unicode MS"/>
                      <w:color w:val="000000"/>
                      <w:sz w:val="20"/>
                      <w:szCs w:val="20"/>
                      <w:lang w:val="ru"/>
                    </w:rPr>
                    <w:t>,</w:t>
                  </w:r>
                </w:p>
                <w:p w14:paraId="72635F68" w14:textId="3B5FEEEB" w:rsidR="004512BC" w:rsidRDefault="006B53A2" w:rsidP="003F44BA">
                  <w:pPr>
                    <w:rPr>
                      <w:rFonts w:eastAsia="Arial Unicode MS"/>
                      <w:color w:val="000000"/>
                      <w:sz w:val="20"/>
                      <w:szCs w:val="20"/>
                      <w:lang w:val="ru"/>
                    </w:rPr>
                  </w:pPr>
                  <w:r w:rsidRPr="001814C2">
                    <w:rPr>
                      <w:rFonts w:eastAsia="Arial Unicode MS"/>
                      <w:color w:val="000000"/>
                      <w:sz w:val="20"/>
                      <w:szCs w:val="20"/>
                      <w:lang w:val="ru"/>
                    </w:rPr>
                    <w:t>р/с 40502810022250000003, БИК 042007835, к/с 30101810100000000835, ФИЛИАЛ БАНКА ВТБ (ПАО) В Г. ВОРОНЕЖЕ</w:t>
                  </w:r>
                </w:p>
                <w:p w14:paraId="53965AB7" w14:textId="1565382C" w:rsidR="003F44BA" w:rsidRDefault="006B53A2" w:rsidP="003F44BA">
                  <w:r w:rsidRPr="00C66B3D">
                    <w:t>398000,Липецкая обл.., г. Липецк ул. Зегеля, д. 2</w:t>
                  </w:r>
                </w:p>
                <w:p w14:paraId="0C7623EC" w14:textId="77777777" w:rsidR="00EA4859" w:rsidRDefault="00EA4859" w:rsidP="003F44BA">
                  <w:pPr>
                    <w:widowControl w:val="0"/>
                    <w:spacing w:before="220"/>
                    <w:jc w:val="both"/>
                    <w:rPr>
                      <w:rFonts w:eastAsia="Arial Unicode MS"/>
                      <w:color w:val="000000"/>
                      <w:sz w:val="20"/>
                      <w:szCs w:val="20"/>
                      <w:lang w:val="ru"/>
                    </w:rPr>
                  </w:pPr>
                  <w:r w:rsidRPr="001814C2">
                    <w:rPr>
                      <w:rFonts w:eastAsia="Arial Unicode MS"/>
                      <w:color w:val="000000"/>
                      <w:sz w:val="20"/>
                      <w:szCs w:val="20"/>
                      <w:lang w:val="ru"/>
                    </w:rPr>
                    <w:t>УФПС Тамбовской области</w:t>
                  </w:r>
                </w:p>
                <w:p w14:paraId="4E3A13E6" w14:textId="0018CE6C" w:rsidR="004512BC" w:rsidRDefault="003F44BA" w:rsidP="003F44BA">
                  <w:pPr>
                    <w:widowControl w:val="0"/>
                    <w:spacing w:before="220"/>
                    <w:jc w:val="both"/>
                  </w:pPr>
                  <w:r>
                    <w:t xml:space="preserve">ИНН/КПП </w:t>
                  </w:r>
                  <w:r w:rsidR="00EA4859" w:rsidRPr="00C66B3D">
                    <w:t>7724490000/ 682943001</w:t>
                  </w:r>
                </w:p>
                <w:p w14:paraId="4D5DB085" w14:textId="040883A8" w:rsidR="00A44899" w:rsidRDefault="00EA4859" w:rsidP="00932758">
                  <w:pPr>
                    <w:rPr>
                      <w:bCs/>
                      <w:u w:val="single"/>
                    </w:rPr>
                  </w:pPr>
                  <w:r w:rsidRPr="001814C2">
                    <w:rPr>
                      <w:rFonts w:eastAsia="Arial Unicode MS"/>
                      <w:color w:val="000000"/>
                      <w:sz w:val="20"/>
                      <w:szCs w:val="20"/>
                      <w:lang w:val="ru"/>
                    </w:rPr>
                    <w:t xml:space="preserve"> р/с 40502810415250001619, БИК 042007835, к/с 30101810100000000835, ФИЛИАЛ БАНКА ВТБ (ПАО) В Г. ВОРОНЕЖЕ</w:t>
                  </w:r>
                  <w:r>
                    <w:rPr>
                      <w:bCs/>
                      <w:u w:val="single"/>
                    </w:rPr>
                    <w:t xml:space="preserve"> </w:t>
                  </w:r>
                </w:p>
                <w:p w14:paraId="55AF7170" w14:textId="2AC06A32" w:rsidR="00EA4859" w:rsidRDefault="00EA4859" w:rsidP="00932758">
                  <w:pPr>
                    <w:rPr>
                      <w:bCs/>
                      <w:u w:val="single"/>
                    </w:rPr>
                  </w:pPr>
                  <w:r w:rsidRPr="00C66B3D">
                    <w:t>392000, Тамбовская область, г. Тамбов, ул. Советская, д. 114</w:t>
                  </w:r>
                </w:p>
                <w:p w14:paraId="38C67C08" w14:textId="77777777" w:rsidR="00EA4859" w:rsidRDefault="00EA4859" w:rsidP="00932758">
                  <w:pPr>
                    <w:rPr>
                      <w:bCs/>
                      <w:u w:val="single"/>
                    </w:rPr>
                  </w:pPr>
                </w:p>
                <w:p w14:paraId="390D6B96" w14:textId="57B1B573" w:rsidR="00932758" w:rsidRPr="00932758" w:rsidRDefault="00932758" w:rsidP="00932758">
                  <w:pPr>
                    <w:rPr>
                      <w:bCs/>
                      <w:u w:val="single"/>
                    </w:rPr>
                  </w:pPr>
                  <w:r w:rsidRPr="00932758">
                    <w:rPr>
                      <w:bCs/>
                      <w:u w:val="single"/>
                    </w:rPr>
                    <w:t>ВОЛГО-ВЯТСКОЕ ГУ БАНКА РОССИИ</w:t>
                  </w:r>
                </w:p>
                <w:p w14:paraId="52E52E89" w14:textId="77777777" w:rsidR="00932758" w:rsidRPr="00932758" w:rsidRDefault="00932758" w:rsidP="00932758">
                  <w:pPr>
                    <w:rPr>
                      <w:u w:val="single"/>
                    </w:rPr>
                  </w:pPr>
                  <w:r w:rsidRPr="00932758">
                    <w:rPr>
                      <w:bCs/>
                      <w:u w:val="single"/>
                    </w:rPr>
                    <w:t>//УФК по     Нижегородской области,</w:t>
                  </w:r>
                </w:p>
                <w:p w14:paraId="3D371DD4" w14:textId="77777777" w:rsidR="00932758" w:rsidRPr="00932758" w:rsidRDefault="00932758" w:rsidP="00932758">
                  <w:pPr>
                    <w:rPr>
                      <w:bCs/>
                      <w:u w:val="single"/>
                    </w:rPr>
                  </w:pPr>
                  <w:r w:rsidRPr="00932758">
                    <w:rPr>
                      <w:bCs/>
                      <w:u w:val="single"/>
                    </w:rPr>
                    <w:t>г. Нижний Новгород</w:t>
                  </w:r>
                </w:p>
                <w:p w14:paraId="653B03F6" w14:textId="77777777" w:rsidR="00932758" w:rsidRPr="00D53A1A" w:rsidRDefault="00932758" w:rsidP="00932758">
                  <w:r w:rsidRPr="00D53A1A">
                    <w:t xml:space="preserve">        Номер казначейского счета:</w:t>
                  </w:r>
                </w:p>
                <w:p w14:paraId="2413E6DC" w14:textId="77777777" w:rsidR="00932758" w:rsidRPr="00D53A1A" w:rsidRDefault="00932758" w:rsidP="00932758">
                  <w:r w:rsidRPr="00D53A1A">
                    <w:t xml:space="preserve">        </w:t>
                  </w:r>
                  <w:r>
                    <w:t>0</w:t>
                  </w:r>
                  <w:r w:rsidRPr="00D53A1A">
                    <w:t>3215643000000013200</w:t>
                  </w:r>
                </w:p>
                <w:p w14:paraId="2A8C4E61" w14:textId="77777777" w:rsidR="00932758" w:rsidRPr="00D53A1A" w:rsidRDefault="00932758" w:rsidP="00932758">
                  <w:pPr>
                    <w:tabs>
                      <w:tab w:val="left" w:pos="810"/>
                    </w:tabs>
                  </w:pPr>
                  <w:r w:rsidRPr="00D53A1A">
                    <w:t xml:space="preserve">        Номер банковского счета, входящего</w:t>
                  </w:r>
                </w:p>
                <w:p w14:paraId="56AC2B77" w14:textId="63A7AB83" w:rsidR="009514C9" w:rsidRPr="00B14AB2" w:rsidRDefault="00932758" w:rsidP="00932758">
                  <w:pPr>
                    <w:widowControl w:val="0"/>
                    <w:autoSpaceDE w:val="0"/>
                    <w:autoSpaceDN w:val="0"/>
                    <w:adjustRightInd w:val="0"/>
                    <w:jc w:val="both"/>
                    <w:rPr>
                      <w:lang w:eastAsia="en-US"/>
                    </w:rPr>
                  </w:pPr>
                  <w:r w:rsidRPr="00D53A1A">
                    <w:t xml:space="preserve">        в состав ЕКС: 40102810745370000024</w:t>
                  </w:r>
                </w:p>
              </w:tc>
              <w:tc>
                <w:tcPr>
                  <w:tcW w:w="3827" w:type="dxa"/>
                  <w:tcBorders>
                    <w:top w:val="single" w:sz="4" w:space="0" w:color="FFFFFF"/>
                    <w:left w:val="single" w:sz="4" w:space="0" w:color="FFFFFF"/>
                    <w:bottom w:val="single" w:sz="4" w:space="0" w:color="FFFFFF"/>
                    <w:right w:val="single" w:sz="4" w:space="0" w:color="FFFFFF"/>
                  </w:tcBorders>
                  <w:hideMark/>
                </w:tcPr>
                <w:p w14:paraId="260C6693" w14:textId="77777777" w:rsidR="009514C9" w:rsidRPr="00B14AB2" w:rsidRDefault="009514C9" w:rsidP="00E20B56">
                  <w:pPr>
                    <w:widowControl w:val="0"/>
                    <w:autoSpaceDE w:val="0"/>
                    <w:autoSpaceDN w:val="0"/>
                    <w:adjustRightInd w:val="0"/>
                    <w:jc w:val="both"/>
                    <w:rPr>
                      <w:lang w:eastAsia="en-US"/>
                    </w:rPr>
                  </w:pPr>
                  <w:r w:rsidRPr="00B14AB2">
                    <w:rPr>
                      <w:lang w:eastAsia="en-US"/>
                    </w:rPr>
                    <w:t>к/с _____________________</w:t>
                  </w:r>
                </w:p>
              </w:tc>
            </w:tr>
            <w:tr w:rsidR="009514C9" w:rsidRPr="00B14AB2" w14:paraId="59E27393" w14:textId="77777777" w:rsidTr="00E20B56">
              <w:tc>
                <w:tcPr>
                  <w:tcW w:w="4390" w:type="dxa"/>
                  <w:tcBorders>
                    <w:top w:val="single" w:sz="4" w:space="0" w:color="FFFFFF"/>
                    <w:left w:val="single" w:sz="4" w:space="0" w:color="FFFFFF"/>
                    <w:bottom w:val="single" w:sz="4" w:space="0" w:color="FFFFFF"/>
                    <w:right w:val="single" w:sz="4" w:space="0" w:color="FFFFFF"/>
                  </w:tcBorders>
                </w:tcPr>
                <w:p w14:paraId="6ADB7107" w14:textId="77777777" w:rsidR="00932758" w:rsidRDefault="00932758" w:rsidP="00932758">
                  <w:pPr>
                    <w:spacing w:line="276" w:lineRule="auto"/>
                    <w:jc w:val="both"/>
                    <w:rPr>
                      <w:lang w:eastAsia="en-US"/>
                    </w:rPr>
                  </w:pPr>
                  <w:r>
                    <w:rPr>
                      <w:lang w:eastAsia="en-US"/>
                    </w:rPr>
                    <w:t xml:space="preserve">БИК </w:t>
                  </w:r>
                  <w:r>
                    <w:t>046015999</w:t>
                  </w:r>
                  <w:r>
                    <w:rPr>
                      <w:lang w:eastAsia="en-US"/>
                    </w:rPr>
                    <w:t xml:space="preserve"> </w:t>
                  </w:r>
                </w:p>
                <w:p w14:paraId="7F8C0F7A" w14:textId="77777777" w:rsidR="00932758" w:rsidRPr="00D53A1A" w:rsidRDefault="00932758" w:rsidP="00932758">
                  <w:pPr>
                    <w:widowControl w:val="0"/>
                    <w:autoSpaceDE w:val="0"/>
                    <w:autoSpaceDN w:val="0"/>
                    <w:adjustRightInd w:val="0"/>
                  </w:pPr>
                  <w:r w:rsidRPr="00D53A1A">
                    <w:t>Получатель платежа:</w:t>
                  </w:r>
                </w:p>
                <w:p w14:paraId="3B3AB7ED" w14:textId="77777777" w:rsidR="00932758" w:rsidRPr="00D53A1A" w:rsidRDefault="00932758" w:rsidP="00932758">
                  <w:pPr>
                    <w:widowControl w:val="0"/>
                    <w:autoSpaceDE w:val="0"/>
                    <w:autoSpaceDN w:val="0"/>
                    <w:adjustRightInd w:val="0"/>
                  </w:pPr>
                  <w:r w:rsidRPr="00D53A1A">
                    <w:t xml:space="preserve">УФК по Краснодарскому краю </w:t>
                  </w:r>
                </w:p>
                <w:p w14:paraId="56AEDBA2" w14:textId="77777777" w:rsidR="00932758" w:rsidRDefault="00932758" w:rsidP="00932758">
                  <w:r w:rsidRPr="00D53A1A">
                    <w:t>(Управление  федеральной почтовой по Ростовской области, л/с 711Ю4773001)</w:t>
                  </w:r>
                </w:p>
                <w:p w14:paraId="0D2CBC35" w14:textId="77777777" w:rsidR="00932758" w:rsidRDefault="00932758" w:rsidP="00932758">
                  <w:pPr>
                    <w:spacing w:line="276" w:lineRule="auto"/>
                    <w:jc w:val="both"/>
                    <w:rPr>
                      <w:lang w:eastAsia="en-US"/>
                    </w:rPr>
                  </w:pPr>
                </w:p>
                <w:p w14:paraId="083CF561" w14:textId="77777777" w:rsidR="00932758" w:rsidRDefault="00932758" w:rsidP="00932758">
                  <w:pPr>
                    <w:spacing w:line="276" w:lineRule="auto"/>
                    <w:jc w:val="both"/>
                    <w:rPr>
                      <w:lang w:eastAsia="en-US"/>
                    </w:rPr>
                  </w:pPr>
                  <w:r>
                    <w:rPr>
                      <w:lang w:eastAsia="en-US"/>
                    </w:rPr>
                    <w:t>Телефон:</w:t>
                  </w:r>
                  <w:r>
                    <w:t xml:space="preserve"> +7 (863) 280 04 70 доб. 2404</w:t>
                  </w:r>
                </w:p>
                <w:p w14:paraId="1B976D25" w14:textId="5CA0C395" w:rsidR="009514C9" w:rsidRDefault="00932758" w:rsidP="00932758">
                  <w:pPr>
                    <w:spacing w:line="276" w:lineRule="auto"/>
                    <w:rPr>
                      <w:lang w:val="fr-FR"/>
                    </w:rPr>
                  </w:pPr>
                  <w:r w:rsidRPr="00932758">
                    <w:rPr>
                      <w:lang w:val="en-US" w:eastAsia="en-US"/>
                    </w:rPr>
                    <w:t>e</w:t>
                  </w:r>
                  <w:r w:rsidRPr="001D52EF">
                    <w:rPr>
                      <w:lang w:eastAsia="en-US"/>
                    </w:rPr>
                    <w:t>-</w:t>
                  </w:r>
                  <w:r w:rsidRPr="00932758">
                    <w:rPr>
                      <w:lang w:val="en-US" w:eastAsia="en-US"/>
                    </w:rPr>
                    <w:t>mail</w:t>
                  </w:r>
                  <w:r w:rsidRPr="001D52EF">
                    <w:rPr>
                      <w:lang w:eastAsia="en-US"/>
                    </w:rPr>
                    <w:t>:</w:t>
                  </w:r>
                  <w:r>
                    <w:rPr>
                      <w:lang w:val="fr-FR"/>
                    </w:rPr>
                    <w:t xml:space="preserve"> </w:t>
                  </w:r>
                  <w:hyperlink r:id="rId18" w:history="1">
                    <w:r w:rsidR="00A44899" w:rsidRPr="00C94AFF">
                      <w:rPr>
                        <w:rStyle w:val="aff7"/>
                        <w:lang w:val="fr-FR"/>
                      </w:rPr>
                      <w:t>V.Petrovskaya@russianpost.ru</w:t>
                    </w:r>
                  </w:hyperlink>
                </w:p>
                <w:p w14:paraId="1DB4062B" w14:textId="77777777" w:rsidR="00A44899" w:rsidRDefault="00A44899" w:rsidP="00932758">
                  <w:pPr>
                    <w:spacing w:line="276" w:lineRule="auto"/>
                    <w:rPr>
                      <w:lang w:val="fr-FR"/>
                    </w:rPr>
                  </w:pPr>
                </w:p>
                <w:p w14:paraId="4339DC51" w14:textId="77777777" w:rsidR="00A44899" w:rsidRDefault="00A44899" w:rsidP="00932758">
                  <w:pPr>
                    <w:spacing w:line="276" w:lineRule="auto"/>
                    <w:rPr>
                      <w:lang w:val="fr-FR"/>
                    </w:rPr>
                  </w:pPr>
                </w:p>
                <w:p w14:paraId="327B78E7" w14:textId="77777777" w:rsidR="00A44899" w:rsidRDefault="00A44899" w:rsidP="00932758">
                  <w:pPr>
                    <w:spacing w:line="276" w:lineRule="auto"/>
                    <w:rPr>
                      <w:lang w:val="fr-FR"/>
                    </w:rPr>
                  </w:pPr>
                </w:p>
                <w:p w14:paraId="111004BE" w14:textId="3C3AAFEA" w:rsidR="00A44899" w:rsidRPr="001D52EF" w:rsidRDefault="00A44899" w:rsidP="00932758">
                  <w:pPr>
                    <w:spacing w:line="276" w:lineRule="auto"/>
                    <w:rPr>
                      <w:lang w:eastAsia="en-US"/>
                    </w:rPr>
                  </w:pPr>
                </w:p>
              </w:tc>
              <w:tc>
                <w:tcPr>
                  <w:tcW w:w="3827" w:type="dxa"/>
                  <w:tcBorders>
                    <w:top w:val="single" w:sz="4" w:space="0" w:color="FFFFFF"/>
                    <w:left w:val="single" w:sz="4" w:space="0" w:color="FFFFFF"/>
                    <w:bottom w:val="single" w:sz="4" w:space="0" w:color="FFFFFF"/>
                    <w:right w:val="single" w:sz="4" w:space="0" w:color="FFFFFF"/>
                  </w:tcBorders>
                </w:tcPr>
                <w:p w14:paraId="2E9295A3" w14:textId="77777777" w:rsidR="009514C9" w:rsidRPr="00B14AB2" w:rsidRDefault="009514C9" w:rsidP="00E20B56">
                  <w:pPr>
                    <w:spacing w:line="276" w:lineRule="auto"/>
                    <w:jc w:val="both"/>
                    <w:rPr>
                      <w:lang w:eastAsia="en-US"/>
                    </w:rPr>
                  </w:pPr>
                  <w:r w:rsidRPr="00B14AB2">
                    <w:rPr>
                      <w:lang w:eastAsia="en-US"/>
                    </w:rPr>
                    <w:t>БИК ____________________</w:t>
                  </w:r>
                </w:p>
                <w:p w14:paraId="48835E6D" w14:textId="77777777" w:rsidR="009514C9" w:rsidRPr="00B14AB2" w:rsidRDefault="009514C9" w:rsidP="00E20B56">
                  <w:pPr>
                    <w:spacing w:line="276" w:lineRule="auto"/>
                    <w:jc w:val="both"/>
                    <w:rPr>
                      <w:lang w:eastAsia="en-US"/>
                    </w:rPr>
                  </w:pPr>
                  <w:r w:rsidRPr="00B14AB2">
                    <w:rPr>
                      <w:lang w:eastAsia="en-US"/>
                    </w:rPr>
                    <w:t>ОКОПФ</w:t>
                  </w:r>
                </w:p>
                <w:p w14:paraId="72CA5360" w14:textId="77777777" w:rsidR="009514C9" w:rsidRPr="00B14AB2" w:rsidRDefault="009514C9" w:rsidP="00E20B56">
                  <w:pPr>
                    <w:spacing w:line="276" w:lineRule="auto"/>
                    <w:jc w:val="both"/>
                    <w:rPr>
                      <w:lang w:eastAsia="en-US"/>
                    </w:rPr>
                  </w:pPr>
                  <w:r w:rsidRPr="00B14AB2">
                    <w:rPr>
                      <w:lang w:eastAsia="en-US"/>
                    </w:rPr>
                    <w:t>ОКПО</w:t>
                  </w:r>
                </w:p>
                <w:p w14:paraId="56ED6EE1" w14:textId="77777777" w:rsidR="009514C9" w:rsidRPr="00B14AB2" w:rsidRDefault="009514C9" w:rsidP="00E20B56">
                  <w:pPr>
                    <w:spacing w:line="276" w:lineRule="auto"/>
                    <w:jc w:val="both"/>
                    <w:rPr>
                      <w:lang w:eastAsia="en-US"/>
                    </w:rPr>
                  </w:pPr>
                  <w:r w:rsidRPr="00B14AB2">
                    <w:rPr>
                      <w:lang w:eastAsia="en-US"/>
                    </w:rPr>
                    <w:t>ОКПД</w:t>
                  </w:r>
                </w:p>
                <w:p w14:paraId="6DC381E1" w14:textId="77777777" w:rsidR="009514C9" w:rsidRPr="00B14AB2" w:rsidRDefault="009514C9" w:rsidP="00E20B56">
                  <w:pPr>
                    <w:spacing w:line="276" w:lineRule="auto"/>
                    <w:jc w:val="both"/>
                    <w:rPr>
                      <w:lang w:eastAsia="en-US"/>
                    </w:rPr>
                  </w:pPr>
                  <w:r w:rsidRPr="00B14AB2">
                    <w:rPr>
                      <w:lang w:eastAsia="en-US"/>
                    </w:rPr>
                    <w:t>ОКТМО</w:t>
                  </w:r>
                </w:p>
                <w:p w14:paraId="005A9445" w14:textId="77777777" w:rsidR="009514C9" w:rsidRPr="00B14AB2" w:rsidRDefault="009514C9" w:rsidP="00E20B56">
                  <w:pPr>
                    <w:spacing w:line="276" w:lineRule="auto"/>
                    <w:jc w:val="both"/>
                    <w:rPr>
                      <w:lang w:eastAsia="en-US"/>
                    </w:rPr>
                  </w:pPr>
                </w:p>
                <w:p w14:paraId="2DF6D48A" w14:textId="77777777" w:rsidR="009514C9" w:rsidRPr="00B14AB2" w:rsidRDefault="009514C9" w:rsidP="00E20B56">
                  <w:pPr>
                    <w:spacing w:line="276" w:lineRule="auto"/>
                    <w:jc w:val="both"/>
                    <w:rPr>
                      <w:lang w:eastAsia="en-US"/>
                    </w:rPr>
                  </w:pPr>
                  <w:r w:rsidRPr="00B14AB2">
                    <w:rPr>
                      <w:lang w:eastAsia="en-US"/>
                    </w:rPr>
                    <w:t>Паспортные данные Поставщика_____________</w:t>
                  </w:r>
                </w:p>
                <w:p w14:paraId="714471D2" w14:textId="77777777" w:rsidR="009514C9" w:rsidRPr="00B14AB2" w:rsidRDefault="009514C9" w:rsidP="00E20B56">
                  <w:pPr>
                    <w:spacing w:line="276" w:lineRule="auto"/>
                    <w:jc w:val="both"/>
                    <w:rPr>
                      <w:lang w:eastAsia="en-US"/>
                    </w:rPr>
                  </w:pPr>
                  <w:r w:rsidRPr="00B14AB2">
                    <w:rPr>
                      <w:lang w:eastAsia="en-US"/>
                    </w:rPr>
                    <w:t>ИНН____________________</w:t>
                  </w:r>
                </w:p>
                <w:p w14:paraId="69CF7CA6" w14:textId="77777777" w:rsidR="009514C9" w:rsidRPr="00B14AB2" w:rsidRDefault="009514C9" w:rsidP="00E20B56">
                  <w:pPr>
                    <w:spacing w:line="276" w:lineRule="auto"/>
                    <w:rPr>
                      <w:lang w:eastAsia="en-US"/>
                    </w:rPr>
                  </w:pPr>
                  <w:r w:rsidRPr="00B14AB2">
                    <w:rPr>
                      <w:lang w:eastAsia="en-US"/>
                    </w:rPr>
                    <w:t>СНИЛС__________________</w:t>
                  </w:r>
                  <w:r w:rsidRPr="00B14AB2">
                    <w:rPr>
                      <w:vertAlign w:val="superscript"/>
                      <w:lang w:eastAsia="en-US"/>
                    </w:rPr>
                    <w:footnoteReference w:id="21"/>
                  </w:r>
                </w:p>
                <w:p w14:paraId="57EDD3C8" w14:textId="77777777" w:rsidR="009514C9" w:rsidRPr="00B14AB2" w:rsidRDefault="009514C9" w:rsidP="00E20B56">
                  <w:pPr>
                    <w:spacing w:line="276" w:lineRule="auto"/>
                    <w:jc w:val="both"/>
                    <w:rPr>
                      <w:lang w:eastAsia="en-US"/>
                    </w:rPr>
                  </w:pPr>
                </w:p>
              </w:tc>
            </w:tr>
            <w:tr w:rsidR="009514C9" w:rsidRPr="00B14AB2" w14:paraId="19A51311" w14:textId="77777777" w:rsidTr="00E20B56">
              <w:tc>
                <w:tcPr>
                  <w:tcW w:w="4390" w:type="dxa"/>
                  <w:tcBorders>
                    <w:top w:val="single" w:sz="4" w:space="0" w:color="FFFFFF"/>
                    <w:left w:val="single" w:sz="4" w:space="0" w:color="FFFFFF"/>
                    <w:bottom w:val="single" w:sz="4" w:space="0" w:color="FFFFFF"/>
                    <w:right w:val="single" w:sz="4" w:space="0" w:color="FFFFFF"/>
                  </w:tcBorders>
                </w:tcPr>
                <w:p w14:paraId="5F78B906" w14:textId="77777777" w:rsidR="009514C9" w:rsidRPr="00B14AB2" w:rsidRDefault="009514C9" w:rsidP="00E20B56">
                  <w:pPr>
                    <w:spacing w:line="276" w:lineRule="auto"/>
                    <w:jc w:val="both"/>
                    <w:rPr>
                      <w:lang w:eastAsia="en-US"/>
                    </w:rPr>
                  </w:pPr>
                </w:p>
              </w:tc>
              <w:tc>
                <w:tcPr>
                  <w:tcW w:w="3827" w:type="dxa"/>
                  <w:tcBorders>
                    <w:top w:val="single" w:sz="4" w:space="0" w:color="FFFFFF"/>
                    <w:left w:val="single" w:sz="4" w:space="0" w:color="FFFFFF"/>
                    <w:bottom w:val="single" w:sz="4" w:space="0" w:color="FFFFFF"/>
                    <w:right w:val="single" w:sz="4" w:space="0" w:color="FFFFFF"/>
                  </w:tcBorders>
                </w:tcPr>
                <w:p w14:paraId="355F073A" w14:textId="77777777" w:rsidR="009514C9" w:rsidRPr="00B14AB2" w:rsidRDefault="009514C9" w:rsidP="00E20B56">
                  <w:pPr>
                    <w:spacing w:line="276" w:lineRule="auto"/>
                    <w:jc w:val="both"/>
                    <w:rPr>
                      <w:lang w:eastAsia="en-US"/>
                    </w:rPr>
                  </w:pPr>
                </w:p>
              </w:tc>
            </w:tr>
            <w:tr w:rsidR="009514C9" w:rsidRPr="00B14AB2" w14:paraId="4D3BC985" w14:textId="77777777" w:rsidTr="00E20B56">
              <w:tc>
                <w:tcPr>
                  <w:tcW w:w="4390" w:type="dxa"/>
                  <w:tcBorders>
                    <w:top w:val="single" w:sz="4" w:space="0" w:color="FFFFFF"/>
                    <w:left w:val="single" w:sz="4" w:space="0" w:color="FFFFFF"/>
                    <w:bottom w:val="single" w:sz="4" w:space="0" w:color="FFFFFF"/>
                    <w:right w:val="single" w:sz="4" w:space="0" w:color="FFFFFF"/>
                  </w:tcBorders>
                  <w:hideMark/>
                </w:tcPr>
                <w:p w14:paraId="6CD9223A" w14:textId="77777777" w:rsidR="009514C9" w:rsidRPr="00B14AB2" w:rsidRDefault="009514C9" w:rsidP="00E20B56">
                  <w:pPr>
                    <w:spacing w:line="276" w:lineRule="auto"/>
                    <w:jc w:val="center"/>
                    <w:rPr>
                      <w:b/>
                      <w:caps/>
                      <w:lang w:eastAsia="en-US"/>
                    </w:rPr>
                  </w:pPr>
                  <w:r w:rsidRPr="00B14AB2">
                    <w:rPr>
                      <w:b/>
                      <w:caps/>
                      <w:lang w:eastAsia="en-US"/>
                    </w:rPr>
                    <w:t>Покупатель:</w:t>
                  </w:r>
                </w:p>
              </w:tc>
              <w:tc>
                <w:tcPr>
                  <w:tcW w:w="3827" w:type="dxa"/>
                  <w:tcBorders>
                    <w:top w:val="single" w:sz="4" w:space="0" w:color="FFFFFF"/>
                    <w:left w:val="single" w:sz="4" w:space="0" w:color="FFFFFF"/>
                    <w:bottom w:val="single" w:sz="4" w:space="0" w:color="FFFFFF"/>
                    <w:right w:val="single" w:sz="4" w:space="0" w:color="FFFFFF"/>
                  </w:tcBorders>
                  <w:hideMark/>
                </w:tcPr>
                <w:p w14:paraId="61030DF8" w14:textId="77777777" w:rsidR="009514C9" w:rsidRPr="00B14AB2" w:rsidRDefault="009514C9" w:rsidP="00E20B56">
                  <w:pPr>
                    <w:spacing w:line="276" w:lineRule="auto"/>
                    <w:jc w:val="center"/>
                    <w:rPr>
                      <w:b/>
                      <w:caps/>
                      <w:lang w:eastAsia="en-US"/>
                    </w:rPr>
                  </w:pPr>
                  <w:r w:rsidRPr="00B14AB2">
                    <w:rPr>
                      <w:b/>
                      <w:caps/>
                      <w:lang w:eastAsia="en-US"/>
                    </w:rPr>
                    <w:t>Поставщик:</w:t>
                  </w:r>
                </w:p>
              </w:tc>
            </w:tr>
            <w:tr w:rsidR="009514C9" w:rsidRPr="00B14AB2" w14:paraId="1B044656" w14:textId="77777777" w:rsidTr="00E20B56">
              <w:tc>
                <w:tcPr>
                  <w:tcW w:w="4390" w:type="dxa"/>
                  <w:tcBorders>
                    <w:top w:val="single" w:sz="4" w:space="0" w:color="FFFFFF"/>
                    <w:left w:val="single" w:sz="4" w:space="0" w:color="FFFFFF"/>
                    <w:bottom w:val="single" w:sz="4" w:space="0" w:color="FFFFFF"/>
                    <w:right w:val="single" w:sz="4" w:space="0" w:color="FFFFFF"/>
                  </w:tcBorders>
                  <w:hideMark/>
                </w:tcPr>
                <w:p w14:paraId="09AED8C6" w14:textId="77777777" w:rsidR="009514C9" w:rsidRPr="00B14AB2" w:rsidRDefault="009514C9" w:rsidP="00E20B56">
                  <w:pPr>
                    <w:spacing w:line="276" w:lineRule="auto"/>
                    <w:jc w:val="center"/>
                    <w:rPr>
                      <w:lang w:eastAsia="en-US"/>
                    </w:rPr>
                  </w:pPr>
                  <w:r w:rsidRPr="00B14AB2">
                    <w:rPr>
                      <w:lang w:eastAsia="en-US"/>
                    </w:rPr>
                    <w:t>__________________________</w:t>
                  </w:r>
                </w:p>
              </w:tc>
              <w:tc>
                <w:tcPr>
                  <w:tcW w:w="3827" w:type="dxa"/>
                  <w:tcBorders>
                    <w:top w:val="single" w:sz="4" w:space="0" w:color="FFFFFF"/>
                    <w:left w:val="single" w:sz="4" w:space="0" w:color="FFFFFF"/>
                    <w:bottom w:val="single" w:sz="4" w:space="0" w:color="FFFFFF"/>
                    <w:right w:val="single" w:sz="4" w:space="0" w:color="FFFFFF"/>
                  </w:tcBorders>
                  <w:hideMark/>
                </w:tcPr>
                <w:p w14:paraId="13BED529" w14:textId="77777777" w:rsidR="009514C9" w:rsidRPr="00B14AB2" w:rsidRDefault="009514C9" w:rsidP="00E20B56">
                  <w:pPr>
                    <w:spacing w:line="276" w:lineRule="auto"/>
                    <w:jc w:val="center"/>
                    <w:rPr>
                      <w:lang w:eastAsia="en-US"/>
                    </w:rPr>
                  </w:pPr>
                  <w:r w:rsidRPr="00B14AB2">
                    <w:rPr>
                      <w:lang w:eastAsia="en-US"/>
                    </w:rPr>
                    <w:t>__________________________</w:t>
                  </w:r>
                </w:p>
              </w:tc>
            </w:tr>
            <w:tr w:rsidR="009514C9" w:rsidRPr="00B14AB2" w14:paraId="21F3C589" w14:textId="77777777" w:rsidTr="00E20B56">
              <w:tc>
                <w:tcPr>
                  <w:tcW w:w="4390" w:type="dxa"/>
                  <w:tcBorders>
                    <w:top w:val="single" w:sz="4" w:space="0" w:color="FFFFFF"/>
                    <w:left w:val="single" w:sz="4" w:space="0" w:color="FFFFFF"/>
                    <w:bottom w:val="single" w:sz="4" w:space="0" w:color="FFFFFF"/>
                    <w:right w:val="single" w:sz="4" w:space="0" w:color="FFFFFF"/>
                  </w:tcBorders>
                  <w:hideMark/>
                </w:tcPr>
                <w:p w14:paraId="0E0B0CD0" w14:textId="77777777" w:rsidR="009514C9" w:rsidRPr="00B14AB2" w:rsidRDefault="009514C9" w:rsidP="00E20B56">
                  <w:pPr>
                    <w:spacing w:line="276" w:lineRule="auto"/>
                    <w:jc w:val="center"/>
                    <w:rPr>
                      <w:lang w:eastAsia="en-US"/>
                    </w:rPr>
                  </w:pPr>
                  <w:r w:rsidRPr="00B14AB2">
                    <w:rPr>
                      <w:vertAlign w:val="superscript"/>
                      <w:lang w:eastAsia="en-US"/>
                    </w:rPr>
                    <w:t>(должность)</w:t>
                  </w:r>
                </w:p>
              </w:tc>
              <w:tc>
                <w:tcPr>
                  <w:tcW w:w="3827" w:type="dxa"/>
                  <w:tcBorders>
                    <w:top w:val="single" w:sz="4" w:space="0" w:color="FFFFFF"/>
                    <w:left w:val="single" w:sz="4" w:space="0" w:color="FFFFFF"/>
                    <w:bottom w:val="single" w:sz="4" w:space="0" w:color="FFFFFF"/>
                    <w:right w:val="single" w:sz="4" w:space="0" w:color="FFFFFF"/>
                  </w:tcBorders>
                  <w:hideMark/>
                </w:tcPr>
                <w:p w14:paraId="58F74A8C" w14:textId="77777777" w:rsidR="009514C9" w:rsidRPr="00B14AB2" w:rsidRDefault="009514C9" w:rsidP="00E20B56">
                  <w:pPr>
                    <w:spacing w:line="276" w:lineRule="auto"/>
                    <w:jc w:val="center"/>
                    <w:rPr>
                      <w:lang w:eastAsia="en-US"/>
                    </w:rPr>
                  </w:pPr>
                  <w:r w:rsidRPr="00B14AB2">
                    <w:rPr>
                      <w:vertAlign w:val="superscript"/>
                      <w:lang w:eastAsia="en-US"/>
                    </w:rPr>
                    <w:t>(должность)</w:t>
                  </w:r>
                </w:p>
              </w:tc>
            </w:tr>
            <w:tr w:rsidR="009514C9" w:rsidRPr="00B14AB2" w14:paraId="6D3AAD3E" w14:textId="77777777" w:rsidTr="00E20B56">
              <w:tc>
                <w:tcPr>
                  <w:tcW w:w="4390" w:type="dxa"/>
                  <w:tcBorders>
                    <w:top w:val="single" w:sz="4" w:space="0" w:color="FFFFFF"/>
                    <w:left w:val="single" w:sz="4" w:space="0" w:color="FFFFFF"/>
                    <w:bottom w:val="single" w:sz="4" w:space="0" w:color="FFFFFF"/>
                    <w:right w:val="single" w:sz="4" w:space="0" w:color="FFFFFF"/>
                  </w:tcBorders>
                  <w:hideMark/>
                </w:tcPr>
                <w:p w14:paraId="1FEDE918" w14:textId="77777777" w:rsidR="009514C9" w:rsidRPr="00B14AB2" w:rsidRDefault="009514C9" w:rsidP="00E20B56">
                  <w:pPr>
                    <w:spacing w:line="276" w:lineRule="auto"/>
                    <w:jc w:val="center"/>
                    <w:rPr>
                      <w:lang w:eastAsia="en-US"/>
                    </w:rPr>
                  </w:pPr>
                  <w:r w:rsidRPr="00B14AB2">
                    <w:rPr>
                      <w:lang w:eastAsia="en-US"/>
                    </w:rPr>
                    <w:t>__________________________</w:t>
                  </w:r>
                </w:p>
              </w:tc>
              <w:tc>
                <w:tcPr>
                  <w:tcW w:w="3827" w:type="dxa"/>
                  <w:tcBorders>
                    <w:top w:val="single" w:sz="4" w:space="0" w:color="FFFFFF"/>
                    <w:left w:val="single" w:sz="4" w:space="0" w:color="FFFFFF"/>
                    <w:bottom w:val="single" w:sz="4" w:space="0" w:color="FFFFFF"/>
                    <w:right w:val="single" w:sz="4" w:space="0" w:color="FFFFFF"/>
                  </w:tcBorders>
                  <w:hideMark/>
                </w:tcPr>
                <w:p w14:paraId="05140CC6" w14:textId="77777777" w:rsidR="009514C9" w:rsidRPr="00B14AB2" w:rsidRDefault="009514C9" w:rsidP="00E20B56">
                  <w:pPr>
                    <w:spacing w:line="276" w:lineRule="auto"/>
                    <w:jc w:val="center"/>
                    <w:rPr>
                      <w:lang w:eastAsia="en-US"/>
                    </w:rPr>
                  </w:pPr>
                  <w:r w:rsidRPr="00B14AB2">
                    <w:rPr>
                      <w:lang w:eastAsia="en-US"/>
                    </w:rPr>
                    <w:t>__________________________</w:t>
                  </w:r>
                </w:p>
              </w:tc>
            </w:tr>
            <w:tr w:rsidR="009514C9" w:rsidRPr="00B14AB2" w14:paraId="421FCE41" w14:textId="77777777" w:rsidTr="00E20B56">
              <w:tc>
                <w:tcPr>
                  <w:tcW w:w="4390" w:type="dxa"/>
                  <w:tcBorders>
                    <w:top w:val="single" w:sz="4" w:space="0" w:color="FFFFFF"/>
                    <w:left w:val="single" w:sz="4" w:space="0" w:color="FFFFFF"/>
                    <w:bottom w:val="single" w:sz="4" w:space="0" w:color="FFFFFF"/>
                    <w:right w:val="single" w:sz="4" w:space="0" w:color="FFFFFF"/>
                  </w:tcBorders>
                  <w:hideMark/>
                </w:tcPr>
                <w:p w14:paraId="7F150EE4" w14:textId="77777777" w:rsidR="009514C9" w:rsidRPr="00B14AB2" w:rsidRDefault="009514C9" w:rsidP="00E20B56">
                  <w:pPr>
                    <w:spacing w:line="276" w:lineRule="auto"/>
                    <w:jc w:val="center"/>
                    <w:rPr>
                      <w:vertAlign w:val="superscript"/>
                      <w:lang w:eastAsia="en-US"/>
                    </w:rPr>
                  </w:pPr>
                  <w:r w:rsidRPr="00B14AB2">
                    <w:rPr>
                      <w:vertAlign w:val="superscript"/>
                      <w:lang w:eastAsia="en-US"/>
                    </w:rPr>
                    <w:t>(подпись, фамилия и инициалы)</w:t>
                  </w:r>
                </w:p>
              </w:tc>
              <w:tc>
                <w:tcPr>
                  <w:tcW w:w="3827" w:type="dxa"/>
                  <w:tcBorders>
                    <w:top w:val="single" w:sz="4" w:space="0" w:color="FFFFFF"/>
                    <w:left w:val="single" w:sz="4" w:space="0" w:color="FFFFFF"/>
                    <w:bottom w:val="single" w:sz="4" w:space="0" w:color="FFFFFF"/>
                    <w:right w:val="single" w:sz="4" w:space="0" w:color="FFFFFF"/>
                  </w:tcBorders>
                  <w:hideMark/>
                </w:tcPr>
                <w:p w14:paraId="65E94C45" w14:textId="77777777" w:rsidR="009514C9" w:rsidRPr="00B14AB2" w:rsidRDefault="009514C9" w:rsidP="00E20B56">
                  <w:pPr>
                    <w:spacing w:line="276" w:lineRule="auto"/>
                    <w:jc w:val="center"/>
                    <w:rPr>
                      <w:vertAlign w:val="superscript"/>
                      <w:lang w:eastAsia="en-US"/>
                    </w:rPr>
                  </w:pPr>
                  <w:r w:rsidRPr="00B14AB2">
                    <w:rPr>
                      <w:vertAlign w:val="superscript"/>
                      <w:lang w:eastAsia="en-US"/>
                    </w:rPr>
                    <w:t>(подпись, фамилия и инициалы)</w:t>
                  </w:r>
                </w:p>
              </w:tc>
            </w:tr>
            <w:tr w:rsidR="009514C9" w:rsidRPr="00B14AB2" w14:paraId="3427BC2E" w14:textId="77777777" w:rsidTr="00E20B56">
              <w:tc>
                <w:tcPr>
                  <w:tcW w:w="4390" w:type="dxa"/>
                  <w:tcBorders>
                    <w:top w:val="single" w:sz="4" w:space="0" w:color="FFFFFF"/>
                    <w:left w:val="single" w:sz="4" w:space="0" w:color="FFFFFF"/>
                    <w:bottom w:val="single" w:sz="4" w:space="0" w:color="FFFFFF"/>
                    <w:right w:val="single" w:sz="4" w:space="0" w:color="FFFFFF"/>
                  </w:tcBorders>
                </w:tcPr>
                <w:p w14:paraId="59386FA0" w14:textId="77777777" w:rsidR="009514C9" w:rsidRPr="00B14AB2" w:rsidRDefault="009514C9" w:rsidP="00E20B56">
                  <w:pPr>
                    <w:spacing w:line="276" w:lineRule="auto"/>
                    <w:jc w:val="center"/>
                    <w:rPr>
                      <w:lang w:eastAsia="en-US"/>
                    </w:rPr>
                  </w:pPr>
                  <w:r w:rsidRPr="00B14AB2">
                    <w:rPr>
                      <w:lang w:eastAsia="en-US"/>
                    </w:rPr>
                    <w:t>___ ____________ 20_ г.</w:t>
                  </w:r>
                </w:p>
                <w:p w14:paraId="651F290F" w14:textId="77777777" w:rsidR="009514C9" w:rsidRPr="00B14AB2" w:rsidRDefault="009514C9" w:rsidP="00E20B56">
                  <w:pPr>
                    <w:spacing w:line="276" w:lineRule="auto"/>
                    <w:jc w:val="center"/>
                    <w:rPr>
                      <w:vertAlign w:val="superscript"/>
                      <w:lang w:eastAsia="en-US"/>
                    </w:rPr>
                  </w:pPr>
                </w:p>
              </w:tc>
              <w:tc>
                <w:tcPr>
                  <w:tcW w:w="3827" w:type="dxa"/>
                  <w:tcBorders>
                    <w:top w:val="single" w:sz="4" w:space="0" w:color="FFFFFF"/>
                    <w:left w:val="single" w:sz="4" w:space="0" w:color="FFFFFF"/>
                    <w:bottom w:val="single" w:sz="4" w:space="0" w:color="FFFFFF"/>
                    <w:right w:val="single" w:sz="4" w:space="0" w:color="FFFFFF"/>
                  </w:tcBorders>
                </w:tcPr>
                <w:p w14:paraId="77771FC7" w14:textId="77777777" w:rsidR="009514C9" w:rsidRPr="00B14AB2" w:rsidRDefault="009514C9" w:rsidP="00E20B56">
                  <w:pPr>
                    <w:spacing w:line="276" w:lineRule="auto"/>
                    <w:jc w:val="center"/>
                    <w:rPr>
                      <w:lang w:eastAsia="en-US"/>
                    </w:rPr>
                  </w:pPr>
                  <w:r w:rsidRPr="00B14AB2">
                    <w:rPr>
                      <w:lang w:eastAsia="en-US"/>
                    </w:rPr>
                    <w:t>___ ____________ 20_ г.</w:t>
                  </w:r>
                </w:p>
                <w:p w14:paraId="300B14BF" w14:textId="77777777" w:rsidR="009514C9" w:rsidRPr="00B14AB2" w:rsidRDefault="009514C9" w:rsidP="00E20B56">
                  <w:pPr>
                    <w:spacing w:line="276" w:lineRule="auto"/>
                    <w:jc w:val="center"/>
                    <w:rPr>
                      <w:vertAlign w:val="superscript"/>
                      <w:lang w:eastAsia="en-US"/>
                    </w:rPr>
                  </w:pPr>
                </w:p>
              </w:tc>
            </w:tr>
          </w:tbl>
          <w:p w14:paraId="736AED8D" w14:textId="77777777" w:rsidR="009514C9" w:rsidRPr="00B14AB2" w:rsidRDefault="009514C9" w:rsidP="00E20B56">
            <w:pPr>
              <w:spacing w:line="276" w:lineRule="auto"/>
              <w:jc w:val="center"/>
              <w:rPr>
                <w:b/>
                <w:bCs/>
                <w:lang w:eastAsia="en-US"/>
              </w:rPr>
            </w:pPr>
          </w:p>
        </w:tc>
        <w:tc>
          <w:tcPr>
            <w:tcW w:w="972" w:type="dxa"/>
          </w:tcPr>
          <w:p w14:paraId="682826F1" w14:textId="77777777" w:rsidR="009514C9" w:rsidRPr="00B14AB2" w:rsidRDefault="009514C9" w:rsidP="00E20B56">
            <w:pPr>
              <w:spacing w:line="276" w:lineRule="auto"/>
              <w:rPr>
                <w:lang w:eastAsia="en-US"/>
              </w:rPr>
            </w:pPr>
          </w:p>
        </w:tc>
      </w:tr>
    </w:tbl>
    <w:p w14:paraId="095F39C2" w14:textId="77777777" w:rsidR="009514C9" w:rsidRPr="00B14AB2" w:rsidRDefault="009514C9" w:rsidP="009514C9">
      <w:pPr>
        <w:widowControl w:val="0"/>
        <w:tabs>
          <w:tab w:val="left" w:pos="4253"/>
        </w:tabs>
        <w:autoSpaceDE w:val="0"/>
        <w:autoSpaceDN w:val="0"/>
        <w:adjustRightInd w:val="0"/>
        <w:jc w:val="center"/>
      </w:pPr>
      <w:r w:rsidRPr="00B14AB2">
        <w:tab/>
        <w:t xml:space="preserve"> М.П. (при наличии)</w:t>
      </w:r>
    </w:p>
    <w:p w14:paraId="25377CE7" w14:textId="77777777" w:rsidR="009514C9" w:rsidRPr="00B14AB2" w:rsidRDefault="009514C9" w:rsidP="009514C9">
      <w:pPr>
        <w:widowControl w:val="0"/>
        <w:autoSpaceDE w:val="0"/>
        <w:autoSpaceDN w:val="0"/>
        <w:adjustRightInd w:val="0"/>
        <w:jc w:val="center"/>
      </w:pPr>
    </w:p>
    <w:p w14:paraId="5CBF70F3" w14:textId="77777777" w:rsidR="009514C9" w:rsidRPr="00B14AB2" w:rsidRDefault="009514C9" w:rsidP="009514C9">
      <w:pPr>
        <w:widowControl w:val="0"/>
        <w:autoSpaceDE w:val="0"/>
        <w:autoSpaceDN w:val="0"/>
        <w:adjustRightInd w:val="0"/>
        <w:jc w:val="center"/>
      </w:pPr>
    </w:p>
    <w:p w14:paraId="375CFB9C" w14:textId="77777777" w:rsidR="009514C9" w:rsidRPr="00B14AB2" w:rsidRDefault="009514C9" w:rsidP="009514C9">
      <w:pPr>
        <w:widowControl w:val="0"/>
        <w:autoSpaceDE w:val="0"/>
        <w:autoSpaceDN w:val="0"/>
        <w:adjustRightInd w:val="0"/>
        <w:jc w:val="center"/>
      </w:pPr>
    </w:p>
    <w:p w14:paraId="052D67A4" w14:textId="77777777" w:rsidR="009514C9" w:rsidRPr="00B14AB2" w:rsidRDefault="009514C9" w:rsidP="009514C9">
      <w:pPr>
        <w:widowControl w:val="0"/>
        <w:autoSpaceDE w:val="0"/>
        <w:autoSpaceDN w:val="0"/>
        <w:adjustRightInd w:val="0"/>
        <w:jc w:val="center"/>
      </w:pPr>
    </w:p>
    <w:p w14:paraId="39EDBB7F" w14:textId="77777777" w:rsidR="009514C9" w:rsidRPr="00B14AB2" w:rsidRDefault="009514C9" w:rsidP="009514C9">
      <w:pPr>
        <w:widowControl w:val="0"/>
        <w:autoSpaceDE w:val="0"/>
        <w:autoSpaceDN w:val="0"/>
        <w:adjustRightInd w:val="0"/>
        <w:jc w:val="center"/>
      </w:pPr>
    </w:p>
    <w:p w14:paraId="703EC476" w14:textId="77777777" w:rsidR="009514C9" w:rsidRPr="00B14AB2" w:rsidRDefault="009514C9" w:rsidP="009514C9">
      <w:pPr>
        <w:widowControl w:val="0"/>
        <w:autoSpaceDE w:val="0"/>
        <w:autoSpaceDN w:val="0"/>
        <w:adjustRightInd w:val="0"/>
        <w:jc w:val="center"/>
      </w:pPr>
    </w:p>
    <w:p w14:paraId="3303CE17" w14:textId="77777777" w:rsidR="009514C9" w:rsidRPr="00B14AB2" w:rsidRDefault="009514C9" w:rsidP="009514C9">
      <w:pPr>
        <w:sectPr w:rsidR="009514C9" w:rsidRPr="00B14AB2" w:rsidSect="003B7B52">
          <w:headerReference w:type="default" r:id="rId19"/>
          <w:pgSz w:w="11906" w:h="16838"/>
          <w:pgMar w:top="1134" w:right="851" w:bottom="851" w:left="1701" w:header="709" w:footer="709" w:gutter="0"/>
          <w:pgNumType w:start="1"/>
          <w:cols w:space="720"/>
          <w:titlePg/>
          <w:docGrid w:linePitch="326"/>
        </w:sectPr>
      </w:pPr>
    </w:p>
    <w:p w14:paraId="34061F80" w14:textId="77777777" w:rsidR="009514C9" w:rsidRPr="00B14AB2" w:rsidRDefault="009514C9" w:rsidP="009514C9">
      <w:pPr>
        <w:jc w:val="right"/>
        <w:rPr>
          <w:rFonts w:eastAsia="Calibri"/>
        </w:rPr>
      </w:pPr>
      <w:r w:rsidRPr="00B14AB2">
        <w:rPr>
          <w:rFonts w:eastAsia="Calibri"/>
        </w:rPr>
        <w:t>Приложение № 1</w:t>
      </w:r>
    </w:p>
    <w:p w14:paraId="69F32E7D" w14:textId="77777777" w:rsidR="009514C9" w:rsidRPr="00B14AB2" w:rsidRDefault="009514C9" w:rsidP="009514C9">
      <w:pPr>
        <w:ind w:left="5103"/>
        <w:jc w:val="right"/>
        <w:rPr>
          <w:rFonts w:eastAsia="Calibri"/>
        </w:rPr>
      </w:pPr>
      <w:r w:rsidRPr="00B14AB2">
        <w:rPr>
          <w:rFonts w:eastAsia="Calibri"/>
        </w:rPr>
        <w:t xml:space="preserve">к </w:t>
      </w:r>
      <w:r w:rsidRPr="00B14AB2">
        <w:t>Договор</w:t>
      </w:r>
      <w:r w:rsidRPr="00B14AB2">
        <w:rPr>
          <w:rFonts w:eastAsia="Calibri"/>
        </w:rPr>
        <w:t>у</w:t>
      </w:r>
    </w:p>
    <w:p w14:paraId="58963E7A" w14:textId="183106CB" w:rsidR="00412E3F" w:rsidRPr="00412E3F" w:rsidRDefault="00412E3F" w:rsidP="00412E3F">
      <w:pPr>
        <w:ind w:left="5103"/>
        <w:jc w:val="right"/>
      </w:pPr>
      <w:r w:rsidRPr="00412E3F">
        <w:t xml:space="preserve">на поставку специализированной клиентской и производственной мебели, включая сборку для оснащения отделений почтовой связи </w:t>
      </w:r>
      <w:r w:rsidR="005368ED">
        <w:t>УФПС Воронежской области, Липецкой области, Тамбовской области АО «Почта России»</w:t>
      </w:r>
    </w:p>
    <w:p w14:paraId="314B6C12" w14:textId="5178A48A" w:rsidR="009514C9" w:rsidRPr="00412E3F" w:rsidRDefault="00412E3F" w:rsidP="00412E3F">
      <w:pPr>
        <w:ind w:left="5103"/>
        <w:jc w:val="right"/>
      </w:pPr>
      <w:r w:rsidRPr="00412E3F">
        <w:t>(идентификатор соглашения -</w:t>
      </w:r>
      <w:r w:rsidR="00CB0280">
        <w:t>000 000 000 7122P TB 000 2</w:t>
      </w:r>
      <w:r w:rsidRPr="00412E3F">
        <w:t>)</w:t>
      </w:r>
    </w:p>
    <w:p w14:paraId="357DAF47" w14:textId="77777777" w:rsidR="009514C9" w:rsidRPr="00B14AB2" w:rsidRDefault="009514C9" w:rsidP="009514C9">
      <w:pPr>
        <w:ind w:left="5103"/>
        <w:jc w:val="right"/>
        <w:rPr>
          <w:rFonts w:eastAsia="Calibri"/>
        </w:rPr>
      </w:pPr>
      <w:r w:rsidRPr="00B14AB2">
        <w:rPr>
          <w:rFonts w:eastAsia="Calibri"/>
        </w:rPr>
        <w:t>от ____________ 20__ г.</w:t>
      </w:r>
    </w:p>
    <w:p w14:paraId="31BA0E3C" w14:textId="77777777" w:rsidR="009514C9" w:rsidRPr="00B14AB2" w:rsidRDefault="009514C9" w:rsidP="009514C9">
      <w:pPr>
        <w:ind w:left="5103"/>
        <w:jc w:val="right"/>
        <w:rPr>
          <w:rFonts w:eastAsia="Calibri"/>
        </w:rPr>
      </w:pPr>
      <w:r w:rsidRPr="00B14AB2">
        <w:rPr>
          <w:rFonts w:eastAsia="Calibri"/>
        </w:rPr>
        <w:t>№___________________</w:t>
      </w:r>
    </w:p>
    <w:p w14:paraId="0FCA1847" w14:textId="25063F6C" w:rsidR="009514C9" w:rsidRPr="00412E3F" w:rsidRDefault="009514C9" w:rsidP="00412E3F">
      <w:pPr>
        <w:widowControl w:val="0"/>
        <w:tabs>
          <w:tab w:val="left" w:pos="5670"/>
        </w:tabs>
        <w:autoSpaceDE w:val="0"/>
        <w:autoSpaceDN w:val="0"/>
        <w:adjustRightInd w:val="0"/>
        <w:spacing w:after="160" w:line="259" w:lineRule="auto"/>
        <w:jc w:val="center"/>
        <w:rPr>
          <w:b/>
          <w:bCs/>
          <w:lang w:eastAsia="en-US"/>
        </w:rPr>
      </w:pPr>
      <w:r w:rsidRPr="00B14AB2">
        <w:rPr>
          <w:b/>
          <w:bCs/>
          <w:lang w:eastAsia="en-US"/>
        </w:rPr>
        <w:t>СПЕЦИФИКАЦИЯ ТОВАРА</w:t>
      </w:r>
    </w:p>
    <w:tbl>
      <w:tblPr>
        <w:tblpPr w:leftFromText="180" w:rightFromText="180" w:vertAnchor="page" w:horzAnchor="margin" w:tblpY="4221"/>
        <w:tblW w:w="15162" w:type="dxa"/>
        <w:tblLayout w:type="fixed"/>
        <w:tblCellMar>
          <w:left w:w="0" w:type="dxa"/>
          <w:right w:w="0" w:type="dxa"/>
        </w:tblCellMar>
        <w:tblLook w:val="04A0" w:firstRow="1" w:lastRow="0" w:firstColumn="1" w:lastColumn="0" w:noHBand="0" w:noVBand="1"/>
      </w:tblPr>
      <w:tblGrid>
        <w:gridCol w:w="832"/>
        <w:gridCol w:w="1852"/>
        <w:gridCol w:w="895"/>
        <w:gridCol w:w="1136"/>
        <w:gridCol w:w="945"/>
        <w:gridCol w:w="1202"/>
        <w:gridCol w:w="1167"/>
        <w:gridCol w:w="1353"/>
        <w:gridCol w:w="1007"/>
        <w:gridCol w:w="1230"/>
        <w:gridCol w:w="643"/>
        <w:gridCol w:w="1024"/>
        <w:gridCol w:w="1007"/>
        <w:gridCol w:w="869"/>
      </w:tblGrid>
      <w:tr w:rsidR="00CB0280" w:rsidRPr="00B14AB2" w14:paraId="154E60D9" w14:textId="77777777" w:rsidTr="00CB0280">
        <w:trPr>
          <w:trHeight w:val="1628"/>
        </w:trPr>
        <w:tc>
          <w:tcPr>
            <w:tcW w:w="83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7122526" w14:textId="77777777" w:rsidR="009514C9" w:rsidRPr="00B14AB2" w:rsidRDefault="009514C9" w:rsidP="00E20B56">
            <w:pPr>
              <w:jc w:val="center"/>
              <w:rPr>
                <w:sz w:val="22"/>
                <w:szCs w:val="22"/>
                <w:lang w:eastAsia="en-US"/>
              </w:rPr>
            </w:pPr>
            <w:r w:rsidRPr="00B14AB2">
              <w:rPr>
                <w:sz w:val="22"/>
                <w:szCs w:val="22"/>
                <w:lang w:eastAsia="en-US"/>
              </w:rPr>
              <w:t>Номер п/п</w:t>
            </w:r>
          </w:p>
        </w:tc>
        <w:tc>
          <w:tcPr>
            <w:tcW w:w="1852"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6E27F5F9" w14:textId="77777777" w:rsidR="009514C9" w:rsidRPr="00B14AB2" w:rsidRDefault="009514C9" w:rsidP="00E20B56">
            <w:pPr>
              <w:jc w:val="center"/>
              <w:rPr>
                <w:sz w:val="22"/>
                <w:szCs w:val="22"/>
                <w:lang w:eastAsia="en-US"/>
              </w:rPr>
            </w:pPr>
            <w:r w:rsidRPr="00B14AB2">
              <w:rPr>
                <w:rFonts w:eastAsia="Calibri"/>
                <w:lang w:eastAsia="en-US"/>
              </w:rPr>
              <w:t>Наименование ТРУ/Наименование Товара/№ Комплекта</w:t>
            </w:r>
            <w:r w:rsidRPr="00B14AB2">
              <w:rPr>
                <w:rFonts w:eastAsia="Calibri"/>
                <w:vertAlign w:val="superscript"/>
                <w:lang w:eastAsia="en-US"/>
              </w:rPr>
              <w:footnoteReference w:id="22"/>
            </w:r>
          </w:p>
        </w:tc>
        <w:tc>
          <w:tcPr>
            <w:tcW w:w="895" w:type="dxa"/>
            <w:tcBorders>
              <w:top w:val="single" w:sz="4" w:space="0" w:color="auto"/>
              <w:left w:val="single" w:sz="4" w:space="0" w:color="auto"/>
              <w:bottom w:val="single" w:sz="4" w:space="0" w:color="auto"/>
              <w:right w:val="single" w:sz="4" w:space="0" w:color="auto"/>
            </w:tcBorders>
          </w:tcPr>
          <w:p w14:paraId="0E144320" w14:textId="77777777" w:rsidR="009514C9" w:rsidRPr="00B14AB2" w:rsidRDefault="009514C9" w:rsidP="00E20B56">
            <w:pPr>
              <w:jc w:val="center"/>
              <w:rPr>
                <w:sz w:val="22"/>
                <w:szCs w:val="22"/>
                <w:lang w:eastAsia="en-US"/>
              </w:rPr>
            </w:pPr>
            <w:r w:rsidRPr="00B14AB2">
              <w:rPr>
                <w:sz w:val="22"/>
                <w:szCs w:val="22"/>
                <w:lang w:eastAsia="en-US"/>
              </w:rPr>
              <w:t>Ассортимент Товара</w:t>
            </w:r>
            <w:r w:rsidRPr="00B14AB2">
              <w:rPr>
                <w:sz w:val="22"/>
                <w:szCs w:val="22"/>
                <w:vertAlign w:val="superscript"/>
                <w:lang w:eastAsia="en-US"/>
              </w:rPr>
              <w:footnoteReference w:id="23"/>
            </w:r>
          </w:p>
        </w:tc>
        <w:tc>
          <w:tcPr>
            <w:tcW w:w="1136"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3A5FEB3B" w14:textId="77777777" w:rsidR="009514C9" w:rsidRPr="00B14AB2" w:rsidRDefault="009514C9" w:rsidP="00E20B56">
            <w:pPr>
              <w:jc w:val="center"/>
              <w:rPr>
                <w:sz w:val="22"/>
                <w:szCs w:val="22"/>
                <w:lang w:eastAsia="en-US"/>
              </w:rPr>
            </w:pPr>
            <w:r w:rsidRPr="00B14AB2">
              <w:rPr>
                <w:sz w:val="22"/>
                <w:szCs w:val="22"/>
                <w:lang w:eastAsia="en-US"/>
              </w:rPr>
              <w:t>Код ОКПД2</w:t>
            </w:r>
          </w:p>
        </w:tc>
        <w:tc>
          <w:tcPr>
            <w:tcW w:w="9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CD010A7" w14:textId="77777777" w:rsidR="009514C9" w:rsidRPr="00B14AB2" w:rsidRDefault="009514C9" w:rsidP="00E20B56">
            <w:pPr>
              <w:jc w:val="center"/>
              <w:rPr>
                <w:sz w:val="22"/>
                <w:szCs w:val="22"/>
                <w:lang w:eastAsia="en-US"/>
              </w:rPr>
            </w:pPr>
            <w:r w:rsidRPr="00B14AB2">
              <w:rPr>
                <w:sz w:val="22"/>
                <w:szCs w:val="22"/>
                <w:lang w:eastAsia="en-US"/>
              </w:rPr>
              <w:t>Количество (объем)</w:t>
            </w:r>
          </w:p>
        </w:tc>
        <w:tc>
          <w:tcPr>
            <w:tcW w:w="120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51B7E75" w14:textId="77777777" w:rsidR="009514C9" w:rsidRPr="00B14AB2" w:rsidRDefault="009514C9" w:rsidP="00E20B56">
            <w:pPr>
              <w:jc w:val="center"/>
              <w:rPr>
                <w:sz w:val="22"/>
                <w:szCs w:val="22"/>
                <w:lang w:eastAsia="en-US"/>
              </w:rPr>
            </w:pPr>
            <w:r w:rsidRPr="00B14AB2">
              <w:rPr>
                <w:sz w:val="22"/>
                <w:szCs w:val="22"/>
                <w:lang w:eastAsia="en-US"/>
              </w:rPr>
              <w:t>Единица измерения</w:t>
            </w:r>
          </w:p>
        </w:tc>
        <w:tc>
          <w:tcPr>
            <w:tcW w:w="116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ACF134A" w14:textId="77777777" w:rsidR="009514C9" w:rsidRPr="00B14AB2" w:rsidRDefault="009514C9" w:rsidP="00E20B56">
            <w:pPr>
              <w:jc w:val="center"/>
              <w:rPr>
                <w:sz w:val="22"/>
                <w:szCs w:val="22"/>
                <w:lang w:eastAsia="en-US"/>
              </w:rPr>
            </w:pPr>
            <w:r w:rsidRPr="00B14AB2">
              <w:rPr>
                <w:sz w:val="22"/>
                <w:szCs w:val="22"/>
                <w:lang w:eastAsia="en-US"/>
              </w:rPr>
              <w:t>Страна происхождения Товара</w:t>
            </w:r>
          </w:p>
        </w:tc>
        <w:tc>
          <w:tcPr>
            <w:tcW w:w="1353" w:type="dxa"/>
            <w:tcBorders>
              <w:top w:val="single" w:sz="8" w:space="0" w:color="auto"/>
              <w:left w:val="nil"/>
              <w:bottom w:val="single" w:sz="4" w:space="0" w:color="auto"/>
              <w:right w:val="single" w:sz="8" w:space="0" w:color="auto"/>
            </w:tcBorders>
            <w:hideMark/>
          </w:tcPr>
          <w:p w14:paraId="6523CDFB" w14:textId="04F22FFE" w:rsidR="009514C9" w:rsidRPr="00B14AB2" w:rsidRDefault="009514C9" w:rsidP="006554AC">
            <w:pPr>
              <w:jc w:val="center"/>
              <w:rPr>
                <w:sz w:val="22"/>
                <w:szCs w:val="22"/>
                <w:lang w:eastAsia="en-US"/>
              </w:rPr>
            </w:pPr>
            <w:r w:rsidRPr="00B14AB2">
              <w:rPr>
                <w:sz w:val="22"/>
                <w:szCs w:val="22"/>
                <w:lang w:eastAsia="en-US"/>
              </w:rPr>
              <w:t>Номер реестровой записи товара, наименование реестра</w:t>
            </w:r>
            <w:r w:rsidRPr="00B14AB2">
              <w:rPr>
                <w:sz w:val="18"/>
                <w:szCs w:val="22"/>
                <w:lang w:eastAsia="en-US"/>
              </w:rPr>
              <w:t xml:space="preserve"> </w:t>
            </w:r>
            <w:r w:rsidRPr="00B14AB2">
              <w:rPr>
                <w:sz w:val="22"/>
                <w:szCs w:val="22"/>
                <w:lang w:eastAsia="en-US"/>
              </w:rPr>
              <w:t xml:space="preserve"> </w:t>
            </w:r>
          </w:p>
        </w:tc>
        <w:tc>
          <w:tcPr>
            <w:tcW w:w="100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9A1F6B1" w14:textId="77777777" w:rsidR="009514C9" w:rsidRPr="00B14AB2" w:rsidRDefault="009514C9" w:rsidP="00E20B56">
            <w:pPr>
              <w:jc w:val="center"/>
              <w:rPr>
                <w:sz w:val="22"/>
                <w:szCs w:val="22"/>
                <w:lang w:eastAsia="en-US"/>
              </w:rPr>
            </w:pPr>
            <w:r w:rsidRPr="00B14AB2">
              <w:rPr>
                <w:sz w:val="22"/>
                <w:szCs w:val="22"/>
                <w:lang w:eastAsia="en-US"/>
              </w:rPr>
              <w:t>Цена за единицу без НДС (руб.)</w:t>
            </w:r>
          </w:p>
        </w:tc>
        <w:tc>
          <w:tcPr>
            <w:tcW w:w="1230"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4581BC57" w14:textId="77777777" w:rsidR="009514C9" w:rsidRPr="00B14AB2" w:rsidRDefault="009514C9" w:rsidP="00E20B56">
            <w:pPr>
              <w:jc w:val="center"/>
              <w:rPr>
                <w:sz w:val="22"/>
                <w:szCs w:val="22"/>
                <w:lang w:eastAsia="en-US"/>
              </w:rPr>
            </w:pPr>
            <w:r w:rsidRPr="00B14AB2">
              <w:rPr>
                <w:sz w:val="22"/>
                <w:szCs w:val="22"/>
                <w:lang w:eastAsia="en-US"/>
              </w:rPr>
              <w:t>Стоимость всего</w:t>
            </w:r>
          </w:p>
          <w:p w14:paraId="1D233FDB" w14:textId="77777777" w:rsidR="009514C9" w:rsidRPr="00B14AB2" w:rsidRDefault="009514C9" w:rsidP="00E20B56">
            <w:pPr>
              <w:jc w:val="center"/>
              <w:rPr>
                <w:sz w:val="22"/>
                <w:szCs w:val="22"/>
                <w:lang w:eastAsia="en-US"/>
              </w:rPr>
            </w:pPr>
            <w:r w:rsidRPr="00B14AB2">
              <w:rPr>
                <w:sz w:val="22"/>
                <w:szCs w:val="22"/>
                <w:lang w:eastAsia="en-US"/>
              </w:rPr>
              <w:t xml:space="preserve"> без НДС (руб.)</w:t>
            </w:r>
          </w:p>
        </w:tc>
        <w:tc>
          <w:tcPr>
            <w:tcW w:w="643" w:type="dxa"/>
            <w:tcBorders>
              <w:top w:val="single" w:sz="4" w:space="0" w:color="auto"/>
              <w:left w:val="single" w:sz="4" w:space="0" w:color="auto"/>
              <w:bottom w:val="single" w:sz="4" w:space="0" w:color="auto"/>
              <w:right w:val="single" w:sz="4" w:space="0" w:color="auto"/>
            </w:tcBorders>
          </w:tcPr>
          <w:p w14:paraId="6C557DC3" w14:textId="77777777" w:rsidR="009514C9" w:rsidRPr="00B14AB2" w:rsidRDefault="009514C9" w:rsidP="00E20B56">
            <w:pPr>
              <w:jc w:val="center"/>
              <w:rPr>
                <w:sz w:val="22"/>
                <w:szCs w:val="22"/>
                <w:lang w:eastAsia="en-US"/>
              </w:rPr>
            </w:pPr>
            <w:r w:rsidRPr="00B14AB2">
              <w:rPr>
                <w:sz w:val="22"/>
                <w:szCs w:val="22"/>
                <w:lang w:eastAsia="en-US"/>
              </w:rPr>
              <w:t xml:space="preserve">Сумма НДС __% </w:t>
            </w:r>
          </w:p>
          <w:p w14:paraId="26C68D70" w14:textId="77777777" w:rsidR="009514C9" w:rsidRPr="00B14AB2" w:rsidRDefault="009514C9" w:rsidP="00E20B56">
            <w:pPr>
              <w:jc w:val="center"/>
              <w:rPr>
                <w:sz w:val="22"/>
                <w:szCs w:val="22"/>
                <w:lang w:eastAsia="en-US"/>
              </w:rPr>
            </w:pPr>
            <w:r w:rsidRPr="00B14AB2">
              <w:rPr>
                <w:sz w:val="22"/>
                <w:szCs w:val="22"/>
                <w:lang w:eastAsia="en-US"/>
              </w:rPr>
              <w:t>(руб.)</w:t>
            </w:r>
          </w:p>
        </w:tc>
        <w:tc>
          <w:tcPr>
            <w:tcW w:w="1024" w:type="dxa"/>
            <w:tcBorders>
              <w:top w:val="single" w:sz="4" w:space="0" w:color="auto"/>
              <w:left w:val="single" w:sz="4" w:space="0" w:color="auto"/>
              <w:bottom w:val="single" w:sz="4" w:space="0" w:color="auto"/>
              <w:right w:val="single" w:sz="4" w:space="0" w:color="auto"/>
            </w:tcBorders>
          </w:tcPr>
          <w:p w14:paraId="2A2CD53C" w14:textId="77777777" w:rsidR="009514C9" w:rsidRPr="00B14AB2" w:rsidRDefault="009514C9" w:rsidP="00E20B56">
            <w:pPr>
              <w:jc w:val="center"/>
              <w:rPr>
                <w:sz w:val="22"/>
                <w:szCs w:val="22"/>
                <w:lang w:eastAsia="en-US"/>
              </w:rPr>
            </w:pPr>
            <w:r w:rsidRPr="00B14AB2">
              <w:rPr>
                <w:sz w:val="22"/>
                <w:szCs w:val="22"/>
                <w:lang w:eastAsia="en-US"/>
              </w:rPr>
              <w:t>Стоимость всего с НДС (руб.)</w:t>
            </w:r>
          </w:p>
          <w:p w14:paraId="14FD2695" w14:textId="77777777" w:rsidR="009514C9" w:rsidRPr="00B14AB2" w:rsidRDefault="009514C9" w:rsidP="00E20B56">
            <w:pPr>
              <w:spacing w:line="259" w:lineRule="auto"/>
              <w:rPr>
                <w:sz w:val="22"/>
                <w:szCs w:val="22"/>
                <w:lang w:eastAsia="en-US"/>
              </w:rPr>
            </w:pPr>
          </w:p>
          <w:p w14:paraId="4EBDD60E" w14:textId="77777777" w:rsidR="009514C9" w:rsidRPr="00B14AB2" w:rsidRDefault="009514C9" w:rsidP="00E20B56">
            <w:pPr>
              <w:spacing w:line="259" w:lineRule="auto"/>
              <w:rPr>
                <w:sz w:val="22"/>
                <w:szCs w:val="22"/>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C9AC34" w14:textId="77777777" w:rsidR="009514C9" w:rsidRPr="00B14AB2" w:rsidRDefault="009514C9" w:rsidP="00E20B56">
            <w:pPr>
              <w:jc w:val="center"/>
              <w:rPr>
                <w:sz w:val="22"/>
                <w:szCs w:val="22"/>
                <w:lang w:eastAsia="en-US"/>
              </w:rPr>
            </w:pPr>
            <w:r w:rsidRPr="00B14AB2">
              <w:rPr>
                <w:sz w:val="22"/>
                <w:szCs w:val="22"/>
                <w:lang w:eastAsia="en-US"/>
              </w:rPr>
              <w:t>Цена за единицу ТРУ, (вал)</w:t>
            </w:r>
            <w:r w:rsidRPr="00B14AB2">
              <w:rPr>
                <w:sz w:val="22"/>
                <w:szCs w:val="22"/>
                <w:vertAlign w:val="superscript"/>
                <w:lang w:eastAsia="en-US"/>
              </w:rPr>
              <w:footnoteReference w:id="24"/>
            </w:r>
            <w:r w:rsidRPr="00B14AB2">
              <w:rPr>
                <w:sz w:val="22"/>
                <w:szCs w:val="22"/>
                <w:lang w:eastAsia="en-US"/>
              </w:rPr>
              <w:t>.</w:t>
            </w:r>
          </w:p>
        </w:tc>
        <w:tc>
          <w:tcPr>
            <w:tcW w:w="869"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4AE02DEB" w14:textId="77777777" w:rsidR="009514C9" w:rsidRPr="00B14AB2" w:rsidRDefault="009514C9" w:rsidP="00E20B56">
            <w:pPr>
              <w:jc w:val="center"/>
              <w:rPr>
                <w:sz w:val="22"/>
                <w:szCs w:val="22"/>
                <w:lang w:eastAsia="en-US"/>
              </w:rPr>
            </w:pPr>
            <w:r w:rsidRPr="00B14AB2">
              <w:rPr>
                <w:sz w:val="22"/>
                <w:szCs w:val="22"/>
                <w:lang w:eastAsia="en-US"/>
              </w:rPr>
              <w:t>Цена ТРУ итого,( вал)</w:t>
            </w:r>
            <w:r w:rsidRPr="00B14AB2">
              <w:rPr>
                <w:sz w:val="22"/>
                <w:szCs w:val="22"/>
                <w:vertAlign w:val="superscript"/>
                <w:lang w:eastAsia="en-US"/>
              </w:rPr>
              <w:footnoteReference w:id="25"/>
            </w:r>
            <w:r w:rsidRPr="00B14AB2">
              <w:rPr>
                <w:sz w:val="22"/>
                <w:szCs w:val="22"/>
                <w:lang w:eastAsia="en-US"/>
              </w:rPr>
              <w:t>.</w:t>
            </w:r>
          </w:p>
        </w:tc>
      </w:tr>
      <w:tr w:rsidR="00CB0280" w:rsidRPr="00B14AB2" w14:paraId="09DEE748" w14:textId="77777777" w:rsidTr="00CB0280">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E61B74" w14:textId="77777777" w:rsidR="009514C9" w:rsidRPr="00B14AB2" w:rsidRDefault="009514C9" w:rsidP="00E20B56">
            <w:pPr>
              <w:spacing w:line="259" w:lineRule="auto"/>
              <w:jc w:val="center"/>
              <w:rPr>
                <w:sz w:val="22"/>
                <w:szCs w:val="22"/>
                <w:lang w:eastAsia="en-US"/>
              </w:rPr>
            </w:pPr>
            <w:r w:rsidRPr="00B14AB2">
              <w:rPr>
                <w:sz w:val="22"/>
                <w:szCs w:val="22"/>
                <w:lang w:eastAsia="en-US"/>
              </w:rPr>
              <w:t>1</w:t>
            </w: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B81AF0" w14:textId="77777777" w:rsidR="009514C9" w:rsidRPr="00B14AB2" w:rsidRDefault="009514C9" w:rsidP="00E20B56">
            <w:pPr>
              <w:spacing w:line="259" w:lineRule="auto"/>
              <w:jc w:val="center"/>
              <w:rPr>
                <w:sz w:val="22"/>
                <w:szCs w:val="22"/>
                <w:lang w:eastAsia="en-US"/>
              </w:rPr>
            </w:pPr>
            <w:r w:rsidRPr="00B14AB2">
              <w:rPr>
                <w:sz w:val="22"/>
                <w:szCs w:val="22"/>
                <w:lang w:eastAsia="en-US"/>
              </w:rPr>
              <w:t>2</w:t>
            </w:r>
          </w:p>
        </w:tc>
        <w:tc>
          <w:tcPr>
            <w:tcW w:w="895" w:type="dxa"/>
            <w:tcBorders>
              <w:top w:val="single" w:sz="4" w:space="0" w:color="auto"/>
              <w:left w:val="single" w:sz="4" w:space="0" w:color="auto"/>
              <w:bottom w:val="single" w:sz="4" w:space="0" w:color="auto"/>
              <w:right w:val="single" w:sz="4" w:space="0" w:color="auto"/>
            </w:tcBorders>
          </w:tcPr>
          <w:p w14:paraId="79EE554E" w14:textId="77777777" w:rsidR="009514C9" w:rsidRPr="00B14AB2" w:rsidRDefault="009514C9" w:rsidP="00E20B56">
            <w:pPr>
              <w:spacing w:line="259" w:lineRule="auto"/>
              <w:jc w:val="center"/>
              <w:rPr>
                <w:sz w:val="22"/>
                <w:szCs w:val="22"/>
                <w:lang w:eastAsia="en-US"/>
              </w:rPr>
            </w:pPr>
            <w:r w:rsidRPr="00B14AB2">
              <w:rPr>
                <w:sz w:val="22"/>
                <w:szCs w:val="22"/>
                <w:lang w:eastAsia="en-US"/>
              </w:rPr>
              <w:t>3</w:t>
            </w: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4B95A9" w14:textId="77777777" w:rsidR="009514C9" w:rsidRPr="00B14AB2" w:rsidRDefault="009514C9" w:rsidP="00E20B56">
            <w:pPr>
              <w:spacing w:line="259" w:lineRule="auto"/>
              <w:jc w:val="center"/>
              <w:rPr>
                <w:sz w:val="22"/>
                <w:szCs w:val="22"/>
                <w:lang w:eastAsia="en-US"/>
              </w:rPr>
            </w:pPr>
            <w:r w:rsidRPr="00B14AB2">
              <w:rPr>
                <w:sz w:val="22"/>
                <w:szCs w:val="22"/>
                <w:lang w:eastAsia="en-US"/>
              </w:rPr>
              <w:t>4</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B945D8" w14:textId="77777777" w:rsidR="009514C9" w:rsidRPr="00B14AB2" w:rsidRDefault="009514C9" w:rsidP="00E20B56">
            <w:pPr>
              <w:spacing w:line="259" w:lineRule="auto"/>
              <w:jc w:val="center"/>
              <w:rPr>
                <w:sz w:val="22"/>
                <w:szCs w:val="22"/>
                <w:lang w:eastAsia="en-US"/>
              </w:rPr>
            </w:pPr>
            <w:r w:rsidRPr="00B14AB2">
              <w:rPr>
                <w:sz w:val="22"/>
                <w:szCs w:val="22"/>
                <w:lang w:eastAsia="en-US"/>
              </w:rPr>
              <w:t>5</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B933F5" w14:textId="77777777" w:rsidR="009514C9" w:rsidRPr="00B14AB2" w:rsidRDefault="009514C9" w:rsidP="00E20B56">
            <w:pPr>
              <w:spacing w:line="259" w:lineRule="auto"/>
              <w:jc w:val="center"/>
              <w:rPr>
                <w:sz w:val="22"/>
                <w:szCs w:val="22"/>
                <w:lang w:eastAsia="en-US"/>
              </w:rPr>
            </w:pPr>
            <w:r w:rsidRPr="00B14AB2">
              <w:rPr>
                <w:sz w:val="22"/>
                <w:szCs w:val="22"/>
                <w:lang w:eastAsia="en-US"/>
              </w:rPr>
              <w:t>6</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0AF23B" w14:textId="77777777" w:rsidR="009514C9" w:rsidRPr="00B14AB2" w:rsidRDefault="009514C9" w:rsidP="00E20B56">
            <w:pPr>
              <w:spacing w:line="259" w:lineRule="auto"/>
              <w:jc w:val="center"/>
              <w:rPr>
                <w:sz w:val="22"/>
                <w:szCs w:val="22"/>
                <w:lang w:eastAsia="en-US"/>
              </w:rPr>
            </w:pPr>
            <w:r w:rsidRPr="00B14AB2">
              <w:rPr>
                <w:sz w:val="22"/>
                <w:szCs w:val="22"/>
                <w:lang w:eastAsia="en-US"/>
              </w:rPr>
              <w:t>7</w:t>
            </w:r>
          </w:p>
        </w:tc>
        <w:tc>
          <w:tcPr>
            <w:tcW w:w="1353" w:type="dxa"/>
            <w:tcBorders>
              <w:top w:val="single" w:sz="4" w:space="0" w:color="auto"/>
              <w:left w:val="single" w:sz="4" w:space="0" w:color="auto"/>
              <w:bottom w:val="single" w:sz="4" w:space="0" w:color="auto"/>
              <w:right w:val="single" w:sz="4" w:space="0" w:color="auto"/>
            </w:tcBorders>
            <w:hideMark/>
          </w:tcPr>
          <w:p w14:paraId="15FB8C11" w14:textId="77777777" w:rsidR="009514C9" w:rsidRPr="00B14AB2" w:rsidRDefault="009514C9" w:rsidP="00E20B56">
            <w:pPr>
              <w:spacing w:line="259" w:lineRule="auto"/>
              <w:jc w:val="center"/>
              <w:rPr>
                <w:sz w:val="22"/>
                <w:szCs w:val="22"/>
                <w:lang w:eastAsia="en-US"/>
              </w:rPr>
            </w:pPr>
            <w:r w:rsidRPr="00B14AB2">
              <w:rPr>
                <w:sz w:val="22"/>
                <w:szCs w:val="22"/>
                <w:lang w:eastAsia="en-US"/>
              </w:rPr>
              <w:t>8</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39185A" w14:textId="77777777" w:rsidR="009514C9" w:rsidRPr="00B14AB2" w:rsidRDefault="009514C9" w:rsidP="00E20B56">
            <w:pPr>
              <w:spacing w:line="259" w:lineRule="auto"/>
              <w:jc w:val="center"/>
              <w:rPr>
                <w:sz w:val="22"/>
                <w:szCs w:val="22"/>
                <w:lang w:eastAsia="en-US"/>
              </w:rPr>
            </w:pPr>
            <w:r w:rsidRPr="00B14AB2">
              <w:rPr>
                <w:sz w:val="22"/>
                <w:szCs w:val="22"/>
                <w:lang w:eastAsia="en-US"/>
              </w:rPr>
              <w:t>9</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682D08" w14:textId="77777777" w:rsidR="009514C9" w:rsidRPr="00B14AB2" w:rsidRDefault="009514C9" w:rsidP="00E20B56">
            <w:pPr>
              <w:spacing w:line="259" w:lineRule="auto"/>
              <w:jc w:val="center"/>
              <w:rPr>
                <w:sz w:val="22"/>
                <w:szCs w:val="22"/>
                <w:lang w:eastAsia="en-US"/>
              </w:rPr>
            </w:pPr>
            <w:r w:rsidRPr="00B14AB2">
              <w:rPr>
                <w:sz w:val="22"/>
                <w:szCs w:val="22"/>
                <w:lang w:eastAsia="en-US"/>
              </w:rPr>
              <w:t>10</w:t>
            </w:r>
          </w:p>
        </w:tc>
        <w:tc>
          <w:tcPr>
            <w:tcW w:w="643" w:type="dxa"/>
            <w:tcBorders>
              <w:top w:val="single" w:sz="4" w:space="0" w:color="auto"/>
              <w:left w:val="single" w:sz="4" w:space="0" w:color="auto"/>
              <w:bottom w:val="single" w:sz="4" w:space="0" w:color="auto"/>
              <w:right w:val="single" w:sz="4" w:space="0" w:color="auto"/>
            </w:tcBorders>
          </w:tcPr>
          <w:p w14:paraId="7A945AF4" w14:textId="77777777" w:rsidR="009514C9" w:rsidRPr="00B14AB2" w:rsidRDefault="009514C9" w:rsidP="00E20B56">
            <w:pPr>
              <w:spacing w:line="259" w:lineRule="auto"/>
              <w:jc w:val="center"/>
              <w:rPr>
                <w:sz w:val="22"/>
                <w:szCs w:val="22"/>
                <w:lang w:eastAsia="en-US"/>
              </w:rPr>
            </w:pPr>
            <w:r w:rsidRPr="00B14AB2">
              <w:rPr>
                <w:sz w:val="22"/>
                <w:szCs w:val="22"/>
                <w:lang w:eastAsia="en-US"/>
              </w:rPr>
              <w:t>11</w:t>
            </w:r>
          </w:p>
        </w:tc>
        <w:tc>
          <w:tcPr>
            <w:tcW w:w="1024" w:type="dxa"/>
            <w:tcBorders>
              <w:top w:val="single" w:sz="4" w:space="0" w:color="auto"/>
              <w:left w:val="single" w:sz="4" w:space="0" w:color="auto"/>
              <w:bottom w:val="single" w:sz="4" w:space="0" w:color="auto"/>
              <w:right w:val="single" w:sz="4" w:space="0" w:color="auto"/>
            </w:tcBorders>
          </w:tcPr>
          <w:p w14:paraId="287234AF" w14:textId="77777777" w:rsidR="009514C9" w:rsidRPr="00B14AB2" w:rsidRDefault="009514C9" w:rsidP="00E20B56">
            <w:pPr>
              <w:spacing w:line="259" w:lineRule="auto"/>
              <w:jc w:val="center"/>
              <w:rPr>
                <w:sz w:val="22"/>
                <w:szCs w:val="22"/>
                <w:lang w:eastAsia="en-US"/>
              </w:rPr>
            </w:pPr>
            <w:r w:rsidRPr="00B14AB2">
              <w:rPr>
                <w:sz w:val="22"/>
                <w:szCs w:val="22"/>
                <w:lang w:eastAsia="en-US"/>
              </w:rPr>
              <w:t>12</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5BE2BC" w14:textId="77777777" w:rsidR="009514C9" w:rsidRPr="00B14AB2" w:rsidRDefault="009514C9" w:rsidP="00E20B56">
            <w:pPr>
              <w:spacing w:line="259" w:lineRule="auto"/>
              <w:jc w:val="center"/>
              <w:rPr>
                <w:sz w:val="22"/>
                <w:szCs w:val="22"/>
                <w:lang w:eastAsia="en-US"/>
              </w:rPr>
            </w:pPr>
            <w:r w:rsidRPr="00B14AB2">
              <w:rPr>
                <w:sz w:val="22"/>
                <w:szCs w:val="22"/>
                <w:lang w:eastAsia="en-US"/>
              </w:rPr>
              <w:t>13</w:t>
            </w: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1612E0" w14:textId="77777777" w:rsidR="009514C9" w:rsidRPr="00B14AB2" w:rsidRDefault="009514C9" w:rsidP="00E20B56">
            <w:pPr>
              <w:spacing w:line="259" w:lineRule="auto"/>
              <w:jc w:val="center"/>
              <w:rPr>
                <w:sz w:val="22"/>
                <w:szCs w:val="22"/>
                <w:lang w:eastAsia="en-US"/>
              </w:rPr>
            </w:pPr>
            <w:r w:rsidRPr="00B14AB2">
              <w:rPr>
                <w:sz w:val="22"/>
                <w:szCs w:val="22"/>
                <w:lang w:eastAsia="en-US"/>
              </w:rPr>
              <w:t>14</w:t>
            </w:r>
          </w:p>
        </w:tc>
      </w:tr>
      <w:tr w:rsidR="00B616AB" w:rsidRPr="00B14AB2" w14:paraId="0501B86C"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B68B5" w14:textId="54E1782B"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CCC066" w14:textId="59C56E54" w:rsidR="00B616AB" w:rsidRPr="00B616AB" w:rsidRDefault="00B616AB" w:rsidP="00B616AB">
            <w:pPr>
              <w:spacing w:line="259" w:lineRule="auto"/>
              <w:rPr>
                <w:sz w:val="20"/>
                <w:szCs w:val="20"/>
                <w:lang w:eastAsia="en-US"/>
              </w:rPr>
            </w:pPr>
            <w:r w:rsidRPr="00B616AB">
              <w:rPr>
                <w:sz w:val="20"/>
                <w:szCs w:val="20"/>
              </w:rPr>
              <w:t>Барьер универсальный для открытой выкладки 1400 С</w:t>
            </w:r>
          </w:p>
        </w:tc>
        <w:tc>
          <w:tcPr>
            <w:tcW w:w="895" w:type="dxa"/>
            <w:tcBorders>
              <w:top w:val="single" w:sz="4" w:space="0" w:color="auto"/>
              <w:left w:val="single" w:sz="4" w:space="0" w:color="auto"/>
              <w:bottom w:val="single" w:sz="4" w:space="0" w:color="auto"/>
              <w:right w:val="single" w:sz="4" w:space="0" w:color="auto"/>
            </w:tcBorders>
          </w:tcPr>
          <w:p w14:paraId="01FDB7F7"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8726F7" w14:textId="79767086" w:rsidR="00B616AB" w:rsidRPr="00B616AB" w:rsidRDefault="00B616AB" w:rsidP="00B616AB">
            <w:pPr>
              <w:spacing w:line="259" w:lineRule="auto"/>
              <w:jc w:val="center"/>
              <w:rPr>
                <w:sz w:val="20"/>
                <w:szCs w:val="20"/>
                <w:lang w:eastAsia="en-US"/>
              </w:rPr>
            </w:pPr>
            <w:r w:rsidRPr="00B616AB">
              <w:rPr>
                <w:sz w:val="20"/>
                <w:szCs w:val="20"/>
              </w:rPr>
              <w:t>31.01.12.190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EEC054" w14:textId="1413F759" w:rsidR="00B616AB" w:rsidRPr="00B616AB" w:rsidRDefault="00B616AB" w:rsidP="00B616AB">
            <w:pPr>
              <w:spacing w:line="259" w:lineRule="auto"/>
              <w:jc w:val="center"/>
              <w:rPr>
                <w:sz w:val="20"/>
                <w:szCs w:val="20"/>
                <w:lang w:eastAsia="en-US"/>
              </w:rPr>
            </w:pPr>
            <w:r w:rsidRPr="00B616AB">
              <w:rPr>
                <w:color w:val="000000"/>
                <w:sz w:val="20"/>
                <w:szCs w:val="20"/>
              </w:rPr>
              <w:t>21</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5524F8" w14:textId="2452E0E4"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77F863" w14:textId="1A8A56BC"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2480D3F2" w14:textId="23E1A030" w:rsidR="00B616AB" w:rsidRPr="00B616AB" w:rsidRDefault="00B616AB" w:rsidP="00B616AB">
            <w:pPr>
              <w:spacing w:line="259" w:lineRule="auto"/>
              <w:jc w:val="center"/>
              <w:rPr>
                <w:sz w:val="20"/>
                <w:szCs w:val="20"/>
                <w:lang w:eastAsia="en-US"/>
              </w:rPr>
            </w:pPr>
            <w:r w:rsidRPr="00B616AB">
              <w:rPr>
                <w:color w:val="000000"/>
                <w:sz w:val="20"/>
                <w:szCs w:val="20"/>
              </w:rPr>
              <w:t>4730\29\2022; 1139\123\2023; 1139\104\2023</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FA68E"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585E7"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15DED38D"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2066799A"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3D753"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83E7B" w14:textId="77777777" w:rsidR="00B616AB" w:rsidRPr="00B14AB2" w:rsidRDefault="00B616AB" w:rsidP="00B616AB">
            <w:pPr>
              <w:spacing w:line="259" w:lineRule="auto"/>
              <w:jc w:val="center"/>
              <w:rPr>
                <w:sz w:val="22"/>
                <w:szCs w:val="22"/>
                <w:lang w:eastAsia="en-US"/>
              </w:rPr>
            </w:pPr>
          </w:p>
        </w:tc>
      </w:tr>
      <w:tr w:rsidR="00B616AB" w:rsidRPr="00B14AB2" w14:paraId="7F9EC6D7"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64DA2"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ACE970" w14:textId="062666F5" w:rsidR="00B616AB" w:rsidRPr="00B616AB" w:rsidRDefault="00B616AB" w:rsidP="00B616AB">
            <w:pPr>
              <w:spacing w:line="259" w:lineRule="auto"/>
              <w:rPr>
                <w:sz w:val="20"/>
                <w:szCs w:val="20"/>
                <w:lang w:eastAsia="en-US"/>
              </w:rPr>
            </w:pPr>
            <w:r w:rsidRPr="00B616AB">
              <w:rPr>
                <w:sz w:val="20"/>
                <w:szCs w:val="20"/>
              </w:rPr>
              <w:t>Барьер универсальный для открытой выкладки 700 С</w:t>
            </w:r>
          </w:p>
        </w:tc>
        <w:tc>
          <w:tcPr>
            <w:tcW w:w="895" w:type="dxa"/>
            <w:tcBorders>
              <w:top w:val="single" w:sz="4" w:space="0" w:color="auto"/>
              <w:left w:val="single" w:sz="4" w:space="0" w:color="auto"/>
              <w:bottom w:val="single" w:sz="4" w:space="0" w:color="auto"/>
              <w:right w:val="single" w:sz="4" w:space="0" w:color="auto"/>
            </w:tcBorders>
          </w:tcPr>
          <w:p w14:paraId="23844043"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20443" w14:textId="3F5FD243" w:rsidR="00B616AB" w:rsidRPr="00B616AB" w:rsidRDefault="00B616AB" w:rsidP="00B616AB">
            <w:pPr>
              <w:spacing w:line="259" w:lineRule="auto"/>
              <w:jc w:val="center"/>
              <w:rPr>
                <w:sz w:val="20"/>
                <w:szCs w:val="20"/>
                <w:lang w:eastAsia="en-US"/>
              </w:rPr>
            </w:pPr>
            <w:r w:rsidRPr="00B616AB">
              <w:rPr>
                <w:sz w:val="20"/>
                <w:szCs w:val="20"/>
              </w:rPr>
              <w:t>31.01.12.190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8A417A" w14:textId="1E1B470D" w:rsidR="00B616AB" w:rsidRPr="00B616AB" w:rsidRDefault="00B616AB" w:rsidP="00B616AB">
            <w:pPr>
              <w:spacing w:line="259" w:lineRule="auto"/>
              <w:jc w:val="center"/>
              <w:rPr>
                <w:sz w:val="20"/>
                <w:szCs w:val="20"/>
                <w:lang w:eastAsia="en-US"/>
              </w:rPr>
            </w:pPr>
            <w:r w:rsidRPr="00B616AB">
              <w:rPr>
                <w:color w:val="000000"/>
                <w:sz w:val="20"/>
                <w:szCs w:val="20"/>
              </w:rPr>
              <w:t>21</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FEB591" w14:textId="2C3BE679"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886A1F" w14:textId="1105853B"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595BF70F" w14:textId="21CB1B18" w:rsidR="00B616AB" w:rsidRPr="00B616AB" w:rsidRDefault="00B616AB" w:rsidP="00B616AB">
            <w:pPr>
              <w:spacing w:line="259" w:lineRule="auto"/>
              <w:jc w:val="center"/>
              <w:rPr>
                <w:sz w:val="20"/>
                <w:szCs w:val="20"/>
                <w:lang w:eastAsia="en-US"/>
              </w:rPr>
            </w:pPr>
            <w:r w:rsidRPr="00B616AB">
              <w:rPr>
                <w:color w:val="000000"/>
                <w:sz w:val="20"/>
                <w:szCs w:val="20"/>
              </w:rPr>
              <w:t>4248\4\2022; 1139\123\2023; 1139\104\2023</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1E573"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2EF1"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5C5195F0"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40F1EF7B"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D0C9D"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9AF17" w14:textId="77777777" w:rsidR="00B616AB" w:rsidRPr="00B14AB2" w:rsidRDefault="00B616AB" w:rsidP="00B616AB">
            <w:pPr>
              <w:spacing w:line="259" w:lineRule="auto"/>
              <w:jc w:val="center"/>
              <w:rPr>
                <w:sz w:val="22"/>
                <w:szCs w:val="22"/>
                <w:lang w:eastAsia="en-US"/>
              </w:rPr>
            </w:pPr>
          </w:p>
        </w:tc>
      </w:tr>
      <w:tr w:rsidR="00B616AB" w:rsidRPr="00B14AB2" w14:paraId="79FB9B53"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CC497"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BED940" w14:textId="0A4881B3" w:rsidR="00B616AB" w:rsidRPr="00B616AB" w:rsidRDefault="00B616AB" w:rsidP="00B616AB">
            <w:pPr>
              <w:spacing w:line="259" w:lineRule="auto"/>
              <w:rPr>
                <w:sz w:val="20"/>
                <w:szCs w:val="20"/>
                <w:lang w:eastAsia="en-US"/>
              </w:rPr>
            </w:pPr>
            <w:r w:rsidRPr="00B616AB">
              <w:rPr>
                <w:sz w:val="20"/>
                <w:szCs w:val="20"/>
              </w:rPr>
              <w:t>Барьер универсальный для приема посылок МГН С</w:t>
            </w:r>
          </w:p>
        </w:tc>
        <w:tc>
          <w:tcPr>
            <w:tcW w:w="895" w:type="dxa"/>
            <w:tcBorders>
              <w:top w:val="single" w:sz="4" w:space="0" w:color="auto"/>
              <w:left w:val="single" w:sz="4" w:space="0" w:color="auto"/>
              <w:bottom w:val="single" w:sz="4" w:space="0" w:color="auto"/>
              <w:right w:val="single" w:sz="4" w:space="0" w:color="auto"/>
            </w:tcBorders>
          </w:tcPr>
          <w:p w14:paraId="57A16AF4"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0F279" w14:textId="03FBA97C" w:rsidR="00B616AB" w:rsidRPr="00B616AB" w:rsidRDefault="00B616AB" w:rsidP="00B616AB">
            <w:pPr>
              <w:spacing w:line="259" w:lineRule="auto"/>
              <w:jc w:val="center"/>
              <w:rPr>
                <w:sz w:val="20"/>
                <w:szCs w:val="20"/>
                <w:lang w:eastAsia="en-US"/>
              </w:rPr>
            </w:pPr>
            <w:r w:rsidRPr="00B616AB">
              <w:rPr>
                <w:sz w:val="20"/>
                <w:szCs w:val="20"/>
              </w:rPr>
              <w:t>31.01.12.190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B2F202" w14:textId="5D3693CF" w:rsidR="00B616AB" w:rsidRPr="00B616AB" w:rsidRDefault="00B616AB" w:rsidP="00B616AB">
            <w:pPr>
              <w:spacing w:line="259" w:lineRule="auto"/>
              <w:jc w:val="center"/>
              <w:rPr>
                <w:sz w:val="20"/>
                <w:szCs w:val="20"/>
                <w:lang w:eastAsia="en-US"/>
              </w:rPr>
            </w:pPr>
            <w:r w:rsidRPr="00B616AB">
              <w:rPr>
                <w:color w:val="000000"/>
                <w:sz w:val="20"/>
                <w:szCs w:val="20"/>
              </w:rPr>
              <w:t>56</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FB1FB4" w14:textId="4E561EB7"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FC0239" w14:textId="58E53037"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12EE29A3" w14:textId="07DB3067" w:rsidR="00B616AB" w:rsidRPr="00B616AB" w:rsidRDefault="00B616AB" w:rsidP="00B616AB">
            <w:pPr>
              <w:spacing w:line="259" w:lineRule="auto"/>
              <w:jc w:val="center"/>
              <w:rPr>
                <w:sz w:val="20"/>
                <w:szCs w:val="20"/>
                <w:lang w:eastAsia="en-US"/>
              </w:rPr>
            </w:pPr>
            <w:r w:rsidRPr="00B616AB">
              <w:rPr>
                <w:color w:val="000000"/>
                <w:sz w:val="20"/>
                <w:szCs w:val="20"/>
              </w:rPr>
              <w:t>4730\15\2022; 4248\12\2022; 1139\123\2023; 1139\104\2023</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01F64"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11C9D"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62339258"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6F82159A"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BAC4"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0DAEE" w14:textId="77777777" w:rsidR="00B616AB" w:rsidRPr="00B14AB2" w:rsidRDefault="00B616AB" w:rsidP="00B616AB">
            <w:pPr>
              <w:spacing w:line="259" w:lineRule="auto"/>
              <w:jc w:val="center"/>
              <w:rPr>
                <w:sz w:val="22"/>
                <w:szCs w:val="22"/>
                <w:lang w:eastAsia="en-US"/>
              </w:rPr>
            </w:pPr>
          </w:p>
        </w:tc>
      </w:tr>
      <w:tr w:rsidR="00B616AB" w:rsidRPr="00B14AB2" w14:paraId="4A48FE17"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66DD0"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3FB76D" w14:textId="1AA46873" w:rsidR="00B616AB" w:rsidRPr="00B616AB" w:rsidRDefault="00B616AB" w:rsidP="00B616AB">
            <w:pPr>
              <w:spacing w:line="259" w:lineRule="auto"/>
              <w:rPr>
                <w:sz w:val="20"/>
                <w:szCs w:val="20"/>
                <w:lang w:eastAsia="en-US"/>
              </w:rPr>
            </w:pPr>
            <w:r w:rsidRPr="00B616AB">
              <w:rPr>
                <w:sz w:val="20"/>
                <w:szCs w:val="20"/>
              </w:rPr>
              <w:t>Барьер универсальный 1200 С</w:t>
            </w:r>
          </w:p>
        </w:tc>
        <w:tc>
          <w:tcPr>
            <w:tcW w:w="895" w:type="dxa"/>
            <w:tcBorders>
              <w:top w:val="single" w:sz="4" w:space="0" w:color="auto"/>
              <w:left w:val="single" w:sz="4" w:space="0" w:color="auto"/>
              <w:bottom w:val="single" w:sz="4" w:space="0" w:color="auto"/>
              <w:right w:val="single" w:sz="4" w:space="0" w:color="auto"/>
            </w:tcBorders>
          </w:tcPr>
          <w:p w14:paraId="646CBBF8"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3FE19" w14:textId="1E7394E1" w:rsidR="00B616AB" w:rsidRPr="00B616AB" w:rsidRDefault="00B616AB" w:rsidP="00B616AB">
            <w:pPr>
              <w:spacing w:line="259" w:lineRule="auto"/>
              <w:jc w:val="center"/>
              <w:rPr>
                <w:sz w:val="20"/>
                <w:szCs w:val="20"/>
                <w:lang w:eastAsia="en-US"/>
              </w:rPr>
            </w:pPr>
            <w:r w:rsidRPr="00B616AB">
              <w:rPr>
                <w:sz w:val="20"/>
                <w:szCs w:val="20"/>
              </w:rPr>
              <w:t>31.01.12.190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E7D93B" w14:textId="25A691BA" w:rsidR="00B616AB" w:rsidRPr="00B616AB" w:rsidRDefault="00B616AB" w:rsidP="00B616AB">
            <w:pPr>
              <w:spacing w:line="259" w:lineRule="auto"/>
              <w:jc w:val="center"/>
              <w:rPr>
                <w:sz w:val="20"/>
                <w:szCs w:val="20"/>
                <w:lang w:eastAsia="en-US"/>
              </w:rPr>
            </w:pPr>
            <w:r w:rsidRPr="00B616AB">
              <w:rPr>
                <w:color w:val="000000"/>
                <w:sz w:val="20"/>
                <w:szCs w:val="20"/>
              </w:rPr>
              <w:t>39</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855F3B" w14:textId="64F86592"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A3607A" w14:textId="285D73D2"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18B926E0" w14:textId="7EDC9A3C" w:rsidR="00B616AB" w:rsidRPr="00B616AB" w:rsidRDefault="00B616AB" w:rsidP="00B616AB">
            <w:pPr>
              <w:spacing w:line="259" w:lineRule="auto"/>
              <w:jc w:val="center"/>
              <w:rPr>
                <w:sz w:val="20"/>
                <w:szCs w:val="20"/>
                <w:lang w:eastAsia="en-US"/>
              </w:rPr>
            </w:pPr>
            <w:r w:rsidRPr="00B616AB">
              <w:rPr>
                <w:color w:val="000000"/>
                <w:sz w:val="20"/>
                <w:szCs w:val="20"/>
              </w:rPr>
              <w:t>1294\34\2022; 4730\19\2022; 4248\10\2022</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3133"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327D"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5F56D1C1"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20B9CBFB"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3211F"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59EF" w14:textId="77777777" w:rsidR="00B616AB" w:rsidRPr="00B14AB2" w:rsidRDefault="00B616AB" w:rsidP="00B616AB">
            <w:pPr>
              <w:spacing w:line="259" w:lineRule="auto"/>
              <w:jc w:val="center"/>
              <w:rPr>
                <w:sz w:val="22"/>
                <w:szCs w:val="22"/>
                <w:lang w:eastAsia="en-US"/>
              </w:rPr>
            </w:pPr>
          </w:p>
        </w:tc>
      </w:tr>
      <w:tr w:rsidR="00B616AB" w:rsidRPr="00B14AB2" w14:paraId="3C83C8A8"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1C8AC"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4C7522" w14:textId="3047D500" w:rsidR="00B616AB" w:rsidRPr="00B616AB" w:rsidRDefault="00B616AB" w:rsidP="00B616AB">
            <w:pPr>
              <w:spacing w:line="259" w:lineRule="auto"/>
              <w:rPr>
                <w:sz w:val="20"/>
                <w:szCs w:val="20"/>
                <w:lang w:eastAsia="en-US"/>
              </w:rPr>
            </w:pPr>
            <w:r w:rsidRPr="00B616AB">
              <w:rPr>
                <w:sz w:val="20"/>
                <w:szCs w:val="20"/>
              </w:rPr>
              <w:t>Барьер универсальный 1400 С</w:t>
            </w:r>
          </w:p>
        </w:tc>
        <w:tc>
          <w:tcPr>
            <w:tcW w:w="895" w:type="dxa"/>
            <w:tcBorders>
              <w:top w:val="single" w:sz="4" w:space="0" w:color="auto"/>
              <w:left w:val="single" w:sz="4" w:space="0" w:color="auto"/>
              <w:bottom w:val="single" w:sz="4" w:space="0" w:color="auto"/>
              <w:right w:val="single" w:sz="4" w:space="0" w:color="auto"/>
            </w:tcBorders>
          </w:tcPr>
          <w:p w14:paraId="6C365C8F"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9D787" w14:textId="097DAFA5" w:rsidR="00B616AB" w:rsidRPr="00B616AB" w:rsidRDefault="00B616AB" w:rsidP="00B616AB">
            <w:pPr>
              <w:spacing w:line="259" w:lineRule="auto"/>
              <w:jc w:val="center"/>
              <w:rPr>
                <w:sz w:val="20"/>
                <w:szCs w:val="20"/>
                <w:lang w:eastAsia="en-US"/>
              </w:rPr>
            </w:pPr>
            <w:r w:rsidRPr="00B616AB">
              <w:rPr>
                <w:sz w:val="20"/>
                <w:szCs w:val="20"/>
              </w:rPr>
              <w:t>31.01.12.190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1E405E" w14:textId="3A864F16" w:rsidR="00B616AB" w:rsidRPr="00B616AB" w:rsidRDefault="00B616AB" w:rsidP="00B616AB">
            <w:pPr>
              <w:spacing w:line="259" w:lineRule="auto"/>
              <w:jc w:val="center"/>
              <w:rPr>
                <w:sz w:val="20"/>
                <w:szCs w:val="20"/>
                <w:lang w:eastAsia="en-US"/>
              </w:rPr>
            </w:pPr>
            <w:r w:rsidRPr="00B616AB">
              <w:rPr>
                <w:color w:val="000000"/>
                <w:sz w:val="20"/>
                <w:szCs w:val="20"/>
              </w:rPr>
              <w:t>76</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982665" w14:textId="0ADA35F3"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05DF23" w14:textId="7054547C"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4A4E1183" w14:textId="7015E030" w:rsidR="00B616AB" w:rsidRPr="00B616AB" w:rsidRDefault="00B616AB" w:rsidP="00B616AB">
            <w:pPr>
              <w:spacing w:line="259" w:lineRule="auto"/>
              <w:jc w:val="center"/>
              <w:rPr>
                <w:sz w:val="20"/>
                <w:szCs w:val="20"/>
                <w:lang w:eastAsia="en-US"/>
              </w:rPr>
            </w:pPr>
            <w:r w:rsidRPr="00B616AB">
              <w:rPr>
                <w:color w:val="000000"/>
                <w:sz w:val="20"/>
                <w:szCs w:val="20"/>
              </w:rPr>
              <w:t>1294\34\2022; 4730\24\2022; 4248\11\2022</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B997"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69804"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7352BA33"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47BE3455"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A79D1"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03811" w14:textId="77777777" w:rsidR="00B616AB" w:rsidRPr="00B14AB2" w:rsidRDefault="00B616AB" w:rsidP="00B616AB">
            <w:pPr>
              <w:spacing w:line="259" w:lineRule="auto"/>
              <w:jc w:val="center"/>
              <w:rPr>
                <w:sz w:val="22"/>
                <w:szCs w:val="22"/>
                <w:lang w:eastAsia="en-US"/>
              </w:rPr>
            </w:pPr>
          </w:p>
        </w:tc>
      </w:tr>
      <w:tr w:rsidR="00B616AB" w:rsidRPr="00B14AB2" w14:paraId="4DBA4518"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C78A7"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0D7CED" w14:textId="4EC336F1" w:rsidR="00B616AB" w:rsidRPr="00B616AB" w:rsidRDefault="00B616AB" w:rsidP="00B616AB">
            <w:pPr>
              <w:spacing w:line="259" w:lineRule="auto"/>
              <w:rPr>
                <w:sz w:val="20"/>
                <w:szCs w:val="20"/>
                <w:lang w:eastAsia="en-US"/>
              </w:rPr>
            </w:pPr>
            <w:r w:rsidRPr="00B616AB">
              <w:rPr>
                <w:sz w:val="20"/>
                <w:szCs w:val="20"/>
              </w:rPr>
              <w:t>Столешница откидная С</w:t>
            </w:r>
          </w:p>
        </w:tc>
        <w:tc>
          <w:tcPr>
            <w:tcW w:w="895" w:type="dxa"/>
            <w:tcBorders>
              <w:top w:val="single" w:sz="4" w:space="0" w:color="auto"/>
              <w:left w:val="single" w:sz="4" w:space="0" w:color="auto"/>
              <w:bottom w:val="single" w:sz="4" w:space="0" w:color="auto"/>
              <w:right w:val="single" w:sz="4" w:space="0" w:color="auto"/>
            </w:tcBorders>
          </w:tcPr>
          <w:p w14:paraId="2F7E7D45"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88C7F" w14:textId="55E72D7B" w:rsidR="00B616AB" w:rsidRPr="00B616AB" w:rsidRDefault="00B616AB" w:rsidP="00B616AB">
            <w:pPr>
              <w:spacing w:line="259" w:lineRule="auto"/>
              <w:jc w:val="center"/>
              <w:rPr>
                <w:sz w:val="20"/>
                <w:szCs w:val="20"/>
                <w:lang w:eastAsia="en-US"/>
              </w:rPr>
            </w:pPr>
            <w:r w:rsidRPr="00B616AB">
              <w:rPr>
                <w:sz w:val="20"/>
                <w:szCs w:val="20"/>
              </w:rPr>
              <w:t>31.01.12.190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52A21A" w14:textId="6246AC71" w:rsidR="00B616AB" w:rsidRPr="00B616AB" w:rsidRDefault="00B616AB" w:rsidP="00B616AB">
            <w:pPr>
              <w:spacing w:line="259" w:lineRule="auto"/>
              <w:jc w:val="center"/>
              <w:rPr>
                <w:sz w:val="20"/>
                <w:szCs w:val="20"/>
                <w:lang w:eastAsia="en-US"/>
              </w:rPr>
            </w:pPr>
            <w:r w:rsidRPr="00B616AB">
              <w:rPr>
                <w:color w:val="000000"/>
                <w:sz w:val="20"/>
                <w:szCs w:val="20"/>
              </w:rPr>
              <w:t>20</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1A199" w14:textId="4557C477"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4168D7" w14:textId="5318D189"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135FB60F" w14:textId="12467CF6" w:rsidR="00B616AB" w:rsidRPr="00B616AB" w:rsidRDefault="00B616AB" w:rsidP="00B616AB">
            <w:pPr>
              <w:spacing w:line="259" w:lineRule="auto"/>
              <w:jc w:val="center"/>
              <w:rPr>
                <w:sz w:val="20"/>
                <w:szCs w:val="20"/>
                <w:lang w:eastAsia="en-US"/>
              </w:rPr>
            </w:pPr>
            <w:r w:rsidRPr="00B616AB">
              <w:rPr>
                <w:color w:val="000000"/>
                <w:sz w:val="20"/>
                <w:szCs w:val="20"/>
              </w:rPr>
              <w:t>4248\29\2022; 4730\23\2022; 1139\123\2023</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80888"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C3441"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67FD7C33"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0292A186"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B41DC"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A66E6" w14:textId="77777777" w:rsidR="00B616AB" w:rsidRPr="00B14AB2" w:rsidRDefault="00B616AB" w:rsidP="00B616AB">
            <w:pPr>
              <w:spacing w:line="259" w:lineRule="auto"/>
              <w:jc w:val="center"/>
              <w:rPr>
                <w:sz w:val="22"/>
                <w:szCs w:val="22"/>
                <w:lang w:eastAsia="en-US"/>
              </w:rPr>
            </w:pPr>
          </w:p>
        </w:tc>
      </w:tr>
      <w:tr w:rsidR="00B616AB" w:rsidRPr="00B14AB2" w14:paraId="321390DD"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23A35"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EFEC01" w14:textId="321FA281" w:rsidR="00B616AB" w:rsidRPr="00B616AB" w:rsidRDefault="00B616AB" w:rsidP="00B616AB">
            <w:pPr>
              <w:spacing w:line="259" w:lineRule="auto"/>
              <w:rPr>
                <w:sz w:val="20"/>
                <w:szCs w:val="20"/>
                <w:lang w:eastAsia="en-US"/>
              </w:rPr>
            </w:pPr>
            <w:r w:rsidRPr="00B616AB">
              <w:rPr>
                <w:sz w:val="20"/>
                <w:szCs w:val="20"/>
              </w:rPr>
              <w:t>Калитка универсальная С</w:t>
            </w:r>
          </w:p>
        </w:tc>
        <w:tc>
          <w:tcPr>
            <w:tcW w:w="895" w:type="dxa"/>
            <w:tcBorders>
              <w:top w:val="single" w:sz="4" w:space="0" w:color="auto"/>
              <w:left w:val="single" w:sz="4" w:space="0" w:color="auto"/>
              <w:bottom w:val="single" w:sz="4" w:space="0" w:color="auto"/>
              <w:right w:val="single" w:sz="4" w:space="0" w:color="auto"/>
            </w:tcBorders>
          </w:tcPr>
          <w:p w14:paraId="5D3DB9A7"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82CF6" w14:textId="4CB57A2B" w:rsidR="00B616AB" w:rsidRPr="00B616AB" w:rsidRDefault="00B616AB" w:rsidP="00B616AB">
            <w:pPr>
              <w:spacing w:line="259" w:lineRule="auto"/>
              <w:jc w:val="center"/>
              <w:rPr>
                <w:sz w:val="20"/>
                <w:szCs w:val="20"/>
                <w:lang w:eastAsia="en-US"/>
              </w:rPr>
            </w:pPr>
            <w:r w:rsidRPr="00B616AB">
              <w:rPr>
                <w:sz w:val="20"/>
                <w:szCs w:val="20"/>
              </w:rPr>
              <w:t>31.01.12.190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B1A56B" w14:textId="0B96EB97" w:rsidR="00B616AB" w:rsidRPr="00B616AB" w:rsidRDefault="00B616AB" w:rsidP="00B616AB">
            <w:pPr>
              <w:spacing w:line="259" w:lineRule="auto"/>
              <w:jc w:val="center"/>
              <w:rPr>
                <w:sz w:val="20"/>
                <w:szCs w:val="20"/>
                <w:lang w:eastAsia="en-US"/>
              </w:rPr>
            </w:pPr>
            <w:r w:rsidRPr="00B616AB">
              <w:rPr>
                <w:color w:val="000000"/>
                <w:sz w:val="20"/>
                <w:szCs w:val="20"/>
              </w:rPr>
              <w:t>70</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23E1BA" w14:textId="6C145597"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97469B" w14:textId="63246B94"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077C7E55" w14:textId="3534B605" w:rsidR="00B616AB" w:rsidRPr="00B616AB" w:rsidRDefault="00B616AB" w:rsidP="00B616AB">
            <w:pPr>
              <w:spacing w:line="259" w:lineRule="auto"/>
              <w:jc w:val="center"/>
              <w:rPr>
                <w:sz w:val="20"/>
                <w:szCs w:val="20"/>
                <w:lang w:eastAsia="en-US"/>
              </w:rPr>
            </w:pPr>
            <w:r w:rsidRPr="00B616AB">
              <w:rPr>
                <w:color w:val="000000"/>
                <w:sz w:val="20"/>
                <w:szCs w:val="20"/>
              </w:rPr>
              <w:t>4248\14\2022; 4730\21\2022; 1139\123\2023</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73B13"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22A96"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64D8786F"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5F912026"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B4C3C"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8925B" w14:textId="77777777" w:rsidR="00B616AB" w:rsidRPr="00B14AB2" w:rsidRDefault="00B616AB" w:rsidP="00B616AB">
            <w:pPr>
              <w:spacing w:line="259" w:lineRule="auto"/>
              <w:jc w:val="center"/>
              <w:rPr>
                <w:sz w:val="22"/>
                <w:szCs w:val="22"/>
                <w:lang w:eastAsia="en-US"/>
              </w:rPr>
            </w:pPr>
          </w:p>
        </w:tc>
      </w:tr>
      <w:tr w:rsidR="00B616AB" w:rsidRPr="00B14AB2" w14:paraId="77665369"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1FB00"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B73618" w14:textId="02A9F85F" w:rsidR="00B616AB" w:rsidRPr="00B616AB" w:rsidRDefault="00B616AB" w:rsidP="00B616AB">
            <w:pPr>
              <w:spacing w:line="259" w:lineRule="auto"/>
              <w:rPr>
                <w:sz w:val="20"/>
                <w:szCs w:val="20"/>
                <w:lang w:eastAsia="en-US"/>
              </w:rPr>
            </w:pPr>
            <w:r w:rsidRPr="00B616AB">
              <w:rPr>
                <w:sz w:val="20"/>
                <w:szCs w:val="20"/>
              </w:rPr>
              <w:t>Добор универсальный 200 С</w:t>
            </w:r>
          </w:p>
        </w:tc>
        <w:tc>
          <w:tcPr>
            <w:tcW w:w="895" w:type="dxa"/>
            <w:tcBorders>
              <w:top w:val="single" w:sz="4" w:space="0" w:color="auto"/>
              <w:left w:val="single" w:sz="4" w:space="0" w:color="auto"/>
              <w:bottom w:val="single" w:sz="4" w:space="0" w:color="auto"/>
              <w:right w:val="single" w:sz="4" w:space="0" w:color="auto"/>
            </w:tcBorders>
          </w:tcPr>
          <w:p w14:paraId="36A323BE"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EEE84" w14:textId="0BE5519E" w:rsidR="00B616AB" w:rsidRPr="00B616AB" w:rsidRDefault="00B616AB" w:rsidP="00B616AB">
            <w:pPr>
              <w:spacing w:line="259" w:lineRule="auto"/>
              <w:jc w:val="center"/>
              <w:rPr>
                <w:sz w:val="20"/>
                <w:szCs w:val="20"/>
                <w:lang w:eastAsia="en-US"/>
              </w:rPr>
            </w:pPr>
            <w:r w:rsidRPr="00B616AB">
              <w:rPr>
                <w:sz w:val="20"/>
                <w:szCs w:val="20"/>
              </w:rPr>
              <w:t>31.01.12.190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31042A" w14:textId="0EDA9BC3" w:rsidR="00B616AB" w:rsidRPr="00B616AB" w:rsidRDefault="00B616AB" w:rsidP="00B616AB">
            <w:pPr>
              <w:spacing w:line="259" w:lineRule="auto"/>
              <w:jc w:val="center"/>
              <w:rPr>
                <w:sz w:val="20"/>
                <w:szCs w:val="20"/>
                <w:lang w:eastAsia="en-US"/>
              </w:rPr>
            </w:pPr>
            <w:r w:rsidRPr="00B616AB">
              <w:rPr>
                <w:color w:val="000000"/>
                <w:sz w:val="20"/>
                <w:szCs w:val="20"/>
              </w:rPr>
              <w:t>27</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797A4C" w14:textId="3B338653"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55BAE8" w14:textId="42B4EAF4"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28F03584" w14:textId="4237B0B0" w:rsidR="00B616AB" w:rsidRPr="00B616AB" w:rsidRDefault="00B616AB" w:rsidP="00B616AB">
            <w:pPr>
              <w:spacing w:line="259" w:lineRule="auto"/>
              <w:jc w:val="center"/>
              <w:rPr>
                <w:sz w:val="20"/>
                <w:szCs w:val="20"/>
                <w:lang w:eastAsia="en-US"/>
              </w:rPr>
            </w:pPr>
            <w:r w:rsidRPr="00B616AB">
              <w:rPr>
                <w:color w:val="000000"/>
                <w:sz w:val="20"/>
                <w:szCs w:val="20"/>
              </w:rPr>
              <w:t xml:space="preserve"> 4248\17\2022; 4730\27\2022</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1DDA0"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00057"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5379F2CE"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0864A394"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416F8"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1F665" w14:textId="77777777" w:rsidR="00B616AB" w:rsidRPr="00B14AB2" w:rsidRDefault="00B616AB" w:rsidP="00B616AB">
            <w:pPr>
              <w:spacing w:line="259" w:lineRule="auto"/>
              <w:jc w:val="center"/>
              <w:rPr>
                <w:sz w:val="22"/>
                <w:szCs w:val="22"/>
                <w:lang w:eastAsia="en-US"/>
              </w:rPr>
            </w:pPr>
          </w:p>
        </w:tc>
      </w:tr>
      <w:tr w:rsidR="00B616AB" w:rsidRPr="00B14AB2" w14:paraId="3ADF9C0D"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EFE13"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D60DA6" w14:textId="4DAA0F41" w:rsidR="00B616AB" w:rsidRPr="00B616AB" w:rsidRDefault="00B616AB" w:rsidP="00B616AB">
            <w:pPr>
              <w:spacing w:line="259" w:lineRule="auto"/>
              <w:rPr>
                <w:sz w:val="20"/>
                <w:szCs w:val="20"/>
                <w:lang w:eastAsia="en-US"/>
              </w:rPr>
            </w:pPr>
            <w:r w:rsidRPr="00B616AB">
              <w:rPr>
                <w:sz w:val="20"/>
                <w:szCs w:val="20"/>
              </w:rPr>
              <w:t>Добор универсальный 400 С</w:t>
            </w:r>
          </w:p>
        </w:tc>
        <w:tc>
          <w:tcPr>
            <w:tcW w:w="895" w:type="dxa"/>
            <w:tcBorders>
              <w:top w:val="single" w:sz="4" w:space="0" w:color="auto"/>
              <w:left w:val="single" w:sz="4" w:space="0" w:color="auto"/>
              <w:bottom w:val="single" w:sz="4" w:space="0" w:color="auto"/>
              <w:right w:val="single" w:sz="4" w:space="0" w:color="auto"/>
            </w:tcBorders>
          </w:tcPr>
          <w:p w14:paraId="57D65EC3"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E474A" w14:textId="7128746A" w:rsidR="00B616AB" w:rsidRPr="00B616AB" w:rsidRDefault="00B616AB" w:rsidP="00B616AB">
            <w:pPr>
              <w:spacing w:line="259" w:lineRule="auto"/>
              <w:jc w:val="center"/>
              <w:rPr>
                <w:sz w:val="20"/>
                <w:szCs w:val="20"/>
                <w:lang w:eastAsia="en-US"/>
              </w:rPr>
            </w:pPr>
            <w:r w:rsidRPr="00B616AB">
              <w:rPr>
                <w:sz w:val="20"/>
                <w:szCs w:val="20"/>
              </w:rPr>
              <w:t>31.01.12.190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01C3AB" w14:textId="66431A87" w:rsidR="00B616AB" w:rsidRPr="00B616AB" w:rsidRDefault="00B616AB" w:rsidP="00B616AB">
            <w:pPr>
              <w:spacing w:line="259" w:lineRule="auto"/>
              <w:jc w:val="center"/>
              <w:rPr>
                <w:sz w:val="20"/>
                <w:szCs w:val="20"/>
                <w:lang w:eastAsia="en-US"/>
              </w:rPr>
            </w:pPr>
            <w:r w:rsidRPr="00B616AB">
              <w:rPr>
                <w:color w:val="000000"/>
                <w:sz w:val="20"/>
                <w:szCs w:val="20"/>
              </w:rPr>
              <w:t>17</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BC2C2C" w14:textId="59A7D054"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F75E8B" w14:textId="15F00048"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66F2A3B4" w14:textId="6D8225BA" w:rsidR="00B616AB" w:rsidRPr="00B616AB" w:rsidRDefault="00B616AB" w:rsidP="00B616AB">
            <w:pPr>
              <w:spacing w:line="259" w:lineRule="auto"/>
              <w:jc w:val="center"/>
              <w:rPr>
                <w:sz w:val="20"/>
                <w:szCs w:val="20"/>
                <w:lang w:eastAsia="en-US"/>
              </w:rPr>
            </w:pPr>
            <w:r w:rsidRPr="00B616AB">
              <w:rPr>
                <w:color w:val="000000"/>
                <w:sz w:val="20"/>
                <w:szCs w:val="20"/>
              </w:rPr>
              <w:t>4248\18\2022; 4730\28\2022</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2CDA"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8665B"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40ABB5FB"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16714104"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80056"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19A77" w14:textId="77777777" w:rsidR="00B616AB" w:rsidRPr="00B14AB2" w:rsidRDefault="00B616AB" w:rsidP="00B616AB">
            <w:pPr>
              <w:spacing w:line="259" w:lineRule="auto"/>
              <w:jc w:val="center"/>
              <w:rPr>
                <w:sz w:val="22"/>
                <w:szCs w:val="22"/>
                <w:lang w:eastAsia="en-US"/>
              </w:rPr>
            </w:pPr>
          </w:p>
        </w:tc>
      </w:tr>
      <w:tr w:rsidR="00B616AB" w:rsidRPr="00B14AB2" w14:paraId="7E4C4BD8"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CBA92"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6E4DED" w14:textId="10181A0B" w:rsidR="00B616AB" w:rsidRPr="00B616AB" w:rsidRDefault="00B616AB" w:rsidP="00B616AB">
            <w:pPr>
              <w:spacing w:line="259" w:lineRule="auto"/>
              <w:rPr>
                <w:sz w:val="20"/>
                <w:szCs w:val="20"/>
                <w:lang w:eastAsia="en-US"/>
              </w:rPr>
            </w:pPr>
            <w:r w:rsidRPr="00B616AB">
              <w:rPr>
                <w:sz w:val="20"/>
                <w:szCs w:val="20"/>
              </w:rPr>
              <w:t>Добор универсальный 600 С</w:t>
            </w:r>
          </w:p>
        </w:tc>
        <w:tc>
          <w:tcPr>
            <w:tcW w:w="895" w:type="dxa"/>
            <w:tcBorders>
              <w:top w:val="single" w:sz="4" w:space="0" w:color="auto"/>
              <w:left w:val="single" w:sz="4" w:space="0" w:color="auto"/>
              <w:bottom w:val="single" w:sz="4" w:space="0" w:color="auto"/>
              <w:right w:val="single" w:sz="4" w:space="0" w:color="auto"/>
            </w:tcBorders>
          </w:tcPr>
          <w:p w14:paraId="1BB0639A"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9D101" w14:textId="7E999CE1" w:rsidR="00B616AB" w:rsidRPr="00B616AB" w:rsidRDefault="00B616AB" w:rsidP="00B616AB">
            <w:pPr>
              <w:spacing w:line="259" w:lineRule="auto"/>
              <w:jc w:val="center"/>
              <w:rPr>
                <w:sz w:val="20"/>
                <w:szCs w:val="20"/>
                <w:lang w:eastAsia="en-US"/>
              </w:rPr>
            </w:pPr>
            <w:r w:rsidRPr="00B616AB">
              <w:rPr>
                <w:sz w:val="20"/>
                <w:szCs w:val="20"/>
              </w:rPr>
              <w:t>31.01.12.190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03E6D6" w14:textId="1A45DB31" w:rsidR="00B616AB" w:rsidRPr="00B616AB" w:rsidRDefault="00B616AB" w:rsidP="00B616AB">
            <w:pPr>
              <w:spacing w:line="259" w:lineRule="auto"/>
              <w:jc w:val="center"/>
              <w:rPr>
                <w:sz w:val="20"/>
                <w:szCs w:val="20"/>
                <w:lang w:eastAsia="en-US"/>
              </w:rPr>
            </w:pPr>
            <w:r w:rsidRPr="00B616AB">
              <w:rPr>
                <w:color w:val="000000"/>
                <w:sz w:val="20"/>
                <w:szCs w:val="20"/>
              </w:rPr>
              <w:t>20</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BB608E" w14:textId="5C26996E"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7405FE" w14:textId="4FD9052D"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5216DC61" w14:textId="34EE4FF3" w:rsidR="00B616AB" w:rsidRPr="00B616AB" w:rsidRDefault="00B616AB" w:rsidP="00B616AB">
            <w:pPr>
              <w:spacing w:line="259" w:lineRule="auto"/>
              <w:jc w:val="center"/>
              <w:rPr>
                <w:sz w:val="20"/>
                <w:szCs w:val="20"/>
                <w:lang w:eastAsia="en-US"/>
              </w:rPr>
            </w:pPr>
            <w:r w:rsidRPr="00B616AB">
              <w:rPr>
                <w:color w:val="000000"/>
                <w:sz w:val="20"/>
                <w:szCs w:val="20"/>
              </w:rPr>
              <w:t>4248\19\2022; 4730\25\2022</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15FC9"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48718"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000FA533"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73414434"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28551"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13071" w14:textId="77777777" w:rsidR="00B616AB" w:rsidRPr="00B14AB2" w:rsidRDefault="00B616AB" w:rsidP="00B616AB">
            <w:pPr>
              <w:spacing w:line="259" w:lineRule="auto"/>
              <w:jc w:val="center"/>
              <w:rPr>
                <w:sz w:val="22"/>
                <w:szCs w:val="22"/>
                <w:lang w:eastAsia="en-US"/>
              </w:rPr>
            </w:pPr>
          </w:p>
        </w:tc>
      </w:tr>
      <w:tr w:rsidR="00B616AB" w:rsidRPr="00B14AB2" w14:paraId="1F7181C4"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668B"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5A9871" w14:textId="07ABD1EB" w:rsidR="00B616AB" w:rsidRPr="00B616AB" w:rsidRDefault="00B616AB" w:rsidP="00B616AB">
            <w:pPr>
              <w:spacing w:line="259" w:lineRule="auto"/>
              <w:rPr>
                <w:sz w:val="20"/>
                <w:szCs w:val="20"/>
                <w:lang w:eastAsia="en-US"/>
              </w:rPr>
            </w:pPr>
            <w:r w:rsidRPr="00B616AB">
              <w:rPr>
                <w:sz w:val="20"/>
                <w:szCs w:val="20"/>
              </w:rPr>
              <w:t>Стол приставной</w:t>
            </w:r>
          </w:p>
        </w:tc>
        <w:tc>
          <w:tcPr>
            <w:tcW w:w="895" w:type="dxa"/>
            <w:tcBorders>
              <w:top w:val="single" w:sz="4" w:space="0" w:color="auto"/>
              <w:left w:val="single" w:sz="4" w:space="0" w:color="auto"/>
              <w:bottom w:val="single" w:sz="4" w:space="0" w:color="auto"/>
              <w:right w:val="single" w:sz="4" w:space="0" w:color="auto"/>
            </w:tcBorders>
          </w:tcPr>
          <w:p w14:paraId="3A971EDD"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7C8D8" w14:textId="1EC732F5" w:rsidR="00B616AB" w:rsidRPr="00B616AB" w:rsidRDefault="00B616AB" w:rsidP="00B616AB">
            <w:pPr>
              <w:spacing w:line="259" w:lineRule="auto"/>
              <w:jc w:val="center"/>
              <w:rPr>
                <w:sz w:val="20"/>
                <w:szCs w:val="20"/>
                <w:lang w:eastAsia="en-US"/>
              </w:rPr>
            </w:pPr>
            <w:r w:rsidRPr="00B616AB">
              <w:rPr>
                <w:sz w:val="20"/>
                <w:szCs w:val="20"/>
              </w:rPr>
              <w:t>31.01.12.190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30E807" w14:textId="029DB213" w:rsidR="00B616AB" w:rsidRPr="00B616AB" w:rsidRDefault="00B616AB" w:rsidP="00B616AB">
            <w:pPr>
              <w:spacing w:line="259" w:lineRule="auto"/>
              <w:jc w:val="center"/>
              <w:rPr>
                <w:sz w:val="20"/>
                <w:szCs w:val="20"/>
                <w:lang w:eastAsia="en-US"/>
              </w:rPr>
            </w:pPr>
            <w:r w:rsidRPr="00B616AB">
              <w:rPr>
                <w:color w:val="000000"/>
                <w:sz w:val="20"/>
                <w:szCs w:val="20"/>
              </w:rPr>
              <w:t>82</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421B0C" w14:textId="7D42DA57"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1498A5" w14:textId="08BF40FB"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25309A08" w14:textId="357DEF06" w:rsidR="00B616AB" w:rsidRPr="00B616AB" w:rsidRDefault="00B616AB" w:rsidP="00B616AB">
            <w:pPr>
              <w:spacing w:line="259" w:lineRule="auto"/>
              <w:jc w:val="center"/>
              <w:rPr>
                <w:sz w:val="20"/>
                <w:szCs w:val="20"/>
                <w:lang w:eastAsia="en-US"/>
              </w:rPr>
            </w:pPr>
            <w:r w:rsidRPr="00B616AB">
              <w:rPr>
                <w:color w:val="000000"/>
                <w:sz w:val="20"/>
                <w:szCs w:val="20"/>
              </w:rPr>
              <w:t>1294\22\2022; 4730\11\2022; 4248\28\2022; 1139\123\2023</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1DF33"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C8D80"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773D6FDE"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0AF987F8"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1F35C"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1E816" w14:textId="77777777" w:rsidR="00B616AB" w:rsidRPr="00B14AB2" w:rsidRDefault="00B616AB" w:rsidP="00B616AB">
            <w:pPr>
              <w:spacing w:line="259" w:lineRule="auto"/>
              <w:jc w:val="center"/>
              <w:rPr>
                <w:sz w:val="22"/>
                <w:szCs w:val="22"/>
                <w:lang w:eastAsia="en-US"/>
              </w:rPr>
            </w:pPr>
          </w:p>
        </w:tc>
      </w:tr>
      <w:tr w:rsidR="00B616AB" w:rsidRPr="00B14AB2" w14:paraId="78326F95"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14933"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21DD4D" w14:textId="65A0E781" w:rsidR="00B616AB" w:rsidRPr="00B616AB" w:rsidRDefault="00B616AB" w:rsidP="00B616AB">
            <w:pPr>
              <w:spacing w:line="259" w:lineRule="auto"/>
              <w:rPr>
                <w:sz w:val="20"/>
                <w:szCs w:val="20"/>
                <w:lang w:eastAsia="en-US"/>
              </w:rPr>
            </w:pPr>
            <w:r w:rsidRPr="00B616AB">
              <w:rPr>
                <w:sz w:val="20"/>
                <w:szCs w:val="20"/>
              </w:rPr>
              <w:t>Тумба подкатная</w:t>
            </w:r>
          </w:p>
        </w:tc>
        <w:tc>
          <w:tcPr>
            <w:tcW w:w="895" w:type="dxa"/>
            <w:tcBorders>
              <w:top w:val="single" w:sz="4" w:space="0" w:color="auto"/>
              <w:left w:val="single" w:sz="4" w:space="0" w:color="auto"/>
              <w:bottom w:val="single" w:sz="4" w:space="0" w:color="auto"/>
              <w:right w:val="single" w:sz="4" w:space="0" w:color="auto"/>
            </w:tcBorders>
          </w:tcPr>
          <w:p w14:paraId="4933C085"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D7738" w14:textId="5A052585" w:rsidR="00B616AB" w:rsidRPr="00B616AB" w:rsidRDefault="00B616AB" w:rsidP="00B616AB">
            <w:pPr>
              <w:spacing w:line="259" w:lineRule="auto"/>
              <w:jc w:val="center"/>
              <w:rPr>
                <w:sz w:val="20"/>
                <w:szCs w:val="20"/>
                <w:lang w:eastAsia="en-US"/>
              </w:rPr>
            </w:pPr>
            <w:r w:rsidRPr="00B616AB">
              <w:rPr>
                <w:sz w:val="20"/>
                <w:szCs w:val="20"/>
              </w:rPr>
              <w:t>31.09.13.190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83956E" w14:textId="0599065E" w:rsidR="00B616AB" w:rsidRPr="00B616AB" w:rsidRDefault="00B616AB" w:rsidP="00B616AB">
            <w:pPr>
              <w:spacing w:line="259" w:lineRule="auto"/>
              <w:jc w:val="center"/>
              <w:rPr>
                <w:sz w:val="20"/>
                <w:szCs w:val="20"/>
                <w:lang w:eastAsia="en-US"/>
              </w:rPr>
            </w:pPr>
            <w:r w:rsidRPr="00B616AB">
              <w:rPr>
                <w:color w:val="000000"/>
                <w:sz w:val="20"/>
                <w:szCs w:val="20"/>
              </w:rPr>
              <w:t>115</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0880FE" w14:textId="468DDFDB"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49568D" w14:textId="4BD1BCA2"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3B8A6DF6" w14:textId="3B47998A" w:rsidR="00B616AB" w:rsidRPr="00B616AB" w:rsidRDefault="00B616AB" w:rsidP="00B616AB">
            <w:pPr>
              <w:spacing w:line="259" w:lineRule="auto"/>
              <w:jc w:val="center"/>
              <w:rPr>
                <w:sz w:val="20"/>
                <w:szCs w:val="20"/>
                <w:lang w:eastAsia="en-US"/>
              </w:rPr>
            </w:pPr>
            <w:r w:rsidRPr="00B616AB">
              <w:rPr>
                <w:color w:val="000000"/>
                <w:sz w:val="20"/>
                <w:szCs w:val="20"/>
              </w:rPr>
              <w:t>4730\6\2022; 4248\33\2022; 3871\10\2022; 4024\4\2022</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95141"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F111E"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4B6071F5"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4E009779"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FE423"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FCAC2" w14:textId="77777777" w:rsidR="00B616AB" w:rsidRPr="00B14AB2" w:rsidRDefault="00B616AB" w:rsidP="00B616AB">
            <w:pPr>
              <w:spacing w:line="259" w:lineRule="auto"/>
              <w:jc w:val="center"/>
              <w:rPr>
                <w:sz w:val="22"/>
                <w:szCs w:val="22"/>
                <w:lang w:eastAsia="en-US"/>
              </w:rPr>
            </w:pPr>
          </w:p>
        </w:tc>
      </w:tr>
      <w:tr w:rsidR="00B616AB" w:rsidRPr="00B14AB2" w14:paraId="5043FB09"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91B6D"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BDEFC0" w14:textId="68DE3679" w:rsidR="00B616AB" w:rsidRPr="00B616AB" w:rsidRDefault="00B616AB" w:rsidP="00B616AB">
            <w:pPr>
              <w:spacing w:line="259" w:lineRule="auto"/>
              <w:rPr>
                <w:sz w:val="20"/>
                <w:szCs w:val="20"/>
                <w:lang w:eastAsia="en-US"/>
              </w:rPr>
            </w:pPr>
            <w:r w:rsidRPr="00B616AB">
              <w:rPr>
                <w:sz w:val="20"/>
                <w:szCs w:val="20"/>
              </w:rPr>
              <w:t xml:space="preserve">Стол для заполнения документов МГН </w:t>
            </w:r>
          </w:p>
        </w:tc>
        <w:tc>
          <w:tcPr>
            <w:tcW w:w="895" w:type="dxa"/>
            <w:tcBorders>
              <w:top w:val="single" w:sz="4" w:space="0" w:color="auto"/>
              <w:left w:val="single" w:sz="4" w:space="0" w:color="auto"/>
              <w:bottom w:val="single" w:sz="4" w:space="0" w:color="auto"/>
              <w:right w:val="single" w:sz="4" w:space="0" w:color="auto"/>
            </w:tcBorders>
          </w:tcPr>
          <w:p w14:paraId="64A379B5"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0F064" w14:textId="68C4682D" w:rsidR="00B616AB" w:rsidRPr="00B616AB" w:rsidRDefault="00B616AB" w:rsidP="00B616AB">
            <w:pPr>
              <w:spacing w:line="259" w:lineRule="auto"/>
              <w:jc w:val="center"/>
              <w:rPr>
                <w:sz w:val="20"/>
                <w:szCs w:val="20"/>
                <w:lang w:eastAsia="en-US"/>
              </w:rPr>
            </w:pPr>
            <w:r w:rsidRPr="00B616AB">
              <w:rPr>
                <w:sz w:val="20"/>
                <w:szCs w:val="20"/>
              </w:rPr>
              <w:t>31.01.12.190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930BC9" w14:textId="44EAD693" w:rsidR="00B616AB" w:rsidRPr="00B616AB" w:rsidRDefault="00B616AB" w:rsidP="00B616AB">
            <w:pPr>
              <w:spacing w:line="259" w:lineRule="auto"/>
              <w:jc w:val="center"/>
              <w:rPr>
                <w:sz w:val="20"/>
                <w:szCs w:val="20"/>
                <w:lang w:eastAsia="en-US"/>
              </w:rPr>
            </w:pPr>
            <w:r w:rsidRPr="00B616AB">
              <w:rPr>
                <w:color w:val="000000"/>
                <w:sz w:val="20"/>
                <w:szCs w:val="20"/>
              </w:rPr>
              <w:t>48</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3807BF" w14:textId="1F946030"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8DE92D" w14:textId="1A3ADA1F"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1237456F" w14:textId="44DA0D3D" w:rsidR="00B616AB" w:rsidRPr="00B616AB" w:rsidRDefault="00B616AB" w:rsidP="00B616AB">
            <w:pPr>
              <w:spacing w:line="259" w:lineRule="auto"/>
              <w:jc w:val="center"/>
              <w:rPr>
                <w:sz w:val="20"/>
                <w:szCs w:val="20"/>
                <w:lang w:eastAsia="en-US"/>
              </w:rPr>
            </w:pPr>
            <w:r w:rsidRPr="00B616AB">
              <w:rPr>
                <w:color w:val="000000"/>
                <w:sz w:val="20"/>
                <w:szCs w:val="20"/>
              </w:rPr>
              <w:t>4730\22\2022; 4248\25\2022</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F5DE2"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18788"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726963EA"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502AFD58"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60432"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BA2DE" w14:textId="77777777" w:rsidR="00B616AB" w:rsidRPr="00B14AB2" w:rsidRDefault="00B616AB" w:rsidP="00B616AB">
            <w:pPr>
              <w:spacing w:line="259" w:lineRule="auto"/>
              <w:jc w:val="center"/>
              <w:rPr>
                <w:sz w:val="22"/>
                <w:szCs w:val="22"/>
                <w:lang w:eastAsia="en-US"/>
              </w:rPr>
            </w:pPr>
          </w:p>
        </w:tc>
      </w:tr>
      <w:tr w:rsidR="00B616AB" w:rsidRPr="00B14AB2" w14:paraId="1FE65AB5"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F1CDF"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4346BD" w14:textId="2FDCAE67" w:rsidR="00B616AB" w:rsidRPr="00B616AB" w:rsidRDefault="00B616AB" w:rsidP="00B616AB">
            <w:pPr>
              <w:spacing w:line="259" w:lineRule="auto"/>
              <w:rPr>
                <w:sz w:val="20"/>
                <w:szCs w:val="20"/>
                <w:lang w:eastAsia="en-US"/>
              </w:rPr>
            </w:pPr>
            <w:r w:rsidRPr="00B616AB">
              <w:rPr>
                <w:sz w:val="20"/>
                <w:szCs w:val="20"/>
              </w:rPr>
              <w:t>Стол для клиентского компьютера 1400</w:t>
            </w:r>
          </w:p>
        </w:tc>
        <w:tc>
          <w:tcPr>
            <w:tcW w:w="895" w:type="dxa"/>
            <w:tcBorders>
              <w:top w:val="single" w:sz="4" w:space="0" w:color="auto"/>
              <w:left w:val="single" w:sz="4" w:space="0" w:color="auto"/>
              <w:bottom w:val="single" w:sz="4" w:space="0" w:color="auto"/>
              <w:right w:val="single" w:sz="4" w:space="0" w:color="auto"/>
            </w:tcBorders>
          </w:tcPr>
          <w:p w14:paraId="10FDB58D"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AA37C" w14:textId="376364B8" w:rsidR="00B616AB" w:rsidRPr="00B616AB" w:rsidRDefault="00B616AB" w:rsidP="00B616AB">
            <w:pPr>
              <w:spacing w:line="259" w:lineRule="auto"/>
              <w:jc w:val="center"/>
              <w:rPr>
                <w:sz w:val="20"/>
                <w:szCs w:val="20"/>
                <w:lang w:eastAsia="en-US"/>
              </w:rPr>
            </w:pPr>
            <w:r w:rsidRPr="00B616AB">
              <w:rPr>
                <w:sz w:val="20"/>
                <w:szCs w:val="20"/>
              </w:rPr>
              <w:t>31.01.12.190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CEADE8" w14:textId="4B11D8FD" w:rsidR="00B616AB" w:rsidRPr="00B616AB" w:rsidRDefault="00B616AB" w:rsidP="00B616AB">
            <w:pPr>
              <w:spacing w:line="259" w:lineRule="auto"/>
              <w:jc w:val="center"/>
              <w:rPr>
                <w:sz w:val="20"/>
                <w:szCs w:val="20"/>
                <w:lang w:eastAsia="en-US"/>
              </w:rPr>
            </w:pPr>
            <w:r w:rsidRPr="00B616AB">
              <w:rPr>
                <w:color w:val="000000"/>
                <w:sz w:val="20"/>
                <w:szCs w:val="20"/>
              </w:rPr>
              <w:t>28</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F25973" w14:textId="35C6F9A9"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5E6525" w14:textId="2D648D8E"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4D5B2A83" w14:textId="7C3AA949" w:rsidR="00B616AB" w:rsidRPr="00B616AB" w:rsidRDefault="00B616AB" w:rsidP="00B616AB">
            <w:pPr>
              <w:spacing w:line="259" w:lineRule="auto"/>
              <w:jc w:val="center"/>
              <w:rPr>
                <w:sz w:val="20"/>
                <w:szCs w:val="20"/>
                <w:lang w:eastAsia="en-US"/>
              </w:rPr>
            </w:pPr>
            <w:r w:rsidRPr="00B616AB">
              <w:rPr>
                <w:color w:val="000000"/>
                <w:sz w:val="20"/>
                <w:szCs w:val="20"/>
              </w:rPr>
              <w:t>4730\9\2022; 2914\239\2022</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AB6FC"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AC1C2"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2877EBA5"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1B97ED50"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7DDC5"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3A1E3" w14:textId="77777777" w:rsidR="00B616AB" w:rsidRPr="00B14AB2" w:rsidRDefault="00B616AB" w:rsidP="00B616AB">
            <w:pPr>
              <w:spacing w:line="259" w:lineRule="auto"/>
              <w:jc w:val="center"/>
              <w:rPr>
                <w:sz w:val="22"/>
                <w:szCs w:val="22"/>
                <w:lang w:eastAsia="en-US"/>
              </w:rPr>
            </w:pPr>
          </w:p>
        </w:tc>
      </w:tr>
      <w:tr w:rsidR="00B616AB" w:rsidRPr="00B14AB2" w14:paraId="164FD1FC"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AD5F6"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7EFFC7" w14:textId="401B7538" w:rsidR="00B616AB" w:rsidRPr="00B616AB" w:rsidRDefault="00B616AB" w:rsidP="00B616AB">
            <w:pPr>
              <w:spacing w:line="259" w:lineRule="auto"/>
              <w:rPr>
                <w:sz w:val="20"/>
                <w:szCs w:val="20"/>
                <w:lang w:eastAsia="en-US"/>
              </w:rPr>
            </w:pPr>
            <w:r w:rsidRPr="00B616AB">
              <w:rPr>
                <w:sz w:val="20"/>
                <w:szCs w:val="20"/>
              </w:rPr>
              <w:t>Стул для мест ожидания (голубой)</w:t>
            </w:r>
          </w:p>
        </w:tc>
        <w:tc>
          <w:tcPr>
            <w:tcW w:w="895" w:type="dxa"/>
            <w:tcBorders>
              <w:top w:val="single" w:sz="4" w:space="0" w:color="auto"/>
              <w:left w:val="single" w:sz="4" w:space="0" w:color="auto"/>
              <w:bottom w:val="single" w:sz="4" w:space="0" w:color="auto"/>
              <w:right w:val="single" w:sz="4" w:space="0" w:color="auto"/>
            </w:tcBorders>
          </w:tcPr>
          <w:p w14:paraId="78276515"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DD722" w14:textId="71433C2F" w:rsidR="00B616AB" w:rsidRPr="00B616AB" w:rsidRDefault="00B616AB" w:rsidP="00B616AB">
            <w:pPr>
              <w:spacing w:line="259" w:lineRule="auto"/>
              <w:jc w:val="center"/>
              <w:rPr>
                <w:sz w:val="20"/>
                <w:szCs w:val="20"/>
                <w:lang w:eastAsia="en-US"/>
              </w:rPr>
            </w:pPr>
            <w:r w:rsidRPr="00B616AB">
              <w:rPr>
                <w:sz w:val="20"/>
                <w:szCs w:val="20"/>
              </w:rPr>
              <w:t>31.01.11.150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12FA9C" w14:textId="4A0FDFEE" w:rsidR="00B616AB" w:rsidRPr="00B616AB" w:rsidRDefault="00B616AB" w:rsidP="00B616AB">
            <w:pPr>
              <w:spacing w:line="259" w:lineRule="auto"/>
              <w:jc w:val="center"/>
              <w:rPr>
                <w:sz w:val="20"/>
                <w:szCs w:val="20"/>
                <w:lang w:eastAsia="en-US"/>
              </w:rPr>
            </w:pPr>
            <w:r w:rsidRPr="00B616AB">
              <w:rPr>
                <w:color w:val="000000"/>
                <w:sz w:val="20"/>
                <w:szCs w:val="20"/>
              </w:rPr>
              <w:t>152</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25028B" w14:textId="1878102A"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DF8077" w14:textId="5110CECF"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43501359" w14:textId="717D4456" w:rsidR="00B616AB" w:rsidRPr="00B616AB" w:rsidRDefault="00B616AB" w:rsidP="00B616AB">
            <w:pPr>
              <w:spacing w:line="259" w:lineRule="auto"/>
              <w:jc w:val="center"/>
              <w:rPr>
                <w:sz w:val="20"/>
                <w:szCs w:val="20"/>
                <w:lang w:eastAsia="en-US"/>
              </w:rPr>
            </w:pPr>
            <w:r w:rsidRPr="00B616AB">
              <w:rPr>
                <w:color w:val="000000"/>
                <w:sz w:val="20"/>
                <w:szCs w:val="20"/>
              </w:rPr>
              <w:t>1102\11\2023;  1222\84\2023</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3070F"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2C075"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2B0E4C01"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5E8693CF"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1570B"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541F3" w14:textId="77777777" w:rsidR="00B616AB" w:rsidRPr="00B14AB2" w:rsidRDefault="00B616AB" w:rsidP="00B616AB">
            <w:pPr>
              <w:spacing w:line="259" w:lineRule="auto"/>
              <w:jc w:val="center"/>
              <w:rPr>
                <w:sz w:val="22"/>
                <w:szCs w:val="22"/>
                <w:lang w:eastAsia="en-US"/>
              </w:rPr>
            </w:pPr>
          </w:p>
        </w:tc>
      </w:tr>
      <w:tr w:rsidR="00B616AB" w:rsidRPr="00B14AB2" w14:paraId="3A4AA53D"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14C1"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1F0DB3" w14:textId="786CA9FA" w:rsidR="00B616AB" w:rsidRPr="00B616AB" w:rsidRDefault="00B616AB" w:rsidP="00B616AB">
            <w:pPr>
              <w:spacing w:line="259" w:lineRule="auto"/>
              <w:rPr>
                <w:sz w:val="20"/>
                <w:szCs w:val="20"/>
                <w:lang w:eastAsia="en-US"/>
              </w:rPr>
            </w:pPr>
            <w:r w:rsidRPr="00B616AB">
              <w:rPr>
                <w:sz w:val="20"/>
                <w:szCs w:val="20"/>
              </w:rPr>
              <w:t>Секция для ожидания</w:t>
            </w:r>
          </w:p>
        </w:tc>
        <w:tc>
          <w:tcPr>
            <w:tcW w:w="895" w:type="dxa"/>
            <w:tcBorders>
              <w:top w:val="single" w:sz="4" w:space="0" w:color="auto"/>
              <w:left w:val="single" w:sz="4" w:space="0" w:color="auto"/>
              <w:bottom w:val="single" w:sz="4" w:space="0" w:color="auto"/>
              <w:right w:val="single" w:sz="4" w:space="0" w:color="auto"/>
            </w:tcBorders>
          </w:tcPr>
          <w:p w14:paraId="015D60DA"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92FFB" w14:textId="40738C67" w:rsidR="00B616AB" w:rsidRPr="00B616AB" w:rsidRDefault="00B616AB" w:rsidP="00B616AB">
            <w:pPr>
              <w:spacing w:line="259" w:lineRule="auto"/>
              <w:jc w:val="center"/>
              <w:rPr>
                <w:sz w:val="20"/>
                <w:szCs w:val="20"/>
                <w:lang w:eastAsia="en-US"/>
              </w:rPr>
            </w:pPr>
            <w:r w:rsidRPr="00B616AB">
              <w:rPr>
                <w:sz w:val="20"/>
                <w:szCs w:val="20"/>
              </w:rPr>
              <w:t>31.01.11.150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92B781" w14:textId="6EFEDFEB" w:rsidR="00B616AB" w:rsidRPr="00B616AB" w:rsidRDefault="00B616AB" w:rsidP="00B616AB">
            <w:pPr>
              <w:spacing w:line="259" w:lineRule="auto"/>
              <w:jc w:val="center"/>
              <w:rPr>
                <w:sz w:val="20"/>
                <w:szCs w:val="20"/>
                <w:lang w:eastAsia="en-US"/>
              </w:rPr>
            </w:pPr>
            <w:r w:rsidRPr="00B616AB">
              <w:rPr>
                <w:color w:val="000000"/>
                <w:sz w:val="20"/>
                <w:szCs w:val="20"/>
              </w:rPr>
              <w:t>19</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96B6E4" w14:textId="3D321460"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F3194E" w14:textId="4544757A"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361E7BF6" w14:textId="6DB389F4" w:rsidR="00B616AB" w:rsidRPr="00B616AB" w:rsidRDefault="00B616AB" w:rsidP="00B616AB">
            <w:pPr>
              <w:spacing w:line="259" w:lineRule="auto"/>
              <w:jc w:val="center"/>
              <w:rPr>
                <w:sz w:val="20"/>
                <w:szCs w:val="20"/>
                <w:lang w:eastAsia="en-US"/>
              </w:rPr>
            </w:pPr>
            <w:r w:rsidRPr="00B616AB">
              <w:rPr>
                <w:color w:val="000000"/>
                <w:sz w:val="20"/>
                <w:szCs w:val="20"/>
              </w:rPr>
              <w:t>2222\88\2022;</w:t>
            </w:r>
            <w:r w:rsidRPr="00B616AB">
              <w:rPr>
                <w:color w:val="000000"/>
                <w:sz w:val="20"/>
                <w:szCs w:val="20"/>
              </w:rPr>
              <w:br/>
              <w:t>1525\153\2023; 1222\27\2023</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64FCD"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05799"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111D402F"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2A33F603"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187A4"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5B0B" w14:textId="77777777" w:rsidR="00B616AB" w:rsidRPr="00B14AB2" w:rsidRDefault="00B616AB" w:rsidP="00B616AB">
            <w:pPr>
              <w:spacing w:line="259" w:lineRule="auto"/>
              <w:jc w:val="center"/>
              <w:rPr>
                <w:sz w:val="22"/>
                <w:szCs w:val="22"/>
                <w:lang w:eastAsia="en-US"/>
              </w:rPr>
            </w:pPr>
          </w:p>
        </w:tc>
      </w:tr>
      <w:tr w:rsidR="00B616AB" w:rsidRPr="00B14AB2" w14:paraId="37F085DE"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9C6F4"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223736" w14:textId="7BC1C458" w:rsidR="00B616AB" w:rsidRPr="00B616AB" w:rsidRDefault="00B616AB" w:rsidP="00B616AB">
            <w:pPr>
              <w:spacing w:line="259" w:lineRule="auto"/>
              <w:rPr>
                <w:sz w:val="20"/>
                <w:szCs w:val="20"/>
                <w:lang w:eastAsia="en-US"/>
              </w:rPr>
            </w:pPr>
            <w:r w:rsidRPr="00B616AB">
              <w:rPr>
                <w:sz w:val="20"/>
                <w:szCs w:val="20"/>
              </w:rPr>
              <w:t>Каркас примерочной из ЛДСП</w:t>
            </w:r>
          </w:p>
        </w:tc>
        <w:tc>
          <w:tcPr>
            <w:tcW w:w="895" w:type="dxa"/>
            <w:tcBorders>
              <w:top w:val="single" w:sz="4" w:space="0" w:color="auto"/>
              <w:left w:val="single" w:sz="4" w:space="0" w:color="auto"/>
              <w:bottom w:val="single" w:sz="4" w:space="0" w:color="auto"/>
              <w:right w:val="single" w:sz="4" w:space="0" w:color="auto"/>
            </w:tcBorders>
          </w:tcPr>
          <w:p w14:paraId="65ACF1C6"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42CFF" w14:textId="02BE585F" w:rsidR="00B616AB" w:rsidRPr="00B616AB" w:rsidRDefault="00B616AB" w:rsidP="00B616AB">
            <w:pPr>
              <w:spacing w:line="259" w:lineRule="auto"/>
              <w:jc w:val="center"/>
              <w:rPr>
                <w:sz w:val="20"/>
                <w:szCs w:val="20"/>
                <w:lang w:eastAsia="en-US"/>
              </w:rPr>
            </w:pPr>
            <w:r w:rsidRPr="00B616AB">
              <w:rPr>
                <w:sz w:val="20"/>
                <w:szCs w:val="20"/>
              </w:rPr>
              <w:t>31.09.11.190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FEF3FA" w14:textId="522152B9" w:rsidR="00B616AB" w:rsidRPr="00B616AB" w:rsidRDefault="00B616AB" w:rsidP="00B616AB">
            <w:pPr>
              <w:spacing w:line="259" w:lineRule="auto"/>
              <w:jc w:val="center"/>
              <w:rPr>
                <w:sz w:val="20"/>
                <w:szCs w:val="20"/>
                <w:lang w:eastAsia="en-US"/>
              </w:rPr>
            </w:pPr>
            <w:r w:rsidRPr="00B616AB">
              <w:rPr>
                <w:color w:val="000000"/>
                <w:sz w:val="20"/>
                <w:szCs w:val="20"/>
              </w:rPr>
              <w:t>20</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E28048" w14:textId="49EBABF5"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60286A" w14:textId="7130B8D5"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7CFB57AD" w14:textId="1BC05971" w:rsidR="00B616AB" w:rsidRPr="00B616AB" w:rsidRDefault="00B616AB" w:rsidP="00B616AB">
            <w:pPr>
              <w:spacing w:line="259" w:lineRule="auto"/>
              <w:jc w:val="center"/>
              <w:rPr>
                <w:sz w:val="20"/>
                <w:szCs w:val="20"/>
                <w:lang w:eastAsia="en-US"/>
              </w:rPr>
            </w:pPr>
            <w:r w:rsidRPr="00B616AB">
              <w:rPr>
                <w:color w:val="000000"/>
                <w:sz w:val="20"/>
                <w:szCs w:val="20"/>
              </w:rPr>
              <w:t xml:space="preserve">4248\24\2022; 2316\100\2022; </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F7AA3"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0A38B"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68BEEDA6"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7FAFF78E"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90543"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BACCB" w14:textId="77777777" w:rsidR="00B616AB" w:rsidRPr="00B14AB2" w:rsidRDefault="00B616AB" w:rsidP="00B616AB">
            <w:pPr>
              <w:spacing w:line="259" w:lineRule="auto"/>
              <w:jc w:val="center"/>
              <w:rPr>
                <w:sz w:val="22"/>
                <w:szCs w:val="22"/>
                <w:lang w:eastAsia="en-US"/>
              </w:rPr>
            </w:pPr>
          </w:p>
        </w:tc>
      </w:tr>
      <w:tr w:rsidR="00B616AB" w:rsidRPr="00B14AB2" w14:paraId="35F03E59"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79EE7"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07F9DC" w14:textId="53964CCB" w:rsidR="00B616AB" w:rsidRPr="00B616AB" w:rsidRDefault="00B616AB" w:rsidP="00B616AB">
            <w:pPr>
              <w:spacing w:line="259" w:lineRule="auto"/>
              <w:rPr>
                <w:sz w:val="20"/>
                <w:szCs w:val="20"/>
                <w:lang w:eastAsia="en-US"/>
              </w:rPr>
            </w:pPr>
            <w:r w:rsidRPr="00B616AB">
              <w:rPr>
                <w:sz w:val="20"/>
                <w:szCs w:val="20"/>
              </w:rPr>
              <w:t>Примерочная из радиусной трубы С</w:t>
            </w:r>
          </w:p>
        </w:tc>
        <w:tc>
          <w:tcPr>
            <w:tcW w:w="895" w:type="dxa"/>
            <w:tcBorders>
              <w:top w:val="single" w:sz="4" w:space="0" w:color="auto"/>
              <w:left w:val="single" w:sz="4" w:space="0" w:color="auto"/>
              <w:bottom w:val="single" w:sz="4" w:space="0" w:color="auto"/>
              <w:right w:val="single" w:sz="4" w:space="0" w:color="auto"/>
            </w:tcBorders>
          </w:tcPr>
          <w:p w14:paraId="4D091CCD"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2C0EF" w14:textId="482E9A1D" w:rsidR="00B616AB" w:rsidRPr="00B616AB" w:rsidRDefault="00B616AB" w:rsidP="00B616AB">
            <w:pPr>
              <w:spacing w:line="259" w:lineRule="auto"/>
              <w:jc w:val="center"/>
              <w:rPr>
                <w:sz w:val="20"/>
                <w:szCs w:val="20"/>
                <w:lang w:eastAsia="en-US"/>
              </w:rPr>
            </w:pPr>
            <w:r w:rsidRPr="00B616AB">
              <w:rPr>
                <w:sz w:val="20"/>
                <w:szCs w:val="20"/>
              </w:rPr>
              <w:t>31.09.11.190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D07DD9" w14:textId="428DC451" w:rsidR="00B616AB" w:rsidRPr="00B616AB" w:rsidRDefault="00B616AB" w:rsidP="00B616AB">
            <w:pPr>
              <w:spacing w:line="259" w:lineRule="auto"/>
              <w:jc w:val="center"/>
              <w:rPr>
                <w:sz w:val="20"/>
                <w:szCs w:val="20"/>
                <w:lang w:eastAsia="en-US"/>
              </w:rPr>
            </w:pPr>
            <w:r w:rsidRPr="00B616AB">
              <w:rPr>
                <w:color w:val="000000"/>
                <w:sz w:val="20"/>
                <w:szCs w:val="20"/>
              </w:rPr>
              <w:t>4</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78AC65" w14:textId="420AB87F"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7A923C" w14:textId="3054C2F8"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0148BEB9" w14:textId="3D340B02" w:rsidR="00B616AB" w:rsidRPr="00B616AB" w:rsidRDefault="00B616AB" w:rsidP="00B616AB">
            <w:pPr>
              <w:spacing w:line="259" w:lineRule="auto"/>
              <w:jc w:val="center"/>
              <w:rPr>
                <w:sz w:val="20"/>
                <w:szCs w:val="20"/>
                <w:lang w:eastAsia="en-US"/>
              </w:rPr>
            </w:pPr>
            <w:r w:rsidRPr="00B616AB">
              <w:rPr>
                <w:color w:val="000000"/>
                <w:sz w:val="20"/>
                <w:szCs w:val="20"/>
              </w:rPr>
              <w:t>4248\24\2022; 2316\100\2022; 300\18\2022; 818\24\2023; 300\8\2022</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97827"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34BCE"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695008C2"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3E6CDC1C"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4EBA5"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11219" w14:textId="77777777" w:rsidR="00B616AB" w:rsidRPr="00B14AB2" w:rsidRDefault="00B616AB" w:rsidP="00B616AB">
            <w:pPr>
              <w:spacing w:line="259" w:lineRule="auto"/>
              <w:jc w:val="center"/>
              <w:rPr>
                <w:sz w:val="22"/>
                <w:szCs w:val="22"/>
                <w:lang w:eastAsia="en-US"/>
              </w:rPr>
            </w:pPr>
          </w:p>
        </w:tc>
      </w:tr>
      <w:tr w:rsidR="00B616AB" w:rsidRPr="00B14AB2" w14:paraId="34D1B45B"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C3F8C"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FED992" w14:textId="480CE615" w:rsidR="00B616AB" w:rsidRPr="00B616AB" w:rsidRDefault="00B616AB" w:rsidP="00B616AB">
            <w:pPr>
              <w:spacing w:line="259" w:lineRule="auto"/>
              <w:rPr>
                <w:sz w:val="20"/>
                <w:szCs w:val="20"/>
                <w:lang w:eastAsia="en-US"/>
              </w:rPr>
            </w:pPr>
            <w:r w:rsidRPr="00B616AB">
              <w:rPr>
                <w:sz w:val="20"/>
                <w:szCs w:val="20"/>
              </w:rPr>
              <w:t>Примерочная из трубы угловая С</w:t>
            </w:r>
          </w:p>
        </w:tc>
        <w:tc>
          <w:tcPr>
            <w:tcW w:w="895" w:type="dxa"/>
            <w:tcBorders>
              <w:top w:val="single" w:sz="4" w:space="0" w:color="auto"/>
              <w:left w:val="single" w:sz="4" w:space="0" w:color="auto"/>
              <w:bottom w:val="single" w:sz="4" w:space="0" w:color="auto"/>
              <w:right w:val="single" w:sz="4" w:space="0" w:color="auto"/>
            </w:tcBorders>
          </w:tcPr>
          <w:p w14:paraId="1BED6552"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4C5DD" w14:textId="76F59538" w:rsidR="00B616AB" w:rsidRPr="00B616AB" w:rsidRDefault="00B616AB" w:rsidP="00B616AB">
            <w:pPr>
              <w:spacing w:line="259" w:lineRule="auto"/>
              <w:jc w:val="center"/>
              <w:rPr>
                <w:sz w:val="20"/>
                <w:szCs w:val="20"/>
                <w:lang w:eastAsia="en-US"/>
              </w:rPr>
            </w:pPr>
            <w:r w:rsidRPr="00B616AB">
              <w:rPr>
                <w:sz w:val="20"/>
                <w:szCs w:val="20"/>
              </w:rPr>
              <w:t>31.09.11.190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37AFA3" w14:textId="4E320118" w:rsidR="00B616AB" w:rsidRPr="00B616AB" w:rsidRDefault="00B616AB" w:rsidP="00B616AB">
            <w:pPr>
              <w:spacing w:line="259" w:lineRule="auto"/>
              <w:jc w:val="center"/>
              <w:rPr>
                <w:sz w:val="20"/>
                <w:szCs w:val="20"/>
                <w:lang w:eastAsia="en-US"/>
              </w:rPr>
            </w:pPr>
            <w:r w:rsidRPr="00B616AB">
              <w:rPr>
                <w:color w:val="000000"/>
                <w:sz w:val="20"/>
                <w:szCs w:val="20"/>
              </w:rPr>
              <w:t>5</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59DFE6" w14:textId="2A2FC70B"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EF52AB" w14:textId="05F3C5D2"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65435B56" w14:textId="10972618" w:rsidR="00B616AB" w:rsidRPr="00B616AB" w:rsidRDefault="00B616AB" w:rsidP="00B616AB">
            <w:pPr>
              <w:spacing w:line="259" w:lineRule="auto"/>
              <w:jc w:val="center"/>
              <w:rPr>
                <w:sz w:val="20"/>
                <w:szCs w:val="20"/>
                <w:lang w:eastAsia="en-US"/>
              </w:rPr>
            </w:pPr>
            <w:r w:rsidRPr="00B616AB">
              <w:rPr>
                <w:color w:val="000000"/>
                <w:sz w:val="20"/>
                <w:szCs w:val="20"/>
              </w:rPr>
              <w:t>4248\24\2022; 2316\100\2022; 300\18\2022; 818\24\2023; 300\8\2022</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DDB0"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C94E8"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6E597EAA"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7A5D3FA8"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012A1"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79B69" w14:textId="77777777" w:rsidR="00B616AB" w:rsidRPr="00B14AB2" w:rsidRDefault="00B616AB" w:rsidP="00B616AB">
            <w:pPr>
              <w:spacing w:line="259" w:lineRule="auto"/>
              <w:jc w:val="center"/>
              <w:rPr>
                <w:sz w:val="22"/>
                <w:szCs w:val="22"/>
                <w:lang w:eastAsia="en-US"/>
              </w:rPr>
            </w:pPr>
          </w:p>
        </w:tc>
      </w:tr>
      <w:tr w:rsidR="00B616AB" w:rsidRPr="00B14AB2" w14:paraId="690C2D34"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2041A"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7447D0" w14:textId="31E38168" w:rsidR="00B616AB" w:rsidRPr="00B616AB" w:rsidRDefault="00B616AB" w:rsidP="00B616AB">
            <w:pPr>
              <w:spacing w:line="259" w:lineRule="auto"/>
              <w:rPr>
                <w:sz w:val="20"/>
                <w:szCs w:val="20"/>
                <w:lang w:eastAsia="en-US"/>
              </w:rPr>
            </w:pPr>
            <w:r w:rsidRPr="00B616AB">
              <w:rPr>
                <w:sz w:val="20"/>
                <w:szCs w:val="20"/>
              </w:rPr>
              <w:t>Штора на люверсах для примерочной ЛДСП</w:t>
            </w:r>
          </w:p>
        </w:tc>
        <w:tc>
          <w:tcPr>
            <w:tcW w:w="895" w:type="dxa"/>
            <w:tcBorders>
              <w:top w:val="single" w:sz="4" w:space="0" w:color="auto"/>
              <w:left w:val="single" w:sz="4" w:space="0" w:color="auto"/>
              <w:bottom w:val="single" w:sz="4" w:space="0" w:color="auto"/>
              <w:right w:val="single" w:sz="4" w:space="0" w:color="auto"/>
            </w:tcBorders>
          </w:tcPr>
          <w:p w14:paraId="2BF3E5C2"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20C3B" w14:textId="7CC93DAD" w:rsidR="00B616AB" w:rsidRPr="00B616AB" w:rsidRDefault="00B616AB" w:rsidP="00B616AB">
            <w:pPr>
              <w:spacing w:line="259" w:lineRule="auto"/>
              <w:jc w:val="center"/>
              <w:rPr>
                <w:sz w:val="20"/>
                <w:szCs w:val="20"/>
                <w:lang w:eastAsia="en-US"/>
              </w:rPr>
            </w:pPr>
            <w:r w:rsidRPr="00B616AB">
              <w:rPr>
                <w:sz w:val="20"/>
                <w:szCs w:val="20"/>
              </w:rPr>
              <w:t>13.92.15.120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5C1B96" w14:textId="6E556626" w:rsidR="00B616AB" w:rsidRPr="00B616AB" w:rsidRDefault="00B616AB" w:rsidP="00B616AB">
            <w:pPr>
              <w:spacing w:line="259" w:lineRule="auto"/>
              <w:jc w:val="center"/>
              <w:rPr>
                <w:sz w:val="20"/>
                <w:szCs w:val="20"/>
                <w:lang w:eastAsia="en-US"/>
              </w:rPr>
            </w:pPr>
            <w:r w:rsidRPr="00B616AB">
              <w:rPr>
                <w:color w:val="000000"/>
                <w:sz w:val="20"/>
                <w:szCs w:val="20"/>
              </w:rPr>
              <w:t>20</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9B0F66" w14:textId="263B163A"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AAA7F3" w14:textId="43D06458"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01FA04B3" w14:textId="119D1C72" w:rsidR="00B616AB" w:rsidRPr="00B616AB" w:rsidRDefault="00B616AB" w:rsidP="00B616AB">
            <w:pPr>
              <w:spacing w:line="259" w:lineRule="auto"/>
              <w:jc w:val="center"/>
              <w:rPr>
                <w:sz w:val="20"/>
                <w:szCs w:val="20"/>
                <w:lang w:eastAsia="en-US"/>
              </w:rPr>
            </w:pPr>
            <w:r w:rsidRPr="00B616AB">
              <w:rPr>
                <w:color w:val="000000"/>
                <w:sz w:val="20"/>
                <w:szCs w:val="20"/>
              </w:rPr>
              <w:t>366\44\2023; 366\39\2023; 5077\2\2021</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92FE52"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391F0"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5672A896"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07BA5AD6"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B7D24"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C86CC" w14:textId="77777777" w:rsidR="00B616AB" w:rsidRPr="00B14AB2" w:rsidRDefault="00B616AB" w:rsidP="00B616AB">
            <w:pPr>
              <w:spacing w:line="259" w:lineRule="auto"/>
              <w:jc w:val="center"/>
              <w:rPr>
                <w:sz w:val="22"/>
                <w:szCs w:val="22"/>
                <w:lang w:eastAsia="en-US"/>
              </w:rPr>
            </w:pPr>
          </w:p>
        </w:tc>
      </w:tr>
      <w:tr w:rsidR="00B616AB" w:rsidRPr="00B14AB2" w14:paraId="76678200"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C9935"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AE36A8" w14:textId="7FE83B15" w:rsidR="00B616AB" w:rsidRPr="00B616AB" w:rsidRDefault="00B616AB" w:rsidP="00B616AB">
            <w:pPr>
              <w:spacing w:line="259" w:lineRule="auto"/>
              <w:rPr>
                <w:sz w:val="20"/>
                <w:szCs w:val="20"/>
                <w:lang w:eastAsia="en-US"/>
              </w:rPr>
            </w:pPr>
            <w:r w:rsidRPr="00B616AB">
              <w:rPr>
                <w:sz w:val="20"/>
                <w:szCs w:val="20"/>
              </w:rPr>
              <w:t>Штора на люверсах для примерочной для радиусной примерочной</w:t>
            </w:r>
          </w:p>
        </w:tc>
        <w:tc>
          <w:tcPr>
            <w:tcW w:w="895" w:type="dxa"/>
            <w:tcBorders>
              <w:top w:val="single" w:sz="4" w:space="0" w:color="auto"/>
              <w:left w:val="single" w:sz="4" w:space="0" w:color="auto"/>
              <w:bottom w:val="single" w:sz="4" w:space="0" w:color="auto"/>
              <w:right w:val="single" w:sz="4" w:space="0" w:color="auto"/>
            </w:tcBorders>
          </w:tcPr>
          <w:p w14:paraId="2B73B1E9"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FA42" w14:textId="4D53EF17" w:rsidR="00B616AB" w:rsidRPr="00B616AB" w:rsidRDefault="00B616AB" w:rsidP="00B616AB">
            <w:pPr>
              <w:spacing w:line="259" w:lineRule="auto"/>
              <w:jc w:val="center"/>
              <w:rPr>
                <w:sz w:val="20"/>
                <w:szCs w:val="20"/>
                <w:lang w:eastAsia="en-US"/>
              </w:rPr>
            </w:pPr>
            <w:r w:rsidRPr="00B616AB">
              <w:rPr>
                <w:sz w:val="20"/>
                <w:szCs w:val="20"/>
              </w:rPr>
              <w:t>13.92.15.120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997BD0" w14:textId="7A1592B8" w:rsidR="00B616AB" w:rsidRPr="00B616AB" w:rsidRDefault="00B616AB" w:rsidP="00B616AB">
            <w:pPr>
              <w:spacing w:line="259" w:lineRule="auto"/>
              <w:jc w:val="center"/>
              <w:rPr>
                <w:sz w:val="20"/>
                <w:szCs w:val="20"/>
                <w:lang w:eastAsia="en-US"/>
              </w:rPr>
            </w:pPr>
            <w:r w:rsidRPr="00B616AB">
              <w:rPr>
                <w:color w:val="000000"/>
                <w:sz w:val="20"/>
                <w:szCs w:val="20"/>
              </w:rPr>
              <w:t>4</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2F9922" w14:textId="0641362D"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12542B" w14:textId="0EC80D34"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6F33AC8A" w14:textId="5358FDF5" w:rsidR="00B616AB" w:rsidRPr="00B616AB" w:rsidRDefault="00B616AB" w:rsidP="00B616AB">
            <w:pPr>
              <w:spacing w:line="259" w:lineRule="auto"/>
              <w:jc w:val="center"/>
              <w:rPr>
                <w:sz w:val="20"/>
                <w:szCs w:val="20"/>
                <w:lang w:eastAsia="en-US"/>
              </w:rPr>
            </w:pPr>
            <w:r w:rsidRPr="00B616AB">
              <w:rPr>
                <w:color w:val="000000"/>
                <w:sz w:val="20"/>
                <w:szCs w:val="20"/>
              </w:rPr>
              <w:t>366\44\2023; 366\39\2023; 5077\2\2021</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F2FCE"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9CD79"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019C7A6B"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6B111E14"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BE2DA"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A6E54" w14:textId="77777777" w:rsidR="00B616AB" w:rsidRPr="00B14AB2" w:rsidRDefault="00B616AB" w:rsidP="00B616AB">
            <w:pPr>
              <w:spacing w:line="259" w:lineRule="auto"/>
              <w:jc w:val="center"/>
              <w:rPr>
                <w:sz w:val="22"/>
                <w:szCs w:val="22"/>
                <w:lang w:eastAsia="en-US"/>
              </w:rPr>
            </w:pPr>
          </w:p>
        </w:tc>
      </w:tr>
      <w:tr w:rsidR="00B616AB" w:rsidRPr="00B14AB2" w14:paraId="5E5D86E5"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E4679"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E22EFA" w14:textId="0B2F9FB3" w:rsidR="00B616AB" w:rsidRPr="00B616AB" w:rsidRDefault="00B616AB" w:rsidP="00B616AB">
            <w:pPr>
              <w:spacing w:line="259" w:lineRule="auto"/>
              <w:rPr>
                <w:sz w:val="20"/>
                <w:szCs w:val="20"/>
                <w:lang w:eastAsia="en-US"/>
              </w:rPr>
            </w:pPr>
            <w:r w:rsidRPr="00B616AB">
              <w:rPr>
                <w:sz w:val="20"/>
                <w:szCs w:val="20"/>
              </w:rPr>
              <w:t>Штора на люверсах для угловой примерочной</w:t>
            </w:r>
          </w:p>
        </w:tc>
        <w:tc>
          <w:tcPr>
            <w:tcW w:w="895" w:type="dxa"/>
            <w:tcBorders>
              <w:top w:val="single" w:sz="4" w:space="0" w:color="auto"/>
              <w:left w:val="single" w:sz="4" w:space="0" w:color="auto"/>
              <w:bottom w:val="single" w:sz="4" w:space="0" w:color="auto"/>
              <w:right w:val="single" w:sz="4" w:space="0" w:color="auto"/>
            </w:tcBorders>
          </w:tcPr>
          <w:p w14:paraId="53310E4E"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9CE1" w14:textId="595141F7" w:rsidR="00B616AB" w:rsidRPr="00B616AB" w:rsidRDefault="00B616AB" w:rsidP="00B616AB">
            <w:pPr>
              <w:spacing w:line="259" w:lineRule="auto"/>
              <w:jc w:val="center"/>
              <w:rPr>
                <w:sz w:val="20"/>
                <w:szCs w:val="20"/>
                <w:lang w:eastAsia="en-US"/>
              </w:rPr>
            </w:pPr>
            <w:r w:rsidRPr="00B616AB">
              <w:rPr>
                <w:sz w:val="20"/>
                <w:szCs w:val="20"/>
              </w:rPr>
              <w:t>13.92.15.120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D535B7" w14:textId="31DC63C3" w:rsidR="00B616AB" w:rsidRPr="00B616AB" w:rsidRDefault="00B616AB" w:rsidP="00B616AB">
            <w:pPr>
              <w:spacing w:line="259" w:lineRule="auto"/>
              <w:jc w:val="center"/>
              <w:rPr>
                <w:sz w:val="20"/>
                <w:szCs w:val="20"/>
                <w:lang w:eastAsia="en-US"/>
              </w:rPr>
            </w:pPr>
            <w:r w:rsidRPr="00B616AB">
              <w:rPr>
                <w:color w:val="000000"/>
                <w:sz w:val="20"/>
                <w:szCs w:val="20"/>
              </w:rPr>
              <w:t>5</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7A5604" w14:textId="7E64465D"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42BB8E" w14:textId="67EC6B9F"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1E222A34" w14:textId="181370DB" w:rsidR="00B616AB" w:rsidRPr="00B616AB" w:rsidRDefault="00B616AB" w:rsidP="00B616AB">
            <w:pPr>
              <w:spacing w:line="259" w:lineRule="auto"/>
              <w:jc w:val="center"/>
              <w:rPr>
                <w:sz w:val="20"/>
                <w:szCs w:val="20"/>
                <w:lang w:eastAsia="en-US"/>
              </w:rPr>
            </w:pPr>
            <w:r w:rsidRPr="00B616AB">
              <w:rPr>
                <w:color w:val="000000"/>
                <w:sz w:val="20"/>
                <w:szCs w:val="20"/>
              </w:rPr>
              <w:t>366\44\2023; 366\39\2023; 5077\2\2021</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CAC9"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535D8"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1E0F7B7C"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5300F99F"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51DBA"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26807" w14:textId="77777777" w:rsidR="00B616AB" w:rsidRPr="00B14AB2" w:rsidRDefault="00B616AB" w:rsidP="00B616AB">
            <w:pPr>
              <w:spacing w:line="259" w:lineRule="auto"/>
              <w:jc w:val="center"/>
              <w:rPr>
                <w:sz w:val="22"/>
                <w:szCs w:val="22"/>
                <w:lang w:eastAsia="en-US"/>
              </w:rPr>
            </w:pPr>
          </w:p>
        </w:tc>
      </w:tr>
      <w:tr w:rsidR="00B616AB" w:rsidRPr="00B14AB2" w14:paraId="17375953"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8708F"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D30474" w14:textId="3D0E4E4D" w:rsidR="00B616AB" w:rsidRPr="00B616AB" w:rsidRDefault="00B616AB" w:rsidP="00B616AB">
            <w:pPr>
              <w:spacing w:line="259" w:lineRule="auto"/>
              <w:rPr>
                <w:sz w:val="20"/>
                <w:szCs w:val="20"/>
                <w:lang w:eastAsia="en-US"/>
              </w:rPr>
            </w:pPr>
            <w:r w:rsidRPr="00B616AB">
              <w:rPr>
                <w:sz w:val="20"/>
                <w:szCs w:val="20"/>
              </w:rPr>
              <w:t>Светильник настенный для примерочной</w:t>
            </w:r>
          </w:p>
        </w:tc>
        <w:tc>
          <w:tcPr>
            <w:tcW w:w="895" w:type="dxa"/>
            <w:tcBorders>
              <w:top w:val="single" w:sz="4" w:space="0" w:color="auto"/>
              <w:left w:val="single" w:sz="4" w:space="0" w:color="auto"/>
              <w:bottom w:val="single" w:sz="4" w:space="0" w:color="auto"/>
              <w:right w:val="single" w:sz="4" w:space="0" w:color="auto"/>
            </w:tcBorders>
          </w:tcPr>
          <w:p w14:paraId="1F5E9C33"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B2400" w14:textId="030A3FDB" w:rsidR="00B616AB" w:rsidRPr="00B616AB" w:rsidRDefault="00B616AB" w:rsidP="00B616AB">
            <w:pPr>
              <w:spacing w:line="259" w:lineRule="auto"/>
              <w:jc w:val="center"/>
              <w:rPr>
                <w:sz w:val="20"/>
                <w:szCs w:val="20"/>
                <w:lang w:eastAsia="en-US"/>
              </w:rPr>
            </w:pPr>
            <w:r w:rsidRPr="00B616AB">
              <w:rPr>
                <w:sz w:val="20"/>
                <w:szCs w:val="20"/>
              </w:rPr>
              <w:t>27.40.25.123</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C0D4D0" w14:textId="70C343CD" w:rsidR="00B616AB" w:rsidRPr="00B616AB" w:rsidRDefault="00B616AB" w:rsidP="00B616AB">
            <w:pPr>
              <w:spacing w:line="259" w:lineRule="auto"/>
              <w:jc w:val="center"/>
              <w:rPr>
                <w:sz w:val="20"/>
                <w:szCs w:val="20"/>
                <w:lang w:eastAsia="en-US"/>
              </w:rPr>
            </w:pPr>
            <w:r w:rsidRPr="00B616AB">
              <w:rPr>
                <w:color w:val="000000"/>
                <w:sz w:val="20"/>
                <w:szCs w:val="20"/>
              </w:rPr>
              <w:t>9</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B10DF9" w14:textId="66A3497D"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71DE34" w14:textId="21472857"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1F663514" w14:textId="3CDD34A9" w:rsidR="00B616AB" w:rsidRPr="00B616AB" w:rsidRDefault="00B616AB" w:rsidP="00B616AB">
            <w:pPr>
              <w:spacing w:line="259" w:lineRule="auto"/>
              <w:jc w:val="center"/>
              <w:rPr>
                <w:sz w:val="20"/>
                <w:szCs w:val="20"/>
                <w:lang w:eastAsia="en-US"/>
              </w:rPr>
            </w:pPr>
            <w:r w:rsidRPr="00B616AB">
              <w:rPr>
                <w:color w:val="000000"/>
                <w:sz w:val="20"/>
                <w:szCs w:val="20"/>
              </w:rPr>
              <w:t>4161\23\2022; 4161\22\2022; 4161\21\2022; 109\11\2022</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EFEFB"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BE4B"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00893EA8"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2C356CCD"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BD00A"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8CD43" w14:textId="77777777" w:rsidR="00B616AB" w:rsidRPr="00B14AB2" w:rsidRDefault="00B616AB" w:rsidP="00B616AB">
            <w:pPr>
              <w:spacing w:line="259" w:lineRule="auto"/>
              <w:jc w:val="center"/>
              <w:rPr>
                <w:sz w:val="22"/>
                <w:szCs w:val="22"/>
                <w:lang w:eastAsia="en-US"/>
              </w:rPr>
            </w:pPr>
          </w:p>
        </w:tc>
      </w:tr>
      <w:tr w:rsidR="00B616AB" w:rsidRPr="00B14AB2" w14:paraId="51BEE810"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68CAB"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BF8337" w14:textId="68DEA342" w:rsidR="00B616AB" w:rsidRPr="00B616AB" w:rsidRDefault="00B616AB" w:rsidP="00B616AB">
            <w:pPr>
              <w:spacing w:line="259" w:lineRule="auto"/>
              <w:rPr>
                <w:sz w:val="20"/>
                <w:szCs w:val="20"/>
                <w:lang w:eastAsia="en-US"/>
              </w:rPr>
            </w:pPr>
            <w:r w:rsidRPr="00B616AB">
              <w:rPr>
                <w:sz w:val="20"/>
                <w:szCs w:val="20"/>
              </w:rPr>
              <w:t>Зеркало настенное в примерочную</w:t>
            </w:r>
          </w:p>
        </w:tc>
        <w:tc>
          <w:tcPr>
            <w:tcW w:w="895" w:type="dxa"/>
            <w:tcBorders>
              <w:top w:val="single" w:sz="4" w:space="0" w:color="auto"/>
              <w:left w:val="single" w:sz="4" w:space="0" w:color="auto"/>
              <w:bottom w:val="single" w:sz="4" w:space="0" w:color="auto"/>
              <w:right w:val="single" w:sz="4" w:space="0" w:color="auto"/>
            </w:tcBorders>
          </w:tcPr>
          <w:p w14:paraId="5219C200"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45EDB" w14:textId="3308FA3E" w:rsidR="00B616AB" w:rsidRPr="00B616AB" w:rsidRDefault="00B616AB" w:rsidP="00B616AB">
            <w:pPr>
              <w:spacing w:line="259" w:lineRule="auto"/>
              <w:jc w:val="center"/>
              <w:rPr>
                <w:sz w:val="20"/>
                <w:szCs w:val="20"/>
                <w:lang w:eastAsia="en-US"/>
              </w:rPr>
            </w:pPr>
            <w:r w:rsidRPr="00B616AB">
              <w:rPr>
                <w:sz w:val="20"/>
                <w:szCs w:val="20"/>
              </w:rPr>
              <w:t>31.01.12.190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27BDC5" w14:textId="25C8F57A" w:rsidR="00B616AB" w:rsidRPr="00B616AB" w:rsidRDefault="00B616AB" w:rsidP="00B616AB">
            <w:pPr>
              <w:spacing w:line="259" w:lineRule="auto"/>
              <w:jc w:val="center"/>
              <w:rPr>
                <w:sz w:val="20"/>
                <w:szCs w:val="20"/>
                <w:lang w:eastAsia="en-US"/>
              </w:rPr>
            </w:pPr>
            <w:r w:rsidRPr="00B616AB">
              <w:rPr>
                <w:color w:val="000000"/>
                <w:sz w:val="20"/>
                <w:szCs w:val="20"/>
              </w:rPr>
              <w:t>16</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A7E99C" w14:textId="467F2C92"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B9E49C" w14:textId="17DDA4F9"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4683ED78" w14:textId="0D3A0C97" w:rsidR="00B616AB" w:rsidRPr="00B616AB" w:rsidRDefault="00B616AB" w:rsidP="00B616AB">
            <w:pPr>
              <w:spacing w:line="259" w:lineRule="auto"/>
              <w:jc w:val="center"/>
              <w:rPr>
                <w:sz w:val="20"/>
                <w:szCs w:val="20"/>
                <w:lang w:eastAsia="en-US"/>
              </w:rPr>
            </w:pPr>
            <w:r w:rsidRPr="00B616AB">
              <w:rPr>
                <w:color w:val="000000"/>
                <w:sz w:val="20"/>
                <w:szCs w:val="20"/>
              </w:rPr>
              <w:t>5234\34\2021; 3127\212\2022; 3276\11\2022; 3304\16\2022</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9E24B"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B3EF3"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4D9AB2BD"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42C7DAEC"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6568C"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2DEEC" w14:textId="77777777" w:rsidR="00B616AB" w:rsidRPr="00B14AB2" w:rsidRDefault="00B616AB" w:rsidP="00B616AB">
            <w:pPr>
              <w:spacing w:line="259" w:lineRule="auto"/>
              <w:jc w:val="center"/>
              <w:rPr>
                <w:sz w:val="22"/>
                <w:szCs w:val="22"/>
                <w:lang w:eastAsia="en-US"/>
              </w:rPr>
            </w:pPr>
          </w:p>
        </w:tc>
      </w:tr>
      <w:tr w:rsidR="00B616AB" w:rsidRPr="00B14AB2" w14:paraId="32005D6C"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DE334"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81F4C4" w14:textId="4029F929" w:rsidR="00B616AB" w:rsidRPr="00B616AB" w:rsidRDefault="00B616AB" w:rsidP="00B616AB">
            <w:pPr>
              <w:spacing w:line="259" w:lineRule="auto"/>
              <w:rPr>
                <w:sz w:val="20"/>
                <w:szCs w:val="20"/>
                <w:lang w:eastAsia="en-US"/>
              </w:rPr>
            </w:pPr>
            <w:r w:rsidRPr="00B616AB">
              <w:rPr>
                <w:sz w:val="20"/>
                <w:szCs w:val="20"/>
              </w:rPr>
              <w:t>Коврик напольный для примерочной</w:t>
            </w:r>
          </w:p>
        </w:tc>
        <w:tc>
          <w:tcPr>
            <w:tcW w:w="895" w:type="dxa"/>
            <w:tcBorders>
              <w:top w:val="single" w:sz="4" w:space="0" w:color="auto"/>
              <w:left w:val="single" w:sz="4" w:space="0" w:color="auto"/>
              <w:bottom w:val="single" w:sz="4" w:space="0" w:color="auto"/>
              <w:right w:val="single" w:sz="4" w:space="0" w:color="auto"/>
            </w:tcBorders>
          </w:tcPr>
          <w:p w14:paraId="6097E9DA"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34A8E" w14:textId="74839ACC" w:rsidR="00B616AB" w:rsidRPr="00B616AB" w:rsidRDefault="00B616AB" w:rsidP="00B616AB">
            <w:pPr>
              <w:spacing w:line="259" w:lineRule="auto"/>
              <w:jc w:val="center"/>
              <w:rPr>
                <w:sz w:val="20"/>
                <w:szCs w:val="20"/>
                <w:lang w:eastAsia="en-US"/>
              </w:rPr>
            </w:pPr>
            <w:r w:rsidRPr="00B616AB">
              <w:rPr>
                <w:sz w:val="20"/>
                <w:szCs w:val="20"/>
              </w:rPr>
              <w:t>22.19.72.000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7FF4D1" w14:textId="6399B5C9" w:rsidR="00B616AB" w:rsidRPr="00B616AB" w:rsidRDefault="00B616AB" w:rsidP="00B616AB">
            <w:pPr>
              <w:spacing w:line="259" w:lineRule="auto"/>
              <w:jc w:val="center"/>
              <w:rPr>
                <w:sz w:val="20"/>
                <w:szCs w:val="20"/>
                <w:lang w:eastAsia="en-US"/>
              </w:rPr>
            </w:pPr>
            <w:r w:rsidRPr="00B616AB">
              <w:rPr>
                <w:color w:val="000000"/>
                <w:sz w:val="20"/>
                <w:szCs w:val="20"/>
              </w:rPr>
              <w:t>29</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DFB77D" w14:textId="260F64AB"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8F0DC7" w14:textId="3795B589"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35105D31" w14:textId="0701C47E" w:rsidR="00B616AB" w:rsidRPr="00B616AB" w:rsidRDefault="00B616AB" w:rsidP="00B616AB">
            <w:pPr>
              <w:spacing w:line="259" w:lineRule="auto"/>
              <w:jc w:val="center"/>
              <w:rPr>
                <w:sz w:val="20"/>
                <w:szCs w:val="20"/>
                <w:lang w:eastAsia="en-US"/>
              </w:rPr>
            </w:pPr>
            <w:r w:rsidRPr="00B616AB">
              <w:rPr>
                <w:color w:val="000000"/>
                <w:sz w:val="20"/>
                <w:szCs w:val="20"/>
              </w:rPr>
              <w:t>618\91\2023; 5449\181\2022; 288\6\2023</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3E8BB"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4362A"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43EE8FC5"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320E6058"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2D965"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AF831" w14:textId="77777777" w:rsidR="00B616AB" w:rsidRPr="00B14AB2" w:rsidRDefault="00B616AB" w:rsidP="00B616AB">
            <w:pPr>
              <w:spacing w:line="259" w:lineRule="auto"/>
              <w:jc w:val="center"/>
              <w:rPr>
                <w:sz w:val="22"/>
                <w:szCs w:val="22"/>
                <w:lang w:eastAsia="en-US"/>
              </w:rPr>
            </w:pPr>
          </w:p>
        </w:tc>
      </w:tr>
      <w:tr w:rsidR="00B616AB" w:rsidRPr="00B14AB2" w14:paraId="4742CF81"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1FF35"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1849C0" w14:textId="25488019" w:rsidR="00B616AB" w:rsidRPr="00B616AB" w:rsidRDefault="00B616AB" w:rsidP="00B616AB">
            <w:pPr>
              <w:spacing w:line="259" w:lineRule="auto"/>
              <w:rPr>
                <w:sz w:val="20"/>
                <w:szCs w:val="20"/>
                <w:lang w:eastAsia="en-US"/>
              </w:rPr>
            </w:pPr>
            <w:r w:rsidRPr="00B616AB">
              <w:rPr>
                <w:sz w:val="20"/>
                <w:szCs w:val="20"/>
              </w:rPr>
              <w:t>Крючки для одежды в примерочную</w:t>
            </w:r>
          </w:p>
        </w:tc>
        <w:tc>
          <w:tcPr>
            <w:tcW w:w="895" w:type="dxa"/>
            <w:tcBorders>
              <w:top w:val="single" w:sz="4" w:space="0" w:color="auto"/>
              <w:left w:val="single" w:sz="4" w:space="0" w:color="auto"/>
              <w:bottom w:val="single" w:sz="4" w:space="0" w:color="auto"/>
              <w:right w:val="single" w:sz="4" w:space="0" w:color="auto"/>
            </w:tcBorders>
          </w:tcPr>
          <w:p w14:paraId="3FD23F1D"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CC18D1" w14:textId="7C56BA87" w:rsidR="00B616AB" w:rsidRPr="00B616AB" w:rsidRDefault="00B616AB" w:rsidP="00B616AB">
            <w:pPr>
              <w:spacing w:line="259" w:lineRule="auto"/>
              <w:jc w:val="center"/>
              <w:rPr>
                <w:sz w:val="20"/>
                <w:szCs w:val="20"/>
                <w:lang w:eastAsia="en-US"/>
              </w:rPr>
            </w:pPr>
            <w:r w:rsidRPr="00B616AB">
              <w:rPr>
                <w:sz w:val="20"/>
                <w:szCs w:val="20"/>
              </w:rPr>
              <w:t>31.01.12.190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E10F99" w14:textId="16318458" w:rsidR="00B616AB" w:rsidRPr="00B616AB" w:rsidRDefault="00B616AB" w:rsidP="00B616AB">
            <w:pPr>
              <w:spacing w:line="259" w:lineRule="auto"/>
              <w:jc w:val="center"/>
              <w:rPr>
                <w:sz w:val="20"/>
                <w:szCs w:val="20"/>
                <w:lang w:eastAsia="en-US"/>
              </w:rPr>
            </w:pPr>
            <w:r w:rsidRPr="00B616AB">
              <w:rPr>
                <w:color w:val="000000"/>
                <w:sz w:val="20"/>
                <w:szCs w:val="20"/>
              </w:rPr>
              <w:t>25</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203C37" w14:textId="1E6108AB"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B30FCD" w14:textId="0B964F4E"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1F721533" w14:textId="69DBBBC3" w:rsidR="00B616AB" w:rsidRPr="00B616AB" w:rsidRDefault="00B616AB" w:rsidP="00B616AB">
            <w:pPr>
              <w:spacing w:line="259" w:lineRule="auto"/>
              <w:jc w:val="center"/>
              <w:rPr>
                <w:sz w:val="20"/>
                <w:szCs w:val="20"/>
                <w:lang w:eastAsia="en-US"/>
              </w:rPr>
            </w:pPr>
            <w:r w:rsidRPr="00B616AB">
              <w:rPr>
                <w:color w:val="000000"/>
                <w:sz w:val="20"/>
                <w:szCs w:val="20"/>
              </w:rPr>
              <w:t>3147\1\2022; 429\91\2023; 2701\426\2022; 5026\112\2021</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40464"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95962"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51F6AB30"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7F123F2E"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EB361"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49131" w14:textId="77777777" w:rsidR="00B616AB" w:rsidRPr="00B14AB2" w:rsidRDefault="00B616AB" w:rsidP="00B616AB">
            <w:pPr>
              <w:spacing w:line="259" w:lineRule="auto"/>
              <w:jc w:val="center"/>
              <w:rPr>
                <w:sz w:val="22"/>
                <w:szCs w:val="22"/>
                <w:lang w:eastAsia="en-US"/>
              </w:rPr>
            </w:pPr>
          </w:p>
        </w:tc>
      </w:tr>
      <w:tr w:rsidR="00B616AB" w:rsidRPr="00B14AB2" w14:paraId="2F851182"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7F9E7"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EAB77B" w14:textId="69670FA1" w:rsidR="00B616AB" w:rsidRPr="00B616AB" w:rsidRDefault="00B616AB" w:rsidP="00B616AB">
            <w:pPr>
              <w:spacing w:line="259" w:lineRule="auto"/>
              <w:rPr>
                <w:sz w:val="20"/>
                <w:szCs w:val="20"/>
                <w:lang w:eastAsia="en-US"/>
              </w:rPr>
            </w:pPr>
            <w:r w:rsidRPr="00B616AB">
              <w:rPr>
                <w:sz w:val="20"/>
                <w:szCs w:val="20"/>
              </w:rPr>
              <w:t xml:space="preserve">Пуф для примерочной </w:t>
            </w:r>
          </w:p>
        </w:tc>
        <w:tc>
          <w:tcPr>
            <w:tcW w:w="895" w:type="dxa"/>
            <w:tcBorders>
              <w:top w:val="single" w:sz="4" w:space="0" w:color="auto"/>
              <w:left w:val="single" w:sz="4" w:space="0" w:color="auto"/>
              <w:bottom w:val="single" w:sz="4" w:space="0" w:color="auto"/>
              <w:right w:val="single" w:sz="4" w:space="0" w:color="auto"/>
            </w:tcBorders>
          </w:tcPr>
          <w:p w14:paraId="6C8DDC19"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1A9F0" w14:textId="5409A7FA" w:rsidR="00B616AB" w:rsidRPr="00B616AB" w:rsidRDefault="00B616AB" w:rsidP="00B616AB">
            <w:pPr>
              <w:spacing w:line="259" w:lineRule="auto"/>
              <w:jc w:val="center"/>
              <w:rPr>
                <w:sz w:val="20"/>
                <w:szCs w:val="20"/>
                <w:lang w:eastAsia="en-US"/>
              </w:rPr>
            </w:pPr>
            <w:r w:rsidRPr="00B616AB">
              <w:rPr>
                <w:sz w:val="20"/>
                <w:szCs w:val="20"/>
              </w:rPr>
              <w:t>31.01.12.160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212399" w14:textId="4397560F" w:rsidR="00B616AB" w:rsidRPr="00B616AB" w:rsidRDefault="00B616AB" w:rsidP="00B616AB">
            <w:pPr>
              <w:spacing w:line="259" w:lineRule="auto"/>
              <w:jc w:val="center"/>
              <w:rPr>
                <w:sz w:val="20"/>
                <w:szCs w:val="20"/>
                <w:lang w:eastAsia="en-US"/>
              </w:rPr>
            </w:pPr>
            <w:r w:rsidRPr="00B616AB">
              <w:rPr>
                <w:color w:val="000000"/>
                <w:sz w:val="20"/>
                <w:szCs w:val="20"/>
              </w:rPr>
              <w:t>29</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5F5C08" w14:textId="17471640"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5A6244" w14:textId="1D2D52EB"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1C78AFDC" w14:textId="2DBF0534" w:rsidR="00B616AB" w:rsidRPr="00B616AB" w:rsidRDefault="00B616AB" w:rsidP="00B616AB">
            <w:pPr>
              <w:spacing w:line="259" w:lineRule="auto"/>
              <w:jc w:val="center"/>
              <w:rPr>
                <w:sz w:val="20"/>
                <w:szCs w:val="20"/>
                <w:lang w:eastAsia="en-US"/>
              </w:rPr>
            </w:pPr>
            <w:r w:rsidRPr="00B616AB">
              <w:rPr>
                <w:color w:val="000000"/>
                <w:sz w:val="20"/>
                <w:szCs w:val="20"/>
              </w:rPr>
              <w:t>1548\16\2022;</w:t>
            </w:r>
            <w:r w:rsidRPr="00B616AB">
              <w:rPr>
                <w:color w:val="000000"/>
                <w:sz w:val="20"/>
                <w:szCs w:val="20"/>
              </w:rPr>
              <w:br/>
              <w:t>1288\11\2022;</w:t>
            </w:r>
            <w:r w:rsidRPr="00B616AB">
              <w:rPr>
                <w:color w:val="000000"/>
                <w:sz w:val="20"/>
                <w:szCs w:val="20"/>
              </w:rPr>
              <w:br/>
              <w:t>105\94\2023; 105\84\2023; 105\68\2023;  1222\104\2023</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F46CA"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B923E"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16362CB8"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375E3A4E"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F834D"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CE6F4" w14:textId="77777777" w:rsidR="00B616AB" w:rsidRPr="00B14AB2" w:rsidRDefault="00B616AB" w:rsidP="00B616AB">
            <w:pPr>
              <w:spacing w:line="259" w:lineRule="auto"/>
              <w:jc w:val="center"/>
              <w:rPr>
                <w:sz w:val="22"/>
                <w:szCs w:val="22"/>
                <w:lang w:eastAsia="en-US"/>
              </w:rPr>
            </w:pPr>
          </w:p>
        </w:tc>
      </w:tr>
      <w:tr w:rsidR="00B616AB" w:rsidRPr="00B14AB2" w14:paraId="43FB06A0"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73317"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7FB466" w14:textId="31CF7772" w:rsidR="00B616AB" w:rsidRPr="00B616AB" w:rsidRDefault="00B616AB" w:rsidP="00B616AB">
            <w:pPr>
              <w:spacing w:line="259" w:lineRule="auto"/>
              <w:rPr>
                <w:sz w:val="20"/>
                <w:szCs w:val="20"/>
                <w:lang w:eastAsia="en-US"/>
              </w:rPr>
            </w:pPr>
            <w:r w:rsidRPr="00B616AB">
              <w:rPr>
                <w:sz w:val="20"/>
                <w:szCs w:val="20"/>
              </w:rPr>
              <w:t>Стойка поворотная для ГЖП</w:t>
            </w:r>
          </w:p>
        </w:tc>
        <w:tc>
          <w:tcPr>
            <w:tcW w:w="895" w:type="dxa"/>
            <w:tcBorders>
              <w:top w:val="single" w:sz="4" w:space="0" w:color="auto"/>
              <w:left w:val="single" w:sz="4" w:space="0" w:color="auto"/>
              <w:bottom w:val="single" w:sz="4" w:space="0" w:color="auto"/>
              <w:right w:val="single" w:sz="4" w:space="0" w:color="auto"/>
            </w:tcBorders>
          </w:tcPr>
          <w:p w14:paraId="2A388BFE"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F4811" w14:textId="28437E8B" w:rsidR="00B616AB" w:rsidRPr="00B616AB" w:rsidRDefault="00B616AB" w:rsidP="00B616AB">
            <w:pPr>
              <w:spacing w:line="259" w:lineRule="auto"/>
              <w:jc w:val="center"/>
              <w:rPr>
                <w:sz w:val="20"/>
                <w:szCs w:val="20"/>
                <w:lang w:eastAsia="en-US"/>
              </w:rPr>
            </w:pPr>
            <w:r w:rsidRPr="00B616AB">
              <w:rPr>
                <w:sz w:val="20"/>
                <w:szCs w:val="20"/>
              </w:rPr>
              <w:t>31.01.11.190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5CA83E" w14:textId="2397A3B0" w:rsidR="00B616AB" w:rsidRPr="00B616AB" w:rsidRDefault="00B616AB" w:rsidP="00B616AB">
            <w:pPr>
              <w:spacing w:line="259" w:lineRule="auto"/>
              <w:jc w:val="center"/>
              <w:rPr>
                <w:sz w:val="20"/>
                <w:szCs w:val="20"/>
                <w:lang w:eastAsia="en-US"/>
              </w:rPr>
            </w:pPr>
            <w:r w:rsidRPr="00B616AB">
              <w:rPr>
                <w:color w:val="000000"/>
                <w:sz w:val="20"/>
                <w:szCs w:val="20"/>
              </w:rPr>
              <w:t>75</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AF13DD" w14:textId="27423A0B"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99C7BF" w14:textId="32B992E3"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0690C8A6" w14:textId="14375BCF" w:rsidR="00B616AB" w:rsidRPr="00B616AB" w:rsidRDefault="00B616AB" w:rsidP="00B616AB">
            <w:pPr>
              <w:spacing w:line="259" w:lineRule="auto"/>
              <w:jc w:val="center"/>
              <w:rPr>
                <w:sz w:val="20"/>
                <w:szCs w:val="20"/>
                <w:lang w:eastAsia="en-US"/>
              </w:rPr>
            </w:pPr>
            <w:r w:rsidRPr="00B616AB">
              <w:rPr>
                <w:color w:val="000000"/>
                <w:sz w:val="20"/>
                <w:szCs w:val="20"/>
              </w:rPr>
              <w:t>722\26\2022; 1222\68\2023; 2316\67\2022; 5234\88\2021</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E4F1C"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DD7F6"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46B2DCB2"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56C97AD2"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9A22F"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F9B05" w14:textId="77777777" w:rsidR="00B616AB" w:rsidRPr="00B14AB2" w:rsidRDefault="00B616AB" w:rsidP="00B616AB">
            <w:pPr>
              <w:spacing w:line="259" w:lineRule="auto"/>
              <w:jc w:val="center"/>
              <w:rPr>
                <w:sz w:val="22"/>
                <w:szCs w:val="22"/>
                <w:lang w:eastAsia="en-US"/>
              </w:rPr>
            </w:pPr>
          </w:p>
        </w:tc>
      </w:tr>
      <w:tr w:rsidR="00B616AB" w:rsidRPr="00B14AB2" w14:paraId="76F5677D"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55D18"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31381D" w14:textId="7F260FBA" w:rsidR="00B616AB" w:rsidRPr="00B616AB" w:rsidRDefault="00B616AB" w:rsidP="00B616AB">
            <w:pPr>
              <w:spacing w:line="259" w:lineRule="auto"/>
              <w:rPr>
                <w:sz w:val="20"/>
                <w:szCs w:val="20"/>
                <w:lang w:eastAsia="en-US"/>
              </w:rPr>
            </w:pPr>
            <w:r w:rsidRPr="00B616AB">
              <w:rPr>
                <w:sz w:val="20"/>
                <w:szCs w:val="20"/>
              </w:rPr>
              <w:t>Стойка поворотная для открыток</w:t>
            </w:r>
          </w:p>
        </w:tc>
        <w:tc>
          <w:tcPr>
            <w:tcW w:w="895" w:type="dxa"/>
            <w:tcBorders>
              <w:top w:val="single" w:sz="4" w:space="0" w:color="auto"/>
              <w:left w:val="single" w:sz="4" w:space="0" w:color="auto"/>
              <w:bottom w:val="single" w:sz="4" w:space="0" w:color="auto"/>
              <w:right w:val="single" w:sz="4" w:space="0" w:color="auto"/>
            </w:tcBorders>
          </w:tcPr>
          <w:p w14:paraId="30427492"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EDC2F" w14:textId="6764CD7A" w:rsidR="00B616AB" w:rsidRPr="00B616AB" w:rsidRDefault="00B616AB" w:rsidP="00B616AB">
            <w:pPr>
              <w:spacing w:line="259" w:lineRule="auto"/>
              <w:jc w:val="center"/>
              <w:rPr>
                <w:sz w:val="20"/>
                <w:szCs w:val="20"/>
                <w:lang w:eastAsia="en-US"/>
              </w:rPr>
            </w:pPr>
            <w:r w:rsidRPr="00B616AB">
              <w:rPr>
                <w:sz w:val="20"/>
                <w:szCs w:val="20"/>
              </w:rPr>
              <w:t>31.01.11.190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D1B411" w14:textId="48136FD8" w:rsidR="00B616AB" w:rsidRPr="00B616AB" w:rsidRDefault="00B616AB" w:rsidP="00B616AB">
            <w:pPr>
              <w:spacing w:line="259" w:lineRule="auto"/>
              <w:jc w:val="center"/>
              <w:rPr>
                <w:sz w:val="20"/>
                <w:szCs w:val="20"/>
                <w:lang w:eastAsia="en-US"/>
              </w:rPr>
            </w:pPr>
            <w:r w:rsidRPr="00B616AB">
              <w:rPr>
                <w:color w:val="000000"/>
                <w:sz w:val="20"/>
                <w:szCs w:val="20"/>
              </w:rPr>
              <w:t>40</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F5C479" w14:textId="2EB6D65E"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7F2232" w14:textId="374AA79F"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0B4FBE42" w14:textId="2AC9C55B" w:rsidR="00B616AB" w:rsidRPr="00B616AB" w:rsidRDefault="00B616AB" w:rsidP="00B616AB">
            <w:pPr>
              <w:spacing w:line="259" w:lineRule="auto"/>
              <w:jc w:val="center"/>
              <w:rPr>
                <w:sz w:val="20"/>
                <w:szCs w:val="20"/>
                <w:lang w:eastAsia="en-US"/>
              </w:rPr>
            </w:pPr>
            <w:r w:rsidRPr="00B616AB">
              <w:rPr>
                <w:color w:val="000000"/>
                <w:sz w:val="20"/>
                <w:szCs w:val="20"/>
              </w:rPr>
              <w:t>722\26\2022; 1222\68\2023; 2316\67\2022; 5234\88\2021</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29CEE"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1DB8"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26FFEBB8"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4302BD72"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AA2D1"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5150E" w14:textId="77777777" w:rsidR="00B616AB" w:rsidRPr="00B14AB2" w:rsidRDefault="00B616AB" w:rsidP="00B616AB">
            <w:pPr>
              <w:spacing w:line="259" w:lineRule="auto"/>
              <w:jc w:val="center"/>
              <w:rPr>
                <w:sz w:val="22"/>
                <w:szCs w:val="22"/>
                <w:lang w:eastAsia="en-US"/>
              </w:rPr>
            </w:pPr>
          </w:p>
        </w:tc>
      </w:tr>
      <w:tr w:rsidR="00B616AB" w:rsidRPr="00B14AB2" w14:paraId="7642BE7F"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1D6C5"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393D7A" w14:textId="72363F10" w:rsidR="00B616AB" w:rsidRPr="00B616AB" w:rsidRDefault="00B616AB" w:rsidP="00B616AB">
            <w:pPr>
              <w:spacing w:line="259" w:lineRule="auto"/>
              <w:rPr>
                <w:sz w:val="20"/>
                <w:szCs w:val="20"/>
                <w:lang w:eastAsia="en-US"/>
              </w:rPr>
            </w:pPr>
            <w:r w:rsidRPr="00B616AB">
              <w:rPr>
                <w:sz w:val="20"/>
                <w:szCs w:val="20"/>
              </w:rPr>
              <w:t>Стеллаж для гофротары</w:t>
            </w:r>
          </w:p>
        </w:tc>
        <w:tc>
          <w:tcPr>
            <w:tcW w:w="895" w:type="dxa"/>
            <w:tcBorders>
              <w:top w:val="single" w:sz="4" w:space="0" w:color="auto"/>
              <w:left w:val="single" w:sz="4" w:space="0" w:color="auto"/>
              <w:bottom w:val="single" w:sz="4" w:space="0" w:color="auto"/>
              <w:right w:val="single" w:sz="4" w:space="0" w:color="auto"/>
            </w:tcBorders>
          </w:tcPr>
          <w:p w14:paraId="41F8391A"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374BB" w14:textId="2150E10B" w:rsidR="00B616AB" w:rsidRPr="00B616AB" w:rsidRDefault="00B616AB" w:rsidP="00B616AB">
            <w:pPr>
              <w:spacing w:line="259" w:lineRule="auto"/>
              <w:jc w:val="center"/>
              <w:rPr>
                <w:sz w:val="20"/>
                <w:szCs w:val="20"/>
                <w:lang w:eastAsia="en-US"/>
              </w:rPr>
            </w:pPr>
            <w:r w:rsidRPr="00B616AB">
              <w:rPr>
                <w:sz w:val="20"/>
                <w:szCs w:val="20"/>
              </w:rPr>
              <w:t>31.01.11.190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92256B" w14:textId="7075D99A" w:rsidR="00B616AB" w:rsidRPr="00B616AB" w:rsidRDefault="00B616AB" w:rsidP="00B616AB">
            <w:pPr>
              <w:spacing w:line="259" w:lineRule="auto"/>
              <w:jc w:val="center"/>
              <w:rPr>
                <w:sz w:val="20"/>
                <w:szCs w:val="20"/>
                <w:lang w:eastAsia="en-US"/>
              </w:rPr>
            </w:pPr>
            <w:r w:rsidRPr="00B616AB">
              <w:rPr>
                <w:color w:val="000000"/>
                <w:sz w:val="20"/>
                <w:szCs w:val="20"/>
              </w:rPr>
              <w:t>12</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B23A88" w14:textId="054CC8D1"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7C6A3E" w14:textId="6DC0A84E"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1E04B4FA" w14:textId="19A4ED88" w:rsidR="00B616AB" w:rsidRPr="00B616AB" w:rsidRDefault="00B616AB" w:rsidP="00B616AB">
            <w:pPr>
              <w:spacing w:line="259" w:lineRule="auto"/>
              <w:jc w:val="center"/>
              <w:rPr>
                <w:sz w:val="20"/>
                <w:szCs w:val="20"/>
                <w:lang w:eastAsia="en-US"/>
              </w:rPr>
            </w:pPr>
            <w:r w:rsidRPr="00B616AB">
              <w:rPr>
                <w:color w:val="000000"/>
                <w:sz w:val="20"/>
                <w:szCs w:val="20"/>
              </w:rPr>
              <w:t>722\26\2022; 1222\68\2023; 2316\67\2022; 5234\88\2021</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F9664"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93D50"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68920EBC"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464C38FC"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2EA98"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EBB43" w14:textId="77777777" w:rsidR="00B616AB" w:rsidRPr="00B14AB2" w:rsidRDefault="00B616AB" w:rsidP="00B616AB">
            <w:pPr>
              <w:spacing w:line="259" w:lineRule="auto"/>
              <w:jc w:val="center"/>
              <w:rPr>
                <w:sz w:val="22"/>
                <w:szCs w:val="22"/>
                <w:lang w:eastAsia="en-US"/>
              </w:rPr>
            </w:pPr>
          </w:p>
        </w:tc>
      </w:tr>
      <w:tr w:rsidR="00B616AB" w:rsidRPr="00B14AB2" w14:paraId="6C4D46B0"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AF250"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ED8E0" w14:textId="261E499E" w:rsidR="00B616AB" w:rsidRPr="00B616AB" w:rsidRDefault="00B616AB" w:rsidP="00B616AB">
            <w:pPr>
              <w:spacing w:line="259" w:lineRule="auto"/>
              <w:rPr>
                <w:sz w:val="20"/>
                <w:szCs w:val="20"/>
                <w:lang w:eastAsia="en-US"/>
              </w:rPr>
            </w:pPr>
            <w:r w:rsidRPr="00B616AB">
              <w:rPr>
                <w:sz w:val="20"/>
                <w:szCs w:val="20"/>
              </w:rPr>
              <w:t xml:space="preserve">Стеллаж пристенный 2 250 х 1 000 х 570 </w:t>
            </w:r>
          </w:p>
        </w:tc>
        <w:tc>
          <w:tcPr>
            <w:tcW w:w="895" w:type="dxa"/>
            <w:tcBorders>
              <w:top w:val="single" w:sz="4" w:space="0" w:color="auto"/>
              <w:left w:val="single" w:sz="4" w:space="0" w:color="auto"/>
              <w:bottom w:val="single" w:sz="4" w:space="0" w:color="auto"/>
              <w:right w:val="single" w:sz="4" w:space="0" w:color="auto"/>
            </w:tcBorders>
          </w:tcPr>
          <w:p w14:paraId="72030647"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4CA33" w14:textId="4F79427F" w:rsidR="00B616AB" w:rsidRPr="00B616AB" w:rsidRDefault="00B616AB" w:rsidP="00B616AB">
            <w:pPr>
              <w:spacing w:line="259" w:lineRule="auto"/>
              <w:jc w:val="center"/>
              <w:rPr>
                <w:sz w:val="20"/>
                <w:szCs w:val="20"/>
                <w:lang w:eastAsia="en-US"/>
              </w:rPr>
            </w:pPr>
            <w:r w:rsidRPr="00B616AB">
              <w:rPr>
                <w:sz w:val="20"/>
                <w:szCs w:val="20"/>
              </w:rPr>
              <w:t>31.09.11.190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9E02D6" w14:textId="07A87F8F" w:rsidR="00B616AB" w:rsidRPr="00B616AB" w:rsidRDefault="00B616AB" w:rsidP="00B616AB">
            <w:pPr>
              <w:spacing w:line="259" w:lineRule="auto"/>
              <w:jc w:val="center"/>
              <w:rPr>
                <w:sz w:val="20"/>
                <w:szCs w:val="20"/>
                <w:lang w:eastAsia="en-US"/>
              </w:rPr>
            </w:pPr>
            <w:r w:rsidRPr="00B616AB">
              <w:rPr>
                <w:color w:val="000000"/>
                <w:sz w:val="20"/>
                <w:szCs w:val="20"/>
              </w:rPr>
              <w:t>109</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DF8C68" w14:textId="5A469D54"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1A4242" w14:textId="620E8890"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426C9499" w14:textId="67393A18" w:rsidR="00B616AB" w:rsidRPr="00B616AB" w:rsidRDefault="00B616AB" w:rsidP="00B616AB">
            <w:pPr>
              <w:spacing w:line="259" w:lineRule="auto"/>
              <w:jc w:val="center"/>
              <w:rPr>
                <w:sz w:val="20"/>
                <w:szCs w:val="20"/>
                <w:lang w:eastAsia="en-US"/>
              </w:rPr>
            </w:pPr>
            <w:r w:rsidRPr="00B616AB">
              <w:rPr>
                <w:color w:val="000000"/>
                <w:sz w:val="20"/>
                <w:szCs w:val="20"/>
              </w:rPr>
              <w:t>2354\30\2022; 192\35\2022; 192\10\2022; 1222\68\2023; 2316\67\2022</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D9B61"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EC45D"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510FDB62"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68600FE6"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EC777"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70310" w14:textId="77777777" w:rsidR="00B616AB" w:rsidRPr="00B14AB2" w:rsidRDefault="00B616AB" w:rsidP="00B616AB">
            <w:pPr>
              <w:spacing w:line="259" w:lineRule="auto"/>
              <w:jc w:val="center"/>
              <w:rPr>
                <w:sz w:val="22"/>
                <w:szCs w:val="22"/>
                <w:lang w:eastAsia="en-US"/>
              </w:rPr>
            </w:pPr>
          </w:p>
        </w:tc>
      </w:tr>
      <w:tr w:rsidR="00B616AB" w:rsidRPr="00B14AB2" w14:paraId="00772A2F"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67F7F"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45D1CD" w14:textId="72FAEF2A" w:rsidR="00B616AB" w:rsidRPr="00B616AB" w:rsidRDefault="00B616AB" w:rsidP="00B616AB">
            <w:pPr>
              <w:spacing w:line="259" w:lineRule="auto"/>
              <w:rPr>
                <w:sz w:val="20"/>
                <w:szCs w:val="20"/>
                <w:lang w:eastAsia="en-US"/>
              </w:rPr>
            </w:pPr>
            <w:r w:rsidRPr="00B616AB">
              <w:rPr>
                <w:sz w:val="20"/>
                <w:szCs w:val="20"/>
              </w:rPr>
              <w:t>Стеллаж пристенный 2 250 х 665 х 570</w:t>
            </w:r>
          </w:p>
        </w:tc>
        <w:tc>
          <w:tcPr>
            <w:tcW w:w="895" w:type="dxa"/>
            <w:tcBorders>
              <w:top w:val="single" w:sz="4" w:space="0" w:color="auto"/>
              <w:left w:val="single" w:sz="4" w:space="0" w:color="auto"/>
              <w:bottom w:val="single" w:sz="4" w:space="0" w:color="auto"/>
              <w:right w:val="single" w:sz="4" w:space="0" w:color="auto"/>
            </w:tcBorders>
          </w:tcPr>
          <w:p w14:paraId="0F8E74D3"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483D7" w14:textId="5D85DBB0" w:rsidR="00B616AB" w:rsidRPr="00B616AB" w:rsidRDefault="00B616AB" w:rsidP="00B616AB">
            <w:pPr>
              <w:spacing w:line="259" w:lineRule="auto"/>
              <w:jc w:val="center"/>
              <w:rPr>
                <w:sz w:val="20"/>
                <w:szCs w:val="20"/>
                <w:lang w:eastAsia="en-US"/>
              </w:rPr>
            </w:pPr>
            <w:r w:rsidRPr="00B616AB">
              <w:rPr>
                <w:sz w:val="20"/>
                <w:szCs w:val="20"/>
              </w:rPr>
              <w:t>31.09.11.190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E2A9FD" w14:textId="2F0AF735" w:rsidR="00B616AB" w:rsidRPr="00B616AB" w:rsidRDefault="00B616AB" w:rsidP="00B616AB">
            <w:pPr>
              <w:spacing w:line="259" w:lineRule="auto"/>
              <w:jc w:val="center"/>
              <w:rPr>
                <w:sz w:val="20"/>
                <w:szCs w:val="20"/>
                <w:lang w:eastAsia="en-US"/>
              </w:rPr>
            </w:pPr>
            <w:r w:rsidRPr="00B616AB">
              <w:rPr>
                <w:color w:val="000000"/>
                <w:sz w:val="20"/>
                <w:szCs w:val="20"/>
              </w:rPr>
              <w:t>15</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A05BC6" w14:textId="4684FC21"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EDA75A" w14:textId="76C94B89"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2A39FB2B" w14:textId="197693B2" w:rsidR="00B616AB" w:rsidRPr="00B616AB" w:rsidRDefault="00B616AB" w:rsidP="00B616AB">
            <w:pPr>
              <w:spacing w:line="259" w:lineRule="auto"/>
              <w:jc w:val="center"/>
              <w:rPr>
                <w:sz w:val="20"/>
                <w:szCs w:val="20"/>
                <w:lang w:eastAsia="en-US"/>
              </w:rPr>
            </w:pPr>
            <w:r w:rsidRPr="00B616AB">
              <w:rPr>
                <w:color w:val="000000"/>
                <w:sz w:val="20"/>
                <w:szCs w:val="20"/>
              </w:rPr>
              <w:t>2354\30\2022; 192\35\2022; 192\10\2022; 1222\68\2023; 2316\67\2022</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656170"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7BDBD"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1216AA0B"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0A862C2F"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9C5CA"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5B180" w14:textId="77777777" w:rsidR="00B616AB" w:rsidRPr="00B14AB2" w:rsidRDefault="00B616AB" w:rsidP="00B616AB">
            <w:pPr>
              <w:spacing w:line="259" w:lineRule="auto"/>
              <w:jc w:val="center"/>
              <w:rPr>
                <w:sz w:val="22"/>
                <w:szCs w:val="22"/>
                <w:lang w:eastAsia="en-US"/>
              </w:rPr>
            </w:pPr>
          </w:p>
        </w:tc>
      </w:tr>
      <w:tr w:rsidR="00B616AB" w:rsidRPr="00B14AB2" w14:paraId="53153561"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7AE4"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B5552C" w14:textId="1FB60403" w:rsidR="00B616AB" w:rsidRPr="00B616AB" w:rsidRDefault="00B616AB" w:rsidP="00B616AB">
            <w:pPr>
              <w:spacing w:line="259" w:lineRule="auto"/>
              <w:rPr>
                <w:sz w:val="20"/>
                <w:szCs w:val="20"/>
                <w:lang w:eastAsia="en-US"/>
              </w:rPr>
            </w:pPr>
            <w:r w:rsidRPr="00B616AB">
              <w:rPr>
                <w:sz w:val="20"/>
                <w:szCs w:val="20"/>
              </w:rPr>
              <w:t>Шкаф абонементный</w:t>
            </w:r>
          </w:p>
        </w:tc>
        <w:tc>
          <w:tcPr>
            <w:tcW w:w="895" w:type="dxa"/>
            <w:tcBorders>
              <w:top w:val="single" w:sz="4" w:space="0" w:color="auto"/>
              <w:left w:val="single" w:sz="4" w:space="0" w:color="auto"/>
              <w:bottom w:val="single" w:sz="4" w:space="0" w:color="auto"/>
              <w:right w:val="single" w:sz="4" w:space="0" w:color="auto"/>
            </w:tcBorders>
          </w:tcPr>
          <w:p w14:paraId="7E913260"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69253" w14:textId="700D12F2" w:rsidR="00B616AB" w:rsidRPr="00B616AB" w:rsidRDefault="00B616AB" w:rsidP="00B616AB">
            <w:pPr>
              <w:spacing w:line="259" w:lineRule="auto"/>
              <w:jc w:val="center"/>
              <w:rPr>
                <w:sz w:val="20"/>
                <w:szCs w:val="20"/>
                <w:lang w:eastAsia="en-US"/>
              </w:rPr>
            </w:pPr>
            <w:r w:rsidRPr="00B616AB">
              <w:rPr>
                <w:sz w:val="20"/>
                <w:szCs w:val="20"/>
              </w:rPr>
              <w:t>31.01.11.122</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6840F5" w14:textId="54110DEE" w:rsidR="00B616AB" w:rsidRPr="00B616AB" w:rsidRDefault="00B616AB" w:rsidP="00B616AB">
            <w:pPr>
              <w:spacing w:line="259" w:lineRule="auto"/>
              <w:jc w:val="center"/>
              <w:rPr>
                <w:sz w:val="20"/>
                <w:szCs w:val="20"/>
                <w:lang w:eastAsia="en-US"/>
              </w:rPr>
            </w:pPr>
            <w:r w:rsidRPr="00B616AB">
              <w:rPr>
                <w:color w:val="000000"/>
                <w:sz w:val="20"/>
                <w:szCs w:val="20"/>
              </w:rPr>
              <w:t>3</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90E9CB" w14:textId="45D23068"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65F514" w14:textId="2B97F13B"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2F77BC22" w14:textId="750CD97F" w:rsidR="00B616AB" w:rsidRPr="00B616AB" w:rsidRDefault="00B616AB" w:rsidP="00B616AB">
            <w:pPr>
              <w:spacing w:line="259" w:lineRule="auto"/>
              <w:jc w:val="center"/>
              <w:rPr>
                <w:sz w:val="20"/>
                <w:szCs w:val="20"/>
                <w:lang w:eastAsia="en-US"/>
              </w:rPr>
            </w:pPr>
            <w:r w:rsidRPr="00B616AB">
              <w:rPr>
                <w:color w:val="000000"/>
                <w:sz w:val="20"/>
                <w:szCs w:val="20"/>
              </w:rPr>
              <w:t>1222\123\2023; 446\35\2022; 892\15\2023</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94337"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446D0"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46ED4505"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177DB825"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E296D"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8071A" w14:textId="77777777" w:rsidR="00B616AB" w:rsidRPr="00B14AB2" w:rsidRDefault="00B616AB" w:rsidP="00B616AB">
            <w:pPr>
              <w:spacing w:line="259" w:lineRule="auto"/>
              <w:jc w:val="center"/>
              <w:rPr>
                <w:sz w:val="22"/>
                <w:szCs w:val="22"/>
                <w:lang w:eastAsia="en-US"/>
              </w:rPr>
            </w:pPr>
          </w:p>
        </w:tc>
      </w:tr>
      <w:tr w:rsidR="00B616AB" w:rsidRPr="00B14AB2" w14:paraId="21DE993B"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3ADEB"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63F348" w14:textId="24C4B458" w:rsidR="00B616AB" w:rsidRPr="00B616AB" w:rsidRDefault="00B616AB" w:rsidP="00B616AB">
            <w:pPr>
              <w:spacing w:line="259" w:lineRule="auto"/>
              <w:rPr>
                <w:sz w:val="20"/>
                <w:szCs w:val="20"/>
                <w:lang w:eastAsia="en-US"/>
              </w:rPr>
            </w:pPr>
            <w:r w:rsidRPr="00B616AB">
              <w:rPr>
                <w:sz w:val="20"/>
                <w:szCs w:val="20"/>
              </w:rPr>
              <w:t>Шкаф для ТМЦ</w:t>
            </w:r>
          </w:p>
        </w:tc>
        <w:tc>
          <w:tcPr>
            <w:tcW w:w="895" w:type="dxa"/>
            <w:tcBorders>
              <w:top w:val="single" w:sz="4" w:space="0" w:color="auto"/>
              <w:left w:val="single" w:sz="4" w:space="0" w:color="auto"/>
              <w:bottom w:val="single" w:sz="4" w:space="0" w:color="auto"/>
              <w:right w:val="single" w:sz="4" w:space="0" w:color="auto"/>
            </w:tcBorders>
          </w:tcPr>
          <w:p w14:paraId="4E78BBA4"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35C0C" w14:textId="5965B49C" w:rsidR="00B616AB" w:rsidRPr="00B616AB" w:rsidRDefault="00B616AB" w:rsidP="00B616AB">
            <w:pPr>
              <w:spacing w:line="259" w:lineRule="auto"/>
              <w:jc w:val="center"/>
              <w:rPr>
                <w:sz w:val="20"/>
                <w:szCs w:val="20"/>
                <w:lang w:eastAsia="en-US"/>
              </w:rPr>
            </w:pPr>
            <w:r w:rsidRPr="00B616AB">
              <w:rPr>
                <w:sz w:val="20"/>
                <w:szCs w:val="20"/>
              </w:rPr>
              <w:t>31.01.11.121</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AEE730" w14:textId="7CF2E61F" w:rsidR="00B616AB" w:rsidRPr="00B616AB" w:rsidRDefault="00B616AB" w:rsidP="00B616AB">
            <w:pPr>
              <w:spacing w:line="259" w:lineRule="auto"/>
              <w:jc w:val="center"/>
              <w:rPr>
                <w:sz w:val="20"/>
                <w:szCs w:val="20"/>
                <w:lang w:eastAsia="en-US"/>
              </w:rPr>
            </w:pPr>
            <w:r w:rsidRPr="00B616AB">
              <w:rPr>
                <w:color w:val="000000"/>
                <w:sz w:val="20"/>
                <w:szCs w:val="20"/>
              </w:rPr>
              <w:t>122</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E80A6E" w14:textId="5D6FB805"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E510AD" w14:textId="21F3715C"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0BBD9A36" w14:textId="0900C212" w:rsidR="00B616AB" w:rsidRPr="00B616AB" w:rsidRDefault="00B616AB" w:rsidP="00B616AB">
            <w:pPr>
              <w:spacing w:line="259" w:lineRule="auto"/>
              <w:jc w:val="center"/>
              <w:rPr>
                <w:sz w:val="20"/>
                <w:szCs w:val="20"/>
                <w:lang w:eastAsia="en-US"/>
              </w:rPr>
            </w:pPr>
            <w:r w:rsidRPr="00B616AB">
              <w:rPr>
                <w:color w:val="000000"/>
                <w:sz w:val="20"/>
                <w:szCs w:val="20"/>
              </w:rPr>
              <w:t>1222\123\2023</w:t>
            </w:r>
            <w:r w:rsidRPr="00B616AB">
              <w:rPr>
                <w:color w:val="000000"/>
                <w:sz w:val="20"/>
                <w:szCs w:val="20"/>
              </w:rPr>
              <w:br/>
              <w:t>681\100\2023;</w:t>
            </w:r>
            <w:r w:rsidRPr="00B616AB">
              <w:rPr>
                <w:color w:val="000000"/>
                <w:sz w:val="20"/>
                <w:szCs w:val="20"/>
              </w:rPr>
              <w:br/>
              <w:t>117\1\2022;</w:t>
            </w:r>
            <w:r w:rsidRPr="00B616AB">
              <w:rPr>
                <w:color w:val="000000"/>
                <w:sz w:val="20"/>
                <w:szCs w:val="20"/>
              </w:rPr>
              <w:br/>
              <w:t>446\25\2022;</w:t>
            </w:r>
            <w:r w:rsidRPr="00B616AB">
              <w:rPr>
                <w:color w:val="000000"/>
                <w:sz w:val="20"/>
                <w:szCs w:val="20"/>
              </w:rPr>
              <w:br/>
              <w:t>1133\41\2022;</w:t>
            </w:r>
            <w:r w:rsidRPr="00B616AB">
              <w:rPr>
                <w:color w:val="000000"/>
                <w:sz w:val="20"/>
                <w:szCs w:val="20"/>
              </w:rPr>
              <w:br/>
              <w:t>337\9\2022</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1C989"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D3DED"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3CAD6691"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6344AEBA"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FFE8B"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506B0" w14:textId="77777777" w:rsidR="00B616AB" w:rsidRPr="00B14AB2" w:rsidRDefault="00B616AB" w:rsidP="00B616AB">
            <w:pPr>
              <w:spacing w:line="259" w:lineRule="auto"/>
              <w:jc w:val="center"/>
              <w:rPr>
                <w:sz w:val="22"/>
                <w:szCs w:val="22"/>
                <w:lang w:eastAsia="en-US"/>
              </w:rPr>
            </w:pPr>
          </w:p>
        </w:tc>
      </w:tr>
      <w:tr w:rsidR="00B616AB" w:rsidRPr="00B14AB2" w14:paraId="744A705F"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A09C3"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355117" w14:textId="294751DC" w:rsidR="00B616AB" w:rsidRPr="00B616AB" w:rsidRDefault="00B616AB" w:rsidP="00B616AB">
            <w:pPr>
              <w:spacing w:line="259" w:lineRule="auto"/>
              <w:rPr>
                <w:sz w:val="20"/>
                <w:szCs w:val="20"/>
                <w:lang w:eastAsia="en-US"/>
              </w:rPr>
            </w:pPr>
            <w:r w:rsidRPr="00B616AB">
              <w:rPr>
                <w:sz w:val="20"/>
                <w:szCs w:val="20"/>
              </w:rPr>
              <w:t>Шкаф для личных вещей</w:t>
            </w:r>
            <w:r w:rsidRPr="00B616AB" w:rsidDel="00097DC9">
              <w:rPr>
                <w:sz w:val="20"/>
                <w:szCs w:val="20"/>
              </w:rPr>
              <w:t xml:space="preserve"> </w:t>
            </w:r>
          </w:p>
        </w:tc>
        <w:tc>
          <w:tcPr>
            <w:tcW w:w="895" w:type="dxa"/>
            <w:tcBorders>
              <w:top w:val="single" w:sz="4" w:space="0" w:color="auto"/>
              <w:left w:val="single" w:sz="4" w:space="0" w:color="auto"/>
              <w:bottom w:val="single" w:sz="4" w:space="0" w:color="auto"/>
              <w:right w:val="single" w:sz="4" w:space="0" w:color="auto"/>
            </w:tcBorders>
          </w:tcPr>
          <w:p w14:paraId="00748B45"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F741E" w14:textId="6F13462D" w:rsidR="00B616AB" w:rsidRPr="00B616AB" w:rsidRDefault="00B616AB" w:rsidP="00B616AB">
            <w:pPr>
              <w:spacing w:line="259" w:lineRule="auto"/>
              <w:jc w:val="center"/>
              <w:rPr>
                <w:sz w:val="20"/>
                <w:szCs w:val="20"/>
                <w:lang w:eastAsia="en-US"/>
              </w:rPr>
            </w:pPr>
            <w:r w:rsidRPr="00B616AB">
              <w:rPr>
                <w:sz w:val="20"/>
                <w:szCs w:val="20"/>
              </w:rPr>
              <w:t>31.01.11.121</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E65027" w14:textId="15738609" w:rsidR="00B616AB" w:rsidRPr="00B616AB" w:rsidRDefault="00B616AB" w:rsidP="00B616AB">
            <w:pPr>
              <w:spacing w:line="259" w:lineRule="auto"/>
              <w:jc w:val="center"/>
              <w:rPr>
                <w:sz w:val="20"/>
                <w:szCs w:val="20"/>
                <w:lang w:eastAsia="en-US"/>
              </w:rPr>
            </w:pPr>
            <w:r w:rsidRPr="00B616AB">
              <w:rPr>
                <w:color w:val="000000"/>
                <w:sz w:val="20"/>
                <w:szCs w:val="20"/>
              </w:rPr>
              <w:t>5</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9DE8C9" w14:textId="14202A38"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F82597" w14:textId="31007312"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55C6B8AB" w14:textId="7D21D36C" w:rsidR="00B616AB" w:rsidRPr="00B616AB" w:rsidRDefault="00B616AB" w:rsidP="00B616AB">
            <w:pPr>
              <w:spacing w:line="259" w:lineRule="auto"/>
              <w:jc w:val="center"/>
              <w:rPr>
                <w:sz w:val="20"/>
                <w:szCs w:val="20"/>
                <w:lang w:eastAsia="en-US"/>
              </w:rPr>
            </w:pPr>
            <w:r w:rsidRPr="00B616AB">
              <w:rPr>
                <w:color w:val="000000"/>
                <w:sz w:val="20"/>
                <w:szCs w:val="20"/>
              </w:rPr>
              <w:t>446\35\2022</w:t>
            </w:r>
            <w:r w:rsidRPr="00B616AB">
              <w:rPr>
                <w:color w:val="000000"/>
                <w:sz w:val="20"/>
                <w:szCs w:val="20"/>
              </w:rPr>
              <w:br/>
              <w:t>1222\123\2023</w:t>
            </w:r>
            <w:r w:rsidRPr="00B616AB">
              <w:rPr>
                <w:color w:val="000000"/>
                <w:sz w:val="20"/>
                <w:szCs w:val="20"/>
              </w:rPr>
              <w:br/>
              <w:t>337\9\2022</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75568"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45618"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40E78BFE"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0DF26EBC"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EE582"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78372" w14:textId="77777777" w:rsidR="00B616AB" w:rsidRPr="00B14AB2" w:rsidRDefault="00B616AB" w:rsidP="00B616AB">
            <w:pPr>
              <w:spacing w:line="259" w:lineRule="auto"/>
              <w:jc w:val="center"/>
              <w:rPr>
                <w:sz w:val="22"/>
                <w:szCs w:val="22"/>
                <w:lang w:eastAsia="en-US"/>
              </w:rPr>
            </w:pPr>
          </w:p>
        </w:tc>
      </w:tr>
      <w:tr w:rsidR="00B616AB" w:rsidRPr="00B14AB2" w14:paraId="2EA792E0"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7F9F6"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9D1DD1" w14:textId="301C401C" w:rsidR="00B616AB" w:rsidRPr="00B616AB" w:rsidRDefault="00B616AB" w:rsidP="00B616AB">
            <w:pPr>
              <w:spacing w:line="259" w:lineRule="auto"/>
              <w:rPr>
                <w:sz w:val="20"/>
                <w:szCs w:val="20"/>
                <w:lang w:eastAsia="en-US"/>
              </w:rPr>
            </w:pPr>
            <w:r w:rsidRPr="00B616AB">
              <w:rPr>
                <w:sz w:val="20"/>
                <w:szCs w:val="20"/>
              </w:rPr>
              <w:t>Шкаф уборочного инвентаря</w:t>
            </w:r>
            <w:r w:rsidRPr="00B616AB" w:rsidDel="00097DC9">
              <w:rPr>
                <w:sz w:val="20"/>
                <w:szCs w:val="20"/>
              </w:rPr>
              <w:t xml:space="preserve"> </w:t>
            </w:r>
          </w:p>
        </w:tc>
        <w:tc>
          <w:tcPr>
            <w:tcW w:w="895" w:type="dxa"/>
            <w:tcBorders>
              <w:top w:val="single" w:sz="4" w:space="0" w:color="auto"/>
              <w:left w:val="single" w:sz="4" w:space="0" w:color="auto"/>
              <w:bottom w:val="single" w:sz="4" w:space="0" w:color="auto"/>
              <w:right w:val="single" w:sz="4" w:space="0" w:color="auto"/>
            </w:tcBorders>
          </w:tcPr>
          <w:p w14:paraId="498DD7C2"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AF8A1" w14:textId="07C56C41" w:rsidR="00B616AB" w:rsidRPr="00B616AB" w:rsidRDefault="00B616AB" w:rsidP="00B616AB">
            <w:pPr>
              <w:spacing w:line="259" w:lineRule="auto"/>
              <w:jc w:val="center"/>
              <w:rPr>
                <w:sz w:val="20"/>
                <w:szCs w:val="20"/>
                <w:lang w:eastAsia="en-US"/>
              </w:rPr>
            </w:pPr>
            <w:r w:rsidRPr="00B616AB">
              <w:rPr>
                <w:sz w:val="20"/>
                <w:szCs w:val="20"/>
              </w:rPr>
              <w:t>31.01.11.122</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411973" w14:textId="218B591A" w:rsidR="00B616AB" w:rsidRPr="00B616AB" w:rsidRDefault="00B616AB" w:rsidP="00B616AB">
            <w:pPr>
              <w:spacing w:line="259" w:lineRule="auto"/>
              <w:jc w:val="center"/>
              <w:rPr>
                <w:sz w:val="20"/>
                <w:szCs w:val="20"/>
                <w:lang w:eastAsia="en-US"/>
              </w:rPr>
            </w:pPr>
            <w:r w:rsidRPr="00B616AB">
              <w:rPr>
                <w:color w:val="000000"/>
                <w:sz w:val="20"/>
                <w:szCs w:val="20"/>
              </w:rPr>
              <w:t>17</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7A05E8" w14:textId="59CA81E9"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414071" w14:textId="48E6A12F"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4751FA81" w14:textId="15B8E0DB" w:rsidR="00B616AB" w:rsidRPr="00B616AB" w:rsidRDefault="00B616AB" w:rsidP="00B616AB">
            <w:pPr>
              <w:spacing w:line="259" w:lineRule="auto"/>
              <w:jc w:val="center"/>
              <w:rPr>
                <w:sz w:val="20"/>
                <w:szCs w:val="20"/>
                <w:lang w:eastAsia="en-US"/>
              </w:rPr>
            </w:pPr>
            <w:r w:rsidRPr="00B616AB">
              <w:rPr>
                <w:color w:val="000000"/>
                <w:sz w:val="20"/>
                <w:szCs w:val="20"/>
              </w:rPr>
              <w:t>446\25\2022</w:t>
            </w:r>
            <w:r w:rsidRPr="00B616AB">
              <w:rPr>
                <w:color w:val="000000"/>
                <w:sz w:val="20"/>
                <w:szCs w:val="20"/>
              </w:rPr>
              <w:br/>
              <w:t>1133\41\2022;</w:t>
            </w:r>
            <w:r w:rsidRPr="00B616AB">
              <w:rPr>
                <w:color w:val="000000"/>
                <w:sz w:val="20"/>
                <w:szCs w:val="20"/>
              </w:rPr>
              <w:br/>
              <w:t>681\100\2023;</w:t>
            </w:r>
            <w:r w:rsidRPr="00B616AB">
              <w:rPr>
                <w:color w:val="000000"/>
                <w:sz w:val="20"/>
                <w:szCs w:val="20"/>
              </w:rPr>
              <w:br/>
              <w:t>1222\123\2023;</w:t>
            </w:r>
            <w:r w:rsidRPr="00B616AB">
              <w:rPr>
                <w:color w:val="000000"/>
                <w:sz w:val="20"/>
                <w:szCs w:val="20"/>
              </w:rPr>
              <w:br/>
              <w:t>2316\35\2022;</w:t>
            </w:r>
            <w:r w:rsidRPr="00B616AB">
              <w:rPr>
                <w:color w:val="000000"/>
                <w:sz w:val="20"/>
                <w:szCs w:val="20"/>
              </w:rPr>
              <w:br/>
              <w:t>5087\20\2021;</w:t>
            </w:r>
            <w:r w:rsidRPr="00B616AB">
              <w:rPr>
                <w:color w:val="000000"/>
                <w:sz w:val="20"/>
                <w:szCs w:val="20"/>
              </w:rPr>
              <w:br/>
              <w:t>337\8\2022</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3FD55"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A70E2"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5C69611F"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51BFC5FE"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B720C"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308DB" w14:textId="77777777" w:rsidR="00B616AB" w:rsidRPr="00B14AB2" w:rsidRDefault="00B616AB" w:rsidP="00B616AB">
            <w:pPr>
              <w:spacing w:line="259" w:lineRule="auto"/>
              <w:jc w:val="center"/>
              <w:rPr>
                <w:sz w:val="22"/>
                <w:szCs w:val="22"/>
                <w:lang w:eastAsia="en-US"/>
              </w:rPr>
            </w:pPr>
          </w:p>
        </w:tc>
      </w:tr>
      <w:tr w:rsidR="00B616AB" w:rsidRPr="00B14AB2" w14:paraId="3B5D8DF1"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E3EFF"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337B80" w14:textId="46D44E2F" w:rsidR="00B616AB" w:rsidRPr="00B616AB" w:rsidRDefault="00B616AB" w:rsidP="00B616AB">
            <w:pPr>
              <w:spacing w:line="259" w:lineRule="auto"/>
              <w:rPr>
                <w:sz w:val="20"/>
                <w:szCs w:val="20"/>
                <w:lang w:eastAsia="en-US"/>
              </w:rPr>
            </w:pPr>
            <w:r w:rsidRPr="00B616AB">
              <w:rPr>
                <w:sz w:val="20"/>
                <w:szCs w:val="20"/>
              </w:rPr>
              <w:t>Стеллаж складской 600</w:t>
            </w:r>
          </w:p>
        </w:tc>
        <w:tc>
          <w:tcPr>
            <w:tcW w:w="895" w:type="dxa"/>
            <w:tcBorders>
              <w:top w:val="single" w:sz="4" w:space="0" w:color="auto"/>
              <w:left w:val="single" w:sz="4" w:space="0" w:color="auto"/>
              <w:bottom w:val="single" w:sz="4" w:space="0" w:color="auto"/>
              <w:right w:val="single" w:sz="4" w:space="0" w:color="auto"/>
            </w:tcBorders>
          </w:tcPr>
          <w:p w14:paraId="3415C68D"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EDC06" w14:textId="37E02454" w:rsidR="00B616AB" w:rsidRPr="00B616AB" w:rsidRDefault="00B616AB" w:rsidP="00B616AB">
            <w:pPr>
              <w:spacing w:line="259" w:lineRule="auto"/>
              <w:jc w:val="center"/>
              <w:rPr>
                <w:sz w:val="20"/>
                <w:szCs w:val="20"/>
                <w:lang w:eastAsia="en-US"/>
              </w:rPr>
            </w:pPr>
            <w:r w:rsidRPr="00B616AB">
              <w:rPr>
                <w:sz w:val="20"/>
                <w:szCs w:val="20"/>
              </w:rPr>
              <w:t>31.09.11.190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FBB2FD" w14:textId="090438F3" w:rsidR="00B616AB" w:rsidRPr="00B616AB" w:rsidRDefault="00B616AB" w:rsidP="00B616AB">
            <w:pPr>
              <w:spacing w:line="259" w:lineRule="auto"/>
              <w:jc w:val="center"/>
              <w:rPr>
                <w:sz w:val="20"/>
                <w:szCs w:val="20"/>
                <w:lang w:eastAsia="en-US"/>
              </w:rPr>
            </w:pPr>
            <w:r w:rsidRPr="00B616AB">
              <w:rPr>
                <w:color w:val="000000"/>
                <w:sz w:val="20"/>
                <w:szCs w:val="20"/>
              </w:rPr>
              <w:t>10</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0E6177" w14:textId="068C3BAD"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BDC5A1" w14:textId="4CDA0236"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2553A28F" w14:textId="7096E688" w:rsidR="00B616AB" w:rsidRPr="00B616AB" w:rsidRDefault="00B616AB" w:rsidP="00B616AB">
            <w:pPr>
              <w:spacing w:line="259" w:lineRule="auto"/>
              <w:jc w:val="center"/>
              <w:rPr>
                <w:sz w:val="20"/>
                <w:szCs w:val="20"/>
                <w:lang w:eastAsia="en-US"/>
              </w:rPr>
            </w:pPr>
            <w:r w:rsidRPr="00B616AB">
              <w:rPr>
                <w:color w:val="000000"/>
                <w:sz w:val="20"/>
                <w:szCs w:val="20"/>
              </w:rPr>
              <w:t>2354\30\2022</w:t>
            </w:r>
            <w:r w:rsidRPr="00B616AB">
              <w:rPr>
                <w:color w:val="000000"/>
                <w:sz w:val="20"/>
                <w:szCs w:val="20"/>
              </w:rPr>
              <w:br/>
              <w:t>192\35\2022</w:t>
            </w:r>
            <w:r w:rsidRPr="00B616AB">
              <w:rPr>
                <w:color w:val="000000"/>
                <w:sz w:val="20"/>
                <w:szCs w:val="20"/>
              </w:rPr>
              <w:br/>
              <w:t>192\10\2022</w:t>
            </w:r>
            <w:r w:rsidRPr="00B616AB">
              <w:rPr>
                <w:color w:val="000000"/>
                <w:sz w:val="20"/>
                <w:szCs w:val="20"/>
              </w:rPr>
              <w:br/>
              <w:t>337\3\2022</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FFF19"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A2FEE"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1A4DB31A"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31DCA6D1"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86681"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1671C" w14:textId="77777777" w:rsidR="00B616AB" w:rsidRPr="00B14AB2" w:rsidRDefault="00B616AB" w:rsidP="00B616AB">
            <w:pPr>
              <w:spacing w:line="259" w:lineRule="auto"/>
              <w:jc w:val="center"/>
              <w:rPr>
                <w:sz w:val="22"/>
                <w:szCs w:val="22"/>
                <w:lang w:eastAsia="en-US"/>
              </w:rPr>
            </w:pPr>
          </w:p>
        </w:tc>
      </w:tr>
      <w:tr w:rsidR="00B616AB" w:rsidRPr="00B14AB2" w14:paraId="4E112859"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316D2"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DF45C9" w14:textId="59C83D03" w:rsidR="00B616AB" w:rsidRPr="00B616AB" w:rsidRDefault="00B616AB" w:rsidP="00B616AB">
            <w:pPr>
              <w:spacing w:line="259" w:lineRule="auto"/>
              <w:rPr>
                <w:sz w:val="20"/>
                <w:szCs w:val="20"/>
                <w:lang w:eastAsia="en-US"/>
              </w:rPr>
            </w:pPr>
            <w:r w:rsidRPr="00B616AB">
              <w:rPr>
                <w:sz w:val="20"/>
                <w:szCs w:val="20"/>
              </w:rPr>
              <w:t>Стеллаж складской 400</w:t>
            </w:r>
          </w:p>
        </w:tc>
        <w:tc>
          <w:tcPr>
            <w:tcW w:w="895" w:type="dxa"/>
            <w:tcBorders>
              <w:top w:val="single" w:sz="4" w:space="0" w:color="auto"/>
              <w:left w:val="single" w:sz="4" w:space="0" w:color="auto"/>
              <w:bottom w:val="single" w:sz="4" w:space="0" w:color="auto"/>
              <w:right w:val="single" w:sz="4" w:space="0" w:color="auto"/>
            </w:tcBorders>
          </w:tcPr>
          <w:p w14:paraId="33852582"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BEE0" w14:textId="6C7D6BC6" w:rsidR="00B616AB" w:rsidRPr="00B616AB" w:rsidRDefault="00B616AB" w:rsidP="00B616AB">
            <w:pPr>
              <w:spacing w:line="259" w:lineRule="auto"/>
              <w:jc w:val="center"/>
              <w:rPr>
                <w:sz w:val="20"/>
                <w:szCs w:val="20"/>
                <w:lang w:eastAsia="en-US"/>
              </w:rPr>
            </w:pPr>
            <w:r w:rsidRPr="00B616AB">
              <w:rPr>
                <w:sz w:val="20"/>
                <w:szCs w:val="20"/>
              </w:rPr>
              <w:t>31.09.11.190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335844" w14:textId="3D791B7F" w:rsidR="00B616AB" w:rsidRPr="00B616AB" w:rsidRDefault="00B616AB" w:rsidP="00B616AB">
            <w:pPr>
              <w:spacing w:line="259" w:lineRule="auto"/>
              <w:jc w:val="center"/>
              <w:rPr>
                <w:sz w:val="20"/>
                <w:szCs w:val="20"/>
                <w:lang w:eastAsia="en-US"/>
              </w:rPr>
            </w:pPr>
            <w:r w:rsidRPr="00B616AB">
              <w:rPr>
                <w:color w:val="000000"/>
                <w:sz w:val="20"/>
                <w:szCs w:val="20"/>
              </w:rPr>
              <w:t>317</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CDE7B7" w14:textId="5625792D"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3F4E78" w14:textId="76A68CBC"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2DB21628" w14:textId="6816D95A" w:rsidR="00B616AB" w:rsidRPr="00B616AB" w:rsidRDefault="00B616AB" w:rsidP="00B616AB">
            <w:pPr>
              <w:spacing w:line="259" w:lineRule="auto"/>
              <w:jc w:val="center"/>
              <w:rPr>
                <w:sz w:val="20"/>
                <w:szCs w:val="20"/>
                <w:lang w:eastAsia="en-US"/>
              </w:rPr>
            </w:pPr>
            <w:r w:rsidRPr="00B616AB">
              <w:rPr>
                <w:color w:val="000000"/>
                <w:sz w:val="20"/>
                <w:szCs w:val="20"/>
              </w:rPr>
              <w:t>2354\30\2022</w:t>
            </w:r>
            <w:r w:rsidRPr="00B616AB">
              <w:rPr>
                <w:color w:val="000000"/>
                <w:sz w:val="20"/>
                <w:szCs w:val="20"/>
              </w:rPr>
              <w:br/>
              <w:t>192\35\2022</w:t>
            </w:r>
            <w:r w:rsidRPr="00B616AB">
              <w:rPr>
                <w:color w:val="000000"/>
                <w:sz w:val="20"/>
                <w:szCs w:val="20"/>
              </w:rPr>
              <w:br/>
              <w:t>192\10\2022</w:t>
            </w:r>
            <w:r w:rsidRPr="00B616AB">
              <w:rPr>
                <w:color w:val="000000"/>
                <w:sz w:val="20"/>
                <w:szCs w:val="20"/>
              </w:rPr>
              <w:br/>
              <w:t>337\3\2022</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8B7BA"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D2113"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446AD32F"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51348086"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37556"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94A38" w14:textId="77777777" w:rsidR="00B616AB" w:rsidRPr="00B14AB2" w:rsidRDefault="00B616AB" w:rsidP="00B616AB">
            <w:pPr>
              <w:spacing w:line="259" w:lineRule="auto"/>
              <w:jc w:val="center"/>
              <w:rPr>
                <w:sz w:val="22"/>
                <w:szCs w:val="22"/>
                <w:lang w:eastAsia="en-US"/>
              </w:rPr>
            </w:pPr>
          </w:p>
        </w:tc>
      </w:tr>
      <w:tr w:rsidR="00B616AB" w:rsidRPr="00B14AB2" w14:paraId="5D7F2F95"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DDFAB"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CA7CA8" w14:textId="71D9710E" w:rsidR="00B616AB" w:rsidRPr="00B616AB" w:rsidRDefault="00B616AB" w:rsidP="00B616AB">
            <w:pPr>
              <w:spacing w:line="259" w:lineRule="auto"/>
              <w:rPr>
                <w:sz w:val="20"/>
                <w:szCs w:val="20"/>
                <w:lang w:eastAsia="en-US"/>
              </w:rPr>
            </w:pPr>
            <w:r w:rsidRPr="00B616AB">
              <w:rPr>
                <w:sz w:val="20"/>
                <w:szCs w:val="20"/>
              </w:rPr>
              <w:t>Доска магнитная</w:t>
            </w:r>
          </w:p>
        </w:tc>
        <w:tc>
          <w:tcPr>
            <w:tcW w:w="895" w:type="dxa"/>
            <w:tcBorders>
              <w:top w:val="single" w:sz="4" w:space="0" w:color="auto"/>
              <w:left w:val="single" w:sz="4" w:space="0" w:color="auto"/>
              <w:bottom w:val="single" w:sz="4" w:space="0" w:color="auto"/>
              <w:right w:val="single" w:sz="4" w:space="0" w:color="auto"/>
            </w:tcBorders>
          </w:tcPr>
          <w:p w14:paraId="0B1D3B8F"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2A09B" w14:textId="6B250293" w:rsidR="00B616AB" w:rsidRPr="00B616AB" w:rsidRDefault="00B616AB" w:rsidP="00B616AB">
            <w:pPr>
              <w:spacing w:line="259" w:lineRule="auto"/>
              <w:jc w:val="center"/>
              <w:rPr>
                <w:sz w:val="20"/>
                <w:szCs w:val="20"/>
                <w:lang w:eastAsia="en-US"/>
              </w:rPr>
            </w:pPr>
            <w:r w:rsidRPr="00B616AB">
              <w:rPr>
                <w:sz w:val="20"/>
                <w:szCs w:val="20"/>
              </w:rPr>
              <w:t>32.99.16.110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585B55" w14:textId="0240DA5D" w:rsidR="00B616AB" w:rsidRPr="00B616AB" w:rsidRDefault="00B616AB" w:rsidP="00B616AB">
            <w:pPr>
              <w:spacing w:line="259" w:lineRule="auto"/>
              <w:jc w:val="center"/>
              <w:rPr>
                <w:sz w:val="20"/>
                <w:szCs w:val="20"/>
                <w:lang w:eastAsia="en-US"/>
              </w:rPr>
            </w:pPr>
            <w:r w:rsidRPr="00B616AB">
              <w:rPr>
                <w:color w:val="000000"/>
                <w:sz w:val="20"/>
                <w:szCs w:val="20"/>
              </w:rPr>
              <w:t>74</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B4C3FE" w14:textId="25FF5C38"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CFA145" w14:textId="50819C65"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6E6A9E2B" w14:textId="4F9D4BE7" w:rsidR="00B616AB" w:rsidRPr="00B616AB" w:rsidRDefault="00B616AB" w:rsidP="00B616AB">
            <w:pPr>
              <w:spacing w:line="259" w:lineRule="auto"/>
              <w:jc w:val="center"/>
              <w:rPr>
                <w:sz w:val="20"/>
                <w:szCs w:val="20"/>
                <w:lang w:eastAsia="en-US"/>
              </w:rPr>
            </w:pPr>
            <w:r w:rsidRPr="00B616AB">
              <w:rPr>
                <w:color w:val="000000"/>
                <w:sz w:val="20"/>
                <w:szCs w:val="20"/>
              </w:rPr>
              <w:t>5386\290\2022; 5386\22\2022; 264\6\2022</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2CA1D"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082FE"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57BE168D"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3273F59E"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2726F"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CE377" w14:textId="77777777" w:rsidR="00B616AB" w:rsidRPr="00B14AB2" w:rsidRDefault="00B616AB" w:rsidP="00B616AB">
            <w:pPr>
              <w:spacing w:line="259" w:lineRule="auto"/>
              <w:jc w:val="center"/>
              <w:rPr>
                <w:sz w:val="22"/>
                <w:szCs w:val="22"/>
                <w:lang w:eastAsia="en-US"/>
              </w:rPr>
            </w:pPr>
          </w:p>
        </w:tc>
      </w:tr>
      <w:tr w:rsidR="00B616AB" w:rsidRPr="00B14AB2" w14:paraId="7C7A1A94"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767B3"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91E583" w14:textId="3DD3258A" w:rsidR="00B616AB" w:rsidRPr="00B616AB" w:rsidRDefault="00B616AB" w:rsidP="00B616AB">
            <w:pPr>
              <w:spacing w:line="259" w:lineRule="auto"/>
              <w:rPr>
                <w:sz w:val="20"/>
                <w:szCs w:val="20"/>
                <w:lang w:eastAsia="en-US"/>
              </w:rPr>
            </w:pPr>
            <w:r w:rsidRPr="00B616AB">
              <w:rPr>
                <w:sz w:val="20"/>
                <w:szCs w:val="20"/>
              </w:rPr>
              <w:t>Кресло рабочее</w:t>
            </w:r>
          </w:p>
        </w:tc>
        <w:tc>
          <w:tcPr>
            <w:tcW w:w="895" w:type="dxa"/>
            <w:tcBorders>
              <w:top w:val="single" w:sz="4" w:space="0" w:color="auto"/>
              <w:left w:val="single" w:sz="4" w:space="0" w:color="auto"/>
              <w:bottom w:val="single" w:sz="4" w:space="0" w:color="auto"/>
              <w:right w:val="single" w:sz="4" w:space="0" w:color="auto"/>
            </w:tcBorders>
          </w:tcPr>
          <w:p w14:paraId="071EC83B"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439A7" w14:textId="19B5518A" w:rsidR="00B616AB" w:rsidRPr="00B616AB" w:rsidRDefault="00B616AB" w:rsidP="00B616AB">
            <w:pPr>
              <w:spacing w:line="259" w:lineRule="auto"/>
              <w:jc w:val="center"/>
              <w:rPr>
                <w:sz w:val="20"/>
                <w:szCs w:val="20"/>
                <w:lang w:eastAsia="en-US"/>
              </w:rPr>
            </w:pPr>
            <w:r w:rsidRPr="00B616AB">
              <w:rPr>
                <w:sz w:val="20"/>
                <w:szCs w:val="20"/>
              </w:rPr>
              <w:t>31.01.12.160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549AAE" w14:textId="3288ABE3" w:rsidR="00B616AB" w:rsidRPr="00B616AB" w:rsidRDefault="00B616AB" w:rsidP="00B616AB">
            <w:pPr>
              <w:spacing w:line="259" w:lineRule="auto"/>
              <w:jc w:val="center"/>
              <w:rPr>
                <w:sz w:val="20"/>
                <w:szCs w:val="20"/>
                <w:lang w:eastAsia="en-US"/>
              </w:rPr>
            </w:pPr>
            <w:r w:rsidRPr="00B616AB">
              <w:rPr>
                <w:color w:val="000000"/>
                <w:sz w:val="20"/>
                <w:szCs w:val="20"/>
              </w:rPr>
              <w:t>115</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BEC4F9" w14:textId="67BCC2E4"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977466" w14:textId="4F8DA135"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08595549" w14:textId="6075C092" w:rsidR="00B616AB" w:rsidRPr="00B616AB" w:rsidRDefault="00B616AB" w:rsidP="00B616AB">
            <w:pPr>
              <w:spacing w:line="259" w:lineRule="auto"/>
              <w:jc w:val="center"/>
              <w:rPr>
                <w:sz w:val="20"/>
                <w:szCs w:val="20"/>
                <w:lang w:eastAsia="en-US"/>
              </w:rPr>
            </w:pPr>
            <w:r w:rsidRPr="00B616AB">
              <w:rPr>
                <w:color w:val="000000"/>
                <w:sz w:val="20"/>
                <w:szCs w:val="20"/>
              </w:rPr>
              <w:t>1222\84\2023;</w:t>
            </w:r>
            <w:r w:rsidRPr="00B616AB">
              <w:rPr>
                <w:color w:val="000000"/>
                <w:sz w:val="20"/>
                <w:szCs w:val="20"/>
              </w:rPr>
              <w:br/>
              <w:t>97\1\2022;</w:t>
            </w:r>
            <w:r w:rsidRPr="00B616AB">
              <w:rPr>
                <w:color w:val="000000"/>
                <w:sz w:val="20"/>
                <w:szCs w:val="20"/>
              </w:rPr>
              <w:br/>
              <w:t>97\40\2022</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9781B"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1928D"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519016E5"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1FCB29B5"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BC86A"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4652B" w14:textId="77777777" w:rsidR="00B616AB" w:rsidRPr="00B14AB2" w:rsidRDefault="00B616AB" w:rsidP="00B616AB">
            <w:pPr>
              <w:spacing w:line="259" w:lineRule="auto"/>
              <w:jc w:val="center"/>
              <w:rPr>
                <w:sz w:val="22"/>
                <w:szCs w:val="22"/>
                <w:lang w:eastAsia="en-US"/>
              </w:rPr>
            </w:pPr>
          </w:p>
        </w:tc>
      </w:tr>
      <w:tr w:rsidR="00B616AB" w:rsidRPr="00B14AB2" w14:paraId="2AE83A94"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9B86E"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255FA0" w14:textId="6853F7EC" w:rsidR="00B616AB" w:rsidRPr="00B616AB" w:rsidRDefault="00B616AB" w:rsidP="00B616AB">
            <w:pPr>
              <w:spacing w:line="259" w:lineRule="auto"/>
              <w:rPr>
                <w:sz w:val="20"/>
                <w:szCs w:val="20"/>
                <w:lang w:eastAsia="en-US"/>
              </w:rPr>
            </w:pPr>
            <w:r w:rsidRPr="00B616AB">
              <w:rPr>
                <w:sz w:val="20"/>
                <w:szCs w:val="20"/>
              </w:rPr>
              <w:t xml:space="preserve">Стул </w:t>
            </w:r>
            <w:r w:rsidRPr="00B616AB">
              <w:rPr>
                <w:sz w:val="20"/>
                <w:szCs w:val="20"/>
                <w:lang w:val="en-US"/>
              </w:rPr>
              <w:t>ISO</w:t>
            </w:r>
            <w:r w:rsidRPr="00B616AB">
              <w:rPr>
                <w:sz w:val="20"/>
                <w:szCs w:val="20"/>
              </w:rPr>
              <w:t xml:space="preserve"> (черная ткань)</w:t>
            </w:r>
          </w:p>
        </w:tc>
        <w:tc>
          <w:tcPr>
            <w:tcW w:w="895" w:type="dxa"/>
            <w:tcBorders>
              <w:top w:val="single" w:sz="4" w:space="0" w:color="auto"/>
              <w:left w:val="single" w:sz="4" w:space="0" w:color="auto"/>
              <w:bottom w:val="single" w:sz="4" w:space="0" w:color="auto"/>
              <w:right w:val="single" w:sz="4" w:space="0" w:color="auto"/>
            </w:tcBorders>
          </w:tcPr>
          <w:p w14:paraId="2DD26D25"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ED1E" w14:textId="67BF923A" w:rsidR="00B616AB" w:rsidRPr="00B616AB" w:rsidRDefault="00B616AB" w:rsidP="00B616AB">
            <w:pPr>
              <w:spacing w:line="259" w:lineRule="auto"/>
              <w:jc w:val="center"/>
              <w:rPr>
                <w:sz w:val="20"/>
                <w:szCs w:val="20"/>
                <w:lang w:eastAsia="en-US"/>
              </w:rPr>
            </w:pPr>
            <w:r w:rsidRPr="00B616AB">
              <w:rPr>
                <w:sz w:val="20"/>
                <w:szCs w:val="20"/>
              </w:rPr>
              <w:t>31.01.12.190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E29F71" w14:textId="1849D2EA" w:rsidR="00B616AB" w:rsidRPr="00B616AB" w:rsidRDefault="00B616AB" w:rsidP="00B616AB">
            <w:pPr>
              <w:spacing w:line="259" w:lineRule="auto"/>
              <w:jc w:val="center"/>
              <w:rPr>
                <w:sz w:val="20"/>
                <w:szCs w:val="20"/>
                <w:lang w:eastAsia="en-US"/>
              </w:rPr>
            </w:pPr>
            <w:r w:rsidRPr="00B616AB">
              <w:rPr>
                <w:color w:val="000000"/>
                <w:sz w:val="20"/>
                <w:szCs w:val="20"/>
              </w:rPr>
              <w:t>473</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0BA285" w14:textId="2FD2EFBC"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669471" w14:textId="4A43BA6A"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3859A1DF" w14:textId="20699135" w:rsidR="00B616AB" w:rsidRPr="00B616AB" w:rsidRDefault="00B616AB" w:rsidP="00B616AB">
            <w:pPr>
              <w:spacing w:line="259" w:lineRule="auto"/>
              <w:jc w:val="center"/>
              <w:rPr>
                <w:sz w:val="20"/>
                <w:szCs w:val="20"/>
                <w:lang w:eastAsia="en-US"/>
              </w:rPr>
            </w:pPr>
            <w:r w:rsidRPr="00B616AB">
              <w:rPr>
                <w:color w:val="000000"/>
                <w:sz w:val="20"/>
                <w:szCs w:val="20"/>
              </w:rPr>
              <w:t>716\56\2022;</w:t>
            </w:r>
            <w:r w:rsidRPr="00B616AB">
              <w:rPr>
                <w:color w:val="000000"/>
                <w:sz w:val="20"/>
                <w:szCs w:val="20"/>
              </w:rPr>
              <w:br/>
              <w:t>379\16\2022;</w:t>
            </w:r>
            <w:r w:rsidRPr="00B616AB">
              <w:rPr>
                <w:color w:val="000000"/>
                <w:sz w:val="20"/>
                <w:szCs w:val="20"/>
              </w:rPr>
              <w:br/>
              <w:t>1195\30\2023;</w:t>
            </w:r>
            <w:r w:rsidRPr="00B616AB">
              <w:rPr>
                <w:color w:val="000000"/>
                <w:sz w:val="20"/>
                <w:szCs w:val="20"/>
              </w:rPr>
              <w:br/>
              <w:t>1525\137\2023;     1222\84\2023;</w:t>
            </w:r>
            <w:r w:rsidRPr="00B616AB">
              <w:rPr>
                <w:color w:val="000000"/>
                <w:sz w:val="20"/>
                <w:szCs w:val="20"/>
              </w:rPr>
              <w:br/>
              <w:t>494\243\2023</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3B449"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5146"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5162D4D4"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578BA028"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C01E3"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135C2" w14:textId="77777777" w:rsidR="00B616AB" w:rsidRPr="00B14AB2" w:rsidRDefault="00B616AB" w:rsidP="00B616AB">
            <w:pPr>
              <w:spacing w:line="259" w:lineRule="auto"/>
              <w:jc w:val="center"/>
              <w:rPr>
                <w:sz w:val="22"/>
                <w:szCs w:val="22"/>
                <w:lang w:eastAsia="en-US"/>
              </w:rPr>
            </w:pPr>
          </w:p>
        </w:tc>
      </w:tr>
      <w:tr w:rsidR="00B616AB" w:rsidRPr="00B14AB2" w14:paraId="68994DDF"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1C1735"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B3251F" w14:textId="785AFBF0" w:rsidR="00B616AB" w:rsidRPr="00B616AB" w:rsidRDefault="00B616AB" w:rsidP="00B616AB">
            <w:pPr>
              <w:spacing w:line="259" w:lineRule="auto"/>
              <w:rPr>
                <w:sz w:val="20"/>
                <w:szCs w:val="20"/>
                <w:lang w:eastAsia="en-US"/>
              </w:rPr>
            </w:pPr>
            <w:r w:rsidRPr="00B616AB">
              <w:rPr>
                <w:sz w:val="20"/>
                <w:szCs w:val="20"/>
              </w:rPr>
              <w:t>Ящик сортировочный</w:t>
            </w:r>
          </w:p>
        </w:tc>
        <w:tc>
          <w:tcPr>
            <w:tcW w:w="895" w:type="dxa"/>
            <w:tcBorders>
              <w:top w:val="single" w:sz="4" w:space="0" w:color="auto"/>
              <w:left w:val="single" w:sz="4" w:space="0" w:color="auto"/>
              <w:bottom w:val="single" w:sz="4" w:space="0" w:color="auto"/>
              <w:right w:val="single" w:sz="4" w:space="0" w:color="auto"/>
            </w:tcBorders>
          </w:tcPr>
          <w:p w14:paraId="7DA3DA12"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1CD24" w14:textId="7A41B751" w:rsidR="00B616AB" w:rsidRPr="00B616AB" w:rsidRDefault="00B616AB" w:rsidP="00B616AB">
            <w:pPr>
              <w:spacing w:line="259" w:lineRule="auto"/>
              <w:jc w:val="center"/>
              <w:rPr>
                <w:sz w:val="20"/>
                <w:szCs w:val="20"/>
                <w:lang w:eastAsia="en-US"/>
              </w:rPr>
            </w:pPr>
            <w:r w:rsidRPr="00B616AB">
              <w:rPr>
                <w:sz w:val="20"/>
                <w:szCs w:val="20"/>
              </w:rPr>
              <w:t>31.01.12.190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57A770" w14:textId="56DE6B30" w:rsidR="00B616AB" w:rsidRPr="00B616AB" w:rsidRDefault="00B616AB" w:rsidP="00B616AB">
            <w:pPr>
              <w:spacing w:line="259" w:lineRule="auto"/>
              <w:jc w:val="center"/>
              <w:rPr>
                <w:sz w:val="20"/>
                <w:szCs w:val="20"/>
                <w:lang w:eastAsia="en-US"/>
              </w:rPr>
            </w:pPr>
            <w:r w:rsidRPr="00B616AB">
              <w:rPr>
                <w:color w:val="000000"/>
                <w:sz w:val="20"/>
                <w:szCs w:val="20"/>
              </w:rPr>
              <w:t>1713</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BF207F" w14:textId="4FC0492F"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4E7371" w14:textId="1EC45E27"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38AF7E95" w14:textId="0CF474E0" w:rsidR="00B616AB" w:rsidRPr="00B616AB" w:rsidRDefault="00B616AB" w:rsidP="00B616AB">
            <w:pPr>
              <w:spacing w:line="259" w:lineRule="auto"/>
              <w:jc w:val="center"/>
              <w:rPr>
                <w:sz w:val="20"/>
                <w:szCs w:val="20"/>
                <w:lang w:eastAsia="en-US"/>
              </w:rPr>
            </w:pPr>
            <w:r w:rsidRPr="00B616AB">
              <w:rPr>
                <w:color w:val="000000"/>
                <w:sz w:val="20"/>
                <w:szCs w:val="20"/>
              </w:rPr>
              <w:t>1012\2\2022; 5702\29\2022; 5702\28\2022</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7ED60"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A4E25"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6914CC36"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5DEB2D99"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13BB2"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BF1D5" w14:textId="77777777" w:rsidR="00B616AB" w:rsidRPr="00B14AB2" w:rsidRDefault="00B616AB" w:rsidP="00B616AB">
            <w:pPr>
              <w:spacing w:line="259" w:lineRule="auto"/>
              <w:jc w:val="center"/>
              <w:rPr>
                <w:sz w:val="22"/>
                <w:szCs w:val="22"/>
                <w:lang w:eastAsia="en-US"/>
              </w:rPr>
            </w:pPr>
          </w:p>
        </w:tc>
      </w:tr>
      <w:tr w:rsidR="00B616AB" w:rsidRPr="00B14AB2" w14:paraId="28A7B4EE"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FB525"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D5399C" w14:textId="558012E8" w:rsidR="00B616AB" w:rsidRPr="00B616AB" w:rsidRDefault="00B616AB" w:rsidP="00B616AB">
            <w:pPr>
              <w:spacing w:line="259" w:lineRule="auto"/>
              <w:rPr>
                <w:sz w:val="20"/>
                <w:szCs w:val="20"/>
                <w:lang w:eastAsia="en-US"/>
              </w:rPr>
            </w:pPr>
            <w:r w:rsidRPr="00B616AB">
              <w:rPr>
                <w:sz w:val="20"/>
                <w:szCs w:val="20"/>
              </w:rPr>
              <w:t>Корзина для мусора</w:t>
            </w:r>
          </w:p>
        </w:tc>
        <w:tc>
          <w:tcPr>
            <w:tcW w:w="895" w:type="dxa"/>
            <w:tcBorders>
              <w:top w:val="single" w:sz="4" w:space="0" w:color="auto"/>
              <w:left w:val="single" w:sz="4" w:space="0" w:color="auto"/>
              <w:bottom w:val="single" w:sz="4" w:space="0" w:color="auto"/>
              <w:right w:val="single" w:sz="4" w:space="0" w:color="auto"/>
            </w:tcBorders>
          </w:tcPr>
          <w:p w14:paraId="41100876"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17B33" w14:textId="38CD7C94" w:rsidR="00B616AB" w:rsidRPr="00B616AB" w:rsidRDefault="00B616AB" w:rsidP="00B616AB">
            <w:pPr>
              <w:spacing w:line="259" w:lineRule="auto"/>
              <w:jc w:val="center"/>
              <w:rPr>
                <w:sz w:val="20"/>
                <w:szCs w:val="20"/>
                <w:lang w:eastAsia="en-US"/>
              </w:rPr>
            </w:pPr>
            <w:r w:rsidRPr="00B616AB">
              <w:rPr>
                <w:sz w:val="20"/>
                <w:szCs w:val="20"/>
              </w:rPr>
              <w:t>31.01.12.190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800F51" w14:textId="28BF61AF" w:rsidR="00B616AB" w:rsidRPr="00B616AB" w:rsidRDefault="00B616AB" w:rsidP="00B616AB">
            <w:pPr>
              <w:spacing w:line="259" w:lineRule="auto"/>
              <w:jc w:val="center"/>
              <w:rPr>
                <w:sz w:val="20"/>
                <w:szCs w:val="20"/>
                <w:lang w:eastAsia="en-US"/>
              </w:rPr>
            </w:pPr>
            <w:r w:rsidRPr="00B616AB">
              <w:rPr>
                <w:color w:val="000000"/>
                <w:sz w:val="20"/>
                <w:szCs w:val="20"/>
              </w:rPr>
              <w:t>575</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D894AE" w14:textId="76A486C3"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CCB386" w14:textId="20D2ED57"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080FED21" w14:textId="193467F4" w:rsidR="00B616AB" w:rsidRPr="00B616AB" w:rsidRDefault="00B616AB" w:rsidP="00B616AB">
            <w:pPr>
              <w:spacing w:line="259" w:lineRule="auto"/>
              <w:jc w:val="center"/>
              <w:rPr>
                <w:sz w:val="20"/>
                <w:szCs w:val="20"/>
                <w:lang w:eastAsia="en-US"/>
              </w:rPr>
            </w:pPr>
            <w:r w:rsidRPr="00B616AB">
              <w:rPr>
                <w:color w:val="000000"/>
                <w:sz w:val="20"/>
                <w:szCs w:val="20"/>
              </w:rPr>
              <w:t>4095\15\2022</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8CF79"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2F8B"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1D88D87E"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25E609F4"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8A79E"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300F0" w14:textId="77777777" w:rsidR="00B616AB" w:rsidRPr="00B14AB2" w:rsidRDefault="00B616AB" w:rsidP="00B616AB">
            <w:pPr>
              <w:spacing w:line="259" w:lineRule="auto"/>
              <w:jc w:val="center"/>
              <w:rPr>
                <w:sz w:val="22"/>
                <w:szCs w:val="22"/>
                <w:lang w:eastAsia="en-US"/>
              </w:rPr>
            </w:pPr>
          </w:p>
        </w:tc>
      </w:tr>
      <w:tr w:rsidR="00B616AB" w:rsidRPr="00B14AB2" w14:paraId="32D60F7C"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4DBB6"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FDB95F" w14:textId="2D623DB3" w:rsidR="00B616AB" w:rsidRPr="00B616AB" w:rsidRDefault="00B616AB" w:rsidP="00B616AB">
            <w:pPr>
              <w:spacing w:line="259" w:lineRule="auto"/>
              <w:rPr>
                <w:sz w:val="20"/>
                <w:szCs w:val="20"/>
                <w:lang w:eastAsia="en-US"/>
              </w:rPr>
            </w:pPr>
            <w:r w:rsidRPr="00B616AB">
              <w:rPr>
                <w:sz w:val="20"/>
                <w:szCs w:val="20"/>
              </w:rPr>
              <w:t>Шкаф для одежды</w:t>
            </w:r>
          </w:p>
        </w:tc>
        <w:tc>
          <w:tcPr>
            <w:tcW w:w="895" w:type="dxa"/>
            <w:tcBorders>
              <w:top w:val="single" w:sz="4" w:space="0" w:color="auto"/>
              <w:left w:val="single" w:sz="4" w:space="0" w:color="auto"/>
              <w:bottom w:val="single" w:sz="4" w:space="0" w:color="auto"/>
              <w:right w:val="single" w:sz="4" w:space="0" w:color="auto"/>
            </w:tcBorders>
          </w:tcPr>
          <w:p w14:paraId="04BD4CB4"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44B09" w14:textId="7B3199D5" w:rsidR="00B616AB" w:rsidRPr="00B616AB" w:rsidRDefault="00B616AB" w:rsidP="00B616AB">
            <w:pPr>
              <w:spacing w:line="259" w:lineRule="auto"/>
              <w:jc w:val="center"/>
              <w:rPr>
                <w:sz w:val="20"/>
                <w:szCs w:val="20"/>
                <w:lang w:eastAsia="en-US"/>
              </w:rPr>
            </w:pPr>
            <w:r w:rsidRPr="00B616AB">
              <w:rPr>
                <w:sz w:val="20"/>
                <w:szCs w:val="20"/>
              </w:rPr>
              <w:t>31.01.12.190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2F9A93" w14:textId="69FB86F7" w:rsidR="00B616AB" w:rsidRPr="00B616AB" w:rsidRDefault="00B616AB" w:rsidP="00B616AB">
            <w:pPr>
              <w:spacing w:line="259" w:lineRule="auto"/>
              <w:jc w:val="center"/>
              <w:rPr>
                <w:sz w:val="20"/>
                <w:szCs w:val="20"/>
                <w:lang w:eastAsia="en-US"/>
              </w:rPr>
            </w:pPr>
            <w:r w:rsidRPr="00B616AB">
              <w:rPr>
                <w:color w:val="000000"/>
                <w:sz w:val="20"/>
                <w:szCs w:val="20"/>
              </w:rPr>
              <w:t>85</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49A815" w14:textId="1751B233"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C20DB0" w14:textId="342E11BD"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5A93ED88" w14:textId="0A84C66C" w:rsidR="00B616AB" w:rsidRPr="00B616AB" w:rsidRDefault="00B616AB" w:rsidP="00B616AB">
            <w:pPr>
              <w:spacing w:line="259" w:lineRule="auto"/>
              <w:jc w:val="center"/>
              <w:rPr>
                <w:sz w:val="20"/>
                <w:szCs w:val="20"/>
                <w:lang w:eastAsia="en-US"/>
              </w:rPr>
            </w:pPr>
            <w:r w:rsidRPr="00B616AB">
              <w:rPr>
                <w:color w:val="000000"/>
                <w:sz w:val="20"/>
                <w:szCs w:val="20"/>
              </w:rPr>
              <w:t>4248\42\2022;</w:t>
            </w:r>
            <w:r w:rsidRPr="00B616AB">
              <w:rPr>
                <w:color w:val="000000"/>
                <w:sz w:val="20"/>
                <w:szCs w:val="20"/>
              </w:rPr>
              <w:br/>
              <w:t>4574\198\2022;</w:t>
            </w:r>
            <w:r w:rsidRPr="00B616AB">
              <w:rPr>
                <w:color w:val="000000"/>
                <w:sz w:val="20"/>
                <w:szCs w:val="20"/>
              </w:rPr>
              <w:br/>
              <w:t>138\3\2022;</w:t>
            </w:r>
            <w:r w:rsidRPr="00B616AB">
              <w:rPr>
                <w:color w:val="000000"/>
                <w:sz w:val="20"/>
                <w:szCs w:val="20"/>
              </w:rPr>
              <w:br/>
              <w:t>2222\81\2022;</w:t>
            </w:r>
            <w:r w:rsidRPr="00B616AB">
              <w:rPr>
                <w:color w:val="000000"/>
                <w:sz w:val="20"/>
                <w:szCs w:val="20"/>
              </w:rPr>
              <w:br/>
              <w:t>4730\3\2022;</w:t>
            </w:r>
            <w:r w:rsidRPr="00B616AB">
              <w:rPr>
                <w:color w:val="000000"/>
                <w:sz w:val="20"/>
                <w:szCs w:val="20"/>
              </w:rPr>
              <w:br/>
              <w:t>3733\83\2022</w:t>
            </w:r>
            <w:r w:rsidRPr="00B616AB">
              <w:rPr>
                <w:color w:val="000000"/>
                <w:sz w:val="20"/>
                <w:szCs w:val="20"/>
              </w:rPr>
              <w:br/>
              <w:t>4730\3\2022</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5704"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321C7"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37E3835E"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2E339034"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FF9AE"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A3312" w14:textId="77777777" w:rsidR="00B616AB" w:rsidRPr="00B14AB2" w:rsidRDefault="00B616AB" w:rsidP="00B616AB">
            <w:pPr>
              <w:spacing w:line="259" w:lineRule="auto"/>
              <w:jc w:val="center"/>
              <w:rPr>
                <w:sz w:val="22"/>
                <w:szCs w:val="22"/>
                <w:lang w:eastAsia="en-US"/>
              </w:rPr>
            </w:pPr>
          </w:p>
        </w:tc>
      </w:tr>
      <w:tr w:rsidR="00B616AB" w:rsidRPr="00B14AB2" w14:paraId="2E175144"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CC281"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8E9C57" w14:textId="2CE5D9B0" w:rsidR="00B616AB" w:rsidRPr="00B616AB" w:rsidRDefault="00B616AB" w:rsidP="00B616AB">
            <w:pPr>
              <w:spacing w:line="259" w:lineRule="auto"/>
              <w:rPr>
                <w:sz w:val="20"/>
                <w:szCs w:val="20"/>
                <w:lang w:eastAsia="en-US"/>
              </w:rPr>
            </w:pPr>
            <w:r w:rsidRPr="00B616AB">
              <w:rPr>
                <w:sz w:val="20"/>
                <w:szCs w:val="20"/>
              </w:rPr>
              <w:t>Стол с клетью для почтальонов</w:t>
            </w:r>
          </w:p>
        </w:tc>
        <w:tc>
          <w:tcPr>
            <w:tcW w:w="895" w:type="dxa"/>
            <w:tcBorders>
              <w:top w:val="single" w:sz="4" w:space="0" w:color="auto"/>
              <w:left w:val="single" w:sz="4" w:space="0" w:color="auto"/>
              <w:bottom w:val="single" w:sz="4" w:space="0" w:color="auto"/>
              <w:right w:val="single" w:sz="4" w:space="0" w:color="auto"/>
            </w:tcBorders>
          </w:tcPr>
          <w:p w14:paraId="0C108868"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DA63D" w14:textId="22681AE2" w:rsidR="00B616AB" w:rsidRPr="00B616AB" w:rsidRDefault="00B616AB" w:rsidP="00B616AB">
            <w:pPr>
              <w:spacing w:line="259" w:lineRule="auto"/>
              <w:jc w:val="center"/>
              <w:rPr>
                <w:sz w:val="20"/>
                <w:szCs w:val="20"/>
                <w:lang w:eastAsia="en-US"/>
              </w:rPr>
            </w:pPr>
            <w:r w:rsidRPr="00B616AB">
              <w:rPr>
                <w:sz w:val="20"/>
                <w:szCs w:val="20"/>
              </w:rPr>
              <w:t>31.01.12.190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EF75A9" w14:textId="4A8E5720" w:rsidR="00B616AB" w:rsidRPr="00B616AB" w:rsidRDefault="00B616AB" w:rsidP="00B616AB">
            <w:pPr>
              <w:spacing w:line="259" w:lineRule="auto"/>
              <w:jc w:val="center"/>
              <w:rPr>
                <w:sz w:val="20"/>
                <w:szCs w:val="20"/>
                <w:lang w:eastAsia="en-US"/>
              </w:rPr>
            </w:pPr>
            <w:r w:rsidRPr="00B616AB">
              <w:rPr>
                <w:color w:val="000000"/>
                <w:sz w:val="20"/>
                <w:szCs w:val="20"/>
              </w:rPr>
              <w:t>300</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81A5D7" w14:textId="3EF0B9B3"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C413F5" w14:textId="3410D834"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7C3E523A" w14:textId="22BCDB5A" w:rsidR="00B616AB" w:rsidRPr="00B616AB" w:rsidRDefault="00B616AB" w:rsidP="00B616AB">
            <w:pPr>
              <w:spacing w:line="259" w:lineRule="auto"/>
              <w:jc w:val="center"/>
              <w:rPr>
                <w:sz w:val="20"/>
                <w:szCs w:val="20"/>
                <w:lang w:eastAsia="en-US"/>
              </w:rPr>
            </w:pPr>
            <w:r w:rsidRPr="00B616AB">
              <w:rPr>
                <w:color w:val="000000"/>
                <w:sz w:val="20"/>
                <w:szCs w:val="20"/>
              </w:rPr>
              <w:t>4730\1\2022; 4730\26\2022; 4248\47\2022</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56C0F"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F785A"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00690D1C"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59289AAD"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2BED6"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FCD65" w14:textId="77777777" w:rsidR="00B616AB" w:rsidRPr="00B14AB2" w:rsidRDefault="00B616AB" w:rsidP="00B616AB">
            <w:pPr>
              <w:spacing w:line="259" w:lineRule="auto"/>
              <w:jc w:val="center"/>
              <w:rPr>
                <w:sz w:val="22"/>
                <w:szCs w:val="22"/>
                <w:lang w:eastAsia="en-US"/>
              </w:rPr>
            </w:pPr>
          </w:p>
        </w:tc>
      </w:tr>
      <w:tr w:rsidR="00B616AB" w:rsidRPr="00B14AB2" w14:paraId="50E00D6A"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951F5"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CA0329" w14:textId="08DD10BA" w:rsidR="00B616AB" w:rsidRPr="00B616AB" w:rsidRDefault="00B616AB" w:rsidP="00B616AB">
            <w:pPr>
              <w:spacing w:line="259" w:lineRule="auto"/>
              <w:rPr>
                <w:sz w:val="20"/>
                <w:szCs w:val="20"/>
                <w:lang w:eastAsia="en-US"/>
              </w:rPr>
            </w:pPr>
            <w:r w:rsidRPr="00B616AB">
              <w:rPr>
                <w:sz w:val="20"/>
                <w:szCs w:val="20"/>
              </w:rPr>
              <w:t>Стол рабочий 1400</w:t>
            </w:r>
          </w:p>
        </w:tc>
        <w:tc>
          <w:tcPr>
            <w:tcW w:w="895" w:type="dxa"/>
            <w:tcBorders>
              <w:top w:val="single" w:sz="4" w:space="0" w:color="auto"/>
              <w:left w:val="single" w:sz="4" w:space="0" w:color="auto"/>
              <w:bottom w:val="single" w:sz="4" w:space="0" w:color="auto"/>
              <w:right w:val="single" w:sz="4" w:space="0" w:color="auto"/>
            </w:tcBorders>
          </w:tcPr>
          <w:p w14:paraId="7AE82FF5"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4B1B5" w14:textId="2C5F1576" w:rsidR="00B616AB" w:rsidRPr="00B616AB" w:rsidRDefault="00B616AB" w:rsidP="00B616AB">
            <w:pPr>
              <w:spacing w:line="259" w:lineRule="auto"/>
              <w:jc w:val="center"/>
              <w:rPr>
                <w:sz w:val="20"/>
                <w:szCs w:val="20"/>
                <w:lang w:eastAsia="en-US"/>
              </w:rPr>
            </w:pPr>
            <w:r w:rsidRPr="00B616AB">
              <w:rPr>
                <w:sz w:val="20"/>
                <w:szCs w:val="20"/>
              </w:rPr>
              <w:t>31.01.12.190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A22F37" w14:textId="19E5D12E" w:rsidR="00B616AB" w:rsidRPr="00B616AB" w:rsidRDefault="00B616AB" w:rsidP="00B616AB">
            <w:pPr>
              <w:spacing w:line="259" w:lineRule="auto"/>
              <w:jc w:val="center"/>
              <w:rPr>
                <w:sz w:val="20"/>
                <w:szCs w:val="20"/>
                <w:lang w:eastAsia="en-US"/>
              </w:rPr>
            </w:pPr>
            <w:r w:rsidRPr="00B616AB">
              <w:rPr>
                <w:color w:val="000000"/>
                <w:sz w:val="20"/>
                <w:szCs w:val="20"/>
              </w:rPr>
              <w:t>2</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FA2F3D" w14:textId="76FD6E48"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F32455" w14:textId="737CAAC7"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13C59D4F" w14:textId="4237D56D" w:rsidR="00B616AB" w:rsidRPr="00B616AB" w:rsidRDefault="00B616AB" w:rsidP="00B616AB">
            <w:pPr>
              <w:spacing w:line="259" w:lineRule="auto"/>
              <w:jc w:val="center"/>
              <w:rPr>
                <w:sz w:val="20"/>
                <w:szCs w:val="20"/>
                <w:lang w:eastAsia="en-US"/>
              </w:rPr>
            </w:pPr>
            <w:r w:rsidRPr="00B616AB">
              <w:rPr>
                <w:color w:val="000000"/>
                <w:sz w:val="20"/>
                <w:szCs w:val="20"/>
              </w:rPr>
              <w:t>4730\16\2022;  4248\37\2022</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09DAB"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D64EA"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2DB53CE6"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1CEE1FDE"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495918"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BD890" w14:textId="77777777" w:rsidR="00B616AB" w:rsidRPr="00B14AB2" w:rsidRDefault="00B616AB" w:rsidP="00B616AB">
            <w:pPr>
              <w:spacing w:line="259" w:lineRule="auto"/>
              <w:jc w:val="center"/>
              <w:rPr>
                <w:sz w:val="22"/>
                <w:szCs w:val="22"/>
                <w:lang w:eastAsia="en-US"/>
              </w:rPr>
            </w:pPr>
          </w:p>
        </w:tc>
      </w:tr>
      <w:tr w:rsidR="00B616AB" w:rsidRPr="00B14AB2" w14:paraId="61908F16"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8A1B7"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A0A50C" w14:textId="23D7769B" w:rsidR="00B616AB" w:rsidRPr="00B616AB" w:rsidRDefault="00B616AB" w:rsidP="00B616AB">
            <w:pPr>
              <w:spacing w:line="259" w:lineRule="auto"/>
              <w:rPr>
                <w:sz w:val="20"/>
                <w:szCs w:val="20"/>
                <w:lang w:eastAsia="en-US"/>
              </w:rPr>
            </w:pPr>
            <w:r w:rsidRPr="00B616AB">
              <w:rPr>
                <w:sz w:val="20"/>
                <w:szCs w:val="20"/>
              </w:rPr>
              <w:t>Стол 1400</w:t>
            </w:r>
          </w:p>
        </w:tc>
        <w:tc>
          <w:tcPr>
            <w:tcW w:w="895" w:type="dxa"/>
            <w:tcBorders>
              <w:top w:val="single" w:sz="4" w:space="0" w:color="auto"/>
              <w:left w:val="single" w:sz="4" w:space="0" w:color="auto"/>
              <w:bottom w:val="single" w:sz="4" w:space="0" w:color="auto"/>
              <w:right w:val="single" w:sz="4" w:space="0" w:color="auto"/>
            </w:tcBorders>
          </w:tcPr>
          <w:p w14:paraId="02E8A6B6"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0566E" w14:textId="2F44D133" w:rsidR="00B616AB" w:rsidRPr="00B616AB" w:rsidRDefault="00B616AB" w:rsidP="00B616AB">
            <w:pPr>
              <w:spacing w:line="259" w:lineRule="auto"/>
              <w:jc w:val="center"/>
              <w:rPr>
                <w:sz w:val="20"/>
                <w:szCs w:val="20"/>
                <w:lang w:eastAsia="en-US"/>
              </w:rPr>
            </w:pPr>
            <w:r w:rsidRPr="00B616AB">
              <w:rPr>
                <w:sz w:val="20"/>
                <w:szCs w:val="20"/>
              </w:rPr>
              <w:t>31.01.12.190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108A49" w14:textId="492A17FD" w:rsidR="00B616AB" w:rsidRPr="00B616AB" w:rsidRDefault="00B616AB" w:rsidP="00B616AB">
            <w:pPr>
              <w:spacing w:line="259" w:lineRule="auto"/>
              <w:jc w:val="center"/>
              <w:rPr>
                <w:sz w:val="20"/>
                <w:szCs w:val="20"/>
                <w:lang w:eastAsia="en-US"/>
              </w:rPr>
            </w:pPr>
            <w:r w:rsidRPr="00B616AB">
              <w:rPr>
                <w:color w:val="000000"/>
                <w:sz w:val="20"/>
                <w:szCs w:val="20"/>
              </w:rPr>
              <w:t>2</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95F892" w14:textId="5E3B408B"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DE204" w14:textId="2227ECC4"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5E847949" w14:textId="7303863E" w:rsidR="00B616AB" w:rsidRPr="00B616AB" w:rsidRDefault="00B616AB" w:rsidP="00B616AB">
            <w:pPr>
              <w:spacing w:line="259" w:lineRule="auto"/>
              <w:jc w:val="center"/>
              <w:rPr>
                <w:sz w:val="20"/>
                <w:szCs w:val="20"/>
                <w:lang w:eastAsia="en-US"/>
              </w:rPr>
            </w:pPr>
            <w:r w:rsidRPr="00B616AB">
              <w:rPr>
                <w:color w:val="000000"/>
                <w:sz w:val="20"/>
                <w:szCs w:val="20"/>
              </w:rPr>
              <w:t>4730\13\2022; 4248\39\2022</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DCA73"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C6AF4"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455FEFED"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0C843669"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80F6B"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45B54" w14:textId="77777777" w:rsidR="00B616AB" w:rsidRPr="00B14AB2" w:rsidRDefault="00B616AB" w:rsidP="00B616AB">
            <w:pPr>
              <w:spacing w:line="259" w:lineRule="auto"/>
              <w:jc w:val="center"/>
              <w:rPr>
                <w:sz w:val="22"/>
                <w:szCs w:val="22"/>
                <w:lang w:eastAsia="en-US"/>
              </w:rPr>
            </w:pPr>
          </w:p>
        </w:tc>
      </w:tr>
      <w:tr w:rsidR="00B616AB" w:rsidRPr="00B14AB2" w14:paraId="14DB0EDB"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E2812"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641EB7" w14:textId="1BEDD348" w:rsidR="00B616AB" w:rsidRPr="00B616AB" w:rsidRDefault="00B616AB" w:rsidP="00B616AB">
            <w:pPr>
              <w:spacing w:line="259" w:lineRule="auto"/>
              <w:rPr>
                <w:sz w:val="20"/>
                <w:szCs w:val="20"/>
                <w:lang w:eastAsia="en-US"/>
              </w:rPr>
            </w:pPr>
            <w:r w:rsidRPr="00B616AB">
              <w:rPr>
                <w:sz w:val="20"/>
                <w:szCs w:val="20"/>
              </w:rPr>
              <w:t xml:space="preserve">Стол упаковочный </w:t>
            </w:r>
          </w:p>
        </w:tc>
        <w:tc>
          <w:tcPr>
            <w:tcW w:w="895" w:type="dxa"/>
            <w:tcBorders>
              <w:top w:val="single" w:sz="4" w:space="0" w:color="auto"/>
              <w:left w:val="single" w:sz="4" w:space="0" w:color="auto"/>
              <w:bottom w:val="single" w:sz="4" w:space="0" w:color="auto"/>
              <w:right w:val="single" w:sz="4" w:space="0" w:color="auto"/>
            </w:tcBorders>
          </w:tcPr>
          <w:p w14:paraId="56FB4D10"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83EF3" w14:textId="52209A29" w:rsidR="00B616AB" w:rsidRPr="00B616AB" w:rsidRDefault="00B616AB" w:rsidP="00B616AB">
            <w:pPr>
              <w:spacing w:line="259" w:lineRule="auto"/>
              <w:jc w:val="center"/>
              <w:rPr>
                <w:sz w:val="20"/>
                <w:szCs w:val="20"/>
                <w:lang w:eastAsia="en-US"/>
              </w:rPr>
            </w:pPr>
            <w:r w:rsidRPr="00B616AB">
              <w:rPr>
                <w:sz w:val="20"/>
                <w:szCs w:val="20"/>
              </w:rPr>
              <w:t>31.01.12.190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3A579" w14:textId="34C9EF75" w:rsidR="00B616AB" w:rsidRPr="00B616AB" w:rsidRDefault="00B616AB" w:rsidP="00B616AB">
            <w:pPr>
              <w:spacing w:line="259" w:lineRule="auto"/>
              <w:jc w:val="center"/>
              <w:rPr>
                <w:sz w:val="20"/>
                <w:szCs w:val="20"/>
                <w:lang w:eastAsia="en-US"/>
              </w:rPr>
            </w:pPr>
            <w:r w:rsidRPr="00B616AB">
              <w:rPr>
                <w:color w:val="000000"/>
                <w:sz w:val="20"/>
                <w:szCs w:val="20"/>
              </w:rPr>
              <w:t>1</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9011D0" w14:textId="16877CB2"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0836E5" w14:textId="66C77F05"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642EE354" w14:textId="6941FBF2" w:rsidR="00B616AB" w:rsidRPr="00B616AB" w:rsidRDefault="00B616AB" w:rsidP="00B616AB">
            <w:pPr>
              <w:spacing w:line="259" w:lineRule="auto"/>
              <w:jc w:val="center"/>
              <w:rPr>
                <w:sz w:val="20"/>
                <w:szCs w:val="20"/>
                <w:lang w:eastAsia="en-US"/>
              </w:rPr>
            </w:pPr>
            <w:r w:rsidRPr="00B616AB">
              <w:rPr>
                <w:color w:val="000000"/>
                <w:sz w:val="20"/>
                <w:szCs w:val="20"/>
              </w:rPr>
              <w:t>4248\38\2022;</w:t>
            </w:r>
            <w:r w:rsidRPr="00B616AB">
              <w:rPr>
                <w:color w:val="000000"/>
                <w:sz w:val="20"/>
                <w:szCs w:val="20"/>
              </w:rPr>
              <w:br/>
              <w:t>4730\5\2022</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3FC2F"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E7BC7"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6F5F5FED"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38EFF0BF"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3ADB8"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C5FFC" w14:textId="77777777" w:rsidR="00B616AB" w:rsidRPr="00B14AB2" w:rsidRDefault="00B616AB" w:rsidP="00B616AB">
            <w:pPr>
              <w:spacing w:line="259" w:lineRule="auto"/>
              <w:jc w:val="center"/>
              <w:rPr>
                <w:sz w:val="22"/>
                <w:szCs w:val="22"/>
                <w:lang w:eastAsia="en-US"/>
              </w:rPr>
            </w:pPr>
          </w:p>
        </w:tc>
      </w:tr>
      <w:tr w:rsidR="00B616AB" w:rsidRPr="00B14AB2" w14:paraId="29E31520"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2E4F1"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5DFC5" w14:textId="0DCF22C3" w:rsidR="00B616AB" w:rsidRPr="00B616AB" w:rsidRDefault="00B616AB" w:rsidP="00B616AB">
            <w:pPr>
              <w:spacing w:line="259" w:lineRule="auto"/>
              <w:rPr>
                <w:sz w:val="20"/>
                <w:szCs w:val="20"/>
                <w:lang w:eastAsia="en-US"/>
              </w:rPr>
            </w:pPr>
            <w:r w:rsidRPr="00B616AB">
              <w:rPr>
                <w:sz w:val="20"/>
                <w:szCs w:val="20"/>
              </w:rPr>
              <w:t>Тумба подкатная для производственных помещений</w:t>
            </w:r>
          </w:p>
        </w:tc>
        <w:tc>
          <w:tcPr>
            <w:tcW w:w="895" w:type="dxa"/>
            <w:tcBorders>
              <w:top w:val="single" w:sz="4" w:space="0" w:color="auto"/>
              <w:left w:val="single" w:sz="4" w:space="0" w:color="auto"/>
              <w:bottom w:val="single" w:sz="4" w:space="0" w:color="auto"/>
              <w:right w:val="single" w:sz="4" w:space="0" w:color="auto"/>
            </w:tcBorders>
          </w:tcPr>
          <w:p w14:paraId="3BD669D3"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694A7" w14:textId="39B743CF" w:rsidR="00B616AB" w:rsidRPr="00B616AB" w:rsidRDefault="00B616AB" w:rsidP="00B616AB">
            <w:pPr>
              <w:spacing w:line="259" w:lineRule="auto"/>
              <w:jc w:val="center"/>
              <w:rPr>
                <w:sz w:val="20"/>
                <w:szCs w:val="20"/>
                <w:lang w:eastAsia="en-US"/>
              </w:rPr>
            </w:pPr>
            <w:r w:rsidRPr="00B616AB">
              <w:rPr>
                <w:sz w:val="20"/>
                <w:szCs w:val="20"/>
              </w:rPr>
              <w:t>31.01.12.190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A18BB5" w14:textId="4D2E6AFD" w:rsidR="00B616AB" w:rsidRPr="00B616AB" w:rsidRDefault="00B616AB" w:rsidP="00B616AB">
            <w:pPr>
              <w:spacing w:line="259" w:lineRule="auto"/>
              <w:jc w:val="center"/>
              <w:rPr>
                <w:sz w:val="20"/>
                <w:szCs w:val="20"/>
                <w:lang w:eastAsia="en-US"/>
              </w:rPr>
            </w:pPr>
            <w:r w:rsidRPr="00B616AB">
              <w:rPr>
                <w:color w:val="000000"/>
                <w:sz w:val="20"/>
                <w:szCs w:val="20"/>
              </w:rPr>
              <w:t>301</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796BB5" w14:textId="336B4596"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25C723" w14:textId="35596B67"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7D554F05" w14:textId="236B63D5" w:rsidR="00B616AB" w:rsidRPr="00B616AB" w:rsidRDefault="00B616AB" w:rsidP="00B616AB">
            <w:pPr>
              <w:spacing w:line="259" w:lineRule="auto"/>
              <w:jc w:val="center"/>
              <w:rPr>
                <w:sz w:val="20"/>
                <w:szCs w:val="20"/>
                <w:lang w:eastAsia="en-US"/>
              </w:rPr>
            </w:pPr>
            <w:r w:rsidRPr="00B616AB">
              <w:rPr>
                <w:color w:val="000000"/>
                <w:sz w:val="20"/>
                <w:szCs w:val="20"/>
              </w:rPr>
              <w:t>4730\7\2022; 4248\33\2022; 3871\10\2022; 4024\4\2022</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73B1"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43753"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2CFB45D1"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3EB23486"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5CB1A"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D76CA" w14:textId="77777777" w:rsidR="00B616AB" w:rsidRPr="00B14AB2" w:rsidRDefault="00B616AB" w:rsidP="00B616AB">
            <w:pPr>
              <w:spacing w:line="259" w:lineRule="auto"/>
              <w:jc w:val="center"/>
              <w:rPr>
                <w:sz w:val="22"/>
                <w:szCs w:val="22"/>
                <w:lang w:eastAsia="en-US"/>
              </w:rPr>
            </w:pPr>
          </w:p>
        </w:tc>
      </w:tr>
      <w:tr w:rsidR="00B616AB" w:rsidRPr="00B14AB2" w14:paraId="274DD94C"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DF485"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DA3C94" w14:textId="5E754FC1" w:rsidR="00B616AB" w:rsidRPr="00B616AB" w:rsidRDefault="00B616AB" w:rsidP="00B616AB">
            <w:pPr>
              <w:spacing w:line="259" w:lineRule="auto"/>
              <w:rPr>
                <w:sz w:val="20"/>
                <w:szCs w:val="20"/>
                <w:lang w:eastAsia="en-US"/>
              </w:rPr>
            </w:pPr>
            <w:r w:rsidRPr="00B616AB">
              <w:rPr>
                <w:sz w:val="20"/>
                <w:szCs w:val="20"/>
              </w:rPr>
              <w:t>Стол обеденный</w:t>
            </w:r>
          </w:p>
        </w:tc>
        <w:tc>
          <w:tcPr>
            <w:tcW w:w="895" w:type="dxa"/>
            <w:tcBorders>
              <w:top w:val="single" w:sz="4" w:space="0" w:color="auto"/>
              <w:left w:val="single" w:sz="4" w:space="0" w:color="auto"/>
              <w:bottom w:val="single" w:sz="4" w:space="0" w:color="auto"/>
              <w:right w:val="single" w:sz="4" w:space="0" w:color="auto"/>
            </w:tcBorders>
          </w:tcPr>
          <w:p w14:paraId="5852BE54"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C6EB5" w14:textId="1744F160" w:rsidR="00B616AB" w:rsidRPr="00B616AB" w:rsidRDefault="00B616AB" w:rsidP="00B616AB">
            <w:pPr>
              <w:spacing w:line="259" w:lineRule="auto"/>
              <w:jc w:val="center"/>
              <w:rPr>
                <w:sz w:val="20"/>
                <w:szCs w:val="20"/>
                <w:lang w:eastAsia="en-US"/>
              </w:rPr>
            </w:pPr>
            <w:r w:rsidRPr="00B616AB">
              <w:rPr>
                <w:sz w:val="20"/>
                <w:szCs w:val="20"/>
              </w:rPr>
              <w:t>31.01.12.190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101FEB" w14:textId="7C25470D" w:rsidR="00B616AB" w:rsidRPr="00B616AB" w:rsidRDefault="00B616AB" w:rsidP="00B616AB">
            <w:pPr>
              <w:spacing w:line="259" w:lineRule="auto"/>
              <w:jc w:val="center"/>
              <w:rPr>
                <w:sz w:val="20"/>
                <w:szCs w:val="20"/>
                <w:lang w:eastAsia="en-US"/>
              </w:rPr>
            </w:pPr>
            <w:r w:rsidRPr="00B616AB">
              <w:rPr>
                <w:color w:val="000000"/>
                <w:sz w:val="20"/>
                <w:szCs w:val="20"/>
              </w:rPr>
              <w:t>71</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A5787B" w14:textId="60875EC1"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0BAEB1" w14:textId="444AFEAF"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4539BC5A" w14:textId="69E1B1F3" w:rsidR="00B616AB" w:rsidRPr="00B616AB" w:rsidRDefault="00B616AB" w:rsidP="00B616AB">
            <w:pPr>
              <w:spacing w:line="259" w:lineRule="auto"/>
              <w:jc w:val="center"/>
              <w:rPr>
                <w:sz w:val="20"/>
                <w:szCs w:val="20"/>
                <w:lang w:eastAsia="en-US"/>
              </w:rPr>
            </w:pPr>
            <w:r w:rsidRPr="00B616AB">
              <w:rPr>
                <w:color w:val="000000"/>
                <w:sz w:val="20"/>
                <w:szCs w:val="20"/>
              </w:rPr>
              <w:t>4248\36\2022;</w:t>
            </w:r>
            <w:r w:rsidRPr="00B616AB">
              <w:rPr>
                <w:color w:val="000000"/>
                <w:sz w:val="20"/>
                <w:szCs w:val="20"/>
              </w:rPr>
              <w:br/>
              <w:t>4730\13\2022</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BB2DE"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D740"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1D937B9B"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3DF9BC7B"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085FD"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10370" w14:textId="77777777" w:rsidR="00B616AB" w:rsidRPr="00B14AB2" w:rsidRDefault="00B616AB" w:rsidP="00B616AB">
            <w:pPr>
              <w:spacing w:line="259" w:lineRule="auto"/>
              <w:jc w:val="center"/>
              <w:rPr>
                <w:sz w:val="22"/>
                <w:szCs w:val="22"/>
                <w:lang w:eastAsia="en-US"/>
              </w:rPr>
            </w:pPr>
          </w:p>
        </w:tc>
      </w:tr>
      <w:tr w:rsidR="00B616AB" w:rsidRPr="00B14AB2" w14:paraId="02B1DBFE"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3346D"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9F0F78" w14:textId="558192CD" w:rsidR="00B616AB" w:rsidRPr="00B616AB" w:rsidRDefault="00B616AB" w:rsidP="00B616AB">
            <w:pPr>
              <w:spacing w:line="259" w:lineRule="auto"/>
              <w:rPr>
                <w:sz w:val="20"/>
                <w:szCs w:val="20"/>
                <w:lang w:eastAsia="en-US"/>
              </w:rPr>
            </w:pPr>
            <w:r w:rsidRPr="00B616AB">
              <w:rPr>
                <w:sz w:val="20"/>
                <w:szCs w:val="20"/>
              </w:rPr>
              <w:t>Кухонный шкаф</w:t>
            </w:r>
          </w:p>
        </w:tc>
        <w:tc>
          <w:tcPr>
            <w:tcW w:w="895" w:type="dxa"/>
            <w:tcBorders>
              <w:top w:val="single" w:sz="4" w:space="0" w:color="auto"/>
              <w:left w:val="single" w:sz="4" w:space="0" w:color="auto"/>
              <w:bottom w:val="single" w:sz="4" w:space="0" w:color="auto"/>
              <w:right w:val="single" w:sz="4" w:space="0" w:color="auto"/>
            </w:tcBorders>
          </w:tcPr>
          <w:p w14:paraId="35212837"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0939B" w14:textId="7754168C" w:rsidR="00B616AB" w:rsidRPr="00B616AB" w:rsidRDefault="00B616AB" w:rsidP="00B616AB">
            <w:pPr>
              <w:spacing w:line="259" w:lineRule="auto"/>
              <w:jc w:val="center"/>
              <w:rPr>
                <w:sz w:val="20"/>
                <w:szCs w:val="20"/>
                <w:lang w:eastAsia="en-US"/>
              </w:rPr>
            </w:pPr>
            <w:r w:rsidRPr="00B616AB">
              <w:rPr>
                <w:sz w:val="20"/>
                <w:szCs w:val="20"/>
              </w:rPr>
              <w:t>31.01.12.190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FB820B" w14:textId="20CC6CBE" w:rsidR="00B616AB" w:rsidRPr="00B616AB" w:rsidRDefault="00B616AB" w:rsidP="00B616AB">
            <w:pPr>
              <w:spacing w:line="259" w:lineRule="auto"/>
              <w:jc w:val="center"/>
              <w:rPr>
                <w:sz w:val="20"/>
                <w:szCs w:val="20"/>
                <w:lang w:eastAsia="en-US"/>
              </w:rPr>
            </w:pPr>
            <w:r w:rsidRPr="00B616AB">
              <w:rPr>
                <w:color w:val="000000"/>
                <w:sz w:val="20"/>
                <w:szCs w:val="20"/>
              </w:rPr>
              <w:t>6</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B8A694" w14:textId="44AA5C1E"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DB59A6" w14:textId="569CCA0E"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4D0B25FF" w14:textId="1274B3BD" w:rsidR="00B616AB" w:rsidRPr="00B616AB" w:rsidRDefault="00B616AB" w:rsidP="00B616AB">
            <w:pPr>
              <w:spacing w:line="259" w:lineRule="auto"/>
              <w:jc w:val="center"/>
              <w:rPr>
                <w:sz w:val="20"/>
                <w:szCs w:val="20"/>
                <w:lang w:eastAsia="en-US"/>
              </w:rPr>
            </w:pPr>
            <w:r w:rsidRPr="00B616AB">
              <w:rPr>
                <w:color w:val="000000"/>
                <w:sz w:val="20"/>
                <w:szCs w:val="20"/>
              </w:rPr>
              <w:t>1139\102\2023</w:t>
            </w:r>
            <w:r w:rsidRPr="00B616AB">
              <w:rPr>
                <w:color w:val="000000"/>
                <w:sz w:val="20"/>
                <w:szCs w:val="20"/>
              </w:rPr>
              <w:br/>
              <w:t>429\40\2023</w:t>
            </w:r>
            <w:r w:rsidRPr="00B616AB">
              <w:rPr>
                <w:color w:val="000000"/>
                <w:sz w:val="20"/>
                <w:szCs w:val="20"/>
              </w:rPr>
              <w:br/>
              <w:t>4730\20\2022</w:t>
            </w:r>
            <w:r w:rsidRPr="00B616AB">
              <w:rPr>
                <w:color w:val="000000"/>
                <w:sz w:val="20"/>
                <w:szCs w:val="20"/>
              </w:rPr>
              <w:br/>
              <w:t>4248\45\2022 1062\11\20023</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D88AB"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0EA93"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20A3FD2B"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4E342673"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3DCB9"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781F8" w14:textId="77777777" w:rsidR="00B616AB" w:rsidRPr="00B14AB2" w:rsidRDefault="00B616AB" w:rsidP="00B616AB">
            <w:pPr>
              <w:spacing w:line="259" w:lineRule="auto"/>
              <w:jc w:val="center"/>
              <w:rPr>
                <w:sz w:val="22"/>
                <w:szCs w:val="22"/>
                <w:lang w:eastAsia="en-US"/>
              </w:rPr>
            </w:pPr>
          </w:p>
        </w:tc>
      </w:tr>
      <w:tr w:rsidR="00B616AB" w:rsidRPr="00B14AB2" w14:paraId="565647D9"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F97A6"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79A960" w14:textId="66E9ADB1" w:rsidR="00B616AB" w:rsidRPr="00B616AB" w:rsidRDefault="00B616AB" w:rsidP="00B616AB">
            <w:pPr>
              <w:spacing w:line="259" w:lineRule="auto"/>
              <w:rPr>
                <w:sz w:val="20"/>
                <w:szCs w:val="20"/>
                <w:lang w:eastAsia="en-US"/>
              </w:rPr>
            </w:pPr>
            <w:r w:rsidRPr="00B616AB">
              <w:rPr>
                <w:sz w:val="20"/>
                <w:szCs w:val="20"/>
              </w:rPr>
              <w:t>Кухонная тумба напольная с мойкой</w:t>
            </w:r>
          </w:p>
        </w:tc>
        <w:tc>
          <w:tcPr>
            <w:tcW w:w="895" w:type="dxa"/>
            <w:tcBorders>
              <w:top w:val="single" w:sz="4" w:space="0" w:color="auto"/>
              <w:left w:val="single" w:sz="4" w:space="0" w:color="auto"/>
              <w:bottom w:val="single" w:sz="4" w:space="0" w:color="auto"/>
              <w:right w:val="single" w:sz="4" w:space="0" w:color="auto"/>
            </w:tcBorders>
          </w:tcPr>
          <w:p w14:paraId="76639B44"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88646" w14:textId="318225D6" w:rsidR="00B616AB" w:rsidRPr="00B616AB" w:rsidRDefault="00B616AB" w:rsidP="00B616AB">
            <w:pPr>
              <w:spacing w:line="259" w:lineRule="auto"/>
              <w:jc w:val="center"/>
              <w:rPr>
                <w:sz w:val="20"/>
                <w:szCs w:val="20"/>
                <w:lang w:eastAsia="en-US"/>
              </w:rPr>
            </w:pPr>
            <w:r w:rsidRPr="00B616AB">
              <w:rPr>
                <w:sz w:val="20"/>
                <w:szCs w:val="20"/>
              </w:rPr>
              <w:t>31.09.13.190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540DF7" w14:textId="569A5F82" w:rsidR="00B616AB" w:rsidRPr="00B616AB" w:rsidRDefault="00B616AB" w:rsidP="00B616AB">
            <w:pPr>
              <w:spacing w:line="259" w:lineRule="auto"/>
              <w:jc w:val="center"/>
              <w:rPr>
                <w:sz w:val="20"/>
                <w:szCs w:val="20"/>
                <w:lang w:eastAsia="en-US"/>
              </w:rPr>
            </w:pPr>
            <w:r w:rsidRPr="00B616AB">
              <w:rPr>
                <w:color w:val="000000"/>
                <w:sz w:val="20"/>
                <w:szCs w:val="20"/>
              </w:rPr>
              <w:t>4</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A86ABD" w14:textId="23B4EC82"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139C5D" w14:textId="6EE1F9AF"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31629578" w14:textId="222001D3" w:rsidR="00B616AB" w:rsidRPr="00B616AB" w:rsidRDefault="00B616AB" w:rsidP="00B616AB">
            <w:pPr>
              <w:spacing w:line="259" w:lineRule="auto"/>
              <w:jc w:val="center"/>
              <w:rPr>
                <w:sz w:val="20"/>
                <w:szCs w:val="20"/>
                <w:lang w:eastAsia="en-US"/>
              </w:rPr>
            </w:pPr>
            <w:r w:rsidRPr="00B616AB">
              <w:rPr>
                <w:color w:val="000000"/>
                <w:sz w:val="20"/>
                <w:szCs w:val="20"/>
              </w:rPr>
              <w:t>1139\102\2023;</w:t>
            </w:r>
            <w:r w:rsidRPr="00B616AB">
              <w:rPr>
                <w:color w:val="000000"/>
                <w:sz w:val="20"/>
                <w:szCs w:val="20"/>
              </w:rPr>
              <w:br/>
              <w:t>429\40\2023;</w:t>
            </w:r>
            <w:r w:rsidRPr="00B616AB">
              <w:rPr>
                <w:color w:val="000000"/>
                <w:sz w:val="20"/>
                <w:szCs w:val="20"/>
              </w:rPr>
              <w:br/>
              <w:t>4730\17\2022;</w:t>
            </w:r>
            <w:r w:rsidRPr="00B616AB">
              <w:rPr>
                <w:color w:val="000000"/>
                <w:sz w:val="20"/>
                <w:szCs w:val="20"/>
              </w:rPr>
              <w:br/>
              <w:t>4248\30\2022   1622\28\2023</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CF5D6"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FD308"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258FADE7"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140F4226"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96D5E"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958683" w14:textId="77777777" w:rsidR="00B616AB" w:rsidRPr="00B14AB2" w:rsidRDefault="00B616AB" w:rsidP="00B616AB">
            <w:pPr>
              <w:spacing w:line="259" w:lineRule="auto"/>
              <w:jc w:val="center"/>
              <w:rPr>
                <w:sz w:val="22"/>
                <w:szCs w:val="22"/>
                <w:lang w:eastAsia="en-US"/>
              </w:rPr>
            </w:pPr>
          </w:p>
        </w:tc>
      </w:tr>
      <w:tr w:rsidR="00B616AB" w:rsidRPr="00B14AB2" w14:paraId="55CF03F4"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4A77A"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49B197" w14:textId="2DB95CBB" w:rsidR="00B616AB" w:rsidRPr="00B616AB" w:rsidRDefault="00B616AB" w:rsidP="00B616AB">
            <w:pPr>
              <w:spacing w:line="259" w:lineRule="auto"/>
              <w:rPr>
                <w:sz w:val="20"/>
                <w:szCs w:val="20"/>
                <w:lang w:eastAsia="en-US"/>
              </w:rPr>
            </w:pPr>
            <w:r w:rsidRPr="00B616AB">
              <w:rPr>
                <w:sz w:val="20"/>
                <w:szCs w:val="20"/>
              </w:rPr>
              <w:t>Кухонный шкаф навесной 600</w:t>
            </w:r>
          </w:p>
        </w:tc>
        <w:tc>
          <w:tcPr>
            <w:tcW w:w="895" w:type="dxa"/>
            <w:tcBorders>
              <w:top w:val="single" w:sz="4" w:space="0" w:color="auto"/>
              <w:left w:val="single" w:sz="4" w:space="0" w:color="auto"/>
              <w:bottom w:val="single" w:sz="4" w:space="0" w:color="auto"/>
              <w:right w:val="single" w:sz="4" w:space="0" w:color="auto"/>
            </w:tcBorders>
          </w:tcPr>
          <w:p w14:paraId="302E9F29"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CAF4E" w14:textId="32752D38" w:rsidR="00B616AB" w:rsidRPr="00B616AB" w:rsidRDefault="00B616AB" w:rsidP="00B616AB">
            <w:pPr>
              <w:spacing w:line="259" w:lineRule="auto"/>
              <w:jc w:val="center"/>
              <w:rPr>
                <w:sz w:val="20"/>
                <w:szCs w:val="20"/>
                <w:lang w:eastAsia="en-US"/>
              </w:rPr>
            </w:pPr>
            <w:r w:rsidRPr="00B616AB">
              <w:rPr>
                <w:sz w:val="20"/>
                <w:szCs w:val="20"/>
              </w:rPr>
              <w:t>31.01.12.190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FDFAC9" w14:textId="199043B0" w:rsidR="00B616AB" w:rsidRPr="00B616AB" w:rsidRDefault="00B616AB" w:rsidP="00B616AB">
            <w:pPr>
              <w:spacing w:line="259" w:lineRule="auto"/>
              <w:jc w:val="center"/>
              <w:rPr>
                <w:sz w:val="20"/>
                <w:szCs w:val="20"/>
                <w:lang w:eastAsia="en-US"/>
              </w:rPr>
            </w:pPr>
            <w:r w:rsidRPr="00B616AB">
              <w:rPr>
                <w:color w:val="000000"/>
                <w:sz w:val="20"/>
                <w:szCs w:val="20"/>
              </w:rPr>
              <w:t>48</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8AB461" w14:textId="76CB727B"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36D264" w14:textId="75F3D97B"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40322869" w14:textId="40F2BCEA" w:rsidR="00B616AB" w:rsidRPr="00B616AB" w:rsidRDefault="00B616AB" w:rsidP="00B616AB">
            <w:pPr>
              <w:spacing w:line="259" w:lineRule="auto"/>
              <w:jc w:val="center"/>
              <w:rPr>
                <w:sz w:val="20"/>
                <w:szCs w:val="20"/>
                <w:lang w:eastAsia="en-US"/>
              </w:rPr>
            </w:pPr>
            <w:r w:rsidRPr="00B616AB">
              <w:rPr>
                <w:color w:val="000000"/>
                <w:sz w:val="20"/>
                <w:szCs w:val="20"/>
              </w:rPr>
              <w:t>4730\18\2022;</w:t>
            </w:r>
            <w:r w:rsidRPr="00B616AB">
              <w:rPr>
                <w:color w:val="000000"/>
                <w:sz w:val="20"/>
                <w:szCs w:val="20"/>
              </w:rPr>
              <w:br/>
              <w:t>429\40\2023;</w:t>
            </w:r>
            <w:r w:rsidRPr="00B616AB">
              <w:rPr>
                <w:color w:val="000000"/>
                <w:sz w:val="20"/>
                <w:szCs w:val="20"/>
              </w:rPr>
              <w:br/>
              <w:t>1139\102\2023;</w:t>
            </w:r>
            <w:r w:rsidRPr="00B616AB">
              <w:rPr>
                <w:color w:val="000000"/>
                <w:sz w:val="20"/>
                <w:szCs w:val="20"/>
              </w:rPr>
              <w:br/>
              <w:t>4248\43\2022  726\30\2023</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451511"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60D9B"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3284EABF"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302E698B"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3D042"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98137" w14:textId="77777777" w:rsidR="00B616AB" w:rsidRPr="00B14AB2" w:rsidRDefault="00B616AB" w:rsidP="00B616AB">
            <w:pPr>
              <w:spacing w:line="259" w:lineRule="auto"/>
              <w:jc w:val="center"/>
              <w:rPr>
                <w:sz w:val="22"/>
                <w:szCs w:val="22"/>
                <w:lang w:eastAsia="en-US"/>
              </w:rPr>
            </w:pPr>
          </w:p>
        </w:tc>
      </w:tr>
      <w:tr w:rsidR="00B616AB" w:rsidRPr="00B14AB2" w14:paraId="453AF147"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1D8B9"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B3CFC8" w14:textId="3B274E52" w:rsidR="00B616AB" w:rsidRPr="00B616AB" w:rsidRDefault="00B616AB" w:rsidP="00B616AB">
            <w:pPr>
              <w:spacing w:line="259" w:lineRule="auto"/>
              <w:rPr>
                <w:sz w:val="20"/>
                <w:szCs w:val="20"/>
                <w:lang w:eastAsia="en-US"/>
              </w:rPr>
            </w:pPr>
            <w:r w:rsidRPr="00B616AB">
              <w:rPr>
                <w:sz w:val="20"/>
                <w:szCs w:val="20"/>
              </w:rPr>
              <w:t>Кухонный шкаф навесной 400</w:t>
            </w:r>
          </w:p>
        </w:tc>
        <w:tc>
          <w:tcPr>
            <w:tcW w:w="895" w:type="dxa"/>
            <w:tcBorders>
              <w:top w:val="single" w:sz="4" w:space="0" w:color="auto"/>
              <w:left w:val="single" w:sz="4" w:space="0" w:color="auto"/>
              <w:bottom w:val="single" w:sz="4" w:space="0" w:color="auto"/>
              <w:right w:val="single" w:sz="4" w:space="0" w:color="auto"/>
            </w:tcBorders>
          </w:tcPr>
          <w:p w14:paraId="2136E355"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BF148" w14:textId="4ADA0786" w:rsidR="00B616AB" w:rsidRPr="00B616AB" w:rsidRDefault="00B616AB" w:rsidP="00B616AB">
            <w:pPr>
              <w:spacing w:line="259" w:lineRule="auto"/>
              <w:jc w:val="center"/>
              <w:rPr>
                <w:sz w:val="20"/>
                <w:szCs w:val="20"/>
                <w:lang w:eastAsia="en-US"/>
              </w:rPr>
            </w:pPr>
            <w:r w:rsidRPr="00B616AB">
              <w:rPr>
                <w:sz w:val="20"/>
                <w:szCs w:val="20"/>
              </w:rPr>
              <w:t>31.01.12.190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243E99" w14:textId="58A5161B" w:rsidR="00B616AB" w:rsidRPr="00B616AB" w:rsidRDefault="00B616AB" w:rsidP="00B616AB">
            <w:pPr>
              <w:spacing w:line="259" w:lineRule="auto"/>
              <w:jc w:val="center"/>
              <w:rPr>
                <w:sz w:val="20"/>
                <w:szCs w:val="20"/>
                <w:lang w:eastAsia="en-US"/>
              </w:rPr>
            </w:pPr>
            <w:r w:rsidRPr="00B616AB">
              <w:rPr>
                <w:color w:val="000000"/>
                <w:sz w:val="20"/>
                <w:szCs w:val="20"/>
              </w:rPr>
              <w:t>1</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8230E0" w14:textId="2BFC9D2D"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99CB2E" w14:textId="15269B6C"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3B147A54" w14:textId="3B463EDD" w:rsidR="00B616AB" w:rsidRPr="00B616AB" w:rsidRDefault="00B616AB" w:rsidP="00B616AB">
            <w:pPr>
              <w:spacing w:line="259" w:lineRule="auto"/>
              <w:jc w:val="center"/>
              <w:rPr>
                <w:sz w:val="20"/>
                <w:szCs w:val="20"/>
                <w:lang w:eastAsia="en-US"/>
              </w:rPr>
            </w:pPr>
            <w:r w:rsidRPr="00B616AB">
              <w:rPr>
                <w:color w:val="000000"/>
                <w:sz w:val="20"/>
                <w:szCs w:val="20"/>
              </w:rPr>
              <w:t>4730\18\2022;</w:t>
            </w:r>
            <w:r w:rsidRPr="00B616AB">
              <w:rPr>
                <w:color w:val="000000"/>
                <w:sz w:val="20"/>
                <w:szCs w:val="20"/>
              </w:rPr>
              <w:br/>
              <w:t>429\40\2023;</w:t>
            </w:r>
            <w:r w:rsidRPr="00B616AB">
              <w:rPr>
                <w:color w:val="000000"/>
                <w:sz w:val="20"/>
                <w:szCs w:val="20"/>
              </w:rPr>
              <w:br/>
              <w:t>1139\102\2023;</w:t>
            </w:r>
            <w:r w:rsidRPr="00B616AB">
              <w:rPr>
                <w:color w:val="000000"/>
                <w:sz w:val="20"/>
                <w:szCs w:val="20"/>
              </w:rPr>
              <w:br/>
              <w:t>4248\43\2022  726\30\2023</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5C175"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B7048"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090F5EA4"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2DAE5CF2"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07F91"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A9461" w14:textId="77777777" w:rsidR="00B616AB" w:rsidRPr="00B14AB2" w:rsidRDefault="00B616AB" w:rsidP="00B616AB">
            <w:pPr>
              <w:spacing w:line="259" w:lineRule="auto"/>
              <w:jc w:val="center"/>
              <w:rPr>
                <w:sz w:val="22"/>
                <w:szCs w:val="22"/>
                <w:lang w:eastAsia="en-US"/>
              </w:rPr>
            </w:pPr>
          </w:p>
        </w:tc>
      </w:tr>
      <w:tr w:rsidR="00B616AB" w:rsidRPr="00B14AB2" w14:paraId="6A7D8222"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AA377"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3DBF08" w14:textId="6DF47834" w:rsidR="00B616AB" w:rsidRPr="00B616AB" w:rsidRDefault="00B616AB" w:rsidP="00B616AB">
            <w:pPr>
              <w:spacing w:line="259" w:lineRule="auto"/>
              <w:rPr>
                <w:sz w:val="20"/>
                <w:szCs w:val="20"/>
                <w:lang w:eastAsia="en-US"/>
              </w:rPr>
            </w:pPr>
            <w:r w:rsidRPr="00B616AB">
              <w:rPr>
                <w:sz w:val="20"/>
                <w:szCs w:val="20"/>
              </w:rPr>
              <w:t>Кухонная тумба напольная с ящиком 800</w:t>
            </w:r>
          </w:p>
        </w:tc>
        <w:tc>
          <w:tcPr>
            <w:tcW w:w="895" w:type="dxa"/>
            <w:tcBorders>
              <w:top w:val="single" w:sz="4" w:space="0" w:color="auto"/>
              <w:left w:val="single" w:sz="4" w:space="0" w:color="auto"/>
              <w:bottom w:val="single" w:sz="4" w:space="0" w:color="auto"/>
              <w:right w:val="single" w:sz="4" w:space="0" w:color="auto"/>
            </w:tcBorders>
          </w:tcPr>
          <w:p w14:paraId="0FD67598"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9F9F9" w14:textId="4F4FAEC8" w:rsidR="00B616AB" w:rsidRPr="00B616AB" w:rsidRDefault="00B616AB" w:rsidP="00B616AB">
            <w:pPr>
              <w:spacing w:line="259" w:lineRule="auto"/>
              <w:jc w:val="center"/>
              <w:rPr>
                <w:sz w:val="20"/>
                <w:szCs w:val="20"/>
                <w:lang w:eastAsia="en-US"/>
              </w:rPr>
            </w:pPr>
            <w:r w:rsidRPr="00B616AB">
              <w:rPr>
                <w:sz w:val="20"/>
                <w:szCs w:val="20"/>
              </w:rPr>
              <w:t>31.01.11.150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A7904F" w14:textId="5922D1F5" w:rsidR="00B616AB" w:rsidRPr="00B616AB" w:rsidRDefault="00B616AB" w:rsidP="00B616AB">
            <w:pPr>
              <w:spacing w:line="259" w:lineRule="auto"/>
              <w:jc w:val="center"/>
              <w:rPr>
                <w:sz w:val="20"/>
                <w:szCs w:val="20"/>
                <w:lang w:eastAsia="en-US"/>
              </w:rPr>
            </w:pPr>
            <w:r w:rsidRPr="00B616AB">
              <w:rPr>
                <w:color w:val="000000"/>
                <w:sz w:val="20"/>
                <w:szCs w:val="20"/>
              </w:rPr>
              <w:t>18</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581226" w14:textId="7DCBB1FA"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BD016A" w14:textId="0A77C1EE"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02EC0F89" w14:textId="10E686AB" w:rsidR="00B616AB" w:rsidRPr="00B616AB" w:rsidRDefault="00B616AB" w:rsidP="00B616AB">
            <w:pPr>
              <w:spacing w:line="259" w:lineRule="auto"/>
              <w:jc w:val="center"/>
              <w:rPr>
                <w:sz w:val="20"/>
                <w:szCs w:val="20"/>
                <w:lang w:eastAsia="en-US"/>
              </w:rPr>
            </w:pPr>
            <w:r w:rsidRPr="00B616AB">
              <w:rPr>
                <w:color w:val="000000"/>
                <w:sz w:val="20"/>
                <w:szCs w:val="20"/>
              </w:rPr>
              <w:t>4730\10\2022;</w:t>
            </w:r>
            <w:r w:rsidRPr="00B616AB">
              <w:rPr>
                <w:color w:val="000000"/>
                <w:sz w:val="20"/>
                <w:szCs w:val="20"/>
              </w:rPr>
              <w:br/>
              <w:t>1639\47\2022;</w:t>
            </w:r>
            <w:r w:rsidRPr="00B616AB">
              <w:rPr>
                <w:color w:val="000000"/>
                <w:sz w:val="20"/>
                <w:szCs w:val="20"/>
              </w:rPr>
              <w:br/>
              <w:t>1139\102\2023;</w:t>
            </w:r>
            <w:r w:rsidRPr="00B616AB">
              <w:rPr>
                <w:color w:val="000000"/>
                <w:sz w:val="20"/>
                <w:szCs w:val="20"/>
              </w:rPr>
              <w:br/>
              <w:t>429\40\2023; 1622\28\2023</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CADF2"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9F914"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38E54EC8"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500C1251"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78816"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CABF3" w14:textId="77777777" w:rsidR="00B616AB" w:rsidRPr="00B14AB2" w:rsidRDefault="00B616AB" w:rsidP="00B616AB">
            <w:pPr>
              <w:spacing w:line="259" w:lineRule="auto"/>
              <w:jc w:val="center"/>
              <w:rPr>
                <w:sz w:val="22"/>
                <w:szCs w:val="22"/>
                <w:lang w:eastAsia="en-US"/>
              </w:rPr>
            </w:pPr>
          </w:p>
        </w:tc>
      </w:tr>
      <w:tr w:rsidR="00B616AB" w:rsidRPr="00B14AB2" w14:paraId="7B2F53D1" w14:textId="77777777" w:rsidTr="0092017D">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572AC" w14:textId="77777777" w:rsidR="00B616AB" w:rsidRPr="006554AC" w:rsidRDefault="00B616AB" w:rsidP="00B616AB">
            <w:pPr>
              <w:pStyle w:val="a6"/>
              <w:numPr>
                <w:ilvl w:val="0"/>
                <w:numId w:val="44"/>
              </w:numPr>
              <w:spacing w:line="259" w:lineRule="auto"/>
              <w:jc w:val="center"/>
              <w:rPr>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5D0993" w14:textId="56B4499E" w:rsidR="00B616AB" w:rsidRPr="00B616AB" w:rsidRDefault="00B616AB" w:rsidP="00B616AB">
            <w:pPr>
              <w:spacing w:line="259" w:lineRule="auto"/>
              <w:rPr>
                <w:sz w:val="20"/>
                <w:szCs w:val="20"/>
                <w:lang w:eastAsia="en-US"/>
              </w:rPr>
            </w:pPr>
            <w:r w:rsidRPr="00B616AB">
              <w:rPr>
                <w:sz w:val="20"/>
                <w:szCs w:val="20"/>
              </w:rPr>
              <w:t>Кухонная тумба напольная с дверцей 600</w:t>
            </w:r>
          </w:p>
        </w:tc>
        <w:tc>
          <w:tcPr>
            <w:tcW w:w="895" w:type="dxa"/>
            <w:tcBorders>
              <w:top w:val="single" w:sz="4" w:space="0" w:color="auto"/>
              <w:left w:val="single" w:sz="4" w:space="0" w:color="auto"/>
              <w:bottom w:val="single" w:sz="4" w:space="0" w:color="auto"/>
              <w:right w:val="single" w:sz="4" w:space="0" w:color="auto"/>
            </w:tcBorders>
          </w:tcPr>
          <w:p w14:paraId="1345251F" w14:textId="77777777" w:rsidR="00B616AB" w:rsidRPr="002521A5" w:rsidRDefault="00B616AB" w:rsidP="00B616AB">
            <w:pPr>
              <w:spacing w:line="259" w:lineRule="auto"/>
              <w:jc w:val="center"/>
              <w:rPr>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DCC22" w14:textId="3EE88CEE" w:rsidR="00B616AB" w:rsidRPr="00B616AB" w:rsidRDefault="00B616AB" w:rsidP="00B616AB">
            <w:pPr>
              <w:spacing w:line="259" w:lineRule="auto"/>
              <w:jc w:val="center"/>
              <w:rPr>
                <w:sz w:val="20"/>
                <w:szCs w:val="20"/>
                <w:lang w:eastAsia="en-US"/>
              </w:rPr>
            </w:pPr>
            <w:r w:rsidRPr="00B616AB">
              <w:rPr>
                <w:sz w:val="20"/>
                <w:szCs w:val="20"/>
              </w:rPr>
              <w:t>31.01.11.150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7D2531" w14:textId="766E21EF" w:rsidR="00B616AB" w:rsidRPr="00B616AB" w:rsidRDefault="00B616AB" w:rsidP="00B616AB">
            <w:pPr>
              <w:spacing w:line="259" w:lineRule="auto"/>
              <w:jc w:val="center"/>
              <w:rPr>
                <w:sz w:val="20"/>
                <w:szCs w:val="20"/>
                <w:lang w:eastAsia="en-US"/>
              </w:rPr>
            </w:pPr>
            <w:r w:rsidRPr="00B616AB">
              <w:rPr>
                <w:color w:val="000000"/>
                <w:sz w:val="20"/>
                <w:szCs w:val="20"/>
              </w:rPr>
              <w:t>22</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08B7C4" w14:textId="485F2E84" w:rsidR="00B616AB" w:rsidRPr="002521A5" w:rsidRDefault="00B616AB" w:rsidP="00B616AB">
            <w:pPr>
              <w:spacing w:line="259" w:lineRule="auto"/>
              <w:jc w:val="center"/>
              <w:rPr>
                <w:sz w:val="18"/>
                <w:szCs w:val="18"/>
                <w:lang w:eastAsia="en-US"/>
              </w:rPr>
            </w:pPr>
            <w:r w:rsidRPr="002521A5">
              <w:rPr>
                <w:color w:val="000000"/>
                <w:sz w:val="18"/>
                <w:szCs w:val="18"/>
              </w:rPr>
              <w:t>шт.</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7EDAC9" w14:textId="068863EF" w:rsidR="00B616AB" w:rsidRPr="002521A5" w:rsidRDefault="00B616AB" w:rsidP="00B616AB">
            <w:pPr>
              <w:spacing w:line="259" w:lineRule="auto"/>
              <w:jc w:val="center"/>
              <w:rPr>
                <w:sz w:val="18"/>
                <w:szCs w:val="18"/>
                <w:lang w:eastAsia="en-US"/>
              </w:rPr>
            </w:pPr>
            <w:r w:rsidRPr="002521A5">
              <w:rPr>
                <w:color w:val="000000"/>
                <w:sz w:val="18"/>
                <w:szCs w:val="18"/>
              </w:rPr>
              <w:t>Россия</w:t>
            </w:r>
          </w:p>
        </w:tc>
        <w:tc>
          <w:tcPr>
            <w:tcW w:w="1353" w:type="dxa"/>
            <w:tcBorders>
              <w:top w:val="single" w:sz="4" w:space="0" w:color="auto"/>
              <w:left w:val="single" w:sz="4" w:space="0" w:color="auto"/>
              <w:bottom w:val="single" w:sz="4" w:space="0" w:color="auto"/>
              <w:right w:val="single" w:sz="4" w:space="0" w:color="auto"/>
            </w:tcBorders>
            <w:vAlign w:val="center"/>
          </w:tcPr>
          <w:p w14:paraId="7A9BF8CE" w14:textId="76C9148D" w:rsidR="00B616AB" w:rsidRPr="00B616AB" w:rsidRDefault="00B616AB" w:rsidP="00B616AB">
            <w:pPr>
              <w:spacing w:line="259" w:lineRule="auto"/>
              <w:jc w:val="center"/>
              <w:rPr>
                <w:sz w:val="20"/>
                <w:szCs w:val="20"/>
                <w:lang w:eastAsia="en-US"/>
              </w:rPr>
            </w:pPr>
            <w:r w:rsidRPr="00B616AB">
              <w:rPr>
                <w:color w:val="000000"/>
                <w:sz w:val="20"/>
                <w:szCs w:val="20"/>
              </w:rPr>
              <w:t>4730\10\2022;</w:t>
            </w:r>
            <w:r w:rsidRPr="00B616AB">
              <w:rPr>
                <w:color w:val="000000"/>
                <w:sz w:val="20"/>
                <w:szCs w:val="20"/>
              </w:rPr>
              <w:br/>
              <w:t>4248\32\2022;    1622\28\2023</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4E1FC" w14:textId="77777777" w:rsidR="00B616AB" w:rsidRPr="002521A5" w:rsidRDefault="00B616AB" w:rsidP="00B616AB">
            <w:pPr>
              <w:spacing w:line="259" w:lineRule="auto"/>
              <w:jc w:val="center"/>
              <w:rPr>
                <w:sz w:val="18"/>
                <w:szCs w:val="18"/>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E5C2F" w14:textId="77777777" w:rsidR="00B616AB" w:rsidRPr="002521A5" w:rsidRDefault="00B616AB" w:rsidP="00B616AB">
            <w:pPr>
              <w:spacing w:line="259" w:lineRule="auto"/>
              <w:jc w:val="center"/>
              <w:rPr>
                <w:sz w:val="18"/>
                <w:szCs w:val="18"/>
                <w:lang w:eastAsia="en-US"/>
              </w:rPr>
            </w:pPr>
          </w:p>
        </w:tc>
        <w:tc>
          <w:tcPr>
            <w:tcW w:w="643" w:type="dxa"/>
            <w:tcBorders>
              <w:top w:val="single" w:sz="4" w:space="0" w:color="auto"/>
              <w:left w:val="single" w:sz="4" w:space="0" w:color="auto"/>
              <w:bottom w:val="single" w:sz="4" w:space="0" w:color="auto"/>
              <w:right w:val="single" w:sz="4" w:space="0" w:color="auto"/>
            </w:tcBorders>
          </w:tcPr>
          <w:p w14:paraId="46A35688" w14:textId="77777777" w:rsidR="00B616AB" w:rsidRPr="002521A5" w:rsidRDefault="00B616AB" w:rsidP="00B616AB">
            <w:pPr>
              <w:spacing w:line="259" w:lineRule="auto"/>
              <w:jc w:val="center"/>
              <w:rPr>
                <w:sz w:val="18"/>
                <w:szCs w:val="18"/>
                <w:lang w:eastAsia="en-US"/>
              </w:rPr>
            </w:pPr>
          </w:p>
        </w:tc>
        <w:tc>
          <w:tcPr>
            <w:tcW w:w="1024" w:type="dxa"/>
            <w:tcBorders>
              <w:top w:val="single" w:sz="4" w:space="0" w:color="auto"/>
              <w:left w:val="single" w:sz="4" w:space="0" w:color="auto"/>
              <w:bottom w:val="single" w:sz="4" w:space="0" w:color="auto"/>
              <w:right w:val="single" w:sz="4" w:space="0" w:color="auto"/>
            </w:tcBorders>
          </w:tcPr>
          <w:p w14:paraId="033B8922" w14:textId="77777777" w:rsidR="00B616AB" w:rsidRPr="002521A5" w:rsidRDefault="00B616AB" w:rsidP="00B616AB">
            <w:pPr>
              <w:spacing w:line="259" w:lineRule="auto"/>
              <w:jc w:val="center"/>
              <w:rPr>
                <w:sz w:val="18"/>
                <w:szCs w:val="18"/>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89C25" w14:textId="77777777" w:rsidR="00B616AB" w:rsidRPr="00B14AB2" w:rsidRDefault="00B616AB" w:rsidP="00B616AB">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AF329" w14:textId="77777777" w:rsidR="00B616AB" w:rsidRPr="00B14AB2" w:rsidRDefault="00B616AB" w:rsidP="00B616AB">
            <w:pPr>
              <w:spacing w:line="259" w:lineRule="auto"/>
              <w:jc w:val="center"/>
              <w:rPr>
                <w:sz w:val="22"/>
                <w:szCs w:val="22"/>
                <w:lang w:eastAsia="en-US"/>
              </w:rPr>
            </w:pPr>
          </w:p>
        </w:tc>
      </w:tr>
      <w:tr w:rsidR="00CB0280" w:rsidRPr="00B14AB2" w14:paraId="2971F192" w14:textId="77777777" w:rsidTr="00CB0280">
        <w:trPr>
          <w:trHeight w:val="288"/>
        </w:trPr>
        <w:tc>
          <w:tcPr>
            <w:tcW w:w="471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F76A7" w14:textId="77777777" w:rsidR="009514C9" w:rsidRPr="00B14AB2" w:rsidRDefault="009514C9" w:rsidP="00E20B56">
            <w:pPr>
              <w:spacing w:line="259" w:lineRule="auto"/>
              <w:jc w:val="center"/>
              <w:rPr>
                <w:sz w:val="22"/>
                <w:szCs w:val="22"/>
                <w:lang w:eastAsia="en-US"/>
              </w:rPr>
            </w:pPr>
            <w:r w:rsidRPr="00B14AB2">
              <w:rPr>
                <w:sz w:val="22"/>
                <w:szCs w:val="22"/>
                <w:lang w:eastAsia="en-US"/>
              </w:rPr>
              <w:t>Итог</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7DD14" w14:textId="23A78CDC" w:rsidR="009514C9" w:rsidRPr="00B14AB2" w:rsidRDefault="00CB0280" w:rsidP="00E20B56">
            <w:pPr>
              <w:spacing w:line="259" w:lineRule="auto"/>
              <w:jc w:val="center"/>
              <w:rPr>
                <w:sz w:val="22"/>
                <w:szCs w:val="22"/>
                <w:lang w:eastAsia="en-US"/>
              </w:rPr>
            </w:pPr>
            <w:r w:rsidRPr="00CB0280">
              <w:rPr>
                <w:sz w:val="22"/>
                <w:szCs w:val="22"/>
                <w:lang w:eastAsia="en-US"/>
              </w:rPr>
              <w:t>5173</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1E22" w14:textId="77777777" w:rsidR="009514C9" w:rsidRPr="00B14AB2" w:rsidRDefault="009514C9" w:rsidP="00E20B56">
            <w:pPr>
              <w:spacing w:line="259" w:lineRule="auto"/>
              <w:jc w:val="center"/>
              <w:rPr>
                <w:sz w:val="22"/>
                <w:szCs w:val="22"/>
                <w:lang w:eastAsia="en-US"/>
              </w:rPr>
            </w:pP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5DE56" w14:textId="77777777" w:rsidR="009514C9" w:rsidRPr="00B14AB2" w:rsidRDefault="009514C9" w:rsidP="00E20B56">
            <w:pPr>
              <w:spacing w:line="259" w:lineRule="auto"/>
              <w:jc w:val="center"/>
              <w:rPr>
                <w:sz w:val="22"/>
                <w:szCs w:val="22"/>
                <w:lang w:eastAsia="en-US"/>
              </w:rPr>
            </w:pPr>
          </w:p>
        </w:tc>
        <w:tc>
          <w:tcPr>
            <w:tcW w:w="1353" w:type="dxa"/>
            <w:tcBorders>
              <w:top w:val="single" w:sz="4" w:space="0" w:color="auto"/>
              <w:left w:val="single" w:sz="4" w:space="0" w:color="auto"/>
              <w:bottom w:val="single" w:sz="4" w:space="0" w:color="auto"/>
              <w:right w:val="single" w:sz="4" w:space="0" w:color="auto"/>
            </w:tcBorders>
          </w:tcPr>
          <w:p w14:paraId="72CF56DD" w14:textId="77777777" w:rsidR="009514C9" w:rsidRPr="00B14AB2" w:rsidRDefault="009514C9" w:rsidP="00E20B56">
            <w:pPr>
              <w:spacing w:line="259" w:lineRule="auto"/>
              <w:jc w:val="center"/>
              <w:rPr>
                <w:sz w:val="22"/>
                <w:szCs w:val="22"/>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46362" w14:textId="77777777" w:rsidR="009514C9" w:rsidRPr="00B14AB2" w:rsidRDefault="009514C9" w:rsidP="00E20B56">
            <w:pPr>
              <w:spacing w:line="259" w:lineRule="auto"/>
              <w:jc w:val="center"/>
              <w:rPr>
                <w:sz w:val="22"/>
                <w:szCs w:val="22"/>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56D43" w14:textId="77777777" w:rsidR="009514C9" w:rsidRPr="00B14AB2" w:rsidRDefault="009514C9" w:rsidP="00E20B56">
            <w:pPr>
              <w:spacing w:line="259" w:lineRule="auto"/>
              <w:jc w:val="center"/>
              <w:rPr>
                <w:sz w:val="22"/>
                <w:szCs w:val="22"/>
                <w:lang w:eastAsia="en-US"/>
              </w:rPr>
            </w:pPr>
          </w:p>
        </w:tc>
        <w:tc>
          <w:tcPr>
            <w:tcW w:w="643" w:type="dxa"/>
            <w:tcBorders>
              <w:top w:val="single" w:sz="4" w:space="0" w:color="auto"/>
              <w:left w:val="single" w:sz="4" w:space="0" w:color="auto"/>
              <w:bottom w:val="single" w:sz="4" w:space="0" w:color="auto"/>
              <w:right w:val="single" w:sz="4" w:space="0" w:color="auto"/>
            </w:tcBorders>
          </w:tcPr>
          <w:p w14:paraId="265D61D5" w14:textId="77777777" w:rsidR="009514C9" w:rsidRPr="00B14AB2" w:rsidRDefault="009514C9" w:rsidP="00E20B56">
            <w:pPr>
              <w:spacing w:line="259" w:lineRule="auto"/>
              <w:jc w:val="center"/>
              <w:rPr>
                <w:sz w:val="22"/>
                <w:szCs w:val="22"/>
                <w:lang w:eastAsia="en-US"/>
              </w:rPr>
            </w:pPr>
          </w:p>
        </w:tc>
        <w:tc>
          <w:tcPr>
            <w:tcW w:w="1024" w:type="dxa"/>
            <w:tcBorders>
              <w:top w:val="single" w:sz="4" w:space="0" w:color="auto"/>
              <w:left w:val="single" w:sz="4" w:space="0" w:color="auto"/>
              <w:bottom w:val="single" w:sz="4" w:space="0" w:color="auto"/>
              <w:right w:val="single" w:sz="4" w:space="0" w:color="auto"/>
            </w:tcBorders>
          </w:tcPr>
          <w:p w14:paraId="677EEE96" w14:textId="77777777" w:rsidR="009514C9" w:rsidRPr="00B14AB2" w:rsidRDefault="009514C9" w:rsidP="00E20B56">
            <w:pPr>
              <w:spacing w:line="259" w:lineRule="auto"/>
              <w:jc w:val="center"/>
              <w:rPr>
                <w:sz w:val="22"/>
                <w:szCs w:val="22"/>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3D1E7" w14:textId="77777777" w:rsidR="009514C9" w:rsidRPr="00B14AB2" w:rsidRDefault="009514C9" w:rsidP="00E20B56">
            <w:pPr>
              <w:spacing w:line="259" w:lineRule="auto"/>
              <w:jc w:val="center"/>
              <w:rPr>
                <w:sz w:val="22"/>
                <w:szCs w:val="22"/>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8437D" w14:textId="77777777" w:rsidR="009514C9" w:rsidRPr="00B14AB2" w:rsidRDefault="009514C9" w:rsidP="00E20B56">
            <w:pPr>
              <w:spacing w:line="259" w:lineRule="auto"/>
              <w:jc w:val="center"/>
              <w:rPr>
                <w:sz w:val="22"/>
                <w:szCs w:val="22"/>
                <w:lang w:eastAsia="en-US"/>
              </w:rPr>
            </w:pPr>
          </w:p>
        </w:tc>
      </w:tr>
    </w:tbl>
    <w:p w14:paraId="134D3BBE" w14:textId="77777777" w:rsidR="009514C9" w:rsidRPr="00B14AB2" w:rsidRDefault="009514C9" w:rsidP="009514C9">
      <w:pPr>
        <w:autoSpaceDE w:val="0"/>
        <w:autoSpaceDN w:val="0"/>
        <w:adjustRightInd w:val="0"/>
        <w:spacing w:after="160" w:line="276" w:lineRule="auto"/>
        <w:ind w:firstLine="709"/>
        <w:jc w:val="both"/>
        <w:rPr>
          <w:lang w:eastAsia="en-US"/>
        </w:rPr>
      </w:pPr>
      <w:r w:rsidRPr="00B14AB2">
        <w:rPr>
          <w:lang w:eastAsia="en-US"/>
        </w:rPr>
        <w:t>Общая стоимость Товара: _________ (___________) руб.__ коп., в том числе НДС ___% в размере_____(____) руб. ___ коп.</w:t>
      </w:r>
    </w:p>
    <w:p w14:paraId="14F9A95D" w14:textId="77777777" w:rsidR="009514C9" w:rsidRPr="00B14AB2" w:rsidRDefault="009514C9" w:rsidP="009514C9">
      <w:pPr>
        <w:autoSpaceDE w:val="0"/>
        <w:autoSpaceDN w:val="0"/>
        <w:adjustRightInd w:val="0"/>
        <w:spacing w:after="160" w:line="276" w:lineRule="auto"/>
        <w:ind w:firstLine="709"/>
        <w:jc w:val="both"/>
        <w:rPr>
          <w:lang w:eastAsia="en-US"/>
        </w:rPr>
      </w:pPr>
      <w:r w:rsidRPr="00B14AB2">
        <w:rPr>
          <w:lang w:eastAsia="en-US"/>
        </w:rPr>
        <w:t>Общая стоимость Товара, включая сборку: _________ (___________) руб.__ коп., в том числе НДС ___% в размере_____(____) руб. ___ коп.</w:t>
      </w:r>
      <w:r w:rsidRPr="00B14AB2">
        <w:rPr>
          <w:vertAlign w:val="superscript"/>
          <w:lang w:eastAsia="en-US"/>
        </w:rPr>
        <w:footnoteReference w:id="26"/>
      </w:r>
    </w:p>
    <w:p w14:paraId="4AFFAA25" w14:textId="77777777" w:rsidR="009514C9" w:rsidRPr="00B14AB2" w:rsidRDefault="009514C9" w:rsidP="009514C9">
      <w:pPr>
        <w:autoSpaceDE w:val="0"/>
        <w:autoSpaceDN w:val="0"/>
        <w:adjustRightInd w:val="0"/>
        <w:spacing w:after="160" w:line="360" w:lineRule="auto"/>
        <w:jc w:val="both"/>
        <w:rPr>
          <w:lang w:eastAsia="en-US"/>
        </w:rPr>
      </w:pPr>
      <w:r w:rsidRPr="00B14AB2">
        <w:rPr>
          <w:lang w:eastAsia="en-US"/>
        </w:rPr>
        <w:t>Комплектность Товара: ____________________________________________________________________________________</w:t>
      </w:r>
    </w:p>
    <w:p w14:paraId="4D2F3A9D" w14:textId="313B040F" w:rsidR="009514C9" w:rsidRPr="00B14AB2" w:rsidRDefault="009514C9" w:rsidP="009514C9">
      <w:pPr>
        <w:autoSpaceDE w:val="0"/>
        <w:autoSpaceDN w:val="0"/>
        <w:adjustRightInd w:val="0"/>
        <w:spacing w:after="160" w:line="360" w:lineRule="auto"/>
        <w:jc w:val="both"/>
        <w:rPr>
          <w:lang w:eastAsia="en-US"/>
        </w:rPr>
      </w:pPr>
      <w:r w:rsidRPr="00B14AB2">
        <w:rPr>
          <w:lang w:eastAsia="en-US"/>
        </w:rPr>
        <w:t>Документы, подлежащие передаче Покупателю:</w:t>
      </w:r>
    </w:p>
    <w:tbl>
      <w:tblPr>
        <w:tblW w:w="13540" w:type="dxa"/>
        <w:tblInd w:w="-3" w:type="dxa"/>
        <w:tblLayout w:type="fixed"/>
        <w:tblCellMar>
          <w:left w:w="70" w:type="dxa"/>
          <w:right w:w="70" w:type="dxa"/>
        </w:tblCellMar>
        <w:tblLook w:val="04A0" w:firstRow="1" w:lastRow="0" w:firstColumn="1" w:lastColumn="0" w:noHBand="0" w:noVBand="1"/>
      </w:tblPr>
      <w:tblGrid>
        <w:gridCol w:w="73"/>
        <w:gridCol w:w="360"/>
        <w:gridCol w:w="3957"/>
        <w:gridCol w:w="3827"/>
        <w:gridCol w:w="425"/>
        <w:gridCol w:w="992"/>
        <w:gridCol w:w="3906"/>
      </w:tblGrid>
      <w:tr w:rsidR="009514C9" w:rsidRPr="00B14AB2" w14:paraId="64DBA085" w14:textId="77777777" w:rsidTr="00CB0280">
        <w:trPr>
          <w:gridBefore w:val="1"/>
          <w:wBefore w:w="73" w:type="dxa"/>
          <w:cantSplit/>
          <w:trHeight w:val="360"/>
        </w:trPr>
        <w:tc>
          <w:tcPr>
            <w:tcW w:w="360" w:type="dxa"/>
            <w:tcBorders>
              <w:top w:val="single" w:sz="6" w:space="0" w:color="auto"/>
              <w:left w:val="single" w:sz="6" w:space="0" w:color="auto"/>
              <w:bottom w:val="single" w:sz="6" w:space="0" w:color="auto"/>
              <w:right w:val="single" w:sz="6" w:space="0" w:color="auto"/>
            </w:tcBorders>
            <w:hideMark/>
          </w:tcPr>
          <w:p w14:paraId="27E86577" w14:textId="77777777" w:rsidR="009514C9" w:rsidRPr="00B14AB2" w:rsidRDefault="009514C9" w:rsidP="00E20B56">
            <w:pPr>
              <w:autoSpaceDE w:val="0"/>
              <w:autoSpaceDN w:val="0"/>
              <w:adjustRightInd w:val="0"/>
              <w:spacing w:line="276" w:lineRule="auto"/>
              <w:jc w:val="center"/>
              <w:rPr>
                <w:lang w:eastAsia="en-US"/>
              </w:rPr>
            </w:pPr>
            <w:r w:rsidRPr="00B14AB2">
              <w:rPr>
                <w:lang w:eastAsia="en-US"/>
              </w:rPr>
              <w:t>№</w:t>
            </w:r>
          </w:p>
        </w:tc>
        <w:tc>
          <w:tcPr>
            <w:tcW w:w="8209" w:type="dxa"/>
            <w:gridSpan w:val="3"/>
            <w:tcBorders>
              <w:top w:val="single" w:sz="6" w:space="0" w:color="auto"/>
              <w:left w:val="single" w:sz="6" w:space="0" w:color="auto"/>
              <w:bottom w:val="single" w:sz="6" w:space="0" w:color="auto"/>
              <w:right w:val="single" w:sz="6" w:space="0" w:color="auto"/>
            </w:tcBorders>
            <w:hideMark/>
          </w:tcPr>
          <w:p w14:paraId="19894433" w14:textId="77777777" w:rsidR="009514C9" w:rsidRPr="00B14AB2" w:rsidRDefault="009514C9" w:rsidP="00E20B56">
            <w:pPr>
              <w:autoSpaceDE w:val="0"/>
              <w:autoSpaceDN w:val="0"/>
              <w:adjustRightInd w:val="0"/>
              <w:spacing w:line="252" w:lineRule="auto"/>
              <w:jc w:val="center"/>
              <w:rPr>
                <w:lang w:eastAsia="en-US"/>
              </w:rPr>
            </w:pPr>
            <w:r w:rsidRPr="00B14AB2">
              <w:rPr>
                <w:lang w:eastAsia="en-US"/>
              </w:rPr>
              <w:t>Наименование</w:t>
            </w:r>
          </w:p>
        </w:tc>
        <w:tc>
          <w:tcPr>
            <w:tcW w:w="992" w:type="dxa"/>
            <w:tcBorders>
              <w:top w:val="single" w:sz="6" w:space="0" w:color="auto"/>
              <w:left w:val="single" w:sz="6" w:space="0" w:color="auto"/>
              <w:bottom w:val="single" w:sz="6" w:space="0" w:color="auto"/>
              <w:right w:val="single" w:sz="6" w:space="0" w:color="auto"/>
            </w:tcBorders>
            <w:hideMark/>
          </w:tcPr>
          <w:p w14:paraId="420A1452" w14:textId="77777777" w:rsidR="009514C9" w:rsidRPr="00B14AB2" w:rsidRDefault="009514C9" w:rsidP="00E20B56">
            <w:pPr>
              <w:autoSpaceDE w:val="0"/>
              <w:autoSpaceDN w:val="0"/>
              <w:adjustRightInd w:val="0"/>
              <w:spacing w:line="252" w:lineRule="auto"/>
              <w:jc w:val="center"/>
              <w:rPr>
                <w:lang w:eastAsia="en-US"/>
              </w:rPr>
            </w:pPr>
            <w:r w:rsidRPr="00B14AB2">
              <w:rPr>
                <w:lang w:eastAsia="en-US"/>
              </w:rPr>
              <w:t>Количество</w:t>
            </w:r>
          </w:p>
        </w:tc>
        <w:tc>
          <w:tcPr>
            <w:tcW w:w="3906" w:type="dxa"/>
            <w:tcBorders>
              <w:top w:val="single" w:sz="6" w:space="0" w:color="auto"/>
              <w:left w:val="single" w:sz="6" w:space="0" w:color="auto"/>
              <w:bottom w:val="single" w:sz="6" w:space="0" w:color="auto"/>
              <w:right w:val="single" w:sz="6" w:space="0" w:color="auto"/>
            </w:tcBorders>
            <w:hideMark/>
          </w:tcPr>
          <w:p w14:paraId="17BA65AF" w14:textId="77777777" w:rsidR="009514C9" w:rsidRPr="00B14AB2" w:rsidRDefault="009514C9" w:rsidP="00E20B56">
            <w:pPr>
              <w:autoSpaceDE w:val="0"/>
              <w:autoSpaceDN w:val="0"/>
              <w:adjustRightInd w:val="0"/>
              <w:spacing w:line="252" w:lineRule="auto"/>
              <w:jc w:val="center"/>
              <w:rPr>
                <w:lang w:eastAsia="en-US"/>
              </w:rPr>
            </w:pPr>
            <w:r w:rsidRPr="00B14AB2">
              <w:rPr>
                <w:lang w:eastAsia="en-US"/>
              </w:rPr>
              <w:t xml:space="preserve">Язык составления и форма документа </w:t>
            </w:r>
            <w:r w:rsidRPr="00B14AB2">
              <w:rPr>
                <w:lang w:eastAsia="en-US"/>
              </w:rPr>
              <w:br/>
              <w:t>(оригинал, копия и т.д.)</w:t>
            </w:r>
          </w:p>
        </w:tc>
      </w:tr>
      <w:tr w:rsidR="009514C9" w:rsidRPr="00B14AB2" w14:paraId="13C372F5" w14:textId="77777777" w:rsidTr="00CB0280">
        <w:trPr>
          <w:gridBefore w:val="1"/>
          <w:wBefore w:w="73" w:type="dxa"/>
          <w:cantSplit/>
          <w:trHeight w:val="240"/>
        </w:trPr>
        <w:tc>
          <w:tcPr>
            <w:tcW w:w="360" w:type="dxa"/>
            <w:tcBorders>
              <w:top w:val="single" w:sz="6" w:space="0" w:color="auto"/>
              <w:left w:val="single" w:sz="6" w:space="0" w:color="auto"/>
              <w:bottom w:val="single" w:sz="6" w:space="0" w:color="auto"/>
              <w:right w:val="single" w:sz="6" w:space="0" w:color="auto"/>
            </w:tcBorders>
          </w:tcPr>
          <w:p w14:paraId="58AA0620" w14:textId="77777777" w:rsidR="009514C9" w:rsidRPr="00B14AB2" w:rsidRDefault="009514C9" w:rsidP="00E20B56">
            <w:pPr>
              <w:autoSpaceDE w:val="0"/>
              <w:autoSpaceDN w:val="0"/>
              <w:adjustRightInd w:val="0"/>
              <w:spacing w:line="276" w:lineRule="auto"/>
              <w:rPr>
                <w:lang w:eastAsia="en-US"/>
              </w:rPr>
            </w:pPr>
          </w:p>
        </w:tc>
        <w:tc>
          <w:tcPr>
            <w:tcW w:w="8209" w:type="dxa"/>
            <w:gridSpan w:val="3"/>
            <w:tcBorders>
              <w:top w:val="single" w:sz="6" w:space="0" w:color="auto"/>
              <w:left w:val="single" w:sz="6" w:space="0" w:color="auto"/>
              <w:bottom w:val="single" w:sz="6" w:space="0" w:color="auto"/>
              <w:right w:val="single" w:sz="6" w:space="0" w:color="auto"/>
            </w:tcBorders>
          </w:tcPr>
          <w:p w14:paraId="4365BB5F" w14:textId="77777777" w:rsidR="001C7B22" w:rsidRDefault="001C7B22" w:rsidP="001C7B22">
            <w:pPr>
              <w:autoSpaceDE w:val="0"/>
              <w:autoSpaceDN w:val="0"/>
              <w:adjustRightInd w:val="0"/>
              <w:spacing w:line="276" w:lineRule="auto"/>
              <w:rPr>
                <w:lang w:eastAsia="en-US"/>
              </w:rPr>
            </w:pPr>
            <w:r>
              <w:rPr>
                <w:lang w:eastAsia="en-US"/>
              </w:rPr>
              <w:t xml:space="preserve">- товарно-транспортные накладные по ф. 1-Т, </w:t>
            </w:r>
          </w:p>
          <w:p w14:paraId="223B83F2" w14:textId="77777777" w:rsidR="001C7B22" w:rsidRDefault="001C7B22" w:rsidP="001C7B22">
            <w:pPr>
              <w:autoSpaceDE w:val="0"/>
              <w:autoSpaceDN w:val="0"/>
              <w:adjustRightInd w:val="0"/>
              <w:spacing w:line="276" w:lineRule="auto"/>
              <w:rPr>
                <w:lang w:eastAsia="en-US"/>
              </w:rPr>
            </w:pPr>
            <w:r>
              <w:rPr>
                <w:lang w:eastAsia="en-US"/>
              </w:rPr>
              <w:t xml:space="preserve">-транспортные накладные, </w:t>
            </w:r>
          </w:p>
          <w:p w14:paraId="29F29E9A" w14:textId="6C0395E6" w:rsidR="001C7B22" w:rsidRDefault="001C7B22" w:rsidP="001C7B22">
            <w:pPr>
              <w:autoSpaceDE w:val="0"/>
              <w:autoSpaceDN w:val="0"/>
              <w:adjustRightInd w:val="0"/>
              <w:spacing w:line="276" w:lineRule="auto"/>
              <w:rPr>
                <w:lang w:eastAsia="en-US"/>
              </w:rPr>
            </w:pPr>
            <w:r>
              <w:rPr>
                <w:lang w:eastAsia="en-US"/>
              </w:rPr>
              <w:t>- товарная накладная ТОРГ-12/ УПД;</w:t>
            </w:r>
          </w:p>
          <w:p w14:paraId="5BBB37D6" w14:textId="77777777" w:rsidR="001C7B22" w:rsidRDefault="001C7B22" w:rsidP="001C7B22">
            <w:pPr>
              <w:autoSpaceDE w:val="0"/>
              <w:autoSpaceDN w:val="0"/>
              <w:adjustRightInd w:val="0"/>
              <w:spacing w:line="276" w:lineRule="auto"/>
              <w:rPr>
                <w:lang w:eastAsia="en-US"/>
              </w:rPr>
            </w:pPr>
            <w:r>
              <w:rPr>
                <w:lang w:eastAsia="en-US"/>
              </w:rPr>
              <w:t>–</w:t>
            </w:r>
            <w:r>
              <w:rPr>
                <w:lang w:eastAsia="en-US"/>
              </w:rPr>
              <w:tab/>
              <w:t>счет-фактура;</w:t>
            </w:r>
          </w:p>
          <w:p w14:paraId="3859FEEF" w14:textId="77777777" w:rsidR="001C7B22" w:rsidRDefault="001C7B22" w:rsidP="001C7B22">
            <w:pPr>
              <w:autoSpaceDE w:val="0"/>
              <w:autoSpaceDN w:val="0"/>
              <w:adjustRightInd w:val="0"/>
              <w:spacing w:line="276" w:lineRule="auto"/>
              <w:rPr>
                <w:lang w:eastAsia="en-US"/>
              </w:rPr>
            </w:pPr>
            <w:r>
              <w:rPr>
                <w:lang w:eastAsia="en-US"/>
              </w:rPr>
              <w:t>–</w:t>
            </w:r>
            <w:r>
              <w:rPr>
                <w:lang w:eastAsia="en-US"/>
              </w:rPr>
              <w:tab/>
              <w:t>копия сертификата соответствия/декларации о соответствии и (или) протокола испытаний (в случаях, установленных законодательством);</w:t>
            </w:r>
          </w:p>
          <w:p w14:paraId="6F95E9C4" w14:textId="77777777" w:rsidR="001C7B22" w:rsidRDefault="001C7B22" w:rsidP="001C7B22">
            <w:pPr>
              <w:autoSpaceDE w:val="0"/>
              <w:autoSpaceDN w:val="0"/>
              <w:adjustRightInd w:val="0"/>
              <w:spacing w:line="276" w:lineRule="auto"/>
              <w:rPr>
                <w:lang w:eastAsia="en-US"/>
              </w:rPr>
            </w:pPr>
            <w:r>
              <w:rPr>
                <w:lang w:eastAsia="en-US"/>
              </w:rPr>
              <w:t>–</w:t>
            </w:r>
            <w:r>
              <w:rPr>
                <w:lang w:eastAsia="en-US"/>
              </w:rPr>
              <w:tab/>
              <w:t>сертификат (паспорт) качества;</w:t>
            </w:r>
          </w:p>
          <w:p w14:paraId="0DB9E47A" w14:textId="65360753" w:rsidR="009514C9" w:rsidRPr="00B14AB2" w:rsidRDefault="001C7B22" w:rsidP="001C7B22">
            <w:pPr>
              <w:autoSpaceDE w:val="0"/>
              <w:autoSpaceDN w:val="0"/>
              <w:adjustRightInd w:val="0"/>
              <w:spacing w:line="276" w:lineRule="auto"/>
              <w:rPr>
                <w:lang w:eastAsia="en-US"/>
              </w:rPr>
            </w:pPr>
            <w:r>
              <w:rPr>
                <w:lang w:eastAsia="en-US"/>
              </w:rPr>
              <w:t>–</w:t>
            </w:r>
            <w:r>
              <w:rPr>
                <w:lang w:eastAsia="en-US"/>
              </w:rPr>
              <w:tab/>
              <w:t>оформленные гарантийные талоны или аналогичные документы о гарантии с указанием срока гарантии и заводских (серийных) номеров Товара.</w:t>
            </w:r>
          </w:p>
        </w:tc>
        <w:tc>
          <w:tcPr>
            <w:tcW w:w="992" w:type="dxa"/>
            <w:tcBorders>
              <w:top w:val="single" w:sz="6" w:space="0" w:color="auto"/>
              <w:left w:val="single" w:sz="6" w:space="0" w:color="auto"/>
              <w:bottom w:val="single" w:sz="6" w:space="0" w:color="auto"/>
              <w:right w:val="single" w:sz="6" w:space="0" w:color="auto"/>
            </w:tcBorders>
          </w:tcPr>
          <w:p w14:paraId="2F7ED08C" w14:textId="5EF162D7" w:rsidR="009514C9" w:rsidRPr="00B14AB2" w:rsidRDefault="001C7B22" w:rsidP="00E20B56">
            <w:pPr>
              <w:autoSpaceDE w:val="0"/>
              <w:autoSpaceDN w:val="0"/>
              <w:adjustRightInd w:val="0"/>
              <w:spacing w:line="276" w:lineRule="auto"/>
              <w:rPr>
                <w:lang w:eastAsia="en-US"/>
              </w:rPr>
            </w:pPr>
            <w:r>
              <w:rPr>
                <w:lang w:eastAsia="en-US"/>
              </w:rPr>
              <w:t>2</w:t>
            </w:r>
          </w:p>
        </w:tc>
        <w:tc>
          <w:tcPr>
            <w:tcW w:w="3906" w:type="dxa"/>
            <w:tcBorders>
              <w:top w:val="single" w:sz="6" w:space="0" w:color="auto"/>
              <w:left w:val="single" w:sz="6" w:space="0" w:color="auto"/>
              <w:bottom w:val="single" w:sz="6" w:space="0" w:color="auto"/>
              <w:right w:val="single" w:sz="6" w:space="0" w:color="auto"/>
            </w:tcBorders>
          </w:tcPr>
          <w:p w14:paraId="2F13557D" w14:textId="01631613" w:rsidR="009514C9" w:rsidRPr="00B14AB2" w:rsidRDefault="001C7B22" w:rsidP="00E20B56">
            <w:pPr>
              <w:autoSpaceDE w:val="0"/>
              <w:autoSpaceDN w:val="0"/>
              <w:adjustRightInd w:val="0"/>
              <w:spacing w:line="276" w:lineRule="auto"/>
              <w:rPr>
                <w:lang w:eastAsia="en-US"/>
              </w:rPr>
            </w:pPr>
            <w:r>
              <w:rPr>
                <w:lang w:eastAsia="en-US"/>
              </w:rPr>
              <w:t>Русский</w:t>
            </w:r>
          </w:p>
        </w:tc>
      </w:tr>
      <w:tr w:rsidR="009514C9" w:rsidRPr="00B14AB2" w14:paraId="345B3843" w14:textId="77777777" w:rsidTr="00CB0280">
        <w:trPr>
          <w:gridAfter w:val="3"/>
          <w:wAfter w:w="5323" w:type="dxa"/>
        </w:trPr>
        <w:tc>
          <w:tcPr>
            <w:tcW w:w="4390" w:type="dxa"/>
            <w:gridSpan w:val="3"/>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68D80C2B" w14:textId="77777777" w:rsidR="009514C9" w:rsidRPr="00B14AB2" w:rsidRDefault="009514C9" w:rsidP="00E20B56">
            <w:pPr>
              <w:spacing w:line="276" w:lineRule="auto"/>
              <w:jc w:val="center"/>
              <w:rPr>
                <w:b/>
                <w:caps/>
                <w:lang w:eastAsia="en-US"/>
              </w:rPr>
            </w:pPr>
            <w:r w:rsidRPr="00B14AB2">
              <w:rPr>
                <w:b/>
                <w:caps/>
                <w:lang w:eastAsia="en-US"/>
              </w:rPr>
              <w:t>Покупатель:</w:t>
            </w:r>
          </w:p>
        </w:tc>
        <w:tc>
          <w:tcPr>
            <w:tcW w:w="382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446A12AC" w14:textId="77777777" w:rsidR="009514C9" w:rsidRPr="00B14AB2" w:rsidRDefault="009514C9" w:rsidP="00E20B56">
            <w:pPr>
              <w:spacing w:line="276" w:lineRule="auto"/>
              <w:jc w:val="center"/>
              <w:rPr>
                <w:b/>
                <w:caps/>
                <w:lang w:eastAsia="en-US"/>
              </w:rPr>
            </w:pPr>
            <w:r w:rsidRPr="00B14AB2">
              <w:rPr>
                <w:b/>
                <w:caps/>
                <w:lang w:eastAsia="en-US"/>
              </w:rPr>
              <w:t>Поставщик:</w:t>
            </w:r>
          </w:p>
        </w:tc>
      </w:tr>
      <w:tr w:rsidR="009514C9" w:rsidRPr="00B14AB2" w14:paraId="40E12CF0" w14:textId="77777777" w:rsidTr="00CB0280">
        <w:trPr>
          <w:gridAfter w:val="3"/>
          <w:wAfter w:w="5323" w:type="dxa"/>
        </w:trPr>
        <w:tc>
          <w:tcPr>
            <w:tcW w:w="4390" w:type="dxa"/>
            <w:gridSpan w:val="3"/>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2A8A2BC5" w14:textId="77777777" w:rsidR="009514C9" w:rsidRPr="00B14AB2" w:rsidRDefault="009514C9" w:rsidP="00E20B56">
            <w:pPr>
              <w:spacing w:line="276" w:lineRule="auto"/>
              <w:jc w:val="center"/>
              <w:rPr>
                <w:lang w:eastAsia="en-US"/>
              </w:rPr>
            </w:pPr>
            <w:r w:rsidRPr="00B14AB2">
              <w:rPr>
                <w:lang w:eastAsia="en-US"/>
              </w:rPr>
              <w:t>__________________________</w:t>
            </w:r>
          </w:p>
        </w:tc>
        <w:tc>
          <w:tcPr>
            <w:tcW w:w="382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11BDFEB5" w14:textId="77777777" w:rsidR="009514C9" w:rsidRPr="00B14AB2" w:rsidRDefault="009514C9" w:rsidP="00E20B56">
            <w:pPr>
              <w:spacing w:line="276" w:lineRule="auto"/>
              <w:jc w:val="center"/>
              <w:rPr>
                <w:lang w:eastAsia="en-US"/>
              </w:rPr>
            </w:pPr>
            <w:r w:rsidRPr="00B14AB2">
              <w:rPr>
                <w:lang w:eastAsia="en-US"/>
              </w:rPr>
              <w:t>__________________________</w:t>
            </w:r>
          </w:p>
        </w:tc>
      </w:tr>
      <w:tr w:rsidR="009514C9" w:rsidRPr="00B14AB2" w14:paraId="69503714" w14:textId="77777777" w:rsidTr="00CB0280">
        <w:trPr>
          <w:gridAfter w:val="3"/>
          <w:wAfter w:w="5323" w:type="dxa"/>
        </w:trPr>
        <w:tc>
          <w:tcPr>
            <w:tcW w:w="4390" w:type="dxa"/>
            <w:gridSpan w:val="3"/>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1985BC18" w14:textId="77777777" w:rsidR="009514C9" w:rsidRPr="00B14AB2" w:rsidRDefault="009514C9" w:rsidP="00E20B56">
            <w:pPr>
              <w:spacing w:line="276" w:lineRule="auto"/>
              <w:jc w:val="center"/>
              <w:rPr>
                <w:lang w:eastAsia="en-US"/>
              </w:rPr>
            </w:pPr>
            <w:r w:rsidRPr="00B14AB2">
              <w:rPr>
                <w:vertAlign w:val="superscript"/>
                <w:lang w:eastAsia="en-US"/>
              </w:rPr>
              <w:t>(должность)</w:t>
            </w:r>
          </w:p>
        </w:tc>
        <w:tc>
          <w:tcPr>
            <w:tcW w:w="382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3A8DB471" w14:textId="77777777" w:rsidR="009514C9" w:rsidRPr="00B14AB2" w:rsidRDefault="009514C9" w:rsidP="00E20B56">
            <w:pPr>
              <w:spacing w:line="276" w:lineRule="auto"/>
              <w:jc w:val="center"/>
              <w:rPr>
                <w:lang w:eastAsia="en-US"/>
              </w:rPr>
            </w:pPr>
            <w:r w:rsidRPr="00B14AB2">
              <w:rPr>
                <w:vertAlign w:val="superscript"/>
                <w:lang w:eastAsia="en-US"/>
              </w:rPr>
              <w:t>(должность)</w:t>
            </w:r>
          </w:p>
        </w:tc>
      </w:tr>
      <w:tr w:rsidR="009514C9" w:rsidRPr="00B14AB2" w14:paraId="7846D7A0" w14:textId="77777777" w:rsidTr="00CB0280">
        <w:trPr>
          <w:gridAfter w:val="3"/>
          <w:wAfter w:w="5323" w:type="dxa"/>
        </w:trPr>
        <w:tc>
          <w:tcPr>
            <w:tcW w:w="4390" w:type="dxa"/>
            <w:gridSpan w:val="3"/>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455DE6E9" w14:textId="77777777" w:rsidR="009514C9" w:rsidRPr="00B14AB2" w:rsidRDefault="009514C9" w:rsidP="00E20B56">
            <w:pPr>
              <w:spacing w:line="276" w:lineRule="auto"/>
              <w:jc w:val="center"/>
              <w:rPr>
                <w:lang w:eastAsia="en-US"/>
              </w:rPr>
            </w:pPr>
            <w:r w:rsidRPr="00B14AB2">
              <w:rPr>
                <w:lang w:eastAsia="en-US"/>
              </w:rPr>
              <w:t>__________________________</w:t>
            </w:r>
          </w:p>
        </w:tc>
        <w:tc>
          <w:tcPr>
            <w:tcW w:w="382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3E706105" w14:textId="77777777" w:rsidR="009514C9" w:rsidRPr="00B14AB2" w:rsidRDefault="009514C9" w:rsidP="00E20B56">
            <w:pPr>
              <w:spacing w:line="276" w:lineRule="auto"/>
              <w:jc w:val="center"/>
              <w:rPr>
                <w:lang w:eastAsia="en-US"/>
              </w:rPr>
            </w:pPr>
            <w:r w:rsidRPr="00B14AB2">
              <w:rPr>
                <w:lang w:eastAsia="en-US"/>
              </w:rPr>
              <w:t>__________________________</w:t>
            </w:r>
          </w:p>
        </w:tc>
      </w:tr>
      <w:tr w:rsidR="009514C9" w:rsidRPr="00B14AB2" w14:paraId="7E9D9F62" w14:textId="77777777" w:rsidTr="00CB0280">
        <w:trPr>
          <w:gridAfter w:val="3"/>
          <w:wAfter w:w="5323" w:type="dxa"/>
        </w:trPr>
        <w:tc>
          <w:tcPr>
            <w:tcW w:w="4390" w:type="dxa"/>
            <w:gridSpan w:val="3"/>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50CB1B05" w14:textId="77777777" w:rsidR="009514C9" w:rsidRPr="00B14AB2" w:rsidRDefault="009514C9" w:rsidP="00E20B56">
            <w:pPr>
              <w:spacing w:line="276" w:lineRule="auto"/>
              <w:jc w:val="center"/>
              <w:rPr>
                <w:vertAlign w:val="superscript"/>
                <w:lang w:eastAsia="en-US"/>
              </w:rPr>
            </w:pPr>
            <w:r w:rsidRPr="00B14AB2">
              <w:rPr>
                <w:vertAlign w:val="superscript"/>
                <w:lang w:eastAsia="en-US"/>
              </w:rPr>
              <w:t>(подпись, фамилия и инициалы)</w:t>
            </w:r>
          </w:p>
        </w:tc>
        <w:tc>
          <w:tcPr>
            <w:tcW w:w="382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1AD87F70" w14:textId="77777777" w:rsidR="009514C9" w:rsidRPr="00B14AB2" w:rsidRDefault="009514C9" w:rsidP="00E20B56">
            <w:pPr>
              <w:spacing w:line="276" w:lineRule="auto"/>
              <w:jc w:val="center"/>
              <w:rPr>
                <w:vertAlign w:val="superscript"/>
                <w:lang w:eastAsia="en-US"/>
              </w:rPr>
            </w:pPr>
            <w:r w:rsidRPr="00B14AB2">
              <w:rPr>
                <w:vertAlign w:val="superscript"/>
                <w:lang w:eastAsia="en-US"/>
              </w:rPr>
              <w:t>(подпись, фамилия и инициалы)</w:t>
            </w:r>
          </w:p>
        </w:tc>
      </w:tr>
      <w:tr w:rsidR="009514C9" w:rsidRPr="00B14AB2" w14:paraId="5678F5EE" w14:textId="77777777" w:rsidTr="00CB0280">
        <w:trPr>
          <w:gridAfter w:val="3"/>
          <w:wAfter w:w="5323" w:type="dxa"/>
        </w:trPr>
        <w:tc>
          <w:tcPr>
            <w:tcW w:w="4390" w:type="dxa"/>
            <w:gridSpan w:val="3"/>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7FF87F8A" w14:textId="77777777" w:rsidR="009514C9" w:rsidRPr="00B14AB2" w:rsidRDefault="009514C9" w:rsidP="00E20B56">
            <w:pPr>
              <w:spacing w:line="276" w:lineRule="auto"/>
              <w:jc w:val="center"/>
              <w:rPr>
                <w:lang w:eastAsia="en-US"/>
              </w:rPr>
            </w:pPr>
            <w:r w:rsidRPr="00B14AB2">
              <w:rPr>
                <w:lang w:eastAsia="en-US"/>
              </w:rPr>
              <w:t>___ ____________ 20_ г.</w:t>
            </w:r>
          </w:p>
        </w:tc>
        <w:tc>
          <w:tcPr>
            <w:tcW w:w="382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7B41C498" w14:textId="77777777" w:rsidR="009514C9" w:rsidRPr="00B14AB2" w:rsidRDefault="009514C9" w:rsidP="00E20B56">
            <w:pPr>
              <w:spacing w:line="276" w:lineRule="auto"/>
              <w:jc w:val="center"/>
              <w:rPr>
                <w:lang w:eastAsia="en-US"/>
              </w:rPr>
            </w:pPr>
            <w:r w:rsidRPr="00B14AB2">
              <w:rPr>
                <w:lang w:eastAsia="en-US"/>
              </w:rPr>
              <w:t>___ ____________ 20_ г.</w:t>
            </w:r>
          </w:p>
          <w:p w14:paraId="251FF7FA" w14:textId="77777777" w:rsidR="009514C9" w:rsidRPr="00B14AB2" w:rsidRDefault="009514C9" w:rsidP="00E20B56">
            <w:pPr>
              <w:spacing w:line="276" w:lineRule="auto"/>
              <w:jc w:val="center"/>
              <w:rPr>
                <w:vertAlign w:val="superscript"/>
                <w:lang w:eastAsia="en-US"/>
              </w:rPr>
            </w:pPr>
          </w:p>
        </w:tc>
      </w:tr>
    </w:tbl>
    <w:p w14:paraId="797F8991" w14:textId="77777777" w:rsidR="009514C9" w:rsidRPr="00B14AB2" w:rsidRDefault="009514C9" w:rsidP="009514C9">
      <w:pPr>
        <w:widowControl w:val="0"/>
        <w:tabs>
          <w:tab w:val="left" w:pos="1843"/>
          <w:tab w:val="left" w:pos="5103"/>
        </w:tabs>
        <w:autoSpaceDE w:val="0"/>
        <w:autoSpaceDN w:val="0"/>
        <w:adjustRightInd w:val="0"/>
      </w:pPr>
      <w:r w:rsidRPr="00B14AB2">
        <w:tab/>
      </w:r>
      <w:r w:rsidRPr="00B14AB2">
        <w:tab/>
        <w:t>М.П. (при наличии)</w:t>
      </w:r>
    </w:p>
    <w:p w14:paraId="2CCD8546" w14:textId="77777777" w:rsidR="009514C9" w:rsidRPr="00B14AB2" w:rsidRDefault="009514C9" w:rsidP="009514C9">
      <w:pPr>
        <w:spacing w:after="200" w:line="276" w:lineRule="auto"/>
      </w:pPr>
      <w:r w:rsidRPr="00B14AB2">
        <w:br w:type="page"/>
      </w:r>
    </w:p>
    <w:p w14:paraId="637EA32C" w14:textId="77777777" w:rsidR="009514C9" w:rsidRPr="00B14AB2" w:rsidRDefault="009514C9" w:rsidP="009514C9">
      <w:pPr>
        <w:ind w:left="5103"/>
        <w:jc w:val="right"/>
        <w:rPr>
          <w:rFonts w:eastAsia="Calibri"/>
        </w:rPr>
      </w:pPr>
      <w:r w:rsidRPr="00B14AB2">
        <w:rPr>
          <w:rFonts w:eastAsia="Calibri"/>
        </w:rPr>
        <w:t>Приложение № 2</w:t>
      </w:r>
    </w:p>
    <w:p w14:paraId="0C46B989" w14:textId="77777777" w:rsidR="009514C9" w:rsidRPr="00B14AB2" w:rsidRDefault="009514C9" w:rsidP="009514C9">
      <w:pPr>
        <w:ind w:left="5103"/>
        <w:jc w:val="right"/>
        <w:rPr>
          <w:rFonts w:eastAsia="Calibri"/>
        </w:rPr>
      </w:pPr>
      <w:r w:rsidRPr="00B14AB2">
        <w:rPr>
          <w:rFonts w:eastAsia="Calibri"/>
        </w:rPr>
        <w:t xml:space="preserve">к </w:t>
      </w:r>
      <w:r w:rsidRPr="00B14AB2">
        <w:t>Договор</w:t>
      </w:r>
      <w:r w:rsidRPr="00B14AB2">
        <w:rPr>
          <w:rFonts w:eastAsia="Calibri"/>
        </w:rPr>
        <w:t>у</w:t>
      </w:r>
    </w:p>
    <w:p w14:paraId="51838FD8" w14:textId="0D67514D" w:rsidR="003F2A69" w:rsidRDefault="003F2A69" w:rsidP="009E4898">
      <w:pPr>
        <w:ind w:left="1843" w:hanging="567"/>
        <w:jc w:val="right"/>
      </w:pPr>
      <w:r>
        <w:t xml:space="preserve">на поставку специализированной клиентской и производственной мебели, включая сборку для оснащения отделений почтовой связи </w:t>
      </w:r>
      <w:r w:rsidR="005368ED">
        <w:t>УФПС Воронежской области, Липецкой области, Тамбовской области АО «Почта России»</w:t>
      </w:r>
      <w:r w:rsidR="009E4898">
        <w:t xml:space="preserve"> </w:t>
      </w:r>
      <w:r>
        <w:t>(идентификатор соглашения -</w:t>
      </w:r>
      <w:r w:rsidR="00CB0280">
        <w:t>000 000 000 7122P TB 000 2</w:t>
      </w:r>
      <w:r>
        <w:t>)</w:t>
      </w:r>
    </w:p>
    <w:p w14:paraId="10487B7D" w14:textId="097FE2BE" w:rsidR="009514C9" w:rsidRPr="00B14AB2" w:rsidRDefault="009514C9" w:rsidP="009514C9">
      <w:pPr>
        <w:ind w:left="5103"/>
        <w:jc w:val="right"/>
        <w:rPr>
          <w:b/>
        </w:rPr>
      </w:pPr>
      <w:r w:rsidRPr="00B14AB2">
        <w:t xml:space="preserve"> </w:t>
      </w:r>
    </w:p>
    <w:p w14:paraId="47B61F29" w14:textId="77777777" w:rsidR="009514C9" w:rsidRPr="00B14AB2" w:rsidRDefault="009514C9" w:rsidP="009514C9">
      <w:pPr>
        <w:ind w:left="5103"/>
        <w:jc w:val="right"/>
        <w:rPr>
          <w:rFonts w:eastAsia="Calibri"/>
        </w:rPr>
      </w:pPr>
      <w:r w:rsidRPr="00B14AB2">
        <w:rPr>
          <w:rFonts w:eastAsia="Calibri"/>
        </w:rPr>
        <w:t>от ____________ 20__ г.</w:t>
      </w:r>
    </w:p>
    <w:p w14:paraId="30D63CF0" w14:textId="77777777" w:rsidR="009514C9" w:rsidRPr="00B14AB2" w:rsidRDefault="009514C9" w:rsidP="009514C9">
      <w:pPr>
        <w:autoSpaceDE w:val="0"/>
        <w:autoSpaceDN w:val="0"/>
        <w:adjustRightInd w:val="0"/>
        <w:jc w:val="right"/>
        <w:rPr>
          <w:rFonts w:eastAsia="Calibri"/>
        </w:rPr>
      </w:pPr>
      <w:r w:rsidRPr="00B14AB2">
        <w:rPr>
          <w:rFonts w:eastAsia="Calibri"/>
        </w:rPr>
        <w:t>№___________________</w:t>
      </w:r>
    </w:p>
    <w:p w14:paraId="25ECA33F" w14:textId="77777777" w:rsidR="009514C9" w:rsidRPr="00B14AB2" w:rsidRDefault="009514C9" w:rsidP="009514C9">
      <w:pPr>
        <w:spacing w:after="160" w:line="259" w:lineRule="auto"/>
        <w:ind w:left="142"/>
        <w:rPr>
          <w:sz w:val="22"/>
          <w:szCs w:val="22"/>
          <w:lang w:eastAsia="en-US"/>
        </w:rPr>
      </w:pPr>
      <w:r w:rsidRPr="00B14AB2">
        <w:rPr>
          <w:sz w:val="22"/>
          <w:szCs w:val="22"/>
          <w:lang w:eastAsia="en-US"/>
        </w:rPr>
        <w:t>ФОРМА УПД</w:t>
      </w:r>
      <w:r w:rsidRPr="00B14AB2">
        <w:rPr>
          <w:sz w:val="22"/>
          <w:szCs w:val="22"/>
          <w:vertAlign w:val="superscript"/>
          <w:lang w:eastAsia="en-US"/>
        </w:rPr>
        <w:footnoteReference w:id="27"/>
      </w:r>
    </w:p>
    <w:p w14:paraId="023F7C7C" w14:textId="58CEDB91" w:rsidR="009514C9" w:rsidRPr="00B14AB2" w:rsidRDefault="009E4898" w:rsidP="009514C9">
      <w:pPr>
        <w:autoSpaceDE w:val="0"/>
        <w:autoSpaceDN w:val="0"/>
        <w:adjustRightInd w:val="0"/>
        <w:ind w:hanging="284"/>
        <w:jc w:val="both"/>
      </w:pPr>
      <w:r w:rsidRPr="00B14AB2">
        <w:object w:dxaOrig="12631" w:dyaOrig="8940" w14:anchorId="492C3B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75pt;height:312.75pt" o:ole="">
            <v:imagedata r:id="rId20" o:title=""/>
          </v:shape>
          <o:OLEObject Type="Embed" ProgID="AcroExch.Document.DC" ShapeID="_x0000_i1025" DrawAspect="Content" ObjectID="_1751789550" r:id="rId21"/>
        </w:objec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21"/>
        <w:gridCol w:w="5307"/>
      </w:tblGrid>
      <w:tr w:rsidR="009514C9" w:rsidRPr="00B14AB2" w14:paraId="3B16A204" w14:textId="77777777" w:rsidTr="003F2A69">
        <w:tc>
          <w:tcPr>
            <w:tcW w:w="4321" w:type="dxa"/>
            <w:tcBorders>
              <w:top w:val="single" w:sz="4" w:space="0" w:color="FFFFFF"/>
              <w:left w:val="single" w:sz="4" w:space="0" w:color="FFFFFF"/>
              <w:bottom w:val="single" w:sz="4" w:space="0" w:color="FFFFFF"/>
              <w:right w:val="single" w:sz="4" w:space="0" w:color="FFFFFF"/>
            </w:tcBorders>
            <w:hideMark/>
          </w:tcPr>
          <w:p w14:paraId="40FCC592" w14:textId="77777777" w:rsidR="009514C9" w:rsidRPr="00B14AB2" w:rsidRDefault="009514C9" w:rsidP="00E20B56">
            <w:pPr>
              <w:spacing w:line="276" w:lineRule="auto"/>
              <w:jc w:val="center"/>
              <w:rPr>
                <w:rFonts w:eastAsia="Calibri"/>
                <w:b/>
                <w:caps/>
                <w:lang w:eastAsia="en-US"/>
              </w:rPr>
            </w:pPr>
            <w:r w:rsidRPr="00B14AB2">
              <w:rPr>
                <w:rFonts w:eastAsia="Calibri"/>
                <w:b/>
                <w:caps/>
                <w:lang w:eastAsia="en-US"/>
              </w:rPr>
              <w:t>Покупатель:</w:t>
            </w:r>
          </w:p>
        </w:tc>
        <w:tc>
          <w:tcPr>
            <w:tcW w:w="5307" w:type="dxa"/>
            <w:tcBorders>
              <w:top w:val="single" w:sz="4" w:space="0" w:color="FFFFFF"/>
              <w:left w:val="single" w:sz="4" w:space="0" w:color="FFFFFF"/>
              <w:bottom w:val="single" w:sz="4" w:space="0" w:color="FFFFFF"/>
              <w:right w:val="single" w:sz="4" w:space="0" w:color="FFFFFF"/>
            </w:tcBorders>
            <w:hideMark/>
          </w:tcPr>
          <w:p w14:paraId="3C343D0B" w14:textId="77777777" w:rsidR="009514C9" w:rsidRPr="00B14AB2" w:rsidRDefault="009514C9" w:rsidP="00E20B56">
            <w:pPr>
              <w:spacing w:line="276" w:lineRule="auto"/>
              <w:jc w:val="center"/>
              <w:rPr>
                <w:rFonts w:eastAsia="Calibri"/>
                <w:b/>
                <w:caps/>
                <w:lang w:eastAsia="en-US"/>
              </w:rPr>
            </w:pPr>
            <w:r w:rsidRPr="00B14AB2">
              <w:rPr>
                <w:rFonts w:eastAsia="Calibri"/>
                <w:b/>
                <w:caps/>
                <w:lang w:eastAsia="en-US"/>
              </w:rPr>
              <w:t>ПОСТАВЩИК:</w:t>
            </w:r>
          </w:p>
        </w:tc>
      </w:tr>
      <w:tr w:rsidR="009514C9" w:rsidRPr="00B14AB2" w14:paraId="35C7357B" w14:textId="77777777" w:rsidTr="003F2A69">
        <w:tc>
          <w:tcPr>
            <w:tcW w:w="4321" w:type="dxa"/>
            <w:tcBorders>
              <w:top w:val="single" w:sz="4" w:space="0" w:color="FFFFFF"/>
              <w:left w:val="single" w:sz="4" w:space="0" w:color="FFFFFF"/>
              <w:bottom w:val="single" w:sz="4" w:space="0" w:color="FFFFFF"/>
              <w:right w:val="single" w:sz="4" w:space="0" w:color="FFFFFF"/>
            </w:tcBorders>
            <w:hideMark/>
          </w:tcPr>
          <w:p w14:paraId="6E52572E" w14:textId="77777777" w:rsidR="009514C9" w:rsidRPr="00B14AB2" w:rsidRDefault="009514C9" w:rsidP="00E20B56">
            <w:pPr>
              <w:spacing w:line="276" w:lineRule="auto"/>
              <w:jc w:val="center"/>
              <w:rPr>
                <w:rFonts w:eastAsia="Calibri"/>
                <w:lang w:eastAsia="en-US"/>
              </w:rPr>
            </w:pPr>
            <w:r w:rsidRPr="00B14AB2">
              <w:rPr>
                <w:rFonts w:eastAsia="Calibri"/>
                <w:lang w:eastAsia="en-US"/>
              </w:rPr>
              <w:t>__________________________</w:t>
            </w:r>
          </w:p>
        </w:tc>
        <w:tc>
          <w:tcPr>
            <w:tcW w:w="5307" w:type="dxa"/>
            <w:tcBorders>
              <w:top w:val="single" w:sz="4" w:space="0" w:color="FFFFFF"/>
              <w:left w:val="single" w:sz="4" w:space="0" w:color="FFFFFF"/>
              <w:bottom w:val="single" w:sz="4" w:space="0" w:color="FFFFFF"/>
              <w:right w:val="single" w:sz="4" w:space="0" w:color="FFFFFF"/>
            </w:tcBorders>
            <w:hideMark/>
          </w:tcPr>
          <w:p w14:paraId="67E776D8" w14:textId="77777777" w:rsidR="009514C9" w:rsidRPr="00B14AB2" w:rsidRDefault="009514C9" w:rsidP="00E20B56">
            <w:pPr>
              <w:spacing w:line="276" w:lineRule="auto"/>
              <w:jc w:val="center"/>
              <w:rPr>
                <w:rFonts w:eastAsia="Calibri"/>
                <w:lang w:eastAsia="en-US"/>
              </w:rPr>
            </w:pPr>
            <w:r w:rsidRPr="00B14AB2">
              <w:rPr>
                <w:rFonts w:eastAsia="Calibri"/>
                <w:lang w:eastAsia="en-US"/>
              </w:rPr>
              <w:t>__________________________</w:t>
            </w:r>
          </w:p>
        </w:tc>
      </w:tr>
      <w:tr w:rsidR="009514C9" w:rsidRPr="00B14AB2" w14:paraId="5F9DB77E" w14:textId="77777777" w:rsidTr="003F2A69">
        <w:tc>
          <w:tcPr>
            <w:tcW w:w="4321" w:type="dxa"/>
            <w:tcBorders>
              <w:top w:val="single" w:sz="4" w:space="0" w:color="FFFFFF"/>
              <w:left w:val="single" w:sz="4" w:space="0" w:color="FFFFFF"/>
              <w:bottom w:val="single" w:sz="4" w:space="0" w:color="FFFFFF"/>
              <w:right w:val="single" w:sz="4" w:space="0" w:color="FFFFFF"/>
            </w:tcBorders>
            <w:hideMark/>
          </w:tcPr>
          <w:p w14:paraId="365B7093" w14:textId="77777777" w:rsidR="009514C9" w:rsidRPr="00B14AB2" w:rsidRDefault="009514C9" w:rsidP="00E20B56">
            <w:pPr>
              <w:spacing w:line="276" w:lineRule="auto"/>
              <w:jc w:val="center"/>
              <w:rPr>
                <w:rFonts w:eastAsia="Calibri"/>
                <w:lang w:eastAsia="en-US"/>
              </w:rPr>
            </w:pPr>
            <w:r w:rsidRPr="00B14AB2">
              <w:rPr>
                <w:rFonts w:eastAsia="Calibri"/>
                <w:vertAlign w:val="superscript"/>
                <w:lang w:eastAsia="en-US"/>
              </w:rPr>
              <w:t>(должность)</w:t>
            </w:r>
          </w:p>
        </w:tc>
        <w:tc>
          <w:tcPr>
            <w:tcW w:w="5307" w:type="dxa"/>
            <w:tcBorders>
              <w:top w:val="single" w:sz="4" w:space="0" w:color="FFFFFF"/>
              <w:left w:val="single" w:sz="4" w:space="0" w:color="FFFFFF"/>
              <w:bottom w:val="single" w:sz="4" w:space="0" w:color="FFFFFF"/>
              <w:right w:val="single" w:sz="4" w:space="0" w:color="FFFFFF"/>
            </w:tcBorders>
            <w:hideMark/>
          </w:tcPr>
          <w:p w14:paraId="6CFA766A" w14:textId="77777777" w:rsidR="009514C9" w:rsidRPr="00B14AB2" w:rsidRDefault="009514C9" w:rsidP="00E20B56">
            <w:pPr>
              <w:spacing w:line="276" w:lineRule="auto"/>
              <w:jc w:val="center"/>
              <w:rPr>
                <w:rFonts w:eastAsia="Calibri"/>
                <w:lang w:eastAsia="en-US"/>
              </w:rPr>
            </w:pPr>
            <w:r w:rsidRPr="00B14AB2">
              <w:rPr>
                <w:rFonts w:eastAsia="Calibri"/>
                <w:vertAlign w:val="superscript"/>
                <w:lang w:eastAsia="en-US"/>
              </w:rPr>
              <w:t>(должность)</w:t>
            </w:r>
          </w:p>
        </w:tc>
      </w:tr>
      <w:tr w:rsidR="009514C9" w:rsidRPr="00B14AB2" w14:paraId="3B27A637" w14:textId="77777777" w:rsidTr="003F2A69">
        <w:tc>
          <w:tcPr>
            <w:tcW w:w="4321" w:type="dxa"/>
            <w:tcBorders>
              <w:top w:val="single" w:sz="4" w:space="0" w:color="FFFFFF"/>
              <w:left w:val="single" w:sz="4" w:space="0" w:color="FFFFFF"/>
              <w:bottom w:val="single" w:sz="4" w:space="0" w:color="FFFFFF"/>
              <w:right w:val="single" w:sz="4" w:space="0" w:color="FFFFFF"/>
            </w:tcBorders>
            <w:hideMark/>
          </w:tcPr>
          <w:p w14:paraId="409547B2" w14:textId="77777777" w:rsidR="009514C9" w:rsidRPr="00B14AB2" w:rsidRDefault="009514C9" w:rsidP="00E20B56">
            <w:pPr>
              <w:spacing w:line="276" w:lineRule="auto"/>
              <w:jc w:val="center"/>
              <w:rPr>
                <w:rFonts w:eastAsia="Calibri"/>
                <w:lang w:eastAsia="en-US"/>
              </w:rPr>
            </w:pPr>
            <w:r w:rsidRPr="00B14AB2">
              <w:rPr>
                <w:rFonts w:eastAsia="Calibri"/>
                <w:lang w:eastAsia="en-US"/>
              </w:rPr>
              <w:t>__________________________</w:t>
            </w:r>
          </w:p>
        </w:tc>
        <w:tc>
          <w:tcPr>
            <w:tcW w:w="5307" w:type="dxa"/>
            <w:tcBorders>
              <w:top w:val="single" w:sz="4" w:space="0" w:color="FFFFFF"/>
              <w:left w:val="single" w:sz="4" w:space="0" w:color="FFFFFF"/>
              <w:bottom w:val="single" w:sz="4" w:space="0" w:color="FFFFFF"/>
              <w:right w:val="single" w:sz="4" w:space="0" w:color="FFFFFF"/>
            </w:tcBorders>
            <w:hideMark/>
          </w:tcPr>
          <w:p w14:paraId="39EC5939" w14:textId="77777777" w:rsidR="009514C9" w:rsidRPr="00B14AB2" w:rsidRDefault="009514C9" w:rsidP="00E20B56">
            <w:pPr>
              <w:spacing w:line="276" w:lineRule="auto"/>
              <w:jc w:val="center"/>
              <w:rPr>
                <w:rFonts w:eastAsia="Calibri"/>
                <w:lang w:eastAsia="en-US"/>
              </w:rPr>
            </w:pPr>
            <w:r w:rsidRPr="00B14AB2">
              <w:rPr>
                <w:rFonts w:eastAsia="Calibri"/>
                <w:lang w:eastAsia="en-US"/>
              </w:rPr>
              <w:t>__________________________</w:t>
            </w:r>
          </w:p>
        </w:tc>
      </w:tr>
      <w:tr w:rsidR="009514C9" w:rsidRPr="00B14AB2" w14:paraId="32646719" w14:textId="77777777" w:rsidTr="003F2A69">
        <w:tc>
          <w:tcPr>
            <w:tcW w:w="4321" w:type="dxa"/>
            <w:tcBorders>
              <w:top w:val="single" w:sz="4" w:space="0" w:color="FFFFFF"/>
              <w:left w:val="single" w:sz="4" w:space="0" w:color="FFFFFF"/>
              <w:bottom w:val="single" w:sz="4" w:space="0" w:color="FFFFFF"/>
              <w:right w:val="single" w:sz="4" w:space="0" w:color="FFFFFF"/>
            </w:tcBorders>
            <w:hideMark/>
          </w:tcPr>
          <w:p w14:paraId="7B2062E5" w14:textId="77777777" w:rsidR="009514C9" w:rsidRPr="00B14AB2" w:rsidRDefault="009514C9" w:rsidP="00E20B56">
            <w:pPr>
              <w:spacing w:line="276" w:lineRule="auto"/>
              <w:jc w:val="center"/>
              <w:rPr>
                <w:rFonts w:eastAsia="Calibri"/>
                <w:vertAlign w:val="superscript"/>
                <w:lang w:eastAsia="en-US"/>
              </w:rPr>
            </w:pPr>
            <w:r w:rsidRPr="00B14AB2">
              <w:rPr>
                <w:rFonts w:eastAsia="Calibri"/>
                <w:vertAlign w:val="superscript"/>
                <w:lang w:eastAsia="en-US"/>
              </w:rPr>
              <w:t>(подпись, фамилия и инициалы)</w:t>
            </w:r>
          </w:p>
        </w:tc>
        <w:tc>
          <w:tcPr>
            <w:tcW w:w="5307" w:type="dxa"/>
            <w:tcBorders>
              <w:top w:val="single" w:sz="4" w:space="0" w:color="FFFFFF"/>
              <w:left w:val="single" w:sz="4" w:space="0" w:color="FFFFFF"/>
              <w:bottom w:val="single" w:sz="4" w:space="0" w:color="FFFFFF"/>
              <w:right w:val="single" w:sz="4" w:space="0" w:color="FFFFFF"/>
            </w:tcBorders>
            <w:hideMark/>
          </w:tcPr>
          <w:p w14:paraId="247EE002" w14:textId="77777777" w:rsidR="009514C9" w:rsidRPr="00B14AB2" w:rsidRDefault="009514C9" w:rsidP="00E20B56">
            <w:pPr>
              <w:spacing w:line="276" w:lineRule="auto"/>
              <w:jc w:val="center"/>
              <w:rPr>
                <w:rFonts w:eastAsia="Calibri"/>
                <w:vertAlign w:val="superscript"/>
                <w:lang w:eastAsia="en-US"/>
              </w:rPr>
            </w:pPr>
            <w:r w:rsidRPr="00B14AB2">
              <w:rPr>
                <w:rFonts w:eastAsia="Calibri"/>
                <w:vertAlign w:val="superscript"/>
                <w:lang w:eastAsia="en-US"/>
              </w:rPr>
              <w:t>(подпись, фамилия и инициалы)</w:t>
            </w:r>
          </w:p>
        </w:tc>
      </w:tr>
      <w:tr w:rsidR="009514C9" w:rsidRPr="00B14AB2" w14:paraId="4C43BB89" w14:textId="77777777" w:rsidTr="003F2A69">
        <w:trPr>
          <w:trHeight w:val="727"/>
        </w:trPr>
        <w:tc>
          <w:tcPr>
            <w:tcW w:w="4321" w:type="dxa"/>
            <w:tcBorders>
              <w:top w:val="single" w:sz="4" w:space="0" w:color="FFFFFF"/>
              <w:left w:val="single" w:sz="4" w:space="0" w:color="FFFFFF"/>
              <w:bottom w:val="single" w:sz="4" w:space="0" w:color="FFFFFF"/>
              <w:right w:val="single" w:sz="4" w:space="0" w:color="FFFFFF"/>
            </w:tcBorders>
            <w:hideMark/>
          </w:tcPr>
          <w:p w14:paraId="50D3F0AA" w14:textId="77777777" w:rsidR="009514C9" w:rsidRPr="00B14AB2" w:rsidRDefault="009514C9" w:rsidP="00E20B56">
            <w:pPr>
              <w:spacing w:line="276" w:lineRule="auto"/>
              <w:jc w:val="center"/>
              <w:rPr>
                <w:rFonts w:eastAsia="Calibri"/>
                <w:lang w:eastAsia="en-US"/>
              </w:rPr>
            </w:pPr>
            <w:r w:rsidRPr="00B14AB2">
              <w:rPr>
                <w:rFonts w:eastAsia="Calibri"/>
                <w:lang w:eastAsia="en-US"/>
              </w:rPr>
              <w:t>___ ____________ 20__ г.</w:t>
            </w:r>
          </w:p>
          <w:p w14:paraId="6DC487A4" w14:textId="77777777" w:rsidR="009514C9" w:rsidRPr="00B14AB2" w:rsidRDefault="009514C9" w:rsidP="00E20B56">
            <w:pPr>
              <w:tabs>
                <w:tab w:val="left" w:pos="1730"/>
              </w:tabs>
              <w:spacing w:line="276" w:lineRule="auto"/>
              <w:jc w:val="both"/>
              <w:rPr>
                <w:rFonts w:eastAsia="Calibri"/>
                <w:lang w:eastAsia="en-US"/>
              </w:rPr>
            </w:pPr>
            <w:r w:rsidRPr="00B14AB2">
              <w:rPr>
                <w:rFonts w:eastAsia="Calibri"/>
                <w:lang w:eastAsia="en-US"/>
              </w:rPr>
              <w:tab/>
            </w:r>
          </w:p>
        </w:tc>
        <w:tc>
          <w:tcPr>
            <w:tcW w:w="5307" w:type="dxa"/>
            <w:tcBorders>
              <w:top w:val="single" w:sz="4" w:space="0" w:color="FFFFFF"/>
              <w:left w:val="single" w:sz="4" w:space="0" w:color="FFFFFF"/>
              <w:bottom w:val="single" w:sz="4" w:space="0" w:color="FFFFFF"/>
              <w:right w:val="single" w:sz="4" w:space="0" w:color="FFFFFF"/>
            </w:tcBorders>
          </w:tcPr>
          <w:p w14:paraId="27948F46" w14:textId="77777777" w:rsidR="009514C9" w:rsidRPr="00B14AB2" w:rsidRDefault="009514C9" w:rsidP="00E20B56">
            <w:pPr>
              <w:spacing w:line="276" w:lineRule="auto"/>
              <w:jc w:val="center"/>
              <w:rPr>
                <w:rFonts w:eastAsia="Calibri"/>
                <w:lang w:eastAsia="en-US"/>
              </w:rPr>
            </w:pPr>
            <w:r w:rsidRPr="00B14AB2">
              <w:rPr>
                <w:rFonts w:eastAsia="Calibri"/>
                <w:lang w:eastAsia="en-US"/>
              </w:rPr>
              <w:t>___ ____________ 20__ г.</w:t>
            </w:r>
          </w:p>
          <w:p w14:paraId="09492B1A" w14:textId="77777777" w:rsidR="009514C9" w:rsidRPr="00B14AB2" w:rsidRDefault="009514C9" w:rsidP="00E20B56">
            <w:pPr>
              <w:spacing w:line="276" w:lineRule="auto"/>
              <w:jc w:val="center"/>
              <w:rPr>
                <w:rFonts w:eastAsia="Calibri"/>
                <w:lang w:eastAsia="en-US"/>
              </w:rPr>
            </w:pPr>
            <w:r w:rsidRPr="00B14AB2">
              <w:rPr>
                <w:rFonts w:eastAsia="Calibri"/>
                <w:lang w:eastAsia="en-US"/>
              </w:rPr>
              <w:t>М.П. (при наличии печати)</w:t>
            </w:r>
          </w:p>
          <w:p w14:paraId="57074089" w14:textId="77777777" w:rsidR="009514C9" w:rsidRPr="00B14AB2" w:rsidRDefault="009514C9" w:rsidP="00E20B56">
            <w:pPr>
              <w:spacing w:line="276" w:lineRule="auto"/>
              <w:jc w:val="center"/>
              <w:rPr>
                <w:rFonts w:eastAsia="Calibri"/>
                <w:vertAlign w:val="superscript"/>
                <w:lang w:eastAsia="en-US"/>
              </w:rPr>
            </w:pPr>
          </w:p>
        </w:tc>
      </w:tr>
    </w:tbl>
    <w:p w14:paraId="5D7E4298" w14:textId="77777777" w:rsidR="009514C9" w:rsidRPr="00B14AB2" w:rsidRDefault="009514C9" w:rsidP="009514C9">
      <w:pPr>
        <w:spacing w:after="200" w:line="276" w:lineRule="auto"/>
        <w:rPr>
          <w:rFonts w:eastAsia="Calibri"/>
        </w:rPr>
        <w:sectPr w:rsidR="009514C9" w:rsidRPr="00B14AB2" w:rsidSect="00CB0280">
          <w:pgSz w:w="16838" w:h="11906" w:orient="landscape"/>
          <w:pgMar w:top="1134" w:right="1701" w:bottom="1134" w:left="851" w:header="709" w:footer="709" w:gutter="0"/>
          <w:cols w:space="720"/>
          <w:docGrid w:linePitch="326"/>
        </w:sectPr>
      </w:pPr>
    </w:p>
    <w:p w14:paraId="4FCDBA87" w14:textId="77777777" w:rsidR="009514C9" w:rsidRPr="00B14AB2" w:rsidRDefault="009514C9" w:rsidP="009514C9">
      <w:pPr>
        <w:ind w:left="5103"/>
        <w:jc w:val="right"/>
        <w:rPr>
          <w:rFonts w:eastAsia="Calibri"/>
        </w:rPr>
      </w:pPr>
      <w:r w:rsidRPr="00B14AB2">
        <w:rPr>
          <w:rFonts w:eastAsia="Calibri"/>
        </w:rPr>
        <w:t>Приложение № 3</w:t>
      </w:r>
    </w:p>
    <w:p w14:paraId="2279A9CE" w14:textId="77777777" w:rsidR="009514C9" w:rsidRPr="00B14AB2" w:rsidRDefault="009514C9" w:rsidP="009514C9">
      <w:pPr>
        <w:ind w:left="5103"/>
        <w:jc w:val="right"/>
        <w:rPr>
          <w:rFonts w:eastAsia="Calibri"/>
        </w:rPr>
      </w:pPr>
      <w:r w:rsidRPr="00B14AB2">
        <w:rPr>
          <w:rFonts w:eastAsia="Calibri"/>
        </w:rPr>
        <w:t xml:space="preserve">к </w:t>
      </w:r>
      <w:r w:rsidRPr="00B14AB2">
        <w:t>Договор</w:t>
      </w:r>
      <w:r w:rsidRPr="00B14AB2">
        <w:rPr>
          <w:rFonts w:eastAsia="Calibri"/>
        </w:rPr>
        <w:t>у</w:t>
      </w:r>
    </w:p>
    <w:p w14:paraId="7879B4B7" w14:textId="47FFAE49" w:rsidR="003F2A69" w:rsidRPr="00412E3F" w:rsidRDefault="003F2A69" w:rsidP="003F2A69">
      <w:pPr>
        <w:ind w:left="1843"/>
        <w:jc w:val="right"/>
      </w:pPr>
      <w:r w:rsidRPr="00412E3F">
        <w:t xml:space="preserve">на поставку специализированной клиентской и производственной мебели, включая сборку для оснащения отделений почтовой связи </w:t>
      </w:r>
      <w:r w:rsidR="005368ED">
        <w:t>УФПС Воронежской области, Липецкой области, Тамбовской области АО «Почта России»</w:t>
      </w:r>
    </w:p>
    <w:p w14:paraId="7016C883" w14:textId="359C3583" w:rsidR="003F2A69" w:rsidRPr="00412E3F" w:rsidRDefault="003F2A69" w:rsidP="003F2A69">
      <w:pPr>
        <w:ind w:left="1843"/>
        <w:jc w:val="right"/>
      </w:pPr>
      <w:r w:rsidRPr="00412E3F">
        <w:t>(идентификатор соглашения -</w:t>
      </w:r>
      <w:r w:rsidR="00CB0280">
        <w:t>000 000 000 7122P TB 000 2</w:t>
      </w:r>
      <w:r w:rsidRPr="00412E3F">
        <w:t>)</w:t>
      </w:r>
    </w:p>
    <w:p w14:paraId="307418BB" w14:textId="57457202" w:rsidR="009514C9" w:rsidRPr="00B14AB2" w:rsidRDefault="009514C9" w:rsidP="003F2A69">
      <w:pPr>
        <w:ind w:left="1560"/>
        <w:jc w:val="right"/>
        <w:rPr>
          <w:b/>
        </w:rPr>
      </w:pPr>
    </w:p>
    <w:p w14:paraId="70E5900D" w14:textId="77777777" w:rsidR="009514C9" w:rsidRPr="00B14AB2" w:rsidRDefault="009514C9" w:rsidP="009514C9">
      <w:pPr>
        <w:ind w:left="5103"/>
        <w:jc w:val="right"/>
        <w:rPr>
          <w:rFonts w:eastAsia="Calibri"/>
        </w:rPr>
      </w:pPr>
      <w:r w:rsidRPr="00B14AB2">
        <w:rPr>
          <w:rFonts w:eastAsia="Calibri"/>
        </w:rPr>
        <w:t>от ____________ 20__ г.</w:t>
      </w:r>
    </w:p>
    <w:p w14:paraId="31D445EC" w14:textId="77777777" w:rsidR="009514C9" w:rsidRPr="00B14AB2" w:rsidRDefault="009514C9" w:rsidP="009514C9">
      <w:pPr>
        <w:ind w:left="5103"/>
        <w:jc w:val="right"/>
        <w:rPr>
          <w:rFonts w:eastAsia="Calibri"/>
        </w:rPr>
      </w:pPr>
      <w:r w:rsidRPr="00B14AB2">
        <w:rPr>
          <w:rFonts w:eastAsia="Calibri"/>
        </w:rPr>
        <w:t>№___________________</w:t>
      </w:r>
    </w:p>
    <w:p w14:paraId="378B4AAC" w14:textId="77777777" w:rsidR="009514C9" w:rsidRPr="00B14AB2" w:rsidRDefault="009514C9" w:rsidP="009514C9">
      <w:pPr>
        <w:jc w:val="right"/>
      </w:pPr>
    </w:p>
    <w:p w14:paraId="75BC7D73" w14:textId="77777777" w:rsidR="009514C9" w:rsidRPr="00B14AB2" w:rsidRDefault="009514C9" w:rsidP="009514C9">
      <w:pPr>
        <w:jc w:val="right"/>
      </w:pPr>
    </w:p>
    <w:p w14:paraId="5B25A43B" w14:textId="37BDF84D" w:rsidR="009514C9" w:rsidRPr="00B14AB2" w:rsidRDefault="009514C9" w:rsidP="009514C9">
      <w:pPr>
        <w:jc w:val="center"/>
        <w:rPr>
          <w:b/>
        </w:rPr>
      </w:pPr>
      <w:r w:rsidRPr="00B14AB2">
        <w:rPr>
          <w:b/>
        </w:rPr>
        <w:t>Техническое задание</w:t>
      </w:r>
    </w:p>
    <w:p w14:paraId="4E1A4439" w14:textId="77777777" w:rsidR="009514C9" w:rsidRPr="00B14AB2" w:rsidRDefault="009514C9" w:rsidP="009514C9">
      <w:pPr>
        <w:rPr>
          <w:rFonts w:eastAsia="Calibri"/>
        </w:rPr>
      </w:pPr>
    </w:p>
    <w:p w14:paraId="60B821E9" w14:textId="77777777" w:rsidR="009514C9" w:rsidRPr="00B14AB2" w:rsidRDefault="009514C9" w:rsidP="009514C9">
      <w:pPr>
        <w:rPr>
          <w:rFonts w:eastAsia="Calibri"/>
        </w:rPr>
      </w:pPr>
    </w:p>
    <w:p w14:paraId="12F9D45E" w14:textId="77777777" w:rsidR="009514C9" w:rsidRPr="00B14AB2" w:rsidRDefault="009514C9" w:rsidP="009514C9">
      <w:pPr>
        <w:rPr>
          <w:rFonts w:eastAsia="Calibri"/>
        </w:rPr>
      </w:pPr>
    </w:p>
    <w:p w14:paraId="1554E322" w14:textId="77777777" w:rsidR="009514C9" w:rsidRPr="00B14AB2" w:rsidRDefault="009514C9" w:rsidP="009514C9">
      <w:pPr>
        <w:rPr>
          <w:rFonts w:eastAsia="Calibri"/>
        </w:rPr>
      </w:pPr>
    </w:p>
    <w:p w14:paraId="749A3FAD" w14:textId="77777777" w:rsidR="009514C9" w:rsidRPr="00B14AB2" w:rsidRDefault="009514C9" w:rsidP="009514C9">
      <w:pPr>
        <w:rPr>
          <w:rFonts w:eastAsia="Calibri"/>
        </w:rPr>
      </w:pPr>
    </w:p>
    <w:p w14:paraId="5C89D61E" w14:textId="77777777" w:rsidR="009514C9" w:rsidRPr="00B14AB2" w:rsidRDefault="009514C9" w:rsidP="009514C9">
      <w:pPr>
        <w:rPr>
          <w:rFonts w:eastAsia="Calibri"/>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9514C9" w:rsidRPr="00B14AB2" w14:paraId="7144D447" w14:textId="77777777" w:rsidTr="00E20B56">
        <w:tc>
          <w:tcPr>
            <w:tcW w:w="4644" w:type="dxa"/>
            <w:tcBorders>
              <w:top w:val="single" w:sz="4" w:space="0" w:color="FFFFFF"/>
              <w:left w:val="single" w:sz="4" w:space="0" w:color="FFFFFF"/>
              <w:bottom w:val="single" w:sz="4" w:space="0" w:color="FFFFFF"/>
              <w:right w:val="single" w:sz="4" w:space="0" w:color="FFFFFF"/>
            </w:tcBorders>
            <w:hideMark/>
          </w:tcPr>
          <w:p w14:paraId="2EE829EC" w14:textId="77777777" w:rsidR="009514C9" w:rsidRPr="00B14AB2" w:rsidRDefault="009514C9" w:rsidP="00E20B56">
            <w:pPr>
              <w:spacing w:line="276" w:lineRule="auto"/>
              <w:jc w:val="center"/>
              <w:rPr>
                <w:rFonts w:eastAsia="Calibri"/>
                <w:b/>
                <w:caps/>
                <w:lang w:eastAsia="en-US"/>
              </w:rPr>
            </w:pPr>
            <w:r w:rsidRPr="00B14AB2">
              <w:rPr>
                <w:rFonts w:eastAsia="Calibri"/>
                <w:b/>
                <w:caps/>
                <w:lang w:eastAsia="en-US"/>
              </w:rPr>
              <w:t>Покупатель:</w:t>
            </w:r>
          </w:p>
        </w:tc>
        <w:tc>
          <w:tcPr>
            <w:tcW w:w="5954" w:type="dxa"/>
            <w:tcBorders>
              <w:top w:val="single" w:sz="4" w:space="0" w:color="FFFFFF"/>
              <w:left w:val="single" w:sz="4" w:space="0" w:color="FFFFFF"/>
              <w:bottom w:val="single" w:sz="4" w:space="0" w:color="FFFFFF"/>
              <w:right w:val="single" w:sz="4" w:space="0" w:color="FFFFFF"/>
            </w:tcBorders>
            <w:hideMark/>
          </w:tcPr>
          <w:p w14:paraId="1B9D013A" w14:textId="77777777" w:rsidR="009514C9" w:rsidRPr="00B14AB2" w:rsidRDefault="009514C9" w:rsidP="00E20B56">
            <w:pPr>
              <w:spacing w:line="276" w:lineRule="auto"/>
              <w:jc w:val="center"/>
              <w:rPr>
                <w:rFonts w:eastAsia="Calibri"/>
                <w:b/>
                <w:caps/>
                <w:lang w:eastAsia="en-US"/>
              </w:rPr>
            </w:pPr>
            <w:r w:rsidRPr="00B14AB2">
              <w:rPr>
                <w:rFonts w:eastAsia="Calibri"/>
                <w:b/>
                <w:caps/>
                <w:lang w:eastAsia="en-US"/>
              </w:rPr>
              <w:t>ПОСТАВЩИК:</w:t>
            </w:r>
          </w:p>
        </w:tc>
      </w:tr>
      <w:tr w:rsidR="009514C9" w:rsidRPr="00B14AB2" w14:paraId="12A4B61B" w14:textId="77777777" w:rsidTr="00E20B56">
        <w:tc>
          <w:tcPr>
            <w:tcW w:w="4644" w:type="dxa"/>
            <w:tcBorders>
              <w:top w:val="single" w:sz="4" w:space="0" w:color="FFFFFF"/>
              <w:left w:val="single" w:sz="4" w:space="0" w:color="FFFFFF"/>
              <w:bottom w:val="single" w:sz="4" w:space="0" w:color="FFFFFF"/>
              <w:right w:val="single" w:sz="4" w:space="0" w:color="FFFFFF"/>
            </w:tcBorders>
            <w:hideMark/>
          </w:tcPr>
          <w:p w14:paraId="78908932" w14:textId="77777777" w:rsidR="009514C9" w:rsidRPr="00B14AB2" w:rsidRDefault="009514C9" w:rsidP="00E20B56">
            <w:pPr>
              <w:spacing w:line="276" w:lineRule="auto"/>
              <w:jc w:val="center"/>
              <w:rPr>
                <w:rFonts w:eastAsia="Calibri"/>
                <w:lang w:eastAsia="en-US"/>
              </w:rPr>
            </w:pPr>
            <w:r w:rsidRPr="00B14AB2">
              <w:rPr>
                <w:rFonts w:eastAsia="Calibri"/>
                <w:lang w:eastAsia="en-US"/>
              </w:rPr>
              <w:t>__________________________</w:t>
            </w:r>
          </w:p>
        </w:tc>
        <w:tc>
          <w:tcPr>
            <w:tcW w:w="5954" w:type="dxa"/>
            <w:tcBorders>
              <w:top w:val="single" w:sz="4" w:space="0" w:color="FFFFFF"/>
              <w:left w:val="single" w:sz="4" w:space="0" w:color="FFFFFF"/>
              <w:bottom w:val="single" w:sz="4" w:space="0" w:color="FFFFFF"/>
              <w:right w:val="single" w:sz="4" w:space="0" w:color="FFFFFF"/>
            </w:tcBorders>
            <w:hideMark/>
          </w:tcPr>
          <w:p w14:paraId="5BEC4876" w14:textId="77777777" w:rsidR="009514C9" w:rsidRPr="00B14AB2" w:rsidRDefault="009514C9" w:rsidP="00E20B56">
            <w:pPr>
              <w:spacing w:line="276" w:lineRule="auto"/>
              <w:jc w:val="center"/>
              <w:rPr>
                <w:rFonts w:eastAsia="Calibri"/>
                <w:lang w:eastAsia="en-US"/>
              </w:rPr>
            </w:pPr>
            <w:r w:rsidRPr="00B14AB2">
              <w:rPr>
                <w:rFonts w:eastAsia="Calibri"/>
                <w:lang w:eastAsia="en-US"/>
              </w:rPr>
              <w:t>__________________________</w:t>
            </w:r>
          </w:p>
        </w:tc>
      </w:tr>
      <w:tr w:rsidR="009514C9" w:rsidRPr="00B14AB2" w14:paraId="6C17A5BB" w14:textId="77777777" w:rsidTr="00E20B56">
        <w:tc>
          <w:tcPr>
            <w:tcW w:w="4644" w:type="dxa"/>
            <w:tcBorders>
              <w:top w:val="single" w:sz="4" w:space="0" w:color="FFFFFF"/>
              <w:left w:val="single" w:sz="4" w:space="0" w:color="FFFFFF"/>
              <w:bottom w:val="single" w:sz="4" w:space="0" w:color="FFFFFF"/>
              <w:right w:val="single" w:sz="4" w:space="0" w:color="FFFFFF"/>
            </w:tcBorders>
            <w:hideMark/>
          </w:tcPr>
          <w:p w14:paraId="53EAD81D" w14:textId="77777777" w:rsidR="009514C9" w:rsidRPr="00B14AB2" w:rsidRDefault="009514C9" w:rsidP="00E20B56">
            <w:pPr>
              <w:spacing w:line="276" w:lineRule="auto"/>
              <w:jc w:val="center"/>
              <w:rPr>
                <w:rFonts w:eastAsia="Calibri"/>
                <w:lang w:eastAsia="en-US"/>
              </w:rPr>
            </w:pPr>
            <w:r w:rsidRPr="00B14AB2">
              <w:rPr>
                <w:rFonts w:eastAsia="Calibri"/>
                <w:vertAlign w:val="superscript"/>
                <w:lang w:eastAsia="en-US"/>
              </w:rPr>
              <w:t>(должность)</w:t>
            </w:r>
          </w:p>
        </w:tc>
        <w:tc>
          <w:tcPr>
            <w:tcW w:w="5954" w:type="dxa"/>
            <w:tcBorders>
              <w:top w:val="single" w:sz="4" w:space="0" w:color="FFFFFF"/>
              <w:left w:val="single" w:sz="4" w:space="0" w:color="FFFFFF"/>
              <w:bottom w:val="single" w:sz="4" w:space="0" w:color="FFFFFF"/>
              <w:right w:val="single" w:sz="4" w:space="0" w:color="FFFFFF"/>
            </w:tcBorders>
            <w:hideMark/>
          </w:tcPr>
          <w:p w14:paraId="7371B41D" w14:textId="77777777" w:rsidR="009514C9" w:rsidRPr="00B14AB2" w:rsidRDefault="009514C9" w:rsidP="00E20B56">
            <w:pPr>
              <w:spacing w:line="276" w:lineRule="auto"/>
              <w:jc w:val="center"/>
              <w:rPr>
                <w:rFonts w:eastAsia="Calibri"/>
                <w:lang w:eastAsia="en-US"/>
              </w:rPr>
            </w:pPr>
            <w:r w:rsidRPr="00B14AB2">
              <w:rPr>
                <w:rFonts w:eastAsia="Calibri"/>
                <w:vertAlign w:val="superscript"/>
                <w:lang w:eastAsia="en-US"/>
              </w:rPr>
              <w:t>(должность)</w:t>
            </w:r>
          </w:p>
        </w:tc>
      </w:tr>
      <w:tr w:rsidR="009514C9" w:rsidRPr="00B14AB2" w14:paraId="755D44E9" w14:textId="77777777" w:rsidTr="00E20B56">
        <w:tc>
          <w:tcPr>
            <w:tcW w:w="4644" w:type="dxa"/>
            <w:tcBorders>
              <w:top w:val="single" w:sz="4" w:space="0" w:color="FFFFFF"/>
              <w:left w:val="single" w:sz="4" w:space="0" w:color="FFFFFF"/>
              <w:bottom w:val="single" w:sz="4" w:space="0" w:color="FFFFFF"/>
              <w:right w:val="single" w:sz="4" w:space="0" w:color="FFFFFF"/>
            </w:tcBorders>
            <w:hideMark/>
          </w:tcPr>
          <w:p w14:paraId="623DF809" w14:textId="77777777" w:rsidR="009514C9" w:rsidRPr="00B14AB2" w:rsidRDefault="009514C9" w:rsidP="00E20B56">
            <w:pPr>
              <w:spacing w:line="276" w:lineRule="auto"/>
              <w:jc w:val="center"/>
              <w:rPr>
                <w:rFonts w:eastAsia="Calibri"/>
                <w:lang w:eastAsia="en-US"/>
              </w:rPr>
            </w:pPr>
            <w:r w:rsidRPr="00B14AB2">
              <w:rPr>
                <w:rFonts w:eastAsia="Calibri"/>
                <w:lang w:eastAsia="en-US"/>
              </w:rPr>
              <w:t>__________________________</w:t>
            </w:r>
          </w:p>
        </w:tc>
        <w:tc>
          <w:tcPr>
            <w:tcW w:w="5954" w:type="dxa"/>
            <w:tcBorders>
              <w:top w:val="single" w:sz="4" w:space="0" w:color="FFFFFF"/>
              <w:left w:val="single" w:sz="4" w:space="0" w:color="FFFFFF"/>
              <w:bottom w:val="single" w:sz="4" w:space="0" w:color="FFFFFF"/>
              <w:right w:val="single" w:sz="4" w:space="0" w:color="FFFFFF"/>
            </w:tcBorders>
            <w:hideMark/>
          </w:tcPr>
          <w:p w14:paraId="7E6149E8" w14:textId="77777777" w:rsidR="009514C9" w:rsidRPr="00B14AB2" w:rsidRDefault="009514C9" w:rsidP="00E20B56">
            <w:pPr>
              <w:spacing w:line="276" w:lineRule="auto"/>
              <w:jc w:val="center"/>
              <w:rPr>
                <w:rFonts w:eastAsia="Calibri"/>
                <w:lang w:eastAsia="en-US"/>
              </w:rPr>
            </w:pPr>
            <w:r w:rsidRPr="00B14AB2">
              <w:rPr>
                <w:rFonts w:eastAsia="Calibri"/>
                <w:lang w:eastAsia="en-US"/>
              </w:rPr>
              <w:t>__________________________</w:t>
            </w:r>
          </w:p>
        </w:tc>
      </w:tr>
      <w:tr w:rsidR="009514C9" w:rsidRPr="00B14AB2" w14:paraId="76FD224D" w14:textId="77777777" w:rsidTr="00E20B56">
        <w:tc>
          <w:tcPr>
            <w:tcW w:w="4644" w:type="dxa"/>
            <w:tcBorders>
              <w:top w:val="single" w:sz="4" w:space="0" w:color="FFFFFF"/>
              <w:left w:val="single" w:sz="4" w:space="0" w:color="FFFFFF"/>
              <w:bottom w:val="single" w:sz="4" w:space="0" w:color="FFFFFF"/>
              <w:right w:val="single" w:sz="4" w:space="0" w:color="FFFFFF"/>
            </w:tcBorders>
            <w:hideMark/>
          </w:tcPr>
          <w:p w14:paraId="162993C3" w14:textId="77777777" w:rsidR="009514C9" w:rsidRPr="00B14AB2" w:rsidRDefault="009514C9" w:rsidP="00E20B56">
            <w:pPr>
              <w:spacing w:line="276" w:lineRule="auto"/>
              <w:jc w:val="center"/>
              <w:rPr>
                <w:rFonts w:eastAsia="Calibri"/>
                <w:vertAlign w:val="superscript"/>
                <w:lang w:eastAsia="en-US"/>
              </w:rPr>
            </w:pPr>
            <w:r w:rsidRPr="00B14AB2">
              <w:rPr>
                <w:rFonts w:eastAsia="Calibri"/>
                <w:vertAlign w:val="superscript"/>
                <w:lang w:eastAsia="en-US"/>
              </w:rPr>
              <w:t>(подпись, фамилия и инициалы)</w:t>
            </w:r>
          </w:p>
        </w:tc>
        <w:tc>
          <w:tcPr>
            <w:tcW w:w="5954" w:type="dxa"/>
            <w:tcBorders>
              <w:top w:val="single" w:sz="4" w:space="0" w:color="FFFFFF"/>
              <w:left w:val="single" w:sz="4" w:space="0" w:color="FFFFFF"/>
              <w:bottom w:val="single" w:sz="4" w:space="0" w:color="FFFFFF"/>
              <w:right w:val="single" w:sz="4" w:space="0" w:color="FFFFFF"/>
            </w:tcBorders>
            <w:hideMark/>
          </w:tcPr>
          <w:p w14:paraId="54164FB8" w14:textId="77777777" w:rsidR="009514C9" w:rsidRPr="00B14AB2" w:rsidRDefault="009514C9" w:rsidP="00E20B56">
            <w:pPr>
              <w:spacing w:line="276" w:lineRule="auto"/>
              <w:jc w:val="center"/>
              <w:rPr>
                <w:rFonts w:eastAsia="Calibri"/>
                <w:vertAlign w:val="superscript"/>
                <w:lang w:eastAsia="en-US"/>
              </w:rPr>
            </w:pPr>
            <w:r w:rsidRPr="00B14AB2">
              <w:rPr>
                <w:rFonts w:eastAsia="Calibri"/>
                <w:vertAlign w:val="superscript"/>
                <w:lang w:eastAsia="en-US"/>
              </w:rPr>
              <w:t>(подпись, фамилия и инициалы)</w:t>
            </w:r>
          </w:p>
        </w:tc>
      </w:tr>
      <w:tr w:rsidR="009514C9" w:rsidRPr="00B14AB2" w14:paraId="2385AEFA" w14:textId="77777777" w:rsidTr="00E20B56">
        <w:trPr>
          <w:trHeight w:val="727"/>
        </w:trPr>
        <w:tc>
          <w:tcPr>
            <w:tcW w:w="4644" w:type="dxa"/>
            <w:tcBorders>
              <w:top w:val="single" w:sz="4" w:space="0" w:color="FFFFFF"/>
              <w:left w:val="single" w:sz="4" w:space="0" w:color="FFFFFF"/>
              <w:bottom w:val="single" w:sz="4" w:space="0" w:color="FFFFFF"/>
              <w:right w:val="single" w:sz="4" w:space="0" w:color="FFFFFF"/>
            </w:tcBorders>
          </w:tcPr>
          <w:p w14:paraId="6819E9B8" w14:textId="77777777" w:rsidR="009514C9" w:rsidRPr="00B14AB2" w:rsidRDefault="009514C9" w:rsidP="00E20B56">
            <w:pPr>
              <w:spacing w:line="276" w:lineRule="auto"/>
              <w:jc w:val="center"/>
              <w:rPr>
                <w:rFonts w:eastAsia="Calibri"/>
                <w:lang w:eastAsia="en-US"/>
              </w:rPr>
            </w:pPr>
            <w:r w:rsidRPr="00B14AB2">
              <w:rPr>
                <w:rFonts w:eastAsia="Calibri"/>
                <w:lang w:eastAsia="en-US"/>
              </w:rPr>
              <w:t>___ ____________ 20__ г.</w:t>
            </w:r>
          </w:p>
          <w:p w14:paraId="45281A86" w14:textId="77777777" w:rsidR="009514C9" w:rsidRPr="00B14AB2" w:rsidRDefault="009514C9" w:rsidP="00E20B56">
            <w:pPr>
              <w:tabs>
                <w:tab w:val="left" w:pos="1872"/>
              </w:tabs>
              <w:spacing w:line="276" w:lineRule="auto"/>
              <w:jc w:val="both"/>
              <w:rPr>
                <w:rFonts w:eastAsia="Calibri"/>
                <w:lang w:eastAsia="en-US"/>
              </w:rPr>
            </w:pPr>
            <w:r w:rsidRPr="00B14AB2">
              <w:rPr>
                <w:rFonts w:eastAsia="Calibri"/>
                <w:lang w:eastAsia="en-US"/>
              </w:rPr>
              <w:tab/>
            </w:r>
          </w:p>
          <w:p w14:paraId="2E8E68FD" w14:textId="77777777" w:rsidR="009514C9" w:rsidRPr="00B14AB2" w:rsidRDefault="009514C9" w:rsidP="00E20B56">
            <w:pPr>
              <w:spacing w:line="276" w:lineRule="auto"/>
              <w:jc w:val="center"/>
              <w:rPr>
                <w:rFonts w:eastAsia="Calibri"/>
                <w:vertAlign w:val="superscript"/>
                <w:lang w:eastAsia="en-US"/>
              </w:rPr>
            </w:pPr>
          </w:p>
        </w:tc>
        <w:tc>
          <w:tcPr>
            <w:tcW w:w="5954" w:type="dxa"/>
            <w:tcBorders>
              <w:top w:val="single" w:sz="4" w:space="0" w:color="FFFFFF"/>
              <w:left w:val="single" w:sz="4" w:space="0" w:color="FFFFFF"/>
              <w:bottom w:val="single" w:sz="4" w:space="0" w:color="FFFFFF"/>
              <w:right w:val="single" w:sz="4" w:space="0" w:color="FFFFFF"/>
            </w:tcBorders>
          </w:tcPr>
          <w:p w14:paraId="285E7160" w14:textId="77777777" w:rsidR="009514C9" w:rsidRPr="00B14AB2" w:rsidRDefault="009514C9" w:rsidP="00E20B56">
            <w:pPr>
              <w:spacing w:line="276" w:lineRule="auto"/>
              <w:jc w:val="center"/>
              <w:rPr>
                <w:rFonts w:eastAsia="Calibri"/>
                <w:lang w:eastAsia="en-US"/>
              </w:rPr>
            </w:pPr>
            <w:r w:rsidRPr="00B14AB2">
              <w:rPr>
                <w:rFonts w:eastAsia="Calibri"/>
                <w:lang w:eastAsia="en-US"/>
              </w:rPr>
              <w:t>___ ____________ 20__ г.</w:t>
            </w:r>
          </w:p>
          <w:p w14:paraId="4A3043F2" w14:textId="77777777" w:rsidR="009514C9" w:rsidRPr="00B14AB2" w:rsidRDefault="009514C9" w:rsidP="00E20B56">
            <w:pPr>
              <w:spacing w:line="276" w:lineRule="auto"/>
              <w:jc w:val="center"/>
              <w:rPr>
                <w:rFonts w:eastAsia="Calibri"/>
                <w:lang w:eastAsia="en-US"/>
              </w:rPr>
            </w:pPr>
            <w:r w:rsidRPr="00B14AB2">
              <w:rPr>
                <w:rFonts w:eastAsia="Calibri"/>
                <w:lang w:eastAsia="en-US"/>
              </w:rPr>
              <w:t>М.П. (при наличии печати)</w:t>
            </w:r>
          </w:p>
          <w:p w14:paraId="38AB6D1C" w14:textId="77777777" w:rsidR="009514C9" w:rsidRPr="00B14AB2" w:rsidRDefault="009514C9" w:rsidP="00E20B56">
            <w:pPr>
              <w:spacing w:line="276" w:lineRule="auto"/>
              <w:jc w:val="center"/>
              <w:rPr>
                <w:rFonts w:eastAsia="Calibri"/>
                <w:vertAlign w:val="superscript"/>
                <w:lang w:eastAsia="en-US"/>
              </w:rPr>
            </w:pPr>
          </w:p>
        </w:tc>
      </w:tr>
    </w:tbl>
    <w:p w14:paraId="5A96848F" w14:textId="77777777" w:rsidR="009514C9" w:rsidRPr="00B14AB2" w:rsidRDefault="009514C9" w:rsidP="009514C9">
      <w:pPr>
        <w:spacing w:line="360" w:lineRule="auto"/>
        <w:ind w:left="5103"/>
        <w:jc w:val="right"/>
        <w:rPr>
          <w:rFonts w:eastAsia="Calibri"/>
        </w:rPr>
      </w:pPr>
    </w:p>
    <w:p w14:paraId="5B6856B0" w14:textId="77777777" w:rsidR="009514C9" w:rsidRPr="00B14AB2" w:rsidRDefault="009514C9" w:rsidP="009514C9">
      <w:pPr>
        <w:spacing w:after="200" w:line="276" w:lineRule="auto"/>
        <w:rPr>
          <w:rFonts w:eastAsia="Calibri"/>
        </w:rPr>
      </w:pPr>
      <w:r w:rsidRPr="00B14AB2">
        <w:rPr>
          <w:rFonts w:eastAsia="Calibri"/>
        </w:rPr>
        <w:br w:type="page"/>
      </w:r>
    </w:p>
    <w:p w14:paraId="4CD277A0" w14:textId="77777777" w:rsidR="009514C9" w:rsidRPr="00B14AB2" w:rsidRDefault="009514C9" w:rsidP="009514C9">
      <w:pPr>
        <w:rPr>
          <w:rFonts w:eastAsia="Calibri"/>
        </w:rPr>
        <w:sectPr w:rsidR="009514C9" w:rsidRPr="00B14AB2">
          <w:pgSz w:w="11907" w:h="16840"/>
          <w:pgMar w:top="1134" w:right="851" w:bottom="1134" w:left="1701" w:header="357" w:footer="284" w:gutter="0"/>
          <w:cols w:space="720"/>
        </w:sectPr>
      </w:pPr>
    </w:p>
    <w:p w14:paraId="41441F39" w14:textId="43EB0C0A" w:rsidR="009514C9" w:rsidRDefault="009514C9" w:rsidP="003F2A69">
      <w:pPr>
        <w:ind w:left="2552"/>
        <w:jc w:val="right"/>
        <w:rPr>
          <w:rFonts w:eastAsia="Calibri"/>
        </w:rPr>
      </w:pPr>
      <w:r w:rsidRPr="00B14AB2">
        <w:rPr>
          <w:rFonts w:eastAsia="Calibri"/>
        </w:rPr>
        <w:t xml:space="preserve">Приложение № 4 к </w:t>
      </w:r>
      <w:r w:rsidRPr="00B14AB2">
        <w:t>Договор</w:t>
      </w:r>
      <w:r w:rsidRPr="00B14AB2">
        <w:rPr>
          <w:rFonts w:eastAsia="Calibri"/>
        </w:rPr>
        <w:t xml:space="preserve">у </w:t>
      </w:r>
    </w:p>
    <w:p w14:paraId="6C5EA826" w14:textId="181039AD" w:rsidR="003F2A69" w:rsidRPr="00412E3F" w:rsidRDefault="003F2A69" w:rsidP="003F2A69">
      <w:pPr>
        <w:ind w:left="2552"/>
        <w:jc w:val="right"/>
      </w:pPr>
      <w:r w:rsidRPr="00412E3F">
        <w:t xml:space="preserve">на поставку специализированной клиентской и производственной мебели, включая сборку для оснащения отделений почтовой связи </w:t>
      </w:r>
      <w:r w:rsidR="005368ED">
        <w:t>УФПС Воронежской области, Липецкой области, Тамбовской области АО «Почта России»</w:t>
      </w:r>
    </w:p>
    <w:p w14:paraId="0665A8A1" w14:textId="3A664280" w:rsidR="003F2A69" w:rsidRPr="00412E3F" w:rsidRDefault="003F2A69" w:rsidP="003F2A69">
      <w:pPr>
        <w:ind w:left="2552"/>
        <w:jc w:val="right"/>
      </w:pPr>
      <w:r w:rsidRPr="00412E3F">
        <w:t>(идентификатор соглашения -</w:t>
      </w:r>
      <w:r w:rsidR="00CB0280">
        <w:t>000 000 000 7122P TB 000 2</w:t>
      </w:r>
      <w:r w:rsidRPr="00412E3F">
        <w:t>)</w:t>
      </w:r>
    </w:p>
    <w:p w14:paraId="2B39B7CC" w14:textId="77777777" w:rsidR="003F2A69" w:rsidRPr="00B14AB2" w:rsidRDefault="003F2A69" w:rsidP="003F2A69">
      <w:pPr>
        <w:ind w:left="2694" w:firstLine="2409"/>
        <w:jc w:val="right"/>
        <w:rPr>
          <w:b/>
        </w:rPr>
      </w:pPr>
    </w:p>
    <w:p w14:paraId="6D6EAF56" w14:textId="77777777" w:rsidR="009514C9" w:rsidRPr="00B14AB2" w:rsidRDefault="009514C9" w:rsidP="009514C9">
      <w:pPr>
        <w:ind w:left="5103"/>
        <w:jc w:val="right"/>
        <w:rPr>
          <w:rFonts w:eastAsia="Calibri"/>
        </w:rPr>
      </w:pPr>
      <w:r w:rsidRPr="00B14AB2">
        <w:rPr>
          <w:rFonts w:eastAsia="Calibri"/>
        </w:rPr>
        <w:t>от ____________ 20__ г.</w:t>
      </w:r>
    </w:p>
    <w:p w14:paraId="4A496A15" w14:textId="77777777" w:rsidR="009514C9" w:rsidRPr="00B14AB2" w:rsidRDefault="009514C9" w:rsidP="009514C9">
      <w:pPr>
        <w:ind w:left="5103"/>
        <w:jc w:val="right"/>
        <w:rPr>
          <w:rFonts w:eastAsia="Calibri"/>
        </w:rPr>
      </w:pPr>
      <w:r w:rsidRPr="00B14AB2">
        <w:rPr>
          <w:rFonts w:eastAsia="Calibri"/>
        </w:rPr>
        <w:t>№___________________</w:t>
      </w:r>
    </w:p>
    <w:p w14:paraId="7D777A92" w14:textId="77777777" w:rsidR="009514C9" w:rsidRPr="00B14AB2" w:rsidRDefault="009514C9" w:rsidP="009514C9">
      <w:pPr>
        <w:rPr>
          <w:b/>
          <w:bCs/>
          <w:iCs/>
        </w:rPr>
      </w:pPr>
    </w:p>
    <w:p w14:paraId="6BA63629" w14:textId="77777777" w:rsidR="009514C9" w:rsidRPr="00B14AB2" w:rsidRDefault="009514C9" w:rsidP="009514C9">
      <w:pPr>
        <w:autoSpaceDE w:val="0"/>
        <w:autoSpaceDN w:val="0"/>
        <w:adjustRightInd w:val="0"/>
        <w:spacing w:line="276" w:lineRule="auto"/>
      </w:pPr>
      <w:r w:rsidRPr="00B14AB2">
        <w:t>ФОРМА</w:t>
      </w:r>
    </w:p>
    <w:p w14:paraId="6278BE4D" w14:textId="77777777" w:rsidR="009514C9" w:rsidRPr="00B14AB2" w:rsidRDefault="009514C9" w:rsidP="009514C9">
      <w:pPr>
        <w:autoSpaceDE w:val="0"/>
        <w:autoSpaceDN w:val="0"/>
        <w:adjustRightInd w:val="0"/>
        <w:spacing w:line="276" w:lineRule="auto"/>
        <w:rPr>
          <w:rFonts w:eastAsia="Calibri"/>
        </w:rPr>
      </w:pPr>
    </w:p>
    <w:p w14:paraId="4D29701B" w14:textId="77777777" w:rsidR="009514C9" w:rsidRPr="00B14AB2" w:rsidRDefault="009514C9" w:rsidP="009514C9">
      <w:pPr>
        <w:autoSpaceDE w:val="0"/>
        <w:autoSpaceDN w:val="0"/>
        <w:adjustRightInd w:val="0"/>
        <w:jc w:val="center"/>
        <w:rPr>
          <w:b/>
          <w:bCs/>
          <w:lang w:eastAsia="en-US"/>
        </w:rPr>
      </w:pPr>
      <w:r w:rsidRPr="00B14AB2">
        <w:rPr>
          <w:b/>
          <w:bCs/>
          <w:lang w:eastAsia="en-US"/>
        </w:rPr>
        <w:t xml:space="preserve">Заявка № _____от «___»______________202__г. </w:t>
      </w:r>
      <w:r w:rsidRPr="00B14AB2">
        <w:rPr>
          <w:b/>
        </w:rPr>
        <w:t>на поставку товара/ на сборку Товара</w:t>
      </w:r>
    </w:p>
    <w:p w14:paraId="49BE975F" w14:textId="77777777" w:rsidR="009514C9" w:rsidRPr="00B14AB2" w:rsidRDefault="009514C9" w:rsidP="009514C9">
      <w:pPr>
        <w:spacing w:line="259" w:lineRule="auto"/>
        <w:jc w:val="center"/>
        <w:outlineLvl w:val="0"/>
        <w:rPr>
          <w:lang w:eastAsia="en-US"/>
        </w:rPr>
      </w:pPr>
      <w:r w:rsidRPr="00B14AB2">
        <w:rPr>
          <w:b/>
          <w:bCs/>
          <w:lang w:eastAsia="en-US"/>
        </w:rPr>
        <w:t xml:space="preserve"> к Договору на поставку ________________ </w:t>
      </w:r>
      <w:r w:rsidRPr="00B14AB2">
        <w:rPr>
          <w:b/>
          <w:lang w:eastAsia="en-US"/>
        </w:rPr>
        <w:t>№ ________ от «____»_____________201 _г.</w:t>
      </w:r>
      <w:r w:rsidRPr="00B14AB2">
        <w:rPr>
          <w:lang w:eastAsia="en-US"/>
        </w:rPr>
        <w:t xml:space="preserve"> </w:t>
      </w:r>
    </w:p>
    <w:p w14:paraId="2FC1F001" w14:textId="77777777" w:rsidR="009514C9" w:rsidRPr="00B14AB2" w:rsidRDefault="009514C9" w:rsidP="009514C9">
      <w:pPr>
        <w:spacing w:line="259" w:lineRule="auto"/>
        <w:jc w:val="center"/>
        <w:outlineLvl w:val="0"/>
        <w:rPr>
          <w:rFonts w:eastAsia="Calibri"/>
          <w:bCs/>
          <w:kern w:val="32"/>
          <w:lang w:eastAsia="en-US"/>
        </w:rPr>
      </w:pPr>
      <w:r w:rsidRPr="00B14AB2">
        <w:rPr>
          <w:lang w:eastAsia="en-US"/>
        </w:rPr>
        <w:t>(идентификатор соглашения - ________</w:t>
      </w:r>
      <w:r w:rsidRPr="00B14AB2">
        <w:rPr>
          <w:vertAlign w:val="superscript"/>
          <w:lang w:eastAsia="en-US"/>
        </w:rPr>
        <w:footnoteReference w:id="28"/>
      </w:r>
      <w:r w:rsidRPr="00B14AB2">
        <w:rPr>
          <w:lang w:eastAsia="en-US"/>
        </w:rPr>
        <w:t>)</w:t>
      </w:r>
    </w:p>
    <w:p w14:paraId="3E211DB2" w14:textId="77777777" w:rsidR="009514C9" w:rsidRPr="00B14AB2" w:rsidRDefault="009514C9" w:rsidP="009514C9">
      <w:pPr>
        <w:autoSpaceDE w:val="0"/>
        <w:autoSpaceDN w:val="0"/>
        <w:adjustRightInd w:val="0"/>
        <w:jc w:val="center"/>
        <w:rPr>
          <w:b/>
          <w:lang w:eastAsia="en-US"/>
        </w:rPr>
      </w:pPr>
    </w:p>
    <w:p w14:paraId="177D0C82" w14:textId="77777777" w:rsidR="009514C9" w:rsidRPr="00B14AB2" w:rsidRDefault="009514C9" w:rsidP="009514C9">
      <w:pPr>
        <w:autoSpaceDE w:val="0"/>
        <w:autoSpaceDN w:val="0"/>
        <w:adjustRightInd w:val="0"/>
        <w:spacing w:after="160" w:line="259" w:lineRule="auto"/>
        <w:ind w:firstLine="540"/>
        <w:jc w:val="both"/>
        <w:rPr>
          <w:lang w:eastAsia="en-US"/>
        </w:rPr>
      </w:pPr>
    </w:p>
    <w:p w14:paraId="33559EB6" w14:textId="77777777" w:rsidR="009514C9" w:rsidRPr="00B14AB2" w:rsidRDefault="009514C9" w:rsidP="009514C9">
      <w:pPr>
        <w:autoSpaceDE w:val="0"/>
        <w:autoSpaceDN w:val="0"/>
        <w:adjustRightInd w:val="0"/>
        <w:spacing w:line="276" w:lineRule="auto"/>
        <w:jc w:val="both"/>
        <w:rPr>
          <w:lang w:eastAsia="en-US"/>
        </w:rPr>
      </w:pPr>
      <w:r w:rsidRPr="00B14AB2">
        <w:rPr>
          <w:lang w:eastAsia="en-US"/>
        </w:rPr>
        <w:t>Покупатель</w:t>
      </w:r>
      <w:r w:rsidRPr="00B14AB2">
        <w:rPr>
          <w:vertAlign w:val="superscript"/>
          <w:lang w:eastAsia="en-US"/>
        </w:rPr>
        <w:footnoteReference w:id="29"/>
      </w:r>
      <w:r w:rsidRPr="00B14AB2">
        <w:rPr>
          <w:lang w:eastAsia="en-US"/>
        </w:rPr>
        <w:t>: _________________________________________________________________</w:t>
      </w:r>
    </w:p>
    <w:p w14:paraId="76B66A88" w14:textId="77777777" w:rsidR="009514C9" w:rsidRPr="00B14AB2" w:rsidRDefault="009514C9" w:rsidP="009514C9">
      <w:pPr>
        <w:autoSpaceDE w:val="0"/>
        <w:autoSpaceDN w:val="0"/>
        <w:adjustRightInd w:val="0"/>
        <w:spacing w:after="160" w:line="259" w:lineRule="auto"/>
        <w:jc w:val="both"/>
        <w:rPr>
          <w:lang w:eastAsia="en-US"/>
        </w:rPr>
      </w:pPr>
      <w:r w:rsidRPr="00B14AB2">
        <w:rPr>
          <w:lang w:eastAsia="en-US"/>
        </w:rPr>
        <w:t>Адрес: ______________________________________________________________________</w:t>
      </w:r>
    </w:p>
    <w:p w14:paraId="4F21C902" w14:textId="77777777" w:rsidR="009514C9" w:rsidRPr="00B14AB2" w:rsidRDefault="009514C9" w:rsidP="009514C9">
      <w:pPr>
        <w:autoSpaceDE w:val="0"/>
        <w:autoSpaceDN w:val="0"/>
        <w:adjustRightInd w:val="0"/>
        <w:spacing w:after="160" w:line="259" w:lineRule="auto"/>
        <w:jc w:val="both"/>
        <w:rPr>
          <w:lang w:eastAsia="en-US"/>
        </w:rPr>
      </w:pPr>
    </w:p>
    <w:p w14:paraId="5E293741" w14:textId="77777777" w:rsidR="009514C9" w:rsidRPr="00B14AB2" w:rsidRDefault="009514C9" w:rsidP="009514C9">
      <w:pPr>
        <w:autoSpaceDE w:val="0"/>
        <w:autoSpaceDN w:val="0"/>
        <w:adjustRightInd w:val="0"/>
        <w:jc w:val="both"/>
        <w:rPr>
          <w:lang w:eastAsia="en-US"/>
        </w:rPr>
      </w:pPr>
      <w:r w:rsidRPr="00B14AB2">
        <w:rPr>
          <w:lang w:eastAsia="en-US"/>
        </w:rPr>
        <w:t>Поставщик: __________________________________________________________________</w:t>
      </w:r>
    </w:p>
    <w:p w14:paraId="6E39972C" w14:textId="77777777" w:rsidR="009514C9" w:rsidRPr="00B14AB2" w:rsidRDefault="009514C9" w:rsidP="009514C9">
      <w:pPr>
        <w:autoSpaceDE w:val="0"/>
        <w:autoSpaceDN w:val="0"/>
        <w:adjustRightInd w:val="0"/>
        <w:spacing w:after="160" w:line="259" w:lineRule="auto"/>
        <w:jc w:val="both"/>
        <w:rPr>
          <w:lang w:eastAsia="en-US"/>
        </w:rPr>
      </w:pPr>
      <w:r w:rsidRPr="00B14AB2">
        <w:rPr>
          <w:lang w:eastAsia="en-US"/>
        </w:rPr>
        <w:t>Адрес: ______________________________________________________________________</w:t>
      </w:r>
    </w:p>
    <w:p w14:paraId="326955AB" w14:textId="77777777" w:rsidR="009514C9" w:rsidRPr="00B14AB2" w:rsidRDefault="009514C9" w:rsidP="009514C9">
      <w:pPr>
        <w:autoSpaceDE w:val="0"/>
        <w:autoSpaceDN w:val="0"/>
        <w:adjustRightInd w:val="0"/>
        <w:spacing w:after="160" w:line="276" w:lineRule="auto"/>
        <w:ind w:firstLine="709"/>
        <w:jc w:val="both"/>
        <w:rPr>
          <w:lang w:eastAsia="en-US"/>
        </w:rPr>
      </w:pPr>
      <w:r w:rsidRPr="00B14AB2">
        <w:t>На основании п. 2.1 Договора от "____"_____________ ______ г. № _____</w:t>
      </w:r>
      <w:r w:rsidRPr="00B14AB2">
        <w:rPr>
          <w:vertAlign w:val="superscript"/>
          <w:lang w:eastAsia="en-US"/>
        </w:rPr>
        <w:footnoteReference w:id="30"/>
      </w:r>
      <w:r w:rsidRPr="00B14AB2">
        <w:rPr>
          <w:lang w:eastAsia="en-US"/>
        </w:rPr>
        <w:t xml:space="preserve">: </w:t>
      </w:r>
    </w:p>
    <w:p w14:paraId="0E083D24" w14:textId="77777777" w:rsidR="009514C9" w:rsidRPr="00B14AB2" w:rsidRDefault="009514C9" w:rsidP="009514C9">
      <w:pPr>
        <w:autoSpaceDE w:val="0"/>
        <w:autoSpaceDN w:val="0"/>
        <w:adjustRightInd w:val="0"/>
        <w:spacing w:after="160" w:line="276" w:lineRule="auto"/>
        <w:ind w:firstLine="709"/>
        <w:jc w:val="both"/>
        <w:rPr>
          <w:lang w:eastAsia="en-US"/>
        </w:rPr>
      </w:pPr>
      <w:r w:rsidRPr="00B14AB2">
        <w:rPr>
          <w:i/>
          <w:lang w:eastAsia="en-US"/>
        </w:rPr>
        <w:t>Вариант №1</w:t>
      </w:r>
      <w:r w:rsidRPr="00B14AB2">
        <w:rPr>
          <w:lang w:eastAsia="en-US"/>
        </w:rPr>
        <w:t xml:space="preserve"> Покупатель просит осуществить поставку Товара в следующем количестве и ассортименте:</w:t>
      </w:r>
    </w:p>
    <w:tbl>
      <w:tblPr>
        <w:tblpPr w:leftFromText="180" w:rightFromText="180" w:vertAnchor="page" w:horzAnchor="margin" w:tblpY="6988"/>
        <w:tblW w:w="10343" w:type="dxa"/>
        <w:tblLayout w:type="fixed"/>
        <w:tblCellMar>
          <w:left w:w="0" w:type="dxa"/>
          <w:right w:w="0" w:type="dxa"/>
        </w:tblCellMar>
        <w:tblLook w:val="04A0" w:firstRow="1" w:lastRow="0" w:firstColumn="1" w:lastColumn="0" w:noHBand="0" w:noVBand="1"/>
      </w:tblPr>
      <w:tblGrid>
        <w:gridCol w:w="562"/>
        <w:gridCol w:w="2268"/>
        <w:gridCol w:w="993"/>
        <w:gridCol w:w="850"/>
        <w:gridCol w:w="726"/>
        <w:gridCol w:w="726"/>
        <w:gridCol w:w="834"/>
        <w:gridCol w:w="834"/>
        <w:gridCol w:w="867"/>
        <w:gridCol w:w="708"/>
        <w:gridCol w:w="975"/>
      </w:tblGrid>
      <w:tr w:rsidR="009514C9" w:rsidRPr="00B14AB2" w14:paraId="332F609F" w14:textId="77777777" w:rsidTr="00E20B56">
        <w:trPr>
          <w:trHeight w:val="1682"/>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1E5482" w14:textId="77777777" w:rsidR="009514C9" w:rsidRPr="00B14AB2" w:rsidRDefault="009514C9" w:rsidP="00E20B56">
            <w:pPr>
              <w:spacing w:after="160" w:line="259" w:lineRule="auto"/>
              <w:jc w:val="center"/>
              <w:rPr>
                <w:rFonts w:eastAsia="Calibri"/>
                <w:sz w:val="22"/>
                <w:szCs w:val="22"/>
                <w:lang w:eastAsia="en-US"/>
              </w:rPr>
            </w:pPr>
            <w:r w:rsidRPr="00B14AB2">
              <w:rPr>
                <w:rFonts w:eastAsia="Calibri"/>
                <w:sz w:val="22"/>
                <w:szCs w:val="22"/>
                <w:lang w:eastAsia="en-US"/>
              </w:rPr>
              <w:t>Номер п/п</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CF58A" w14:textId="77777777" w:rsidR="009514C9" w:rsidRPr="00B14AB2" w:rsidRDefault="009514C9" w:rsidP="00E20B56">
            <w:pPr>
              <w:spacing w:after="160" w:line="259" w:lineRule="auto"/>
              <w:jc w:val="center"/>
              <w:rPr>
                <w:rFonts w:eastAsia="Calibri"/>
                <w:sz w:val="22"/>
                <w:szCs w:val="22"/>
                <w:lang w:eastAsia="en-US"/>
              </w:rPr>
            </w:pPr>
            <w:r w:rsidRPr="00B14AB2">
              <w:rPr>
                <w:rFonts w:eastAsia="Calibri"/>
                <w:sz w:val="22"/>
                <w:szCs w:val="22"/>
                <w:lang w:eastAsia="en-US"/>
              </w:rPr>
              <w:t>Наименование Товара/№ комплекта</w:t>
            </w:r>
          </w:p>
        </w:tc>
        <w:tc>
          <w:tcPr>
            <w:tcW w:w="993" w:type="dxa"/>
            <w:tcBorders>
              <w:top w:val="single" w:sz="4" w:space="0" w:color="auto"/>
              <w:left w:val="single" w:sz="4" w:space="0" w:color="auto"/>
              <w:bottom w:val="single" w:sz="4" w:space="0" w:color="auto"/>
              <w:right w:val="single" w:sz="4" w:space="0" w:color="auto"/>
            </w:tcBorders>
          </w:tcPr>
          <w:p w14:paraId="038481C8" w14:textId="77777777" w:rsidR="009514C9" w:rsidRPr="00B14AB2" w:rsidRDefault="009514C9" w:rsidP="00E20B56">
            <w:pPr>
              <w:spacing w:after="160" w:line="259" w:lineRule="auto"/>
              <w:jc w:val="center"/>
              <w:rPr>
                <w:rFonts w:eastAsia="Calibri"/>
                <w:sz w:val="22"/>
                <w:szCs w:val="22"/>
                <w:lang w:eastAsia="en-US"/>
              </w:rPr>
            </w:pPr>
            <w:r w:rsidRPr="00B14AB2">
              <w:rPr>
                <w:rFonts w:eastAsia="Calibri"/>
                <w:sz w:val="22"/>
                <w:szCs w:val="22"/>
                <w:lang w:eastAsia="en-US"/>
              </w:rPr>
              <w:t>Ассортимент Товара</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73968C" w14:textId="77777777" w:rsidR="009514C9" w:rsidRPr="00B14AB2" w:rsidRDefault="009514C9" w:rsidP="00E20B56">
            <w:pPr>
              <w:spacing w:after="160" w:line="259" w:lineRule="auto"/>
              <w:jc w:val="center"/>
              <w:rPr>
                <w:rFonts w:eastAsia="Calibri"/>
                <w:sz w:val="22"/>
                <w:szCs w:val="22"/>
                <w:lang w:eastAsia="en-US"/>
              </w:rPr>
            </w:pPr>
            <w:r w:rsidRPr="00B14AB2">
              <w:rPr>
                <w:rFonts w:eastAsia="Calibri"/>
                <w:sz w:val="22"/>
                <w:szCs w:val="22"/>
                <w:lang w:eastAsia="en-US"/>
              </w:rPr>
              <w:t>Код ОКПД2</w:t>
            </w:r>
          </w:p>
        </w:tc>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6337E0" w14:textId="77777777" w:rsidR="009514C9" w:rsidRPr="00B14AB2" w:rsidRDefault="009514C9" w:rsidP="00E20B56">
            <w:pPr>
              <w:spacing w:after="160" w:line="259" w:lineRule="auto"/>
              <w:jc w:val="center"/>
              <w:rPr>
                <w:rFonts w:eastAsia="Calibri"/>
                <w:sz w:val="22"/>
                <w:szCs w:val="22"/>
                <w:lang w:eastAsia="en-US"/>
              </w:rPr>
            </w:pPr>
            <w:r w:rsidRPr="00B14AB2">
              <w:rPr>
                <w:rFonts w:eastAsia="Calibri"/>
                <w:sz w:val="22"/>
                <w:szCs w:val="22"/>
                <w:lang w:eastAsia="en-US"/>
              </w:rPr>
              <w:t>Количество</w:t>
            </w:r>
          </w:p>
        </w:tc>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635CFF" w14:textId="77777777" w:rsidR="009514C9" w:rsidRPr="00B14AB2" w:rsidRDefault="009514C9" w:rsidP="00E20B56">
            <w:pPr>
              <w:spacing w:after="160" w:line="259" w:lineRule="auto"/>
              <w:jc w:val="center"/>
              <w:rPr>
                <w:rFonts w:eastAsia="Calibri"/>
                <w:sz w:val="22"/>
                <w:szCs w:val="22"/>
                <w:lang w:eastAsia="en-US"/>
              </w:rPr>
            </w:pPr>
            <w:r w:rsidRPr="00B14AB2">
              <w:rPr>
                <w:rFonts w:eastAsia="Calibri"/>
                <w:sz w:val="22"/>
                <w:szCs w:val="22"/>
                <w:lang w:eastAsia="en-US"/>
              </w:rPr>
              <w:t>Единица измерения</w:t>
            </w:r>
          </w:p>
        </w:tc>
        <w:tc>
          <w:tcPr>
            <w:tcW w:w="8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F38D8F" w14:textId="77777777" w:rsidR="009514C9" w:rsidRPr="00B14AB2" w:rsidRDefault="009514C9" w:rsidP="00E20B56">
            <w:pPr>
              <w:spacing w:after="160" w:line="259" w:lineRule="auto"/>
              <w:jc w:val="center"/>
              <w:rPr>
                <w:rFonts w:eastAsia="Calibri"/>
                <w:sz w:val="22"/>
                <w:szCs w:val="22"/>
                <w:lang w:eastAsia="en-US"/>
              </w:rPr>
            </w:pPr>
            <w:r w:rsidRPr="00B14AB2">
              <w:rPr>
                <w:rFonts w:eastAsia="Calibri"/>
                <w:sz w:val="22"/>
                <w:szCs w:val="22"/>
                <w:lang w:eastAsia="en-US"/>
              </w:rPr>
              <w:t>Страна происхождения Товара</w:t>
            </w:r>
          </w:p>
        </w:tc>
        <w:tc>
          <w:tcPr>
            <w:tcW w:w="834" w:type="dxa"/>
            <w:tcBorders>
              <w:top w:val="single" w:sz="4" w:space="0" w:color="auto"/>
              <w:left w:val="single" w:sz="4" w:space="0" w:color="auto"/>
              <w:bottom w:val="single" w:sz="4" w:space="0" w:color="auto"/>
              <w:right w:val="single" w:sz="4" w:space="0" w:color="auto"/>
            </w:tcBorders>
          </w:tcPr>
          <w:p w14:paraId="1F8A8882" w14:textId="77777777" w:rsidR="009514C9" w:rsidRPr="00B14AB2" w:rsidRDefault="009514C9" w:rsidP="00E20B56">
            <w:pPr>
              <w:spacing w:after="160" w:line="259" w:lineRule="auto"/>
              <w:jc w:val="center"/>
              <w:rPr>
                <w:rFonts w:eastAsia="Calibri"/>
                <w:sz w:val="22"/>
                <w:szCs w:val="22"/>
                <w:lang w:eastAsia="en-US"/>
              </w:rPr>
            </w:pPr>
            <w:r w:rsidRPr="00B14AB2">
              <w:rPr>
                <w:rFonts w:eastAsia="Calibri"/>
                <w:bCs/>
                <w:sz w:val="20"/>
                <w:szCs w:val="20"/>
                <w:lang w:eastAsia="en-US"/>
              </w:rPr>
              <w:t>Цена, руб., без НДС</w:t>
            </w:r>
          </w:p>
        </w:tc>
        <w:tc>
          <w:tcPr>
            <w:tcW w:w="867" w:type="dxa"/>
            <w:tcBorders>
              <w:top w:val="single" w:sz="4" w:space="0" w:color="auto"/>
              <w:left w:val="single" w:sz="4" w:space="0" w:color="auto"/>
              <w:bottom w:val="single" w:sz="4" w:space="0" w:color="auto"/>
              <w:right w:val="single" w:sz="4" w:space="0" w:color="auto"/>
            </w:tcBorders>
          </w:tcPr>
          <w:p w14:paraId="20A3A9BC" w14:textId="77777777" w:rsidR="009514C9" w:rsidRPr="00B14AB2" w:rsidRDefault="009514C9" w:rsidP="00E20B56">
            <w:pPr>
              <w:spacing w:after="160" w:line="259" w:lineRule="auto"/>
              <w:jc w:val="center"/>
              <w:rPr>
                <w:rFonts w:eastAsia="Calibri"/>
                <w:sz w:val="22"/>
                <w:szCs w:val="22"/>
                <w:lang w:eastAsia="en-US"/>
              </w:rPr>
            </w:pPr>
            <w:r w:rsidRPr="00B14AB2">
              <w:rPr>
                <w:rFonts w:eastAsia="Calibri"/>
                <w:bCs/>
                <w:sz w:val="20"/>
                <w:szCs w:val="20"/>
                <w:lang w:eastAsia="en-US"/>
              </w:rPr>
              <w:t>НДС 20 %, руб.</w:t>
            </w:r>
          </w:p>
        </w:tc>
        <w:tc>
          <w:tcPr>
            <w:tcW w:w="708" w:type="dxa"/>
            <w:tcBorders>
              <w:top w:val="single" w:sz="4" w:space="0" w:color="auto"/>
              <w:left w:val="single" w:sz="4" w:space="0" w:color="auto"/>
              <w:bottom w:val="single" w:sz="4" w:space="0" w:color="auto"/>
              <w:right w:val="single" w:sz="4" w:space="0" w:color="auto"/>
            </w:tcBorders>
          </w:tcPr>
          <w:p w14:paraId="41B36837" w14:textId="77777777" w:rsidR="009514C9" w:rsidRPr="00B14AB2" w:rsidRDefault="009514C9" w:rsidP="00E20B56">
            <w:pPr>
              <w:spacing w:after="160" w:line="259" w:lineRule="auto"/>
              <w:jc w:val="center"/>
              <w:rPr>
                <w:rFonts w:eastAsia="Calibri"/>
                <w:sz w:val="22"/>
                <w:szCs w:val="22"/>
                <w:lang w:eastAsia="en-US"/>
              </w:rPr>
            </w:pPr>
            <w:r w:rsidRPr="00B14AB2">
              <w:rPr>
                <w:rFonts w:eastAsia="Calibri"/>
                <w:bCs/>
                <w:sz w:val="20"/>
                <w:szCs w:val="20"/>
                <w:lang w:eastAsia="en-US"/>
              </w:rPr>
              <w:t>Стоимость без НДС</w:t>
            </w:r>
          </w:p>
        </w:tc>
        <w:tc>
          <w:tcPr>
            <w:tcW w:w="975" w:type="dxa"/>
            <w:tcBorders>
              <w:top w:val="single" w:sz="4" w:space="0" w:color="auto"/>
              <w:left w:val="single" w:sz="4" w:space="0" w:color="auto"/>
              <w:bottom w:val="single" w:sz="4" w:space="0" w:color="auto"/>
              <w:right w:val="single" w:sz="4" w:space="0" w:color="auto"/>
            </w:tcBorders>
          </w:tcPr>
          <w:p w14:paraId="1AB1D46F" w14:textId="77777777" w:rsidR="009514C9" w:rsidRPr="00B14AB2" w:rsidRDefault="009514C9" w:rsidP="00E20B56">
            <w:pPr>
              <w:spacing w:after="160" w:line="259" w:lineRule="auto"/>
              <w:jc w:val="center"/>
              <w:rPr>
                <w:rFonts w:eastAsia="Calibri"/>
                <w:sz w:val="22"/>
                <w:szCs w:val="22"/>
                <w:lang w:eastAsia="en-US"/>
              </w:rPr>
            </w:pPr>
            <w:r w:rsidRPr="00B14AB2">
              <w:rPr>
                <w:rFonts w:eastAsia="Calibri"/>
                <w:bCs/>
                <w:sz w:val="20"/>
                <w:szCs w:val="20"/>
                <w:lang w:eastAsia="en-US"/>
              </w:rPr>
              <w:t>Стоимость, включая НДС 20 %, руб.</w:t>
            </w:r>
          </w:p>
        </w:tc>
      </w:tr>
      <w:tr w:rsidR="009514C9" w:rsidRPr="00B14AB2" w14:paraId="46A16B91" w14:textId="77777777" w:rsidTr="00E20B56">
        <w:trPr>
          <w:trHeight w:val="297"/>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9A7360" w14:textId="77777777" w:rsidR="009514C9" w:rsidRPr="00B14AB2" w:rsidRDefault="009514C9" w:rsidP="00E20B56">
            <w:pPr>
              <w:spacing w:after="160" w:line="259" w:lineRule="auto"/>
              <w:jc w:val="center"/>
              <w:rPr>
                <w:rFonts w:eastAsia="Calibri"/>
                <w:sz w:val="22"/>
                <w:szCs w:val="22"/>
                <w:lang w:eastAsia="en-US"/>
              </w:rPr>
            </w:pPr>
            <w:r w:rsidRPr="00B14AB2">
              <w:rPr>
                <w:rFonts w:eastAsia="Calibri"/>
                <w:sz w:val="22"/>
                <w:szCs w:val="22"/>
                <w:lang w:eastAsia="en-US"/>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490BE2" w14:textId="77777777" w:rsidR="009514C9" w:rsidRPr="00B14AB2" w:rsidRDefault="009514C9" w:rsidP="00E20B56">
            <w:pPr>
              <w:spacing w:after="160" w:line="259" w:lineRule="auto"/>
              <w:jc w:val="center"/>
              <w:rPr>
                <w:rFonts w:eastAsia="Calibri"/>
                <w:sz w:val="22"/>
                <w:szCs w:val="22"/>
                <w:lang w:eastAsia="en-US"/>
              </w:rPr>
            </w:pPr>
            <w:r w:rsidRPr="00B14AB2">
              <w:rPr>
                <w:rFonts w:eastAsia="Calibri"/>
                <w:sz w:val="22"/>
                <w:szCs w:val="22"/>
                <w:lang w:eastAsia="en-US"/>
              </w:rPr>
              <w:t>2</w:t>
            </w:r>
          </w:p>
        </w:tc>
        <w:tc>
          <w:tcPr>
            <w:tcW w:w="993" w:type="dxa"/>
            <w:tcBorders>
              <w:top w:val="single" w:sz="4" w:space="0" w:color="auto"/>
              <w:left w:val="single" w:sz="4" w:space="0" w:color="auto"/>
              <w:bottom w:val="single" w:sz="4" w:space="0" w:color="auto"/>
              <w:right w:val="single" w:sz="4" w:space="0" w:color="auto"/>
            </w:tcBorders>
          </w:tcPr>
          <w:p w14:paraId="2059A70F" w14:textId="77777777" w:rsidR="009514C9" w:rsidRPr="00B14AB2" w:rsidRDefault="009514C9" w:rsidP="00E20B56">
            <w:pPr>
              <w:spacing w:after="160" w:line="259" w:lineRule="auto"/>
              <w:jc w:val="center"/>
              <w:rPr>
                <w:rFonts w:eastAsia="Calibri"/>
                <w:sz w:val="22"/>
                <w:szCs w:val="22"/>
                <w:lang w:eastAsia="en-US"/>
              </w:rPr>
            </w:pPr>
            <w:r w:rsidRPr="00B14AB2">
              <w:rPr>
                <w:rFonts w:eastAsia="Calibr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6AA8A4" w14:textId="77777777" w:rsidR="009514C9" w:rsidRPr="00B14AB2" w:rsidRDefault="009514C9" w:rsidP="00E20B56">
            <w:pPr>
              <w:spacing w:after="160" w:line="259" w:lineRule="auto"/>
              <w:jc w:val="center"/>
              <w:rPr>
                <w:rFonts w:eastAsia="Calibri"/>
                <w:sz w:val="22"/>
                <w:szCs w:val="22"/>
                <w:lang w:eastAsia="en-US"/>
              </w:rPr>
            </w:pPr>
            <w:r w:rsidRPr="00B14AB2">
              <w:rPr>
                <w:rFonts w:eastAsia="Calibri"/>
                <w:sz w:val="22"/>
                <w:szCs w:val="22"/>
                <w:lang w:eastAsia="en-US"/>
              </w:rPr>
              <w:t>4</w:t>
            </w:r>
          </w:p>
        </w:tc>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D46C46" w14:textId="77777777" w:rsidR="009514C9" w:rsidRPr="00B14AB2" w:rsidRDefault="009514C9" w:rsidP="00E20B56">
            <w:pPr>
              <w:spacing w:after="160" w:line="259" w:lineRule="auto"/>
              <w:jc w:val="center"/>
              <w:rPr>
                <w:rFonts w:eastAsia="Calibri"/>
                <w:sz w:val="22"/>
                <w:szCs w:val="22"/>
                <w:lang w:eastAsia="en-US"/>
              </w:rPr>
            </w:pPr>
            <w:r w:rsidRPr="00B14AB2">
              <w:rPr>
                <w:rFonts w:eastAsia="Calibri"/>
                <w:sz w:val="22"/>
                <w:szCs w:val="22"/>
                <w:lang w:eastAsia="en-US"/>
              </w:rPr>
              <w:t>5</w:t>
            </w:r>
          </w:p>
        </w:tc>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4AAB52" w14:textId="77777777" w:rsidR="009514C9" w:rsidRPr="00B14AB2" w:rsidRDefault="009514C9" w:rsidP="00E20B56">
            <w:pPr>
              <w:spacing w:after="160" w:line="259" w:lineRule="auto"/>
              <w:jc w:val="center"/>
              <w:rPr>
                <w:rFonts w:eastAsia="Calibri"/>
                <w:sz w:val="22"/>
                <w:szCs w:val="22"/>
                <w:lang w:eastAsia="en-US"/>
              </w:rPr>
            </w:pPr>
            <w:r w:rsidRPr="00B14AB2">
              <w:rPr>
                <w:rFonts w:eastAsia="Calibri"/>
                <w:sz w:val="22"/>
                <w:szCs w:val="22"/>
                <w:lang w:eastAsia="en-US"/>
              </w:rPr>
              <w:t>6</w:t>
            </w:r>
          </w:p>
        </w:tc>
        <w:tc>
          <w:tcPr>
            <w:tcW w:w="8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9B463A" w14:textId="77777777" w:rsidR="009514C9" w:rsidRPr="00B14AB2" w:rsidRDefault="009514C9" w:rsidP="00E20B56">
            <w:pPr>
              <w:spacing w:after="160" w:line="259" w:lineRule="auto"/>
              <w:jc w:val="center"/>
              <w:rPr>
                <w:rFonts w:eastAsia="Calibri"/>
                <w:sz w:val="22"/>
                <w:szCs w:val="22"/>
                <w:lang w:eastAsia="en-US"/>
              </w:rPr>
            </w:pPr>
            <w:r w:rsidRPr="00B14AB2">
              <w:rPr>
                <w:rFonts w:eastAsia="Calibri"/>
                <w:sz w:val="22"/>
                <w:szCs w:val="22"/>
                <w:lang w:eastAsia="en-US"/>
              </w:rPr>
              <w:t>7</w:t>
            </w:r>
          </w:p>
        </w:tc>
        <w:tc>
          <w:tcPr>
            <w:tcW w:w="834" w:type="dxa"/>
            <w:tcBorders>
              <w:top w:val="single" w:sz="4" w:space="0" w:color="auto"/>
              <w:left w:val="single" w:sz="4" w:space="0" w:color="auto"/>
              <w:bottom w:val="single" w:sz="4" w:space="0" w:color="auto"/>
              <w:right w:val="single" w:sz="4" w:space="0" w:color="auto"/>
            </w:tcBorders>
          </w:tcPr>
          <w:p w14:paraId="46E1E5F4" w14:textId="77777777" w:rsidR="009514C9" w:rsidRPr="00B14AB2" w:rsidRDefault="009514C9" w:rsidP="00E20B56">
            <w:pPr>
              <w:spacing w:after="160" w:line="259" w:lineRule="auto"/>
              <w:jc w:val="center"/>
              <w:rPr>
                <w:rFonts w:eastAsia="Calibri"/>
                <w:sz w:val="22"/>
                <w:szCs w:val="22"/>
                <w:lang w:eastAsia="en-US"/>
              </w:rPr>
            </w:pPr>
            <w:r w:rsidRPr="00B14AB2">
              <w:rPr>
                <w:rFonts w:eastAsia="Calibri"/>
                <w:sz w:val="22"/>
                <w:szCs w:val="22"/>
                <w:lang w:eastAsia="en-US"/>
              </w:rPr>
              <w:t>8</w:t>
            </w:r>
          </w:p>
        </w:tc>
        <w:tc>
          <w:tcPr>
            <w:tcW w:w="867" w:type="dxa"/>
            <w:tcBorders>
              <w:top w:val="single" w:sz="4" w:space="0" w:color="auto"/>
              <w:left w:val="single" w:sz="4" w:space="0" w:color="auto"/>
              <w:bottom w:val="single" w:sz="4" w:space="0" w:color="auto"/>
              <w:right w:val="single" w:sz="4" w:space="0" w:color="auto"/>
            </w:tcBorders>
          </w:tcPr>
          <w:p w14:paraId="633F9509" w14:textId="77777777" w:rsidR="009514C9" w:rsidRPr="00B14AB2" w:rsidRDefault="009514C9" w:rsidP="00E20B56">
            <w:pPr>
              <w:spacing w:after="160" w:line="259" w:lineRule="auto"/>
              <w:jc w:val="center"/>
              <w:rPr>
                <w:rFonts w:eastAsia="Calibri"/>
                <w:sz w:val="22"/>
                <w:szCs w:val="22"/>
                <w:lang w:eastAsia="en-US"/>
              </w:rPr>
            </w:pPr>
            <w:r w:rsidRPr="00B14AB2">
              <w:rPr>
                <w:rFonts w:eastAsia="Calibri"/>
                <w:sz w:val="22"/>
                <w:szCs w:val="22"/>
                <w:lang w:eastAsia="en-US"/>
              </w:rPr>
              <w:t>9</w:t>
            </w:r>
          </w:p>
        </w:tc>
        <w:tc>
          <w:tcPr>
            <w:tcW w:w="708" w:type="dxa"/>
            <w:tcBorders>
              <w:top w:val="single" w:sz="4" w:space="0" w:color="auto"/>
              <w:left w:val="single" w:sz="4" w:space="0" w:color="auto"/>
              <w:bottom w:val="single" w:sz="4" w:space="0" w:color="auto"/>
              <w:right w:val="single" w:sz="4" w:space="0" w:color="auto"/>
            </w:tcBorders>
          </w:tcPr>
          <w:p w14:paraId="19455A7B" w14:textId="77777777" w:rsidR="009514C9" w:rsidRPr="00B14AB2" w:rsidRDefault="009514C9" w:rsidP="00E20B56">
            <w:pPr>
              <w:spacing w:after="160" w:line="259" w:lineRule="auto"/>
              <w:jc w:val="center"/>
              <w:rPr>
                <w:rFonts w:eastAsia="Calibri"/>
                <w:sz w:val="22"/>
                <w:szCs w:val="22"/>
                <w:lang w:eastAsia="en-US"/>
              </w:rPr>
            </w:pPr>
            <w:r w:rsidRPr="00B14AB2">
              <w:rPr>
                <w:rFonts w:eastAsia="Calibri"/>
                <w:sz w:val="22"/>
                <w:szCs w:val="22"/>
                <w:lang w:eastAsia="en-US"/>
              </w:rPr>
              <w:t>10</w:t>
            </w:r>
          </w:p>
        </w:tc>
        <w:tc>
          <w:tcPr>
            <w:tcW w:w="975" w:type="dxa"/>
            <w:tcBorders>
              <w:top w:val="single" w:sz="4" w:space="0" w:color="auto"/>
              <w:left w:val="single" w:sz="4" w:space="0" w:color="auto"/>
              <w:bottom w:val="single" w:sz="4" w:space="0" w:color="auto"/>
              <w:right w:val="single" w:sz="4" w:space="0" w:color="auto"/>
            </w:tcBorders>
          </w:tcPr>
          <w:p w14:paraId="14ACDCDB" w14:textId="77777777" w:rsidR="009514C9" w:rsidRPr="00B14AB2" w:rsidRDefault="009514C9" w:rsidP="00E20B56">
            <w:pPr>
              <w:spacing w:after="160" w:line="259" w:lineRule="auto"/>
              <w:jc w:val="center"/>
              <w:rPr>
                <w:rFonts w:eastAsia="Calibri"/>
                <w:sz w:val="22"/>
                <w:szCs w:val="22"/>
                <w:lang w:eastAsia="en-US"/>
              </w:rPr>
            </w:pPr>
            <w:r w:rsidRPr="00B14AB2">
              <w:rPr>
                <w:rFonts w:eastAsia="Calibri"/>
                <w:sz w:val="22"/>
                <w:szCs w:val="22"/>
                <w:lang w:eastAsia="en-US"/>
              </w:rPr>
              <w:t>11</w:t>
            </w:r>
          </w:p>
        </w:tc>
      </w:tr>
      <w:tr w:rsidR="009514C9" w:rsidRPr="00B14AB2" w14:paraId="04A7CC3E" w14:textId="77777777" w:rsidTr="00E20B56">
        <w:trPr>
          <w:trHeight w:val="297"/>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86162" w14:textId="77777777" w:rsidR="009514C9" w:rsidRPr="00B14AB2" w:rsidRDefault="009514C9" w:rsidP="00E20B56">
            <w:pPr>
              <w:spacing w:after="160" w:line="259" w:lineRule="auto"/>
              <w:jc w:val="center"/>
              <w:rPr>
                <w:rFonts w:eastAsia="Calibri"/>
                <w:sz w:val="22"/>
                <w:szCs w:val="22"/>
                <w:lang w:eastAsia="en-US"/>
              </w:rPr>
            </w:pPr>
            <w:r w:rsidRPr="00B14AB2">
              <w:rPr>
                <w:rFonts w:eastAsia="Calibri"/>
                <w:sz w:val="22"/>
                <w:szCs w:val="22"/>
                <w:lang w:eastAsia="en-US"/>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ACBFED" w14:textId="77777777" w:rsidR="009514C9" w:rsidRPr="00B14AB2" w:rsidRDefault="009514C9" w:rsidP="00E20B56">
            <w:pPr>
              <w:spacing w:after="160" w:line="259" w:lineRule="auto"/>
              <w:rPr>
                <w:rFonts w:eastAsia="Calibri"/>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14:paraId="7D4B99F8" w14:textId="77777777" w:rsidR="009514C9" w:rsidRPr="00B14AB2" w:rsidRDefault="009514C9" w:rsidP="00E20B56">
            <w:pPr>
              <w:spacing w:after="160" w:line="259" w:lineRule="auto"/>
              <w:jc w:val="center"/>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5ECC1C" w14:textId="77777777" w:rsidR="009514C9" w:rsidRPr="00B14AB2" w:rsidRDefault="009514C9" w:rsidP="00E20B56">
            <w:pPr>
              <w:spacing w:after="160" w:line="259" w:lineRule="auto"/>
              <w:jc w:val="center"/>
              <w:rPr>
                <w:rFonts w:eastAsia="Calibri"/>
                <w:sz w:val="22"/>
                <w:szCs w:val="22"/>
                <w:lang w:eastAsia="en-US"/>
              </w:rPr>
            </w:pPr>
          </w:p>
        </w:tc>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C92251" w14:textId="77777777" w:rsidR="009514C9" w:rsidRPr="00B14AB2" w:rsidRDefault="009514C9" w:rsidP="00E20B56">
            <w:pPr>
              <w:spacing w:after="160" w:line="259" w:lineRule="auto"/>
              <w:jc w:val="center"/>
              <w:rPr>
                <w:rFonts w:eastAsia="Calibri"/>
                <w:sz w:val="22"/>
                <w:szCs w:val="22"/>
                <w:lang w:eastAsia="en-US"/>
              </w:rPr>
            </w:pPr>
          </w:p>
        </w:tc>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365698" w14:textId="77777777" w:rsidR="009514C9" w:rsidRPr="00B14AB2" w:rsidRDefault="009514C9" w:rsidP="00E20B56">
            <w:pPr>
              <w:spacing w:after="160" w:line="259" w:lineRule="auto"/>
              <w:jc w:val="center"/>
              <w:rPr>
                <w:rFonts w:eastAsia="Calibri"/>
                <w:sz w:val="22"/>
                <w:szCs w:val="22"/>
                <w:lang w:eastAsia="en-US"/>
              </w:rPr>
            </w:pPr>
          </w:p>
        </w:tc>
        <w:tc>
          <w:tcPr>
            <w:tcW w:w="8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A4BE8A" w14:textId="77777777" w:rsidR="009514C9" w:rsidRPr="00B14AB2" w:rsidRDefault="009514C9" w:rsidP="00E20B56">
            <w:pPr>
              <w:spacing w:after="160" w:line="259" w:lineRule="auto"/>
              <w:jc w:val="center"/>
              <w:rPr>
                <w:rFonts w:eastAsia="Calibri"/>
                <w:sz w:val="22"/>
                <w:szCs w:val="22"/>
                <w:lang w:eastAsia="en-US"/>
              </w:rPr>
            </w:pPr>
          </w:p>
        </w:tc>
        <w:tc>
          <w:tcPr>
            <w:tcW w:w="834" w:type="dxa"/>
            <w:tcBorders>
              <w:top w:val="single" w:sz="4" w:space="0" w:color="auto"/>
              <w:left w:val="single" w:sz="4" w:space="0" w:color="auto"/>
              <w:bottom w:val="single" w:sz="4" w:space="0" w:color="auto"/>
              <w:right w:val="single" w:sz="4" w:space="0" w:color="auto"/>
            </w:tcBorders>
          </w:tcPr>
          <w:p w14:paraId="082E8C41" w14:textId="77777777" w:rsidR="009514C9" w:rsidRPr="00B14AB2" w:rsidRDefault="009514C9" w:rsidP="00E20B56">
            <w:pPr>
              <w:spacing w:after="160" w:line="259" w:lineRule="auto"/>
              <w:jc w:val="center"/>
              <w:rPr>
                <w:rFonts w:eastAsia="Calibri"/>
                <w:sz w:val="20"/>
                <w:szCs w:val="20"/>
                <w:lang w:eastAsia="en-US"/>
              </w:rPr>
            </w:pPr>
          </w:p>
        </w:tc>
        <w:tc>
          <w:tcPr>
            <w:tcW w:w="867" w:type="dxa"/>
            <w:tcBorders>
              <w:top w:val="single" w:sz="4" w:space="0" w:color="auto"/>
              <w:left w:val="single" w:sz="4" w:space="0" w:color="auto"/>
              <w:bottom w:val="single" w:sz="4" w:space="0" w:color="auto"/>
              <w:right w:val="single" w:sz="4" w:space="0" w:color="auto"/>
            </w:tcBorders>
          </w:tcPr>
          <w:p w14:paraId="7CC73E1A" w14:textId="77777777" w:rsidR="009514C9" w:rsidRPr="00B14AB2" w:rsidRDefault="009514C9" w:rsidP="00E20B56">
            <w:pPr>
              <w:spacing w:after="160" w:line="259" w:lineRule="auto"/>
              <w:jc w:val="center"/>
              <w:rPr>
                <w:rFonts w:eastAsia="Calibr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02A656E6" w14:textId="77777777" w:rsidR="009514C9" w:rsidRPr="00B14AB2" w:rsidRDefault="009514C9" w:rsidP="00E20B56">
            <w:pPr>
              <w:spacing w:after="160" w:line="259" w:lineRule="auto"/>
              <w:jc w:val="center"/>
              <w:rPr>
                <w:rFonts w:eastAsia="Calibri"/>
                <w:sz w:val="20"/>
                <w:szCs w:val="20"/>
                <w:lang w:eastAsia="en-US"/>
              </w:rPr>
            </w:pPr>
          </w:p>
        </w:tc>
        <w:tc>
          <w:tcPr>
            <w:tcW w:w="975" w:type="dxa"/>
            <w:tcBorders>
              <w:top w:val="single" w:sz="4" w:space="0" w:color="auto"/>
              <w:left w:val="single" w:sz="4" w:space="0" w:color="auto"/>
              <w:bottom w:val="single" w:sz="4" w:space="0" w:color="auto"/>
              <w:right w:val="single" w:sz="4" w:space="0" w:color="auto"/>
            </w:tcBorders>
          </w:tcPr>
          <w:p w14:paraId="426054F3" w14:textId="77777777" w:rsidR="009514C9" w:rsidRPr="00B14AB2" w:rsidRDefault="009514C9" w:rsidP="00E20B56">
            <w:pPr>
              <w:spacing w:after="160" w:line="259" w:lineRule="auto"/>
              <w:jc w:val="center"/>
              <w:rPr>
                <w:rFonts w:eastAsia="Calibri"/>
                <w:sz w:val="20"/>
                <w:szCs w:val="20"/>
                <w:lang w:eastAsia="en-US"/>
              </w:rPr>
            </w:pPr>
          </w:p>
        </w:tc>
      </w:tr>
      <w:tr w:rsidR="009514C9" w:rsidRPr="00B14AB2" w14:paraId="2D1FA2D5" w14:textId="77777777" w:rsidTr="00E20B56">
        <w:trPr>
          <w:trHeight w:val="297"/>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32876" w14:textId="77777777" w:rsidR="009514C9" w:rsidRPr="00B14AB2" w:rsidRDefault="009514C9" w:rsidP="00E20B56">
            <w:pPr>
              <w:spacing w:after="160" w:line="259" w:lineRule="auto"/>
              <w:jc w:val="center"/>
              <w:rPr>
                <w:rFonts w:eastAsia="Calibri"/>
                <w:sz w:val="22"/>
                <w:szCs w:val="22"/>
                <w:lang w:eastAsia="en-US"/>
              </w:rPr>
            </w:pPr>
            <w:r w:rsidRPr="00B14AB2">
              <w:rPr>
                <w:rFonts w:eastAsia="Calibri"/>
                <w:sz w:val="22"/>
                <w:szCs w:val="22"/>
                <w:lang w:eastAsia="en-US"/>
              </w:rPr>
              <w:t>2</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440AB6" w14:textId="77777777" w:rsidR="009514C9" w:rsidRPr="00B14AB2" w:rsidRDefault="009514C9" w:rsidP="00E20B56">
            <w:pPr>
              <w:spacing w:after="160" w:line="259" w:lineRule="auto"/>
              <w:rPr>
                <w:rFonts w:eastAsia="Calibri"/>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14:paraId="4E5BCBC5" w14:textId="77777777" w:rsidR="009514C9" w:rsidRPr="00B14AB2" w:rsidRDefault="009514C9" w:rsidP="00E20B56">
            <w:pPr>
              <w:spacing w:after="160" w:line="259" w:lineRule="auto"/>
              <w:jc w:val="center"/>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A534E3" w14:textId="77777777" w:rsidR="009514C9" w:rsidRPr="00B14AB2" w:rsidRDefault="009514C9" w:rsidP="00E20B56">
            <w:pPr>
              <w:spacing w:after="160" w:line="259" w:lineRule="auto"/>
              <w:jc w:val="center"/>
              <w:rPr>
                <w:rFonts w:eastAsia="Calibri"/>
                <w:sz w:val="22"/>
                <w:szCs w:val="22"/>
                <w:lang w:eastAsia="en-US"/>
              </w:rPr>
            </w:pPr>
          </w:p>
        </w:tc>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EAA6A9" w14:textId="77777777" w:rsidR="009514C9" w:rsidRPr="00B14AB2" w:rsidRDefault="009514C9" w:rsidP="00E20B56">
            <w:pPr>
              <w:spacing w:after="160" w:line="259" w:lineRule="auto"/>
              <w:jc w:val="center"/>
              <w:rPr>
                <w:rFonts w:eastAsia="Calibri"/>
                <w:sz w:val="22"/>
                <w:szCs w:val="22"/>
                <w:lang w:eastAsia="en-US"/>
              </w:rPr>
            </w:pPr>
          </w:p>
        </w:tc>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084BBA" w14:textId="77777777" w:rsidR="009514C9" w:rsidRPr="00B14AB2" w:rsidRDefault="009514C9" w:rsidP="00E20B56">
            <w:pPr>
              <w:spacing w:after="160" w:line="259" w:lineRule="auto"/>
              <w:jc w:val="center"/>
              <w:rPr>
                <w:rFonts w:eastAsia="Calibri"/>
                <w:sz w:val="22"/>
                <w:szCs w:val="22"/>
                <w:lang w:eastAsia="en-US"/>
              </w:rPr>
            </w:pPr>
          </w:p>
        </w:tc>
        <w:tc>
          <w:tcPr>
            <w:tcW w:w="8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4E1077" w14:textId="77777777" w:rsidR="009514C9" w:rsidRPr="00B14AB2" w:rsidRDefault="009514C9" w:rsidP="00E20B56">
            <w:pPr>
              <w:spacing w:after="160" w:line="259" w:lineRule="auto"/>
              <w:jc w:val="center"/>
              <w:rPr>
                <w:rFonts w:eastAsia="Calibri"/>
                <w:sz w:val="22"/>
                <w:szCs w:val="22"/>
                <w:lang w:eastAsia="en-US"/>
              </w:rPr>
            </w:pPr>
          </w:p>
        </w:tc>
        <w:tc>
          <w:tcPr>
            <w:tcW w:w="834" w:type="dxa"/>
            <w:tcBorders>
              <w:top w:val="single" w:sz="4" w:space="0" w:color="auto"/>
              <w:left w:val="single" w:sz="4" w:space="0" w:color="auto"/>
              <w:bottom w:val="single" w:sz="4" w:space="0" w:color="auto"/>
              <w:right w:val="single" w:sz="4" w:space="0" w:color="auto"/>
            </w:tcBorders>
          </w:tcPr>
          <w:p w14:paraId="6DDA5C4D" w14:textId="77777777" w:rsidR="009514C9" w:rsidRPr="00B14AB2" w:rsidRDefault="009514C9" w:rsidP="00E20B56">
            <w:pPr>
              <w:spacing w:after="160" w:line="259" w:lineRule="auto"/>
              <w:jc w:val="center"/>
              <w:rPr>
                <w:rFonts w:eastAsia="Calibri"/>
                <w:sz w:val="20"/>
                <w:szCs w:val="20"/>
                <w:lang w:eastAsia="en-US"/>
              </w:rPr>
            </w:pPr>
          </w:p>
        </w:tc>
        <w:tc>
          <w:tcPr>
            <w:tcW w:w="867" w:type="dxa"/>
            <w:tcBorders>
              <w:top w:val="single" w:sz="4" w:space="0" w:color="auto"/>
              <w:left w:val="single" w:sz="4" w:space="0" w:color="auto"/>
              <w:bottom w:val="single" w:sz="4" w:space="0" w:color="auto"/>
              <w:right w:val="single" w:sz="4" w:space="0" w:color="auto"/>
            </w:tcBorders>
          </w:tcPr>
          <w:p w14:paraId="6D13E337" w14:textId="77777777" w:rsidR="009514C9" w:rsidRPr="00B14AB2" w:rsidRDefault="009514C9" w:rsidP="00E20B56">
            <w:pPr>
              <w:spacing w:after="160" w:line="259" w:lineRule="auto"/>
              <w:jc w:val="center"/>
              <w:rPr>
                <w:rFonts w:eastAsia="Calibr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2F00AEE4" w14:textId="77777777" w:rsidR="009514C9" w:rsidRPr="00B14AB2" w:rsidRDefault="009514C9" w:rsidP="00E20B56">
            <w:pPr>
              <w:spacing w:after="160" w:line="259" w:lineRule="auto"/>
              <w:jc w:val="center"/>
              <w:rPr>
                <w:rFonts w:eastAsia="Calibri"/>
                <w:sz w:val="20"/>
                <w:szCs w:val="20"/>
                <w:lang w:eastAsia="en-US"/>
              </w:rPr>
            </w:pPr>
          </w:p>
        </w:tc>
        <w:tc>
          <w:tcPr>
            <w:tcW w:w="975" w:type="dxa"/>
            <w:tcBorders>
              <w:top w:val="single" w:sz="4" w:space="0" w:color="auto"/>
              <w:left w:val="single" w:sz="4" w:space="0" w:color="auto"/>
              <w:bottom w:val="single" w:sz="4" w:space="0" w:color="auto"/>
              <w:right w:val="single" w:sz="4" w:space="0" w:color="auto"/>
            </w:tcBorders>
          </w:tcPr>
          <w:p w14:paraId="484228AF" w14:textId="77777777" w:rsidR="009514C9" w:rsidRPr="00B14AB2" w:rsidRDefault="009514C9" w:rsidP="00E20B56">
            <w:pPr>
              <w:spacing w:after="160" w:line="259" w:lineRule="auto"/>
              <w:jc w:val="center"/>
              <w:rPr>
                <w:rFonts w:eastAsia="Calibri"/>
                <w:sz w:val="20"/>
                <w:szCs w:val="20"/>
                <w:lang w:eastAsia="en-US"/>
              </w:rPr>
            </w:pPr>
          </w:p>
        </w:tc>
      </w:tr>
      <w:tr w:rsidR="009514C9" w:rsidRPr="00B14AB2" w14:paraId="098C8303" w14:textId="77777777" w:rsidTr="00E20B56">
        <w:trPr>
          <w:trHeight w:val="297"/>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69661" w14:textId="77777777" w:rsidR="009514C9" w:rsidRPr="00B14AB2" w:rsidRDefault="009514C9" w:rsidP="00E20B56">
            <w:pPr>
              <w:spacing w:after="160" w:line="259" w:lineRule="auto"/>
              <w:jc w:val="center"/>
              <w:rPr>
                <w:rFonts w:eastAsia="Calibri"/>
                <w:sz w:val="22"/>
                <w:szCs w:val="22"/>
                <w:lang w:eastAsia="en-US"/>
              </w:rPr>
            </w:pPr>
            <w:r w:rsidRPr="00B14AB2">
              <w:rPr>
                <w:rFonts w:eastAsia="Calibri"/>
                <w:sz w:val="22"/>
                <w:szCs w:val="22"/>
                <w:lang w:eastAsia="en-US"/>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B3C847" w14:textId="77777777" w:rsidR="009514C9" w:rsidRPr="00B14AB2" w:rsidRDefault="009514C9" w:rsidP="00E20B56">
            <w:pPr>
              <w:spacing w:after="160"/>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14:paraId="401718BF" w14:textId="77777777" w:rsidR="009514C9" w:rsidRPr="00B14AB2" w:rsidRDefault="009514C9" w:rsidP="00E20B56">
            <w:pPr>
              <w:spacing w:after="160" w:line="259" w:lineRule="auto"/>
              <w:jc w:val="center"/>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1D1FC4" w14:textId="77777777" w:rsidR="009514C9" w:rsidRPr="00B14AB2" w:rsidRDefault="009514C9" w:rsidP="00E20B56">
            <w:pPr>
              <w:spacing w:after="160" w:line="259" w:lineRule="auto"/>
              <w:jc w:val="center"/>
              <w:rPr>
                <w:rFonts w:eastAsia="Calibri"/>
                <w:sz w:val="22"/>
                <w:szCs w:val="22"/>
                <w:lang w:eastAsia="en-US"/>
              </w:rPr>
            </w:pPr>
          </w:p>
        </w:tc>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588DE0" w14:textId="77777777" w:rsidR="009514C9" w:rsidRPr="00B14AB2" w:rsidRDefault="009514C9" w:rsidP="00E20B56">
            <w:pPr>
              <w:spacing w:after="160" w:line="259" w:lineRule="auto"/>
              <w:jc w:val="center"/>
              <w:rPr>
                <w:rFonts w:eastAsia="Calibri"/>
                <w:sz w:val="22"/>
                <w:szCs w:val="22"/>
                <w:lang w:eastAsia="en-US"/>
              </w:rPr>
            </w:pPr>
          </w:p>
        </w:tc>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47A4E4" w14:textId="77777777" w:rsidR="009514C9" w:rsidRPr="00B14AB2" w:rsidRDefault="009514C9" w:rsidP="00E20B56">
            <w:pPr>
              <w:spacing w:after="160" w:line="259" w:lineRule="auto"/>
              <w:jc w:val="center"/>
              <w:rPr>
                <w:rFonts w:eastAsia="Calibri"/>
                <w:sz w:val="22"/>
                <w:szCs w:val="22"/>
                <w:lang w:eastAsia="en-US"/>
              </w:rPr>
            </w:pPr>
          </w:p>
        </w:tc>
        <w:tc>
          <w:tcPr>
            <w:tcW w:w="8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8D827E" w14:textId="77777777" w:rsidR="009514C9" w:rsidRPr="00B14AB2" w:rsidRDefault="009514C9" w:rsidP="00E20B56">
            <w:pPr>
              <w:spacing w:after="160" w:line="259" w:lineRule="auto"/>
              <w:jc w:val="center"/>
              <w:rPr>
                <w:rFonts w:eastAsia="Calibri"/>
                <w:sz w:val="22"/>
                <w:szCs w:val="22"/>
                <w:lang w:eastAsia="en-US"/>
              </w:rPr>
            </w:pPr>
          </w:p>
        </w:tc>
        <w:tc>
          <w:tcPr>
            <w:tcW w:w="834" w:type="dxa"/>
            <w:tcBorders>
              <w:top w:val="single" w:sz="4" w:space="0" w:color="auto"/>
              <w:left w:val="single" w:sz="4" w:space="0" w:color="auto"/>
              <w:bottom w:val="single" w:sz="4" w:space="0" w:color="auto"/>
              <w:right w:val="single" w:sz="4" w:space="0" w:color="auto"/>
            </w:tcBorders>
          </w:tcPr>
          <w:p w14:paraId="43D3D013" w14:textId="77777777" w:rsidR="009514C9" w:rsidRPr="00B14AB2" w:rsidRDefault="009514C9" w:rsidP="00E20B56">
            <w:pPr>
              <w:spacing w:after="160" w:line="259" w:lineRule="auto"/>
              <w:jc w:val="center"/>
              <w:rPr>
                <w:rFonts w:eastAsia="Calibri"/>
                <w:sz w:val="20"/>
                <w:szCs w:val="20"/>
                <w:lang w:eastAsia="en-US"/>
              </w:rPr>
            </w:pPr>
          </w:p>
        </w:tc>
        <w:tc>
          <w:tcPr>
            <w:tcW w:w="867" w:type="dxa"/>
            <w:tcBorders>
              <w:top w:val="single" w:sz="4" w:space="0" w:color="auto"/>
              <w:left w:val="single" w:sz="4" w:space="0" w:color="auto"/>
              <w:bottom w:val="single" w:sz="4" w:space="0" w:color="auto"/>
              <w:right w:val="single" w:sz="4" w:space="0" w:color="auto"/>
            </w:tcBorders>
          </w:tcPr>
          <w:p w14:paraId="2FE23A80" w14:textId="77777777" w:rsidR="009514C9" w:rsidRPr="00B14AB2" w:rsidRDefault="009514C9" w:rsidP="00E20B56">
            <w:pPr>
              <w:spacing w:after="160" w:line="259" w:lineRule="auto"/>
              <w:jc w:val="center"/>
              <w:rPr>
                <w:rFonts w:eastAsia="Calibr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14EB12ED" w14:textId="77777777" w:rsidR="009514C9" w:rsidRPr="00B14AB2" w:rsidRDefault="009514C9" w:rsidP="00E20B56">
            <w:pPr>
              <w:spacing w:after="160" w:line="259" w:lineRule="auto"/>
              <w:ind w:firstLine="13"/>
              <w:jc w:val="center"/>
              <w:rPr>
                <w:rFonts w:eastAsia="Calibri"/>
                <w:sz w:val="20"/>
                <w:szCs w:val="20"/>
                <w:lang w:eastAsia="en-US"/>
              </w:rPr>
            </w:pPr>
          </w:p>
        </w:tc>
        <w:tc>
          <w:tcPr>
            <w:tcW w:w="975" w:type="dxa"/>
            <w:tcBorders>
              <w:top w:val="single" w:sz="4" w:space="0" w:color="auto"/>
              <w:left w:val="single" w:sz="4" w:space="0" w:color="auto"/>
              <w:bottom w:val="single" w:sz="4" w:space="0" w:color="auto"/>
              <w:right w:val="single" w:sz="4" w:space="0" w:color="auto"/>
            </w:tcBorders>
          </w:tcPr>
          <w:p w14:paraId="1941BA15" w14:textId="77777777" w:rsidR="009514C9" w:rsidRPr="00B14AB2" w:rsidRDefault="009514C9" w:rsidP="00E20B56">
            <w:pPr>
              <w:spacing w:after="160" w:line="259" w:lineRule="auto"/>
              <w:jc w:val="center"/>
              <w:rPr>
                <w:rFonts w:eastAsia="Calibri"/>
                <w:sz w:val="20"/>
                <w:szCs w:val="20"/>
                <w:lang w:eastAsia="en-US"/>
              </w:rPr>
            </w:pPr>
          </w:p>
        </w:tc>
      </w:tr>
    </w:tbl>
    <w:p w14:paraId="6E8AB339" w14:textId="77777777" w:rsidR="009514C9" w:rsidRPr="00B14AB2" w:rsidRDefault="009514C9" w:rsidP="009514C9">
      <w:pPr>
        <w:autoSpaceDE w:val="0"/>
        <w:autoSpaceDN w:val="0"/>
        <w:adjustRightInd w:val="0"/>
        <w:spacing w:after="160" w:line="276" w:lineRule="auto"/>
        <w:ind w:firstLine="709"/>
        <w:jc w:val="both"/>
        <w:rPr>
          <w:lang w:eastAsia="en-US"/>
        </w:rPr>
      </w:pPr>
    </w:p>
    <w:p w14:paraId="5A0A8731" w14:textId="77777777" w:rsidR="009514C9" w:rsidRPr="00B14AB2" w:rsidRDefault="009514C9" w:rsidP="009514C9">
      <w:pPr>
        <w:autoSpaceDE w:val="0"/>
        <w:autoSpaceDN w:val="0"/>
        <w:adjustRightInd w:val="0"/>
        <w:spacing w:after="160" w:line="259" w:lineRule="auto"/>
        <w:jc w:val="both"/>
        <w:rPr>
          <w:lang w:eastAsia="en-US"/>
        </w:rPr>
      </w:pPr>
    </w:p>
    <w:p w14:paraId="60F15BCF" w14:textId="77777777" w:rsidR="009514C9" w:rsidRPr="00B14AB2" w:rsidRDefault="009514C9" w:rsidP="009514C9">
      <w:pPr>
        <w:autoSpaceDE w:val="0"/>
        <w:autoSpaceDN w:val="0"/>
        <w:adjustRightInd w:val="0"/>
        <w:spacing w:after="160" w:line="259" w:lineRule="auto"/>
        <w:jc w:val="both"/>
        <w:rPr>
          <w:lang w:eastAsia="en-US"/>
        </w:rPr>
      </w:pPr>
    </w:p>
    <w:p w14:paraId="265BFB74" w14:textId="77777777" w:rsidR="009514C9" w:rsidRPr="00B14AB2" w:rsidRDefault="009514C9" w:rsidP="009514C9">
      <w:pPr>
        <w:autoSpaceDE w:val="0"/>
        <w:autoSpaceDN w:val="0"/>
        <w:adjustRightInd w:val="0"/>
        <w:spacing w:after="160" w:line="259" w:lineRule="auto"/>
        <w:jc w:val="both"/>
        <w:rPr>
          <w:lang w:eastAsia="en-US"/>
        </w:rPr>
      </w:pPr>
      <w:r w:rsidRPr="00B14AB2">
        <w:rPr>
          <w:lang w:eastAsia="en-US"/>
        </w:rPr>
        <w:t>Срок поставки:____ ______________.</w:t>
      </w:r>
    </w:p>
    <w:p w14:paraId="31CA5028" w14:textId="77777777" w:rsidR="009514C9" w:rsidRPr="00B14AB2" w:rsidRDefault="009514C9" w:rsidP="009514C9">
      <w:pPr>
        <w:autoSpaceDE w:val="0"/>
        <w:autoSpaceDN w:val="0"/>
        <w:adjustRightInd w:val="0"/>
        <w:jc w:val="both"/>
        <w:rPr>
          <w:lang w:eastAsia="en-US"/>
        </w:rPr>
      </w:pPr>
      <w:r w:rsidRPr="00B14AB2">
        <w:rPr>
          <w:lang w:eastAsia="en-US"/>
        </w:rPr>
        <w:t>Примечания: ___________________________________________________________</w:t>
      </w:r>
    </w:p>
    <w:p w14:paraId="3971DF28" w14:textId="77777777" w:rsidR="009514C9" w:rsidRPr="00B14AB2" w:rsidRDefault="009514C9" w:rsidP="009514C9">
      <w:pPr>
        <w:autoSpaceDE w:val="0"/>
        <w:autoSpaceDN w:val="0"/>
        <w:adjustRightInd w:val="0"/>
        <w:spacing w:after="160" w:line="259" w:lineRule="auto"/>
        <w:jc w:val="both"/>
        <w:rPr>
          <w:lang w:eastAsia="en-US"/>
        </w:rPr>
      </w:pPr>
    </w:p>
    <w:p w14:paraId="608AC617" w14:textId="77777777" w:rsidR="009514C9" w:rsidRPr="00B14AB2" w:rsidRDefault="009514C9" w:rsidP="009514C9">
      <w:pPr>
        <w:autoSpaceDE w:val="0"/>
        <w:autoSpaceDN w:val="0"/>
        <w:adjustRightInd w:val="0"/>
        <w:spacing w:after="160" w:line="276" w:lineRule="auto"/>
        <w:contextualSpacing/>
        <w:jc w:val="both"/>
      </w:pPr>
      <w:r w:rsidRPr="00B14AB2">
        <w:rPr>
          <w:i/>
        </w:rPr>
        <w:t>Вариант №2</w:t>
      </w:r>
      <w:r w:rsidRPr="00B14AB2">
        <w:t>: Покупатель просит выполнить следующие работы по сборке Товара:</w:t>
      </w:r>
    </w:p>
    <w:tbl>
      <w:tblPr>
        <w:tblW w:w="10774" w:type="dxa"/>
        <w:tblInd w:w="-431" w:type="dxa"/>
        <w:tblLayout w:type="fixed"/>
        <w:tblLook w:val="04A0" w:firstRow="1" w:lastRow="0" w:firstColumn="1" w:lastColumn="0" w:noHBand="0" w:noVBand="1"/>
      </w:tblPr>
      <w:tblGrid>
        <w:gridCol w:w="1277"/>
        <w:gridCol w:w="1417"/>
        <w:gridCol w:w="1276"/>
        <w:gridCol w:w="1843"/>
        <w:gridCol w:w="992"/>
        <w:gridCol w:w="992"/>
        <w:gridCol w:w="1560"/>
        <w:gridCol w:w="1417"/>
      </w:tblGrid>
      <w:tr w:rsidR="009514C9" w:rsidRPr="00B14AB2" w14:paraId="7D8562CB" w14:textId="77777777" w:rsidTr="00E20B56">
        <w:trPr>
          <w:trHeight w:val="936"/>
        </w:trPr>
        <w:tc>
          <w:tcPr>
            <w:tcW w:w="1277" w:type="dxa"/>
            <w:tcBorders>
              <w:top w:val="single" w:sz="4" w:space="0" w:color="000000"/>
              <w:left w:val="single" w:sz="4" w:space="0" w:color="000000"/>
              <w:bottom w:val="single" w:sz="4" w:space="0" w:color="000000"/>
              <w:right w:val="nil"/>
            </w:tcBorders>
            <w:hideMark/>
          </w:tcPr>
          <w:p w14:paraId="46DE41E9" w14:textId="77777777" w:rsidR="009514C9" w:rsidRPr="00B14AB2" w:rsidRDefault="009514C9" w:rsidP="00E20B56">
            <w:pPr>
              <w:snapToGrid w:val="0"/>
              <w:spacing w:after="160" w:line="259" w:lineRule="auto"/>
              <w:jc w:val="center"/>
              <w:rPr>
                <w:rFonts w:eastAsia="Calibri"/>
                <w:sz w:val="20"/>
                <w:szCs w:val="20"/>
                <w:lang w:eastAsia="en-US"/>
              </w:rPr>
            </w:pPr>
            <w:r w:rsidRPr="00B14AB2">
              <w:rPr>
                <w:rFonts w:eastAsia="Calibri"/>
                <w:sz w:val="20"/>
                <w:szCs w:val="20"/>
                <w:lang w:eastAsia="en-US"/>
              </w:rPr>
              <w:t>№</w:t>
            </w:r>
          </w:p>
          <w:p w14:paraId="57937484" w14:textId="77777777" w:rsidR="009514C9" w:rsidRPr="00B14AB2" w:rsidRDefault="009514C9" w:rsidP="00E20B56">
            <w:pPr>
              <w:spacing w:after="160" w:line="259" w:lineRule="auto"/>
              <w:jc w:val="center"/>
              <w:rPr>
                <w:rFonts w:eastAsia="Calibri"/>
                <w:sz w:val="20"/>
                <w:szCs w:val="20"/>
                <w:lang w:eastAsia="en-US"/>
              </w:rPr>
            </w:pPr>
            <w:r w:rsidRPr="00B14AB2">
              <w:rPr>
                <w:rFonts w:eastAsia="Calibri"/>
                <w:sz w:val="20"/>
                <w:szCs w:val="20"/>
                <w:lang w:eastAsia="en-US"/>
              </w:rPr>
              <w:t>п/п</w:t>
            </w:r>
          </w:p>
        </w:tc>
        <w:tc>
          <w:tcPr>
            <w:tcW w:w="1417" w:type="dxa"/>
            <w:tcBorders>
              <w:top w:val="single" w:sz="4" w:space="0" w:color="000000"/>
              <w:left w:val="single" w:sz="4" w:space="0" w:color="000000"/>
              <w:bottom w:val="single" w:sz="4" w:space="0" w:color="000000"/>
              <w:right w:val="single" w:sz="4" w:space="0" w:color="auto"/>
            </w:tcBorders>
            <w:hideMark/>
          </w:tcPr>
          <w:p w14:paraId="4EE9C2DF" w14:textId="77777777" w:rsidR="009514C9" w:rsidRPr="00B14AB2" w:rsidRDefault="009514C9" w:rsidP="00E20B56">
            <w:pPr>
              <w:spacing w:after="160" w:line="259" w:lineRule="auto"/>
              <w:jc w:val="center"/>
              <w:rPr>
                <w:rFonts w:eastAsia="Calibri"/>
                <w:sz w:val="20"/>
                <w:szCs w:val="20"/>
                <w:lang w:eastAsia="en-US"/>
              </w:rPr>
            </w:pPr>
            <w:r w:rsidRPr="00B14AB2">
              <w:rPr>
                <w:rFonts w:eastAsia="Calibri"/>
                <w:sz w:val="20"/>
                <w:szCs w:val="20"/>
                <w:lang w:eastAsia="en-US"/>
              </w:rPr>
              <w:t>Наименование работ</w:t>
            </w:r>
          </w:p>
        </w:tc>
        <w:tc>
          <w:tcPr>
            <w:tcW w:w="1276" w:type="dxa"/>
            <w:tcBorders>
              <w:top w:val="single" w:sz="4" w:space="0" w:color="000000"/>
              <w:left w:val="single" w:sz="4" w:space="0" w:color="auto"/>
              <w:bottom w:val="single" w:sz="4" w:space="0" w:color="000000"/>
              <w:right w:val="nil"/>
            </w:tcBorders>
            <w:hideMark/>
          </w:tcPr>
          <w:p w14:paraId="78E5B375" w14:textId="77777777" w:rsidR="009514C9" w:rsidRPr="00B14AB2" w:rsidRDefault="009514C9" w:rsidP="00E20B56">
            <w:pPr>
              <w:spacing w:after="160" w:line="259" w:lineRule="auto"/>
              <w:ind w:left="-57" w:right="-57"/>
              <w:jc w:val="center"/>
              <w:rPr>
                <w:rFonts w:eastAsia="Calibri"/>
                <w:sz w:val="20"/>
                <w:szCs w:val="20"/>
                <w:lang w:eastAsia="en-US"/>
              </w:rPr>
            </w:pPr>
            <w:r w:rsidRPr="00B14AB2">
              <w:rPr>
                <w:rFonts w:eastAsia="Calibri"/>
                <w:sz w:val="20"/>
                <w:szCs w:val="20"/>
                <w:lang w:eastAsia="en-US"/>
              </w:rPr>
              <w:t>Место выполнения работ</w:t>
            </w:r>
          </w:p>
        </w:tc>
        <w:tc>
          <w:tcPr>
            <w:tcW w:w="1843" w:type="dxa"/>
            <w:tcBorders>
              <w:top w:val="single" w:sz="4" w:space="0" w:color="000000"/>
              <w:left w:val="single" w:sz="4" w:space="0" w:color="000000"/>
              <w:bottom w:val="single" w:sz="4" w:space="0" w:color="000000"/>
              <w:right w:val="single" w:sz="4" w:space="0" w:color="000000"/>
            </w:tcBorders>
            <w:hideMark/>
          </w:tcPr>
          <w:p w14:paraId="1F229687" w14:textId="77777777" w:rsidR="009514C9" w:rsidRPr="00B14AB2" w:rsidRDefault="009514C9" w:rsidP="00E20B56">
            <w:pPr>
              <w:snapToGrid w:val="0"/>
              <w:spacing w:after="160" w:line="259" w:lineRule="auto"/>
              <w:ind w:left="-57" w:right="-57"/>
              <w:jc w:val="center"/>
              <w:rPr>
                <w:rFonts w:eastAsia="Calibri"/>
                <w:sz w:val="20"/>
                <w:szCs w:val="20"/>
                <w:lang w:eastAsia="en-US"/>
              </w:rPr>
            </w:pPr>
            <w:r w:rsidRPr="00B14AB2">
              <w:rPr>
                <w:rFonts w:eastAsia="Calibri"/>
                <w:sz w:val="20"/>
                <w:szCs w:val="20"/>
                <w:lang w:eastAsia="en-US"/>
              </w:rPr>
              <w:t>Дата/срок выполнения работ</w:t>
            </w:r>
          </w:p>
        </w:tc>
        <w:tc>
          <w:tcPr>
            <w:tcW w:w="992" w:type="dxa"/>
            <w:tcBorders>
              <w:top w:val="single" w:sz="4" w:space="0" w:color="000000"/>
              <w:left w:val="single" w:sz="4" w:space="0" w:color="000000"/>
              <w:bottom w:val="single" w:sz="4" w:space="0" w:color="000000"/>
              <w:right w:val="single" w:sz="4" w:space="0" w:color="auto"/>
            </w:tcBorders>
            <w:hideMark/>
          </w:tcPr>
          <w:p w14:paraId="0CF578CF" w14:textId="77777777" w:rsidR="009514C9" w:rsidRPr="00B14AB2" w:rsidRDefault="009514C9" w:rsidP="00E20B56">
            <w:pPr>
              <w:snapToGrid w:val="0"/>
              <w:spacing w:after="160" w:line="259" w:lineRule="auto"/>
              <w:jc w:val="center"/>
              <w:rPr>
                <w:rFonts w:eastAsia="Calibri"/>
                <w:sz w:val="20"/>
                <w:szCs w:val="20"/>
                <w:lang w:eastAsia="en-US"/>
              </w:rPr>
            </w:pPr>
            <w:r w:rsidRPr="00B14AB2">
              <w:rPr>
                <w:rFonts w:eastAsia="Calibri"/>
                <w:sz w:val="20"/>
                <w:szCs w:val="20"/>
                <w:lang w:eastAsia="en-US"/>
              </w:rPr>
              <w:t xml:space="preserve">Время выполнения работ </w:t>
            </w:r>
            <w:r w:rsidRPr="00B14AB2">
              <w:rPr>
                <w:rFonts w:eastAsia="Calibri"/>
                <w:sz w:val="20"/>
                <w:szCs w:val="20"/>
                <w:lang w:eastAsia="en-US"/>
              </w:rPr>
              <w:br/>
              <w:t>(с __ до__ часов)</w:t>
            </w:r>
          </w:p>
        </w:tc>
        <w:tc>
          <w:tcPr>
            <w:tcW w:w="992" w:type="dxa"/>
            <w:tcBorders>
              <w:top w:val="single" w:sz="4" w:space="0" w:color="000000"/>
              <w:left w:val="single" w:sz="4" w:space="0" w:color="000000"/>
              <w:bottom w:val="single" w:sz="4" w:space="0" w:color="000000"/>
              <w:right w:val="single" w:sz="4" w:space="0" w:color="auto"/>
            </w:tcBorders>
            <w:hideMark/>
          </w:tcPr>
          <w:p w14:paraId="402866C7" w14:textId="77777777" w:rsidR="009514C9" w:rsidRPr="00B14AB2" w:rsidRDefault="009514C9" w:rsidP="00E20B56">
            <w:pPr>
              <w:snapToGrid w:val="0"/>
              <w:spacing w:after="160" w:line="259" w:lineRule="auto"/>
              <w:ind w:left="-57" w:right="-57"/>
              <w:jc w:val="center"/>
              <w:rPr>
                <w:rFonts w:eastAsia="Calibri"/>
                <w:sz w:val="20"/>
                <w:szCs w:val="20"/>
                <w:lang w:eastAsia="en-US"/>
              </w:rPr>
            </w:pPr>
            <w:r w:rsidRPr="00B14AB2">
              <w:rPr>
                <w:rFonts w:eastAsia="Calibri"/>
                <w:sz w:val="20"/>
                <w:szCs w:val="20"/>
                <w:lang w:eastAsia="en-US"/>
              </w:rPr>
              <w:t>Ед. изм.</w:t>
            </w:r>
          </w:p>
        </w:tc>
        <w:tc>
          <w:tcPr>
            <w:tcW w:w="1560" w:type="dxa"/>
            <w:tcBorders>
              <w:top w:val="single" w:sz="4" w:space="0" w:color="000000"/>
              <w:left w:val="single" w:sz="4" w:space="0" w:color="000000"/>
              <w:bottom w:val="single" w:sz="4" w:space="0" w:color="000000"/>
              <w:right w:val="single" w:sz="4" w:space="0" w:color="auto"/>
            </w:tcBorders>
            <w:hideMark/>
          </w:tcPr>
          <w:p w14:paraId="68FBC85E" w14:textId="77777777" w:rsidR="009514C9" w:rsidRPr="00B14AB2" w:rsidRDefault="009514C9" w:rsidP="00E20B56">
            <w:pPr>
              <w:snapToGrid w:val="0"/>
              <w:spacing w:after="160" w:line="259" w:lineRule="auto"/>
              <w:ind w:left="-57" w:right="-57"/>
              <w:jc w:val="center"/>
              <w:rPr>
                <w:rFonts w:eastAsia="Calibri"/>
                <w:sz w:val="20"/>
                <w:szCs w:val="20"/>
                <w:lang w:eastAsia="en-US"/>
              </w:rPr>
            </w:pPr>
            <w:r w:rsidRPr="00B14AB2">
              <w:rPr>
                <w:rFonts w:eastAsia="Calibri"/>
                <w:bCs/>
                <w:sz w:val="20"/>
                <w:szCs w:val="20"/>
                <w:lang w:eastAsia="en-US"/>
              </w:rPr>
              <w:t xml:space="preserve">Объем </w:t>
            </w:r>
            <w:r w:rsidRPr="00B14AB2">
              <w:rPr>
                <w:rFonts w:eastAsia="Calibri"/>
                <w:sz w:val="20"/>
                <w:szCs w:val="20"/>
                <w:lang w:eastAsia="en-US"/>
              </w:rPr>
              <w:t>выполняемых работ (количество ед.)</w:t>
            </w:r>
          </w:p>
        </w:tc>
        <w:tc>
          <w:tcPr>
            <w:tcW w:w="1417" w:type="dxa"/>
            <w:tcBorders>
              <w:top w:val="single" w:sz="4" w:space="0" w:color="000000"/>
              <w:left w:val="single" w:sz="4" w:space="0" w:color="000000"/>
              <w:bottom w:val="single" w:sz="4" w:space="0" w:color="000000"/>
              <w:right w:val="single" w:sz="4" w:space="0" w:color="auto"/>
            </w:tcBorders>
            <w:hideMark/>
          </w:tcPr>
          <w:p w14:paraId="1E42A374" w14:textId="77777777" w:rsidR="009514C9" w:rsidRPr="00B14AB2" w:rsidRDefault="009514C9" w:rsidP="00E20B56">
            <w:pPr>
              <w:snapToGrid w:val="0"/>
              <w:spacing w:after="160" w:line="259" w:lineRule="auto"/>
              <w:ind w:left="-57" w:right="-57"/>
              <w:jc w:val="center"/>
              <w:rPr>
                <w:rFonts w:eastAsia="Calibri"/>
                <w:bCs/>
                <w:sz w:val="20"/>
                <w:szCs w:val="20"/>
                <w:lang w:eastAsia="en-US"/>
              </w:rPr>
            </w:pPr>
            <w:r w:rsidRPr="00B14AB2">
              <w:rPr>
                <w:rFonts w:eastAsia="Calibri"/>
                <w:bCs/>
                <w:sz w:val="20"/>
                <w:szCs w:val="20"/>
                <w:lang w:eastAsia="en-US"/>
              </w:rPr>
              <w:t>Отчетные материалы</w:t>
            </w:r>
          </w:p>
        </w:tc>
      </w:tr>
      <w:tr w:rsidR="009514C9" w:rsidRPr="00B14AB2" w14:paraId="05E79DF6" w14:textId="77777777" w:rsidTr="00E20B56">
        <w:trPr>
          <w:trHeight w:val="303"/>
        </w:trPr>
        <w:tc>
          <w:tcPr>
            <w:tcW w:w="1277" w:type="dxa"/>
            <w:tcBorders>
              <w:top w:val="single" w:sz="4" w:space="0" w:color="000000"/>
              <w:left w:val="single" w:sz="4" w:space="0" w:color="000000"/>
              <w:bottom w:val="single" w:sz="4" w:space="0" w:color="000000"/>
              <w:right w:val="nil"/>
            </w:tcBorders>
          </w:tcPr>
          <w:p w14:paraId="012BF4CB" w14:textId="77777777" w:rsidR="009514C9" w:rsidRPr="00B14AB2" w:rsidRDefault="009514C9" w:rsidP="00E20B56">
            <w:pPr>
              <w:snapToGrid w:val="0"/>
              <w:spacing w:after="160" w:line="259" w:lineRule="auto"/>
              <w:jc w:val="center"/>
              <w:rPr>
                <w:rFonts w:eastAsia="Calibri"/>
                <w:sz w:val="20"/>
                <w:szCs w:val="20"/>
                <w:lang w:eastAsia="en-US"/>
              </w:rPr>
            </w:pPr>
            <w:r w:rsidRPr="00B14AB2">
              <w:rPr>
                <w:rFonts w:eastAsia="Calibri"/>
                <w:sz w:val="20"/>
                <w:szCs w:val="20"/>
                <w:lang w:eastAsia="en-US"/>
              </w:rPr>
              <w:t>1</w:t>
            </w:r>
          </w:p>
        </w:tc>
        <w:tc>
          <w:tcPr>
            <w:tcW w:w="1417" w:type="dxa"/>
            <w:tcBorders>
              <w:top w:val="single" w:sz="4" w:space="0" w:color="000000"/>
              <w:left w:val="single" w:sz="4" w:space="0" w:color="000000"/>
              <w:bottom w:val="single" w:sz="4" w:space="0" w:color="000000"/>
              <w:right w:val="single" w:sz="4" w:space="0" w:color="auto"/>
            </w:tcBorders>
          </w:tcPr>
          <w:p w14:paraId="0E5ACAB8" w14:textId="77777777" w:rsidR="009514C9" w:rsidRPr="00B14AB2" w:rsidRDefault="009514C9" w:rsidP="00E20B56">
            <w:pPr>
              <w:spacing w:after="160" w:line="259" w:lineRule="auto"/>
              <w:jc w:val="center"/>
              <w:rPr>
                <w:rFonts w:eastAsia="Calibri"/>
                <w:sz w:val="20"/>
                <w:szCs w:val="20"/>
                <w:lang w:eastAsia="en-US"/>
              </w:rPr>
            </w:pPr>
            <w:r w:rsidRPr="00B14AB2">
              <w:rPr>
                <w:rFonts w:eastAsia="Calibri"/>
                <w:sz w:val="20"/>
                <w:szCs w:val="20"/>
                <w:lang w:eastAsia="en-US"/>
              </w:rPr>
              <w:t>2</w:t>
            </w:r>
          </w:p>
        </w:tc>
        <w:tc>
          <w:tcPr>
            <w:tcW w:w="1276" w:type="dxa"/>
            <w:tcBorders>
              <w:top w:val="single" w:sz="4" w:space="0" w:color="000000"/>
              <w:left w:val="single" w:sz="4" w:space="0" w:color="auto"/>
              <w:bottom w:val="single" w:sz="4" w:space="0" w:color="000000"/>
              <w:right w:val="nil"/>
            </w:tcBorders>
          </w:tcPr>
          <w:p w14:paraId="4C1FA672" w14:textId="77777777" w:rsidR="009514C9" w:rsidRPr="00B14AB2" w:rsidRDefault="009514C9" w:rsidP="00E20B56">
            <w:pPr>
              <w:spacing w:after="160" w:line="259" w:lineRule="auto"/>
              <w:ind w:left="-57" w:right="-57"/>
              <w:jc w:val="center"/>
              <w:rPr>
                <w:rFonts w:eastAsia="Calibri"/>
                <w:sz w:val="20"/>
                <w:szCs w:val="20"/>
                <w:lang w:eastAsia="en-US"/>
              </w:rPr>
            </w:pPr>
            <w:r w:rsidRPr="00B14AB2">
              <w:rPr>
                <w:rFonts w:eastAsia="Calibri"/>
                <w:sz w:val="20"/>
                <w:szCs w:val="20"/>
                <w:lang w:eastAsia="en-US"/>
              </w:rPr>
              <w:t>3</w:t>
            </w:r>
          </w:p>
        </w:tc>
        <w:tc>
          <w:tcPr>
            <w:tcW w:w="1843" w:type="dxa"/>
            <w:tcBorders>
              <w:top w:val="single" w:sz="4" w:space="0" w:color="000000"/>
              <w:left w:val="single" w:sz="4" w:space="0" w:color="000000"/>
              <w:bottom w:val="single" w:sz="4" w:space="0" w:color="000000"/>
              <w:right w:val="single" w:sz="4" w:space="0" w:color="000000"/>
            </w:tcBorders>
          </w:tcPr>
          <w:p w14:paraId="75415231" w14:textId="77777777" w:rsidR="009514C9" w:rsidRPr="00B14AB2" w:rsidRDefault="009514C9" w:rsidP="00E20B56">
            <w:pPr>
              <w:snapToGrid w:val="0"/>
              <w:spacing w:after="160" w:line="259" w:lineRule="auto"/>
              <w:ind w:left="-57" w:right="-57"/>
              <w:jc w:val="center"/>
              <w:rPr>
                <w:rFonts w:eastAsia="Calibri"/>
                <w:sz w:val="20"/>
                <w:szCs w:val="20"/>
                <w:lang w:eastAsia="en-US"/>
              </w:rPr>
            </w:pPr>
            <w:r w:rsidRPr="00B14AB2">
              <w:rPr>
                <w:rFonts w:eastAsia="Calibri"/>
                <w:sz w:val="20"/>
                <w:szCs w:val="20"/>
                <w:lang w:eastAsia="en-US"/>
              </w:rPr>
              <w:t>4</w:t>
            </w:r>
          </w:p>
        </w:tc>
        <w:tc>
          <w:tcPr>
            <w:tcW w:w="992" w:type="dxa"/>
            <w:tcBorders>
              <w:top w:val="single" w:sz="4" w:space="0" w:color="000000"/>
              <w:left w:val="single" w:sz="4" w:space="0" w:color="000000"/>
              <w:bottom w:val="single" w:sz="4" w:space="0" w:color="000000"/>
              <w:right w:val="single" w:sz="4" w:space="0" w:color="auto"/>
            </w:tcBorders>
          </w:tcPr>
          <w:p w14:paraId="65FB242D" w14:textId="77777777" w:rsidR="009514C9" w:rsidRPr="00B14AB2" w:rsidRDefault="009514C9" w:rsidP="00E20B56">
            <w:pPr>
              <w:snapToGrid w:val="0"/>
              <w:spacing w:after="160" w:line="259" w:lineRule="auto"/>
              <w:jc w:val="center"/>
              <w:rPr>
                <w:rFonts w:eastAsia="Calibri"/>
                <w:sz w:val="20"/>
                <w:szCs w:val="20"/>
                <w:lang w:eastAsia="en-US"/>
              </w:rPr>
            </w:pPr>
            <w:r w:rsidRPr="00B14AB2">
              <w:rPr>
                <w:rFonts w:eastAsia="Calibri"/>
                <w:sz w:val="20"/>
                <w:szCs w:val="20"/>
                <w:lang w:eastAsia="en-US"/>
              </w:rPr>
              <w:t>5</w:t>
            </w:r>
          </w:p>
        </w:tc>
        <w:tc>
          <w:tcPr>
            <w:tcW w:w="992" w:type="dxa"/>
            <w:tcBorders>
              <w:top w:val="single" w:sz="4" w:space="0" w:color="000000"/>
              <w:left w:val="single" w:sz="4" w:space="0" w:color="000000"/>
              <w:bottom w:val="single" w:sz="4" w:space="0" w:color="000000"/>
              <w:right w:val="single" w:sz="4" w:space="0" w:color="auto"/>
            </w:tcBorders>
          </w:tcPr>
          <w:p w14:paraId="6EA7AE48" w14:textId="77777777" w:rsidR="009514C9" w:rsidRPr="00B14AB2" w:rsidRDefault="009514C9" w:rsidP="00E20B56">
            <w:pPr>
              <w:snapToGrid w:val="0"/>
              <w:spacing w:after="160" w:line="259" w:lineRule="auto"/>
              <w:ind w:left="-57" w:right="-57"/>
              <w:jc w:val="center"/>
              <w:rPr>
                <w:rFonts w:eastAsia="Calibri"/>
                <w:sz w:val="20"/>
                <w:szCs w:val="20"/>
                <w:lang w:eastAsia="en-US"/>
              </w:rPr>
            </w:pPr>
            <w:r w:rsidRPr="00B14AB2">
              <w:rPr>
                <w:rFonts w:eastAsia="Calibri"/>
                <w:sz w:val="20"/>
                <w:szCs w:val="20"/>
                <w:lang w:eastAsia="en-US"/>
              </w:rPr>
              <w:t>6</w:t>
            </w:r>
          </w:p>
        </w:tc>
        <w:tc>
          <w:tcPr>
            <w:tcW w:w="1560" w:type="dxa"/>
            <w:tcBorders>
              <w:top w:val="single" w:sz="4" w:space="0" w:color="000000"/>
              <w:left w:val="single" w:sz="4" w:space="0" w:color="000000"/>
              <w:bottom w:val="single" w:sz="4" w:space="0" w:color="000000"/>
              <w:right w:val="single" w:sz="4" w:space="0" w:color="auto"/>
            </w:tcBorders>
          </w:tcPr>
          <w:p w14:paraId="31D5FB7D" w14:textId="77777777" w:rsidR="009514C9" w:rsidRPr="00B14AB2" w:rsidRDefault="009514C9" w:rsidP="00E20B56">
            <w:pPr>
              <w:snapToGrid w:val="0"/>
              <w:spacing w:after="160" w:line="259" w:lineRule="auto"/>
              <w:ind w:left="-57" w:right="-57"/>
              <w:jc w:val="center"/>
              <w:rPr>
                <w:rFonts w:eastAsia="Calibri"/>
                <w:bCs/>
                <w:sz w:val="20"/>
                <w:szCs w:val="20"/>
                <w:lang w:eastAsia="en-US"/>
              </w:rPr>
            </w:pPr>
            <w:r w:rsidRPr="00B14AB2">
              <w:rPr>
                <w:rFonts w:eastAsia="Calibri"/>
                <w:bCs/>
                <w:sz w:val="20"/>
                <w:szCs w:val="20"/>
                <w:lang w:eastAsia="en-US"/>
              </w:rPr>
              <w:t>7</w:t>
            </w:r>
          </w:p>
        </w:tc>
        <w:tc>
          <w:tcPr>
            <w:tcW w:w="1417" w:type="dxa"/>
            <w:tcBorders>
              <w:top w:val="single" w:sz="4" w:space="0" w:color="000000"/>
              <w:left w:val="single" w:sz="4" w:space="0" w:color="000000"/>
              <w:bottom w:val="single" w:sz="4" w:space="0" w:color="000000"/>
              <w:right w:val="single" w:sz="4" w:space="0" w:color="auto"/>
            </w:tcBorders>
          </w:tcPr>
          <w:p w14:paraId="791DC3A6" w14:textId="77777777" w:rsidR="009514C9" w:rsidRPr="00B14AB2" w:rsidRDefault="009514C9" w:rsidP="00E20B56">
            <w:pPr>
              <w:snapToGrid w:val="0"/>
              <w:spacing w:after="160" w:line="259" w:lineRule="auto"/>
              <w:ind w:left="-57" w:right="-57"/>
              <w:jc w:val="center"/>
              <w:rPr>
                <w:rFonts w:eastAsia="Calibri"/>
                <w:bCs/>
                <w:sz w:val="20"/>
                <w:szCs w:val="20"/>
                <w:lang w:eastAsia="en-US"/>
              </w:rPr>
            </w:pPr>
            <w:r w:rsidRPr="00B14AB2">
              <w:rPr>
                <w:rFonts w:eastAsia="Calibri"/>
                <w:bCs/>
                <w:sz w:val="20"/>
                <w:szCs w:val="20"/>
                <w:lang w:eastAsia="en-US"/>
              </w:rPr>
              <w:t>8</w:t>
            </w:r>
          </w:p>
        </w:tc>
      </w:tr>
      <w:tr w:rsidR="009514C9" w:rsidRPr="00B14AB2" w14:paraId="08408CA3" w14:textId="77777777" w:rsidTr="00E20B56">
        <w:trPr>
          <w:trHeight w:val="278"/>
        </w:trPr>
        <w:tc>
          <w:tcPr>
            <w:tcW w:w="1277" w:type="dxa"/>
            <w:tcBorders>
              <w:top w:val="nil"/>
              <w:left w:val="single" w:sz="4" w:space="0" w:color="000000"/>
              <w:bottom w:val="single" w:sz="4" w:space="0" w:color="000000"/>
              <w:right w:val="nil"/>
            </w:tcBorders>
          </w:tcPr>
          <w:p w14:paraId="21A39427" w14:textId="77777777" w:rsidR="009514C9" w:rsidRPr="00B14AB2" w:rsidRDefault="009514C9" w:rsidP="00E20B56">
            <w:pPr>
              <w:snapToGrid w:val="0"/>
              <w:spacing w:after="160" w:line="259" w:lineRule="auto"/>
              <w:rPr>
                <w:rFonts w:eastAsia="Calibri"/>
                <w:sz w:val="20"/>
                <w:szCs w:val="20"/>
                <w:lang w:eastAsia="en-US"/>
              </w:rPr>
            </w:pPr>
            <w:r w:rsidRPr="00B14AB2">
              <w:rPr>
                <w:rFonts w:eastAsia="Calibri"/>
                <w:sz w:val="20"/>
                <w:szCs w:val="20"/>
                <w:lang w:eastAsia="en-US"/>
              </w:rPr>
              <w:t>1</w:t>
            </w:r>
          </w:p>
        </w:tc>
        <w:tc>
          <w:tcPr>
            <w:tcW w:w="1417" w:type="dxa"/>
            <w:tcBorders>
              <w:top w:val="nil"/>
              <w:left w:val="single" w:sz="4" w:space="0" w:color="000000"/>
              <w:bottom w:val="single" w:sz="4" w:space="0" w:color="000000"/>
              <w:right w:val="single" w:sz="4" w:space="0" w:color="auto"/>
            </w:tcBorders>
          </w:tcPr>
          <w:p w14:paraId="1B774EF9" w14:textId="77777777" w:rsidR="009514C9" w:rsidRPr="00B14AB2" w:rsidRDefault="009514C9" w:rsidP="00E20B56">
            <w:pPr>
              <w:snapToGrid w:val="0"/>
              <w:spacing w:after="160" w:line="259" w:lineRule="auto"/>
              <w:rPr>
                <w:rFonts w:eastAsia="Calibri"/>
                <w:sz w:val="20"/>
                <w:szCs w:val="20"/>
                <w:lang w:eastAsia="en-US"/>
              </w:rPr>
            </w:pPr>
          </w:p>
        </w:tc>
        <w:tc>
          <w:tcPr>
            <w:tcW w:w="1276" w:type="dxa"/>
            <w:tcBorders>
              <w:top w:val="nil"/>
              <w:left w:val="single" w:sz="4" w:space="0" w:color="auto"/>
              <w:bottom w:val="single" w:sz="4" w:space="0" w:color="000000"/>
              <w:right w:val="nil"/>
            </w:tcBorders>
          </w:tcPr>
          <w:p w14:paraId="4B1D5FC7" w14:textId="77777777" w:rsidR="009514C9" w:rsidRPr="00B14AB2" w:rsidRDefault="009514C9" w:rsidP="00E20B56">
            <w:pPr>
              <w:snapToGrid w:val="0"/>
              <w:spacing w:after="160" w:line="259" w:lineRule="auto"/>
              <w:jc w:val="center"/>
              <w:rPr>
                <w:rFonts w:eastAsia="Calibri"/>
                <w:sz w:val="20"/>
                <w:szCs w:val="20"/>
                <w:lang w:eastAsia="en-US"/>
              </w:rPr>
            </w:pPr>
          </w:p>
        </w:tc>
        <w:tc>
          <w:tcPr>
            <w:tcW w:w="1843" w:type="dxa"/>
            <w:tcBorders>
              <w:top w:val="nil"/>
              <w:left w:val="single" w:sz="4" w:space="0" w:color="000000"/>
              <w:bottom w:val="single" w:sz="4" w:space="0" w:color="000000"/>
              <w:right w:val="single" w:sz="4" w:space="0" w:color="000000"/>
            </w:tcBorders>
          </w:tcPr>
          <w:p w14:paraId="40F02D69" w14:textId="77777777" w:rsidR="009514C9" w:rsidRPr="00B14AB2" w:rsidRDefault="009514C9" w:rsidP="00E20B56">
            <w:pPr>
              <w:snapToGrid w:val="0"/>
              <w:spacing w:after="160" w:line="259" w:lineRule="auto"/>
              <w:jc w:val="center"/>
              <w:rPr>
                <w:rFonts w:eastAsia="Calibri"/>
                <w:sz w:val="20"/>
                <w:szCs w:val="20"/>
                <w:lang w:eastAsia="en-US"/>
              </w:rPr>
            </w:pPr>
          </w:p>
        </w:tc>
        <w:tc>
          <w:tcPr>
            <w:tcW w:w="992" w:type="dxa"/>
            <w:tcBorders>
              <w:top w:val="nil"/>
              <w:left w:val="single" w:sz="4" w:space="0" w:color="000000"/>
              <w:bottom w:val="single" w:sz="4" w:space="0" w:color="000000"/>
              <w:right w:val="single" w:sz="4" w:space="0" w:color="auto"/>
            </w:tcBorders>
          </w:tcPr>
          <w:p w14:paraId="590ADFFF" w14:textId="77777777" w:rsidR="009514C9" w:rsidRPr="00B14AB2" w:rsidRDefault="009514C9" w:rsidP="00E20B56">
            <w:pPr>
              <w:snapToGrid w:val="0"/>
              <w:spacing w:after="160" w:line="259" w:lineRule="auto"/>
              <w:jc w:val="center"/>
              <w:rPr>
                <w:rFonts w:eastAsia="Calibri"/>
                <w:sz w:val="20"/>
                <w:szCs w:val="20"/>
                <w:lang w:eastAsia="en-US"/>
              </w:rPr>
            </w:pPr>
          </w:p>
        </w:tc>
        <w:tc>
          <w:tcPr>
            <w:tcW w:w="992" w:type="dxa"/>
            <w:tcBorders>
              <w:top w:val="nil"/>
              <w:left w:val="single" w:sz="4" w:space="0" w:color="000000"/>
              <w:bottom w:val="single" w:sz="4" w:space="0" w:color="000000"/>
              <w:right w:val="single" w:sz="4" w:space="0" w:color="auto"/>
            </w:tcBorders>
          </w:tcPr>
          <w:p w14:paraId="11402516" w14:textId="77777777" w:rsidR="009514C9" w:rsidRPr="00B14AB2" w:rsidRDefault="009514C9" w:rsidP="00E20B56">
            <w:pPr>
              <w:snapToGrid w:val="0"/>
              <w:spacing w:after="160" w:line="259" w:lineRule="auto"/>
              <w:jc w:val="center"/>
              <w:rPr>
                <w:rFonts w:eastAsia="Calibri"/>
                <w:sz w:val="20"/>
                <w:szCs w:val="20"/>
                <w:lang w:eastAsia="en-US"/>
              </w:rPr>
            </w:pPr>
          </w:p>
        </w:tc>
        <w:tc>
          <w:tcPr>
            <w:tcW w:w="1560" w:type="dxa"/>
            <w:tcBorders>
              <w:top w:val="nil"/>
              <w:left w:val="single" w:sz="4" w:space="0" w:color="000000"/>
              <w:bottom w:val="single" w:sz="4" w:space="0" w:color="000000"/>
              <w:right w:val="single" w:sz="4" w:space="0" w:color="auto"/>
            </w:tcBorders>
          </w:tcPr>
          <w:p w14:paraId="64DB8299" w14:textId="77777777" w:rsidR="009514C9" w:rsidRPr="00B14AB2" w:rsidRDefault="009514C9" w:rsidP="00E20B56">
            <w:pPr>
              <w:snapToGrid w:val="0"/>
              <w:spacing w:after="160" w:line="259" w:lineRule="auto"/>
              <w:jc w:val="center"/>
              <w:rPr>
                <w:rFonts w:eastAsia="Calibri"/>
                <w:sz w:val="20"/>
                <w:szCs w:val="20"/>
                <w:lang w:eastAsia="en-US"/>
              </w:rPr>
            </w:pPr>
          </w:p>
        </w:tc>
        <w:tc>
          <w:tcPr>
            <w:tcW w:w="1417" w:type="dxa"/>
            <w:tcBorders>
              <w:top w:val="nil"/>
              <w:left w:val="single" w:sz="4" w:space="0" w:color="000000"/>
              <w:bottom w:val="single" w:sz="4" w:space="0" w:color="000000"/>
              <w:right w:val="single" w:sz="4" w:space="0" w:color="auto"/>
            </w:tcBorders>
          </w:tcPr>
          <w:p w14:paraId="542E1DF8" w14:textId="77777777" w:rsidR="009514C9" w:rsidRPr="00B14AB2" w:rsidRDefault="009514C9" w:rsidP="00E20B56">
            <w:pPr>
              <w:snapToGrid w:val="0"/>
              <w:spacing w:after="160" w:line="259" w:lineRule="auto"/>
              <w:jc w:val="center"/>
              <w:rPr>
                <w:rFonts w:eastAsia="Calibri"/>
                <w:sz w:val="20"/>
                <w:szCs w:val="20"/>
                <w:lang w:eastAsia="en-US"/>
              </w:rPr>
            </w:pPr>
          </w:p>
        </w:tc>
      </w:tr>
      <w:tr w:rsidR="009514C9" w:rsidRPr="00B14AB2" w14:paraId="7266DB78" w14:textId="77777777" w:rsidTr="00E20B56">
        <w:trPr>
          <w:trHeight w:val="278"/>
        </w:trPr>
        <w:tc>
          <w:tcPr>
            <w:tcW w:w="1277" w:type="dxa"/>
            <w:tcBorders>
              <w:top w:val="nil"/>
              <w:left w:val="single" w:sz="4" w:space="0" w:color="000000"/>
              <w:bottom w:val="single" w:sz="4" w:space="0" w:color="000000"/>
              <w:right w:val="nil"/>
            </w:tcBorders>
          </w:tcPr>
          <w:p w14:paraId="2F5FFF04" w14:textId="77777777" w:rsidR="009514C9" w:rsidRPr="00B14AB2" w:rsidRDefault="009514C9" w:rsidP="00E20B56">
            <w:pPr>
              <w:snapToGrid w:val="0"/>
              <w:spacing w:after="160" w:line="259" w:lineRule="auto"/>
              <w:rPr>
                <w:rFonts w:eastAsia="Calibri"/>
                <w:sz w:val="20"/>
                <w:szCs w:val="20"/>
                <w:lang w:eastAsia="en-US"/>
              </w:rPr>
            </w:pPr>
            <w:r w:rsidRPr="00B14AB2">
              <w:rPr>
                <w:rFonts w:eastAsia="Calibri"/>
                <w:sz w:val="20"/>
                <w:szCs w:val="20"/>
                <w:lang w:eastAsia="en-US"/>
              </w:rPr>
              <w:t>2</w:t>
            </w:r>
          </w:p>
        </w:tc>
        <w:tc>
          <w:tcPr>
            <w:tcW w:w="1417" w:type="dxa"/>
            <w:tcBorders>
              <w:top w:val="nil"/>
              <w:left w:val="single" w:sz="4" w:space="0" w:color="000000"/>
              <w:bottom w:val="single" w:sz="4" w:space="0" w:color="000000"/>
              <w:right w:val="single" w:sz="4" w:space="0" w:color="auto"/>
            </w:tcBorders>
          </w:tcPr>
          <w:p w14:paraId="10C6FFF7" w14:textId="77777777" w:rsidR="009514C9" w:rsidRPr="00B14AB2" w:rsidRDefault="009514C9" w:rsidP="00E20B56">
            <w:pPr>
              <w:snapToGrid w:val="0"/>
              <w:spacing w:after="160" w:line="259" w:lineRule="auto"/>
              <w:rPr>
                <w:rFonts w:eastAsia="Calibri"/>
                <w:sz w:val="20"/>
                <w:szCs w:val="20"/>
                <w:lang w:eastAsia="en-US"/>
              </w:rPr>
            </w:pPr>
          </w:p>
        </w:tc>
        <w:tc>
          <w:tcPr>
            <w:tcW w:w="1276" w:type="dxa"/>
            <w:tcBorders>
              <w:top w:val="nil"/>
              <w:left w:val="single" w:sz="4" w:space="0" w:color="auto"/>
              <w:bottom w:val="single" w:sz="4" w:space="0" w:color="000000"/>
              <w:right w:val="nil"/>
            </w:tcBorders>
          </w:tcPr>
          <w:p w14:paraId="3D567375" w14:textId="77777777" w:rsidR="009514C9" w:rsidRPr="00B14AB2" w:rsidRDefault="009514C9" w:rsidP="00E20B56">
            <w:pPr>
              <w:snapToGrid w:val="0"/>
              <w:spacing w:after="160" w:line="259" w:lineRule="auto"/>
              <w:jc w:val="center"/>
              <w:rPr>
                <w:rFonts w:eastAsia="Calibri"/>
                <w:sz w:val="20"/>
                <w:szCs w:val="20"/>
                <w:lang w:eastAsia="en-US"/>
              </w:rPr>
            </w:pPr>
          </w:p>
        </w:tc>
        <w:tc>
          <w:tcPr>
            <w:tcW w:w="1843" w:type="dxa"/>
            <w:tcBorders>
              <w:top w:val="nil"/>
              <w:left w:val="single" w:sz="4" w:space="0" w:color="000000"/>
              <w:bottom w:val="single" w:sz="4" w:space="0" w:color="000000"/>
              <w:right w:val="single" w:sz="4" w:space="0" w:color="000000"/>
            </w:tcBorders>
          </w:tcPr>
          <w:p w14:paraId="38982958" w14:textId="77777777" w:rsidR="009514C9" w:rsidRPr="00B14AB2" w:rsidRDefault="009514C9" w:rsidP="00E20B56">
            <w:pPr>
              <w:snapToGrid w:val="0"/>
              <w:spacing w:after="160" w:line="259" w:lineRule="auto"/>
              <w:jc w:val="center"/>
              <w:rPr>
                <w:rFonts w:eastAsia="Calibri"/>
                <w:sz w:val="20"/>
                <w:szCs w:val="20"/>
                <w:lang w:eastAsia="en-US"/>
              </w:rPr>
            </w:pPr>
          </w:p>
        </w:tc>
        <w:tc>
          <w:tcPr>
            <w:tcW w:w="992" w:type="dxa"/>
            <w:tcBorders>
              <w:top w:val="nil"/>
              <w:left w:val="single" w:sz="4" w:space="0" w:color="000000"/>
              <w:bottom w:val="single" w:sz="4" w:space="0" w:color="000000"/>
              <w:right w:val="single" w:sz="4" w:space="0" w:color="auto"/>
            </w:tcBorders>
          </w:tcPr>
          <w:p w14:paraId="4076E6A4" w14:textId="77777777" w:rsidR="009514C9" w:rsidRPr="00B14AB2" w:rsidRDefault="009514C9" w:rsidP="00E20B56">
            <w:pPr>
              <w:snapToGrid w:val="0"/>
              <w:spacing w:after="160" w:line="259" w:lineRule="auto"/>
              <w:jc w:val="center"/>
              <w:rPr>
                <w:rFonts w:eastAsia="Calibri"/>
                <w:sz w:val="20"/>
                <w:szCs w:val="20"/>
                <w:lang w:eastAsia="en-US"/>
              </w:rPr>
            </w:pPr>
          </w:p>
        </w:tc>
        <w:tc>
          <w:tcPr>
            <w:tcW w:w="992" w:type="dxa"/>
            <w:tcBorders>
              <w:top w:val="nil"/>
              <w:left w:val="single" w:sz="4" w:space="0" w:color="000000"/>
              <w:bottom w:val="single" w:sz="4" w:space="0" w:color="000000"/>
              <w:right w:val="single" w:sz="4" w:space="0" w:color="auto"/>
            </w:tcBorders>
          </w:tcPr>
          <w:p w14:paraId="2C7AFAF8" w14:textId="77777777" w:rsidR="009514C9" w:rsidRPr="00B14AB2" w:rsidRDefault="009514C9" w:rsidP="00E20B56">
            <w:pPr>
              <w:snapToGrid w:val="0"/>
              <w:spacing w:after="160" w:line="259" w:lineRule="auto"/>
              <w:jc w:val="center"/>
              <w:rPr>
                <w:rFonts w:eastAsia="Calibri"/>
                <w:sz w:val="20"/>
                <w:szCs w:val="20"/>
                <w:lang w:eastAsia="en-US"/>
              </w:rPr>
            </w:pPr>
          </w:p>
        </w:tc>
        <w:tc>
          <w:tcPr>
            <w:tcW w:w="1560" w:type="dxa"/>
            <w:tcBorders>
              <w:top w:val="nil"/>
              <w:left w:val="single" w:sz="4" w:space="0" w:color="000000"/>
              <w:bottom w:val="single" w:sz="4" w:space="0" w:color="000000"/>
              <w:right w:val="single" w:sz="4" w:space="0" w:color="auto"/>
            </w:tcBorders>
          </w:tcPr>
          <w:p w14:paraId="04FACA53" w14:textId="77777777" w:rsidR="009514C9" w:rsidRPr="00B14AB2" w:rsidRDefault="009514C9" w:rsidP="00E20B56">
            <w:pPr>
              <w:snapToGrid w:val="0"/>
              <w:spacing w:after="160" w:line="259" w:lineRule="auto"/>
              <w:jc w:val="center"/>
              <w:rPr>
                <w:rFonts w:eastAsia="Calibri"/>
                <w:sz w:val="20"/>
                <w:szCs w:val="20"/>
                <w:lang w:eastAsia="en-US"/>
              </w:rPr>
            </w:pPr>
          </w:p>
        </w:tc>
        <w:tc>
          <w:tcPr>
            <w:tcW w:w="1417" w:type="dxa"/>
            <w:tcBorders>
              <w:top w:val="nil"/>
              <w:left w:val="single" w:sz="4" w:space="0" w:color="000000"/>
              <w:bottom w:val="single" w:sz="4" w:space="0" w:color="000000"/>
              <w:right w:val="single" w:sz="4" w:space="0" w:color="auto"/>
            </w:tcBorders>
          </w:tcPr>
          <w:p w14:paraId="2430778B" w14:textId="77777777" w:rsidR="009514C9" w:rsidRPr="00B14AB2" w:rsidRDefault="009514C9" w:rsidP="00E20B56">
            <w:pPr>
              <w:snapToGrid w:val="0"/>
              <w:spacing w:after="160" w:line="259" w:lineRule="auto"/>
              <w:jc w:val="center"/>
              <w:rPr>
                <w:rFonts w:eastAsia="Calibri"/>
                <w:sz w:val="20"/>
                <w:szCs w:val="20"/>
                <w:lang w:eastAsia="en-US"/>
              </w:rPr>
            </w:pPr>
          </w:p>
        </w:tc>
      </w:tr>
      <w:tr w:rsidR="009514C9" w:rsidRPr="00B14AB2" w14:paraId="31B54D00" w14:textId="77777777" w:rsidTr="00E20B56">
        <w:trPr>
          <w:trHeight w:val="278"/>
        </w:trPr>
        <w:tc>
          <w:tcPr>
            <w:tcW w:w="1277" w:type="dxa"/>
            <w:tcBorders>
              <w:top w:val="nil"/>
              <w:left w:val="single" w:sz="4" w:space="0" w:color="000000"/>
              <w:bottom w:val="single" w:sz="4" w:space="0" w:color="000000"/>
              <w:right w:val="nil"/>
            </w:tcBorders>
          </w:tcPr>
          <w:p w14:paraId="6EFE91D6" w14:textId="77777777" w:rsidR="009514C9" w:rsidRPr="00B14AB2" w:rsidRDefault="009514C9" w:rsidP="00E20B56">
            <w:pPr>
              <w:snapToGrid w:val="0"/>
              <w:spacing w:after="160" w:line="259" w:lineRule="auto"/>
              <w:rPr>
                <w:rFonts w:eastAsia="Calibri"/>
                <w:b/>
                <w:sz w:val="20"/>
                <w:szCs w:val="20"/>
                <w:lang w:eastAsia="en-US"/>
              </w:rPr>
            </w:pPr>
          </w:p>
        </w:tc>
        <w:tc>
          <w:tcPr>
            <w:tcW w:w="1417" w:type="dxa"/>
            <w:tcBorders>
              <w:top w:val="nil"/>
              <w:left w:val="single" w:sz="4" w:space="0" w:color="000000"/>
              <w:bottom w:val="single" w:sz="4" w:space="0" w:color="000000"/>
              <w:right w:val="single" w:sz="4" w:space="0" w:color="auto"/>
            </w:tcBorders>
          </w:tcPr>
          <w:p w14:paraId="372DB9B3" w14:textId="77777777" w:rsidR="009514C9" w:rsidRPr="00B14AB2" w:rsidRDefault="009514C9" w:rsidP="00E20B56">
            <w:pPr>
              <w:snapToGrid w:val="0"/>
              <w:spacing w:after="160" w:line="259" w:lineRule="auto"/>
              <w:jc w:val="center"/>
              <w:rPr>
                <w:rFonts w:eastAsia="Calibri"/>
                <w:sz w:val="20"/>
                <w:szCs w:val="20"/>
                <w:lang w:eastAsia="en-US"/>
              </w:rPr>
            </w:pPr>
          </w:p>
        </w:tc>
        <w:tc>
          <w:tcPr>
            <w:tcW w:w="1276" w:type="dxa"/>
            <w:tcBorders>
              <w:top w:val="nil"/>
              <w:left w:val="single" w:sz="4" w:space="0" w:color="auto"/>
              <w:bottom w:val="single" w:sz="4" w:space="0" w:color="000000"/>
              <w:right w:val="nil"/>
            </w:tcBorders>
          </w:tcPr>
          <w:p w14:paraId="7039E4B6" w14:textId="77777777" w:rsidR="009514C9" w:rsidRPr="00B14AB2" w:rsidRDefault="009514C9" w:rsidP="00E20B56">
            <w:pPr>
              <w:snapToGrid w:val="0"/>
              <w:spacing w:after="160" w:line="259" w:lineRule="auto"/>
              <w:jc w:val="center"/>
              <w:rPr>
                <w:rFonts w:eastAsia="Calibri"/>
                <w:sz w:val="20"/>
                <w:szCs w:val="20"/>
                <w:lang w:eastAsia="en-US"/>
              </w:rPr>
            </w:pPr>
          </w:p>
        </w:tc>
        <w:tc>
          <w:tcPr>
            <w:tcW w:w="1843" w:type="dxa"/>
            <w:tcBorders>
              <w:top w:val="nil"/>
              <w:left w:val="single" w:sz="4" w:space="0" w:color="000000"/>
              <w:bottom w:val="single" w:sz="4" w:space="0" w:color="000000"/>
              <w:right w:val="single" w:sz="4" w:space="0" w:color="000000"/>
            </w:tcBorders>
          </w:tcPr>
          <w:p w14:paraId="78080E67" w14:textId="77777777" w:rsidR="009514C9" w:rsidRPr="00B14AB2" w:rsidRDefault="009514C9" w:rsidP="00E20B56">
            <w:pPr>
              <w:snapToGrid w:val="0"/>
              <w:spacing w:after="160" w:line="259" w:lineRule="auto"/>
              <w:jc w:val="center"/>
              <w:rPr>
                <w:rFonts w:eastAsia="Calibri"/>
                <w:sz w:val="20"/>
                <w:szCs w:val="20"/>
                <w:lang w:eastAsia="en-US"/>
              </w:rPr>
            </w:pPr>
          </w:p>
        </w:tc>
        <w:tc>
          <w:tcPr>
            <w:tcW w:w="992" w:type="dxa"/>
            <w:tcBorders>
              <w:top w:val="nil"/>
              <w:left w:val="single" w:sz="4" w:space="0" w:color="000000"/>
              <w:bottom w:val="single" w:sz="4" w:space="0" w:color="000000"/>
              <w:right w:val="single" w:sz="4" w:space="0" w:color="auto"/>
            </w:tcBorders>
          </w:tcPr>
          <w:p w14:paraId="681D8206" w14:textId="77777777" w:rsidR="009514C9" w:rsidRPr="00B14AB2" w:rsidRDefault="009514C9" w:rsidP="00E20B56">
            <w:pPr>
              <w:snapToGrid w:val="0"/>
              <w:spacing w:after="160" w:line="259" w:lineRule="auto"/>
              <w:jc w:val="center"/>
              <w:rPr>
                <w:rFonts w:eastAsia="Calibri"/>
                <w:sz w:val="20"/>
                <w:szCs w:val="20"/>
                <w:lang w:eastAsia="en-US"/>
              </w:rPr>
            </w:pPr>
          </w:p>
        </w:tc>
        <w:tc>
          <w:tcPr>
            <w:tcW w:w="992" w:type="dxa"/>
            <w:tcBorders>
              <w:top w:val="nil"/>
              <w:left w:val="single" w:sz="4" w:space="0" w:color="000000"/>
              <w:bottom w:val="single" w:sz="4" w:space="0" w:color="000000"/>
              <w:right w:val="single" w:sz="4" w:space="0" w:color="auto"/>
            </w:tcBorders>
          </w:tcPr>
          <w:p w14:paraId="4F11FCB7" w14:textId="77777777" w:rsidR="009514C9" w:rsidRPr="00B14AB2" w:rsidRDefault="009514C9" w:rsidP="00E20B56">
            <w:pPr>
              <w:snapToGrid w:val="0"/>
              <w:spacing w:after="160" w:line="259" w:lineRule="auto"/>
              <w:jc w:val="center"/>
              <w:rPr>
                <w:rFonts w:eastAsia="Calibri"/>
                <w:sz w:val="20"/>
                <w:szCs w:val="20"/>
                <w:lang w:eastAsia="en-US"/>
              </w:rPr>
            </w:pPr>
          </w:p>
        </w:tc>
        <w:tc>
          <w:tcPr>
            <w:tcW w:w="1560" w:type="dxa"/>
            <w:tcBorders>
              <w:top w:val="nil"/>
              <w:left w:val="single" w:sz="4" w:space="0" w:color="000000"/>
              <w:bottom w:val="single" w:sz="4" w:space="0" w:color="000000"/>
              <w:right w:val="single" w:sz="4" w:space="0" w:color="auto"/>
            </w:tcBorders>
          </w:tcPr>
          <w:p w14:paraId="0018DED6" w14:textId="77777777" w:rsidR="009514C9" w:rsidRPr="00B14AB2" w:rsidRDefault="009514C9" w:rsidP="00E20B56">
            <w:pPr>
              <w:snapToGrid w:val="0"/>
              <w:spacing w:after="160" w:line="259" w:lineRule="auto"/>
              <w:jc w:val="center"/>
              <w:rPr>
                <w:rFonts w:eastAsia="Calibri"/>
                <w:sz w:val="20"/>
                <w:szCs w:val="20"/>
                <w:lang w:eastAsia="en-US"/>
              </w:rPr>
            </w:pPr>
          </w:p>
        </w:tc>
        <w:tc>
          <w:tcPr>
            <w:tcW w:w="1417" w:type="dxa"/>
            <w:tcBorders>
              <w:top w:val="nil"/>
              <w:left w:val="single" w:sz="4" w:space="0" w:color="000000"/>
              <w:bottom w:val="single" w:sz="4" w:space="0" w:color="000000"/>
              <w:right w:val="single" w:sz="4" w:space="0" w:color="auto"/>
            </w:tcBorders>
          </w:tcPr>
          <w:p w14:paraId="55296FDD" w14:textId="77777777" w:rsidR="009514C9" w:rsidRPr="00B14AB2" w:rsidRDefault="009514C9" w:rsidP="00E20B56">
            <w:pPr>
              <w:snapToGrid w:val="0"/>
              <w:spacing w:after="160" w:line="259" w:lineRule="auto"/>
              <w:jc w:val="center"/>
              <w:rPr>
                <w:rFonts w:eastAsia="Calibri"/>
                <w:sz w:val="20"/>
                <w:szCs w:val="20"/>
                <w:lang w:eastAsia="en-US"/>
              </w:rPr>
            </w:pPr>
          </w:p>
        </w:tc>
      </w:tr>
    </w:tbl>
    <w:p w14:paraId="1357C6B4" w14:textId="77777777" w:rsidR="009514C9" w:rsidRPr="00B14AB2" w:rsidRDefault="009514C9" w:rsidP="009514C9">
      <w:pPr>
        <w:widowControl w:val="0"/>
        <w:suppressAutoHyphens/>
        <w:jc w:val="center"/>
        <w:rPr>
          <w:rFonts w:eastAsia="Calibri"/>
          <w:b/>
          <w:lang w:eastAsia="ar-SA"/>
        </w:rPr>
      </w:pPr>
    </w:p>
    <w:p w14:paraId="296EA8BB" w14:textId="77777777" w:rsidR="009514C9" w:rsidRPr="00B14AB2" w:rsidRDefault="009514C9" w:rsidP="009514C9">
      <w:pPr>
        <w:widowControl w:val="0"/>
        <w:suppressAutoHyphens/>
        <w:rPr>
          <w:rFonts w:eastAsia="Calibri"/>
          <w:lang w:eastAsia="ar-SA"/>
        </w:rPr>
      </w:pPr>
    </w:p>
    <w:p w14:paraId="154BD066" w14:textId="77777777" w:rsidR="009514C9" w:rsidRPr="00B14AB2" w:rsidRDefault="009514C9" w:rsidP="009514C9">
      <w:pPr>
        <w:autoSpaceDE w:val="0"/>
        <w:autoSpaceDN w:val="0"/>
        <w:adjustRightInd w:val="0"/>
        <w:spacing w:after="160" w:line="276" w:lineRule="auto"/>
        <w:ind w:firstLine="709"/>
        <w:jc w:val="both"/>
        <w:rPr>
          <w:lang w:eastAsia="en-US"/>
        </w:rPr>
      </w:pPr>
    </w:p>
    <w:p w14:paraId="188690F4" w14:textId="77777777" w:rsidR="009514C9" w:rsidRPr="00B14AB2" w:rsidRDefault="009514C9" w:rsidP="009514C9">
      <w:pPr>
        <w:autoSpaceDE w:val="0"/>
        <w:autoSpaceDN w:val="0"/>
        <w:adjustRightInd w:val="0"/>
        <w:spacing w:after="160" w:line="259" w:lineRule="auto"/>
        <w:jc w:val="both"/>
        <w:rPr>
          <w:lang w:eastAsia="en-US"/>
        </w:rPr>
      </w:pPr>
      <w:r w:rsidRPr="00B14AB2">
        <w:rPr>
          <w:lang w:eastAsia="en-US"/>
        </w:rPr>
        <w:t>Срок выполнения Работ: _______________________________.</w:t>
      </w:r>
    </w:p>
    <w:p w14:paraId="7D73A772" w14:textId="77777777" w:rsidR="009514C9" w:rsidRPr="00B14AB2" w:rsidRDefault="009514C9" w:rsidP="009514C9">
      <w:pPr>
        <w:autoSpaceDE w:val="0"/>
        <w:autoSpaceDN w:val="0"/>
        <w:adjustRightInd w:val="0"/>
        <w:jc w:val="both"/>
        <w:rPr>
          <w:lang w:eastAsia="en-US"/>
        </w:rPr>
      </w:pPr>
      <w:r w:rsidRPr="00B14AB2">
        <w:rPr>
          <w:lang w:eastAsia="en-US"/>
        </w:rPr>
        <w:t>Примечания: ___________________________________________________________</w:t>
      </w:r>
    </w:p>
    <w:p w14:paraId="58EBB334" w14:textId="77777777" w:rsidR="009514C9" w:rsidRPr="00B14AB2" w:rsidRDefault="009514C9" w:rsidP="009514C9">
      <w:pPr>
        <w:autoSpaceDE w:val="0"/>
        <w:autoSpaceDN w:val="0"/>
        <w:adjustRightInd w:val="0"/>
        <w:jc w:val="both"/>
        <w:rPr>
          <w:lang w:eastAsia="en-US"/>
        </w:rPr>
      </w:pPr>
    </w:p>
    <w:tbl>
      <w:tblPr>
        <w:tblpPr w:leftFromText="180" w:rightFromText="180" w:bottomFromText="160" w:vertAnchor="text" w:horzAnchor="margin" w:tblpXSpec="center" w:tblpY="142"/>
        <w:tblW w:w="11449" w:type="dxa"/>
        <w:tblLook w:val="04A0" w:firstRow="1" w:lastRow="0" w:firstColumn="1" w:lastColumn="0" w:noHBand="0" w:noVBand="1"/>
      </w:tblPr>
      <w:tblGrid>
        <w:gridCol w:w="4786"/>
        <w:gridCol w:w="6663"/>
      </w:tblGrid>
      <w:tr w:rsidR="009514C9" w:rsidRPr="00B14AB2" w14:paraId="1D215A65" w14:textId="77777777" w:rsidTr="00E20B56">
        <w:tc>
          <w:tcPr>
            <w:tcW w:w="4786" w:type="dxa"/>
          </w:tcPr>
          <w:p w14:paraId="6546B638" w14:textId="77777777" w:rsidR="009514C9" w:rsidRPr="00B14AB2" w:rsidRDefault="009514C9" w:rsidP="00E20B56">
            <w:pPr>
              <w:spacing w:after="160"/>
              <w:jc w:val="center"/>
              <w:rPr>
                <w:lang w:eastAsia="en-US"/>
              </w:rPr>
            </w:pPr>
          </w:p>
        </w:tc>
        <w:tc>
          <w:tcPr>
            <w:tcW w:w="6663" w:type="dxa"/>
          </w:tcPr>
          <w:p w14:paraId="64C9647F" w14:textId="77777777" w:rsidR="009514C9" w:rsidRPr="00B14AB2" w:rsidRDefault="009514C9" w:rsidP="00E20B56">
            <w:pPr>
              <w:spacing w:after="160"/>
              <w:jc w:val="center"/>
              <w:rPr>
                <w:lang w:eastAsia="en-US"/>
              </w:rPr>
            </w:pPr>
          </w:p>
        </w:tc>
      </w:tr>
    </w:tbl>
    <w:p w14:paraId="23958AA4" w14:textId="77777777" w:rsidR="009514C9" w:rsidRPr="00B14AB2" w:rsidRDefault="009514C9" w:rsidP="009514C9">
      <w:pPr>
        <w:tabs>
          <w:tab w:val="left" w:pos="-142"/>
          <w:tab w:val="left" w:pos="0"/>
          <w:tab w:val="left" w:pos="993"/>
        </w:tabs>
        <w:suppressAutoHyphens/>
        <w:ind w:right="2833"/>
        <w:jc w:val="right"/>
        <w:rPr>
          <w:rFonts w:eastAsia="Calibri"/>
          <w:lang w:eastAsia="ar-SA"/>
        </w:rPr>
      </w:pPr>
    </w:p>
    <w:p w14:paraId="3AF48707" w14:textId="77777777" w:rsidR="009514C9" w:rsidRPr="00B14AB2" w:rsidRDefault="009514C9" w:rsidP="009514C9">
      <w:pPr>
        <w:tabs>
          <w:tab w:val="left" w:pos="-142"/>
          <w:tab w:val="left" w:pos="0"/>
          <w:tab w:val="left" w:pos="993"/>
        </w:tabs>
        <w:suppressAutoHyphens/>
        <w:ind w:right="2833"/>
        <w:jc w:val="right"/>
        <w:rPr>
          <w:rFonts w:eastAsia="Calibri"/>
          <w:lang w:eastAsia="ar-SA"/>
        </w:rPr>
      </w:pPr>
      <w:r w:rsidRPr="00B14AB2">
        <w:rPr>
          <w:rFonts w:eastAsia="Calibri"/>
          <w:lang w:eastAsia="ar-SA"/>
        </w:rPr>
        <w:t>ПОКУПАТЕЛЬ:</w:t>
      </w:r>
    </w:p>
    <w:p w14:paraId="51ECDC07" w14:textId="77777777" w:rsidR="009514C9" w:rsidRPr="00B14AB2" w:rsidRDefault="009514C9" w:rsidP="009514C9">
      <w:pPr>
        <w:tabs>
          <w:tab w:val="left" w:pos="-142"/>
          <w:tab w:val="left" w:pos="0"/>
          <w:tab w:val="left" w:pos="993"/>
        </w:tabs>
        <w:suppressAutoHyphens/>
        <w:jc w:val="right"/>
        <w:rPr>
          <w:rFonts w:eastAsia="Calibri"/>
          <w:lang w:eastAsia="ar-SA"/>
        </w:rPr>
      </w:pPr>
    </w:p>
    <w:p w14:paraId="06C1D323" w14:textId="77777777" w:rsidR="009514C9" w:rsidRPr="00B14AB2" w:rsidRDefault="009514C9" w:rsidP="009514C9">
      <w:pPr>
        <w:tabs>
          <w:tab w:val="left" w:pos="-142"/>
          <w:tab w:val="left" w:pos="0"/>
          <w:tab w:val="left" w:pos="993"/>
        </w:tabs>
        <w:suppressAutoHyphens/>
        <w:jc w:val="right"/>
        <w:rPr>
          <w:rFonts w:eastAsia="Calibri"/>
          <w:lang w:eastAsia="ar-SA"/>
        </w:rPr>
      </w:pPr>
    </w:p>
    <w:p w14:paraId="54CD89FB" w14:textId="77777777" w:rsidR="009514C9" w:rsidRPr="00B14AB2" w:rsidRDefault="009514C9" w:rsidP="009514C9">
      <w:pPr>
        <w:tabs>
          <w:tab w:val="left" w:pos="-142"/>
          <w:tab w:val="left" w:pos="0"/>
          <w:tab w:val="left" w:pos="993"/>
        </w:tabs>
        <w:suppressAutoHyphens/>
        <w:jc w:val="right"/>
        <w:rPr>
          <w:rFonts w:eastAsia="Calibri"/>
          <w:lang w:eastAsia="ar-SA"/>
        </w:rPr>
      </w:pPr>
      <w:r w:rsidRPr="00B14AB2">
        <w:rPr>
          <w:rFonts w:eastAsia="Calibri"/>
          <w:lang w:eastAsia="ar-SA"/>
        </w:rPr>
        <w:t>________________ / _________________</w:t>
      </w:r>
    </w:p>
    <w:p w14:paraId="6C3338B9" w14:textId="77777777" w:rsidR="009514C9" w:rsidRPr="00B14AB2" w:rsidRDefault="009514C9" w:rsidP="009514C9">
      <w:pPr>
        <w:autoSpaceDE w:val="0"/>
        <w:autoSpaceDN w:val="0"/>
        <w:adjustRightInd w:val="0"/>
        <w:spacing w:after="160" w:line="276" w:lineRule="auto"/>
        <w:jc w:val="both"/>
        <w:rPr>
          <w:lang w:eastAsia="en-US"/>
        </w:rPr>
      </w:pPr>
    </w:p>
    <w:p w14:paraId="0414098C" w14:textId="77777777" w:rsidR="009514C9" w:rsidRPr="00B14AB2" w:rsidRDefault="009514C9" w:rsidP="009514C9">
      <w:pPr>
        <w:pBdr>
          <w:bottom w:val="single" w:sz="12" w:space="1" w:color="auto"/>
        </w:pBdr>
        <w:autoSpaceDE w:val="0"/>
        <w:autoSpaceDN w:val="0"/>
        <w:adjustRightInd w:val="0"/>
        <w:spacing w:after="160" w:line="276" w:lineRule="auto"/>
        <w:jc w:val="both"/>
        <w:rPr>
          <w:lang w:eastAsia="en-US"/>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9514C9" w:rsidRPr="00B14AB2" w14:paraId="5FF68924" w14:textId="77777777" w:rsidTr="00E20B56">
        <w:tc>
          <w:tcPr>
            <w:tcW w:w="4227" w:type="dxa"/>
            <w:tcBorders>
              <w:top w:val="single" w:sz="4" w:space="0" w:color="FFFFFF"/>
              <w:left w:val="single" w:sz="4" w:space="0" w:color="FFFFFF"/>
              <w:bottom w:val="single" w:sz="4" w:space="0" w:color="FFFFFF"/>
              <w:right w:val="single" w:sz="4" w:space="0" w:color="FFFFFF"/>
            </w:tcBorders>
            <w:hideMark/>
          </w:tcPr>
          <w:p w14:paraId="0FBEE88C" w14:textId="77777777" w:rsidR="009514C9" w:rsidRPr="00B14AB2" w:rsidRDefault="009514C9" w:rsidP="00E20B56">
            <w:pPr>
              <w:spacing w:line="276" w:lineRule="auto"/>
              <w:jc w:val="center"/>
              <w:rPr>
                <w:rFonts w:eastAsia="Calibri"/>
                <w:b/>
                <w:caps/>
                <w:lang w:eastAsia="en-US"/>
              </w:rPr>
            </w:pPr>
            <w:r w:rsidRPr="00B14AB2">
              <w:rPr>
                <w:rFonts w:eastAsia="Calibri"/>
                <w:b/>
                <w:caps/>
                <w:lang w:eastAsia="en-US"/>
              </w:rPr>
              <w:t>Покупатель:</w:t>
            </w:r>
          </w:p>
        </w:tc>
        <w:tc>
          <w:tcPr>
            <w:tcW w:w="5118" w:type="dxa"/>
            <w:tcBorders>
              <w:top w:val="single" w:sz="4" w:space="0" w:color="FFFFFF"/>
              <w:left w:val="single" w:sz="4" w:space="0" w:color="FFFFFF"/>
              <w:bottom w:val="single" w:sz="4" w:space="0" w:color="FFFFFF"/>
              <w:right w:val="single" w:sz="4" w:space="0" w:color="FFFFFF"/>
            </w:tcBorders>
            <w:hideMark/>
          </w:tcPr>
          <w:p w14:paraId="29EC0E8A" w14:textId="77777777" w:rsidR="009514C9" w:rsidRPr="00B14AB2" w:rsidRDefault="009514C9" w:rsidP="00E20B56">
            <w:pPr>
              <w:spacing w:line="276" w:lineRule="auto"/>
              <w:jc w:val="center"/>
              <w:rPr>
                <w:rFonts w:eastAsia="Calibri"/>
                <w:b/>
                <w:caps/>
                <w:lang w:eastAsia="en-US"/>
              </w:rPr>
            </w:pPr>
            <w:r w:rsidRPr="00B14AB2">
              <w:rPr>
                <w:rFonts w:eastAsia="Calibri"/>
                <w:b/>
                <w:caps/>
                <w:lang w:eastAsia="en-US"/>
              </w:rPr>
              <w:t>ПОСТАВЩИК:</w:t>
            </w:r>
          </w:p>
        </w:tc>
      </w:tr>
      <w:tr w:rsidR="009514C9" w:rsidRPr="00B14AB2" w14:paraId="2CC4C119" w14:textId="77777777" w:rsidTr="00E20B56">
        <w:tc>
          <w:tcPr>
            <w:tcW w:w="4227" w:type="dxa"/>
            <w:tcBorders>
              <w:top w:val="single" w:sz="4" w:space="0" w:color="FFFFFF"/>
              <w:left w:val="single" w:sz="4" w:space="0" w:color="FFFFFF"/>
              <w:bottom w:val="single" w:sz="4" w:space="0" w:color="FFFFFF"/>
              <w:right w:val="single" w:sz="4" w:space="0" w:color="FFFFFF"/>
            </w:tcBorders>
            <w:hideMark/>
          </w:tcPr>
          <w:p w14:paraId="0FF80F16" w14:textId="77777777" w:rsidR="009514C9" w:rsidRPr="00B14AB2" w:rsidRDefault="009514C9" w:rsidP="00E20B56">
            <w:pPr>
              <w:spacing w:line="276" w:lineRule="auto"/>
              <w:jc w:val="center"/>
              <w:rPr>
                <w:rFonts w:eastAsia="Calibri"/>
                <w:lang w:eastAsia="en-US"/>
              </w:rPr>
            </w:pPr>
            <w:r w:rsidRPr="00B14AB2">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3A676CC6" w14:textId="77777777" w:rsidR="009514C9" w:rsidRPr="00B14AB2" w:rsidRDefault="009514C9" w:rsidP="00E20B56">
            <w:pPr>
              <w:spacing w:line="276" w:lineRule="auto"/>
              <w:jc w:val="center"/>
              <w:rPr>
                <w:rFonts w:eastAsia="Calibri"/>
                <w:lang w:eastAsia="en-US"/>
              </w:rPr>
            </w:pPr>
            <w:r w:rsidRPr="00B14AB2">
              <w:rPr>
                <w:rFonts w:eastAsia="Calibri"/>
                <w:lang w:eastAsia="en-US"/>
              </w:rPr>
              <w:t>__________________________</w:t>
            </w:r>
          </w:p>
        </w:tc>
      </w:tr>
      <w:tr w:rsidR="009514C9" w:rsidRPr="00B14AB2" w14:paraId="41171AA0" w14:textId="77777777" w:rsidTr="00E20B56">
        <w:tc>
          <w:tcPr>
            <w:tcW w:w="4227" w:type="dxa"/>
            <w:tcBorders>
              <w:top w:val="single" w:sz="4" w:space="0" w:color="FFFFFF"/>
              <w:left w:val="single" w:sz="4" w:space="0" w:color="FFFFFF"/>
              <w:bottom w:val="single" w:sz="4" w:space="0" w:color="FFFFFF"/>
              <w:right w:val="single" w:sz="4" w:space="0" w:color="FFFFFF"/>
            </w:tcBorders>
            <w:hideMark/>
          </w:tcPr>
          <w:p w14:paraId="13309568" w14:textId="77777777" w:rsidR="009514C9" w:rsidRPr="00B14AB2" w:rsidRDefault="009514C9" w:rsidP="00E20B56">
            <w:pPr>
              <w:spacing w:line="276" w:lineRule="auto"/>
              <w:jc w:val="center"/>
              <w:rPr>
                <w:rFonts w:eastAsia="Calibri"/>
                <w:lang w:eastAsia="en-US"/>
              </w:rPr>
            </w:pPr>
            <w:r w:rsidRPr="00B14AB2">
              <w:rPr>
                <w:rFonts w:eastAsia="Calibri"/>
                <w:vertAlign w:val="superscript"/>
                <w:lang w:eastAsia="en-US"/>
              </w:rPr>
              <w:t>(должность)</w:t>
            </w:r>
          </w:p>
        </w:tc>
        <w:tc>
          <w:tcPr>
            <w:tcW w:w="5118" w:type="dxa"/>
            <w:tcBorders>
              <w:top w:val="single" w:sz="4" w:space="0" w:color="FFFFFF"/>
              <w:left w:val="single" w:sz="4" w:space="0" w:color="FFFFFF"/>
              <w:bottom w:val="single" w:sz="4" w:space="0" w:color="FFFFFF"/>
              <w:right w:val="single" w:sz="4" w:space="0" w:color="FFFFFF"/>
            </w:tcBorders>
            <w:hideMark/>
          </w:tcPr>
          <w:p w14:paraId="49E06889" w14:textId="77777777" w:rsidR="009514C9" w:rsidRPr="00B14AB2" w:rsidRDefault="009514C9" w:rsidP="00E20B56">
            <w:pPr>
              <w:spacing w:line="276" w:lineRule="auto"/>
              <w:jc w:val="center"/>
              <w:rPr>
                <w:rFonts w:eastAsia="Calibri"/>
                <w:lang w:eastAsia="en-US"/>
              </w:rPr>
            </w:pPr>
            <w:r w:rsidRPr="00B14AB2">
              <w:rPr>
                <w:rFonts w:eastAsia="Calibri"/>
                <w:vertAlign w:val="superscript"/>
                <w:lang w:eastAsia="en-US"/>
              </w:rPr>
              <w:t>(должность)</w:t>
            </w:r>
          </w:p>
        </w:tc>
      </w:tr>
      <w:tr w:rsidR="009514C9" w:rsidRPr="00B14AB2" w14:paraId="3C184318" w14:textId="77777777" w:rsidTr="00E20B56">
        <w:tc>
          <w:tcPr>
            <w:tcW w:w="4227" w:type="dxa"/>
            <w:tcBorders>
              <w:top w:val="single" w:sz="4" w:space="0" w:color="FFFFFF"/>
              <w:left w:val="single" w:sz="4" w:space="0" w:color="FFFFFF"/>
              <w:bottom w:val="single" w:sz="4" w:space="0" w:color="FFFFFF"/>
              <w:right w:val="single" w:sz="4" w:space="0" w:color="FFFFFF"/>
            </w:tcBorders>
            <w:hideMark/>
          </w:tcPr>
          <w:p w14:paraId="2E653136" w14:textId="77777777" w:rsidR="009514C9" w:rsidRPr="00B14AB2" w:rsidRDefault="009514C9" w:rsidP="00E20B56">
            <w:pPr>
              <w:spacing w:line="276" w:lineRule="auto"/>
              <w:jc w:val="center"/>
              <w:rPr>
                <w:rFonts w:eastAsia="Calibri"/>
                <w:lang w:eastAsia="en-US"/>
              </w:rPr>
            </w:pPr>
            <w:r w:rsidRPr="00B14AB2">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7B1DAA39" w14:textId="77777777" w:rsidR="009514C9" w:rsidRPr="00B14AB2" w:rsidRDefault="009514C9" w:rsidP="00E20B56">
            <w:pPr>
              <w:spacing w:line="276" w:lineRule="auto"/>
              <w:jc w:val="center"/>
              <w:rPr>
                <w:rFonts w:eastAsia="Calibri"/>
                <w:lang w:eastAsia="en-US"/>
              </w:rPr>
            </w:pPr>
            <w:r w:rsidRPr="00B14AB2">
              <w:rPr>
                <w:rFonts w:eastAsia="Calibri"/>
                <w:lang w:eastAsia="en-US"/>
              </w:rPr>
              <w:t>__________________________</w:t>
            </w:r>
          </w:p>
        </w:tc>
      </w:tr>
      <w:tr w:rsidR="009514C9" w:rsidRPr="00B14AB2" w14:paraId="1EBAB997" w14:textId="77777777" w:rsidTr="00E20B56">
        <w:tc>
          <w:tcPr>
            <w:tcW w:w="4227" w:type="dxa"/>
            <w:tcBorders>
              <w:top w:val="single" w:sz="4" w:space="0" w:color="FFFFFF"/>
              <w:left w:val="single" w:sz="4" w:space="0" w:color="FFFFFF"/>
              <w:bottom w:val="single" w:sz="4" w:space="0" w:color="FFFFFF"/>
              <w:right w:val="single" w:sz="4" w:space="0" w:color="FFFFFF"/>
            </w:tcBorders>
            <w:hideMark/>
          </w:tcPr>
          <w:p w14:paraId="09D2C943" w14:textId="77777777" w:rsidR="009514C9" w:rsidRPr="00B14AB2" w:rsidRDefault="009514C9" w:rsidP="00E20B56">
            <w:pPr>
              <w:spacing w:line="276" w:lineRule="auto"/>
              <w:jc w:val="center"/>
              <w:rPr>
                <w:rFonts w:eastAsia="Calibri"/>
                <w:vertAlign w:val="superscript"/>
                <w:lang w:eastAsia="en-US"/>
              </w:rPr>
            </w:pPr>
            <w:r w:rsidRPr="00B14AB2">
              <w:rPr>
                <w:rFonts w:eastAsia="Calibri"/>
                <w:vertAlign w:val="superscript"/>
                <w:lang w:eastAsia="en-US"/>
              </w:rPr>
              <w:t>(подпись, фамилия и инициалы)</w:t>
            </w:r>
          </w:p>
        </w:tc>
        <w:tc>
          <w:tcPr>
            <w:tcW w:w="5118" w:type="dxa"/>
            <w:tcBorders>
              <w:top w:val="single" w:sz="4" w:space="0" w:color="FFFFFF"/>
              <w:left w:val="single" w:sz="4" w:space="0" w:color="FFFFFF"/>
              <w:bottom w:val="single" w:sz="4" w:space="0" w:color="FFFFFF"/>
              <w:right w:val="single" w:sz="4" w:space="0" w:color="FFFFFF"/>
            </w:tcBorders>
            <w:hideMark/>
          </w:tcPr>
          <w:p w14:paraId="767FC523" w14:textId="77777777" w:rsidR="009514C9" w:rsidRPr="00B14AB2" w:rsidRDefault="009514C9" w:rsidP="00E20B56">
            <w:pPr>
              <w:spacing w:line="276" w:lineRule="auto"/>
              <w:jc w:val="center"/>
              <w:rPr>
                <w:rFonts w:eastAsia="Calibri"/>
                <w:vertAlign w:val="superscript"/>
                <w:lang w:eastAsia="en-US"/>
              </w:rPr>
            </w:pPr>
            <w:r w:rsidRPr="00B14AB2">
              <w:rPr>
                <w:rFonts w:eastAsia="Calibri"/>
                <w:vertAlign w:val="superscript"/>
                <w:lang w:eastAsia="en-US"/>
              </w:rPr>
              <w:t>(подпись, фамилия и инициалы)</w:t>
            </w:r>
          </w:p>
        </w:tc>
      </w:tr>
      <w:tr w:rsidR="009514C9" w:rsidRPr="00B14AB2" w14:paraId="38C235C1" w14:textId="77777777" w:rsidTr="00E20B56">
        <w:trPr>
          <w:trHeight w:val="727"/>
        </w:trPr>
        <w:tc>
          <w:tcPr>
            <w:tcW w:w="4227" w:type="dxa"/>
            <w:tcBorders>
              <w:top w:val="single" w:sz="4" w:space="0" w:color="FFFFFF"/>
              <w:left w:val="single" w:sz="4" w:space="0" w:color="FFFFFF"/>
              <w:bottom w:val="single" w:sz="4" w:space="0" w:color="FFFFFF"/>
              <w:right w:val="single" w:sz="4" w:space="0" w:color="FFFFFF"/>
            </w:tcBorders>
          </w:tcPr>
          <w:p w14:paraId="7C6EA2A7" w14:textId="77777777" w:rsidR="009514C9" w:rsidRPr="00B14AB2" w:rsidRDefault="009514C9" w:rsidP="00E20B56">
            <w:pPr>
              <w:spacing w:line="276" w:lineRule="auto"/>
              <w:jc w:val="center"/>
              <w:rPr>
                <w:rFonts w:eastAsia="Calibri"/>
                <w:lang w:eastAsia="en-US"/>
              </w:rPr>
            </w:pPr>
            <w:r w:rsidRPr="00B14AB2">
              <w:rPr>
                <w:rFonts w:eastAsia="Calibri"/>
                <w:lang w:eastAsia="en-US"/>
              </w:rPr>
              <w:t>___ ____________ 20__ г.</w:t>
            </w:r>
          </w:p>
          <w:p w14:paraId="3B62E7D7" w14:textId="77777777" w:rsidR="009514C9" w:rsidRPr="00B14AB2" w:rsidRDefault="009514C9" w:rsidP="00E20B56">
            <w:pPr>
              <w:tabs>
                <w:tab w:val="left" w:pos="1872"/>
              </w:tabs>
              <w:spacing w:line="276" w:lineRule="auto"/>
              <w:jc w:val="both"/>
              <w:rPr>
                <w:rFonts w:eastAsia="Calibri"/>
                <w:lang w:eastAsia="en-US"/>
              </w:rPr>
            </w:pPr>
            <w:r w:rsidRPr="00B14AB2">
              <w:rPr>
                <w:rFonts w:eastAsia="Calibri"/>
                <w:lang w:eastAsia="en-US"/>
              </w:rPr>
              <w:tab/>
            </w:r>
          </w:p>
          <w:p w14:paraId="5C64F0A8" w14:textId="77777777" w:rsidR="009514C9" w:rsidRPr="00B14AB2" w:rsidRDefault="009514C9" w:rsidP="00E20B56">
            <w:pPr>
              <w:spacing w:line="276" w:lineRule="auto"/>
              <w:jc w:val="center"/>
              <w:rPr>
                <w:rFonts w:eastAsia="Calibri"/>
                <w:vertAlign w:val="superscript"/>
                <w:lang w:eastAsia="en-US"/>
              </w:rPr>
            </w:pPr>
          </w:p>
        </w:tc>
        <w:tc>
          <w:tcPr>
            <w:tcW w:w="5118" w:type="dxa"/>
            <w:tcBorders>
              <w:top w:val="single" w:sz="4" w:space="0" w:color="FFFFFF"/>
              <w:left w:val="single" w:sz="4" w:space="0" w:color="FFFFFF"/>
              <w:bottom w:val="single" w:sz="4" w:space="0" w:color="FFFFFF"/>
              <w:right w:val="single" w:sz="4" w:space="0" w:color="FFFFFF"/>
            </w:tcBorders>
          </w:tcPr>
          <w:p w14:paraId="277136CC" w14:textId="77777777" w:rsidR="009514C9" w:rsidRPr="00B14AB2" w:rsidRDefault="009514C9" w:rsidP="00E20B56">
            <w:pPr>
              <w:spacing w:line="276" w:lineRule="auto"/>
              <w:jc w:val="center"/>
              <w:rPr>
                <w:rFonts w:eastAsia="Calibri"/>
                <w:lang w:eastAsia="en-US"/>
              </w:rPr>
            </w:pPr>
            <w:r w:rsidRPr="00B14AB2">
              <w:rPr>
                <w:rFonts w:eastAsia="Calibri"/>
                <w:lang w:eastAsia="en-US"/>
              </w:rPr>
              <w:t>___ ____________ 20__ г.</w:t>
            </w:r>
          </w:p>
          <w:p w14:paraId="3D4FFAD0" w14:textId="77777777" w:rsidR="009514C9" w:rsidRPr="00B14AB2" w:rsidRDefault="009514C9" w:rsidP="00E20B56">
            <w:pPr>
              <w:spacing w:line="276" w:lineRule="auto"/>
              <w:jc w:val="center"/>
              <w:rPr>
                <w:rFonts w:eastAsia="Calibri"/>
                <w:lang w:eastAsia="en-US"/>
              </w:rPr>
            </w:pPr>
            <w:r w:rsidRPr="00B14AB2">
              <w:rPr>
                <w:rFonts w:eastAsia="Calibri"/>
                <w:lang w:eastAsia="en-US"/>
              </w:rPr>
              <w:t>М.П. (при наличии печати)</w:t>
            </w:r>
          </w:p>
          <w:p w14:paraId="4055DB13" w14:textId="77777777" w:rsidR="009514C9" w:rsidRPr="00B14AB2" w:rsidRDefault="009514C9" w:rsidP="00E20B56">
            <w:pPr>
              <w:spacing w:line="276" w:lineRule="auto"/>
              <w:jc w:val="center"/>
              <w:rPr>
                <w:rFonts w:eastAsia="Calibri"/>
                <w:vertAlign w:val="superscript"/>
                <w:lang w:eastAsia="en-US"/>
              </w:rPr>
            </w:pPr>
          </w:p>
        </w:tc>
      </w:tr>
    </w:tbl>
    <w:p w14:paraId="0D94FC64" w14:textId="77777777" w:rsidR="009514C9" w:rsidRPr="00B14AB2" w:rsidRDefault="009514C9" w:rsidP="009514C9">
      <w:pPr>
        <w:spacing w:after="200" w:line="276" w:lineRule="auto"/>
        <w:rPr>
          <w:b/>
        </w:rPr>
        <w:sectPr w:rsidR="009514C9" w:rsidRPr="00B14AB2" w:rsidSect="00B14AB2">
          <w:headerReference w:type="default" r:id="rId22"/>
          <w:pgSz w:w="11907" w:h="16840" w:code="9"/>
          <w:pgMar w:top="1134" w:right="1701" w:bottom="1134" w:left="851" w:header="357" w:footer="284" w:gutter="0"/>
          <w:cols w:space="60"/>
          <w:noEndnote/>
          <w:docGrid w:linePitch="326"/>
        </w:sectPr>
      </w:pPr>
    </w:p>
    <w:p w14:paraId="27A3428D" w14:textId="77777777" w:rsidR="009514C9" w:rsidRPr="00B14AB2" w:rsidRDefault="009514C9" w:rsidP="009514C9">
      <w:pPr>
        <w:ind w:left="5103"/>
        <w:jc w:val="right"/>
        <w:rPr>
          <w:rFonts w:eastAsia="Calibri"/>
        </w:rPr>
      </w:pPr>
      <w:r w:rsidRPr="00B14AB2">
        <w:rPr>
          <w:rFonts w:eastAsia="Calibri"/>
        </w:rPr>
        <w:t>Приложение № 5</w:t>
      </w:r>
    </w:p>
    <w:p w14:paraId="3D3CD3DE" w14:textId="77777777" w:rsidR="009514C9" w:rsidRPr="00B14AB2" w:rsidRDefault="009514C9" w:rsidP="009514C9">
      <w:pPr>
        <w:ind w:left="5103"/>
        <w:jc w:val="right"/>
        <w:rPr>
          <w:rFonts w:eastAsia="Calibri"/>
        </w:rPr>
      </w:pPr>
      <w:r w:rsidRPr="00B14AB2">
        <w:rPr>
          <w:rFonts w:eastAsia="Calibri"/>
        </w:rPr>
        <w:t xml:space="preserve">к </w:t>
      </w:r>
      <w:r w:rsidRPr="00B14AB2">
        <w:t>Договор</w:t>
      </w:r>
      <w:r w:rsidRPr="00B14AB2">
        <w:rPr>
          <w:rFonts w:eastAsia="Calibri"/>
        </w:rPr>
        <w:t>у</w:t>
      </w:r>
    </w:p>
    <w:p w14:paraId="31C0CD38" w14:textId="18968FA1" w:rsidR="003F2A69" w:rsidRPr="00412E3F" w:rsidRDefault="003F2A69" w:rsidP="003F2A69">
      <w:pPr>
        <w:ind w:left="1418" w:firstLine="1417"/>
        <w:jc w:val="right"/>
      </w:pPr>
      <w:r w:rsidRPr="00412E3F">
        <w:t xml:space="preserve">на поставку специализированной клиентской и производственной мебели, включая сборку для оснащения отделений почтовой связи </w:t>
      </w:r>
      <w:r w:rsidR="005368ED">
        <w:t>УФПС Воронежской области, Липецкой области, Тамбовской области АО «Почта России»</w:t>
      </w:r>
    </w:p>
    <w:p w14:paraId="4C8DABDE" w14:textId="4D8ED9AD" w:rsidR="003F2A69" w:rsidRPr="00412E3F" w:rsidRDefault="003F2A69" w:rsidP="003F2A69">
      <w:pPr>
        <w:ind w:left="1418" w:firstLine="1417"/>
        <w:jc w:val="right"/>
      </w:pPr>
      <w:r w:rsidRPr="00412E3F">
        <w:t>(идентификатор соглашения -</w:t>
      </w:r>
      <w:r w:rsidR="00CB0280">
        <w:t>000 000 000 7122P TB 000 2</w:t>
      </w:r>
      <w:r w:rsidRPr="00412E3F">
        <w:t>)</w:t>
      </w:r>
    </w:p>
    <w:p w14:paraId="6198D1C6" w14:textId="57E12CF8" w:rsidR="009514C9" w:rsidRPr="00B14AB2" w:rsidRDefault="009514C9" w:rsidP="003F2A69">
      <w:pPr>
        <w:ind w:left="3544" w:firstLine="1559"/>
        <w:jc w:val="right"/>
        <w:rPr>
          <w:b/>
        </w:rPr>
      </w:pPr>
    </w:p>
    <w:p w14:paraId="3EB488DF" w14:textId="77777777" w:rsidR="009514C9" w:rsidRPr="00B14AB2" w:rsidRDefault="009514C9" w:rsidP="009514C9">
      <w:pPr>
        <w:ind w:left="5103"/>
        <w:jc w:val="right"/>
        <w:rPr>
          <w:rFonts w:eastAsia="Calibri"/>
        </w:rPr>
      </w:pPr>
      <w:r w:rsidRPr="00B14AB2">
        <w:rPr>
          <w:rFonts w:eastAsia="Calibri"/>
        </w:rPr>
        <w:t>от ____________ 20__ г.</w:t>
      </w:r>
    </w:p>
    <w:p w14:paraId="2EF3BB17" w14:textId="77777777" w:rsidR="009514C9" w:rsidRPr="00B14AB2" w:rsidRDefault="009514C9" w:rsidP="009514C9">
      <w:pPr>
        <w:ind w:left="5387" w:right="45"/>
        <w:jc w:val="right"/>
        <w:rPr>
          <w:rFonts w:ascii="Arial" w:hAnsi="Arial" w:cs="Arial"/>
          <w:b/>
          <w:bCs/>
        </w:rPr>
      </w:pPr>
      <w:r w:rsidRPr="00B14AB2">
        <w:rPr>
          <w:rFonts w:eastAsia="Calibri"/>
        </w:rPr>
        <w:t>№___________________</w:t>
      </w:r>
    </w:p>
    <w:p w14:paraId="2AACCD44" w14:textId="77777777" w:rsidR="009514C9" w:rsidRPr="00B14AB2" w:rsidRDefault="009514C9" w:rsidP="009514C9">
      <w:pPr>
        <w:rPr>
          <w:b/>
        </w:rPr>
      </w:pPr>
      <w:r w:rsidRPr="00B14AB2">
        <w:rPr>
          <w:b/>
        </w:rPr>
        <w:t>ФОРМА</w:t>
      </w:r>
    </w:p>
    <w:p w14:paraId="424B7262" w14:textId="77777777" w:rsidR="009514C9" w:rsidRPr="00B14AB2" w:rsidRDefault="009514C9" w:rsidP="009514C9">
      <w:pPr>
        <w:jc w:val="center"/>
        <w:rPr>
          <w:b/>
        </w:rPr>
      </w:pPr>
    </w:p>
    <w:p w14:paraId="636FFAC8" w14:textId="77777777" w:rsidR="009514C9" w:rsidRPr="00B14AB2" w:rsidRDefault="009514C9" w:rsidP="009514C9">
      <w:pPr>
        <w:jc w:val="center"/>
        <w:rPr>
          <w:b/>
        </w:rPr>
      </w:pPr>
      <w:r w:rsidRPr="00B14AB2">
        <w:rPr>
          <w:b/>
        </w:rPr>
        <w:t>Акт о выявленных недостатках по Договору №__________ от __________</w:t>
      </w:r>
      <w:r w:rsidRPr="00B14AB2">
        <w:rPr>
          <w:b/>
          <w:vertAlign w:val="superscript"/>
        </w:rPr>
        <w:footnoteReference w:id="31"/>
      </w:r>
      <w:r w:rsidRPr="00B14AB2">
        <w:rPr>
          <w:rFonts w:eastAsia="Calibri"/>
          <w:bCs/>
          <w:kern w:val="32"/>
          <w:lang w:eastAsia="en-US"/>
        </w:rPr>
        <w:t xml:space="preserve">. </w:t>
      </w:r>
      <w:r w:rsidRPr="00B14AB2">
        <w:rPr>
          <w:lang w:eastAsia="en-US"/>
        </w:rPr>
        <w:t>(идентификатор соглашения - ________</w:t>
      </w:r>
      <w:r w:rsidRPr="00B14AB2">
        <w:rPr>
          <w:vertAlign w:val="superscript"/>
          <w:lang w:eastAsia="en-US"/>
        </w:rPr>
        <w:footnoteReference w:id="32"/>
      </w:r>
      <w:r w:rsidRPr="00B14AB2">
        <w:rPr>
          <w:lang w:eastAsia="en-US"/>
        </w:rPr>
        <w:t>)</w:t>
      </w:r>
    </w:p>
    <w:p w14:paraId="59F4BB0C" w14:textId="77777777" w:rsidR="009514C9" w:rsidRPr="00B14AB2" w:rsidRDefault="009514C9" w:rsidP="009514C9"/>
    <w:p w14:paraId="1CB8A6E2" w14:textId="77777777" w:rsidR="009514C9" w:rsidRPr="00B14AB2" w:rsidRDefault="009514C9" w:rsidP="009514C9">
      <w:pPr>
        <w:tabs>
          <w:tab w:val="left" w:pos="7088"/>
        </w:tabs>
      </w:pPr>
      <w:r w:rsidRPr="00B14AB2">
        <w:t>__________                                                                                              «____»_________ 20__г.</w:t>
      </w:r>
    </w:p>
    <w:p w14:paraId="72E6F8AD" w14:textId="77777777" w:rsidR="009514C9" w:rsidRPr="00B14AB2" w:rsidRDefault="009514C9" w:rsidP="009514C9">
      <w:pPr>
        <w:ind w:firstLine="709"/>
        <w:jc w:val="both"/>
      </w:pPr>
    </w:p>
    <w:p w14:paraId="21DEF71E" w14:textId="77777777" w:rsidR="009514C9" w:rsidRPr="00B14AB2" w:rsidRDefault="009514C9" w:rsidP="009514C9">
      <w:pPr>
        <w:ind w:firstLine="709"/>
        <w:jc w:val="both"/>
      </w:pPr>
      <w:r w:rsidRPr="00B14AB2">
        <w:rPr>
          <w:bCs/>
        </w:rPr>
        <w:t>АО «Почта России»</w:t>
      </w:r>
      <w:r w:rsidRPr="00B14AB2">
        <w:rPr>
          <w:bCs/>
          <w:vertAlign w:val="superscript"/>
        </w:rPr>
        <w:footnoteReference w:id="33"/>
      </w:r>
      <w:r w:rsidRPr="00B14AB2">
        <w:rPr>
          <w:bCs/>
        </w:rPr>
        <w:t xml:space="preserve">, именуемое в дальнейшем Покупатель, в лице ____________, </w:t>
      </w:r>
      <w:proofErr w:type="spellStart"/>
      <w:r w:rsidRPr="00B14AB2">
        <w:rPr>
          <w:bCs/>
        </w:rPr>
        <w:t>действующе</w:t>
      </w:r>
      <w:proofErr w:type="spellEnd"/>
      <w:r w:rsidRPr="00B14AB2">
        <w:rPr>
          <w:bCs/>
        </w:rPr>
        <w:t xml:space="preserve">___ на основании ____________, с одной стороны и _______________________________ , именуем__ в дальнейшем «Поставщик», в лице _____________________ , </w:t>
      </w:r>
      <w:proofErr w:type="spellStart"/>
      <w:r w:rsidRPr="00B14AB2">
        <w:rPr>
          <w:bCs/>
        </w:rPr>
        <w:t>действующе</w:t>
      </w:r>
      <w:proofErr w:type="spellEnd"/>
      <w:r w:rsidRPr="00B14AB2">
        <w:rPr>
          <w:bCs/>
        </w:rPr>
        <w:t>___ на основании ___________________ , с другой стороны</w:t>
      </w:r>
      <w:r w:rsidRPr="00B14AB2">
        <w:t xml:space="preserve"> составили настоящий Акт </w:t>
      </w:r>
      <w:r w:rsidRPr="00B14AB2">
        <w:rPr>
          <w:rFonts w:eastAsia="Calibri"/>
          <w:lang w:eastAsia="en-US"/>
        </w:rPr>
        <w:t>в соответствии с которым установлено следующее</w:t>
      </w:r>
      <w:r w:rsidRPr="00B14AB2">
        <w:rPr>
          <w:rFonts w:eastAsia="Calibri"/>
          <w:vertAlign w:val="superscript"/>
          <w:lang w:eastAsia="en-US"/>
        </w:rPr>
        <w:footnoteReference w:id="34"/>
      </w:r>
      <w:r w:rsidRPr="00B14AB2">
        <w:rPr>
          <w:rFonts w:eastAsia="Calibri"/>
          <w:lang w:eastAsia="en-US"/>
        </w:rPr>
        <w:t>:</w:t>
      </w:r>
    </w:p>
    <w:p w14:paraId="01BAED87" w14:textId="77777777" w:rsidR="009514C9" w:rsidRPr="00B14AB2" w:rsidRDefault="009514C9" w:rsidP="009514C9">
      <w:pPr>
        <w:spacing w:line="276" w:lineRule="auto"/>
        <w:jc w:val="both"/>
        <w:rPr>
          <w:rFonts w:eastAsia="Calibri"/>
          <w:lang w:eastAsia="en-US"/>
        </w:rPr>
      </w:pPr>
      <w:r w:rsidRPr="00B14AB2">
        <w:rPr>
          <w:rFonts w:eastAsia="Calibri"/>
          <w:lang w:eastAsia="en-US"/>
        </w:rPr>
        <w:t>______________________________________________________________.</w:t>
      </w:r>
    </w:p>
    <w:p w14:paraId="7B370D49" w14:textId="77777777" w:rsidR="009514C9" w:rsidRPr="00B14AB2" w:rsidRDefault="009514C9" w:rsidP="009514C9">
      <w:pPr>
        <w:ind w:left="360"/>
        <w:jc w:val="both"/>
      </w:pPr>
      <w:r w:rsidRPr="00B14AB2">
        <w:t>Срок устранения недостатков ____________.</w:t>
      </w:r>
    </w:p>
    <w:p w14:paraId="0A05A109" w14:textId="77777777" w:rsidR="009514C9" w:rsidRPr="00B14AB2" w:rsidRDefault="009514C9" w:rsidP="009514C9">
      <w:pPr>
        <w:widowControl w:val="0"/>
        <w:tabs>
          <w:tab w:val="left" w:pos="426"/>
        </w:tabs>
        <w:jc w:val="both"/>
      </w:pPr>
      <w:r w:rsidRPr="00B14AB2">
        <w:tab/>
        <w:t>Приложения к Акту:</w:t>
      </w:r>
      <w:r w:rsidRPr="00B14AB2">
        <w:rPr>
          <w:vertAlign w:val="superscript"/>
        </w:rPr>
        <w:footnoteReference w:id="35"/>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9514C9" w:rsidRPr="00B14AB2" w14:paraId="4687E669" w14:textId="77777777" w:rsidTr="003F2A69">
        <w:tc>
          <w:tcPr>
            <w:tcW w:w="4227" w:type="dxa"/>
            <w:tcBorders>
              <w:top w:val="single" w:sz="4" w:space="0" w:color="FFFFFF"/>
              <w:left w:val="single" w:sz="4" w:space="0" w:color="FFFFFF"/>
              <w:bottom w:val="single" w:sz="4" w:space="0" w:color="FFFFFF"/>
              <w:right w:val="single" w:sz="4" w:space="0" w:color="FFFFFF"/>
            </w:tcBorders>
            <w:hideMark/>
          </w:tcPr>
          <w:p w14:paraId="4439B920" w14:textId="77777777" w:rsidR="009514C9" w:rsidRPr="00B14AB2" w:rsidRDefault="009514C9" w:rsidP="00E20B56">
            <w:pPr>
              <w:spacing w:line="276" w:lineRule="auto"/>
              <w:jc w:val="center"/>
              <w:rPr>
                <w:rFonts w:eastAsia="Calibri"/>
                <w:b/>
                <w:caps/>
                <w:lang w:eastAsia="en-US"/>
              </w:rPr>
            </w:pPr>
            <w:r w:rsidRPr="00B14AB2">
              <w:rPr>
                <w:rFonts w:eastAsia="Calibri"/>
                <w:b/>
                <w:caps/>
                <w:lang w:eastAsia="en-US"/>
              </w:rPr>
              <w:t>Покупатель:</w:t>
            </w:r>
          </w:p>
        </w:tc>
        <w:tc>
          <w:tcPr>
            <w:tcW w:w="5118" w:type="dxa"/>
            <w:tcBorders>
              <w:top w:val="single" w:sz="4" w:space="0" w:color="FFFFFF"/>
              <w:left w:val="single" w:sz="4" w:space="0" w:color="FFFFFF"/>
              <w:bottom w:val="single" w:sz="4" w:space="0" w:color="FFFFFF"/>
              <w:right w:val="single" w:sz="4" w:space="0" w:color="FFFFFF"/>
            </w:tcBorders>
            <w:hideMark/>
          </w:tcPr>
          <w:p w14:paraId="757FE52D" w14:textId="77777777" w:rsidR="009514C9" w:rsidRPr="00B14AB2" w:rsidRDefault="009514C9" w:rsidP="00E20B56">
            <w:pPr>
              <w:spacing w:line="276" w:lineRule="auto"/>
              <w:jc w:val="center"/>
              <w:rPr>
                <w:rFonts w:eastAsia="Calibri"/>
                <w:b/>
                <w:caps/>
                <w:lang w:eastAsia="en-US"/>
              </w:rPr>
            </w:pPr>
            <w:r w:rsidRPr="00B14AB2">
              <w:rPr>
                <w:rFonts w:eastAsia="Calibri"/>
                <w:b/>
                <w:caps/>
                <w:lang w:eastAsia="en-US"/>
              </w:rPr>
              <w:t>ПОСТАВЩИК:</w:t>
            </w:r>
          </w:p>
        </w:tc>
      </w:tr>
      <w:tr w:rsidR="009514C9" w:rsidRPr="00B14AB2" w14:paraId="531A4282" w14:textId="77777777" w:rsidTr="003F2A69">
        <w:tc>
          <w:tcPr>
            <w:tcW w:w="4227" w:type="dxa"/>
            <w:tcBorders>
              <w:top w:val="single" w:sz="4" w:space="0" w:color="FFFFFF"/>
              <w:left w:val="single" w:sz="4" w:space="0" w:color="FFFFFF"/>
              <w:bottom w:val="single" w:sz="4" w:space="0" w:color="FFFFFF"/>
              <w:right w:val="single" w:sz="4" w:space="0" w:color="FFFFFF"/>
            </w:tcBorders>
            <w:hideMark/>
          </w:tcPr>
          <w:p w14:paraId="669F15BF" w14:textId="77777777" w:rsidR="009514C9" w:rsidRPr="00B14AB2" w:rsidRDefault="009514C9" w:rsidP="00E20B56">
            <w:pPr>
              <w:spacing w:line="276" w:lineRule="auto"/>
              <w:jc w:val="center"/>
              <w:rPr>
                <w:rFonts w:eastAsia="Calibri"/>
                <w:lang w:eastAsia="en-US"/>
              </w:rPr>
            </w:pPr>
            <w:r w:rsidRPr="00B14AB2">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001224CB" w14:textId="77777777" w:rsidR="009514C9" w:rsidRPr="00B14AB2" w:rsidRDefault="009514C9" w:rsidP="00E20B56">
            <w:pPr>
              <w:spacing w:line="276" w:lineRule="auto"/>
              <w:jc w:val="center"/>
              <w:rPr>
                <w:rFonts w:eastAsia="Calibri"/>
                <w:lang w:eastAsia="en-US"/>
              </w:rPr>
            </w:pPr>
            <w:r w:rsidRPr="00B14AB2">
              <w:rPr>
                <w:rFonts w:eastAsia="Calibri"/>
                <w:lang w:eastAsia="en-US"/>
              </w:rPr>
              <w:t>__________________________</w:t>
            </w:r>
          </w:p>
        </w:tc>
      </w:tr>
      <w:tr w:rsidR="009514C9" w:rsidRPr="00B14AB2" w14:paraId="748AD58A" w14:textId="77777777" w:rsidTr="003F2A69">
        <w:tc>
          <w:tcPr>
            <w:tcW w:w="4227" w:type="dxa"/>
            <w:tcBorders>
              <w:top w:val="single" w:sz="4" w:space="0" w:color="FFFFFF"/>
              <w:left w:val="single" w:sz="4" w:space="0" w:color="FFFFFF"/>
              <w:bottom w:val="single" w:sz="4" w:space="0" w:color="FFFFFF"/>
              <w:right w:val="single" w:sz="4" w:space="0" w:color="FFFFFF"/>
            </w:tcBorders>
            <w:hideMark/>
          </w:tcPr>
          <w:p w14:paraId="31764900" w14:textId="77777777" w:rsidR="009514C9" w:rsidRPr="00B14AB2" w:rsidRDefault="009514C9" w:rsidP="00E20B56">
            <w:pPr>
              <w:spacing w:line="276" w:lineRule="auto"/>
              <w:jc w:val="center"/>
              <w:rPr>
                <w:rFonts w:eastAsia="Calibri"/>
                <w:lang w:eastAsia="en-US"/>
              </w:rPr>
            </w:pPr>
            <w:r w:rsidRPr="00B14AB2">
              <w:rPr>
                <w:rFonts w:eastAsia="Calibri"/>
                <w:vertAlign w:val="superscript"/>
                <w:lang w:eastAsia="en-US"/>
              </w:rPr>
              <w:t>(должность)</w:t>
            </w:r>
          </w:p>
        </w:tc>
        <w:tc>
          <w:tcPr>
            <w:tcW w:w="5118" w:type="dxa"/>
            <w:tcBorders>
              <w:top w:val="single" w:sz="4" w:space="0" w:color="FFFFFF"/>
              <w:left w:val="single" w:sz="4" w:space="0" w:color="FFFFFF"/>
              <w:bottom w:val="single" w:sz="4" w:space="0" w:color="FFFFFF"/>
              <w:right w:val="single" w:sz="4" w:space="0" w:color="FFFFFF"/>
            </w:tcBorders>
            <w:hideMark/>
          </w:tcPr>
          <w:p w14:paraId="21DB48F6" w14:textId="77777777" w:rsidR="009514C9" w:rsidRPr="00B14AB2" w:rsidRDefault="009514C9" w:rsidP="00E20B56">
            <w:pPr>
              <w:spacing w:line="276" w:lineRule="auto"/>
              <w:jc w:val="center"/>
              <w:rPr>
                <w:rFonts w:eastAsia="Calibri"/>
                <w:lang w:eastAsia="en-US"/>
              </w:rPr>
            </w:pPr>
            <w:r w:rsidRPr="00B14AB2">
              <w:rPr>
                <w:rFonts w:eastAsia="Calibri"/>
                <w:vertAlign w:val="superscript"/>
                <w:lang w:eastAsia="en-US"/>
              </w:rPr>
              <w:t>(должность)</w:t>
            </w:r>
          </w:p>
        </w:tc>
      </w:tr>
      <w:tr w:rsidR="009514C9" w:rsidRPr="00B14AB2" w14:paraId="66827559" w14:textId="77777777" w:rsidTr="003F2A69">
        <w:tc>
          <w:tcPr>
            <w:tcW w:w="4227" w:type="dxa"/>
            <w:tcBorders>
              <w:top w:val="single" w:sz="4" w:space="0" w:color="FFFFFF"/>
              <w:left w:val="single" w:sz="4" w:space="0" w:color="FFFFFF"/>
              <w:bottom w:val="single" w:sz="4" w:space="0" w:color="FFFFFF"/>
              <w:right w:val="single" w:sz="4" w:space="0" w:color="FFFFFF"/>
            </w:tcBorders>
            <w:hideMark/>
          </w:tcPr>
          <w:p w14:paraId="0D2EF69D" w14:textId="77777777" w:rsidR="009514C9" w:rsidRPr="00B14AB2" w:rsidRDefault="009514C9" w:rsidP="00E20B56">
            <w:pPr>
              <w:spacing w:line="276" w:lineRule="auto"/>
              <w:jc w:val="center"/>
              <w:rPr>
                <w:rFonts w:eastAsia="Calibri"/>
                <w:lang w:eastAsia="en-US"/>
              </w:rPr>
            </w:pPr>
            <w:r w:rsidRPr="00B14AB2">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5DB792AA" w14:textId="77777777" w:rsidR="009514C9" w:rsidRPr="00B14AB2" w:rsidRDefault="009514C9" w:rsidP="00E20B56">
            <w:pPr>
              <w:spacing w:line="276" w:lineRule="auto"/>
              <w:jc w:val="center"/>
              <w:rPr>
                <w:rFonts w:eastAsia="Calibri"/>
                <w:lang w:eastAsia="en-US"/>
              </w:rPr>
            </w:pPr>
            <w:r w:rsidRPr="00B14AB2">
              <w:rPr>
                <w:rFonts w:eastAsia="Calibri"/>
                <w:lang w:eastAsia="en-US"/>
              </w:rPr>
              <w:t>__________________________</w:t>
            </w:r>
          </w:p>
        </w:tc>
      </w:tr>
      <w:tr w:rsidR="009514C9" w:rsidRPr="00B14AB2" w14:paraId="1672E7DE" w14:textId="77777777" w:rsidTr="003F2A69">
        <w:tc>
          <w:tcPr>
            <w:tcW w:w="4227" w:type="dxa"/>
            <w:tcBorders>
              <w:top w:val="single" w:sz="4" w:space="0" w:color="FFFFFF"/>
              <w:left w:val="single" w:sz="4" w:space="0" w:color="FFFFFF"/>
              <w:bottom w:val="single" w:sz="4" w:space="0" w:color="FFFFFF"/>
              <w:right w:val="single" w:sz="4" w:space="0" w:color="FFFFFF"/>
            </w:tcBorders>
            <w:hideMark/>
          </w:tcPr>
          <w:p w14:paraId="35DCBF42" w14:textId="77777777" w:rsidR="009514C9" w:rsidRPr="00B14AB2" w:rsidRDefault="009514C9" w:rsidP="00E20B56">
            <w:pPr>
              <w:spacing w:line="276" w:lineRule="auto"/>
              <w:jc w:val="center"/>
              <w:rPr>
                <w:rFonts w:eastAsia="Calibri"/>
                <w:vertAlign w:val="superscript"/>
                <w:lang w:eastAsia="en-US"/>
              </w:rPr>
            </w:pPr>
            <w:r w:rsidRPr="00B14AB2">
              <w:rPr>
                <w:rFonts w:eastAsia="Calibri"/>
                <w:vertAlign w:val="superscript"/>
                <w:lang w:eastAsia="en-US"/>
              </w:rPr>
              <w:t>(подпись, фамилия и инициалы)</w:t>
            </w:r>
          </w:p>
        </w:tc>
        <w:tc>
          <w:tcPr>
            <w:tcW w:w="5118" w:type="dxa"/>
            <w:tcBorders>
              <w:top w:val="single" w:sz="4" w:space="0" w:color="FFFFFF"/>
              <w:left w:val="single" w:sz="4" w:space="0" w:color="FFFFFF"/>
              <w:bottom w:val="single" w:sz="4" w:space="0" w:color="FFFFFF"/>
              <w:right w:val="single" w:sz="4" w:space="0" w:color="FFFFFF"/>
            </w:tcBorders>
            <w:hideMark/>
          </w:tcPr>
          <w:p w14:paraId="70A21E57" w14:textId="77777777" w:rsidR="009514C9" w:rsidRPr="00B14AB2" w:rsidRDefault="009514C9" w:rsidP="00E20B56">
            <w:pPr>
              <w:spacing w:line="276" w:lineRule="auto"/>
              <w:jc w:val="center"/>
              <w:rPr>
                <w:rFonts w:eastAsia="Calibri"/>
                <w:vertAlign w:val="superscript"/>
                <w:lang w:eastAsia="en-US"/>
              </w:rPr>
            </w:pPr>
            <w:r w:rsidRPr="00B14AB2">
              <w:rPr>
                <w:rFonts w:eastAsia="Calibri"/>
                <w:vertAlign w:val="superscript"/>
                <w:lang w:eastAsia="en-US"/>
              </w:rPr>
              <w:t>(подпись, фамилия и инициалы)</w:t>
            </w:r>
          </w:p>
        </w:tc>
      </w:tr>
      <w:tr w:rsidR="009514C9" w:rsidRPr="00B14AB2" w14:paraId="7B02B478" w14:textId="77777777" w:rsidTr="003F2A69">
        <w:trPr>
          <w:trHeight w:val="727"/>
        </w:trPr>
        <w:tc>
          <w:tcPr>
            <w:tcW w:w="4227" w:type="dxa"/>
            <w:tcBorders>
              <w:top w:val="single" w:sz="4" w:space="0" w:color="FFFFFF"/>
              <w:left w:val="single" w:sz="4" w:space="0" w:color="FFFFFF"/>
              <w:bottom w:val="single" w:sz="4" w:space="0" w:color="FFFFFF"/>
              <w:right w:val="single" w:sz="4" w:space="0" w:color="FFFFFF"/>
            </w:tcBorders>
          </w:tcPr>
          <w:p w14:paraId="5135F7A7" w14:textId="77777777" w:rsidR="009514C9" w:rsidRPr="00B14AB2" w:rsidRDefault="009514C9" w:rsidP="00E20B56">
            <w:pPr>
              <w:spacing w:line="276" w:lineRule="auto"/>
              <w:jc w:val="center"/>
              <w:rPr>
                <w:rFonts w:eastAsia="Calibri"/>
                <w:lang w:eastAsia="en-US"/>
              </w:rPr>
            </w:pPr>
            <w:r w:rsidRPr="00B14AB2">
              <w:rPr>
                <w:rFonts w:eastAsia="Calibri"/>
                <w:lang w:eastAsia="en-US"/>
              </w:rPr>
              <w:t>___ ____________ 20__ г.</w:t>
            </w:r>
          </w:p>
          <w:p w14:paraId="1E6AB0DD" w14:textId="77777777" w:rsidR="009514C9" w:rsidRPr="00B14AB2" w:rsidRDefault="009514C9" w:rsidP="00E20B56">
            <w:pPr>
              <w:tabs>
                <w:tab w:val="left" w:pos="1730"/>
              </w:tabs>
              <w:spacing w:line="276" w:lineRule="auto"/>
              <w:jc w:val="both"/>
              <w:rPr>
                <w:rFonts w:eastAsia="Calibri"/>
                <w:lang w:eastAsia="en-US"/>
              </w:rPr>
            </w:pPr>
            <w:r w:rsidRPr="00B14AB2">
              <w:rPr>
                <w:rFonts w:eastAsia="Calibri"/>
                <w:lang w:eastAsia="en-US"/>
              </w:rPr>
              <w:tab/>
            </w:r>
          </w:p>
          <w:p w14:paraId="7E0FD709" w14:textId="77777777" w:rsidR="009514C9" w:rsidRPr="00B14AB2" w:rsidRDefault="009514C9" w:rsidP="00E20B56">
            <w:pPr>
              <w:spacing w:line="276" w:lineRule="auto"/>
              <w:jc w:val="center"/>
              <w:rPr>
                <w:rFonts w:eastAsia="Calibri"/>
                <w:vertAlign w:val="superscript"/>
                <w:lang w:eastAsia="en-US"/>
              </w:rPr>
            </w:pPr>
          </w:p>
        </w:tc>
        <w:tc>
          <w:tcPr>
            <w:tcW w:w="5118" w:type="dxa"/>
            <w:tcBorders>
              <w:top w:val="single" w:sz="4" w:space="0" w:color="FFFFFF"/>
              <w:left w:val="single" w:sz="4" w:space="0" w:color="FFFFFF"/>
              <w:bottom w:val="single" w:sz="4" w:space="0" w:color="FFFFFF"/>
              <w:right w:val="single" w:sz="4" w:space="0" w:color="FFFFFF"/>
            </w:tcBorders>
          </w:tcPr>
          <w:p w14:paraId="40B982C9" w14:textId="77777777" w:rsidR="009514C9" w:rsidRPr="00B14AB2" w:rsidRDefault="009514C9" w:rsidP="00E20B56">
            <w:pPr>
              <w:spacing w:line="276" w:lineRule="auto"/>
              <w:jc w:val="center"/>
              <w:rPr>
                <w:rFonts w:eastAsia="Calibri"/>
                <w:lang w:eastAsia="en-US"/>
              </w:rPr>
            </w:pPr>
            <w:r w:rsidRPr="00B14AB2">
              <w:rPr>
                <w:rFonts w:eastAsia="Calibri"/>
                <w:lang w:eastAsia="en-US"/>
              </w:rPr>
              <w:t>___ ____________ 20__ г.</w:t>
            </w:r>
          </w:p>
          <w:p w14:paraId="27DB1F14" w14:textId="77777777" w:rsidR="009514C9" w:rsidRPr="00B14AB2" w:rsidRDefault="009514C9" w:rsidP="00E20B56">
            <w:pPr>
              <w:spacing w:line="276" w:lineRule="auto"/>
              <w:jc w:val="center"/>
              <w:rPr>
                <w:rFonts w:eastAsia="Calibri"/>
                <w:lang w:eastAsia="en-US"/>
              </w:rPr>
            </w:pPr>
            <w:r w:rsidRPr="00B14AB2">
              <w:rPr>
                <w:rFonts w:eastAsia="Calibri"/>
                <w:lang w:eastAsia="en-US"/>
              </w:rPr>
              <w:t>М.П. (при наличии печати)</w:t>
            </w:r>
          </w:p>
          <w:p w14:paraId="1C4415BD" w14:textId="77777777" w:rsidR="009514C9" w:rsidRPr="00B14AB2" w:rsidRDefault="009514C9" w:rsidP="00E20B56">
            <w:pPr>
              <w:spacing w:line="276" w:lineRule="auto"/>
              <w:jc w:val="center"/>
              <w:rPr>
                <w:rFonts w:eastAsia="Calibri"/>
                <w:vertAlign w:val="superscript"/>
                <w:lang w:eastAsia="en-US"/>
              </w:rPr>
            </w:pPr>
          </w:p>
        </w:tc>
      </w:tr>
    </w:tbl>
    <w:p w14:paraId="31D2645E" w14:textId="77777777" w:rsidR="009514C9" w:rsidRPr="00B14AB2" w:rsidRDefault="009514C9" w:rsidP="009514C9">
      <w:pPr>
        <w:pBdr>
          <w:bottom w:val="single" w:sz="12" w:space="1" w:color="auto"/>
        </w:pBdr>
        <w:spacing w:after="200" w:line="276" w:lineRule="auto"/>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9514C9" w:rsidRPr="00B14AB2" w14:paraId="7873971A" w14:textId="77777777" w:rsidTr="00E20B56">
        <w:tc>
          <w:tcPr>
            <w:tcW w:w="4644" w:type="dxa"/>
            <w:tcBorders>
              <w:top w:val="single" w:sz="4" w:space="0" w:color="FFFFFF"/>
              <w:left w:val="single" w:sz="4" w:space="0" w:color="FFFFFF"/>
              <w:bottom w:val="single" w:sz="4" w:space="0" w:color="FFFFFF"/>
              <w:right w:val="single" w:sz="4" w:space="0" w:color="FFFFFF"/>
            </w:tcBorders>
            <w:hideMark/>
          </w:tcPr>
          <w:p w14:paraId="6F613EE4" w14:textId="77777777" w:rsidR="009514C9" w:rsidRPr="00B14AB2" w:rsidRDefault="009514C9" w:rsidP="00E20B56">
            <w:pPr>
              <w:spacing w:line="276" w:lineRule="auto"/>
              <w:jc w:val="center"/>
              <w:rPr>
                <w:rFonts w:eastAsia="Calibri"/>
                <w:b/>
                <w:caps/>
                <w:lang w:eastAsia="en-US"/>
              </w:rPr>
            </w:pPr>
            <w:r w:rsidRPr="00B14AB2">
              <w:rPr>
                <w:rFonts w:eastAsia="Calibri"/>
                <w:b/>
                <w:caps/>
                <w:lang w:eastAsia="en-US"/>
              </w:rPr>
              <w:t>Покупатель:</w:t>
            </w:r>
          </w:p>
        </w:tc>
        <w:tc>
          <w:tcPr>
            <w:tcW w:w="5954" w:type="dxa"/>
            <w:tcBorders>
              <w:top w:val="single" w:sz="4" w:space="0" w:color="FFFFFF"/>
              <w:left w:val="single" w:sz="4" w:space="0" w:color="FFFFFF"/>
              <w:bottom w:val="single" w:sz="4" w:space="0" w:color="FFFFFF"/>
              <w:right w:val="single" w:sz="4" w:space="0" w:color="FFFFFF"/>
            </w:tcBorders>
            <w:hideMark/>
          </w:tcPr>
          <w:p w14:paraId="00B69B61" w14:textId="77777777" w:rsidR="009514C9" w:rsidRPr="00B14AB2" w:rsidRDefault="009514C9" w:rsidP="00E20B56">
            <w:pPr>
              <w:spacing w:line="276" w:lineRule="auto"/>
              <w:jc w:val="center"/>
              <w:rPr>
                <w:rFonts w:eastAsia="Calibri"/>
                <w:b/>
                <w:caps/>
                <w:lang w:eastAsia="en-US"/>
              </w:rPr>
            </w:pPr>
            <w:r w:rsidRPr="00B14AB2">
              <w:rPr>
                <w:rFonts w:eastAsia="Calibri"/>
                <w:b/>
                <w:caps/>
                <w:lang w:eastAsia="en-US"/>
              </w:rPr>
              <w:t>ПОСТАВЩИК:</w:t>
            </w:r>
          </w:p>
        </w:tc>
      </w:tr>
      <w:tr w:rsidR="009514C9" w:rsidRPr="00B14AB2" w14:paraId="28753915" w14:textId="77777777" w:rsidTr="00E20B56">
        <w:tc>
          <w:tcPr>
            <w:tcW w:w="4644" w:type="dxa"/>
            <w:tcBorders>
              <w:top w:val="single" w:sz="4" w:space="0" w:color="FFFFFF"/>
              <w:left w:val="single" w:sz="4" w:space="0" w:color="FFFFFF"/>
              <w:bottom w:val="single" w:sz="4" w:space="0" w:color="FFFFFF"/>
              <w:right w:val="single" w:sz="4" w:space="0" w:color="FFFFFF"/>
            </w:tcBorders>
            <w:hideMark/>
          </w:tcPr>
          <w:p w14:paraId="0578A980" w14:textId="77777777" w:rsidR="009514C9" w:rsidRPr="00B14AB2" w:rsidRDefault="009514C9" w:rsidP="00E20B56">
            <w:pPr>
              <w:spacing w:line="276" w:lineRule="auto"/>
              <w:jc w:val="center"/>
              <w:rPr>
                <w:rFonts w:eastAsia="Calibri"/>
                <w:lang w:eastAsia="en-US"/>
              </w:rPr>
            </w:pPr>
            <w:r w:rsidRPr="00B14AB2">
              <w:rPr>
                <w:rFonts w:eastAsia="Calibri"/>
                <w:lang w:eastAsia="en-US"/>
              </w:rPr>
              <w:t>__________________________</w:t>
            </w:r>
          </w:p>
        </w:tc>
        <w:tc>
          <w:tcPr>
            <w:tcW w:w="5954" w:type="dxa"/>
            <w:tcBorders>
              <w:top w:val="single" w:sz="4" w:space="0" w:color="FFFFFF"/>
              <w:left w:val="single" w:sz="4" w:space="0" w:color="FFFFFF"/>
              <w:bottom w:val="single" w:sz="4" w:space="0" w:color="FFFFFF"/>
              <w:right w:val="single" w:sz="4" w:space="0" w:color="FFFFFF"/>
            </w:tcBorders>
            <w:hideMark/>
          </w:tcPr>
          <w:p w14:paraId="010B457B" w14:textId="77777777" w:rsidR="009514C9" w:rsidRPr="00B14AB2" w:rsidRDefault="009514C9" w:rsidP="00E20B56">
            <w:pPr>
              <w:spacing w:line="276" w:lineRule="auto"/>
              <w:jc w:val="center"/>
              <w:rPr>
                <w:rFonts w:eastAsia="Calibri"/>
                <w:lang w:eastAsia="en-US"/>
              </w:rPr>
            </w:pPr>
            <w:r w:rsidRPr="00B14AB2">
              <w:rPr>
                <w:rFonts w:eastAsia="Calibri"/>
                <w:lang w:eastAsia="en-US"/>
              </w:rPr>
              <w:t>__________________________</w:t>
            </w:r>
          </w:p>
        </w:tc>
      </w:tr>
      <w:tr w:rsidR="009514C9" w:rsidRPr="00B14AB2" w14:paraId="4D803F91" w14:textId="77777777" w:rsidTr="00E20B56">
        <w:tc>
          <w:tcPr>
            <w:tcW w:w="4644" w:type="dxa"/>
            <w:tcBorders>
              <w:top w:val="single" w:sz="4" w:space="0" w:color="FFFFFF"/>
              <w:left w:val="single" w:sz="4" w:space="0" w:color="FFFFFF"/>
              <w:bottom w:val="single" w:sz="4" w:space="0" w:color="FFFFFF"/>
              <w:right w:val="single" w:sz="4" w:space="0" w:color="FFFFFF"/>
            </w:tcBorders>
            <w:hideMark/>
          </w:tcPr>
          <w:p w14:paraId="341B935A" w14:textId="77777777" w:rsidR="009514C9" w:rsidRPr="00B14AB2" w:rsidRDefault="009514C9" w:rsidP="00E20B56">
            <w:pPr>
              <w:spacing w:line="276" w:lineRule="auto"/>
              <w:jc w:val="center"/>
              <w:rPr>
                <w:rFonts w:eastAsia="Calibri"/>
                <w:lang w:eastAsia="en-US"/>
              </w:rPr>
            </w:pPr>
            <w:r w:rsidRPr="00B14AB2">
              <w:rPr>
                <w:rFonts w:eastAsia="Calibri"/>
                <w:vertAlign w:val="superscript"/>
                <w:lang w:eastAsia="en-US"/>
              </w:rPr>
              <w:t>(должность)</w:t>
            </w:r>
          </w:p>
        </w:tc>
        <w:tc>
          <w:tcPr>
            <w:tcW w:w="5954" w:type="dxa"/>
            <w:tcBorders>
              <w:top w:val="single" w:sz="4" w:space="0" w:color="FFFFFF"/>
              <w:left w:val="single" w:sz="4" w:space="0" w:color="FFFFFF"/>
              <w:bottom w:val="single" w:sz="4" w:space="0" w:color="FFFFFF"/>
              <w:right w:val="single" w:sz="4" w:space="0" w:color="FFFFFF"/>
            </w:tcBorders>
            <w:hideMark/>
          </w:tcPr>
          <w:p w14:paraId="20F0B5EE" w14:textId="77777777" w:rsidR="009514C9" w:rsidRPr="00B14AB2" w:rsidRDefault="009514C9" w:rsidP="00E20B56">
            <w:pPr>
              <w:spacing w:line="276" w:lineRule="auto"/>
              <w:jc w:val="center"/>
              <w:rPr>
                <w:rFonts w:eastAsia="Calibri"/>
                <w:lang w:eastAsia="en-US"/>
              </w:rPr>
            </w:pPr>
            <w:r w:rsidRPr="00B14AB2">
              <w:rPr>
                <w:rFonts w:eastAsia="Calibri"/>
                <w:vertAlign w:val="superscript"/>
                <w:lang w:eastAsia="en-US"/>
              </w:rPr>
              <w:t>(должность)</w:t>
            </w:r>
          </w:p>
        </w:tc>
      </w:tr>
      <w:tr w:rsidR="009514C9" w:rsidRPr="00B14AB2" w14:paraId="0DFA56A9" w14:textId="77777777" w:rsidTr="00E20B56">
        <w:tc>
          <w:tcPr>
            <w:tcW w:w="4644" w:type="dxa"/>
            <w:tcBorders>
              <w:top w:val="single" w:sz="4" w:space="0" w:color="FFFFFF"/>
              <w:left w:val="single" w:sz="4" w:space="0" w:color="FFFFFF"/>
              <w:bottom w:val="single" w:sz="4" w:space="0" w:color="FFFFFF"/>
              <w:right w:val="single" w:sz="4" w:space="0" w:color="FFFFFF"/>
            </w:tcBorders>
            <w:hideMark/>
          </w:tcPr>
          <w:p w14:paraId="4C13868A" w14:textId="77777777" w:rsidR="009514C9" w:rsidRPr="00B14AB2" w:rsidRDefault="009514C9" w:rsidP="00E20B56">
            <w:pPr>
              <w:spacing w:line="276" w:lineRule="auto"/>
              <w:jc w:val="center"/>
              <w:rPr>
                <w:rFonts w:eastAsia="Calibri"/>
                <w:lang w:eastAsia="en-US"/>
              </w:rPr>
            </w:pPr>
            <w:r w:rsidRPr="00B14AB2">
              <w:rPr>
                <w:rFonts w:eastAsia="Calibri"/>
                <w:lang w:eastAsia="en-US"/>
              </w:rPr>
              <w:t>__________________________</w:t>
            </w:r>
          </w:p>
        </w:tc>
        <w:tc>
          <w:tcPr>
            <w:tcW w:w="5954" w:type="dxa"/>
            <w:tcBorders>
              <w:top w:val="single" w:sz="4" w:space="0" w:color="FFFFFF"/>
              <w:left w:val="single" w:sz="4" w:space="0" w:color="FFFFFF"/>
              <w:bottom w:val="single" w:sz="4" w:space="0" w:color="FFFFFF"/>
              <w:right w:val="single" w:sz="4" w:space="0" w:color="FFFFFF"/>
            </w:tcBorders>
            <w:hideMark/>
          </w:tcPr>
          <w:p w14:paraId="241D2AA9" w14:textId="77777777" w:rsidR="009514C9" w:rsidRPr="00B14AB2" w:rsidRDefault="009514C9" w:rsidP="00E20B56">
            <w:pPr>
              <w:spacing w:line="276" w:lineRule="auto"/>
              <w:jc w:val="center"/>
              <w:rPr>
                <w:rFonts w:eastAsia="Calibri"/>
                <w:lang w:eastAsia="en-US"/>
              </w:rPr>
            </w:pPr>
            <w:r w:rsidRPr="00B14AB2">
              <w:rPr>
                <w:rFonts w:eastAsia="Calibri"/>
                <w:lang w:eastAsia="en-US"/>
              </w:rPr>
              <w:t>__________________________</w:t>
            </w:r>
          </w:p>
        </w:tc>
      </w:tr>
      <w:tr w:rsidR="009514C9" w:rsidRPr="00B14AB2" w14:paraId="07A58545" w14:textId="77777777" w:rsidTr="00E20B56">
        <w:tc>
          <w:tcPr>
            <w:tcW w:w="4644" w:type="dxa"/>
            <w:tcBorders>
              <w:top w:val="single" w:sz="4" w:space="0" w:color="FFFFFF"/>
              <w:left w:val="single" w:sz="4" w:space="0" w:color="FFFFFF"/>
              <w:bottom w:val="single" w:sz="4" w:space="0" w:color="FFFFFF"/>
              <w:right w:val="single" w:sz="4" w:space="0" w:color="FFFFFF"/>
            </w:tcBorders>
            <w:hideMark/>
          </w:tcPr>
          <w:p w14:paraId="57DB4CE3" w14:textId="77777777" w:rsidR="009514C9" w:rsidRPr="00B14AB2" w:rsidRDefault="009514C9" w:rsidP="00E20B56">
            <w:pPr>
              <w:spacing w:line="276" w:lineRule="auto"/>
              <w:jc w:val="center"/>
              <w:rPr>
                <w:rFonts w:eastAsia="Calibri"/>
                <w:vertAlign w:val="superscript"/>
                <w:lang w:eastAsia="en-US"/>
              </w:rPr>
            </w:pPr>
            <w:r w:rsidRPr="00B14AB2">
              <w:rPr>
                <w:rFonts w:eastAsia="Calibri"/>
                <w:vertAlign w:val="superscript"/>
                <w:lang w:eastAsia="en-US"/>
              </w:rPr>
              <w:t>(подпись, фамилия и инициалы)</w:t>
            </w:r>
          </w:p>
        </w:tc>
        <w:tc>
          <w:tcPr>
            <w:tcW w:w="5954" w:type="dxa"/>
            <w:tcBorders>
              <w:top w:val="single" w:sz="4" w:space="0" w:color="FFFFFF"/>
              <w:left w:val="single" w:sz="4" w:space="0" w:color="FFFFFF"/>
              <w:bottom w:val="single" w:sz="4" w:space="0" w:color="FFFFFF"/>
              <w:right w:val="single" w:sz="4" w:space="0" w:color="FFFFFF"/>
            </w:tcBorders>
            <w:hideMark/>
          </w:tcPr>
          <w:p w14:paraId="132182D9" w14:textId="77777777" w:rsidR="009514C9" w:rsidRPr="00B14AB2" w:rsidRDefault="009514C9" w:rsidP="00E20B56">
            <w:pPr>
              <w:spacing w:line="276" w:lineRule="auto"/>
              <w:jc w:val="center"/>
              <w:rPr>
                <w:rFonts w:eastAsia="Calibri"/>
                <w:vertAlign w:val="superscript"/>
                <w:lang w:eastAsia="en-US"/>
              </w:rPr>
            </w:pPr>
            <w:r w:rsidRPr="00B14AB2">
              <w:rPr>
                <w:rFonts w:eastAsia="Calibri"/>
                <w:vertAlign w:val="superscript"/>
                <w:lang w:eastAsia="en-US"/>
              </w:rPr>
              <w:t>(подпись, фамилия и инициалы)</w:t>
            </w:r>
          </w:p>
        </w:tc>
      </w:tr>
      <w:tr w:rsidR="009514C9" w:rsidRPr="00B14AB2" w14:paraId="5906A92F" w14:textId="77777777" w:rsidTr="00E20B56">
        <w:trPr>
          <w:trHeight w:val="727"/>
        </w:trPr>
        <w:tc>
          <w:tcPr>
            <w:tcW w:w="4644" w:type="dxa"/>
            <w:tcBorders>
              <w:top w:val="single" w:sz="4" w:space="0" w:color="FFFFFF"/>
              <w:left w:val="single" w:sz="4" w:space="0" w:color="FFFFFF"/>
              <w:bottom w:val="single" w:sz="4" w:space="0" w:color="FFFFFF"/>
              <w:right w:val="single" w:sz="4" w:space="0" w:color="FFFFFF"/>
            </w:tcBorders>
            <w:hideMark/>
          </w:tcPr>
          <w:p w14:paraId="73F651A6" w14:textId="77777777" w:rsidR="009514C9" w:rsidRPr="00B14AB2" w:rsidRDefault="009514C9" w:rsidP="00E20B56">
            <w:pPr>
              <w:spacing w:line="276" w:lineRule="auto"/>
              <w:jc w:val="center"/>
              <w:rPr>
                <w:rFonts w:eastAsia="Calibri"/>
                <w:lang w:eastAsia="en-US"/>
              </w:rPr>
            </w:pPr>
            <w:r w:rsidRPr="00B14AB2">
              <w:rPr>
                <w:rFonts w:eastAsia="Calibri"/>
                <w:lang w:eastAsia="en-US"/>
              </w:rPr>
              <w:t>___ ____________ 20__ г.</w:t>
            </w:r>
          </w:p>
          <w:p w14:paraId="4BA7463D" w14:textId="77777777" w:rsidR="009514C9" w:rsidRPr="00B14AB2" w:rsidRDefault="009514C9" w:rsidP="00E20B56">
            <w:pPr>
              <w:tabs>
                <w:tab w:val="left" w:pos="1730"/>
              </w:tabs>
              <w:spacing w:line="276" w:lineRule="auto"/>
              <w:jc w:val="both"/>
              <w:rPr>
                <w:rFonts w:eastAsia="Calibri"/>
                <w:lang w:eastAsia="en-US"/>
              </w:rPr>
            </w:pPr>
            <w:r w:rsidRPr="00B14AB2">
              <w:rPr>
                <w:rFonts w:eastAsia="Calibri"/>
                <w:lang w:eastAsia="en-US"/>
              </w:rPr>
              <w:tab/>
            </w:r>
          </w:p>
        </w:tc>
        <w:tc>
          <w:tcPr>
            <w:tcW w:w="5954" w:type="dxa"/>
            <w:tcBorders>
              <w:top w:val="single" w:sz="4" w:space="0" w:color="FFFFFF"/>
              <w:left w:val="single" w:sz="4" w:space="0" w:color="FFFFFF"/>
              <w:bottom w:val="single" w:sz="4" w:space="0" w:color="FFFFFF"/>
              <w:right w:val="single" w:sz="4" w:space="0" w:color="FFFFFF"/>
            </w:tcBorders>
          </w:tcPr>
          <w:p w14:paraId="6B3E7297" w14:textId="77777777" w:rsidR="009514C9" w:rsidRPr="00B14AB2" w:rsidRDefault="009514C9" w:rsidP="00E20B56">
            <w:pPr>
              <w:spacing w:line="276" w:lineRule="auto"/>
              <w:jc w:val="center"/>
              <w:rPr>
                <w:rFonts w:eastAsia="Calibri"/>
                <w:lang w:eastAsia="en-US"/>
              </w:rPr>
            </w:pPr>
            <w:r w:rsidRPr="00B14AB2">
              <w:rPr>
                <w:rFonts w:eastAsia="Calibri"/>
                <w:lang w:eastAsia="en-US"/>
              </w:rPr>
              <w:t>___ ____________ 20__ г.</w:t>
            </w:r>
          </w:p>
          <w:p w14:paraId="55BF024A" w14:textId="77777777" w:rsidR="009514C9" w:rsidRPr="00B14AB2" w:rsidRDefault="009514C9" w:rsidP="00E20B56">
            <w:pPr>
              <w:spacing w:line="276" w:lineRule="auto"/>
              <w:jc w:val="center"/>
              <w:rPr>
                <w:rFonts w:eastAsia="Calibri"/>
                <w:lang w:eastAsia="en-US"/>
              </w:rPr>
            </w:pPr>
            <w:r w:rsidRPr="00B14AB2">
              <w:rPr>
                <w:rFonts w:eastAsia="Calibri"/>
                <w:lang w:eastAsia="en-US"/>
              </w:rPr>
              <w:t>М.П. (при наличии печати)</w:t>
            </w:r>
          </w:p>
          <w:p w14:paraId="1BC7BF68" w14:textId="77777777" w:rsidR="009514C9" w:rsidRPr="00B14AB2" w:rsidRDefault="009514C9" w:rsidP="00E20B56">
            <w:pPr>
              <w:spacing w:line="276" w:lineRule="auto"/>
              <w:jc w:val="center"/>
              <w:rPr>
                <w:rFonts w:eastAsia="Calibri"/>
                <w:vertAlign w:val="superscript"/>
                <w:lang w:eastAsia="en-US"/>
              </w:rPr>
            </w:pPr>
          </w:p>
        </w:tc>
      </w:tr>
    </w:tbl>
    <w:p w14:paraId="6F9556F3" w14:textId="77777777" w:rsidR="009514C9" w:rsidRPr="00B14AB2" w:rsidRDefault="009514C9" w:rsidP="009514C9">
      <w:pPr>
        <w:ind w:firstLine="851"/>
        <w:jc w:val="center"/>
        <w:rPr>
          <w:b/>
        </w:rPr>
        <w:sectPr w:rsidR="009514C9" w:rsidRPr="00B14AB2" w:rsidSect="00976FB7">
          <w:pgSz w:w="11907" w:h="16840" w:code="9"/>
          <w:pgMar w:top="1134" w:right="851" w:bottom="1134" w:left="1701" w:header="357" w:footer="284" w:gutter="0"/>
          <w:cols w:space="60"/>
          <w:noEndnote/>
          <w:docGrid w:linePitch="326"/>
        </w:sectPr>
      </w:pPr>
    </w:p>
    <w:p w14:paraId="4F35912D" w14:textId="77777777" w:rsidR="009514C9" w:rsidRPr="00B14AB2" w:rsidRDefault="009514C9" w:rsidP="009514C9">
      <w:pPr>
        <w:ind w:left="5103"/>
        <w:jc w:val="right"/>
        <w:rPr>
          <w:rFonts w:eastAsia="Calibri"/>
        </w:rPr>
      </w:pPr>
      <w:r w:rsidRPr="00B14AB2">
        <w:rPr>
          <w:rFonts w:eastAsia="Calibri"/>
        </w:rPr>
        <w:t>Приложение №6</w:t>
      </w:r>
    </w:p>
    <w:p w14:paraId="550F5093" w14:textId="77777777" w:rsidR="009514C9" w:rsidRPr="00B14AB2" w:rsidRDefault="009514C9" w:rsidP="009514C9">
      <w:pPr>
        <w:ind w:left="5103"/>
        <w:jc w:val="right"/>
        <w:rPr>
          <w:rFonts w:eastAsia="Calibri"/>
        </w:rPr>
      </w:pPr>
      <w:r w:rsidRPr="00B14AB2">
        <w:rPr>
          <w:rFonts w:eastAsia="Calibri"/>
        </w:rPr>
        <w:t xml:space="preserve">к </w:t>
      </w:r>
      <w:r w:rsidRPr="00B14AB2">
        <w:t>Договор</w:t>
      </w:r>
      <w:r w:rsidRPr="00B14AB2">
        <w:rPr>
          <w:rFonts w:eastAsia="Calibri"/>
        </w:rPr>
        <w:t>у</w:t>
      </w:r>
    </w:p>
    <w:p w14:paraId="2AEAB708" w14:textId="1942BA26" w:rsidR="006017FB" w:rsidRDefault="006017FB" w:rsidP="006017FB">
      <w:pPr>
        <w:ind w:left="1134" w:firstLine="284"/>
        <w:jc w:val="right"/>
      </w:pPr>
      <w:r>
        <w:t xml:space="preserve">на поставку специализированной клиентской и производственной мебели, включая сборку для оснащения отделений почтовой связи </w:t>
      </w:r>
      <w:r w:rsidR="005368ED">
        <w:t>УФПС Воронежской области, Липецкой области, Тамбовской области АО «Почта России»</w:t>
      </w:r>
    </w:p>
    <w:p w14:paraId="097C759E" w14:textId="79EDA60A" w:rsidR="006017FB" w:rsidRDefault="006017FB" w:rsidP="006017FB">
      <w:pPr>
        <w:ind w:left="1134" w:firstLine="284"/>
        <w:jc w:val="right"/>
      </w:pPr>
      <w:r>
        <w:t>(идентификатор соглашения -</w:t>
      </w:r>
      <w:r w:rsidR="00CB0280">
        <w:t>000 000 000 7122P TB 000 2</w:t>
      </w:r>
      <w:r>
        <w:t>)</w:t>
      </w:r>
    </w:p>
    <w:p w14:paraId="6D852EF1" w14:textId="77777777" w:rsidR="009514C9" w:rsidRPr="00B14AB2" w:rsidRDefault="009514C9" w:rsidP="009514C9">
      <w:pPr>
        <w:ind w:left="5103"/>
        <w:jc w:val="right"/>
        <w:rPr>
          <w:rFonts w:eastAsia="Calibri"/>
        </w:rPr>
      </w:pPr>
      <w:r w:rsidRPr="00B14AB2">
        <w:rPr>
          <w:rFonts w:eastAsia="Calibri"/>
        </w:rPr>
        <w:t>от ____________ 20__ г.</w:t>
      </w:r>
    </w:p>
    <w:p w14:paraId="2966B45C" w14:textId="77777777" w:rsidR="009514C9" w:rsidRPr="00B14AB2" w:rsidRDefault="009514C9" w:rsidP="009514C9">
      <w:pPr>
        <w:ind w:left="5387" w:right="45"/>
        <w:jc w:val="right"/>
        <w:rPr>
          <w:rFonts w:ascii="Arial" w:hAnsi="Arial" w:cs="Arial"/>
          <w:b/>
          <w:bCs/>
        </w:rPr>
      </w:pPr>
      <w:r w:rsidRPr="00B14AB2">
        <w:rPr>
          <w:rFonts w:eastAsia="Calibri"/>
        </w:rPr>
        <w:t>№___________________</w:t>
      </w:r>
    </w:p>
    <w:p w14:paraId="6421FAF9" w14:textId="77777777" w:rsidR="009514C9" w:rsidRPr="00B14AB2" w:rsidRDefault="009514C9" w:rsidP="009514C9">
      <w:pPr>
        <w:spacing w:line="259" w:lineRule="auto"/>
        <w:rPr>
          <w:rFonts w:eastAsia="Calibri"/>
          <w:lang w:eastAsia="en-US"/>
        </w:rPr>
      </w:pPr>
      <w:r w:rsidRPr="00B14AB2">
        <w:rPr>
          <w:rFonts w:eastAsia="Calibri"/>
          <w:b/>
          <w:lang w:eastAsia="en-US"/>
        </w:rPr>
        <w:t xml:space="preserve">ФОРМА </w:t>
      </w:r>
    </w:p>
    <w:p w14:paraId="06A5FC3A" w14:textId="77777777" w:rsidR="009514C9" w:rsidRPr="00B14AB2" w:rsidRDefault="009514C9" w:rsidP="009514C9">
      <w:pPr>
        <w:spacing w:line="276" w:lineRule="auto"/>
        <w:jc w:val="center"/>
        <w:rPr>
          <w:rFonts w:eastAsia="Calibri"/>
          <w:lang w:eastAsia="en-US"/>
        </w:rPr>
      </w:pPr>
    </w:p>
    <w:p w14:paraId="28C9E16A" w14:textId="77777777" w:rsidR="009514C9" w:rsidRPr="00B14AB2" w:rsidRDefault="009514C9" w:rsidP="009514C9">
      <w:pPr>
        <w:spacing w:line="259" w:lineRule="auto"/>
        <w:jc w:val="center"/>
        <w:rPr>
          <w:rFonts w:eastAsia="Calibri"/>
          <w:b/>
          <w:lang w:eastAsia="en-US"/>
        </w:rPr>
      </w:pPr>
      <w:r w:rsidRPr="00B14AB2">
        <w:rPr>
          <w:rFonts w:eastAsia="Calibri"/>
          <w:b/>
          <w:lang w:eastAsia="en-US"/>
        </w:rPr>
        <w:t xml:space="preserve"> Сводный акт поставки и сборки товара</w:t>
      </w:r>
    </w:p>
    <w:p w14:paraId="63D956A7" w14:textId="77777777" w:rsidR="009514C9" w:rsidRPr="00B14AB2" w:rsidRDefault="009514C9" w:rsidP="009514C9">
      <w:pPr>
        <w:spacing w:line="259" w:lineRule="auto"/>
        <w:jc w:val="center"/>
        <w:outlineLvl w:val="0"/>
        <w:rPr>
          <w:rFonts w:eastAsia="Calibri"/>
          <w:bCs/>
          <w:kern w:val="32"/>
          <w:lang w:eastAsia="en-US"/>
        </w:rPr>
      </w:pPr>
      <w:r w:rsidRPr="00B14AB2">
        <w:rPr>
          <w:rFonts w:eastAsia="Calibri"/>
          <w:bCs/>
          <w:kern w:val="32"/>
          <w:lang w:eastAsia="en-US"/>
        </w:rPr>
        <w:t>к Договору</w:t>
      </w:r>
      <w:r w:rsidRPr="00B14AB2">
        <w:rPr>
          <w:rFonts w:eastAsia="Calibri"/>
          <w:lang w:eastAsia="en-US"/>
        </w:rPr>
        <w:t xml:space="preserve"> </w:t>
      </w:r>
      <w:r w:rsidRPr="00B14AB2">
        <w:rPr>
          <w:rFonts w:eastAsia="Calibri"/>
          <w:bCs/>
          <w:kern w:val="32"/>
          <w:lang w:eastAsia="en-US"/>
        </w:rPr>
        <w:t>на __________________</w:t>
      </w:r>
      <w:r w:rsidRPr="00B14AB2">
        <w:rPr>
          <w:b/>
          <w:vertAlign w:val="superscript"/>
          <w:lang w:eastAsia="en-US"/>
        </w:rPr>
        <w:footnoteReference w:id="36"/>
      </w:r>
    </w:p>
    <w:p w14:paraId="23DE38E2" w14:textId="77777777" w:rsidR="009514C9" w:rsidRPr="00B14AB2" w:rsidRDefault="009514C9" w:rsidP="009514C9">
      <w:pPr>
        <w:spacing w:line="259" w:lineRule="auto"/>
        <w:jc w:val="center"/>
        <w:outlineLvl w:val="0"/>
        <w:rPr>
          <w:rFonts w:eastAsia="Calibri"/>
          <w:bCs/>
          <w:kern w:val="32"/>
          <w:lang w:eastAsia="en-US"/>
        </w:rPr>
      </w:pPr>
      <w:r w:rsidRPr="00B14AB2">
        <w:rPr>
          <w:rFonts w:eastAsia="Calibri"/>
          <w:bCs/>
          <w:kern w:val="32"/>
          <w:lang w:eastAsia="en-US"/>
        </w:rPr>
        <w:t xml:space="preserve">№ </w:t>
      </w:r>
      <w:r w:rsidRPr="00B14AB2">
        <w:rPr>
          <w:rFonts w:eastAsia="Calibri"/>
          <w:lang w:eastAsia="en-US"/>
        </w:rPr>
        <w:t>_____</w:t>
      </w:r>
      <w:r w:rsidRPr="00B14AB2">
        <w:rPr>
          <w:rFonts w:eastAsia="Calibri"/>
          <w:bCs/>
          <w:kern w:val="32"/>
          <w:lang w:eastAsia="en-US"/>
        </w:rPr>
        <w:t xml:space="preserve"> от «___» _____________ 20__г. </w:t>
      </w:r>
      <w:r w:rsidRPr="00B14AB2">
        <w:rPr>
          <w:lang w:eastAsia="en-US"/>
        </w:rPr>
        <w:t>(идентификатор соглашения - ________</w:t>
      </w:r>
      <w:r w:rsidRPr="00B14AB2">
        <w:rPr>
          <w:vertAlign w:val="superscript"/>
          <w:lang w:eastAsia="en-US"/>
        </w:rPr>
        <w:footnoteReference w:id="37"/>
      </w:r>
      <w:r w:rsidRPr="00B14AB2">
        <w:rPr>
          <w:lang w:eastAsia="en-US"/>
        </w:rPr>
        <w:t>)</w:t>
      </w:r>
    </w:p>
    <w:p w14:paraId="1F390561" w14:textId="77777777" w:rsidR="009514C9" w:rsidRPr="00B14AB2" w:rsidRDefault="009514C9" w:rsidP="009514C9">
      <w:pPr>
        <w:spacing w:line="259" w:lineRule="auto"/>
        <w:jc w:val="center"/>
        <w:outlineLvl w:val="0"/>
        <w:rPr>
          <w:rFonts w:eastAsia="Calibri"/>
          <w:bCs/>
          <w:kern w:val="32"/>
          <w:lang w:eastAsia="en-US"/>
        </w:rPr>
      </w:pPr>
      <w:r w:rsidRPr="00B14AB2">
        <w:rPr>
          <w:rFonts w:eastAsia="Calibri"/>
          <w:bCs/>
          <w:kern w:val="32"/>
          <w:lang w:eastAsia="en-US"/>
        </w:rPr>
        <w:t>п</w:t>
      </w:r>
    </w:p>
    <w:p w14:paraId="69901475" w14:textId="77777777" w:rsidR="009514C9" w:rsidRPr="00B14AB2" w:rsidRDefault="009514C9" w:rsidP="009514C9">
      <w:pPr>
        <w:spacing w:line="259" w:lineRule="auto"/>
        <w:jc w:val="center"/>
        <w:rPr>
          <w:rFonts w:eastAsia="Calibri"/>
          <w:lang w:eastAsia="en-US"/>
        </w:rPr>
      </w:pPr>
    </w:p>
    <w:p w14:paraId="576DAB83" w14:textId="77777777" w:rsidR="009514C9" w:rsidRPr="00B14AB2" w:rsidRDefault="009514C9" w:rsidP="009514C9">
      <w:pPr>
        <w:spacing w:line="259" w:lineRule="auto"/>
        <w:jc w:val="both"/>
        <w:rPr>
          <w:rFonts w:eastAsia="Calibri"/>
          <w:b/>
          <w:lang w:eastAsia="en-US"/>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9514C9" w:rsidRPr="00B14AB2" w14:paraId="535FD94F" w14:textId="77777777" w:rsidTr="00E20B56">
        <w:tc>
          <w:tcPr>
            <w:tcW w:w="4820" w:type="dxa"/>
            <w:hideMark/>
          </w:tcPr>
          <w:p w14:paraId="2559A6B8" w14:textId="77777777" w:rsidR="009514C9" w:rsidRPr="00B14AB2" w:rsidRDefault="009514C9" w:rsidP="00E20B56">
            <w:pPr>
              <w:spacing w:line="276" w:lineRule="auto"/>
              <w:jc w:val="both"/>
              <w:rPr>
                <w:rFonts w:eastAsia="Calibri"/>
                <w:bCs/>
                <w:lang w:eastAsia="en-US"/>
              </w:rPr>
            </w:pPr>
            <w:r w:rsidRPr="00B14AB2">
              <w:rPr>
                <w:rFonts w:eastAsia="Calibri"/>
                <w:bCs/>
                <w:lang w:eastAsia="en-US"/>
              </w:rPr>
              <w:t>___________</w:t>
            </w:r>
          </w:p>
        </w:tc>
        <w:tc>
          <w:tcPr>
            <w:tcW w:w="4536" w:type="dxa"/>
            <w:hideMark/>
          </w:tcPr>
          <w:p w14:paraId="7B5DAA6C" w14:textId="77777777" w:rsidR="009514C9" w:rsidRPr="00B14AB2" w:rsidRDefault="009514C9" w:rsidP="00E20B56">
            <w:pPr>
              <w:spacing w:line="276" w:lineRule="auto"/>
              <w:ind w:firstLine="709"/>
              <w:jc w:val="right"/>
              <w:rPr>
                <w:rFonts w:eastAsia="Calibri"/>
                <w:bCs/>
                <w:lang w:eastAsia="en-US"/>
              </w:rPr>
            </w:pPr>
            <w:r w:rsidRPr="00B14AB2">
              <w:rPr>
                <w:rFonts w:eastAsia="Calibri"/>
                <w:bCs/>
                <w:lang w:eastAsia="en-US"/>
              </w:rPr>
              <w:t xml:space="preserve"> «____» __________ 20__ г.</w:t>
            </w:r>
          </w:p>
        </w:tc>
      </w:tr>
    </w:tbl>
    <w:p w14:paraId="1F209114" w14:textId="77777777" w:rsidR="009514C9" w:rsidRPr="00B14AB2" w:rsidRDefault="009514C9" w:rsidP="009514C9">
      <w:pPr>
        <w:spacing w:line="276" w:lineRule="auto"/>
        <w:jc w:val="both"/>
        <w:rPr>
          <w:rFonts w:eastAsia="Calibri"/>
          <w:b/>
          <w:lang w:eastAsia="en-US"/>
        </w:rPr>
      </w:pPr>
    </w:p>
    <w:p w14:paraId="3F6A7CE4" w14:textId="77777777" w:rsidR="009514C9" w:rsidRPr="00B14AB2" w:rsidRDefault="009514C9" w:rsidP="009514C9">
      <w:pPr>
        <w:spacing w:line="276" w:lineRule="auto"/>
        <w:ind w:left="142"/>
        <w:jc w:val="both"/>
        <w:rPr>
          <w:rFonts w:eastAsia="Calibri"/>
          <w:lang w:eastAsia="en-US"/>
        </w:rPr>
      </w:pPr>
      <w:r w:rsidRPr="00B14AB2">
        <w:rPr>
          <w:rFonts w:eastAsia="Calibri"/>
          <w:color w:val="000000"/>
          <w:lang w:eastAsia="en-US"/>
        </w:rPr>
        <w:t xml:space="preserve">АО «Почта России», именуемое в дальнейшем «Покупатель», в лице _____________,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r w:rsidRPr="00B14AB2">
        <w:rPr>
          <w:rFonts w:eastAsia="Calibri"/>
          <w:lang w:eastAsia="en-US"/>
        </w:rPr>
        <w:t>составили настоящий Сводный акт поставки и сборки товара (далее – «Сводный акт») о том, что Поставщиком с _____ по ________были поставлены и собраны __________</w:t>
      </w:r>
      <w:r w:rsidRPr="00B14AB2">
        <w:rPr>
          <w:rFonts w:eastAsia="Calibri"/>
          <w:vertAlign w:val="superscript"/>
          <w:lang w:eastAsia="en-US"/>
        </w:rPr>
        <w:footnoteReference w:id="38"/>
      </w:r>
      <w:r w:rsidRPr="00B14AB2">
        <w:rPr>
          <w:rFonts w:eastAsia="Calibri"/>
          <w:lang w:eastAsia="en-US"/>
        </w:rPr>
        <w:t>:</w:t>
      </w:r>
    </w:p>
    <w:tbl>
      <w:tblPr>
        <w:tblStyle w:val="120"/>
        <w:tblW w:w="0" w:type="dxa"/>
        <w:tblInd w:w="137" w:type="dxa"/>
        <w:tblLayout w:type="fixed"/>
        <w:tblLook w:val="04A0" w:firstRow="1" w:lastRow="0" w:firstColumn="1" w:lastColumn="0" w:noHBand="0" w:noVBand="1"/>
      </w:tblPr>
      <w:tblGrid>
        <w:gridCol w:w="770"/>
        <w:gridCol w:w="3017"/>
        <w:gridCol w:w="2167"/>
        <w:gridCol w:w="1022"/>
        <w:gridCol w:w="2238"/>
      </w:tblGrid>
      <w:tr w:rsidR="009514C9" w:rsidRPr="00B14AB2" w14:paraId="7DD7754A" w14:textId="77777777" w:rsidTr="00E20B56">
        <w:trPr>
          <w:trHeight w:val="600"/>
        </w:trPr>
        <w:tc>
          <w:tcPr>
            <w:tcW w:w="770" w:type="dxa"/>
            <w:tcBorders>
              <w:top w:val="single" w:sz="4" w:space="0" w:color="auto"/>
              <w:left w:val="single" w:sz="4" w:space="0" w:color="auto"/>
              <w:bottom w:val="single" w:sz="4" w:space="0" w:color="auto"/>
              <w:right w:val="single" w:sz="4" w:space="0" w:color="auto"/>
            </w:tcBorders>
            <w:noWrap/>
            <w:hideMark/>
          </w:tcPr>
          <w:p w14:paraId="7345FB62" w14:textId="77777777" w:rsidR="009514C9" w:rsidRPr="00B14AB2" w:rsidRDefault="009514C9" w:rsidP="00E20B56">
            <w:pPr>
              <w:widowControl w:val="0"/>
              <w:autoSpaceDE w:val="0"/>
              <w:autoSpaceDN w:val="0"/>
              <w:adjustRightInd w:val="0"/>
              <w:jc w:val="center"/>
              <w:rPr>
                <w:rFonts w:eastAsia="Calibri"/>
                <w:color w:val="000000"/>
                <w:lang w:eastAsia="en-US"/>
              </w:rPr>
            </w:pPr>
            <w:r w:rsidRPr="00B14AB2">
              <w:rPr>
                <w:rFonts w:eastAsia="Calibri"/>
                <w:color w:val="000000"/>
                <w:lang w:eastAsia="en-US"/>
              </w:rPr>
              <w:t>№ п/п</w:t>
            </w:r>
          </w:p>
        </w:tc>
        <w:tc>
          <w:tcPr>
            <w:tcW w:w="3017" w:type="dxa"/>
            <w:tcBorders>
              <w:top w:val="single" w:sz="4" w:space="0" w:color="auto"/>
              <w:left w:val="single" w:sz="4" w:space="0" w:color="auto"/>
              <w:bottom w:val="single" w:sz="4" w:space="0" w:color="auto"/>
              <w:right w:val="single" w:sz="4" w:space="0" w:color="auto"/>
            </w:tcBorders>
            <w:hideMark/>
          </w:tcPr>
          <w:p w14:paraId="5EC9E685" w14:textId="77777777" w:rsidR="009514C9" w:rsidRPr="00B14AB2" w:rsidRDefault="009514C9" w:rsidP="00E20B56">
            <w:pPr>
              <w:widowControl w:val="0"/>
              <w:autoSpaceDE w:val="0"/>
              <w:autoSpaceDN w:val="0"/>
              <w:adjustRightInd w:val="0"/>
              <w:jc w:val="center"/>
              <w:rPr>
                <w:rFonts w:eastAsia="Calibri"/>
                <w:bCs/>
                <w:color w:val="000000"/>
                <w:lang w:eastAsia="en-US"/>
              </w:rPr>
            </w:pPr>
            <w:r w:rsidRPr="00B14AB2">
              <w:rPr>
                <w:rFonts w:eastAsia="Calibri"/>
                <w:bCs/>
                <w:color w:val="000000"/>
                <w:lang w:eastAsia="en-US"/>
              </w:rPr>
              <w:t>Наименование филиалов</w:t>
            </w:r>
          </w:p>
        </w:tc>
        <w:tc>
          <w:tcPr>
            <w:tcW w:w="2167" w:type="dxa"/>
            <w:tcBorders>
              <w:top w:val="single" w:sz="4" w:space="0" w:color="auto"/>
              <w:left w:val="single" w:sz="4" w:space="0" w:color="auto"/>
              <w:bottom w:val="single" w:sz="4" w:space="0" w:color="auto"/>
              <w:right w:val="single" w:sz="4" w:space="0" w:color="auto"/>
            </w:tcBorders>
            <w:hideMark/>
          </w:tcPr>
          <w:p w14:paraId="029D6957" w14:textId="77777777" w:rsidR="009514C9" w:rsidRPr="00B14AB2" w:rsidRDefault="009514C9" w:rsidP="00E20B56">
            <w:pPr>
              <w:widowControl w:val="0"/>
              <w:autoSpaceDE w:val="0"/>
              <w:autoSpaceDN w:val="0"/>
              <w:adjustRightInd w:val="0"/>
              <w:jc w:val="center"/>
              <w:rPr>
                <w:rFonts w:eastAsia="Calibri"/>
                <w:bCs/>
                <w:color w:val="000000"/>
                <w:lang w:eastAsia="en-US"/>
              </w:rPr>
            </w:pPr>
            <w:r w:rsidRPr="00B14AB2">
              <w:rPr>
                <w:rFonts w:eastAsia="Calibri"/>
                <w:bCs/>
                <w:color w:val="000000"/>
                <w:lang w:eastAsia="en-US"/>
              </w:rPr>
              <w:t>Стоимость товара без НДС, руб.</w:t>
            </w:r>
          </w:p>
        </w:tc>
        <w:tc>
          <w:tcPr>
            <w:tcW w:w="1022" w:type="dxa"/>
            <w:tcBorders>
              <w:top w:val="single" w:sz="4" w:space="0" w:color="auto"/>
              <w:left w:val="single" w:sz="4" w:space="0" w:color="auto"/>
              <w:bottom w:val="single" w:sz="4" w:space="0" w:color="auto"/>
              <w:right w:val="single" w:sz="4" w:space="0" w:color="auto"/>
            </w:tcBorders>
            <w:hideMark/>
          </w:tcPr>
          <w:p w14:paraId="6BDEED18" w14:textId="77777777" w:rsidR="009514C9" w:rsidRPr="00B14AB2" w:rsidRDefault="009514C9" w:rsidP="00E20B56">
            <w:pPr>
              <w:widowControl w:val="0"/>
              <w:autoSpaceDE w:val="0"/>
              <w:autoSpaceDN w:val="0"/>
              <w:adjustRightInd w:val="0"/>
              <w:jc w:val="center"/>
              <w:rPr>
                <w:rFonts w:eastAsia="Calibri"/>
                <w:bCs/>
                <w:color w:val="000000"/>
                <w:lang w:eastAsia="en-US"/>
              </w:rPr>
            </w:pPr>
            <w:r w:rsidRPr="00B14AB2">
              <w:rPr>
                <w:rFonts w:eastAsia="Calibri"/>
                <w:bCs/>
                <w:color w:val="000000"/>
                <w:lang w:eastAsia="en-US"/>
              </w:rPr>
              <w:t>Сумма НДС___%, руб.</w:t>
            </w:r>
            <w:r w:rsidRPr="00B14AB2">
              <w:rPr>
                <w:rFonts w:eastAsia="Calibri"/>
                <w:bCs/>
                <w:color w:val="000000"/>
                <w:vertAlign w:val="superscript"/>
                <w:lang w:eastAsia="en-US"/>
              </w:rPr>
              <w:footnoteReference w:id="39"/>
            </w:r>
          </w:p>
        </w:tc>
        <w:tc>
          <w:tcPr>
            <w:tcW w:w="2238" w:type="dxa"/>
            <w:tcBorders>
              <w:top w:val="single" w:sz="4" w:space="0" w:color="auto"/>
              <w:left w:val="single" w:sz="4" w:space="0" w:color="auto"/>
              <w:bottom w:val="single" w:sz="4" w:space="0" w:color="auto"/>
              <w:right w:val="single" w:sz="4" w:space="0" w:color="auto"/>
            </w:tcBorders>
            <w:hideMark/>
          </w:tcPr>
          <w:p w14:paraId="623A9E4A" w14:textId="77777777" w:rsidR="009514C9" w:rsidRPr="00B14AB2" w:rsidRDefault="009514C9" w:rsidP="00E20B56">
            <w:pPr>
              <w:widowControl w:val="0"/>
              <w:autoSpaceDE w:val="0"/>
              <w:autoSpaceDN w:val="0"/>
              <w:adjustRightInd w:val="0"/>
              <w:jc w:val="center"/>
              <w:rPr>
                <w:rFonts w:eastAsia="Calibri"/>
                <w:bCs/>
                <w:color w:val="000000"/>
                <w:lang w:eastAsia="en-US"/>
              </w:rPr>
            </w:pPr>
            <w:r w:rsidRPr="00B14AB2">
              <w:rPr>
                <w:rFonts w:eastAsia="Calibri"/>
                <w:bCs/>
                <w:color w:val="000000"/>
                <w:lang w:eastAsia="en-US"/>
              </w:rPr>
              <w:t>Стоимость товара, в т.ч. НДС, руб.</w:t>
            </w:r>
            <w:r w:rsidRPr="00B14AB2">
              <w:rPr>
                <w:rFonts w:eastAsia="Calibri"/>
                <w:bCs/>
                <w:color w:val="000000"/>
                <w:vertAlign w:val="superscript"/>
                <w:lang w:eastAsia="en-US"/>
              </w:rPr>
              <w:footnoteReference w:id="40"/>
            </w:r>
          </w:p>
        </w:tc>
      </w:tr>
      <w:tr w:rsidR="009514C9" w:rsidRPr="00B14AB2" w14:paraId="1CC49E04" w14:textId="77777777" w:rsidTr="00E20B56">
        <w:trPr>
          <w:trHeight w:val="237"/>
        </w:trPr>
        <w:tc>
          <w:tcPr>
            <w:tcW w:w="770" w:type="dxa"/>
            <w:tcBorders>
              <w:top w:val="single" w:sz="4" w:space="0" w:color="auto"/>
              <w:left w:val="single" w:sz="4" w:space="0" w:color="auto"/>
              <w:bottom w:val="single" w:sz="4" w:space="0" w:color="auto"/>
              <w:right w:val="single" w:sz="4" w:space="0" w:color="auto"/>
            </w:tcBorders>
            <w:noWrap/>
          </w:tcPr>
          <w:p w14:paraId="4DBB941D" w14:textId="77777777" w:rsidR="009514C9" w:rsidRPr="00B14AB2" w:rsidRDefault="009514C9" w:rsidP="00E20B56">
            <w:pPr>
              <w:widowControl w:val="0"/>
              <w:autoSpaceDE w:val="0"/>
              <w:autoSpaceDN w:val="0"/>
              <w:adjustRightInd w:val="0"/>
              <w:spacing w:line="276" w:lineRule="auto"/>
              <w:jc w:val="both"/>
              <w:rPr>
                <w:rFonts w:eastAsia="Calibri"/>
                <w:color w:val="000000"/>
                <w:lang w:eastAsia="en-US"/>
              </w:rPr>
            </w:pPr>
          </w:p>
        </w:tc>
        <w:tc>
          <w:tcPr>
            <w:tcW w:w="3017" w:type="dxa"/>
            <w:tcBorders>
              <w:top w:val="single" w:sz="4" w:space="0" w:color="auto"/>
              <w:left w:val="single" w:sz="4" w:space="0" w:color="auto"/>
              <w:bottom w:val="single" w:sz="4" w:space="0" w:color="auto"/>
              <w:right w:val="single" w:sz="4" w:space="0" w:color="auto"/>
            </w:tcBorders>
          </w:tcPr>
          <w:p w14:paraId="302DFCAB" w14:textId="77777777" w:rsidR="009514C9" w:rsidRPr="00B14AB2" w:rsidRDefault="009514C9" w:rsidP="00E20B56">
            <w:pPr>
              <w:spacing w:line="276" w:lineRule="auto"/>
              <w:jc w:val="center"/>
              <w:rPr>
                <w:rFonts w:eastAsia="Calibri"/>
                <w:lang w:eastAsia="en-US"/>
              </w:rPr>
            </w:pPr>
          </w:p>
        </w:tc>
        <w:tc>
          <w:tcPr>
            <w:tcW w:w="2167" w:type="dxa"/>
            <w:tcBorders>
              <w:top w:val="single" w:sz="4" w:space="0" w:color="auto"/>
              <w:left w:val="single" w:sz="4" w:space="0" w:color="auto"/>
              <w:bottom w:val="single" w:sz="4" w:space="0" w:color="auto"/>
              <w:right w:val="single" w:sz="4" w:space="0" w:color="auto"/>
            </w:tcBorders>
          </w:tcPr>
          <w:p w14:paraId="6F4307AE" w14:textId="77777777" w:rsidR="009514C9" w:rsidRPr="00B14AB2" w:rsidRDefault="009514C9" w:rsidP="00E20B56">
            <w:pPr>
              <w:widowControl w:val="0"/>
              <w:autoSpaceDE w:val="0"/>
              <w:autoSpaceDN w:val="0"/>
              <w:adjustRightInd w:val="0"/>
              <w:spacing w:line="276" w:lineRule="auto"/>
              <w:jc w:val="center"/>
              <w:rPr>
                <w:rFonts w:eastAsia="Calibri"/>
                <w:color w:val="000000"/>
                <w:lang w:eastAsia="en-US"/>
              </w:rPr>
            </w:pPr>
          </w:p>
        </w:tc>
        <w:tc>
          <w:tcPr>
            <w:tcW w:w="1022" w:type="dxa"/>
            <w:tcBorders>
              <w:top w:val="single" w:sz="4" w:space="0" w:color="auto"/>
              <w:left w:val="single" w:sz="4" w:space="0" w:color="auto"/>
              <w:bottom w:val="single" w:sz="4" w:space="0" w:color="auto"/>
              <w:right w:val="single" w:sz="4" w:space="0" w:color="auto"/>
            </w:tcBorders>
            <w:noWrap/>
          </w:tcPr>
          <w:p w14:paraId="798A9D10" w14:textId="77777777" w:rsidR="009514C9" w:rsidRPr="00B14AB2" w:rsidRDefault="009514C9" w:rsidP="00E20B56">
            <w:pPr>
              <w:widowControl w:val="0"/>
              <w:autoSpaceDE w:val="0"/>
              <w:autoSpaceDN w:val="0"/>
              <w:adjustRightInd w:val="0"/>
              <w:spacing w:line="276" w:lineRule="auto"/>
              <w:jc w:val="center"/>
              <w:rPr>
                <w:rFonts w:eastAsia="Calibri"/>
                <w:color w:val="000000"/>
                <w:lang w:eastAsia="en-US"/>
              </w:rPr>
            </w:pPr>
          </w:p>
        </w:tc>
        <w:tc>
          <w:tcPr>
            <w:tcW w:w="2238" w:type="dxa"/>
            <w:tcBorders>
              <w:top w:val="single" w:sz="4" w:space="0" w:color="auto"/>
              <w:left w:val="single" w:sz="4" w:space="0" w:color="auto"/>
              <w:bottom w:val="single" w:sz="4" w:space="0" w:color="auto"/>
              <w:right w:val="single" w:sz="4" w:space="0" w:color="auto"/>
            </w:tcBorders>
          </w:tcPr>
          <w:p w14:paraId="55B85C95" w14:textId="77777777" w:rsidR="009514C9" w:rsidRPr="00B14AB2" w:rsidRDefault="009514C9" w:rsidP="00E20B56">
            <w:pPr>
              <w:widowControl w:val="0"/>
              <w:autoSpaceDE w:val="0"/>
              <w:autoSpaceDN w:val="0"/>
              <w:adjustRightInd w:val="0"/>
              <w:spacing w:line="276" w:lineRule="auto"/>
              <w:jc w:val="center"/>
              <w:rPr>
                <w:rFonts w:eastAsia="Calibri"/>
                <w:color w:val="000000"/>
                <w:lang w:eastAsia="en-US"/>
              </w:rPr>
            </w:pPr>
          </w:p>
        </w:tc>
      </w:tr>
      <w:tr w:rsidR="009514C9" w:rsidRPr="00B14AB2" w14:paraId="4C5819CE" w14:textId="77777777" w:rsidTr="00E20B56">
        <w:trPr>
          <w:trHeight w:val="237"/>
        </w:trPr>
        <w:tc>
          <w:tcPr>
            <w:tcW w:w="770" w:type="dxa"/>
            <w:tcBorders>
              <w:top w:val="single" w:sz="4" w:space="0" w:color="auto"/>
              <w:left w:val="single" w:sz="4" w:space="0" w:color="auto"/>
              <w:bottom w:val="single" w:sz="4" w:space="0" w:color="auto"/>
              <w:right w:val="single" w:sz="4" w:space="0" w:color="auto"/>
            </w:tcBorders>
            <w:noWrap/>
          </w:tcPr>
          <w:p w14:paraId="3DEEC9C8" w14:textId="77777777" w:rsidR="009514C9" w:rsidRPr="00B14AB2" w:rsidRDefault="009514C9" w:rsidP="00E20B56">
            <w:pPr>
              <w:widowControl w:val="0"/>
              <w:autoSpaceDE w:val="0"/>
              <w:autoSpaceDN w:val="0"/>
              <w:adjustRightInd w:val="0"/>
              <w:spacing w:line="276" w:lineRule="auto"/>
              <w:jc w:val="both"/>
              <w:rPr>
                <w:rFonts w:eastAsia="Calibri"/>
                <w:color w:val="000000"/>
                <w:lang w:eastAsia="en-US"/>
              </w:rPr>
            </w:pPr>
          </w:p>
        </w:tc>
        <w:tc>
          <w:tcPr>
            <w:tcW w:w="3017" w:type="dxa"/>
            <w:tcBorders>
              <w:top w:val="single" w:sz="4" w:space="0" w:color="auto"/>
              <w:left w:val="single" w:sz="4" w:space="0" w:color="auto"/>
              <w:bottom w:val="single" w:sz="4" w:space="0" w:color="auto"/>
              <w:right w:val="single" w:sz="4" w:space="0" w:color="auto"/>
            </w:tcBorders>
          </w:tcPr>
          <w:p w14:paraId="0CBFDEB1" w14:textId="77777777" w:rsidR="009514C9" w:rsidRPr="00B14AB2" w:rsidRDefault="009514C9" w:rsidP="00E20B56">
            <w:pPr>
              <w:spacing w:line="276" w:lineRule="auto"/>
              <w:jc w:val="center"/>
              <w:rPr>
                <w:rFonts w:eastAsia="Calibri"/>
                <w:lang w:eastAsia="en-US"/>
              </w:rPr>
            </w:pPr>
          </w:p>
        </w:tc>
        <w:tc>
          <w:tcPr>
            <w:tcW w:w="2167" w:type="dxa"/>
            <w:tcBorders>
              <w:top w:val="single" w:sz="4" w:space="0" w:color="auto"/>
              <w:left w:val="single" w:sz="4" w:space="0" w:color="auto"/>
              <w:bottom w:val="single" w:sz="4" w:space="0" w:color="auto"/>
              <w:right w:val="single" w:sz="4" w:space="0" w:color="auto"/>
            </w:tcBorders>
          </w:tcPr>
          <w:p w14:paraId="37CEE865" w14:textId="77777777" w:rsidR="009514C9" w:rsidRPr="00B14AB2" w:rsidRDefault="009514C9" w:rsidP="00E20B56">
            <w:pPr>
              <w:widowControl w:val="0"/>
              <w:autoSpaceDE w:val="0"/>
              <w:autoSpaceDN w:val="0"/>
              <w:adjustRightInd w:val="0"/>
              <w:spacing w:line="276" w:lineRule="auto"/>
              <w:jc w:val="center"/>
              <w:rPr>
                <w:rFonts w:eastAsia="Calibri"/>
                <w:color w:val="000000"/>
                <w:lang w:eastAsia="en-US"/>
              </w:rPr>
            </w:pPr>
          </w:p>
        </w:tc>
        <w:tc>
          <w:tcPr>
            <w:tcW w:w="1022" w:type="dxa"/>
            <w:tcBorders>
              <w:top w:val="single" w:sz="4" w:space="0" w:color="auto"/>
              <w:left w:val="single" w:sz="4" w:space="0" w:color="auto"/>
              <w:bottom w:val="single" w:sz="4" w:space="0" w:color="auto"/>
              <w:right w:val="single" w:sz="4" w:space="0" w:color="auto"/>
            </w:tcBorders>
            <w:noWrap/>
          </w:tcPr>
          <w:p w14:paraId="17B63818" w14:textId="77777777" w:rsidR="009514C9" w:rsidRPr="00B14AB2" w:rsidRDefault="009514C9" w:rsidP="00E20B56">
            <w:pPr>
              <w:widowControl w:val="0"/>
              <w:autoSpaceDE w:val="0"/>
              <w:autoSpaceDN w:val="0"/>
              <w:adjustRightInd w:val="0"/>
              <w:spacing w:line="276" w:lineRule="auto"/>
              <w:jc w:val="center"/>
              <w:rPr>
                <w:rFonts w:eastAsia="Calibri"/>
                <w:color w:val="000000"/>
                <w:lang w:eastAsia="en-US"/>
              </w:rPr>
            </w:pPr>
          </w:p>
        </w:tc>
        <w:tc>
          <w:tcPr>
            <w:tcW w:w="2238" w:type="dxa"/>
            <w:tcBorders>
              <w:top w:val="single" w:sz="4" w:space="0" w:color="auto"/>
              <w:left w:val="single" w:sz="4" w:space="0" w:color="auto"/>
              <w:bottom w:val="single" w:sz="4" w:space="0" w:color="auto"/>
              <w:right w:val="single" w:sz="4" w:space="0" w:color="auto"/>
            </w:tcBorders>
          </w:tcPr>
          <w:p w14:paraId="4492BC8C" w14:textId="77777777" w:rsidR="009514C9" w:rsidRPr="00B14AB2" w:rsidRDefault="009514C9" w:rsidP="00E20B56">
            <w:pPr>
              <w:widowControl w:val="0"/>
              <w:autoSpaceDE w:val="0"/>
              <w:autoSpaceDN w:val="0"/>
              <w:adjustRightInd w:val="0"/>
              <w:spacing w:line="276" w:lineRule="auto"/>
              <w:jc w:val="center"/>
              <w:rPr>
                <w:rFonts w:eastAsia="Calibri"/>
                <w:color w:val="000000"/>
                <w:lang w:eastAsia="en-US"/>
              </w:rPr>
            </w:pPr>
          </w:p>
        </w:tc>
      </w:tr>
      <w:tr w:rsidR="009514C9" w:rsidRPr="00B14AB2" w14:paraId="59260D37" w14:textId="77777777" w:rsidTr="00E20B56">
        <w:trPr>
          <w:trHeight w:val="237"/>
        </w:trPr>
        <w:tc>
          <w:tcPr>
            <w:tcW w:w="3787" w:type="dxa"/>
            <w:gridSpan w:val="2"/>
            <w:tcBorders>
              <w:top w:val="single" w:sz="4" w:space="0" w:color="auto"/>
              <w:left w:val="single" w:sz="4" w:space="0" w:color="auto"/>
              <w:bottom w:val="single" w:sz="4" w:space="0" w:color="auto"/>
              <w:right w:val="single" w:sz="4" w:space="0" w:color="auto"/>
            </w:tcBorders>
            <w:noWrap/>
            <w:hideMark/>
          </w:tcPr>
          <w:p w14:paraId="6AE2D098" w14:textId="77777777" w:rsidR="009514C9" w:rsidRPr="00B14AB2" w:rsidRDefault="009514C9" w:rsidP="00E20B56">
            <w:pPr>
              <w:spacing w:line="276" w:lineRule="auto"/>
              <w:jc w:val="center"/>
              <w:rPr>
                <w:rFonts w:eastAsia="Calibri"/>
                <w:lang w:eastAsia="en-US"/>
              </w:rPr>
            </w:pPr>
            <w:r w:rsidRPr="00B14AB2">
              <w:rPr>
                <w:rFonts w:eastAsia="Calibri"/>
                <w:lang w:eastAsia="en-US"/>
              </w:rPr>
              <w:t>ИТОГО</w:t>
            </w:r>
          </w:p>
        </w:tc>
        <w:tc>
          <w:tcPr>
            <w:tcW w:w="2167" w:type="dxa"/>
            <w:tcBorders>
              <w:top w:val="single" w:sz="4" w:space="0" w:color="auto"/>
              <w:left w:val="single" w:sz="4" w:space="0" w:color="auto"/>
              <w:bottom w:val="single" w:sz="4" w:space="0" w:color="auto"/>
              <w:right w:val="single" w:sz="4" w:space="0" w:color="auto"/>
            </w:tcBorders>
          </w:tcPr>
          <w:p w14:paraId="1A69527A" w14:textId="77777777" w:rsidR="009514C9" w:rsidRPr="00B14AB2" w:rsidRDefault="009514C9" w:rsidP="00E20B56">
            <w:pPr>
              <w:widowControl w:val="0"/>
              <w:autoSpaceDE w:val="0"/>
              <w:autoSpaceDN w:val="0"/>
              <w:adjustRightInd w:val="0"/>
              <w:spacing w:line="276" w:lineRule="auto"/>
              <w:jc w:val="center"/>
              <w:rPr>
                <w:rFonts w:eastAsia="Calibri"/>
                <w:color w:val="000000"/>
                <w:lang w:eastAsia="en-US"/>
              </w:rPr>
            </w:pPr>
          </w:p>
        </w:tc>
        <w:tc>
          <w:tcPr>
            <w:tcW w:w="1022" w:type="dxa"/>
            <w:tcBorders>
              <w:top w:val="single" w:sz="4" w:space="0" w:color="auto"/>
              <w:left w:val="single" w:sz="4" w:space="0" w:color="auto"/>
              <w:bottom w:val="single" w:sz="4" w:space="0" w:color="auto"/>
              <w:right w:val="single" w:sz="4" w:space="0" w:color="auto"/>
            </w:tcBorders>
            <w:noWrap/>
          </w:tcPr>
          <w:p w14:paraId="558DE484" w14:textId="77777777" w:rsidR="009514C9" w:rsidRPr="00B14AB2" w:rsidRDefault="009514C9" w:rsidP="00E20B56">
            <w:pPr>
              <w:widowControl w:val="0"/>
              <w:autoSpaceDE w:val="0"/>
              <w:autoSpaceDN w:val="0"/>
              <w:adjustRightInd w:val="0"/>
              <w:spacing w:line="276" w:lineRule="auto"/>
              <w:jc w:val="center"/>
              <w:rPr>
                <w:rFonts w:eastAsia="Calibri"/>
                <w:color w:val="000000"/>
                <w:lang w:eastAsia="en-US"/>
              </w:rPr>
            </w:pPr>
          </w:p>
        </w:tc>
        <w:tc>
          <w:tcPr>
            <w:tcW w:w="2238" w:type="dxa"/>
            <w:tcBorders>
              <w:top w:val="single" w:sz="4" w:space="0" w:color="auto"/>
              <w:left w:val="single" w:sz="4" w:space="0" w:color="auto"/>
              <w:bottom w:val="single" w:sz="4" w:space="0" w:color="auto"/>
              <w:right w:val="single" w:sz="4" w:space="0" w:color="auto"/>
            </w:tcBorders>
          </w:tcPr>
          <w:p w14:paraId="3F847FC2" w14:textId="77777777" w:rsidR="009514C9" w:rsidRPr="00B14AB2" w:rsidRDefault="009514C9" w:rsidP="00E20B56">
            <w:pPr>
              <w:widowControl w:val="0"/>
              <w:autoSpaceDE w:val="0"/>
              <w:autoSpaceDN w:val="0"/>
              <w:adjustRightInd w:val="0"/>
              <w:spacing w:line="276" w:lineRule="auto"/>
              <w:jc w:val="center"/>
              <w:rPr>
                <w:rFonts w:eastAsia="Calibri"/>
                <w:color w:val="000000"/>
                <w:lang w:eastAsia="en-US"/>
              </w:rPr>
            </w:pPr>
          </w:p>
        </w:tc>
      </w:tr>
    </w:tbl>
    <w:p w14:paraId="23D5EBB9" w14:textId="77777777" w:rsidR="009514C9" w:rsidRPr="00B14AB2" w:rsidRDefault="009514C9" w:rsidP="009514C9">
      <w:pPr>
        <w:spacing w:line="276" w:lineRule="auto"/>
        <w:jc w:val="both"/>
        <w:rPr>
          <w:rFonts w:eastAsia="Calibri"/>
          <w:lang w:eastAsia="en-US"/>
        </w:rPr>
      </w:pPr>
    </w:p>
    <w:p w14:paraId="60C0CB88" w14:textId="77777777" w:rsidR="009514C9" w:rsidRPr="00B14AB2" w:rsidRDefault="009514C9" w:rsidP="009514C9">
      <w:pPr>
        <w:numPr>
          <w:ilvl w:val="0"/>
          <w:numId w:val="31"/>
        </w:numPr>
        <w:tabs>
          <w:tab w:val="left" w:pos="-142"/>
          <w:tab w:val="left" w:pos="600"/>
          <w:tab w:val="left" w:pos="993"/>
        </w:tabs>
        <w:spacing w:after="160" w:line="259" w:lineRule="auto"/>
        <w:ind w:left="0" w:firstLine="709"/>
        <w:jc w:val="both"/>
        <w:rPr>
          <w:rFonts w:eastAsia="Calibri"/>
          <w:b/>
          <w:i/>
          <w:lang w:eastAsia="en-US"/>
        </w:rPr>
      </w:pPr>
      <w:r w:rsidRPr="00B14AB2">
        <w:rPr>
          <w:rFonts w:eastAsia="Calibri"/>
          <w:lang w:eastAsia="en-US"/>
        </w:rPr>
        <w:t>Стоимость товаров ________________________</w:t>
      </w:r>
      <w:r w:rsidRPr="00B14AB2">
        <w:rPr>
          <w:rFonts w:eastAsia="Calibri"/>
          <w:vertAlign w:val="superscript"/>
          <w:lang w:eastAsia="en-US"/>
        </w:rPr>
        <w:footnoteReference w:id="41"/>
      </w:r>
      <w:r w:rsidRPr="00B14AB2">
        <w:rPr>
          <w:rFonts w:eastAsia="Calibri"/>
          <w:lang w:eastAsia="en-US"/>
        </w:rPr>
        <w:t xml:space="preserve"> составила:</w:t>
      </w:r>
      <w:r w:rsidRPr="00B14AB2">
        <w:rPr>
          <w:rFonts w:eastAsia="Calibri"/>
          <w:bCs/>
          <w:iCs/>
          <w:lang w:eastAsia="en-US"/>
        </w:rPr>
        <w:t xml:space="preserve"> </w:t>
      </w:r>
      <w:r w:rsidRPr="00B14AB2">
        <w:rPr>
          <w:rFonts w:eastAsia="Calibri"/>
          <w:lang w:eastAsia="en-US"/>
        </w:rPr>
        <w:t>_________(_________) руб. ________коп</w:t>
      </w:r>
      <w:r w:rsidRPr="00B14AB2">
        <w:rPr>
          <w:rFonts w:eastAsia="Calibri"/>
          <w:vertAlign w:val="superscript"/>
          <w:lang w:eastAsia="en-US"/>
        </w:rPr>
        <w:footnoteReference w:id="42"/>
      </w:r>
      <w:r w:rsidRPr="00B14AB2">
        <w:rPr>
          <w:rFonts w:eastAsia="Calibri"/>
          <w:lang w:eastAsia="en-US"/>
        </w:rPr>
        <w:t>.</w:t>
      </w:r>
    </w:p>
    <w:p w14:paraId="5F4D0A81" w14:textId="77777777" w:rsidR="009514C9" w:rsidRPr="00B14AB2" w:rsidRDefault="009514C9" w:rsidP="009514C9">
      <w:pPr>
        <w:numPr>
          <w:ilvl w:val="0"/>
          <w:numId w:val="31"/>
        </w:numPr>
        <w:tabs>
          <w:tab w:val="left" w:pos="-142"/>
          <w:tab w:val="left" w:pos="600"/>
          <w:tab w:val="left" w:pos="993"/>
        </w:tabs>
        <w:spacing w:after="160" w:line="259" w:lineRule="auto"/>
        <w:ind w:left="0" w:firstLine="709"/>
        <w:jc w:val="both"/>
        <w:rPr>
          <w:rFonts w:eastAsia="Calibri"/>
          <w:bCs/>
          <w:color w:val="000000"/>
          <w:lang w:eastAsia="en-US"/>
        </w:rPr>
      </w:pPr>
      <w:r w:rsidRPr="00B14AB2">
        <w:rPr>
          <w:rFonts w:eastAsia="Calibri"/>
          <w:bCs/>
          <w:color w:val="000000"/>
          <w:lang w:eastAsia="en-US"/>
        </w:rPr>
        <w:t xml:space="preserve">При осуществлении оплаты </w:t>
      </w:r>
      <w:r w:rsidRPr="00B14AB2">
        <w:rPr>
          <w:rFonts w:eastAsia="Calibri"/>
          <w:lang w:eastAsia="en-US"/>
        </w:rPr>
        <w:t>Покупатель</w:t>
      </w:r>
      <w:r w:rsidRPr="00B14AB2">
        <w:rPr>
          <w:rFonts w:eastAsia="Calibri"/>
          <w:bCs/>
          <w:color w:val="000000"/>
          <w:lang w:eastAsia="en-US"/>
        </w:rPr>
        <w:t xml:space="preserve"> исчисляет и удерживает НДС в размере _______ %</w:t>
      </w:r>
      <w:r w:rsidRPr="00B14AB2">
        <w:rPr>
          <w:rFonts w:eastAsia="Calibri"/>
          <w:bCs/>
          <w:color w:val="000000"/>
          <w:vertAlign w:val="superscript"/>
          <w:lang w:eastAsia="en-US"/>
        </w:rPr>
        <w:footnoteReference w:id="43"/>
      </w:r>
      <w:r w:rsidRPr="00B14AB2">
        <w:rPr>
          <w:rFonts w:eastAsia="Calibri"/>
          <w:bCs/>
          <w:color w:val="000000"/>
          <w:lang w:eastAsia="en-US"/>
        </w:rPr>
        <w:t xml:space="preserve"> и перечисляет его в бюджет, как налоговый агент</w:t>
      </w:r>
      <w:r w:rsidRPr="00B14AB2">
        <w:rPr>
          <w:rFonts w:eastAsia="Calibri"/>
          <w:bCs/>
          <w:color w:val="000000"/>
          <w:vertAlign w:val="superscript"/>
          <w:lang w:eastAsia="en-US"/>
        </w:rPr>
        <w:footnoteReference w:id="44"/>
      </w:r>
      <w:r w:rsidRPr="00B14AB2">
        <w:rPr>
          <w:rFonts w:eastAsia="Calibri"/>
          <w:bCs/>
          <w:color w:val="000000"/>
          <w:vertAlign w:val="superscript"/>
          <w:lang w:eastAsia="en-US"/>
        </w:rPr>
        <w:footnoteReference w:id="45"/>
      </w:r>
      <w:r w:rsidRPr="00B14AB2">
        <w:rPr>
          <w:rFonts w:eastAsia="Calibri"/>
          <w:bCs/>
          <w:color w:val="000000"/>
          <w:lang w:eastAsia="en-US"/>
        </w:rPr>
        <w:t>.</w:t>
      </w:r>
    </w:p>
    <w:p w14:paraId="2998D87F" w14:textId="77777777" w:rsidR="009514C9" w:rsidRPr="00B14AB2" w:rsidRDefault="009514C9" w:rsidP="009514C9">
      <w:pPr>
        <w:numPr>
          <w:ilvl w:val="0"/>
          <w:numId w:val="31"/>
        </w:numPr>
        <w:tabs>
          <w:tab w:val="left" w:pos="-142"/>
          <w:tab w:val="left" w:pos="600"/>
          <w:tab w:val="left" w:pos="993"/>
        </w:tabs>
        <w:spacing w:after="160" w:line="259" w:lineRule="auto"/>
        <w:ind w:left="0" w:firstLine="709"/>
        <w:jc w:val="both"/>
        <w:rPr>
          <w:rFonts w:eastAsia="Calibri"/>
          <w:bCs/>
          <w:color w:val="000000"/>
          <w:lang w:eastAsia="en-US"/>
        </w:rPr>
      </w:pPr>
      <w:r w:rsidRPr="00B14AB2">
        <w:rPr>
          <w:rFonts w:eastAsia="Calibri"/>
          <w:bCs/>
          <w:color w:val="000000"/>
          <w:lang w:eastAsia="en-US"/>
        </w:rPr>
        <w:t>При оплате Покупателем стоимости поставленных и собранных товаров по Договору удерживается налог на доходы физических лиц в соответствии с действующим законодательством Российской Федерации в сумме ____</w:t>
      </w:r>
      <w:proofErr w:type="spellStart"/>
      <w:r w:rsidRPr="00B14AB2">
        <w:rPr>
          <w:rFonts w:eastAsia="Calibri"/>
          <w:bCs/>
          <w:color w:val="000000"/>
          <w:lang w:eastAsia="en-US"/>
        </w:rPr>
        <w:t>руб</w:t>
      </w:r>
      <w:proofErr w:type="spellEnd"/>
      <w:r w:rsidRPr="00B14AB2">
        <w:rPr>
          <w:rFonts w:eastAsia="Calibri"/>
          <w:bCs/>
          <w:color w:val="000000"/>
          <w:lang w:eastAsia="en-US"/>
        </w:rPr>
        <w:t>».</w:t>
      </w:r>
      <w:r w:rsidRPr="00B14AB2">
        <w:rPr>
          <w:rFonts w:eastAsia="Calibri"/>
          <w:bCs/>
          <w:color w:val="000000"/>
          <w:vertAlign w:val="superscript"/>
          <w:lang w:eastAsia="en-US"/>
        </w:rPr>
        <w:footnoteReference w:id="46"/>
      </w:r>
    </w:p>
    <w:p w14:paraId="67B64D9C" w14:textId="77777777" w:rsidR="009514C9" w:rsidRPr="00B14AB2" w:rsidRDefault="009514C9" w:rsidP="009514C9">
      <w:pPr>
        <w:numPr>
          <w:ilvl w:val="0"/>
          <w:numId w:val="31"/>
        </w:numPr>
        <w:tabs>
          <w:tab w:val="left" w:pos="-142"/>
          <w:tab w:val="left" w:pos="600"/>
          <w:tab w:val="left" w:pos="993"/>
        </w:tabs>
        <w:spacing w:after="160" w:line="259" w:lineRule="auto"/>
        <w:ind w:left="0" w:firstLine="709"/>
        <w:jc w:val="both"/>
        <w:rPr>
          <w:rFonts w:eastAsia="Calibri"/>
          <w:bCs/>
          <w:color w:val="000000"/>
          <w:lang w:eastAsia="en-US"/>
        </w:rPr>
      </w:pPr>
      <w:r w:rsidRPr="00B14AB2">
        <w:rPr>
          <w:rFonts w:eastAsia="Calibri"/>
          <w:bCs/>
          <w:color w:val="000000"/>
          <w:lang w:eastAsia="en-US"/>
        </w:rPr>
        <w:t>Следует к перечислению ____________ (____________________) руб. ________коп</w:t>
      </w:r>
      <w:r w:rsidRPr="00B14AB2">
        <w:rPr>
          <w:rFonts w:eastAsia="Calibri"/>
          <w:bCs/>
          <w:color w:val="000000"/>
          <w:vertAlign w:val="superscript"/>
          <w:lang w:eastAsia="en-US"/>
        </w:rPr>
        <w:footnoteReference w:id="47"/>
      </w:r>
      <w:r w:rsidRPr="00B14AB2">
        <w:rPr>
          <w:rFonts w:eastAsia="Calibri"/>
          <w:bCs/>
          <w:color w:val="000000"/>
          <w:lang w:eastAsia="en-US"/>
        </w:rPr>
        <w:t>.</w:t>
      </w:r>
    </w:p>
    <w:p w14:paraId="57CC52D4" w14:textId="77777777" w:rsidR="009514C9" w:rsidRPr="00B14AB2" w:rsidRDefault="009514C9" w:rsidP="009514C9">
      <w:pPr>
        <w:numPr>
          <w:ilvl w:val="0"/>
          <w:numId w:val="31"/>
        </w:numPr>
        <w:tabs>
          <w:tab w:val="left" w:pos="-142"/>
          <w:tab w:val="left" w:pos="600"/>
          <w:tab w:val="left" w:pos="993"/>
        </w:tabs>
        <w:spacing w:after="160" w:line="259" w:lineRule="auto"/>
        <w:ind w:left="0" w:firstLine="709"/>
        <w:jc w:val="both"/>
        <w:rPr>
          <w:rFonts w:eastAsia="Calibri"/>
          <w:bCs/>
          <w:color w:val="000000"/>
          <w:lang w:eastAsia="en-US"/>
        </w:rPr>
      </w:pPr>
      <w:r w:rsidRPr="00B14AB2">
        <w:rPr>
          <w:rFonts w:eastAsia="Calibri"/>
          <w:bCs/>
          <w:color w:val="000000"/>
          <w:lang w:eastAsia="en-US"/>
        </w:rPr>
        <w:t>Сводный акт составлен в двух экземплярах, имеющих равную силу, по одному для каждой Стороны.</w:t>
      </w:r>
    </w:p>
    <w:p w14:paraId="54928434" w14:textId="77777777" w:rsidR="009514C9" w:rsidRPr="00B14AB2" w:rsidRDefault="009514C9" w:rsidP="009514C9">
      <w:pPr>
        <w:numPr>
          <w:ilvl w:val="0"/>
          <w:numId w:val="31"/>
        </w:numPr>
        <w:tabs>
          <w:tab w:val="left" w:pos="-142"/>
          <w:tab w:val="left" w:pos="600"/>
          <w:tab w:val="left" w:pos="993"/>
        </w:tabs>
        <w:spacing w:after="160" w:line="259" w:lineRule="auto"/>
        <w:ind w:left="0" w:firstLine="709"/>
        <w:jc w:val="both"/>
        <w:rPr>
          <w:rFonts w:eastAsia="Calibri"/>
          <w:lang w:eastAsia="en-US"/>
        </w:rPr>
      </w:pPr>
      <w:r w:rsidRPr="00B14AB2">
        <w:rPr>
          <w:rFonts w:eastAsia="Calibri"/>
          <w:bCs/>
          <w:color w:val="000000"/>
          <w:lang w:eastAsia="en-US"/>
        </w:rPr>
        <w:t>Приложения</w:t>
      </w:r>
      <w:r w:rsidRPr="00B14AB2">
        <w:rPr>
          <w:rFonts w:eastAsia="Calibri"/>
          <w:lang w:eastAsia="en-US"/>
        </w:rPr>
        <w:t xml:space="preserve"> к Сводному акту: Копии (указать наименование документов, в соответствии с условиями договора) № ___ от _____________</w:t>
      </w:r>
      <w:r w:rsidRPr="00B14AB2">
        <w:rPr>
          <w:rFonts w:eastAsia="Calibri"/>
          <w:vertAlign w:val="superscript"/>
          <w:lang w:eastAsia="en-US"/>
        </w:rPr>
        <w:footnoteReference w:id="48"/>
      </w:r>
      <w:r w:rsidRPr="00B14AB2">
        <w:rPr>
          <w:rFonts w:eastAsia="Calibri"/>
          <w:vertAlign w:val="superscript"/>
          <w:lang w:eastAsia="en-US"/>
        </w:rPr>
        <w:t xml:space="preserve">  </w:t>
      </w:r>
      <w:r w:rsidRPr="00B14AB2">
        <w:rPr>
          <w:rFonts w:eastAsia="Calibri"/>
          <w:lang w:eastAsia="en-US"/>
        </w:rPr>
        <w:t>(наименование филиала Покупателя).</w:t>
      </w:r>
    </w:p>
    <w:tbl>
      <w:tblPr>
        <w:tblpPr w:leftFromText="180" w:rightFromText="180" w:bottomFromText="160" w:vertAnchor="text" w:horzAnchor="margin" w:tblpXSpec="center" w:tblpYSpec="inside"/>
        <w:tblW w:w="11449" w:type="dxa"/>
        <w:tblLook w:val="04A0" w:firstRow="1" w:lastRow="0" w:firstColumn="1" w:lastColumn="0" w:noHBand="0" w:noVBand="1"/>
      </w:tblPr>
      <w:tblGrid>
        <w:gridCol w:w="4786"/>
        <w:gridCol w:w="6663"/>
      </w:tblGrid>
      <w:tr w:rsidR="009514C9" w:rsidRPr="00B14AB2" w14:paraId="6C009F0B" w14:textId="77777777" w:rsidTr="00E20B56">
        <w:tc>
          <w:tcPr>
            <w:tcW w:w="4786" w:type="dxa"/>
          </w:tcPr>
          <w:p w14:paraId="13E69C08" w14:textId="77777777" w:rsidR="009514C9" w:rsidRPr="00B14AB2" w:rsidRDefault="009514C9" w:rsidP="00E20B56">
            <w:pPr>
              <w:spacing w:line="259" w:lineRule="auto"/>
              <w:jc w:val="center"/>
              <w:rPr>
                <w:rFonts w:eastAsia="Calibri"/>
                <w:b/>
                <w:bCs/>
                <w:caps/>
                <w:lang w:eastAsia="en-US"/>
              </w:rPr>
            </w:pPr>
          </w:p>
          <w:p w14:paraId="10FC89EB" w14:textId="77777777" w:rsidR="009514C9" w:rsidRPr="00B14AB2" w:rsidRDefault="009514C9" w:rsidP="00E20B56">
            <w:pPr>
              <w:spacing w:line="259" w:lineRule="auto"/>
              <w:jc w:val="center"/>
              <w:rPr>
                <w:rFonts w:eastAsia="Calibri"/>
                <w:b/>
                <w:bCs/>
                <w:caps/>
                <w:lang w:eastAsia="en-US"/>
              </w:rPr>
            </w:pPr>
          </w:p>
          <w:p w14:paraId="4343B9E3" w14:textId="77777777" w:rsidR="009514C9" w:rsidRPr="00B14AB2" w:rsidRDefault="009514C9" w:rsidP="00E20B56">
            <w:pPr>
              <w:spacing w:line="259" w:lineRule="auto"/>
              <w:jc w:val="center"/>
              <w:rPr>
                <w:rFonts w:eastAsia="Calibri"/>
                <w:b/>
                <w:bCs/>
                <w:caps/>
                <w:lang w:eastAsia="en-US"/>
              </w:rPr>
            </w:pPr>
          </w:p>
          <w:p w14:paraId="183F182D" w14:textId="77777777" w:rsidR="009514C9" w:rsidRPr="00B14AB2" w:rsidRDefault="009514C9" w:rsidP="00E20B56">
            <w:pPr>
              <w:spacing w:line="259" w:lineRule="auto"/>
              <w:jc w:val="center"/>
              <w:rPr>
                <w:rFonts w:eastAsia="Calibri"/>
                <w:b/>
                <w:bCs/>
                <w:caps/>
                <w:lang w:eastAsia="en-US"/>
              </w:rPr>
            </w:pPr>
            <w:r w:rsidRPr="00B14AB2">
              <w:rPr>
                <w:rFonts w:eastAsia="Calibri"/>
                <w:b/>
                <w:bCs/>
                <w:caps/>
                <w:lang w:eastAsia="en-US"/>
              </w:rPr>
              <w:t>Поставщик</w:t>
            </w:r>
          </w:p>
          <w:p w14:paraId="478F409A" w14:textId="77777777" w:rsidR="009514C9" w:rsidRPr="00B14AB2" w:rsidRDefault="009514C9" w:rsidP="00E20B56">
            <w:pPr>
              <w:spacing w:line="259" w:lineRule="auto"/>
              <w:ind w:left="743"/>
              <w:jc w:val="center"/>
              <w:rPr>
                <w:rFonts w:eastAsia="Calibri"/>
                <w:lang w:eastAsia="en-US"/>
              </w:rPr>
            </w:pPr>
            <w:r w:rsidRPr="00B14AB2">
              <w:rPr>
                <w:rFonts w:eastAsia="Calibri"/>
                <w:lang w:eastAsia="en-US"/>
              </w:rPr>
              <w:t>____________________________</w:t>
            </w:r>
          </w:p>
          <w:p w14:paraId="5DAE2E02" w14:textId="77777777" w:rsidR="009514C9" w:rsidRPr="00B14AB2" w:rsidRDefault="009514C9" w:rsidP="00E20B56">
            <w:pPr>
              <w:spacing w:line="259" w:lineRule="auto"/>
              <w:jc w:val="center"/>
              <w:rPr>
                <w:rFonts w:eastAsia="Calibri"/>
                <w:lang w:eastAsia="en-US"/>
              </w:rPr>
            </w:pPr>
            <w:r w:rsidRPr="00B14AB2">
              <w:rPr>
                <w:rFonts w:eastAsia="Calibri"/>
                <w:vertAlign w:val="superscript"/>
                <w:lang w:eastAsia="en-US"/>
              </w:rPr>
              <w:t>(должность)</w:t>
            </w:r>
          </w:p>
          <w:p w14:paraId="7E27E94D" w14:textId="77777777" w:rsidR="009514C9" w:rsidRPr="00B14AB2" w:rsidRDefault="009514C9" w:rsidP="00E20B56">
            <w:pPr>
              <w:spacing w:line="259" w:lineRule="auto"/>
              <w:ind w:left="743"/>
              <w:jc w:val="center"/>
              <w:rPr>
                <w:rFonts w:eastAsia="Calibri"/>
                <w:lang w:eastAsia="en-US"/>
              </w:rPr>
            </w:pPr>
            <w:r w:rsidRPr="00B14AB2">
              <w:rPr>
                <w:rFonts w:eastAsia="Calibri"/>
                <w:lang w:eastAsia="en-US"/>
              </w:rPr>
              <w:t>____________________________</w:t>
            </w:r>
          </w:p>
          <w:p w14:paraId="5C2E225C" w14:textId="77777777" w:rsidR="009514C9" w:rsidRPr="00B14AB2" w:rsidRDefault="009514C9" w:rsidP="00E20B56">
            <w:pPr>
              <w:spacing w:line="259" w:lineRule="auto"/>
              <w:jc w:val="center"/>
              <w:rPr>
                <w:rFonts w:eastAsia="Calibri"/>
                <w:vertAlign w:val="superscript"/>
                <w:lang w:eastAsia="en-US"/>
              </w:rPr>
            </w:pPr>
            <w:r w:rsidRPr="00B14AB2">
              <w:rPr>
                <w:rFonts w:eastAsia="Calibri"/>
                <w:vertAlign w:val="superscript"/>
                <w:lang w:eastAsia="en-US"/>
              </w:rPr>
              <w:t>(подпись, фамилия и инициалы)</w:t>
            </w:r>
          </w:p>
          <w:p w14:paraId="70E91922" w14:textId="77777777" w:rsidR="009514C9" w:rsidRPr="00B14AB2" w:rsidRDefault="009514C9" w:rsidP="00E20B56">
            <w:pPr>
              <w:spacing w:line="259" w:lineRule="auto"/>
              <w:jc w:val="center"/>
              <w:rPr>
                <w:rFonts w:eastAsia="Calibri"/>
                <w:lang w:eastAsia="en-US"/>
              </w:rPr>
            </w:pPr>
            <w:r w:rsidRPr="00B14AB2">
              <w:rPr>
                <w:rFonts w:eastAsia="Calibri"/>
                <w:lang w:eastAsia="en-US"/>
              </w:rPr>
              <w:t>___ ____________ 20__ г.</w:t>
            </w:r>
          </w:p>
          <w:p w14:paraId="397614E7" w14:textId="77777777" w:rsidR="009514C9" w:rsidRPr="00B14AB2" w:rsidRDefault="009514C9" w:rsidP="00E20B56">
            <w:pPr>
              <w:spacing w:line="259" w:lineRule="auto"/>
              <w:jc w:val="center"/>
              <w:rPr>
                <w:rFonts w:eastAsia="Calibri"/>
                <w:lang w:eastAsia="en-US"/>
              </w:rPr>
            </w:pPr>
            <w:r w:rsidRPr="00B14AB2">
              <w:rPr>
                <w:rFonts w:eastAsia="Calibri"/>
                <w:lang w:eastAsia="en-US"/>
              </w:rPr>
              <w:br/>
              <w:t>М.П. (при наличии печати)</w:t>
            </w:r>
          </w:p>
        </w:tc>
        <w:tc>
          <w:tcPr>
            <w:tcW w:w="6663" w:type="dxa"/>
          </w:tcPr>
          <w:p w14:paraId="020CBCF6" w14:textId="77777777" w:rsidR="009514C9" w:rsidRPr="00B14AB2" w:rsidRDefault="009514C9" w:rsidP="00E20B56">
            <w:pPr>
              <w:spacing w:line="259" w:lineRule="auto"/>
              <w:jc w:val="center"/>
              <w:rPr>
                <w:rFonts w:eastAsia="Calibri"/>
                <w:b/>
                <w:bCs/>
                <w:caps/>
                <w:lang w:eastAsia="en-US"/>
              </w:rPr>
            </w:pPr>
          </w:p>
          <w:p w14:paraId="3DB9D114" w14:textId="77777777" w:rsidR="009514C9" w:rsidRPr="00B14AB2" w:rsidRDefault="009514C9" w:rsidP="00E20B56">
            <w:pPr>
              <w:spacing w:line="259" w:lineRule="auto"/>
              <w:jc w:val="center"/>
              <w:rPr>
                <w:rFonts w:eastAsia="Calibri"/>
                <w:b/>
                <w:bCs/>
                <w:caps/>
                <w:lang w:eastAsia="en-US"/>
              </w:rPr>
            </w:pPr>
          </w:p>
          <w:p w14:paraId="1C96D073" w14:textId="77777777" w:rsidR="009514C9" w:rsidRPr="00B14AB2" w:rsidRDefault="009514C9" w:rsidP="00E20B56">
            <w:pPr>
              <w:spacing w:line="259" w:lineRule="auto"/>
              <w:jc w:val="center"/>
              <w:rPr>
                <w:rFonts w:eastAsia="Calibri"/>
                <w:b/>
                <w:bCs/>
                <w:caps/>
                <w:lang w:eastAsia="en-US"/>
              </w:rPr>
            </w:pPr>
          </w:p>
          <w:p w14:paraId="60C790A3" w14:textId="77777777" w:rsidR="009514C9" w:rsidRPr="00B14AB2" w:rsidRDefault="009514C9" w:rsidP="00E20B56">
            <w:pPr>
              <w:spacing w:line="259" w:lineRule="auto"/>
              <w:jc w:val="center"/>
              <w:rPr>
                <w:rFonts w:eastAsia="Calibri"/>
                <w:b/>
                <w:bCs/>
                <w:caps/>
                <w:lang w:eastAsia="en-US"/>
              </w:rPr>
            </w:pPr>
            <w:r w:rsidRPr="00B14AB2">
              <w:rPr>
                <w:rFonts w:eastAsia="Calibri"/>
                <w:b/>
                <w:bCs/>
                <w:caps/>
                <w:lang w:eastAsia="en-US"/>
              </w:rPr>
              <w:t>ПОКУПАТЕЛЬ:</w:t>
            </w:r>
          </w:p>
          <w:p w14:paraId="63049448" w14:textId="77777777" w:rsidR="009514C9" w:rsidRPr="00B14AB2" w:rsidRDefault="009514C9" w:rsidP="00E20B56">
            <w:pPr>
              <w:spacing w:line="259" w:lineRule="auto"/>
              <w:jc w:val="center"/>
              <w:rPr>
                <w:rFonts w:eastAsia="Calibri"/>
                <w:lang w:eastAsia="en-US"/>
              </w:rPr>
            </w:pPr>
            <w:r w:rsidRPr="00B14AB2">
              <w:rPr>
                <w:rFonts w:eastAsia="Calibri"/>
                <w:lang w:eastAsia="en-US"/>
              </w:rPr>
              <w:t>____________________________</w:t>
            </w:r>
          </w:p>
          <w:p w14:paraId="41B96A8B" w14:textId="77777777" w:rsidR="009514C9" w:rsidRPr="00B14AB2" w:rsidRDefault="009514C9" w:rsidP="00E20B56">
            <w:pPr>
              <w:spacing w:line="259" w:lineRule="auto"/>
              <w:jc w:val="center"/>
              <w:rPr>
                <w:rFonts w:eastAsia="Calibri"/>
                <w:lang w:eastAsia="en-US"/>
              </w:rPr>
            </w:pPr>
            <w:r w:rsidRPr="00B14AB2">
              <w:rPr>
                <w:rFonts w:eastAsia="Calibri"/>
                <w:vertAlign w:val="superscript"/>
                <w:lang w:eastAsia="en-US"/>
              </w:rPr>
              <w:t>(должность)</w:t>
            </w:r>
          </w:p>
          <w:p w14:paraId="01392EEA" w14:textId="77777777" w:rsidR="009514C9" w:rsidRPr="00B14AB2" w:rsidRDefault="009514C9" w:rsidP="00E20B56">
            <w:pPr>
              <w:spacing w:line="259" w:lineRule="auto"/>
              <w:jc w:val="center"/>
              <w:rPr>
                <w:rFonts w:eastAsia="Calibri"/>
                <w:lang w:eastAsia="en-US"/>
              </w:rPr>
            </w:pPr>
            <w:r w:rsidRPr="00B14AB2">
              <w:rPr>
                <w:rFonts w:eastAsia="Calibri"/>
                <w:lang w:eastAsia="en-US"/>
              </w:rPr>
              <w:t>____________________________</w:t>
            </w:r>
          </w:p>
          <w:p w14:paraId="09C98760" w14:textId="77777777" w:rsidR="009514C9" w:rsidRPr="00B14AB2" w:rsidRDefault="009514C9" w:rsidP="00E20B56">
            <w:pPr>
              <w:spacing w:line="259" w:lineRule="auto"/>
              <w:jc w:val="center"/>
              <w:rPr>
                <w:rFonts w:eastAsia="Calibri"/>
                <w:vertAlign w:val="superscript"/>
                <w:lang w:eastAsia="en-US"/>
              </w:rPr>
            </w:pPr>
            <w:r w:rsidRPr="00B14AB2">
              <w:rPr>
                <w:rFonts w:eastAsia="Calibri"/>
                <w:vertAlign w:val="superscript"/>
                <w:lang w:eastAsia="en-US"/>
              </w:rPr>
              <w:t>(подпись, фамилия и инициалы)</w:t>
            </w:r>
          </w:p>
          <w:p w14:paraId="135B227B" w14:textId="77777777" w:rsidR="009514C9" w:rsidRPr="00B14AB2" w:rsidRDefault="009514C9" w:rsidP="00E20B56">
            <w:pPr>
              <w:spacing w:line="259" w:lineRule="auto"/>
              <w:jc w:val="center"/>
              <w:rPr>
                <w:rFonts w:eastAsia="Calibri"/>
                <w:lang w:eastAsia="en-US"/>
              </w:rPr>
            </w:pPr>
            <w:r w:rsidRPr="00B14AB2">
              <w:rPr>
                <w:rFonts w:eastAsia="Calibri"/>
                <w:lang w:eastAsia="en-US"/>
              </w:rPr>
              <w:t>___ ____________ 20__ г.</w:t>
            </w:r>
          </w:p>
          <w:p w14:paraId="2A4674EE" w14:textId="77777777" w:rsidR="009514C9" w:rsidRPr="00B14AB2" w:rsidRDefault="009514C9" w:rsidP="00E20B56">
            <w:pPr>
              <w:spacing w:line="259" w:lineRule="auto"/>
              <w:rPr>
                <w:rFonts w:eastAsia="Calibri"/>
                <w:lang w:eastAsia="en-US"/>
              </w:rPr>
            </w:pPr>
          </w:p>
        </w:tc>
      </w:tr>
    </w:tbl>
    <w:p w14:paraId="6EE2639D" w14:textId="77777777" w:rsidR="009514C9" w:rsidRPr="00B14AB2" w:rsidRDefault="009514C9" w:rsidP="009514C9">
      <w:pPr>
        <w:pBdr>
          <w:bottom w:val="single" w:sz="12" w:space="1" w:color="auto"/>
        </w:pBdr>
        <w:spacing w:line="276" w:lineRule="auto"/>
        <w:rPr>
          <w:lang w:eastAsia="en-US"/>
        </w:rPr>
      </w:pPr>
    </w:p>
    <w:p w14:paraId="7E1474F1" w14:textId="77777777" w:rsidR="009514C9" w:rsidRPr="00B14AB2" w:rsidRDefault="009514C9" w:rsidP="009514C9">
      <w:pPr>
        <w:spacing w:line="276" w:lineRule="auto"/>
        <w:ind w:left="567"/>
        <w:rPr>
          <w:lang w:eastAsia="en-US"/>
        </w:rPr>
      </w:pPr>
    </w:p>
    <w:tbl>
      <w:tblPr>
        <w:tblpPr w:leftFromText="180" w:rightFromText="180" w:bottomFromText="160" w:vertAnchor="text" w:horzAnchor="margin" w:tblpXSpec="center" w:tblpYSpec="inside"/>
        <w:tblW w:w="11449" w:type="dxa"/>
        <w:tblLook w:val="04A0" w:firstRow="1" w:lastRow="0" w:firstColumn="1" w:lastColumn="0" w:noHBand="0" w:noVBand="1"/>
      </w:tblPr>
      <w:tblGrid>
        <w:gridCol w:w="4786"/>
        <w:gridCol w:w="6663"/>
      </w:tblGrid>
      <w:tr w:rsidR="009514C9" w:rsidRPr="00B14AB2" w14:paraId="08588C22" w14:textId="77777777" w:rsidTr="00E20B56">
        <w:tc>
          <w:tcPr>
            <w:tcW w:w="4786" w:type="dxa"/>
          </w:tcPr>
          <w:p w14:paraId="71D74BF1" w14:textId="77777777" w:rsidR="009514C9" w:rsidRPr="00B14AB2" w:rsidRDefault="009514C9" w:rsidP="00E20B56">
            <w:pPr>
              <w:spacing w:line="259" w:lineRule="auto"/>
              <w:jc w:val="center"/>
              <w:rPr>
                <w:rFonts w:eastAsia="Calibri"/>
                <w:b/>
                <w:bCs/>
                <w:caps/>
                <w:lang w:eastAsia="en-US"/>
              </w:rPr>
            </w:pPr>
          </w:p>
          <w:p w14:paraId="6B894945" w14:textId="77777777" w:rsidR="009514C9" w:rsidRPr="00B14AB2" w:rsidRDefault="009514C9" w:rsidP="00E20B56">
            <w:pPr>
              <w:spacing w:line="259" w:lineRule="auto"/>
              <w:jc w:val="center"/>
              <w:rPr>
                <w:rFonts w:eastAsia="Calibri"/>
                <w:b/>
                <w:bCs/>
                <w:caps/>
                <w:lang w:eastAsia="en-US"/>
              </w:rPr>
            </w:pPr>
            <w:r w:rsidRPr="00B14AB2">
              <w:rPr>
                <w:rFonts w:eastAsia="Calibri"/>
                <w:b/>
                <w:bCs/>
                <w:caps/>
                <w:lang w:eastAsia="en-US"/>
              </w:rPr>
              <w:t>Поставщик:</w:t>
            </w:r>
          </w:p>
          <w:p w14:paraId="0CCCCB7D" w14:textId="77777777" w:rsidR="009514C9" w:rsidRPr="00B14AB2" w:rsidRDefault="009514C9" w:rsidP="00E20B56">
            <w:pPr>
              <w:spacing w:line="259" w:lineRule="auto"/>
              <w:ind w:left="743"/>
              <w:jc w:val="center"/>
              <w:rPr>
                <w:rFonts w:eastAsia="Calibri"/>
                <w:lang w:eastAsia="en-US"/>
              </w:rPr>
            </w:pPr>
            <w:r w:rsidRPr="00B14AB2">
              <w:rPr>
                <w:rFonts w:eastAsia="Calibri"/>
                <w:lang w:eastAsia="en-US"/>
              </w:rPr>
              <w:t>____________________________</w:t>
            </w:r>
          </w:p>
          <w:p w14:paraId="27A731C9" w14:textId="77777777" w:rsidR="009514C9" w:rsidRPr="00B14AB2" w:rsidRDefault="009514C9" w:rsidP="00E20B56">
            <w:pPr>
              <w:spacing w:line="259" w:lineRule="auto"/>
              <w:jc w:val="center"/>
              <w:rPr>
                <w:rFonts w:eastAsia="Calibri"/>
                <w:lang w:eastAsia="en-US"/>
              </w:rPr>
            </w:pPr>
            <w:r w:rsidRPr="00B14AB2">
              <w:rPr>
                <w:rFonts w:eastAsia="Calibri"/>
                <w:vertAlign w:val="superscript"/>
                <w:lang w:eastAsia="en-US"/>
              </w:rPr>
              <w:t>(должность)</w:t>
            </w:r>
          </w:p>
          <w:p w14:paraId="542DA869" w14:textId="77777777" w:rsidR="009514C9" w:rsidRPr="00B14AB2" w:rsidRDefault="009514C9" w:rsidP="00E20B56">
            <w:pPr>
              <w:spacing w:line="259" w:lineRule="auto"/>
              <w:ind w:left="743"/>
              <w:jc w:val="center"/>
              <w:rPr>
                <w:rFonts w:eastAsia="Calibri"/>
                <w:lang w:eastAsia="en-US"/>
              </w:rPr>
            </w:pPr>
            <w:r w:rsidRPr="00B14AB2">
              <w:rPr>
                <w:rFonts w:eastAsia="Calibri"/>
                <w:lang w:eastAsia="en-US"/>
              </w:rPr>
              <w:t>____________________________</w:t>
            </w:r>
          </w:p>
          <w:p w14:paraId="76A2AD6A" w14:textId="77777777" w:rsidR="009514C9" w:rsidRPr="00B14AB2" w:rsidRDefault="009514C9" w:rsidP="00E20B56">
            <w:pPr>
              <w:spacing w:line="259" w:lineRule="auto"/>
              <w:jc w:val="center"/>
              <w:rPr>
                <w:rFonts w:eastAsia="Calibri"/>
                <w:vertAlign w:val="superscript"/>
                <w:lang w:eastAsia="en-US"/>
              </w:rPr>
            </w:pPr>
            <w:r w:rsidRPr="00B14AB2">
              <w:rPr>
                <w:rFonts w:eastAsia="Calibri"/>
                <w:vertAlign w:val="superscript"/>
                <w:lang w:eastAsia="en-US"/>
              </w:rPr>
              <w:t>(подпись, фамилия и инициалы)</w:t>
            </w:r>
          </w:p>
          <w:p w14:paraId="59E3C394" w14:textId="77777777" w:rsidR="009514C9" w:rsidRPr="00B14AB2" w:rsidRDefault="009514C9" w:rsidP="00E20B56">
            <w:pPr>
              <w:spacing w:line="259" w:lineRule="auto"/>
              <w:jc w:val="center"/>
              <w:rPr>
                <w:rFonts w:eastAsia="Calibri"/>
                <w:lang w:eastAsia="en-US"/>
              </w:rPr>
            </w:pPr>
            <w:r w:rsidRPr="00B14AB2">
              <w:rPr>
                <w:rFonts w:eastAsia="Calibri"/>
                <w:lang w:eastAsia="en-US"/>
              </w:rPr>
              <w:t>___ ____________ 20__ г.</w:t>
            </w:r>
          </w:p>
          <w:p w14:paraId="11D2D937" w14:textId="77777777" w:rsidR="009514C9" w:rsidRPr="00B14AB2" w:rsidRDefault="009514C9" w:rsidP="00E20B56">
            <w:pPr>
              <w:spacing w:line="259" w:lineRule="auto"/>
              <w:jc w:val="both"/>
              <w:rPr>
                <w:rFonts w:eastAsia="Calibri"/>
                <w:sz w:val="20"/>
                <w:szCs w:val="20"/>
                <w:lang w:eastAsia="en-US"/>
              </w:rPr>
            </w:pPr>
            <w:r w:rsidRPr="00B14AB2">
              <w:rPr>
                <w:rFonts w:eastAsia="Calibri"/>
                <w:lang w:eastAsia="en-US"/>
              </w:rPr>
              <w:br/>
            </w:r>
            <w:r w:rsidRPr="00B14AB2">
              <w:rPr>
                <w:rFonts w:eastAsia="Calibri"/>
                <w:sz w:val="20"/>
                <w:szCs w:val="20"/>
                <w:lang w:eastAsia="en-US"/>
              </w:rPr>
              <w:t>М.П. (при наличии печати)</w:t>
            </w:r>
          </w:p>
        </w:tc>
        <w:tc>
          <w:tcPr>
            <w:tcW w:w="6663" w:type="dxa"/>
          </w:tcPr>
          <w:p w14:paraId="60E3BB4A" w14:textId="77777777" w:rsidR="009514C9" w:rsidRPr="00B14AB2" w:rsidRDefault="009514C9" w:rsidP="00E20B56">
            <w:pPr>
              <w:spacing w:line="259" w:lineRule="auto"/>
              <w:jc w:val="center"/>
              <w:rPr>
                <w:rFonts w:eastAsia="Calibri"/>
                <w:b/>
                <w:bCs/>
                <w:caps/>
                <w:lang w:eastAsia="en-US"/>
              </w:rPr>
            </w:pPr>
          </w:p>
          <w:p w14:paraId="1B94FB73" w14:textId="77777777" w:rsidR="009514C9" w:rsidRPr="00B14AB2" w:rsidRDefault="009514C9" w:rsidP="00E20B56">
            <w:pPr>
              <w:spacing w:line="259" w:lineRule="auto"/>
              <w:jc w:val="center"/>
              <w:rPr>
                <w:rFonts w:eastAsia="Calibri"/>
                <w:b/>
                <w:bCs/>
                <w:caps/>
                <w:lang w:eastAsia="en-US"/>
              </w:rPr>
            </w:pPr>
            <w:r w:rsidRPr="00B14AB2">
              <w:rPr>
                <w:rFonts w:eastAsia="Calibri"/>
                <w:b/>
                <w:bCs/>
                <w:caps/>
                <w:lang w:eastAsia="en-US"/>
              </w:rPr>
              <w:t>ПОКУПАТЕЛЬ:</w:t>
            </w:r>
          </w:p>
          <w:p w14:paraId="3D7F1E07" w14:textId="77777777" w:rsidR="009514C9" w:rsidRPr="00B14AB2" w:rsidRDefault="009514C9" w:rsidP="00E20B56">
            <w:pPr>
              <w:spacing w:line="259" w:lineRule="auto"/>
              <w:jc w:val="center"/>
              <w:rPr>
                <w:rFonts w:eastAsia="Calibri"/>
                <w:lang w:eastAsia="en-US"/>
              </w:rPr>
            </w:pPr>
            <w:r w:rsidRPr="00B14AB2">
              <w:rPr>
                <w:rFonts w:eastAsia="Calibri"/>
                <w:lang w:eastAsia="en-US"/>
              </w:rPr>
              <w:t>____________________________</w:t>
            </w:r>
          </w:p>
          <w:p w14:paraId="50AFD5AC" w14:textId="77777777" w:rsidR="009514C9" w:rsidRPr="00B14AB2" w:rsidRDefault="009514C9" w:rsidP="00E20B56">
            <w:pPr>
              <w:spacing w:line="259" w:lineRule="auto"/>
              <w:jc w:val="center"/>
              <w:rPr>
                <w:rFonts w:eastAsia="Calibri"/>
                <w:lang w:eastAsia="en-US"/>
              </w:rPr>
            </w:pPr>
            <w:r w:rsidRPr="00B14AB2">
              <w:rPr>
                <w:rFonts w:eastAsia="Calibri"/>
                <w:vertAlign w:val="superscript"/>
                <w:lang w:eastAsia="en-US"/>
              </w:rPr>
              <w:t>(должность)</w:t>
            </w:r>
          </w:p>
          <w:p w14:paraId="04A50D3E" w14:textId="77777777" w:rsidR="009514C9" w:rsidRPr="00B14AB2" w:rsidRDefault="009514C9" w:rsidP="00E20B56">
            <w:pPr>
              <w:spacing w:line="259" w:lineRule="auto"/>
              <w:jc w:val="center"/>
              <w:rPr>
                <w:rFonts w:eastAsia="Calibri"/>
                <w:lang w:eastAsia="en-US"/>
              </w:rPr>
            </w:pPr>
            <w:r w:rsidRPr="00B14AB2">
              <w:rPr>
                <w:rFonts w:eastAsia="Calibri"/>
                <w:lang w:eastAsia="en-US"/>
              </w:rPr>
              <w:t>____________________________</w:t>
            </w:r>
          </w:p>
          <w:p w14:paraId="4AF9AA43" w14:textId="77777777" w:rsidR="009514C9" w:rsidRPr="00B14AB2" w:rsidRDefault="009514C9" w:rsidP="00E20B56">
            <w:pPr>
              <w:spacing w:line="259" w:lineRule="auto"/>
              <w:jc w:val="center"/>
              <w:rPr>
                <w:rFonts w:eastAsia="Calibri"/>
                <w:vertAlign w:val="superscript"/>
                <w:lang w:eastAsia="en-US"/>
              </w:rPr>
            </w:pPr>
            <w:r w:rsidRPr="00B14AB2">
              <w:rPr>
                <w:rFonts w:eastAsia="Calibri"/>
                <w:vertAlign w:val="superscript"/>
                <w:lang w:eastAsia="en-US"/>
              </w:rPr>
              <w:t>(подпись, фамилия и инициалы)</w:t>
            </w:r>
          </w:p>
          <w:p w14:paraId="6705A2A8" w14:textId="77777777" w:rsidR="009514C9" w:rsidRPr="00B14AB2" w:rsidRDefault="009514C9" w:rsidP="00E20B56">
            <w:pPr>
              <w:spacing w:line="259" w:lineRule="auto"/>
              <w:jc w:val="center"/>
              <w:rPr>
                <w:rFonts w:eastAsia="Calibri"/>
                <w:lang w:eastAsia="en-US"/>
              </w:rPr>
            </w:pPr>
            <w:r w:rsidRPr="00B14AB2">
              <w:rPr>
                <w:rFonts w:eastAsia="Calibri"/>
                <w:lang w:eastAsia="en-US"/>
              </w:rPr>
              <w:t>___ ____________ 20__ г.</w:t>
            </w:r>
          </w:p>
          <w:p w14:paraId="5E3DEA76" w14:textId="77777777" w:rsidR="009514C9" w:rsidRPr="00B14AB2" w:rsidRDefault="009514C9" w:rsidP="00E20B56">
            <w:pPr>
              <w:spacing w:line="259" w:lineRule="auto"/>
              <w:rPr>
                <w:rFonts w:eastAsia="Calibri"/>
                <w:lang w:eastAsia="en-US"/>
              </w:rPr>
            </w:pPr>
          </w:p>
        </w:tc>
      </w:tr>
    </w:tbl>
    <w:p w14:paraId="4804B0F8" w14:textId="77777777" w:rsidR="009514C9" w:rsidRPr="00B14AB2" w:rsidRDefault="009514C9" w:rsidP="009514C9">
      <w:pPr>
        <w:spacing w:after="200" w:line="276" w:lineRule="auto"/>
        <w:rPr>
          <w:b/>
        </w:rPr>
      </w:pPr>
      <w:r w:rsidRPr="00B14AB2">
        <w:rPr>
          <w:b/>
        </w:rPr>
        <w:br w:type="page"/>
      </w:r>
    </w:p>
    <w:p w14:paraId="7705F1E8" w14:textId="77777777" w:rsidR="009514C9" w:rsidRPr="00B14AB2" w:rsidRDefault="009514C9" w:rsidP="009514C9">
      <w:pPr>
        <w:ind w:firstLine="851"/>
        <w:jc w:val="center"/>
        <w:rPr>
          <w:b/>
        </w:rPr>
        <w:sectPr w:rsidR="009514C9" w:rsidRPr="00B14AB2" w:rsidSect="00976FB7">
          <w:pgSz w:w="11907" w:h="16840" w:code="9"/>
          <w:pgMar w:top="1134" w:right="851" w:bottom="1134" w:left="1701" w:header="357" w:footer="284" w:gutter="0"/>
          <w:cols w:space="60"/>
          <w:noEndnote/>
          <w:docGrid w:linePitch="326"/>
        </w:sectPr>
      </w:pPr>
    </w:p>
    <w:p w14:paraId="3A1E4CFD" w14:textId="3C24DE66" w:rsidR="009514C9" w:rsidRPr="00B14AB2" w:rsidRDefault="009514C9" w:rsidP="009514C9">
      <w:pPr>
        <w:ind w:left="5103"/>
        <w:jc w:val="right"/>
        <w:rPr>
          <w:rFonts w:eastAsia="Calibri"/>
        </w:rPr>
      </w:pPr>
      <w:r w:rsidRPr="00B14AB2">
        <w:rPr>
          <w:rFonts w:eastAsia="Calibri"/>
        </w:rPr>
        <w:t>Приложение № 7</w:t>
      </w:r>
    </w:p>
    <w:p w14:paraId="377C5B8E" w14:textId="77777777" w:rsidR="009514C9" w:rsidRPr="00B14AB2" w:rsidRDefault="009514C9" w:rsidP="009514C9">
      <w:pPr>
        <w:ind w:left="5103"/>
        <w:jc w:val="right"/>
        <w:rPr>
          <w:rFonts w:eastAsia="Calibri"/>
        </w:rPr>
      </w:pPr>
      <w:r w:rsidRPr="00B14AB2">
        <w:rPr>
          <w:rFonts w:eastAsia="Calibri"/>
        </w:rPr>
        <w:t xml:space="preserve">к </w:t>
      </w:r>
      <w:r w:rsidRPr="00B14AB2">
        <w:t>Договор</w:t>
      </w:r>
      <w:r w:rsidRPr="00B14AB2">
        <w:rPr>
          <w:rFonts w:eastAsia="Calibri"/>
        </w:rPr>
        <w:t>у</w:t>
      </w:r>
    </w:p>
    <w:p w14:paraId="6CEB3FE0" w14:textId="0E9F071C" w:rsidR="00511CCF" w:rsidRDefault="00511CCF" w:rsidP="00511CCF">
      <w:pPr>
        <w:ind w:left="1276"/>
        <w:jc w:val="right"/>
      </w:pPr>
      <w:r>
        <w:t xml:space="preserve">на поставку специализированной клиентской и производственной мебели, включая сборку для оснащения отделений почтовой связи </w:t>
      </w:r>
      <w:r w:rsidR="005368ED">
        <w:t>УФПС Воронежской области, Липецкой области, Тамбовской области АО «Почта России»</w:t>
      </w:r>
    </w:p>
    <w:p w14:paraId="17FE54BC" w14:textId="1E5C68E8" w:rsidR="00511CCF" w:rsidRDefault="00511CCF" w:rsidP="00511CCF">
      <w:pPr>
        <w:ind w:left="1276"/>
        <w:jc w:val="right"/>
      </w:pPr>
      <w:r>
        <w:t>(идентификатор соглашения -</w:t>
      </w:r>
      <w:r w:rsidR="00CB0280">
        <w:t>000 000 000 7122P TB 000 2</w:t>
      </w:r>
      <w:r>
        <w:t>)</w:t>
      </w:r>
    </w:p>
    <w:p w14:paraId="38D121AA" w14:textId="2D071910" w:rsidR="009514C9" w:rsidRPr="00B14AB2" w:rsidRDefault="009514C9" w:rsidP="009514C9">
      <w:pPr>
        <w:ind w:left="5103"/>
        <w:jc w:val="right"/>
        <w:rPr>
          <w:b/>
        </w:rPr>
      </w:pPr>
      <w:r w:rsidRPr="00B14AB2">
        <w:t xml:space="preserve"> </w:t>
      </w:r>
    </w:p>
    <w:p w14:paraId="4A0550BF" w14:textId="77777777" w:rsidR="009514C9" w:rsidRPr="00B14AB2" w:rsidRDefault="009514C9" w:rsidP="009514C9">
      <w:pPr>
        <w:ind w:left="5103"/>
        <w:jc w:val="right"/>
        <w:rPr>
          <w:rFonts w:eastAsia="Calibri"/>
        </w:rPr>
      </w:pPr>
      <w:r w:rsidRPr="00B14AB2">
        <w:rPr>
          <w:rFonts w:eastAsia="Calibri"/>
        </w:rPr>
        <w:t>от ____________ 20__ г.</w:t>
      </w:r>
    </w:p>
    <w:p w14:paraId="48F78EFF" w14:textId="77777777" w:rsidR="009514C9" w:rsidRPr="00B14AB2" w:rsidRDefault="009514C9" w:rsidP="009514C9">
      <w:pPr>
        <w:jc w:val="right"/>
      </w:pPr>
      <w:r w:rsidRPr="00B14AB2">
        <w:rPr>
          <w:rFonts w:eastAsia="Calibri"/>
        </w:rPr>
        <w:t>№___________________</w:t>
      </w:r>
    </w:p>
    <w:p w14:paraId="5C359DC8" w14:textId="77777777" w:rsidR="009514C9" w:rsidRPr="00B14AB2" w:rsidRDefault="009514C9" w:rsidP="009514C9"/>
    <w:p w14:paraId="7D427475" w14:textId="77777777" w:rsidR="009514C9" w:rsidRPr="00B14AB2" w:rsidRDefault="009514C9" w:rsidP="009514C9">
      <w:r w:rsidRPr="00B14AB2">
        <w:t>ФОРМА</w:t>
      </w:r>
    </w:p>
    <w:p w14:paraId="797AB77E" w14:textId="77777777" w:rsidR="009514C9" w:rsidRPr="00B14AB2" w:rsidRDefault="009514C9" w:rsidP="009514C9">
      <w:pPr>
        <w:rPr>
          <w:rFonts w:eastAsia="Calibri"/>
        </w:rPr>
      </w:pPr>
    </w:p>
    <w:p w14:paraId="73DE5AE0" w14:textId="77777777" w:rsidR="009514C9" w:rsidRPr="00B14AB2" w:rsidRDefault="009514C9" w:rsidP="009514C9">
      <w:pPr>
        <w:jc w:val="right"/>
        <w:rPr>
          <w:rFonts w:eastAsia="Calibri"/>
        </w:rPr>
      </w:pPr>
    </w:p>
    <w:p w14:paraId="34513830" w14:textId="77777777" w:rsidR="009514C9" w:rsidRPr="00B14AB2" w:rsidRDefault="009514C9" w:rsidP="009514C9">
      <w:pPr>
        <w:jc w:val="center"/>
        <w:rPr>
          <w:rFonts w:eastAsia="Calibri"/>
          <w:b/>
        </w:rPr>
      </w:pPr>
      <w:r w:rsidRPr="00B14AB2">
        <w:rPr>
          <w:rFonts w:eastAsia="Calibri"/>
          <w:b/>
        </w:rPr>
        <w:t>ПЕРЕЧЕНЬ ОБЪЕКТОВ ПОКУПАТЕЛЯ</w:t>
      </w:r>
    </w:p>
    <w:p w14:paraId="2AE56A2C" w14:textId="77777777" w:rsidR="009514C9" w:rsidRPr="00B14AB2" w:rsidRDefault="009514C9" w:rsidP="009514C9">
      <w:pPr>
        <w:jc w:val="center"/>
        <w:rPr>
          <w:rFonts w:eastAsia="Calibri"/>
          <w:b/>
        </w:rPr>
      </w:pPr>
    </w:p>
    <w:p w14:paraId="3E26E091" w14:textId="77777777" w:rsidR="009514C9" w:rsidRPr="00B14AB2" w:rsidRDefault="009514C9" w:rsidP="009514C9">
      <w:pPr>
        <w:jc w:val="center"/>
        <w:rPr>
          <w:rFonts w:eastAsia="Calibri"/>
          <w:b/>
        </w:rPr>
      </w:pPr>
    </w:p>
    <w:tbl>
      <w:tblPr>
        <w:tblStyle w:val="29"/>
        <w:tblW w:w="8364" w:type="dxa"/>
        <w:tblInd w:w="-431" w:type="dxa"/>
        <w:tblLayout w:type="fixed"/>
        <w:tblLook w:val="04A0" w:firstRow="1" w:lastRow="0" w:firstColumn="1" w:lastColumn="0" w:noHBand="0" w:noVBand="1"/>
      </w:tblPr>
      <w:tblGrid>
        <w:gridCol w:w="568"/>
        <w:gridCol w:w="2552"/>
        <w:gridCol w:w="3543"/>
        <w:gridCol w:w="1701"/>
      </w:tblGrid>
      <w:tr w:rsidR="0060744C" w:rsidRPr="00B14AB2" w14:paraId="203B7864" w14:textId="77777777" w:rsidTr="00105B55">
        <w:tc>
          <w:tcPr>
            <w:tcW w:w="568" w:type="dxa"/>
            <w:tcBorders>
              <w:top w:val="single" w:sz="4" w:space="0" w:color="auto"/>
              <w:left w:val="single" w:sz="4" w:space="0" w:color="auto"/>
              <w:bottom w:val="single" w:sz="4" w:space="0" w:color="auto"/>
              <w:right w:val="single" w:sz="4" w:space="0" w:color="auto"/>
            </w:tcBorders>
            <w:hideMark/>
          </w:tcPr>
          <w:p w14:paraId="7481F88F" w14:textId="77777777" w:rsidR="0060744C" w:rsidRPr="00B14AB2" w:rsidRDefault="0060744C" w:rsidP="00E20B56">
            <w:pPr>
              <w:jc w:val="center"/>
              <w:rPr>
                <w:rFonts w:eastAsia="Calibri"/>
              </w:rPr>
            </w:pPr>
            <w:r w:rsidRPr="00B14AB2">
              <w:rPr>
                <w:rFonts w:eastAsia="Calibri"/>
              </w:rPr>
              <w:t>№ пп</w:t>
            </w:r>
          </w:p>
        </w:tc>
        <w:tc>
          <w:tcPr>
            <w:tcW w:w="2552" w:type="dxa"/>
            <w:tcBorders>
              <w:top w:val="single" w:sz="4" w:space="0" w:color="auto"/>
              <w:left w:val="single" w:sz="4" w:space="0" w:color="auto"/>
              <w:bottom w:val="single" w:sz="4" w:space="0" w:color="auto"/>
              <w:right w:val="single" w:sz="4" w:space="0" w:color="auto"/>
            </w:tcBorders>
            <w:hideMark/>
          </w:tcPr>
          <w:p w14:paraId="392976A4" w14:textId="77777777" w:rsidR="0060744C" w:rsidRPr="00B14AB2" w:rsidRDefault="0060744C" w:rsidP="00E20B56">
            <w:pPr>
              <w:jc w:val="center"/>
              <w:rPr>
                <w:rFonts w:eastAsia="Calibri"/>
              </w:rPr>
            </w:pPr>
            <w:r w:rsidRPr="00B14AB2">
              <w:rPr>
                <w:rFonts w:eastAsia="Calibri"/>
              </w:rPr>
              <w:t>Наименование Филиала</w:t>
            </w:r>
          </w:p>
        </w:tc>
        <w:tc>
          <w:tcPr>
            <w:tcW w:w="3543" w:type="dxa"/>
            <w:tcBorders>
              <w:top w:val="single" w:sz="4" w:space="0" w:color="auto"/>
              <w:left w:val="single" w:sz="4" w:space="0" w:color="auto"/>
              <w:bottom w:val="single" w:sz="4" w:space="0" w:color="auto"/>
              <w:right w:val="single" w:sz="4" w:space="0" w:color="auto"/>
            </w:tcBorders>
            <w:hideMark/>
          </w:tcPr>
          <w:p w14:paraId="06B9529D" w14:textId="0F53A1F2" w:rsidR="0060744C" w:rsidRPr="00B14AB2" w:rsidRDefault="0060744C" w:rsidP="00511CCF">
            <w:pPr>
              <w:jc w:val="center"/>
              <w:rPr>
                <w:rFonts w:eastAsia="Calibri"/>
              </w:rPr>
            </w:pPr>
            <w:r w:rsidRPr="00B14AB2">
              <w:rPr>
                <w:rFonts w:eastAsia="Calibri"/>
              </w:rPr>
              <w:t>Реквизиты Грузополучателя (адрес)</w:t>
            </w:r>
          </w:p>
        </w:tc>
        <w:tc>
          <w:tcPr>
            <w:tcW w:w="1701" w:type="dxa"/>
            <w:tcBorders>
              <w:top w:val="single" w:sz="4" w:space="0" w:color="auto"/>
              <w:left w:val="single" w:sz="4" w:space="0" w:color="auto"/>
              <w:bottom w:val="single" w:sz="4" w:space="0" w:color="auto"/>
              <w:right w:val="single" w:sz="4" w:space="0" w:color="auto"/>
            </w:tcBorders>
          </w:tcPr>
          <w:p w14:paraId="2B47EF81" w14:textId="6D39286D" w:rsidR="0060744C" w:rsidRPr="00B14AB2" w:rsidRDefault="0060744C" w:rsidP="00E20B56">
            <w:pPr>
              <w:jc w:val="center"/>
              <w:rPr>
                <w:rFonts w:eastAsia="Calibri"/>
              </w:rPr>
            </w:pPr>
            <w:r w:rsidRPr="00B14AB2">
              <w:rPr>
                <w:rFonts w:eastAsia="Calibri"/>
              </w:rPr>
              <w:t>Контактны е данные</w:t>
            </w:r>
          </w:p>
        </w:tc>
      </w:tr>
      <w:tr w:rsidR="00105B55" w:rsidRPr="00B14AB2" w14:paraId="13CA3ACE" w14:textId="77777777" w:rsidTr="00105B55">
        <w:tc>
          <w:tcPr>
            <w:tcW w:w="568" w:type="dxa"/>
            <w:tcBorders>
              <w:top w:val="single" w:sz="4" w:space="0" w:color="auto"/>
              <w:left w:val="single" w:sz="4" w:space="0" w:color="auto"/>
              <w:bottom w:val="single" w:sz="4" w:space="0" w:color="auto"/>
              <w:right w:val="single" w:sz="4" w:space="0" w:color="auto"/>
            </w:tcBorders>
          </w:tcPr>
          <w:p w14:paraId="24866028" w14:textId="77777777" w:rsidR="00105B55" w:rsidRPr="00511CCF" w:rsidRDefault="00105B55" w:rsidP="00105B55">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5223B17A" w14:textId="7209C8C9" w:rsidR="00105B55" w:rsidRPr="00B14AB2" w:rsidRDefault="00105B55" w:rsidP="00105B55">
            <w:pPr>
              <w:jc w:val="center"/>
              <w:rPr>
                <w:rFonts w:eastAsia="Calibri"/>
              </w:rPr>
            </w:pPr>
            <w:r w:rsidRPr="00C94CA0">
              <w:rPr>
                <w:color w:val="000000"/>
              </w:rPr>
              <w:t>ОПС 396110 УФПС ВОРОНЕЖСКОЙ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3E5C7215" w14:textId="7C68C6EB" w:rsidR="00105B55" w:rsidRPr="00B14AB2" w:rsidRDefault="00105B55" w:rsidP="00105B55">
            <w:pPr>
              <w:jc w:val="center"/>
              <w:rPr>
                <w:rFonts w:eastAsia="Calibri"/>
              </w:rPr>
            </w:pPr>
            <w:r w:rsidRPr="00C94CA0">
              <w:rPr>
                <w:color w:val="000000"/>
              </w:rPr>
              <w:t xml:space="preserve">Воронежская область, р-н </w:t>
            </w:r>
            <w:proofErr w:type="spellStart"/>
            <w:r w:rsidRPr="00C94CA0">
              <w:rPr>
                <w:color w:val="000000"/>
              </w:rPr>
              <w:t>Верхнехавский</w:t>
            </w:r>
            <w:proofErr w:type="spellEnd"/>
            <w:r w:rsidRPr="00C94CA0">
              <w:rPr>
                <w:color w:val="000000"/>
              </w:rPr>
              <w:t xml:space="preserve">, с. Верхняя </w:t>
            </w:r>
            <w:proofErr w:type="spellStart"/>
            <w:r w:rsidRPr="00C94CA0">
              <w:rPr>
                <w:color w:val="000000"/>
              </w:rPr>
              <w:t>Хава</w:t>
            </w:r>
            <w:proofErr w:type="spellEnd"/>
            <w:r w:rsidRPr="00C94CA0">
              <w:rPr>
                <w:color w:val="000000"/>
              </w:rPr>
              <w:t>, ул. Буденного, д. 13</w:t>
            </w:r>
          </w:p>
        </w:tc>
        <w:tc>
          <w:tcPr>
            <w:tcW w:w="1701" w:type="dxa"/>
            <w:vMerge w:val="restart"/>
            <w:tcBorders>
              <w:top w:val="single" w:sz="4" w:space="0" w:color="auto"/>
              <w:left w:val="single" w:sz="4" w:space="0" w:color="auto"/>
              <w:right w:val="single" w:sz="4" w:space="0" w:color="auto"/>
            </w:tcBorders>
          </w:tcPr>
          <w:p w14:paraId="15DA6493" w14:textId="77777777" w:rsidR="00105B55" w:rsidRPr="00C94CA0" w:rsidRDefault="00105B55" w:rsidP="00105B55">
            <w:pPr>
              <w:jc w:val="both"/>
            </w:pPr>
            <w:r w:rsidRPr="00C94CA0">
              <w:t xml:space="preserve">Порошина Светлана Юрьевна </w:t>
            </w:r>
            <w:hyperlink r:id="rId23" w:history="1">
              <w:r w:rsidRPr="00C94CA0">
                <w:rPr>
                  <w:rStyle w:val="aff7"/>
                </w:rPr>
                <w:t>Poroshina.S@russianpost.ru</w:t>
              </w:r>
            </w:hyperlink>
          </w:p>
          <w:p w14:paraId="76511279" w14:textId="77777777" w:rsidR="00105B55" w:rsidRPr="00C94CA0" w:rsidRDefault="00105B55" w:rsidP="00105B55">
            <w:pPr>
              <w:jc w:val="both"/>
            </w:pPr>
            <w:r w:rsidRPr="00C94CA0">
              <w:t xml:space="preserve">Дебликова Ирина Васильевна </w:t>
            </w:r>
            <w:hyperlink r:id="rId24" w:history="1">
              <w:r w:rsidRPr="00C94CA0">
                <w:rPr>
                  <w:rStyle w:val="aff7"/>
                </w:rPr>
                <w:t>Irina.Deblikova@russianpost.ru</w:t>
              </w:r>
            </w:hyperlink>
          </w:p>
          <w:p w14:paraId="1F3E9934" w14:textId="77777777" w:rsidR="00105B55" w:rsidRPr="00C94CA0" w:rsidRDefault="00105B55" w:rsidP="00105B55">
            <w:pPr>
              <w:jc w:val="both"/>
            </w:pPr>
            <w:r w:rsidRPr="00C94CA0">
              <w:t xml:space="preserve">Петровская Виктория Алимжановна </w:t>
            </w:r>
            <w:hyperlink r:id="rId25" w:history="1">
              <w:r w:rsidRPr="00C94CA0">
                <w:rPr>
                  <w:rStyle w:val="aff7"/>
                </w:rPr>
                <w:t>V.Petrovskaya@russianpost.ru</w:t>
              </w:r>
            </w:hyperlink>
          </w:p>
          <w:p w14:paraId="3F883370" w14:textId="77777777" w:rsidR="00105B55" w:rsidRPr="00C94CA0" w:rsidRDefault="00105B55" w:rsidP="00105B55">
            <w:pPr>
              <w:jc w:val="both"/>
            </w:pPr>
            <w:r w:rsidRPr="00C94CA0">
              <w:t xml:space="preserve">Шеметова Елена Владимировна </w:t>
            </w:r>
            <w:hyperlink r:id="rId26" w:history="1">
              <w:r w:rsidRPr="00C94CA0">
                <w:rPr>
                  <w:rStyle w:val="aff7"/>
                </w:rPr>
                <w:t>Elena.Shemetova@russianpost.ru</w:t>
              </w:r>
            </w:hyperlink>
          </w:p>
          <w:p w14:paraId="249D07EF" w14:textId="77777777" w:rsidR="00105B55" w:rsidRPr="003B6398" w:rsidRDefault="00105B55" w:rsidP="00105B55">
            <w:pPr>
              <w:jc w:val="both"/>
              <w:rPr>
                <w:sz w:val="20"/>
                <w:szCs w:val="20"/>
              </w:rPr>
            </w:pPr>
          </w:p>
        </w:tc>
      </w:tr>
      <w:tr w:rsidR="00105B55" w:rsidRPr="00B14AB2" w14:paraId="6B09BD4A" w14:textId="77777777" w:rsidTr="00105B55">
        <w:tc>
          <w:tcPr>
            <w:tcW w:w="568" w:type="dxa"/>
            <w:tcBorders>
              <w:top w:val="single" w:sz="4" w:space="0" w:color="auto"/>
              <w:left w:val="single" w:sz="4" w:space="0" w:color="auto"/>
              <w:bottom w:val="single" w:sz="4" w:space="0" w:color="auto"/>
              <w:right w:val="single" w:sz="4" w:space="0" w:color="auto"/>
            </w:tcBorders>
          </w:tcPr>
          <w:p w14:paraId="42FB7B31" w14:textId="77777777" w:rsidR="00105B55" w:rsidRPr="00511CCF" w:rsidRDefault="00105B55" w:rsidP="00105B55">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44B1EBE1" w14:textId="5AA427F8" w:rsidR="00105B55" w:rsidRPr="00B14AB2" w:rsidRDefault="00105B55" w:rsidP="00105B55">
            <w:pPr>
              <w:jc w:val="center"/>
              <w:rPr>
                <w:rFonts w:eastAsia="Calibri"/>
              </w:rPr>
            </w:pPr>
            <w:r w:rsidRPr="00C94CA0">
              <w:rPr>
                <w:color w:val="000000"/>
              </w:rPr>
              <w:t>ОПС 396700 УФПС ВОРОНЕЖСКОЙ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78B2F1D9" w14:textId="669E4602" w:rsidR="00105B55" w:rsidRPr="00B14AB2" w:rsidRDefault="00105B55" w:rsidP="00105B55">
            <w:pPr>
              <w:jc w:val="center"/>
              <w:rPr>
                <w:rFonts w:eastAsia="Calibri"/>
              </w:rPr>
            </w:pPr>
            <w:r w:rsidRPr="00C94CA0">
              <w:rPr>
                <w:color w:val="000000"/>
              </w:rPr>
              <w:t>Воронежская область, р-н Кантемировский, с. Митрофановка, ул. Ленина, д. 111</w:t>
            </w:r>
          </w:p>
        </w:tc>
        <w:tc>
          <w:tcPr>
            <w:tcW w:w="1701" w:type="dxa"/>
            <w:vMerge/>
            <w:tcBorders>
              <w:left w:val="single" w:sz="4" w:space="0" w:color="auto"/>
              <w:right w:val="single" w:sz="4" w:space="0" w:color="auto"/>
            </w:tcBorders>
          </w:tcPr>
          <w:p w14:paraId="1AD64B53" w14:textId="77777777" w:rsidR="00105B55" w:rsidRPr="00B14AB2" w:rsidRDefault="00105B55" w:rsidP="00105B55">
            <w:pPr>
              <w:jc w:val="center"/>
              <w:rPr>
                <w:rFonts w:eastAsia="Calibri"/>
              </w:rPr>
            </w:pPr>
          </w:p>
        </w:tc>
      </w:tr>
      <w:tr w:rsidR="00105B55" w:rsidRPr="00B14AB2" w14:paraId="54BA5396" w14:textId="77777777" w:rsidTr="00105B55">
        <w:tc>
          <w:tcPr>
            <w:tcW w:w="568" w:type="dxa"/>
            <w:tcBorders>
              <w:top w:val="single" w:sz="4" w:space="0" w:color="auto"/>
              <w:left w:val="single" w:sz="4" w:space="0" w:color="auto"/>
              <w:bottom w:val="single" w:sz="4" w:space="0" w:color="auto"/>
              <w:right w:val="single" w:sz="4" w:space="0" w:color="auto"/>
            </w:tcBorders>
          </w:tcPr>
          <w:p w14:paraId="77147D6D" w14:textId="77777777" w:rsidR="00105B55" w:rsidRPr="00511CCF" w:rsidRDefault="00105B55" w:rsidP="00105B55">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681CAB9E" w14:textId="60F0B0A9" w:rsidR="00105B55" w:rsidRPr="00B14AB2" w:rsidRDefault="00105B55" w:rsidP="00105B55">
            <w:pPr>
              <w:jc w:val="center"/>
              <w:rPr>
                <w:rFonts w:eastAsia="Calibri"/>
              </w:rPr>
            </w:pPr>
            <w:r w:rsidRPr="00C94CA0">
              <w:rPr>
                <w:color w:val="000000"/>
              </w:rPr>
              <w:t>ОПС 396870 УФПС ВОРОНЕЖСКОЙ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2EF0B154" w14:textId="0CB63FDB" w:rsidR="00105B55" w:rsidRPr="00B14AB2" w:rsidRDefault="00105B55" w:rsidP="00105B55">
            <w:pPr>
              <w:jc w:val="center"/>
              <w:rPr>
                <w:rFonts w:eastAsia="Calibri"/>
              </w:rPr>
            </w:pPr>
            <w:r w:rsidRPr="00C94CA0">
              <w:rPr>
                <w:color w:val="000000"/>
              </w:rPr>
              <w:t xml:space="preserve">Воронежская область, р-н </w:t>
            </w:r>
            <w:proofErr w:type="spellStart"/>
            <w:r w:rsidRPr="00C94CA0">
              <w:rPr>
                <w:color w:val="000000"/>
              </w:rPr>
              <w:t>Нижнедевицкий</w:t>
            </w:r>
            <w:proofErr w:type="spellEnd"/>
            <w:r w:rsidRPr="00C94CA0">
              <w:rPr>
                <w:color w:val="000000"/>
              </w:rPr>
              <w:t>, с. Нижнедевицк, ул. Братьев Серых, д. 1а</w:t>
            </w:r>
          </w:p>
        </w:tc>
        <w:tc>
          <w:tcPr>
            <w:tcW w:w="1701" w:type="dxa"/>
            <w:vMerge/>
            <w:tcBorders>
              <w:left w:val="single" w:sz="4" w:space="0" w:color="auto"/>
              <w:right w:val="single" w:sz="4" w:space="0" w:color="auto"/>
            </w:tcBorders>
          </w:tcPr>
          <w:p w14:paraId="6CD8F7FC" w14:textId="77777777" w:rsidR="00105B55" w:rsidRPr="00B14AB2" w:rsidRDefault="00105B55" w:rsidP="00105B55">
            <w:pPr>
              <w:jc w:val="center"/>
              <w:rPr>
                <w:rFonts w:eastAsia="Calibri"/>
              </w:rPr>
            </w:pPr>
          </w:p>
        </w:tc>
      </w:tr>
      <w:tr w:rsidR="00105B55" w:rsidRPr="00B14AB2" w14:paraId="2F7CDEFB" w14:textId="77777777" w:rsidTr="00105B55">
        <w:tc>
          <w:tcPr>
            <w:tcW w:w="568" w:type="dxa"/>
            <w:tcBorders>
              <w:top w:val="single" w:sz="4" w:space="0" w:color="auto"/>
              <w:left w:val="single" w:sz="4" w:space="0" w:color="auto"/>
              <w:bottom w:val="single" w:sz="4" w:space="0" w:color="auto"/>
              <w:right w:val="single" w:sz="4" w:space="0" w:color="auto"/>
            </w:tcBorders>
          </w:tcPr>
          <w:p w14:paraId="69CB01F9" w14:textId="77777777" w:rsidR="00105B55" w:rsidRPr="00511CCF" w:rsidRDefault="00105B55" w:rsidP="00105B55">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2C17AA5D" w14:textId="46BC5CB8" w:rsidR="00105B55" w:rsidRPr="00B14AB2" w:rsidRDefault="00105B55" w:rsidP="00105B55">
            <w:pPr>
              <w:jc w:val="center"/>
              <w:rPr>
                <w:rFonts w:eastAsia="Calibri"/>
              </w:rPr>
            </w:pPr>
            <w:r w:rsidRPr="00C94CA0">
              <w:rPr>
                <w:color w:val="000000"/>
              </w:rPr>
              <w:t>ОПС 397110 УФПС ВОРОНЕЖСКОЙ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22EF83C2" w14:textId="433DE678" w:rsidR="00105B55" w:rsidRPr="00B14AB2" w:rsidRDefault="00105B55" w:rsidP="00105B55">
            <w:pPr>
              <w:jc w:val="center"/>
              <w:rPr>
                <w:rFonts w:eastAsia="Calibri"/>
              </w:rPr>
            </w:pPr>
            <w:r w:rsidRPr="00C94CA0">
              <w:rPr>
                <w:color w:val="000000"/>
              </w:rPr>
              <w:t>Воронежская область, р-н Терновский, с. Терновка, ул. Советская, д. 45</w:t>
            </w:r>
          </w:p>
        </w:tc>
        <w:tc>
          <w:tcPr>
            <w:tcW w:w="1701" w:type="dxa"/>
            <w:vMerge/>
            <w:tcBorders>
              <w:left w:val="single" w:sz="4" w:space="0" w:color="auto"/>
              <w:right w:val="single" w:sz="4" w:space="0" w:color="auto"/>
            </w:tcBorders>
          </w:tcPr>
          <w:p w14:paraId="6ED4D073" w14:textId="77777777" w:rsidR="00105B55" w:rsidRPr="00B14AB2" w:rsidRDefault="00105B55" w:rsidP="00105B55">
            <w:pPr>
              <w:jc w:val="center"/>
              <w:rPr>
                <w:rFonts w:eastAsia="Calibri"/>
              </w:rPr>
            </w:pPr>
          </w:p>
        </w:tc>
      </w:tr>
      <w:tr w:rsidR="00105B55" w:rsidRPr="00B14AB2" w14:paraId="45AA3A73" w14:textId="77777777" w:rsidTr="00105B55">
        <w:tc>
          <w:tcPr>
            <w:tcW w:w="568" w:type="dxa"/>
            <w:tcBorders>
              <w:top w:val="single" w:sz="4" w:space="0" w:color="auto"/>
              <w:left w:val="single" w:sz="4" w:space="0" w:color="auto"/>
              <w:bottom w:val="single" w:sz="4" w:space="0" w:color="auto"/>
              <w:right w:val="single" w:sz="4" w:space="0" w:color="auto"/>
            </w:tcBorders>
          </w:tcPr>
          <w:p w14:paraId="25E0CE02" w14:textId="77777777" w:rsidR="00105B55" w:rsidRPr="00511CCF" w:rsidRDefault="00105B55" w:rsidP="00105B55">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3C4BE1F7" w14:textId="38BF6B73" w:rsidR="00105B55" w:rsidRPr="00B14AB2" w:rsidRDefault="00105B55" w:rsidP="00105B55">
            <w:pPr>
              <w:jc w:val="center"/>
              <w:rPr>
                <w:rFonts w:eastAsia="Calibri"/>
              </w:rPr>
            </w:pPr>
            <w:r w:rsidRPr="00C94CA0">
              <w:rPr>
                <w:color w:val="000000"/>
              </w:rPr>
              <w:t>ОПС 396340 УФПС ВОРОНЕЖСКОЙ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4628A642" w14:textId="2289FD29" w:rsidR="00105B55" w:rsidRPr="00B14AB2" w:rsidRDefault="00105B55" w:rsidP="00105B55">
            <w:pPr>
              <w:jc w:val="center"/>
              <w:rPr>
                <w:rFonts w:eastAsia="Calibri"/>
              </w:rPr>
            </w:pPr>
            <w:r w:rsidRPr="00C94CA0">
              <w:rPr>
                <w:color w:val="000000"/>
              </w:rPr>
              <w:t>Воронежская область, р-н Каширский, п. Колодезный, ул. Советская, д. 32А</w:t>
            </w:r>
          </w:p>
        </w:tc>
        <w:tc>
          <w:tcPr>
            <w:tcW w:w="1701" w:type="dxa"/>
            <w:vMerge/>
            <w:tcBorders>
              <w:left w:val="single" w:sz="4" w:space="0" w:color="auto"/>
              <w:right w:val="single" w:sz="4" w:space="0" w:color="auto"/>
            </w:tcBorders>
          </w:tcPr>
          <w:p w14:paraId="41AEAF5A" w14:textId="77777777" w:rsidR="00105B55" w:rsidRPr="00B14AB2" w:rsidRDefault="00105B55" w:rsidP="00105B55">
            <w:pPr>
              <w:jc w:val="center"/>
              <w:rPr>
                <w:rFonts w:eastAsia="Calibri"/>
              </w:rPr>
            </w:pPr>
          </w:p>
        </w:tc>
      </w:tr>
      <w:tr w:rsidR="00105B55" w:rsidRPr="00B14AB2" w14:paraId="69C52F59" w14:textId="77777777" w:rsidTr="00105B55">
        <w:tc>
          <w:tcPr>
            <w:tcW w:w="568" w:type="dxa"/>
            <w:tcBorders>
              <w:top w:val="single" w:sz="4" w:space="0" w:color="auto"/>
              <w:left w:val="single" w:sz="4" w:space="0" w:color="auto"/>
              <w:bottom w:val="single" w:sz="4" w:space="0" w:color="auto"/>
              <w:right w:val="single" w:sz="4" w:space="0" w:color="auto"/>
            </w:tcBorders>
          </w:tcPr>
          <w:p w14:paraId="7798E09D" w14:textId="77777777" w:rsidR="00105B55" w:rsidRPr="00511CCF" w:rsidRDefault="00105B55" w:rsidP="00105B55">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3EEDD0FC" w14:textId="22C1D454" w:rsidR="00105B55" w:rsidRPr="00B14AB2" w:rsidRDefault="00105B55" w:rsidP="00105B55">
            <w:pPr>
              <w:jc w:val="center"/>
              <w:rPr>
                <w:rFonts w:eastAsia="Calibri"/>
              </w:rPr>
            </w:pPr>
            <w:r w:rsidRPr="00C94CA0">
              <w:rPr>
                <w:color w:val="000000"/>
              </w:rPr>
              <w:t>ОПС 396440 УФПС ВОРОНЕЖСКОЙ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44772764" w14:textId="00FB6A78" w:rsidR="00105B55" w:rsidRPr="00B14AB2" w:rsidRDefault="00105B55" w:rsidP="00105B55">
            <w:pPr>
              <w:jc w:val="center"/>
              <w:rPr>
                <w:rFonts w:eastAsia="Calibri"/>
              </w:rPr>
            </w:pPr>
            <w:r w:rsidRPr="00C94CA0">
              <w:rPr>
                <w:color w:val="000000"/>
              </w:rPr>
              <w:t>Воронежская область, р-н Павловский, с. Воронцовка, ул. Советская, д. 37</w:t>
            </w:r>
          </w:p>
        </w:tc>
        <w:tc>
          <w:tcPr>
            <w:tcW w:w="1701" w:type="dxa"/>
            <w:vMerge/>
            <w:tcBorders>
              <w:left w:val="single" w:sz="4" w:space="0" w:color="auto"/>
              <w:right w:val="single" w:sz="4" w:space="0" w:color="auto"/>
            </w:tcBorders>
          </w:tcPr>
          <w:p w14:paraId="75BD0ADB" w14:textId="77777777" w:rsidR="00105B55" w:rsidRPr="00B14AB2" w:rsidRDefault="00105B55" w:rsidP="00105B55">
            <w:pPr>
              <w:jc w:val="center"/>
              <w:rPr>
                <w:rFonts w:eastAsia="Calibri"/>
              </w:rPr>
            </w:pPr>
          </w:p>
        </w:tc>
      </w:tr>
      <w:tr w:rsidR="00105B55" w:rsidRPr="00B14AB2" w14:paraId="747B444F" w14:textId="77777777" w:rsidTr="00105B55">
        <w:tc>
          <w:tcPr>
            <w:tcW w:w="568" w:type="dxa"/>
            <w:tcBorders>
              <w:top w:val="single" w:sz="4" w:space="0" w:color="auto"/>
              <w:left w:val="single" w:sz="4" w:space="0" w:color="auto"/>
              <w:bottom w:val="single" w:sz="4" w:space="0" w:color="auto"/>
              <w:right w:val="single" w:sz="4" w:space="0" w:color="auto"/>
            </w:tcBorders>
          </w:tcPr>
          <w:p w14:paraId="3D57CE63" w14:textId="77777777" w:rsidR="00105B55" w:rsidRPr="00511CCF" w:rsidRDefault="00105B55" w:rsidP="00105B55">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6C95844E" w14:textId="483029CD" w:rsidR="00105B55" w:rsidRPr="00B14AB2" w:rsidRDefault="00105B55" w:rsidP="00105B55">
            <w:pPr>
              <w:jc w:val="center"/>
              <w:rPr>
                <w:rFonts w:eastAsia="Calibri"/>
              </w:rPr>
            </w:pPr>
            <w:r w:rsidRPr="00C94CA0">
              <w:rPr>
                <w:color w:val="000000"/>
              </w:rPr>
              <w:t>ОПС 396460 УФПС ВОРОНЕЖСКОЙ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3F018418" w14:textId="7AC07DC1" w:rsidR="00105B55" w:rsidRPr="00B14AB2" w:rsidRDefault="00105B55" w:rsidP="00105B55">
            <w:pPr>
              <w:jc w:val="center"/>
              <w:rPr>
                <w:rFonts w:eastAsia="Calibri"/>
              </w:rPr>
            </w:pPr>
            <w:r w:rsidRPr="00C94CA0">
              <w:rPr>
                <w:color w:val="000000"/>
              </w:rPr>
              <w:t xml:space="preserve">Воронежская область, р-н </w:t>
            </w:r>
            <w:proofErr w:type="spellStart"/>
            <w:r w:rsidRPr="00C94CA0">
              <w:rPr>
                <w:color w:val="000000"/>
              </w:rPr>
              <w:t>Верхнемамонский</w:t>
            </w:r>
            <w:proofErr w:type="spellEnd"/>
            <w:r w:rsidRPr="00C94CA0">
              <w:rPr>
                <w:color w:val="000000"/>
              </w:rPr>
              <w:t>, с. Верхний Мамон, пл. Ленина, д. 3</w:t>
            </w:r>
          </w:p>
        </w:tc>
        <w:tc>
          <w:tcPr>
            <w:tcW w:w="1701" w:type="dxa"/>
            <w:vMerge/>
            <w:tcBorders>
              <w:left w:val="single" w:sz="4" w:space="0" w:color="auto"/>
              <w:right w:val="single" w:sz="4" w:space="0" w:color="auto"/>
            </w:tcBorders>
          </w:tcPr>
          <w:p w14:paraId="3B9EBFE3" w14:textId="77777777" w:rsidR="00105B55" w:rsidRPr="00B14AB2" w:rsidRDefault="00105B55" w:rsidP="00105B55">
            <w:pPr>
              <w:jc w:val="center"/>
              <w:rPr>
                <w:rFonts w:eastAsia="Calibri"/>
              </w:rPr>
            </w:pPr>
          </w:p>
        </w:tc>
      </w:tr>
      <w:tr w:rsidR="00105B55" w:rsidRPr="00B14AB2" w14:paraId="2D666DF4" w14:textId="77777777" w:rsidTr="00105B55">
        <w:tc>
          <w:tcPr>
            <w:tcW w:w="568" w:type="dxa"/>
            <w:tcBorders>
              <w:top w:val="single" w:sz="4" w:space="0" w:color="auto"/>
              <w:left w:val="single" w:sz="4" w:space="0" w:color="auto"/>
              <w:bottom w:val="single" w:sz="4" w:space="0" w:color="auto"/>
              <w:right w:val="single" w:sz="4" w:space="0" w:color="auto"/>
            </w:tcBorders>
          </w:tcPr>
          <w:p w14:paraId="6D811855" w14:textId="77777777" w:rsidR="00105B55" w:rsidRPr="00511CCF" w:rsidRDefault="00105B55" w:rsidP="00105B55">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0C8F6F77" w14:textId="45A54A14" w:rsidR="00105B55" w:rsidRPr="00B14AB2" w:rsidRDefault="00105B55" w:rsidP="00105B55">
            <w:pPr>
              <w:jc w:val="center"/>
              <w:rPr>
                <w:rFonts w:eastAsia="Calibri"/>
              </w:rPr>
            </w:pPr>
            <w:r w:rsidRPr="00C94CA0">
              <w:rPr>
                <w:color w:val="000000"/>
              </w:rPr>
              <w:t>ОПС 396520 УФПС ВОРОНЕЖСКОЙ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75B3E1FF" w14:textId="7117A992" w:rsidR="00105B55" w:rsidRPr="00B14AB2" w:rsidRDefault="00105B55" w:rsidP="00105B55">
            <w:pPr>
              <w:jc w:val="center"/>
              <w:rPr>
                <w:rFonts w:eastAsia="Calibri"/>
              </w:rPr>
            </w:pPr>
            <w:r w:rsidRPr="00C94CA0">
              <w:rPr>
                <w:color w:val="000000"/>
              </w:rPr>
              <w:t xml:space="preserve">Воронежская область, р-н Каменский, с. </w:t>
            </w:r>
            <w:proofErr w:type="spellStart"/>
            <w:r w:rsidRPr="00C94CA0">
              <w:rPr>
                <w:color w:val="000000"/>
              </w:rPr>
              <w:t>Трехстенки</w:t>
            </w:r>
            <w:proofErr w:type="spellEnd"/>
            <w:r w:rsidRPr="00C94CA0">
              <w:rPr>
                <w:color w:val="000000"/>
              </w:rPr>
              <w:t>, ул. Центральная, д. 15</w:t>
            </w:r>
          </w:p>
        </w:tc>
        <w:tc>
          <w:tcPr>
            <w:tcW w:w="1701" w:type="dxa"/>
            <w:vMerge/>
            <w:tcBorders>
              <w:left w:val="single" w:sz="4" w:space="0" w:color="auto"/>
              <w:right w:val="single" w:sz="4" w:space="0" w:color="auto"/>
            </w:tcBorders>
          </w:tcPr>
          <w:p w14:paraId="7197F794" w14:textId="77777777" w:rsidR="00105B55" w:rsidRPr="00B14AB2" w:rsidRDefault="00105B55" w:rsidP="00105B55">
            <w:pPr>
              <w:jc w:val="center"/>
              <w:rPr>
                <w:rFonts w:eastAsia="Calibri"/>
              </w:rPr>
            </w:pPr>
          </w:p>
        </w:tc>
      </w:tr>
      <w:tr w:rsidR="00105B55" w:rsidRPr="00B14AB2" w14:paraId="565EA9C9" w14:textId="77777777" w:rsidTr="00105B55">
        <w:tc>
          <w:tcPr>
            <w:tcW w:w="568" w:type="dxa"/>
            <w:tcBorders>
              <w:top w:val="single" w:sz="4" w:space="0" w:color="auto"/>
              <w:left w:val="single" w:sz="4" w:space="0" w:color="auto"/>
              <w:bottom w:val="single" w:sz="4" w:space="0" w:color="auto"/>
              <w:right w:val="single" w:sz="4" w:space="0" w:color="auto"/>
            </w:tcBorders>
          </w:tcPr>
          <w:p w14:paraId="63F75CD6" w14:textId="77777777" w:rsidR="00105B55" w:rsidRPr="00511CCF" w:rsidRDefault="00105B55" w:rsidP="00105B55">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23B16F56" w14:textId="33D12ABE" w:rsidR="00105B55" w:rsidRPr="00B14AB2" w:rsidRDefault="00105B55" w:rsidP="00105B55">
            <w:pPr>
              <w:jc w:val="center"/>
              <w:rPr>
                <w:rFonts w:eastAsia="Calibri"/>
              </w:rPr>
            </w:pPr>
            <w:r w:rsidRPr="00C94CA0">
              <w:rPr>
                <w:color w:val="000000"/>
              </w:rPr>
              <w:t>ОПС 396710 УФПС ВОРОНЕЖСКОЙ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6908F7CD" w14:textId="7A6199A8" w:rsidR="00105B55" w:rsidRPr="00B14AB2" w:rsidRDefault="00105B55" w:rsidP="00105B55">
            <w:pPr>
              <w:jc w:val="center"/>
              <w:rPr>
                <w:rFonts w:eastAsia="Calibri"/>
              </w:rPr>
            </w:pPr>
            <w:r w:rsidRPr="00C94CA0">
              <w:rPr>
                <w:color w:val="000000"/>
              </w:rPr>
              <w:t>Воронежская область, р-н Кантемировский, с. Михайловка, ул. Советская, д. 18</w:t>
            </w:r>
          </w:p>
        </w:tc>
        <w:tc>
          <w:tcPr>
            <w:tcW w:w="1701" w:type="dxa"/>
            <w:vMerge/>
            <w:tcBorders>
              <w:left w:val="single" w:sz="4" w:space="0" w:color="auto"/>
              <w:right w:val="single" w:sz="4" w:space="0" w:color="auto"/>
            </w:tcBorders>
          </w:tcPr>
          <w:p w14:paraId="56DDEBAC" w14:textId="77777777" w:rsidR="00105B55" w:rsidRPr="00B14AB2" w:rsidRDefault="00105B55" w:rsidP="00105B55">
            <w:pPr>
              <w:jc w:val="center"/>
              <w:rPr>
                <w:rFonts w:eastAsia="Calibri"/>
              </w:rPr>
            </w:pPr>
          </w:p>
        </w:tc>
      </w:tr>
      <w:tr w:rsidR="00105B55" w:rsidRPr="00B14AB2" w14:paraId="7D5D55E1" w14:textId="77777777" w:rsidTr="0092017D">
        <w:tc>
          <w:tcPr>
            <w:tcW w:w="568" w:type="dxa"/>
            <w:tcBorders>
              <w:top w:val="single" w:sz="4" w:space="0" w:color="auto"/>
              <w:left w:val="single" w:sz="4" w:space="0" w:color="auto"/>
              <w:bottom w:val="single" w:sz="4" w:space="0" w:color="auto"/>
              <w:right w:val="single" w:sz="4" w:space="0" w:color="auto"/>
            </w:tcBorders>
          </w:tcPr>
          <w:p w14:paraId="6A42342C" w14:textId="77777777" w:rsidR="00105B55" w:rsidRPr="00511CCF" w:rsidRDefault="00105B55" w:rsidP="00105B55">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08D85D9F" w14:textId="0D50ABAF" w:rsidR="00105B55" w:rsidRPr="00B14AB2" w:rsidRDefault="00105B55" w:rsidP="00105B55">
            <w:pPr>
              <w:jc w:val="center"/>
              <w:rPr>
                <w:rFonts w:eastAsia="Calibri"/>
              </w:rPr>
            </w:pPr>
            <w:r w:rsidRPr="00C94CA0">
              <w:rPr>
                <w:color w:val="000000"/>
              </w:rPr>
              <w:t>ОПС 396720 УФПС ВОРОНЕЖСКОЙ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6F8C43DF" w14:textId="6AD7108B" w:rsidR="00105B55" w:rsidRPr="00B14AB2" w:rsidRDefault="00105B55" w:rsidP="00105B55">
            <w:pPr>
              <w:jc w:val="center"/>
              <w:rPr>
                <w:rFonts w:eastAsia="Calibri"/>
              </w:rPr>
            </w:pPr>
            <w:r w:rsidRPr="00C94CA0">
              <w:rPr>
                <w:color w:val="000000"/>
              </w:rPr>
              <w:t>Воронежская область, р-н Кантемировский, с. Журавка, ул. 50 лет Октября, д. 85</w:t>
            </w:r>
          </w:p>
        </w:tc>
        <w:tc>
          <w:tcPr>
            <w:tcW w:w="1701" w:type="dxa"/>
            <w:vMerge/>
            <w:tcBorders>
              <w:left w:val="single" w:sz="4" w:space="0" w:color="auto"/>
              <w:right w:val="single" w:sz="4" w:space="0" w:color="auto"/>
            </w:tcBorders>
          </w:tcPr>
          <w:p w14:paraId="151953C2" w14:textId="77777777" w:rsidR="00105B55" w:rsidRPr="00B14AB2" w:rsidRDefault="00105B55" w:rsidP="00105B55">
            <w:pPr>
              <w:jc w:val="center"/>
              <w:rPr>
                <w:rFonts w:eastAsia="Calibri"/>
              </w:rPr>
            </w:pPr>
          </w:p>
        </w:tc>
      </w:tr>
      <w:tr w:rsidR="00105B55" w:rsidRPr="00B14AB2" w14:paraId="4E8A0C0C" w14:textId="77777777" w:rsidTr="0092017D">
        <w:tc>
          <w:tcPr>
            <w:tcW w:w="568" w:type="dxa"/>
            <w:tcBorders>
              <w:top w:val="single" w:sz="4" w:space="0" w:color="auto"/>
              <w:left w:val="single" w:sz="4" w:space="0" w:color="auto"/>
              <w:bottom w:val="single" w:sz="4" w:space="0" w:color="auto"/>
              <w:right w:val="single" w:sz="4" w:space="0" w:color="auto"/>
            </w:tcBorders>
          </w:tcPr>
          <w:p w14:paraId="5F88801F" w14:textId="77777777" w:rsidR="00105B55" w:rsidRPr="00511CCF" w:rsidRDefault="00105B55" w:rsidP="00105B55">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12A81894" w14:textId="57A298A2" w:rsidR="00105B55" w:rsidRPr="00B14AB2" w:rsidRDefault="00105B55" w:rsidP="00105B55">
            <w:pPr>
              <w:jc w:val="center"/>
              <w:rPr>
                <w:rFonts w:eastAsia="Calibri"/>
              </w:rPr>
            </w:pPr>
            <w:r w:rsidRPr="00C94CA0">
              <w:rPr>
                <w:color w:val="000000"/>
              </w:rPr>
              <w:t>ОПС 396912 УФПС ВОРОНЕЖСКОЙ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55C3AE25" w14:textId="13C66DAC" w:rsidR="00105B55" w:rsidRPr="00B14AB2" w:rsidRDefault="00105B55" w:rsidP="00105B55">
            <w:pPr>
              <w:jc w:val="center"/>
              <w:rPr>
                <w:rFonts w:eastAsia="Calibri"/>
              </w:rPr>
            </w:pPr>
            <w:r w:rsidRPr="00C94CA0">
              <w:rPr>
                <w:color w:val="000000"/>
              </w:rPr>
              <w:t>Воронежская область, р-н Семилукский, с. Старая Ведуга, ул. Ленина, д. 14</w:t>
            </w:r>
          </w:p>
        </w:tc>
        <w:tc>
          <w:tcPr>
            <w:tcW w:w="1701" w:type="dxa"/>
            <w:vMerge/>
            <w:tcBorders>
              <w:left w:val="single" w:sz="4" w:space="0" w:color="auto"/>
              <w:right w:val="single" w:sz="4" w:space="0" w:color="auto"/>
            </w:tcBorders>
          </w:tcPr>
          <w:p w14:paraId="5BAB6AFC" w14:textId="77777777" w:rsidR="00105B55" w:rsidRPr="003B6398" w:rsidRDefault="00105B55" w:rsidP="00105B55">
            <w:pPr>
              <w:jc w:val="both"/>
              <w:rPr>
                <w:sz w:val="20"/>
                <w:szCs w:val="20"/>
              </w:rPr>
            </w:pPr>
          </w:p>
        </w:tc>
      </w:tr>
      <w:tr w:rsidR="00105B55" w:rsidRPr="00B14AB2" w14:paraId="5A4D66BB" w14:textId="77777777" w:rsidTr="00105B55">
        <w:tc>
          <w:tcPr>
            <w:tcW w:w="568" w:type="dxa"/>
            <w:tcBorders>
              <w:top w:val="single" w:sz="4" w:space="0" w:color="auto"/>
              <w:left w:val="single" w:sz="4" w:space="0" w:color="auto"/>
              <w:bottom w:val="single" w:sz="4" w:space="0" w:color="auto"/>
              <w:right w:val="single" w:sz="4" w:space="0" w:color="auto"/>
            </w:tcBorders>
          </w:tcPr>
          <w:p w14:paraId="4ADAB2E8" w14:textId="77777777" w:rsidR="00105B55" w:rsidRPr="00511CCF" w:rsidRDefault="00105B55" w:rsidP="00105B55">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430E4619" w14:textId="3E6A2BC3" w:rsidR="00105B55" w:rsidRPr="00B14AB2" w:rsidRDefault="00105B55" w:rsidP="00105B55">
            <w:pPr>
              <w:jc w:val="center"/>
              <w:rPr>
                <w:rFonts w:eastAsia="Calibri"/>
              </w:rPr>
            </w:pPr>
            <w:r w:rsidRPr="00C94CA0">
              <w:rPr>
                <w:color w:val="000000"/>
              </w:rPr>
              <w:t>ОПС 397142 УФПС ВОРОНЕЖСКОЙ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15A4026E" w14:textId="0A1DAE3C" w:rsidR="00105B55" w:rsidRPr="00B14AB2" w:rsidRDefault="00105B55" w:rsidP="00105B55">
            <w:pPr>
              <w:jc w:val="center"/>
              <w:rPr>
                <w:rFonts w:eastAsia="Calibri"/>
              </w:rPr>
            </w:pPr>
            <w:r w:rsidRPr="00C94CA0">
              <w:rPr>
                <w:color w:val="000000"/>
              </w:rPr>
              <w:t xml:space="preserve">Воронежская область, р-н Борисоглебский, с. </w:t>
            </w:r>
            <w:proofErr w:type="spellStart"/>
            <w:r w:rsidRPr="00C94CA0">
              <w:rPr>
                <w:color w:val="000000"/>
              </w:rPr>
              <w:t>Макашевка</w:t>
            </w:r>
            <w:proofErr w:type="spellEnd"/>
            <w:r w:rsidRPr="00C94CA0">
              <w:rPr>
                <w:color w:val="000000"/>
              </w:rPr>
              <w:t>, ул. Коммуны, д. 5</w:t>
            </w:r>
          </w:p>
        </w:tc>
        <w:tc>
          <w:tcPr>
            <w:tcW w:w="1701" w:type="dxa"/>
            <w:vMerge/>
            <w:tcBorders>
              <w:left w:val="single" w:sz="4" w:space="0" w:color="auto"/>
              <w:right w:val="single" w:sz="4" w:space="0" w:color="auto"/>
            </w:tcBorders>
          </w:tcPr>
          <w:p w14:paraId="1F9BC87F" w14:textId="77777777" w:rsidR="00105B55" w:rsidRPr="00B14AB2" w:rsidRDefault="00105B55" w:rsidP="00105B55">
            <w:pPr>
              <w:jc w:val="center"/>
              <w:rPr>
                <w:rFonts w:eastAsia="Calibri"/>
              </w:rPr>
            </w:pPr>
          </w:p>
        </w:tc>
      </w:tr>
      <w:tr w:rsidR="00105B55" w:rsidRPr="00B14AB2" w14:paraId="07618729" w14:textId="77777777" w:rsidTr="00105B55">
        <w:tc>
          <w:tcPr>
            <w:tcW w:w="568" w:type="dxa"/>
            <w:tcBorders>
              <w:top w:val="single" w:sz="4" w:space="0" w:color="auto"/>
              <w:left w:val="single" w:sz="4" w:space="0" w:color="auto"/>
              <w:bottom w:val="single" w:sz="4" w:space="0" w:color="auto"/>
              <w:right w:val="single" w:sz="4" w:space="0" w:color="auto"/>
            </w:tcBorders>
          </w:tcPr>
          <w:p w14:paraId="0AE84AD1" w14:textId="77777777" w:rsidR="00105B55" w:rsidRPr="00511CCF" w:rsidRDefault="00105B55" w:rsidP="00105B55">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0C8ADB0B" w14:textId="2FB1F7D5" w:rsidR="00105B55" w:rsidRPr="00B14AB2" w:rsidRDefault="00105B55" w:rsidP="00105B55">
            <w:pPr>
              <w:jc w:val="center"/>
              <w:rPr>
                <w:rFonts w:eastAsia="Calibri"/>
              </w:rPr>
            </w:pPr>
            <w:r w:rsidRPr="00C94CA0">
              <w:rPr>
                <w:color w:val="000000"/>
              </w:rPr>
              <w:t>ОПС 397415 УФПС ВОРОНЕЖСКОЙ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4601E16E" w14:textId="597D7D85" w:rsidR="00105B55" w:rsidRPr="00B14AB2" w:rsidRDefault="00105B55" w:rsidP="00105B55">
            <w:pPr>
              <w:jc w:val="center"/>
              <w:rPr>
                <w:rFonts w:eastAsia="Calibri"/>
              </w:rPr>
            </w:pPr>
            <w:r w:rsidRPr="00C94CA0">
              <w:rPr>
                <w:color w:val="000000"/>
              </w:rPr>
              <w:t xml:space="preserve">Воронежская область, р-н Новохоперский, с. </w:t>
            </w:r>
            <w:proofErr w:type="spellStart"/>
            <w:r w:rsidRPr="00C94CA0">
              <w:rPr>
                <w:color w:val="000000"/>
              </w:rPr>
              <w:t>Алферовка</w:t>
            </w:r>
            <w:proofErr w:type="spellEnd"/>
            <w:r w:rsidRPr="00C94CA0">
              <w:rPr>
                <w:color w:val="000000"/>
              </w:rPr>
              <w:t>, ул. Центральная, д. 134</w:t>
            </w:r>
          </w:p>
        </w:tc>
        <w:tc>
          <w:tcPr>
            <w:tcW w:w="1701" w:type="dxa"/>
            <w:vMerge/>
            <w:tcBorders>
              <w:left w:val="single" w:sz="4" w:space="0" w:color="auto"/>
              <w:right w:val="single" w:sz="4" w:space="0" w:color="auto"/>
            </w:tcBorders>
          </w:tcPr>
          <w:p w14:paraId="3B02E611" w14:textId="77777777" w:rsidR="00105B55" w:rsidRPr="00B14AB2" w:rsidRDefault="00105B55" w:rsidP="00105B55">
            <w:pPr>
              <w:jc w:val="center"/>
              <w:rPr>
                <w:rFonts w:eastAsia="Calibri"/>
              </w:rPr>
            </w:pPr>
          </w:p>
        </w:tc>
      </w:tr>
      <w:tr w:rsidR="00105B55" w:rsidRPr="00B14AB2" w14:paraId="69EC9839" w14:textId="77777777" w:rsidTr="00105B55">
        <w:tc>
          <w:tcPr>
            <w:tcW w:w="568" w:type="dxa"/>
            <w:tcBorders>
              <w:top w:val="single" w:sz="4" w:space="0" w:color="auto"/>
              <w:left w:val="single" w:sz="4" w:space="0" w:color="auto"/>
              <w:bottom w:val="single" w:sz="4" w:space="0" w:color="auto"/>
              <w:right w:val="single" w:sz="4" w:space="0" w:color="auto"/>
            </w:tcBorders>
          </w:tcPr>
          <w:p w14:paraId="154BC5F2" w14:textId="77777777" w:rsidR="00105B55" w:rsidRPr="00511CCF" w:rsidRDefault="00105B55" w:rsidP="00105B55">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16F59535" w14:textId="3E453AAC" w:rsidR="00105B55" w:rsidRPr="00B14AB2" w:rsidRDefault="00105B55" w:rsidP="00105B55">
            <w:pPr>
              <w:jc w:val="center"/>
              <w:rPr>
                <w:rFonts w:eastAsia="Calibri"/>
              </w:rPr>
            </w:pPr>
            <w:r w:rsidRPr="00C94CA0">
              <w:rPr>
                <w:color w:val="000000"/>
              </w:rPr>
              <w:t>ОПС 397570 УФПС ВОРОНЕЖСКОЙ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6669BFE2" w14:textId="00E8ACC8" w:rsidR="00105B55" w:rsidRPr="00B14AB2" w:rsidRDefault="00105B55" w:rsidP="00105B55">
            <w:pPr>
              <w:jc w:val="center"/>
              <w:rPr>
                <w:rFonts w:eastAsia="Calibri"/>
              </w:rPr>
            </w:pPr>
            <w:r w:rsidRPr="00C94CA0">
              <w:rPr>
                <w:color w:val="000000"/>
              </w:rPr>
              <w:t xml:space="preserve">Воронежская область, р-н </w:t>
            </w:r>
            <w:proofErr w:type="spellStart"/>
            <w:r w:rsidRPr="00C94CA0">
              <w:rPr>
                <w:color w:val="000000"/>
              </w:rPr>
              <w:t>Воробьевский</w:t>
            </w:r>
            <w:proofErr w:type="spellEnd"/>
            <w:r w:rsidRPr="00C94CA0">
              <w:rPr>
                <w:color w:val="000000"/>
              </w:rPr>
              <w:t>, с. Воробьевка, ул. Гоголя, д. 16</w:t>
            </w:r>
          </w:p>
        </w:tc>
        <w:tc>
          <w:tcPr>
            <w:tcW w:w="1701" w:type="dxa"/>
            <w:vMerge/>
            <w:tcBorders>
              <w:left w:val="single" w:sz="4" w:space="0" w:color="auto"/>
              <w:right w:val="single" w:sz="4" w:space="0" w:color="auto"/>
            </w:tcBorders>
          </w:tcPr>
          <w:p w14:paraId="4868B6F5" w14:textId="77777777" w:rsidR="00105B55" w:rsidRPr="00B14AB2" w:rsidRDefault="00105B55" w:rsidP="00105B55">
            <w:pPr>
              <w:jc w:val="center"/>
              <w:rPr>
                <w:rFonts w:eastAsia="Calibri"/>
              </w:rPr>
            </w:pPr>
          </w:p>
        </w:tc>
      </w:tr>
      <w:tr w:rsidR="00105B55" w:rsidRPr="00B14AB2" w14:paraId="6DA0BEBF" w14:textId="77777777" w:rsidTr="00105B55">
        <w:tc>
          <w:tcPr>
            <w:tcW w:w="568" w:type="dxa"/>
            <w:tcBorders>
              <w:top w:val="single" w:sz="4" w:space="0" w:color="auto"/>
              <w:left w:val="single" w:sz="4" w:space="0" w:color="auto"/>
              <w:bottom w:val="single" w:sz="4" w:space="0" w:color="auto"/>
              <w:right w:val="single" w:sz="4" w:space="0" w:color="auto"/>
            </w:tcBorders>
          </w:tcPr>
          <w:p w14:paraId="3EBCC8C4" w14:textId="77777777" w:rsidR="00105B55" w:rsidRPr="00511CCF" w:rsidRDefault="00105B55" w:rsidP="00105B55">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6B6EDD5E" w14:textId="79393564" w:rsidR="00105B55" w:rsidRPr="00B14AB2" w:rsidRDefault="00105B55" w:rsidP="00105B55">
            <w:pPr>
              <w:jc w:val="center"/>
              <w:rPr>
                <w:rFonts w:eastAsia="Calibri"/>
              </w:rPr>
            </w:pPr>
            <w:r w:rsidRPr="00C94CA0">
              <w:rPr>
                <w:color w:val="000000"/>
              </w:rPr>
              <w:t>ОПС 397670 УФПС ВОРОНЕЖСКОЙ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172F5B02" w14:textId="22C23B23" w:rsidR="00105B55" w:rsidRPr="00B14AB2" w:rsidRDefault="00105B55" w:rsidP="00105B55">
            <w:pPr>
              <w:jc w:val="center"/>
              <w:rPr>
                <w:rFonts w:eastAsia="Calibri"/>
              </w:rPr>
            </w:pPr>
            <w:r w:rsidRPr="00C94CA0">
              <w:rPr>
                <w:color w:val="000000"/>
              </w:rPr>
              <w:t>Воронежская область, р-н Петропавловский, с. Петропавловка, ул. Победы, д. 17</w:t>
            </w:r>
          </w:p>
        </w:tc>
        <w:tc>
          <w:tcPr>
            <w:tcW w:w="1701" w:type="dxa"/>
            <w:vMerge/>
            <w:tcBorders>
              <w:left w:val="single" w:sz="4" w:space="0" w:color="auto"/>
              <w:right w:val="single" w:sz="4" w:space="0" w:color="auto"/>
            </w:tcBorders>
          </w:tcPr>
          <w:p w14:paraId="4A9660F8" w14:textId="77777777" w:rsidR="00105B55" w:rsidRPr="00B14AB2" w:rsidRDefault="00105B55" w:rsidP="00105B55">
            <w:pPr>
              <w:jc w:val="center"/>
              <w:rPr>
                <w:rFonts w:eastAsia="Calibri"/>
              </w:rPr>
            </w:pPr>
          </w:p>
        </w:tc>
      </w:tr>
      <w:tr w:rsidR="00105B55" w:rsidRPr="00B14AB2" w14:paraId="0AF49100" w14:textId="77777777" w:rsidTr="00105B55">
        <w:tc>
          <w:tcPr>
            <w:tcW w:w="568" w:type="dxa"/>
            <w:tcBorders>
              <w:top w:val="single" w:sz="4" w:space="0" w:color="auto"/>
              <w:left w:val="single" w:sz="4" w:space="0" w:color="auto"/>
              <w:bottom w:val="single" w:sz="4" w:space="0" w:color="auto"/>
              <w:right w:val="single" w:sz="4" w:space="0" w:color="auto"/>
            </w:tcBorders>
          </w:tcPr>
          <w:p w14:paraId="7164D8E1" w14:textId="77777777" w:rsidR="00105B55" w:rsidRPr="00511CCF" w:rsidRDefault="00105B55" w:rsidP="00105B55">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44E11F9B" w14:textId="10636BD5" w:rsidR="00105B55" w:rsidRPr="00B14AB2" w:rsidRDefault="00105B55" w:rsidP="00105B55">
            <w:pPr>
              <w:jc w:val="center"/>
              <w:rPr>
                <w:rFonts w:eastAsia="Calibri"/>
              </w:rPr>
            </w:pPr>
            <w:r w:rsidRPr="00C94CA0">
              <w:rPr>
                <w:color w:val="000000"/>
              </w:rPr>
              <w:t>ОПС 397673 УФПС ВОРОНЕЖСКОЙ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0B865E7E" w14:textId="512C941C" w:rsidR="00105B55" w:rsidRPr="00B14AB2" w:rsidRDefault="00105B55" w:rsidP="00105B55">
            <w:pPr>
              <w:jc w:val="center"/>
              <w:rPr>
                <w:rFonts w:eastAsia="Calibri"/>
              </w:rPr>
            </w:pPr>
            <w:r w:rsidRPr="00C94CA0">
              <w:rPr>
                <w:color w:val="000000"/>
              </w:rPr>
              <w:t>Воронежская область, р-н Петропавловский, с. Старая Меловая, ул. Первомайская, д. 5А</w:t>
            </w:r>
          </w:p>
        </w:tc>
        <w:tc>
          <w:tcPr>
            <w:tcW w:w="1701" w:type="dxa"/>
            <w:vMerge/>
            <w:tcBorders>
              <w:left w:val="single" w:sz="4" w:space="0" w:color="auto"/>
              <w:right w:val="single" w:sz="4" w:space="0" w:color="auto"/>
            </w:tcBorders>
          </w:tcPr>
          <w:p w14:paraId="1BFEADAC" w14:textId="77777777" w:rsidR="00105B55" w:rsidRPr="00B14AB2" w:rsidRDefault="00105B55" w:rsidP="00105B55">
            <w:pPr>
              <w:jc w:val="center"/>
              <w:rPr>
                <w:rFonts w:eastAsia="Calibri"/>
              </w:rPr>
            </w:pPr>
          </w:p>
        </w:tc>
      </w:tr>
      <w:tr w:rsidR="00105B55" w:rsidRPr="00B14AB2" w14:paraId="4BCA44DE" w14:textId="77777777" w:rsidTr="00105B55">
        <w:tc>
          <w:tcPr>
            <w:tcW w:w="568" w:type="dxa"/>
            <w:tcBorders>
              <w:top w:val="single" w:sz="4" w:space="0" w:color="auto"/>
              <w:left w:val="single" w:sz="4" w:space="0" w:color="auto"/>
              <w:bottom w:val="single" w:sz="4" w:space="0" w:color="auto"/>
              <w:right w:val="single" w:sz="4" w:space="0" w:color="auto"/>
            </w:tcBorders>
          </w:tcPr>
          <w:p w14:paraId="4EA9DA1C" w14:textId="77777777" w:rsidR="00105B55" w:rsidRPr="00511CCF" w:rsidRDefault="00105B55" w:rsidP="00105B55">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652153E3" w14:textId="363AC5D2" w:rsidR="00105B55" w:rsidRPr="00B14AB2" w:rsidRDefault="00105B55" w:rsidP="00105B55">
            <w:pPr>
              <w:jc w:val="center"/>
              <w:rPr>
                <w:rFonts w:eastAsia="Calibri"/>
              </w:rPr>
            </w:pPr>
            <w:r w:rsidRPr="00C94CA0">
              <w:rPr>
                <w:color w:val="000000"/>
              </w:rPr>
              <w:t>ОПС 397921 УФПС ВОРОНЕЖСКОЙ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4A9C2500" w14:textId="07C3E65B" w:rsidR="00105B55" w:rsidRPr="00B14AB2" w:rsidRDefault="00105B55" w:rsidP="00105B55">
            <w:pPr>
              <w:jc w:val="center"/>
              <w:rPr>
                <w:rFonts w:eastAsia="Calibri"/>
              </w:rPr>
            </w:pPr>
            <w:r w:rsidRPr="00C94CA0">
              <w:rPr>
                <w:color w:val="000000"/>
              </w:rPr>
              <w:t xml:space="preserve">Воронежская область, р-н </w:t>
            </w:r>
            <w:proofErr w:type="spellStart"/>
            <w:r w:rsidRPr="00C94CA0">
              <w:rPr>
                <w:color w:val="000000"/>
              </w:rPr>
              <w:t>Лискинский</w:t>
            </w:r>
            <w:proofErr w:type="spellEnd"/>
            <w:r w:rsidRPr="00C94CA0">
              <w:rPr>
                <w:color w:val="000000"/>
              </w:rPr>
              <w:t xml:space="preserve">, с. </w:t>
            </w:r>
            <w:proofErr w:type="spellStart"/>
            <w:r w:rsidRPr="00C94CA0">
              <w:rPr>
                <w:color w:val="000000"/>
              </w:rPr>
              <w:t>Коломыцево</w:t>
            </w:r>
            <w:proofErr w:type="spellEnd"/>
            <w:r w:rsidRPr="00C94CA0">
              <w:rPr>
                <w:color w:val="000000"/>
              </w:rPr>
              <w:t>, ул. Солнечная, д. 5</w:t>
            </w:r>
          </w:p>
        </w:tc>
        <w:tc>
          <w:tcPr>
            <w:tcW w:w="1701" w:type="dxa"/>
            <w:vMerge/>
            <w:tcBorders>
              <w:left w:val="single" w:sz="4" w:space="0" w:color="auto"/>
              <w:right w:val="single" w:sz="4" w:space="0" w:color="auto"/>
            </w:tcBorders>
          </w:tcPr>
          <w:p w14:paraId="461A87A3" w14:textId="77777777" w:rsidR="00105B55" w:rsidRPr="00B14AB2" w:rsidRDefault="00105B55" w:rsidP="00105B55">
            <w:pPr>
              <w:jc w:val="center"/>
              <w:rPr>
                <w:rFonts w:eastAsia="Calibri"/>
              </w:rPr>
            </w:pPr>
          </w:p>
        </w:tc>
      </w:tr>
      <w:tr w:rsidR="00105B55" w:rsidRPr="00B14AB2" w14:paraId="60E61FAC" w14:textId="77777777" w:rsidTr="00105B55">
        <w:tc>
          <w:tcPr>
            <w:tcW w:w="568" w:type="dxa"/>
            <w:tcBorders>
              <w:top w:val="single" w:sz="4" w:space="0" w:color="auto"/>
              <w:left w:val="single" w:sz="4" w:space="0" w:color="auto"/>
              <w:bottom w:val="single" w:sz="4" w:space="0" w:color="auto"/>
              <w:right w:val="single" w:sz="4" w:space="0" w:color="auto"/>
            </w:tcBorders>
          </w:tcPr>
          <w:p w14:paraId="5D021E09" w14:textId="77777777" w:rsidR="00105B55" w:rsidRPr="00511CCF" w:rsidRDefault="00105B55" w:rsidP="00105B55">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35472759" w14:textId="0168D51A" w:rsidR="00105B55" w:rsidRPr="00B14AB2" w:rsidRDefault="00105B55" w:rsidP="00105B55">
            <w:pPr>
              <w:jc w:val="center"/>
              <w:rPr>
                <w:rFonts w:eastAsia="Calibri"/>
              </w:rPr>
            </w:pPr>
            <w:r w:rsidRPr="00C94CA0">
              <w:rPr>
                <w:color w:val="000000"/>
              </w:rPr>
              <w:t>ОПС 397934 УФПС ВОРОНЕЖСКОЙ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05BD4047" w14:textId="2DC40815" w:rsidR="00105B55" w:rsidRPr="00B14AB2" w:rsidRDefault="00105B55" w:rsidP="00105B55">
            <w:pPr>
              <w:jc w:val="center"/>
              <w:rPr>
                <w:rFonts w:eastAsia="Calibri"/>
              </w:rPr>
            </w:pPr>
            <w:r w:rsidRPr="00C94CA0">
              <w:rPr>
                <w:color w:val="000000"/>
              </w:rPr>
              <w:t xml:space="preserve">Воронежская область, р-н </w:t>
            </w:r>
            <w:proofErr w:type="spellStart"/>
            <w:r w:rsidRPr="00C94CA0">
              <w:rPr>
                <w:color w:val="000000"/>
              </w:rPr>
              <w:t>Лискинский</w:t>
            </w:r>
            <w:proofErr w:type="spellEnd"/>
            <w:r w:rsidRPr="00C94CA0">
              <w:rPr>
                <w:color w:val="000000"/>
              </w:rPr>
              <w:t xml:space="preserve">, с. </w:t>
            </w:r>
            <w:proofErr w:type="spellStart"/>
            <w:r w:rsidRPr="00C94CA0">
              <w:rPr>
                <w:color w:val="000000"/>
              </w:rPr>
              <w:t>Копанище</w:t>
            </w:r>
            <w:proofErr w:type="spellEnd"/>
            <w:r w:rsidRPr="00C94CA0">
              <w:rPr>
                <w:color w:val="000000"/>
              </w:rPr>
              <w:t>, ул. Советская, д. 1</w:t>
            </w:r>
          </w:p>
        </w:tc>
        <w:tc>
          <w:tcPr>
            <w:tcW w:w="1701" w:type="dxa"/>
            <w:vMerge/>
            <w:tcBorders>
              <w:left w:val="single" w:sz="4" w:space="0" w:color="auto"/>
              <w:right w:val="single" w:sz="4" w:space="0" w:color="auto"/>
            </w:tcBorders>
          </w:tcPr>
          <w:p w14:paraId="595DB7DC" w14:textId="77777777" w:rsidR="00105B55" w:rsidRPr="00B14AB2" w:rsidRDefault="00105B55" w:rsidP="00105B55">
            <w:pPr>
              <w:jc w:val="center"/>
              <w:rPr>
                <w:rFonts w:eastAsia="Calibri"/>
              </w:rPr>
            </w:pPr>
          </w:p>
        </w:tc>
      </w:tr>
      <w:tr w:rsidR="00105B55" w:rsidRPr="00B14AB2" w14:paraId="3A167DFA" w14:textId="77777777" w:rsidTr="00105B55">
        <w:tc>
          <w:tcPr>
            <w:tcW w:w="568" w:type="dxa"/>
            <w:tcBorders>
              <w:top w:val="single" w:sz="4" w:space="0" w:color="auto"/>
              <w:left w:val="single" w:sz="4" w:space="0" w:color="auto"/>
              <w:bottom w:val="single" w:sz="4" w:space="0" w:color="auto"/>
              <w:right w:val="single" w:sz="4" w:space="0" w:color="auto"/>
            </w:tcBorders>
          </w:tcPr>
          <w:p w14:paraId="2637A556" w14:textId="77777777" w:rsidR="00105B55" w:rsidRPr="00511CCF" w:rsidRDefault="00105B55" w:rsidP="00105B55">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3FCEA3AB" w14:textId="5476EBF7" w:rsidR="00105B55" w:rsidRPr="00B14AB2" w:rsidRDefault="00105B55" w:rsidP="00105B55">
            <w:pPr>
              <w:jc w:val="center"/>
              <w:rPr>
                <w:rFonts w:eastAsia="Calibri"/>
              </w:rPr>
            </w:pPr>
            <w:r w:rsidRPr="00C94CA0">
              <w:rPr>
                <w:color w:val="000000"/>
              </w:rPr>
              <w:t>ОПС 397954 УФПС ВОРОНЕЖСКОЙ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75699F46" w14:textId="71473C01" w:rsidR="00105B55" w:rsidRPr="00B14AB2" w:rsidRDefault="00105B55" w:rsidP="00105B55">
            <w:pPr>
              <w:jc w:val="center"/>
              <w:rPr>
                <w:rFonts w:eastAsia="Calibri"/>
              </w:rPr>
            </w:pPr>
            <w:r w:rsidRPr="00C94CA0">
              <w:rPr>
                <w:color w:val="000000"/>
              </w:rPr>
              <w:t xml:space="preserve">Воронежская область, р-н </w:t>
            </w:r>
            <w:proofErr w:type="spellStart"/>
            <w:r w:rsidRPr="00C94CA0">
              <w:rPr>
                <w:color w:val="000000"/>
              </w:rPr>
              <w:t>Лискинский</w:t>
            </w:r>
            <w:proofErr w:type="spellEnd"/>
            <w:r w:rsidRPr="00C94CA0">
              <w:rPr>
                <w:color w:val="000000"/>
              </w:rPr>
              <w:t>, с. Добрино, ул. Придорожная, д. 4</w:t>
            </w:r>
          </w:p>
        </w:tc>
        <w:tc>
          <w:tcPr>
            <w:tcW w:w="1701" w:type="dxa"/>
            <w:vMerge/>
            <w:tcBorders>
              <w:left w:val="single" w:sz="4" w:space="0" w:color="auto"/>
              <w:right w:val="single" w:sz="4" w:space="0" w:color="auto"/>
            </w:tcBorders>
          </w:tcPr>
          <w:p w14:paraId="2EC65803" w14:textId="77777777" w:rsidR="00105B55" w:rsidRPr="00B14AB2" w:rsidRDefault="00105B55" w:rsidP="00105B55">
            <w:pPr>
              <w:jc w:val="center"/>
              <w:rPr>
                <w:rFonts w:eastAsia="Calibri"/>
              </w:rPr>
            </w:pPr>
          </w:p>
        </w:tc>
      </w:tr>
      <w:tr w:rsidR="00105B55" w:rsidRPr="00B14AB2" w14:paraId="50475D08" w14:textId="77777777" w:rsidTr="00105B55">
        <w:tc>
          <w:tcPr>
            <w:tcW w:w="568" w:type="dxa"/>
            <w:tcBorders>
              <w:top w:val="single" w:sz="4" w:space="0" w:color="auto"/>
              <w:left w:val="single" w:sz="4" w:space="0" w:color="auto"/>
              <w:bottom w:val="single" w:sz="4" w:space="0" w:color="auto"/>
              <w:right w:val="single" w:sz="4" w:space="0" w:color="auto"/>
            </w:tcBorders>
          </w:tcPr>
          <w:p w14:paraId="0F65E77C" w14:textId="77777777" w:rsidR="00105B55" w:rsidRPr="00511CCF" w:rsidRDefault="00105B55" w:rsidP="00105B55">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536E395E" w14:textId="54D5EFA4" w:rsidR="00105B55" w:rsidRPr="00B14AB2" w:rsidRDefault="00105B55" w:rsidP="00105B55">
            <w:pPr>
              <w:jc w:val="center"/>
              <w:rPr>
                <w:rFonts w:eastAsia="Calibri"/>
              </w:rPr>
            </w:pPr>
            <w:r w:rsidRPr="00C94CA0">
              <w:rPr>
                <w:color w:val="000000"/>
              </w:rPr>
              <w:t>ОПС 396221 УФПС ВОРОНЕЖСКОЙ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469BA344" w14:textId="2E575B65" w:rsidR="00105B55" w:rsidRPr="00B14AB2" w:rsidRDefault="00105B55" w:rsidP="00105B55">
            <w:pPr>
              <w:jc w:val="center"/>
              <w:rPr>
                <w:rFonts w:eastAsia="Calibri"/>
              </w:rPr>
            </w:pPr>
            <w:r w:rsidRPr="00C94CA0">
              <w:rPr>
                <w:color w:val="000000"/>
              </w:rPr>
              <w:t xml:space="preserve">Воронежская область, р-н Аннинский, с. Большие </w:t>
            </w:r>
            <w:proofErr w:type="spellStart"/>
            <w:r w:rsidRPr="00C94CA0">
              <w:rPr>
                <w:color w:val="000000"/>
              </w:rPr>
              <w:t>Ясырки</w:t>
            </w:r>
            <w:proofErr w:type="spellEnd"/>
            <w:r w:rsidRPr="00C94CA0">
              <w:rPr>
                <w:color w:val="000000"/>
              </w:rPr>
              <w:t>, ул. Октябрьская, д. 45</w:t>
            </w:r>
          </w:p>
        </w:tc>
        <w:tc>
          <w:tcPr>
            <w:tcW w:w="1701" w:type="dxa"/>
            <w:vMerge/>
            <w:tcBorders>
              <w:left w:val="single" w:sz="4" w:space="0" w:color="auto"/>
              <w:right w:val="single" w:sz="4" w:space="0" w:color="auto"/>
            </w:tcBorders>
          </w:tcPr>
          <w:p w14:paraId="36B5CA84" w14:textId="77777777" w:rsidR="00105B55" w:rsidRPr="00B14AB2" w:rsidRDefault="00105B55" w:rsidP="00105B55">
            <w:pPr>
              <w:jc w:val="center"/>
              <w:rPr>
                <w:rFonts w:eastAsia="Calibri"/>
              </w:rPr>
            </w:pPr>
          </w:p>
        </w:tc>
      </w:tr>
      <w:tr w:rsidR="00105B55" w:rsidRPr="00B14AB2" w14:paraId="13B210ED" w14:textId="77777777" w:rsidTr="00105B55">
        <w:tc>
          <w:tcPr>
            <w:tcW w:w="568" w:type="dxa"/>
            <w:tcBorders>
              <w:top w:val="single" w:sz="4" w:space="0" w:color="auto"/>
              <w:left w:val="single" w:sz="4" w:space="0" w:color="auto"/>
              <w:bottom w:val="single" w:sz="4" w:space="0" w:color="auto"/>
              <w:right w:val="single" w:sz="4" w:space="0" w:color="auto"/>
            </w:tcBorders>
          </w:tcPr>
          <w:p w14:paraId="345C4F00" w14:textId="77777777" w:rsidR="00105B55" w:rsidRPr="00511CCF" w:rsidRDefault="00105B55" w:rsidP="00105B55">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544F7FF3" w14:textId="6859EBFC" w:rsidR="00105B55" w:rsidRPr="00B14AB2" w:rsidRDefault="00105B55" w:rsidP="00105B55">
            <w:pPr>
              <w:jc w:val="center"/>
              <w:rPr>
                <w:rFonts w:eastAsia="Calibri"/>
              </w:rPr>
            </w:pPr>
            <w:r w:rsidRPr="00C94CA0">
              <w:rPr>
                <w:color w:val="000000"/>
              </w:rPr>
              <w:t>ОПС 396485 УФПС ВОРОНЕЖСКОЙ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08EC7C06" w14:textId="5CBF0886" w:rsidR="00105B55" w:rsidRPr="00B14AB2" w:rsidRDefault="00105B55" w:rsidP="00105B55">
            <w:pPr>
              <w:jc w:val="center"/>
              <w:rPr>
                <w:rFonts w:eastAsia="Calibri"/>
              </w:rPr>
            </w:pPr>
            <w:r w:rsidRPr="00C94CA0">
              <w:rPr>
                <w:color w:val="000000"/>
              </w:rPr>
              <w:t xml:space="preserve">Воронежская область, р-н </w:t>
            </w:r>
            <w:proofErr w:type="spellStart"/>
            <w:r w:rsidRPr="00C94CA0">
              <w:rPr>
                <w:color w:val="000000"/>
              </w:rPr>
              <w:t>Верхнемамонский</w:t>
            </w:r>
            <w:proofErr w:type="spellEnd"/>
            <w:r w:rsidRPr="00C94CA0">
              <w:rPr>
                <w:color w:val="000000"/>
              </w:rPr>
              <w:t xml:space="preserve">, с. </w:t>
            </w:r>
            <w:proofErr w:type="spellStart"/>
            <w:r w:rsidRPr="00C94CA0">
              <w:rPr>
                <w:color w:val="000000"/>
              </w:rPr>
              <w:t>Дерезовка</w:t>
            </w:r>
            <w:proofErr w:type="spellEnd"/>
            <w:r w:rsidRPr="00C94CA0">
              <w:rPr>
                <w:color w:val="000000"/>
              </w:rPr>
              <w:t>, ул. Центральная, д. 109</w:t>
            </w:r>
          </w:p>
        </w:tc>
        <w:tc>
          <w:tcPr>
            <w:tcW w:w="1701" w:type="dxa"/>
            <w:vMerge/>
            <w:tcBorders>
              <w:left w:val="single" w:sz="4" w:space="0" w:color="auto"/>
              <w:right w:val="single" w:sz="4" w:space="0" w:color="auto"/>
            </w:tcBorders>
          </w:tcPr>
          <w:p w14:paraId="2E399AE3" w14:textId="77777777" w:rsidR="00105B55" w:rsidRPr="00B14AB2" w:rsidRDefault="00105B55" w:rsidP="00105B55">
            <w:pPr>
              <w:jc w:val="center"/>
              <w:rPr>
                <w:rFonts w:eastAsia="Calibri"/>
              </w:rPr>
            </w:pPr>
          </w:p>
        </w:tc>
      </w:tr>
      <w:tr w:rsidR="00105B55" w:rsidRPr="00B14AB2" w14:paraId="56419B56" w14:textId="77777777" w:rsidTr="00105B55">
        <w:tc>
          <w:tcPr>
            <w:tcW w:w="568" w:type="dxa"/>
            <w:tcBorders>
              <w:top w:val="single" w:sz="4" w:space="0" w:color="auto"/>
              <w:left w:val="single" w:sz="4" w:space="0" w:color="auto"/>
              <w:bottom w:val="single" w:sz="4" w:space="0" w:color="auto"/>
              <w:right w:val="single" w:sz="4" w:space="0" w:color="auto"/>
            </w:tcBorders>
          </w:tcPr>
          <w:p w14:paraId="41336A9D" w14:textId="77777777" w:rsidR="00105B55" w:rsidRPr="00511CCF" w:rsidRDefault="00105B55" w:rsidP="00105B55">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6C8DD1A3" w14:textId="27B6DEB0" w:rsidR="00105B55" w:rsidRPr="00B14AB2" w:rsidRDefault="00105B55" w:rsidP="00105B55">
            <w:pPr>
              <w:jc w:val="center"/>
              <w:rPr>
                <w:rFonts w:eastAsia="Calibri"/>
              </w:rPr>
            </w:pPr>
            <w:r w:rsidRPr="00C94CA0">
              <w:rPr>
                <w:color w:val="000000"/>
              </w:rPr>
              <w:t>ОПС 396576 УФПС ВОРОНЕЖСКОЙ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17B05ACB" w14:textId="2D89CFE5" w:rsidR="00105B55" w:rsidRPr="00B14AB2" w:rsidRDefault="00105B55" w:rsidP="00105B55">
            <w:pPr>
              <w:jc w:val="center"/>
              <w:rPr>
                <w:rFonts w:eastAsia="Calibri"/>
              </w:rPr>
            </w:pPr>
            <w:r w:rsidRPr="00C94CA0">
              <w:rPr>
                <w:color w:val="000000"/>
              </w:rPr>
              <w:t>Воронежская область, р-н Подгоренский, с. Белогорье, ул. Коминтерна, д. 12</w:t>
            </w:r>
          </w:p>
        </w:tc>
        <w:tc>
          <w:tcPr>
            <w:tcW w:w="1701" w:type="dxa"/>
            <w:vMerge/>
            <w:tcBorders>
              <w:left w:val="single" w:sz="4" w:space="0" w:color="auto"/>
              <w:right w:val="single" w:sz="4" w:space="0" w:color="auto"/>
            </w:tcBorders>
          </w:tcPr>
          <w:p w14:paraId="24503C6E" w14:textId="77777777" w:rsidR="00105B55" w:rsidRPr="00B14AB2" w:rsidRDefault="00105B55" w:rsidP="00105B55">
            <w:pPr>
              <w:jc w:val="center"/>
              <w:rPr>
                <w:rFonts w:eastAsia="Calibri"/>
              </w:rPr>
            </w:pPr>
          </w:p>
        </w:tc>
      </w:tr>
      <w:tr w:rsidR="00105B55" w:rsidRPr="00B14AB2" w14:paraId="1B6117B0" w14:textId="77777777" w:rsidTr="00105B55">
        <w:tc>
          <w:tcPr>
            <w:tcW w:w="568" w:type="dxa"/>
            <w:tcBorders>
              <w:top w:val="single" w:sz="4" w:space="0" w:color="auto"/>
              <w:left w:val="single" w:sz="4" w:space="0" w:color="auto"/>
              <w:bottom w:val="single" w:sz="4" w:space="0" w:color="auto"/>
              <w:right w:val="single" w:sz="4" w:space="0" w:color="auto"/>
            </w:tcBorders>
          </w:tcPr>
          <w:p w14:paraId="120AA348" w14:textId="77777777" w:rsidR="00105B55" w:rsidRPr="00511CCF" w:rsidRDefault="00105B55" w:rsidP="00105B55">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3D26C830" w14:textId="1AF94262" w:rsidR="00105B55" w:rsidRPr="00B14AB2" w:rsidRDefault="00105B55" w:rsidP="00105B55">
            <w:pPr>
              <w:jc w:val="center"/>
              <w:rPr>
                <w:rFonts w:eastAsia="Calibri"/>
              </w:rPr>
            </w:pPr>
            <w:r w:rsidRPr="00C94CA0">
              <w:rPr>
                <w:color w:val="000000"/>
              </w:rPr>
              <w:t>ОПС 396623 УФПС ВОРОНЕЖСКОЙ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13DABAC6" w14:textId="67747A4C" w:rsidR="00105B55" w:rsidRPr="00B14AB2" w:rsidRDefault="00105B55" w:rsidP="00105B55">
            <w:pPr>
              <w:jc w:val="center"/>
              <w:rPr>
                <w:rFonts w:eastAsia="Calibri"/>
              </w:rPr>
            </w:pPr>
            <w:r w:rsidRPr="00C94CA0">
              <w:rPr>
                <w:color w:val="000000"/>
              </w:rPr>
              <w:t xml:space="preserve">Воронежская область, р-н </w:t>
            </w:r>
            <w:proofErr w:type="spellStart"/>
            <w:r w:rsidRPr="00C94CA0">
              <w:rPr>
                <w:color w:val="000000"/>
              </w:rPr>
              <w:t>Россошанский</w:t>
            </w:r>
            <w:proofErr w:type="spellEnd"/>
            <w:r w:rsidRPr="00C94CA0">
              <w:rPr>
                <w:color w:val="000000"/>
              </w:rPr>
              <w:t xml:space="preserve">, с. </w:t>
            </w:r>
            <w:proofErr w:type="spellStart"/>
            <w:r w:rsidRPr="00C94CA0">
              <w:rPr>
                <w:color w:val="000000"/>
              </w:rPr>
              <w:t>Шекаловка</w:t>
            </w:r>
            <w:proofErr w:type="spellEnd"/>
            <w:r w:rsidRPr="00C94CA0">
              <w:rPr>
                <w:color w:val="000000"/>
              </w:rPr>
              <w:t>, ул. Центральная, д. 13а</w:t>
            </w:r>
          </w:p>
        </w:tc>
        <w:tc>
          <w:tcPr>
            <w:tcW w:w="1701" w:type="dxa"/>
            <w:vMerge/>
            <w:tcBorders>
              <w:left w:val="single" w:sz="4" w:space="0" w:color="auto"/>
              <w:right w:val="single" w:sz="4" w:space="0" w:color="auto"/>
            </w:tcBorders>
          </w:tcPr>
          <w:p w14:paraId="4E4A3A5B" w14:textId="77777777" w:rsidR="00105B55" w:rsidRPr="00B14AB2" w:rsidRDefault="00105B55" w:rsidP="00105B55">
            <w:pPr>
              <w:jc w:val="center"/>
              <w:rPr>
                <w:rFonts w:eastAsia="Calibri"/>
              </w:rPr>
            </w:pPr>
          </w:p>
        </w:tc>
      </w:tr>
      <w:tr w:rsidR="00105B55" w:rsidRPr="00B14AB2" w14:paraId="7C40719D" w14:textId="77777777" w:rsidTr="00105B55">
        <w:tc>
          <w:tcPr>
            <w:tcW w:w="568" w:type="dxa"/>
            <w:tcBorders>
              <w:top w:val="single" w:sz="4" w:space="0" w:color="auto"/>
              <w:left w:val="single" w:sz="4" w:space="0" w:color="auto"/>
              <w:bottom w:val="single" w:sz="4" w:space="0" w:color="auto"/>
              <w:right w:val="single" w:sz="4" w:space="0" w:color="auto"/>
            </w:tcBorders>
          </w:tcPr>
          <w:p w14:paraId="5BAD1D97" w14:textId="77777777" w:rsidR="00105B55" w:rsidRPr="00511CCF" w:rsidRDefault="00105B55" w:rsidP="00105B55">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1B552291" w14:textId="7A84A77F" w:rsidR="00105B55" w:rsidRPr="00B14AB2" w:rsidRDefault="00105B55" w:rsidP="00105B55">
            <w:pPr>
              <w:jc w:val="center"/>
              <w:rPr>
                <w:rFonts w:eastAsia="Calibri"/>
              </w:rPr>
            </w:pPr>
            <w:r w:rsidRPr="00C94CA0">
              <w:rPr>
                <w:color w:val="000000"/>
              </w:rPr>
              <w:t>ОПС 397220 УФПС ВОРОНЕЖСКОЙ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2C1BE00E" w14:textId="4E1AB6EF" w:rsidR="00105B55" w:rsidRPr="00B14AB2" w:rsidRDefault="00105B55" w:rsidP="00105B55">
            <w:pPr>
              <w:jc w:val="center"/>
              <w:rPr>
                <w:rFonts w:eastAsia="Calibri"/>
              </w:rPr>
            </w:pPr>
            <w:r w:rsidRPr="00C94CA0">
              <w:rPr>
                <w:color w:val="000000"/>
              </w:rPr>
              <w:t>Воронежская область, р-н Грибановский, с. Верхний Карачан, ул. Центральная, д. 139 А</w:t>
            </w:r>
          </w:p>
        </w:tc>
        <w:tc>
          <w:tcPr>
            <w:tcW w:w="1701" w:type="dxa"/>
            <w:vMerge/>
            <w:tcBorders>
              <w:left w:val="single" w:sz="4" w:space="0" w:color="auto"/>
              <w:right w:val="single" w:sz="4" w:space="0" w:color="auto"/>
            </w:tcBorders>
          </w:tcPr>
          <w:p w14:paraId="7057FC4E" w14:textId="77777777" w:rsidR="00105B55" w:rsidRPr="00B14AB2" w:rsidRDefault="00105B55" w:rsidP="00105B55">
            <w:pPr>
              <w:jc w:val="center"/>
              <w:rPr>
                <w:rFonts w:eastAsia="Calibri"/>
              </w:rPr>
            </w:pPr>
          </w:p>
        </w:tc>
      </w:tr>
      <w:tr w:rsidR="00105B55" w:rsidRPr="00B14AB2" w14:paraId="1257F183" w14:textId="77777777" w:rsidTr="00105B55">
        <w:tc>
          <w:tcPr>
            <w:tcW w:w="568" w:type="dxa"/>
            <w:tcBorders>
              <w:top w:val="single" w:sz="4" w:space="0" w:color="auto"/>
              <w:left w:val="single" w:sz="4" w:space="0" w:color="auto"/>
              <w:bottom w:val="single" w:sz="4" w:space="0" w:color="auto"/>
              <w:right w:val="single" w:sz="4" w:space="0" w:color="auto"/>
            </w:tcBorders>
          </w:tcPr>
          <w:p w14:paraId="345A27F4" w14:textId="77777777" w:rsidR="00105B55" w:rsidRPr="00511CCF" w:rsidRDefault="00105B55" w:rsidP="00105B55">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01BB87FF" w14:textId="71E8DC24" w:rsidR="00105B55" w:rsidRPr="00B14AB2" w:rsidRDefault="00105B55" w:rsidP="00105B55">
            <w:pPr>
              <w:jc w:val="center"/>
              <w:rPr>
                <w:rFonts w:eastAsia="Calibri"/>
              </w:rPr>
            </w:pPr>
            <w:r w:rsidRPr="00C94CA0">
              <w:rPr>
                <w:color w:val="000000"/>
              </w:rPr>
              <w:t>ОПС 397490 УФПС ВОРОНЕЖСКОЙ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125CF8A3" w14:textId="0D5251CF" w:rsidR="00105B55" w:rsidRPr="00B14AB2" w:rsidRDefault="00105B55" w:rsidP="00105B55">
            <w:pPr>
              <w:jc w:val="center"/>
              <w:rPr>
                <w:rFonts w:eastAsia="Calibri"/>
              </w:rPr>
            </w:pPr>
            <w:r w:rsidRPr="00C94CA0">
              <w:rPr>
                <w:color w:val="000000"/>
              </w:rPr>
              <w:t xml:space="preserve">Воронежская область, р-н </w:t>
            </w:r>
            <w:proofErr w:type="spellStart"/>
            <w:r w:rsidRPr="00C94CA0">
              <w:rPr>
                <w:color w:val="000000"/>
              </w:rPr>
              <w:t>Таловский</w:t>
            </w:r>
            <w:proofErr w:type="spellEnd"/>
            <w:r w:rsidRPr="00C94CA0">
              <w:rPr>
                <w:color w:val="000000"/>
              </w:rPr>
              <w:t>, п. Абрамовка, ул. Свобода, д. 34а</w:t>
            </w:r>
          </w:p>
        </w:tc>
        <w:tc>
          <w:tcPr>
            <w:tcW w:w="1701" w:type="dxa"/>
            <w:vMerge/>
            <w:tcBorders>
              <w:left w:val="single" w:sz="4" w:space="0" w:color="auto"/>
              <w:right w:val="single" w:sz="4" w:space="0" w:color="auto"/>
            </w:tcBorders>
          </w:tcPr>
          <w:p w14:paraId="4B434CEA" w14:textId="77777777" w:rsidR="00105B55" w:rsidRPr="00B14AB2" w:rsidRDefault="00105B55" w:rsidP="00105B55">
            <w:pPr>
              <w:jc w:val="center"/>
              <w:rPr>
                <w:rFonts w:eastAsia="Calibri"/>
              </w:rPr>
            </w:pPr>
          </w:p>
        </w:tc>
      </w:tr>
      <w:tr w:rsidR="00105B55" w:rsidRPr="00B14AB2" w14:paraId="5A877B8F" w14:textId="77777777" w:rsidTr="00105B55">
        <w:tc>
          <w:tcPr>
            <w:tcW w:w="568" w:type="dxa"/>
            <w:tcBorders>
              <w:top w:val="single" w:sz="4" w:space="0" w:color="auto"/>
              <w:left w:val="single" w:sz="4" w:space="0" w:color="auto"/>
              <w:bottom w:val="single" w:sz="4" w:space="0" w:color="auto"/>
              <w:right w:val="single" w:sz="4" w:space="0" w:color="auto"/>
            </w:tcBorders>
          </w:tcPr>
          <w:p w14:paraId="01AE52E7" w14:textId="77777777" w:rsidR="00105B55" w:rsidRPr="00511CCF" w:rsidRDefault="00105B55" w:rsidP="00105B55">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17AF1DDE" w14:textId="2A192813" w:rsidR="00105B55" w:rsidRPr="00B14AB2" w:rsidRDefault="00105B55" w:rsidP="00105B55">
            <w:pPr>
              <w:jc w:val="center"/>
              <w:rPr>
                <w:rFonts w:eastAsia="Calibri"/>
              </w:rPr>
            </w:pPr>
            <w:r w:rsidRPr="00C94CA0">
              <w:rPr>
                <w:color w:val="000000"/>
              </w:rPr>
              <w:t>ОПС 397732 УФПС ВОРОНЕЖСКОЙ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34199F19" w14:textId="22232B62" w:rsidR="00105B55" w:rsidRPr="00B14AB2" w:rsidRDefault="00105B55" w:rsidP="00105B55">
            <w:pPr>
              <w:jc w:val="center"/>
              <w:rPr>
                <w:rFonts w:eastAsia="Calibri"/>
              </w:rPr>
            </w:pPr>
            <w:r w:rsidRPr="00C94CA0">
              <w:rPr>
                <w:color w:val="000000"/>
              </w:rPr>
              <w:t xml:space="preserve">Воронежская область, р-н Бобровский, с. </w:t>
            </w:r>
            <w:proofErr w:type="spellStart"/>
            <w:r w:rsidRPr="00C94CA0">
              <w:rPr>
                <w:color w:val="000000"/>
              </w:rPr>
              <w:t>Шишовка</w:t>
            </w:r>
            <w:proofErr w:type="spellEnd"/>
            <w:r w:rsidRPr="00C94CA0">
              <w:rPr>
                <w:color w:val="000000"/>
              </w:rPr>
              <w:t>, ул. Гагарина, д. 2</w:t>
            </w:r>
          </w:p>
        </w:tc>
        <w:tc>
          <w:tcPr>
            <w:tcW w:w="1701" w:type="dxa"/>
            <w:vMerge/>
            <w:tcBorders>
              <w:left w:val="single" w:sz="4" w:space="0" w:color="auto"/>
              <w:right w:val="single" w:sz="4" w:space="0" w:color="auto"/>
            </w:tcBorders>
          </w:tcPr>
          <w:p w14:paraId="13720270" w14:textId="77777777" w:rsidR="00105B55" w:rsidRPr="00B14AB2" w:rsidRDefault="00105B55" w:rsidP="00105B55">
            <w:pPr>
              <w:jc w:val="center"/>
              <w:rPr>
                <w:rFonts w:eastAsia="Calibri"/>
              </w:rPr>
            </w:pPr>
          </w:p>
        </w:tc>
      </w:tr>
      <w:tr w:rsidR="00014488" w:rsidRPr="00B14AB2" w14:paraId="197DA4E9" w14:textId="77777777" w:rsidTr="00105B55">
        <w:tc>
          <w:tcPr>
            <w:tcW w:w="568" w:type="dxa"/>
            <w:tcBorders>
              <w:top w:val="single" w:sz="4" w:space="0" w:color="auto"/>
              <w:left w:val="single" w:sz="4" w:space="0" w:color="auto"/>
              <w:bottom w:val="single" w:sz="4" w:space="0" w:color="auto"/>
              <w:right w:val="single" w:sz="4" w:space="0" w:color="auto"/>
            </w:tcBorders>
          </w:tcPr>
          <w:p w14:paraId="2733218B" w14:textId="77777777" w:rsidR="00014488" w:rsidRPr="00511CCF" w:rsidRDefault="00014488" w:rsidP="00014488">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6F9A99E0" w14:textId="2B861E46" w:rsidR="00014488" w:rsidRPr="00B14AB2" w:rsidRDefault="00014488" w:rsidP="00014488">
            <w:pPr>
              <w:jc w:val="center"/>
              <w:rPr>
                <w:rFonts w:eastAsia="Calibri"/>
              </w:rPr>
            </w:pPr>
            <w:r w:rsidRPr="004D1D94">
              <w:rPr>
                <w:color w:val="000000"/>
              </w:rPr>
              <w:t xml:space="preserve"> 398510 УФПС ЛИПЕЦКОЙ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190E120D" w14:textId="534437DF" w:rsidR="00014488" w:rsidRPr="00B14AB2" w:rsidRDefault="00014488" w:rsidP="00014488">
            <w:pPr>
              <w:jc w:val="center"/>
              <w:rPr>
                <w:rFonts w:eastAsia="Calibri"/>
              </w:rPr>
            </w:pPr>
            <w:r w:rsidRPr="004D1D94">
              <w:rPr>
                <w:color w:val="000000"/>
                <w:sz w:val="22"/>
                <w:szCs w:val="22"/>
              </w:rPr>
              <w:t xml:space="preserve">Липецкая область, р-н Липецкий, с. </w:t>
            </w:r>
            <w:proofErr w:type="spellStart"/>
            <w:r w:rsidRPr="004D1D94">
              <w:rPr>
                <w:color w:val="000000"/>
                <w:sz w:val="22"/>
                <w:szCs w:val="22"/>
              </w:rPr>
              <w:t>Боринское</w:t>
            </w:r>
            <w:proofErr w:type="spellEnd"/>
            <w:r w:rsidRPr="004D1D94">
              <w:rPr>
                <w:color w:val="000000"/>
                <w:sz w:val="22"/>
                <w:szCs w:val="22"/>
              </w:rPr>
              <w:t>, ул. Кирова, д. 29</w:t>
            </w:r>
          </w:p>
        </w:tc>
        <w:tc>
          <w:tcPr>
            <w:tcW w:w="1701" w:type="dxa"/>
            <w:vMerge w:val="restart"/>
            <w:tcBorders>
              <w:left w:val="single" w:sz="4" w:space="0" w:color="auto"/>
              <w:right w:val="single" w:sz="4" w:space="0" w:color="auto"/>
            </w:tcBorders>
          </w:tcPr>
          <w:p w14:paraId="7C4AF90A" w14:textId="77777777" w:rsidR="00014488" w:rsidRPr="00C94CA0" w:rsidRDefault="00014488" w:rsidP="00014488">
            <w:r w:rsidRPr="00C94CA0">
              <w:t>Ефендиева Вера Сергеевна </w:t>
            </w:r>
            <w:hyperlink r:id="rId27" w:history="1">
              <w:r w:rsidRPr="00C94CA0">
                <w:rPr>
                  <w:rStyle w:val="aff7"/>
                </w:rPr>
                <w:t>Vera.Efendieva@russianpost.ru</w:t>
              </w:r>
            </w:hyperlink>
            <w:r w:rsidRPr="00C94CA0">
              <w:t>;</w:t>
            </w:r>
          </w:p>
          <w:p w14:paraId="6340E074" w14:textId="77777777" w:rsidR="00014488" w:rsidRPr="00C94CA0" w:rsidRDefault="00014488" w:rsidP="00014488">
            <w:pPr>
              <w:jc w:val="both"/>
            </w:pPr>
            <w:r w:rsidRPr="00C94CA0">
              <w:t xml:space="preserve">Щелокова Татьяна Алексеевна </w:t>
            </w:r>
            <w:hyperlink r:id="rId28" w:history="1">
              <w:r w:rsidRPr="00C94CA0">
                <w:rPr>
                  <w:rStyle w:val="aff7"/>
                  <w:b/>
                  <w:bCs/>
                </w:rPr>
                <w:t>Tatiana.Shchelokova@russianpost.ru</w:t>
              </w:r>
            </w:hyperlink>
            <w:r w:rsidRPr="00C94CA0">
              <w:rPr>
                <w:b/>
                <w:bCs/>
                <w:color w:val="5B9BD5"/>
              </w:rPr>
              <w:t xml:space="preserve"> </w:t>
            </w:r>
          </w:p>
          <w:p w14:paraId="4AEFAAAA" w14:textId="77777777" w:rsidR="00014488" w:rsidRPr="00C94CA0" w:rsidRDefault="00014488" w:rsidP="00014488">
            <w:pPr>
              <w:jc w:val="both"/>
            </w:pPr>
            <w:r w:rsidRPr="00C94CA0">
              <w:t xml:space="preserve">Петровская Виктория Алимжановна </w:t>
            </w:r>
            <w:hyperlink r:id="rId29" w:history="1">
              <w:r w:rsidRPr="00C94CA0">
                <w:rPr>
                  <w:rStyle w:val="aff7"/>
                </w:rPr>
                <w:t>V.Petrovskaya@russianpost.ru</w:t>
              </w:r>
            </w:hyperlink>
          </w:p>
          <w:p w14:paraId="67732481" w14:textId="77777777" w:rsidR="00014488" w:rsidRPr="00C94CA0" w:rsidRDefault="00014488" w:rsidP="00014488">
            <w:pPr>
              <w:jc w:val="both"/>
            </w:pPr>
            <w:r w:rsidRPr="00C94CA0">
              <w:t xml:space="preserve">Шеметова Елена Владимировна </w:t>
            </w:r>
            <w:hyperlink r:id="rId30" w:history="1">
              <w:r w:rsidRPr="00C94CA0">
                <w:rPr>
                  <w:rStyle w:val="aff7"/>
                </w:rPr>
                <w:t>Elena.Shemetova@russianpost.ru</w:t>
              </w:r>
            </w:hyperlink>
          </w:p>
          <w:p w14:paraId="44C128D3" w14:textId="77777777" w:rsidR="00014488" w:rsidRPr="00B14AB2" w:rsidRDefault="00014488" w:rsidP="00014488">
            <w:pPr>
              <w:jc w:val="center"/>
              <w:rPr>
                <w:rFonts w:eastAsia="Calibri"/>
              </w:rPr>
            </w:pPr>
          </w:p>
        </w:tc>
      </w:tr>
      <w:tr w:rsidR="00014488" w:rsidRPr="00B14AB2" w14:paraId="6AFD9FE8" w14:textId="77777777" w:rsidTr="00105B55">
        <w:tc>
          <w:tcPr>
            <w:tcW w:w="568" w:type="dxa"/>
            <w:tcBorders>
              <w:top w:val="single" w:sz="4" w:space="0" w:color="auto"/>
              <w:left w:val="single" w:sz="4" w:space="0" w:color="auto"/>
              <w:bottom w:val="single" w:sz="4" w:space="0" w:color="auto"/>
              <w:right w:val="single" w:sz="4" w:space="0" w:color="auto"/>
            </w:tcBorders>
          </w:tcPr>
          <w:p w14:paraId="3CAF99D5" w14:textId="77777777" w:rsidR="00014488" w:rsidRPr="00511CCF" w:rsidRDefault="00014488" w:rsidP="00014488">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37AD5AAB" w14:textId="7B205B0C" w:rsidR="00014488" w:rsidRPr="00B14AB2" w:rsidRDefault="00014488" w:rsidP="00014488">
            <w:pPr>
              <w:jc w:val="center"/>
              <w:rPr>
                <w:rFonts w:eastAsia="Calibri"/>
              </w:rPr>
            </w:pPr>
            <w:r w:rsidRPr="004D1D94">
              <w:rPr>
                <w:color w:val="000000"/>
              </w:rPr>
              <w:t xml:space="preserve"> 398532 УФПС ЛИПЕЦКОЙ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107C273E" w14:textId="2351D0ED" w:rsidR="00014488" w:rsidRPr="00B14AB2" w:rsidRDefault="00014488" w:rsidP="00014488">
            <w:pPr>
              <w:jc w:val="center"/>
              <w:rPr>
                <w:rFonts w:eastAsia="Calibri"/>
              </w:rPr>
            </w:pPr>
            <w:r w:rsidRPr="004D1D94">
              <w:rPr>
                <w:color w:val="000000"/>
                <w:sz w:val="22"/>
                <w:szCs w:val="22"/>
              </w:rPr>
              <w:t>Липецкая область, р-н Липецкий, с. Подгорное, ул. Школьная, д. 74</w:t>
            </w:r>
          </w:p>
        </w:tc>
        <w:tc>
          <w:tcPr>
            <w:tcW w:w="1701" w:type="dxa"/>
            <w:vMerge/>
            <w:tcBorders>
              <w:left w:val="single" w:sz="4" w:space="0" w:color="auto"/>
              <w:right w:val="single" w:sz="4" w:space="0" w:color="auto"/>
            </w:tcBorders>
          </w:tcPr>
          <w:p w14:paraId="01FCF6D0" w14:textId="77777777" w:rsidR="00014488" w:rsidRPr="00B14AB2" w:rsidRDefault="00014488" w:rsidP="00014488">
            <w:pPr>
              <w:jc w:val="center"/>
              <w:rPr>
                <w:rFonts w:eastAsia="Calibri"/>
              </w:rPr>
            </w:pPr>
          </w:p>
        </w:tc>
      </w:tr>
      <w:tr w:rsidR="00014488" w:rsidRPr="00B14AB2" w14:paraId="3E9D23E8" w14:textId="77777777" w:rsidTr="00105B55">
        <w:tc>
          <w:tcPr>
            <w:tcW w:w="568" w:type="dxa"/>
            <w:tcBorders>
              <w:top w:val="single" w:sz="4" w:space="0" w:color="auto"/>
              <w:left w:val="single" w:sz="4" w:space="0" w:color="auto"/>
              <w:bottom w:val="single" w:sz="4" w:space="0" w:color="auto"/>
              <w:right w:val="single" w:sz="4" w:space="0" w:color="auto"/>
            </w:tcBorders>
          </w:tcPr>
          <w:p w14:paraId="7BA5F366" w14:textId="77777777" w:rsidR="00014488" w:rsidRPr="00511CCF" w:rsidRDefault="00014488" w:rsidP="00014488">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2877835F" w14:textId="14C8C76D" w:rsidR="00014488" w:rsidRPr="00B14AB2" w:rsidRDefault="00014488" w:rsidP="00014488">
            <w:pPr>
              <w:jc w:val="center"/>
              <w:rPr>
                <w:rFonts w:eastAsia="Calibri"/>
              </w:rPr>
            </w:pPr>
            <w:r w:rsidRPr="004D1D94">
              <w:rPr>
                <w:color w:val="000000"/>
              </w:rPr>
              <w:t xml:space="preserve"> 399580 УФПС ЛИПЕЦКОЙ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0BF79BF9" w14:textId="75976454" w:rsidR="00014488" w:rsidRPr="00B14AB2" w:rsidRDefault="00014488" w:rsidP="00014488">
            <w:pPr>
              <w:jc w:val="center"/>
              <w:rPr>
                <w:rFonts w:eastAsia="Calibri"/>
              </w:rPr>
            </w:pPr>
            <w:r w:rsidRPr="004D1D94">
              <w:rPr>
                <w:color w:val="000000"/>
                <w:sz w:val="22"/>
                <w:szCs w:val="22"/>
              </w:rPr>
              <w:t xml:space="preserve">Липецкая область, р-н </w:t>
            </w:r>
            <w:proofErr w:type="spellStart"/>
            <w:r w:rsidRPr="004D1D94">
              <w:rPr>
                <w:color w:val="000000"/>
                <w:sz w:val="22"/>
                <w:szCs w:val="22"/>
              </w:rPr>
              <w:t>Воловский</w:t>
            </w:r>
            <w:proofErr w:type="spellEnd"/>
            <w:r w:rsidRPr="004D1D94">
              <w:rPr>
                <w:color w:val="000000"/>
                <w:sz w:val="22"/>
                <w:szCs w:val="22"/>
              </w:rPr>
              <w:t>, с. Волово, ул. Ленина, д. 11</w:t>
            </w:r>
          </w:p>
        </w:tc>
        <w:tc>
          <w:tcPr>
            <w:tcW w:w="1701" w:type="dxa"/>
            <w:vMerge/>
            <w:tcBorders>
              <w:left w:val="single" w:sz="4" w:space="0" w:color="auto"/>
              <w:right w:val="single" w:sz="4" w:space="0" w:color="auto"/>
            </w:tcBorders>
          </w:tcPr>
          <w:p w14:paraId="571188CA" w14:textId="77777777" w:rsidR="00014488" w:rsidRPr="00B14AB2" w:rsidRDefault="00014488" w:rsidP="00014488">
            <w:pPr>
              <w:jc w:val="center"/>
              <w:rPr>
                <w:rFonts w:eastAsia="Calibri"/>
              </w:rPr>
            </w:pPr>
          </w:p>
        </w:tc>
      </w:tr>
      <w:tr w:rsidR="00014488" w:rsidRPr="00B14AB2" w14:paraId="0B860750" w14:textId="77777777" w:rsidTr="00105B55">
        <w:tc>
          <w:tcPr>
            <w:tcW w:w="568" w:type="dxa"/>
            <w:tcBorders>
              <w:top w:val="single" w:sz="4" w:space="0" w:color="auto"/>
              <w:left w:val="single" w:sz="4" w:space="0" w:color="auto"/>
              <w:bottom w:val="single" w:sz="4" w:space="0" w:color="auto"/>
              <w:right w:val="single" w:sz="4" w:space="0" w:color="auto"/>
            </w:tcBorders>
          </w:tcPr>
          <w:p w14:paraId="31CDD9AA" w14:textId="77777777" w:rsidR="00014488" w:rsidRPr="00511CCF" w:rsidRDefault="00014488" w:rsidP="00014488">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41242BD2" w14:textId="4BF0F283" w:rsidR="00014488" w:rsidRPr="00B14AB2" w:rsidRDefault="00014488" w:rsidP="00014488">
            <w:pPr>
              <w:jc w:val="center"/>
              <w:rPr>
                <w:rFonts w:eastAsia="Calibri"/>
              </w:rPr>
            </w:pPr>
            <w:r w:rsidRPr="004D1D94">
              <w:rPr>
                <w:color w:val="000000"/>
              </w:rPr>
              <w:t xml:space="preserve"> 399910 УФПС ЛИПЕЦКОЙ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23B1E1B2" w14:textId="75945923" w:rsidR="00014488" w:rsidRPr="00B14AB2" w:rsidRDefault="00014488" w:rsidP="00014488">
            <w:pPr>
              <w:jc w:val="center"/>
              <w:rPr>
                <w:rFonts w:eastAsia="Calibri"/>
              </w:rPr>
            </w:pPr>
            <w:r w:rsidRPr="004D1D94">
              <w:rPr>
                <w:color w:val="000000"/>
                <w:sz w:val="22"/>
                <w:szCs w:val="22"/>
              </w:rPr>
              <w:t xml:space="preserve">Липецкая область, р-н </w:t>
            </w:r>
            <w:proofErr w:type="spellStart"/>
            <w:r w:rsidRPr="004D1D94">
              <w:rPr>
                <w:color w:val="000000"/>
                <w:sz w:val="22"/>
                <w:szCs w:val="22"/>
              </w:rPr>
              <w:t>Чаплыгинский</w:t>
            </w:r>
            <w:proofErr w:type="spellEnd"/>
            <w:r w:rsidRPr="004D1D94">
              <w:rPr>
                <w:color w:val="000000"/>
                <w:sz w:val="22"/>
                <w:szCs w:val="22"/>
              </w:rPr>
              <w:t>, с. Троекурово, ул. Советская, д. 41</w:t>
            </w:r>
          </w:p>
        </w:tc>
        <w:tc>
          <w:tcPr>
            <w:tcW w:w="1701" w:type="dxa"/>
            <w:vMerge/>
            <w:tcBorders>
              <w:left w:val="single" w:sz="4" w:space="0" w:color="auto"/>
              <w:right w:val="single" w:sz="4" w:space="0" w:color="auto"/>
            </w:tcBorders>
          </w:tcPr>
          <w:p w14:paraId="2A149E62" w14:textId="77777777" w:rsidR="00014488" w:rsidRPr="00B14AB2" w:rsidRDefault="00014488" w:rsidP="00014488">
            <w:pPr>
              <w:jc w:val="center"/>
              <w:rPr>
                <w:rFonts w:eastAsia="Calibri"/>
              </w:rPr>
            </w:pPr>
          </w:p>
        </w:tc>
      </w:tr>
      <w:tr w:rsidR="00014488" w:rsidRPr="00B14AB2" w14:paraId="4C326DA0" w14:textId="77777777" w:rsidTr="00105B55">
        <w:tc>
          <w:tcPr>
            <w:tcW w:w="568" w:type="dxa"/>
            <w:tcBorders>
              <w:top w:val="single" w:sz="4" w:space="0" w:color="auto"/>
              <w:left w:val="single" w:sz="4" w:space="0" w:color="auto"/>
              <w:bottom w:val="single" w:sz="4" w:space="0" w:color="auto"/>
              <w:right w:val="single" w:sz="4" w:space="0" w:color="auto"/>
            </w:tcBorders>
          </w:tcPr>
          <w:p w14:paraId="2B27CE1D" w14:textId="77777777" w:rsidR="00014488" w:rsidRPr="00511CCF" w:rsidRDefault="00014488" w:rsidP="00014488">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311AFF89" w14:textId="572C93D7" w:rsidR="00014488" w:rsidRPr="00B14AB2" w:rsidRDefault="00014488" w:rsidP="00014488">
            <w:pPr>
              <w:jc w:val="center"/>
              <w:rPr>
                <w:rFonts w:eastAsia="Calibri"/>
              </w:rPr>
            </w:pPr>
            <w:r w:rsidRPr="004D1D94">
              <w:rPr>
                <w:color w:val="000000"/>
              </w:rPr>
              <w:t xml:space="preserve"> 398505 УФПС ЛИПЕЦКОЙ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73C9EBCE" w14:textId="64309052" w:rsidR="00014488" w:rsidRPr="00B14AB2" w:rsidRDefault="00014488" w:rsidP="00014488">
            <w:pPr>
              <w:jc w:val="center"/>
              <w:rPr>
                <w:rFonts w:eastAsia="Calibri"/>
              </w:rPr>
            </w:pPr>
            <w:r w:rsidRPr="004D1D94">
              <w:rPr>
                <w:color w:val="000000"/>
                <w:sz w:val="22"/>
                <w:szCs w:val="22"/>
              </w:rPr>
              <w:t>Липецкая область, р-н Липецкий, с. Вешаловка, ул. 8 Марта, д. 13</w:t>
            </w:r>
          </w:p>
        </w:tc>
        <w:tc>
          <w:tcPr>
            <w:tcW w:w="1701" w:type="dxa"/>
            <w:vMerge/>
            <w:tcBorders>
              <w:left w:val="single" w:sz="4" w:space="0" w:color="auto"/>
              <w:right w:val="single" w:sz="4" w:space="0" w:color="auto"/>
            </w:tcBorders>
          </w:tcPr>
          <w:p w14:paraId="2EEBB7FE" w14:textId="77777777" w:rsidR="00014488" w:rsidRPr="00B14AB2" w:rsidRDefault="00014488" w:rsidP="00014488">
            <w:pPr>
              <w:jc w:val="center"/>
              <w:rPr>
                <w:rFonts w:eastAsia="Calibri"/>
              </w:rPr>
            </w:pPr>
          </w:p>
        </w:tc>
      </w:tr>
      <w:tr w:rsidR="00014488" w:rsidRPr="00B14AB2" w14:paraId="2577F2AC" w14:textId="77777777" w:rsidTr="00105B55">
        <w:tc>
          <w:tcPr>
            <w:tcW w:w="568" w:type="dxa"/>
            <w:tcBorders>
              <w:top w:val="single" w:sz="4" w:space="0" w:color="auto"/>
              <w:left w:val="single" w:sz="4" w:space="0" w:color="auto"/>
              <w:bottom w:val="single" w:sz="4" w:space="0" w:color="auto"/>
              <w:right w:val="single" w:sz="4" w:space="0" w:color="auto"/>
            </w:tcBorders>
          </w:tcPr>
          <w:p w14:paraId="11408B2B" w14:textId="77777777" w:rsidR="00014488" w:rsidRPr="00511CCF" w:rsidRDefault="00014488" w:rsidP="00014488">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74279C3A" w14:textId="361D853D" w:rsidR="00014488" w:rsidRPr="00B14AB2" w:rsidRDefault="00014488" w:rsidP="00014488">
            <w:pPr>
              <w:jc w:val="center"/>
              <w:rPr>
                <w:rFonts w:eastAsia="Calibri"/>
              </w:rPr>
            </w:pPr>
            <w:r w:rsidRPr="004D1D94">
              <w:rPr>
                <w:color w:val="000000"/>
              </w:rPr>
              <w:t xml:space="preserve"> 398524 УФПС ЛИПЕЦКОЙ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2EA15256" w14:textId="258D3AC5" w:rsidR="00014488" w:rsidRPr="00B14AB2" w:rsidRDefault="00014488" w:rsidP="00014488">
            <w:pPr>
              <w:jc w:val="center"/>
              <w:rPr>
                <w:rFonts w:eastAsia="Calibri"/>
              </w:rPr>
            </w:pPr>
            <w:r w:rsidRPr="004D1D94">
              <w:rPr>
                <w:color w:val="000000"/>
                <w:sz w:val="22"/>
                <w:szCs w:val="22"/>
              </w:rPr>
              <w:t>Липецкая область, р-н Липецкий, с. Вербилово, ул. Ленина, д. 6</w:t>
            </w:r>
          </w:p>
        </w:tc>
        <w:tc>
          <w:tcPr>
            <w:tcW w:w="1701" w:type="dxa"/>
            <w:vMerge/>
            <w:tcBorders>
              <w:left w:val="single" w:sz="4" w:space="0" w:color="auto"/>
              <w:right w:val="single" w:sz="4" w:space="0" w:color="auto"/>
            </w:tcBorders>
          </w:tcPr>
          <w:p w14:paraId="6ECDB9FC" w14:textId="77777777" w:rsidR="00014488" w:rsidRPr="00B14AB2" w:rsidRDefault="00014488" w:rsidP="00014488">
            <w:pPr>
              <w:jc w:val="center"/>
              <w:rPr>
                <w:rFonts w:eastAsia="Calibri"/>
              </w:rPr>
            </w:pPr>
          </w:p>
        </w:tc>
      </w:tr>
      <w:tr w:rsidR="00014488" w:rsidRPr="00B14AB2" w14:paraId="13AA1CFD" w14:textId="77777777" w:rsidTr="00105B55">
        <w:tc>
          <w:tcPr>
            <w:tcW w:w="568" w:type="dxa"/>
            <w:tcBorders>
              <w:top w:val="single" w:sz="4" w:space="0" w:color="auto"/>
              <w:left w:val="single" w:sz="4" w:space="0" w:color="auto"/>
              <w:bottom w:val="single" w:sz="4" w:space="0" w:color="auto"/>
              <w:right w:val="single" w:sz="4" w:space="0" w:color="auto"/>
            </w:tcBorders>
          </w:tcPr>
          <w:p w14:paraId="116A6B6F" w14:textId="77777777" w:rsidR="00014488" w:rsidRPr="00511CCF" w:rsidRDefault="00014488" w:rsidP="00014488">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3AA8297D" w14:textId="36146797" w:rsidR="00014488" w:rsidRPr="00B14AB2" w:rsidRDefault="00014488" w:rsidP="00014488">
            <w:pPr>
              <w:jc w:val="center"/>
              <w:rPr>
                <w:rFonts w:eastAsia="Calibri"/>
              </w:rPr>
            </w:pPr>
            <w:r w:rsidRPr="004D1D94">
              <w:rPr>
                <w:color w:val="000000"/>
              </w:rPr>
              <w:t xml:space="preserve"> 399090 УФПС ЛИПЕЦКОЙ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604C61AC" w14:textId="47D6E565" w:rsidR="00014488" w:rsidRPr="00B14AB2" w:rsidRDefault="00014488" w:rsidP="00014488">
            <w:pPr>
              <w:jc w:val="center"/>
              <w:rPr>
                <w:rFonts w:eastAsia="Calibri"/>
              </w:rPr>
            </w:pPr>
            <w:r w:rsidRPr="004D1D94">
              <w:rPr>
                <w:color w:val="000000"/>
                <w:sz w:val="22"/>
                <w:szCs w:val="22"/>
              </w:rPr>
              <w:t xml:space="preserve">Липецкая область, р-н </w:t>
            </w:r>
            <w:proofErr w:type="spellStart"/>
            <w:r w:rsidRPr="004D1D94">
              <w:rPr>
                <w:color w:val="000000"/>
                <w:sz w:val="22"/>
                <w:szCs w:val="22"/>
              </w:rPr>
              <w:t>Грязинский</w:t>
            </w:r>
            <w:proofErr w:type="spellEnd"/>
            <w:r w:rsidRPr="004D1D94">
              <w:rPr>
                <w:color w:val="000000"/>
                <w:sz w:val="22"/>
                <w:szCs w:val="22"/>
              </w:rPr>
              <w:t>, п. совхоза Прибытковский, ул. 19 съезд ВЛКСМ, д. 1а</w:t>
            </w:r>
          </w:p>
        </w:tc>
        <w:tc>
          <w:tcPr>
            <w:tcW w:w="1701" w:type="dxa"/>
            <w:vMerge/>
            <w:tcBorders>
              <w:left w:val="single" w:sz="4" w:space="0" w:color="auto"/>
              <w:right w:val="single" w:sz="4" w:space="0" w:color="auto"/>
            </w:tcBorders>
          </w:tcPr>
          <w:p w14:paraId="6B184CFB" w14:textId="77777777" w:rsidR="00014488" w:rsidRPr="00B14AB2" w:rsidRDefault="00014488" w:rsidP="00014488">
            <w:pPr>
              <w:jc w:val="center"/>
              <w:rPr>
                <w:rFonts w:eastAsia="Calibri"/>
              </w:rPr>
            </w:pPr>
          </w:p>
        </w:tc>
      </w:tr>
      <w:tr w:rsidR="00014488" w:rsidRPr="00B14AB2" w14:paraId="5F1188BB" w14:textId="77777777" w:rsidTr="00105B55">
        <w:tc>
          <w:tcPr>
            <w:tcW w:w="568" w:type="dxa"/>
            <w:tcBorders>
              <w:top w:val="single" w:sz="4" w:space="0" w:color="auto"/>
              <w:left w:val="single" w:sz="4" w:space="0" w:color="auto"/>
              <w:bottom w:val="single" w:sz="4" w:space="0" w:color="auto"/>
              <w:right w:val="single" w:sz="4" w:space="0" w:color="auto"/>
            </w:tcBorders>
          </w:tcPr>
          <w:p w14:paraId="114FB998" w14:textId="77777777" w:rsidR="00014488" w:rsidRPr="00511CCF" w:rsidRDefault="00014488" w:rsidP="00014488">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3A8FC6D9" w14:textId="1A2B2FDB" w:rsidR="00014488" w:rsidRPr="00B14AB2" w:rsidRDefault="00014488" w:rsidP="00014488">
            <w:pPr>
              <w:jc w:val="center"/>
              <w:rPr>
                <w:rFonts w:eastAsia="Calibri"/>
              </w:rPr>
            </w:pPr>
            <w:r w:rsidRPr="004D1D94">
              <w:rPr>
                <w:color w:val="000000"/>
              </w:rPr>
              <w:t xml:space="preserve"> 399140 УФПС ЛИПЕЦКОЙ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38CC4960" w14:textId="05D7A813" w:rsidR="00014488" w:rsidRPr="00B14AB2" w:rsidRDefault="00014488" w:rsidP="00014488">
            <w:pPr>
              <w:jc w:val="center"/>
              <w:rPr>
                <w:rFonts w:eastAsia="Calibri"/>
              </w:rPr>
            </w:pPr>
            <w:r w:rsidRPr="004D1D94">
              <w:rPr>
                <w:color w:val="000000"/>
                <w:sz w:val="22"/>
                <w:szCs w:val="22"/>
              </w:rPr>
              <w:t xml:space="preserve">Липецкая область, р-н </w:t>
            </w:r>
            <w:proofErr w:type="spellStart"/>
            <w:r w:rsidRPr="004D1D94">
              <w:rPr>
                <w:color w:val="000000"/>
                <w:sz w:val="22"/>
                <w:szCs w:val="22"/>
              </w:rPr>
              <w:t>Добровский</w:t>
            </w:r>
            <w:proofErr w:type="spellEnd"/>
            <w:r w:rsidRPr="004D1D94">
              <w:rPr>
                <w:color w:val="000000"/>
                <w:sz w:val="22"/>
                <w:szCs w:val="22"/>
              </w:rPr>
              <w:t>, с. Доброе, ул. Интернациональная, д. 20</w:t>
            </w:r>
          </w:p>
        </w:tc>
        <w:tc>
          <w:tcPr>
            <w:tcW w:w="1701" w:type="dxa"/>
            <w:vMerge/>
            <w:tcBorders>
              <w:left w:val="single" w:sz="4" w:space="0" w:color="auto"/>
              <w:right w:val="single" w:sz="4" w:space="0" w:color="auto"/>
            </w:tcBorders>
          </w:tcPr>
          <w:p w14:paraId="380B1329" w14:textId="77777777" w:rsidR="00014488" w:rsidRPr="00B14AB2" w:rsidRDefault="00014488" w:rsidP="00014488">
            <w:pPr>
              <w:jc w:val="center"/>
              <w:rPr>
                <w:rFonts w:eastAsia="Calibri"/>
              </w:rPr>
            </w:pPr>
          </w:p>
        </w:tc>
      </w:tr>
      <w:tr w:rsidR="00014488" w:rsidRPr="00B14AB2" w14:paraId="49A85101" w14:textId="77777777" w:rsidTr="00105B55">
        <w:tc>
          <w:tcPr>
            <w:tcW w:w="568" w:type="dxa"/>
            <w:tcBorders>
              <w:top w:val="single" w:sz="4" w:space="0" w:color="auto"/>
              <w:left w:val="single" w:sz="4" w:space="0" w:color="auto"/>
              <w:bottom w:val="single" w:sz="4" w:space="0" w:color="auto"/>
              <w:right w:val="single" w:sz="4" w:space="0" w:color="auto"/>
            </w:tcBorders>
          </w:tcPr>
          <w:p w14:paraId="390F8305" w14:textId="77777777" w:rsidR="00014488" w:rsidRPr="00511CCF" w:rsidRDefault="00014488" w:rsidP="00014488">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23221FA6" w14:textId="3D578744" w:rsidR="00014488" w:rsidRPr="00B14AB2" w:rsidRDefault="00014488" w:rsidP="00014488">
            <w:pPr>
              <w:jc w:val="center"/>
              <w:rPr>
                <w:rFonts w:eastAsia="Calibri"/>
              </w:rPr>
            </w:pPr>
            <w:r w:rsidRPr="004D1D94">
              <w:rPr>
                <w:color w:val="000000"/>
              </w:rPr>
              <w:t xml:space="preserve"> 399154 УФПС ЛИПЕЦКОЙ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6F24EC0F" w14:textId="61ED158A" w:rsidR="00014488" w:rsidRPr="00B14AB2" w:rsidRDefault="00014488" w:rsidP="00014488">
            <w:pPr>
              <w:jc w:val="center"/>
              <w:rPr>
                <w:rFonts w:eastAsia="Calibri"/>
              </w:rPr>
            </w:pPr>
            <w:r w:rsidRPr="004D1D94">
              <w:rPr>
                <w:color w:val="000000"/>
                <w:sz w:val="22"/>
                <w:szCs w:val="22"/>
              </w:rPr>
              <w:t xml:space="preserve">Липецкая область, р-н </w:t>
            </w:r>
            <w:proofErr w:type="spellStart"/>
            <w:r w:rsidRPr="004D1D94">
              <w:rPr>
                <w:color w:val="000000"/>
                <w:sz w:val="22"/>
                <w:szCs w:val="22"/>
              </w:rPr>
              <w:t>Добровский</w:t>
            </w:r>
            <w:proofErr w:type="spellEnd"/>
            <w:r w:rsidRPr="004D1D94">
              <w:rPr>
                <w:color w:val="000000"/>
                <w:sz w:val="22"/>
                <w:szCs w:val="22"/>
              </w:rPr>
              <w:t>, с. Волчье, ул. Советская, д. 1</w:t>
            </w:r>
          </w:p>
        </w:tc>
        <w:tc>
          <w:tcPr>
            <w:tcW w:w="1701" w:type="dxa"/>
            <w:vMerge/>
            <w:tcBorders>
              <w:left w:val="single" w:sz="4" w:space="0" w:color="auto"/>
              <w:right w:val="single" w:sz="4" w:space="0" w:color="auto"/>
            </w:tcBorders>
          </w:tcPr>
          <w:p w14:paraId="1D1D533D" w14:textId="77777777" w:rsidR="00014488" w:rsidRPr="00B14AB2" w:rsidRDefault="00014488" w:rsidP="00014488">
            <w:pPr>
              <w:jc w:val="center"/>
              <w:rPr>
                <w:rFonts w:eastAsia="Calibri"/>
              </w:rPr>
            </w:pPr>
          </w:p>
        </w:tc>
      </w:tr>
      <w:tr w:rsidR="00014488" w:rsidRPr="00B14AB2" w14:paraId="3A52862A" w14:textId="77777777" w:rsidTr="00105B55">
        <w:tc>
          <w:tcPr>
            <w:tcW w:w="568" w:type="dxa"/>
            <w:tcBorders>
              <w:top w:val="single" w:sz="4" w:space="0" w:color="auto"/>
              <w:left w:val="single" w:sz="4" w:space="0" w:color="auto"/>
              <w:bottom w:val="single" w:sz="4" w:space="0" w:color="auto"/>
              <w:right w:val="single" w:sz="4" w:space="0" w:color="auto"/>
            </w:tcBorders>
          </w:tcPr>
          <w:p w14:paraId="66FB8339" w14:textId="77777777" w:rsidR="00014488" w:rsidRPr="00511CCF" w:rsidRDefault="00014488" w:rsidP="00014488">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59E601C4" w14:textId="5F60472B" w:rsidR="00014488" w:rsidRPr="00B14AB2" w:rsidRDefault="00014488" w:rsidP="00014488">
            <w:pPr>
              <w:jc w:val="center"/>
              <w:rPr>
                <w:rFonts w:eastAsia="Calibri"/>
              </w:rPr>
            </w:pPr>
            <w:r w:rsidRPr="004D1D94">
              <w:rPr>
                <w:color w:val="000000"/>
              </w:rPr>
              <w:t xml:space="preserve"> 399265 УФПС ЛИПЕЦКОЙ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67DE90CC" w14:textId="0B971604" w:rsidR="00014488" w:rsidRPr="00B14AB2" w:rsidRDefault="00014488" w:rsidP="00014488">
            <w:pPr>
              <w:jc w:val="center"/>
              <w:rPr>
                <w:rFonts w:eastAsia="Calibri"/>
              </w:rPr>
            </w:pPr>
            <w:r w:rsidRPr="004D1D94">
              <w:rPr>
                <w:color w:val="000000"/>
                <w:sz w:val="22"/>
                <w:szCs w:val="22"/>
              </w:rPr>
              <w:t xml:space="preserve">Липецкая область, р-н </w:t>
            </w:r>
            <w:proofErr w:type="spellStart"/>
            <w:r w:rsidRPr="004D1D94">
              <w:rPr>
                <w:color w:val="000000"/>
                <w:sz w:val="22"/>
                <w:szCs w:val="22"/>
              </w:rPr>
              <w:t>Хлевенский</w:t>
            </w:r>
            <w:proofErr w:type="spellEnd"/>
            <w:r w:rsidRPr="004D1D94">
              <w:rPr>
                <w:color w:val="000000"/>
                <w:sz w:val="22"/>
                <w:szCs w:val="22"/>
              </w:rPr>
              <w:t>, с. Елец-</w:t>
            </w:r>
            <w:proofErr w:type="spellStart"/>
            <w:r w:rsidRPr="004D1D94">
              <w:rPr>
                <w:color w:val="000000"/>
                <w:sz w:val="22"/>
                <w:szCs w:val="22"/>
              </w:rPr>
              <w:t>Маланино</w:t>
            </w:r>
            <w:proofErr w:type="spellEnd"/>
            <w:r w:rsidRPr="004D1D94">
              <w:rPr>
                <w:color w:val="000000"/>
                <w:sz w:val="22"/>
                <w:szCs w:val="22"/>
              </w:rPr>
              <w:t>, ул. Дорожная, д. 13</w:t>
            </w:r>
          </w:p>
        </w:tc>
        <w:tc>
          <w:tcPr>
            <w:tcW w:w="1701" w:type="dxa"/>
            <w:vMerge/>
            <w:tcBorders>
              <w:left w:val="single" w:sz="4" w:space="0" w:color="auto"/>
              <w:right w:val="single" w:sz="4" w:space="0" w:color="auto"/>
            </w:tcBorders>
          </w:tcPr>
          <w:p w14:paraId="225C4195" w14:textId="77777777" w:rsidR="00014488" w:rsidRPr="00B14AB2" w:rsidRDefault="00014488" w:rsidP="00014488">
            <w:pPr>
              <w:jc w:val="center"/>
              <w:rPr>
                <w:rFonts w:eastAsia="Calibri"/>
              </w:rPr>
            </w:pPr>
          </w:p>
        </w:tc>
      </w:tr>
      <w:tr w:rsidR="00014488" w:rsidRPr="00B14AB2" w14:paraId="6316564B" w14:textId="77777777" w:rsidTr="00105B55">
        <w:tc>
          <w:tcPr>
            <w:tcW w:w="568" w:type="dxa"/>
            <w:tcBorders>
              <w:top w:val="single" w:sz="4" w:space="0" w:color="auto"/>
              <w:left w:val="single" w:sz="4" w:space="0" w:color="auto"/>
              <w:bottom w:val="single" w:sz="4" w:space="0" w:color="auto"/>
              <w:right w:val="single" w:sz="4" w:space="0" w:color="auto"/>
            </w:tcBorders>
          </w:tcPr>
          <w:p w14:paraId="689159C1" w14:textId="77777777" w:rsidR="00014488" w:rsidRPr="00511CCF" w:rsidRDefault="00014488" w:rsidP="00014488">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2B2D340E" w14:textId="3E343F51" w:rsidR="00014488" w:rsidRPr="00B14AB2" w:rsidRDefault="00014488" w:rsidP="00014488">
            <w:pPr>
              <w:jc w:val="center"/>
              <w:rPr>
                <w:rFonts w:eastAsia="Calibri"/>
              </w:rPr>
            </w:pPr>
            <w:r w:rsidRPr="004D1D94">
              <w:rPr>
                <w:color w:val="000000"/>
              </w:rPr>
              <w:t xml:space="preserve"> 399331 УФПС ЛИПЕЦКОЙ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0032C8FE" w14:textId="756DD22D" w:rsidR="00014488" w:rsidRPr="00B14AB2" w:rsidRDefault="00014488" w:rsidP="00014488">
            <w:pPr>
              <w:jc w:val="center"/>
              <w:rPr>
                <w:rFonts w:eastAsia="Calibri"/>
              </w:rPr>
            </w:pPr>
            <w:r w:rsidRPr="004D1D94">
              <w:rPr>
                <w:color w:val="000000"/>
                <w:sz w:val="22"/>
                <w:szCs w:val="22"/>
              </w:rPr>
              <w:t>Липецкая область, р-н Усманский, с. Октябрьское, пр-кт Революции, д. 103а</w:t>
            </w:r>
          </w:p>
        </w:tc>
        <w:tc>
          <w:tcPr>
            <w:tcW w:w="1701" w:type="dxa"/>
            <w:vMerge/>
            <w:tcBorders>
              <w:left w:val="single" w:sz="4" w:space="0" w:color="auto"/>
              <w:right w:val="single" w:sz="4" w:space="0" w:color="auto"/>
            </w:tcBorders>
          </w:tcPr>
          <w:p w14:paraId="43221424" w14:textId="77777777" w:rsidR="00014488" w:rsidRPr="00B14AB2" w:rsidRDefault="00014488" w:rsidP="00014488">
            <w:pPr>
              <w:jc w:val="center"/>
              <w:rPr>
                <w:rFonts w:eastAsia="Calibri"/>
              </w:rPr>
            </w:pPr>
          </w:p>
        </w:tc>
      </w:tr>
      <w:tr w:rsidR="00014488" w:rsidRPr="00B14AB2" w14:paraId="17433EF7" w14:textId="77777777" w:rsidTr="00105B55">
        <w:tc>
          <w:tcPr>
            <w:tcW w:w="568" w:type="dxa"/>
            <w:tcBorders>
              <w:top w:val="single" w:sz="4" w:space="0" w:color="auto"/>
              <w:left w:val="single" w:sz="4" w:space="0" w:color="auto"/>
              <w:bottom w:val="single" w:sz="4" w:space="0" w:color="auto"/>
              <w:right w:val="single" w:sz="4" w:space="0" w:color="auto"/>
            </w:tcBorders>
          </w:tcPr>
          <w:p w14:paraId="03AF85CD" w14:textId="77777777" w:rsidR="00014488" w:rsidRPr="00511CCF" w:rsidRDefault="00014488" w:rsidP="00014488">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7FACC0EB" w14:textId="1124FAB1" w:rsidR="00014488" w:rsidRPr="00B14AB2" w:rsidRDefault="00014488" w:rsidP="00014488">
            <w:pPr>
              <w:jc w:val="center"/>
              <w:rPr>
                <w:rFonts w:eastAsia="Calibri"/>
              </w:rPr>
            </w:pPr>
            <w:r w:rsidRPr="004D1D94">
              <w:rPr>
                <w:color w:val="000000"/>
              </w:rPr>
              <w:t xml:space="preserve"> 399345 УФПС ЛИПЕЦКОЙ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2171E119" w14:textId="52B212F8" w:rsidR="00014488" w:rsidRPr="00B14AB2" w:rsidRDefault="00014488" w:rsidP="00014488">
            <w:pPr>
              <w:jc w:val="center"/>
              <w:rPr>
                <w:rFonts w:eastAsia="Calibri"/>
              </w:rPr>
            </w:pPr>
            <w:r w:rsidRPr="004D1D94">
              <w:rPr>
                <w:color w:val="000000"/>
                <w:sz w:val="22"/>
                <w:szCs w:val="22"/>
              </w:rPr>
              <w:t>Липецкая область, р-н Усманский, с. Красное, ул. 60 лет Победы, д. 104</w:t>
            </w:r>
          </w:p>
        </w:tc>
        <w:tc>
          <w:tcPr>
            <w:tcW w:w="1701" w:type="dxa"/>
            <w:vMerge/>
            <w:tcBorders>
              <w:left w:val="single" w:sz="4" w:space="0" w:color="auto"/>
              <w:right w:val="single" w:sz="4" w:space="0" w:color="auto"/>
            </w:tcBorders>
          </w:tcPr>
          <w:p w14:paraId="6E14BF5D" w14:textId="77777777" w:rsidR="00014488" w:rsidRPr="00B14AB2" w:rsidRDefault="00014488" w:rsidP="00014488">
            <w:pPr>
              <w:jc w:val="center"/>
              <w:rPr>
                <w:rFonts w:eastAsia="Calibri"/>
              </w:rPr>
            </w:pPr>
          </w:p>
        </w:tc>
      </w:tr>
      <w:tr w:rsidR="00014488" w:rsidRPr="00B14AB2" w14:paraId="176A4CA6" w14:textId="77777777" w:rsidTr="00105B55">
        <w:tc>
          <w:tcPr>
            <w:tcW w:w="568" w:type="dxa"/>
            <w:tcBorders>
              <w:top w:val="single" w:sz="4" w:space="0" w:color="auto"/>
              <w:left w:val="single" w:sz="4" w:space="0" w:color="auto"/>
              <w:bottom w:val="single" w:sz="4" w:space="0" w:color="auto"/>
              <w:right w:val="single" w:sz="4" w:space="0" w:color="auto"/>
            </w:tcBorders>
          </w:tcPr>
          <w:p w14:paraId="65C76F15" w14:textId="77777777" w:rsidR="00014488" w:rsidRPr="00511CCF" w:rsidRDefault="00014488" w:rsidP="00014488">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2EFD6008" w14:textId="148E968D" w:rsidR="00014488" w:rsidRPr="00B14AB2" w:rsidRDefault="00014488" w:rsidP="00014488">
            <w:pPr>
              <w:jc w:val="center"/>
              <w:rPr>
                <w:rFonts w:eastAsia="Calibri"/>
              </w:rPr>
            </w:pPr>
            <w:r w:rsidRPr="004D1D94">
              <w:rPr>
                <w:color w:val="000000"/>
              </w:rPr>
              <w:t xml:space="preserve"> 399351 УФПС ЛИПЕЦКОЙ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4959DFDB" w14:textId="3D326CA0" w:rsidR="00014488" w:rsidRPr="00B14AB2" w:rsidRDefault="00014488" w:rsidP="00014488">
            <w:pPr>
              <w:jc w:val="center"/>
              <w:rPr>
                <w:rFonts w:eastAsia="Calibri"/>
              </w:rPr>
            </w:pPr>
            <w:r w:rsidRPr="004D1D94">
              <w:rPr>
                <w:color w:val="000000"/>
                <w:sz w:val="22"/>
                <w:szCs w:val="22"/>
              </w:rPr>
              <w:t xml:space="preserve">Липецкая область, р-н Усманский, с. </w:t>
            </w:r>
            <w:proofErr w:type="spellStart"/>
            <w:r w:rsidRPr="004D1D94">
              <w:rPr>
                <w:color w:val="000000"/>
                <w:sz w:val="22"/>
                <w:szCs w:val="22"/>
              </w:rPr>
              <w:t>Поддубровка</w:t>
            </w:r>
            <w:proofErr w:type="spellEnd"/>
            <w:r w:rsidRPr="004D1D94">
              <w:rPr>
                <w:color w:val="000000"/>
                <w:sz w:val="22"/>
                <w:szCs w:val="22"/>
              </w:rPr>
              <w:t>, ул. Никольская, д. 25</w:t>
            </w:r>
          </w:p>
        </w:tc>
        <w:tc>
          <w:tcPr>
            <w:tcW w:w="1701" w:type="dxa"/>
            <w:vMerge/>
            <w:tcBorders>
              <w:left w:val="single" w:sz="4" w:space="0" w:color="auto"/>
              <w:right w:val="single" w:sz="4" w:space="0" w:color="auto"/>
            </w:tcBorders>
          </w:tcPr>
          <w:p w14:paraId="30F6C5EF" w14:textId="77777777" w:rsidR="00014488" w:rsidRPr="00B14AB2" w:rsidRDefault="00014488" w:rsidP="00014488">
            <w:pPr>
              <w:jc w:val="center"/>
              <w:rPr>
                <w:rFonts w:eastAsia="Calibri"/>
              </w:rPr>
            </w:pPr>
          </w:p>
        </w:tc>
      </w:tr>
      <w:tr w:rsidR="00014488" w:rsidRPr="00B14AB2" w14:paraId="5074D776" w14:textId="77777777" w:rsidTr="00105B55">
        <w:tc>
          <w:tcPr>
            <w:tcW w:w="568" w:type="dxa"/>
            <w:tcBorders>
              <w:top w:val="single" w:sz="4" w:space="0" w:color="auto"/>
              <w:left w:val="single" w:sz="4" w:space="0" w:color="auto"/>
              <w:bottom w:val="single" w:sz="4" w:space="0" w:color="auto"/>
              <w:right w:val="single" w:sz="4" w:space="0" w:color="auto"/>
            </w:tcBorders>
          </w:tcPr>
          <w:p w14:paraId="07B3E1E8" w14:textId="77777777" w:rsidR="00014488" w:rsidRPr="00511CCF" w:rsidRDefault="00014488" w:rsidP="00014488">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1AEE3C2D" w14:textId="527E01F4" w:rsidR="00014488" w:rsidRPr="00B14AB2" w:rsidRDefault="00014488" w:rsidP="00014488">
            <w:pPr>
              <w:jc w:val="center"/>
              <w:rPr>
                <w:rFonts w:eastAsia="Calibri"/>
              </w:rPr>
            </w:pPr>
            <w:r w:rsidRPr="004D1D94">
              <w:rPr>
                <w:color w:val="000000"/>
              </w:rPr>
              <w:t xml:space="preserve"> 399430 УФПС ЛИПЕЦКОЙ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40875B58" w14:textId="471DC096" w:rsidR="00014488" w:rsidRPr="00B14AB2" w:rsidRDefault="00014488" w:rsidP="00014488">
            <w:pPr>
              <w:jc w:val="center"/>
              <w:rPr>
                <w:rFonts w:eastAsia="Calibri"/>
              </w:rPr>
            </w:pPr>
            <w:r w:rsidRPr="004D1D94">
              <w:rPr>
                <w:color w:val="000000"/>
                <w:sz w:val="22"/>
                <w:szCs w:val="22"/>
              </w:rPr>
              <w:t xml:space="preserve">Липецкая область, р-н </w:t>
            </w:r>
            <w:proofErr w:type="spellStart"/>
            <w:r w:rsidRPr="004D1D94">
              <w:rPr>
                <w:color w:val="000000"/>
                <w:sz w:val="22"/>
                <w:szCs w:val="22"/>
              </w:rPr>
              <w:t>Добринский</w:t>
            </w:r>
            <w:proofErr w:type="spellEnd"/>
            <w:r w:rsidRPr="004D1D94">
              <w:rPr>
                <w:color w:val="000000"/>
                <w:sz w:val="22"/>
                <w:szCs w:val="22"/>
              </w:rPr>
              <w:t>, п. Добринка, ул. Октябрьская, д. 38</w:t>
            </w:r>
          </w:p>
        </w:tc>
        <w:tc>
          <w:tcPr>
            <w:tcW w:w="1701" w:type="dxa"/>
            <w:vMerge/>
            <w:tcBorders>
              <w:left w:val="single" w:sz="4" w:space="0" w:color="auto"/>
              <w:right w:val="single" w:sz="4" w:space="0" w:color="auto"/>
            </w:tcBorders>
          </w:tcPr>
          <w:p w14:paraId="51D453D5" w14:textId="77777777" w:rsidR="00014488" w:rsidRPr="00B14AB2" w:rsidRDefault="00014488" w:rsidP="00014488">
            <w:pPr>
              <w:jc w:val="center"/>
              <w:rPr>
                <w:rFonts w:eastAsia="Calibri"/>
              </w:rPr>
            </w:pPr>
          </w:p>
        </w:tc>
      </w:tr>
      <w:tr w:rsidR="00014488" w:rsidRPr="00B14AB2" w14:paraId="0F86F7ED" w14:textId="77777777" w:rsidTr="0092017D">
        <w:tc>
          <w:tcPr>
            <w:tcW w:w="568" w:type="dxa"/>
            <w:tcBorders>
              <w:top w:val="single" w:sz="4" w:space="0" w:color="auto"/>
              <w:left w:val="single" w:sz="4" w:space="0" w:color="auto"/>
              <w:bottom w:val="single" w:sz="4" w:space="0" w:color="auto"/>
              <w:right w:val="single" w:sz="4" w:space="0" w:color="auto"/>
            </w:tcBorders>
          </w:tcPr>
          <w:p w14:paraId="78457F49" w14:textId="77777777" w:rsidR="00014488" w:rsidRPr="00511CCF" w:rsidRDefault="00014488" w:rsidP="00014488">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1D310ABC" w14:textId="5B721741" w:rsidR="00014488" w:rsidRPr="00B14AB2" w:rsidRDefault="00014488" w:rsidP="00014488">
            <w:pPr>
              <w:jc w:val="center"/>
              <w:rPr>
                <w:rFonts w:eastAsia="Calibri"/>
              </w:rPr>
            </w:pPr>
            <w:r w:rsidRPr="004D1D94">
              <w:rPr>
                <w:color w:val="000000"/>
              </w:rPr>
              <w:t xml:space="preserve"> 399450 УФПС ЛИПЕЦКОЙ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7D758178" w14:textId="42F2ED82" w:rsidR="00014488" w:rsidRPr="00B14AB2" w:rsidRDefault="00014488" w:rsidP="00014488">
            <w:pPr>
              <w:jc w:val="center"/>
              <w:rPr>
                <w:rFonts w:eastAsia="Calibri"/>
              </w:rPr>
            </w:pPr>
            <w:r w:rsidRPr="004D1D94">
              <w:rPr>
                <w:color w:val="000000"/>
                <w:sz w:val="22"/>
                <w:szCs w:val="22"/>
              </w:rPr>
              <w:t xml:space="preserve">Липецкая область, р-н </w:t>
            </w:r>
            <w:proofErr w:type="spellStart"/>
            <w:r w:rsidRPr="004D1D94">
              <w:rPr>
                <w:color w:val="000000"/>
                <w:sz w:val="22"/>
                <w:szCs w:val="22"/>
              </w:rPr>
              <w:t>Добринский</w:t>
            </w:r>
            <w:proofErr w:type="spellEnd"/>
            <w:r w:rsidRPr="004D1D94">
              <w:rPr>
                <w:color w:val="000000"/>
                <w:sz w:val="22"/>
                <w:szCs w:val="22"/>
              </w:rPr>
              <w:t xml:space="preserve">, с. </w:t>
            </w:r>
            <w:proofErr w:type="spellStart"/>
            <w:r w:rsidRPr="004D1D94">
              <w:rPr>
                <w:color w:val="000000"/>
                <w:sz w:val="22"/>
                <w:szCs w:val="22"/>
              </w:rPr>
              <w:t>Талицкий</w:t>
            </w:r>
            <w:proofErr w:type="spellEnd"/>
            <w:r w:rsidRPr="004D1D94">
              <w:rPr>
                <w:color w:val="000000"/>
                <w:sz w:val="22"/>
                <w:szCs w:val="22"/>
              </w:rPr>
              <w:t xml:space="preserve"> Чамлык, ул. Советская, д. 11</w:t>
            </w:r>
          </w:p>
        </w:tc>
        <w:tc>
          <w:tcPr>
            <w:tcW w:w="1701" w:type="dxa"/>
            <w:vMerge/>
            <w:tcBorders>
              <w:left w:val="single" w:sz="4" w:space="0" w:color="auto"/>
              <w:right w:val="single" w:sz="4" w:space="0" w:color="auto"/>
            </w:tcBorders>
          </w:tcPr>
          <w:p w14:paraId="10813044" w14:textId="77777777" w:rsidR="00014488" w:rsidRPr="00B14AB2" w:rsidRDefault="00014488" w:rsidP="00014488">
            <w:pPr>
              <w:jc w:val="center"/>
              <w:rPr>
                <w:rFonts w:eastAsia="Calibri"/>
              </w:rPr>
            </w:pPr>
          </w:p>
        </w:tc>
      </w:tr>
      <w:tr w:rsidR="00014488" w:rsidRPr="00B14AB2" w14:paraId="580FA161" w14:textId="77777777" w:rsidTr="0092017D">
        <w:tc>
          <w:tcPr>
            <w:tcW w:w="568" w:type="dxa"/>
            <w:tcBorders>
              <w:top w:val="single" w:sz="4" w:space="0" w:color="auto"/>
              <w:left w:val="single" w:sz="4" w:space="0" w:color="auto"/>
              <w:bottom w:val="single" w:sz="4" w:space="0" w:color="auto"/>
              <w:right w:val="single" w:sz="4" w:space="0" w:color="auto"/>
            </w:tcBorders>
          </w:tcPr>
          <w:p w14:paraId="37CC2D4F" w14:textId="77777777" w:rsidR="00014488" w:rsidRPr="00511CCF" w:rsidRDefault="00014488" w:rsidP="00014488">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2EF30BCA" w14:textId="7C8E6658" w:rsidR="00014488" w:rsidRPr="00B14AB2" w:rsidRDefault="00014488" w:rsidP="00014488">
            <w:pPr>
              <w:jc w:val="center"/>
              <w:rPr>
                <w:rFonts w:eastAsia="Calibri"/>
              </w:rPr>
            </w:pPr>
            <w:r w:rsidRPr="004D1D94">
              <w:rPr>
                <w:color w:val="000000"/>
              </w:rPr>
              <w:t xml:space="preserve"> 399510 УФПС ЛИПЕЦКОЙ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3D1800ED" w14:textId="7DF9412A" w:rsidR="00014488" w:rsidRPr="00B14AB2" w:rsidRDefault="00014488" w:rsidP="00014488">
            <w:pPr>
              <w:jc w:val="center"/>
              <w:rPr>
                <w:rFonts w:eastAsia="Calibri"/>
              </w:rPr>
            </w:pPr>
            <w:r w:rsidRPr="004D1D94">
              <w:rPr>
                <w:color w:val="000000"/>
                <w:sz w:val="22"/>
                <w:szCs w:val="22"/>
              </w:rPr>
              <w:t xml:space="preserve">Липецкая область, р-н </w:t>
            </w:r>
            <w:proofErr w:type="spellStart"/>
            <w:r w:rsidRPr="004D1D94">
              <w:rPr>
                <w:color w:val="000000"/>
                <w:sz w:val="22"/>
                <w:szCs w:val="22"/>
              </w:rPr>
              <w:t>Долгоруковский</w:t>
            </w:r>
            <w:proofErr w:type="spellEnd"/>
            <w:r w:rsidRPr="004D1D94">
              <w:rPr>
                <w:color w:val="000000"/>
                <w:sz w:val="22"/>
                <w:szCs w:val="22"/>
              </w:rPr>
              <w:t>, с. Долгоруково, ул. Лихачева, д. 28</w:t>
            </w:r>
          </w:p>
        </w:tc>
        <w:tc>
          <w:tcPr>
            <w:tcW w:w="1701" w:type="dxa"/>
            <w:vMerge/>
            <w:tcBorders>
              <w:left w:val="single" w:sz="4" w:space="0" w:color="auto"/>
              <w:right w:val="single" w:sz="4" w:space="0" w:color="auto"/>
            </w:tcBorders>
          </w:tcPr>
          <w:p w14:paraId="7DD35D9D" w14:textId="77777777" w:rsidR="00014488" w:rsidRPr="003B6398" w:rsidRDefault="00014488" w:rsidP="00014488">
            <w:pPr>
              <w:jc w:val="both"/>
              <w:rPr>
                <w:sz w:val="20"/>
                <w:szCs w:val="20"/>
              </w:rPr>
            </w:pPr>
          </w:p>
        </w:tc>
      </w:tr>
      <w:tr w:rsidR="00014488" w:rsidRPr="00B14AB2" w14:paraId="0B3074A1" w14:textId="77777777" w:rsidTr="00105B55">
        <w:tc>
          <w:tcPr>
            <w:tcW w:w="568" w:type="dxa"/>
            <w:tcBorders>
              <w:top w:val="single" w:sz="4" w:space="0" w:color="auto"/>
              <w:left w:val="single" w:sz="4" w:space="0" w:color="auto"/>
              <w:bottom w:val="single" w:sz="4" w:space="0" w:color="auto"/>
              <w:right w:val="single" w:sz="4" w:space="0" w:color="auto"/>
            </w:tcBorders>
          </w:tcPr>
          <w:p w14:paraId="743DE9C1" w14:textId="77777777" w:rsidR="00014488" w:rsidRPr="00511CCF" w:rsidRDefault="00014488" w:rsidP="00014488">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063D7FC9" w14:textId="5E45EA8E" w:rsidR="00014488" w:rsidRPr="00B14AB2" w:rsidRDefault="00014488" w:rsidP="00014488">
            <w:pPr>
              <w:jc w:val="center"/>
              <w:rPr>
                <w:rFonts w:eastAsia="Calibri"/>
              </w:rPr>
            </w:pPr>
            <w:r w:rsidRPr="004D1D94">
              <w:rPr>
                <w:color w:val="000000"/>
              </w:rPr>
              <w:t xml:space="preserve"> 399540 УФПС ЛИПЕЦКОЙ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005C0070" w14:textId="3B4444FE" w:rsidR="00014488" w:rsidRPr="00B14AB2" w:rsidRDefault="00014488" w:rsidP="00014488">
            <w:pPr>
              <w:jc w:val="center"/>
              <w:rPr>
                <w:rFonts w:eastAsia="Calibri"/>
              </w:rPr>
            </w:pPr>
            <w:r w:rsidRPr="004D1D94">
              <w:rPr>
                <w:color w:val="000000"/>
                <w:sz w:val="22"/>
                <w:szCs w:val="22"/>
              </w:rPr>
              <w:t xml:space="preserve">Липецкая область, р-н </w:t>
            </w:r>
            <w:proofErr w:type="spellStart"/>
            <w:r w:rsidRPr="004D1D94">
              <w:rPr>
                <w:color w:val="000000"/>
                <w:sz w:val="22"/>
                <w:szCs w:val="22"/>
              </w:rPr>
              <w:t>Тербунский</w:t>
            </w:r>
            <w:proofErr w:type="spellEnd"/>
            <w:r w:rsidRPr="004D1D94">
              <w:rPr>
                <w:color w:val="000000"/>
                <w:sz w:val="22"/>
                <w:szCs w:val="22"/>
              </w:rPr>
              <w:t>, с. Тербуны, ул. Октябрьская, д. 56</w:t>
            </w:r>
          </w:p>
        </w:tc>
        <w:tc>
          <w:tcPr>
            <w:tcW w:w="1701" w:type="dxa"/>
            <w:vMerge/>
            <w:tcBorders>
              <w:left w:val="single" w:sz="4" w:space="0" w:color="auto"/>
              <w:right w:val="single" w:sz="4" w:space="0" w:color="auto"/>
            </w:tcBorders>
          </w:tcPr>
          <w:p w14:paraId="1B21FB6F" w14:textId="77777777" w:rsidR="00014488" w:rsidRPr="00B14AB2" w:rsidRDefault="00014488" w:rsidP="00014488">
            <w:pPr>
              <w:jc w:val="center"/>
              <w:rPr>
                <w:rFonts w:eastAsia="Calibri"/>
              </w:rPr>
            </w:pPr>
          </w:p>
        </w:tc>
      </w:tr>
      <w:tr w:rsidR="00014488" w:rsidRPr="00B14AB2" w14:paraId="71EED8F4" w14:textId="77777777" w:rsidTr="00105B55">
        <w:tc>
          <w:tcPr>
            <w:tcW w:w="568" w:type="dxa"/>
            <w:tcBorders>
              <w:top w:val="single" w:sz="4" w:space="0" w:color="auto"/>
              <w:left w:val="single" w:sz="4" w:space="0" w:color="auto"/>
              <w:bottom w:val="single" w:sz="4" w:space="0" w:color="auto"/>
              <w:right w:val="single" w:sz="4" w:space="0" w:color="auto"/>
            </w:tcBorders>
          </w:tcPr>
          <w:p w14:paraId="258DB27D" w14:textId="77777777" w:rsidR="00014488" w:rsidRPr="00511CCF" w:rsidRDefault="00014488" w:rsidP="00014488">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48051C2F" w14:textId="4517A455" w:rsidR="00014488" w:rsidRPr="00B14AB2" w:rsidRDefault="00014488" w:rsidP="00014488">
            <w:pPr>
              <w:jc w:val="center"/>
              <w:rPr>
                <w:rFonts w:eastAsia="Calibri"/>
              </w:rPr>
            </w:pPr>
            <w:r w:rsidRPr="004D1D94">
              <w:rPr>
                <w:color w:val="000000"/>
              </w:rPr>
              <w:t xml:space="preserve"> 399554 УФПС ЛИПЕЦКОЙ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07170873" w14:textId="37082579" w:rsidR="00014488" w:rsidRPr="00B14AB2" w:rsidRDefault="00014488" w:rsidP="00014488">
            <w:pPr>
              <w:jc w:val="center"/>
              <w:rPr>
                <w:rFonts w:eastAsia="Calibri"/>
              </w:rPr>
            </w:pPr>
            <w:r w:rsidRPr="004D1D94">
              <w:rPr>
                <w:color w:val="000000"/>
                <w:sz w:val="22"/>
                <w:szCs w:val="22"/>
              </w:rPr>
              <w:t xml:space="preserve">Липецкая область, р-н </w:t>
            </w:r>
            <w:proofErr w:type="spellStart"/>
            <w:r w:rsidRPr="004D1D94">
              <w:rPr>
                <w:color w:val="000000"/>
                <w:sz w:val="22"/>
                <w:szCs w:val="22"/>
              </w:rPr>
              <w:t>Тербунский</w:t>
            </w:r>
            <w:proofErr w:type="spellEnd"/>
            <w:r w:rsidRPr="004D1D94">
              <w:rPr>
                <w:color w:val="000000"/>
                <w:sz w:val="22"/>
                <w:szCs w:val="22"/>
              </w:rPr>
              <w:t>, с. Большая Поляна, ул. Почтовая, д. 52</w:t>
            </w:r>
          </w:p>
        </w:tc>
        <w:tc>
          <w:tcPr>
            <w:tcW w:w="1701" w:type="dxa"/>
            <w:vMerge/>
            <w:tcBorders>
              <w:left w:val="single" w:sz="4" w:space="0" w:color="auto"/>
              <w:right w:val="single" w:sz="4" w:space="0" w:color="auto"/>
            </w:tcBorders>
          </w:tcPr>
          <w:p w14:paraId="780422ED" w14:textId="77777777" w:rsidR="00014488" w:rsidRPr="00B14AB2" w:rsidRDefault="00014488" w:rsidP="00014488">
            <w:pPr>
              <w:jc w:val="center"/>
              <w:rPr>
                <w:rFonts w:eastAsia="Calibri"/>
              </w:rPr>
            </w:pPr>
          </w:p>
        </w:tc>
      </w:tr>
      <w:tr w:rsidR="00014488" w:rsidRPr="00B14AB2" w14:paraId="6D86F9E1" w14:textId="77777777" w:rsidTr="00105B55">
        <w:tc>
          <w:tcPr>
            <w:tcW w:w="568" w:type="dxa"/>
            <w:tcBorders>
              <w:top w:val="single" w:sz="4" w:space="0" w:color="auto"/>
              <w:left w:val="single" w:sz="4" w:space="0" w:color="auto"/>
              <w:bottom w:val="single" w:sz="4" w:space="0" w:color="auto"/>
              <w:right w:val="single" w:sz="4" w:space="0" w:color="auto"/>
            </w:tcBorders>
          </w:tcPr>
          <w:p w14:paraId="7A3F4921" w14:textId="77777777" w:rsidR="00014488" w:rsidRPr="00511CCF" w:rsidRDefault="00014488" w:rsidP="00014488">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68E56AD3" w14:textId="4E926F91" w:rsidR="00014488" w:rsidRPr="00B14AB2" w:rsidRDefault="00014488" w:rsidP="00014488">
            <w:pPr>
              <w:jc w:val="center"/>
              <w:rPr>
                <w:rFonts w:eastAsia="Calibri"/>
              </w:rPr>
            </w:pPr>
            <w:r w:rsidRPr="004D1D94">
              <w:rPr>
                <w:color w:val="000000"/>
              </w:rPr>
              <w:t xml:space="preserve"> 399570 УФПС ЛИПЕЦКОЙ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444019F6" w14:textId="62CEFAFF" w:rsidR="00014488" w:rsidRPr="00B14AB2" w:rsidRDefault="00014488" w:rsidP="00014488">
            <w:pPr>
              <w:jc w:val="center"/>
              <w:rPr>
                <w:rFonts w:eastAsia="Calibri"/>
              </w:rPr>
            </w:pPr>
            <w:r w:rsidRPr="004D1D94">
              <w:rPr>
                <w:color w:val="000000"/>
                <w:sz w:val="22"/>
                <w:szCs w:val="22"/>
              </w:rPr>
              <w:t xml:space="preserve">Липецкая область, р-н </w:t>
            </w:r>
            <w:proofErr w:type="spellStart"/>
            <w:r w:rsidRPr="004D1D94">
              <w:rPr>
                <w:color w:val="000000"/>
                <w:sz w:val="22"/>
                <w:szCs w:val="22"/>
              </w:rPr>
              <w:t>Воловский</w:t>
            </w:r>
            <w:proofErr w:type="spellEnd"/>
            <w:r w:rsidRPr="004D1D94">
              <w:rPr>
                <w:color w:val="000000"/>
                <w:sz w:val="22"/>
                <w:szCs w:val="22"/>
              </w:rPr>
              <w:t>, с. Набережное, ул. Почтовая, д. 2</w:t>
            </w:r>
          </w:p>
        </w:tc>
        <w:tc>
          <w:tcPr>
            <w:tcW w:w="1701" w:type="dxa"/>
            <w:vMerge/>
            <w:tcBorders>
              <w:left w:val="single" w:sz="4" w:space="0" w:color="auto"/>
              <w:right w:val="single" w:sz="4" w:space="0" w:color="auto"/>
            </w:tcBorders>
          </w:tcPr>
          <w:p w14:paraId="55727B2E" w14:textId="77777777" w:rsidR="00014488" w:rsidRPr="00B14AB2" w:rsidRDefault="00014488" w:rsidP="00014488">
            <w:pPr>
              <w:jc w:val="center"/>
              <w:rPr>
                <w:rFonts w:eastAsia="Calibri"/>
              </w:rPr>
            </w:pPr>
          </w:p>
        </w:tc>
      </w:tr>
      <w:tr w:rsidR="00014488" w:rsidRPr="00B14AB2" w14:paraId="4C923AB3" w14:textId="77777777" w:rsidTr="00105B55">
        <w:tc>
          <w:tcPr>
            <w:tcW w:w="568" w:type="dxa"/>
            <w:tcBorders>
              <w:top w:val="single" w:sz="4" w:space="0" w:color="auto"/>
              <w:left w:val="single" w:sz="4" w:space="0" w:color="auto"/>
              <w:bottom w:val="single" w:sz="4" w:space="0" w:color="auto"/>
              <w:right w:val="single" w:sz="4" w:space="0" w:color="auto"/>
            </w:tcBorders>
          </w:tcPr>
          <w:p w14:paraId="53D44F0A" w14:textId="77777777" w:rsidR="00014488" w:rsidRPr="00511CCF" w:rsidRDefault="00014488" w:rsidP="00014488">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12E9159E" w14:textId="397FE300" w:rsidR="00014488" w:rsidRPr="00B14AB2" w:rsidRDefault="00014488" w:rsidP="00014488">
            <w:pPr>
              <w:jc w:val="center"/>
              <w:rPr>
                <w:rFonts w:eastAsia="Calibri"/>
              </w:rPr>
            </w:pPr>
            <w:r w:rsidRPr="004D1D94">
              <w:rPr>
                <w:color w:val="000000"/>
              </w:rPr>
              <w:t xml:space="preserve"> 399608 УФПС ЛИПЕЦКОЙ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12EEFFDB" w14:textId="7A345315" w:rsidR="00014488" w:rsidRPr="00B14AB2" w:rsidRDefault="00014488" w:rsidP="00014488">
            <w:pPr>
              <w:jc w:val="center"/>
              <w:rPr>
                <w:rFonts w:eastAsia="Calibri"/>
              </w:rPr>
            </w:pPr>
            <w:r w:rsidRPr="004D1D94">
              <w:rPr>
                <w:color w:val="000000"/>
                <w:sz w:val="22"/>
                <w:szCs w:val="22"/>
              </w:rPr>
              <w:t>Липецкая область, р-н Лебедянский, с. Романово, ул. Чапаева, д. 163а</w:t>
            </w:r>
          </w:p>
        </w:tc>
        <w:tc>
          <w:tcPr>
            <w:tcW w:w="1701" w:type="dxa"/>
            <w:vMerge/>
            <w:tcBorders>
              <w:left w:val="single" w:sz="4" w:space="0" w:color="auto"/>
              <w:right w:val="single" w:sz="4" w:space="0" w:color="auto"/>
            </w:tcBorders>
          </w:tcPr>
          <w:p w14:paraId="400E2D93" w14:textId="77777777" w:rsidR="00014488" w:rsidRPr="00B14AB2" w:rsidRDefault="00014488" w:rsidP="00014488">
            <w:pPr>
              <w:jc w:val="center"/>
              <w:rPr>
                <w:rFonts w:eastAsia="Calibri"/>
              </w:rPr>
            </w:pPr>
          </w:p>
        </w:tc>
      </w:tr>
      <w:tr w:rsidR="00014488" w:rsidRPr="00B14AB2" w14:paraId="41269F12" w14:textId="77777777" w:rsidTr="0092017D">
        <w:tc>
          <w:tcPr>
            <w:tcW w:w="568" w:type="dxa"/>
            <w:tcBorders>
              <w:top w:val="single" w:sz="4" w:space="0" w:color="auto"/>
              <w:left w:val="single" w:sz="4" w:space="0" w:color="auto"/>
              <w:bottom w:val="single" w:sz="4" w:space="0" w:color="auto"/>
              <w:right w:val="single" w:sz="4" w:space="0" w:color="auto"/>
            </w:tcBorders>
          </w:tcPr>
          <w:p w14:paraId="51F82371" w14:textId="77777777" w:rsidR="00014488" w:rsidRPr="00511CCF" w:rsidRDefault="00014488" w:rsidP="00014488">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3774758D" w14:textId="446455E6" w:rsidR="00014488" w:rsidRPr="00B14AB2" w:rsidRDefault="00014488" w:rsidP="00014488">
            <w:pPr>
              <w:jc w:val="center"/>
              <w:rPr>
                <w:rFonts w:eastAsia="Calibri"/>
              </w:rPr>
            </w:pPr>
            <w:r w:rsidRPr="004D1D94">
              <w:rPr>
                <w:color w:val="000000"/>
              </w:rPr>
              <w:t xml:space="preserve"> 399642 УФПС ЛИПЕЦКОЙ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09CE715A" w14:textId="58402967" w:rsidR="00014488" w:rsidRPr="00B14AB2" w:rsidRDefault="00014488" w:rsidP="00014488">
            <w:pPr>
              <w:jc w:val="center"/>
              <w:rPr>
                <w:rFonts w:eastAsia="Calibri"/>
              </w:rPr>
            </w:pPr>
            <w:r w:rsidRPr="004D1D94">
              <w:rPr>
                <w:color w:val="000000"/>
                <w:sz w:val="22"/>
                <w:szCs w:val="22"/>
              </w:rPr>
              <w:t xml:space="preserve">Липецкая область, р-н Лебедянский, с. </w:t>
            </w:r>
            <w:proofErr w:type="spellStart"/>
            <w:r w:rsidRPr="004D1D94">
              <w:rPr>
                <w:color w:val="000000"/>
                <w:sz w:val="22"/>
                <w:szCs w:val="22"/>
              </w:rPr>
              <w:t>Куймань</w:t>
            </w:r>
            <w:proofErr w:type="spellEnd"/>
            <w:r w:rsidRPr="004D1D94">
              <w:rPr>
                <w:color w:val="000000"/>
                <w:sz w:val="22"/>
                <w:szCs w:val="22"/>
              </w:rPr>
              <w:t>, ул. Центральная, д. 11В</w:t>
            </w:r>
          </w:p>
        </w:tc>
        <w:tc>
          <w:tcPr>
            <w:tcW w:w="1701" w:type="dxa"/>
            <w:vMerge/>
            <w:tcBorders>
              <w:left w:val="single" w:sz="4" w:space="0" w:color="auto"/>
              <w:right w:val="single" w:sz="4" w:space="0" w:color="auto"/>
            </w:tcBorders>
          </w:tcPr>
          <w:p w14:paraId="7BB874B7" w14:textId="77777777" w:rsidR="00014488" w:rsidRPr="00B14AB2" w:rsidRDefault="00014488" w:rsidP="00014488">
            <w:pPr>
              <w:jc w:val="center"/>
              <w:rPr>
                <w:rFonts w:eastAsia="Calibri"/>
              </w:rPr>
            </w:pPr>
          </w:p>
        </w:tc>
      </w:tr>
      <w:tr w:rsidR="00014488" w:rsidRPr="00B14AB2" w14:paraId="277783D6" w14:textId="77777777" w:rsidTr="0092017D">
        <w:tc>
          <w:tcPr>
            <w:tcW w:w="568" w:type="dxa"/>
            <w:tcBorders>
              <w:top w:val="single" w:sz="4" w:space="0" w:color="auto"/>
              <w:left w:val="single" w:sz="4" w:space="0" w:color="auto"/>
              <w:bottom w:val="single" w:sz="4" w:space="0" w:color="auto"/>
              <w:right w:val="single" w:sz="4" w:space="0" w:color="auto"/>
            </w:tcBorders>
          </w:tcPr>
          <w:p w14:paraId="6923D3F8" w14:textId="77777777" w:rsidR="00014488" w:rsidRPr="00511CCF" w:rsidRDefault="00014488" w:rsidP="00014488">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1E87BA4C" w14:textId="30812DE2" w:rsidR="00014488" w:rsidRPr="00B14AB2" w:rsidRDefault="00014488" w:rsidP="00014488">
            <w:pPr>
              <w:jc w:val="center"/>
              <w:rPr>
                <w:rFonts w:eastAsia="Calibri"/>
              </w:rPr>
            </w:pPr>
            <w:r w:rsidRPr="004D1D94">
              <w:rPr>
                <w:color w:val="000000"/>
              </w:rPr>
              <w:t xml:space="preserve"> 399670 УФПС ЛИПЕЦКОЙ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5802A9FC" w14:textId="66CA0C4B" w:rsidR="00014488" w:rsidRPr="00B14AB2" w:rsidRDefault="00014488" w:rsidP="00014488">
            <w:pPr>
              <w:jc w:val="center"/>
              <w:rPr>
                <w:rFonts w:eastAsia="Calibri"/>
              </w:rPr>
            </w:pPr>
            <w:r w:rsidRPr="004D1D94">
              <w:rPr>
                <w:color w:val="000000"/>
                <w:sz w:val="22"/>
                <w:szCs w:val="22"/>
              </w:rPr>
              <w:t xml:space="preserve">Липецкая область, р-н </w:t>
            </w:r>
            <w:proofErr w:type="spellStart"/>
            <w:r w:rsidRPr="004D1D94">
              <w:rPr>
                <w:color w:val="000000"/>
                <w:sz w:val="22"/>
                <w:szCs w:val="22"/>
              </w:rPr>
              <w:t>Краснинский</w:t>
            </w:r>
            <w:proofErr w:type="spellEnd"/>
            <w:r w:rsidRPr="004D1D94">
              <w:rPr>
                <w:color w:val="000000"/>
                <w:sz w:val="22"/>
                <w:szCs w:val="22"/>
              </w:rPr>
              <w:t>, с. Красное, ул. Октябрьская, д. 40</w:t>
            </w:r>
          </w:p>
        </w:tc>
        <w:tc>
          <w:tcPr>
            <w:tcW w:w="1701" w:type="dxa"/>
            <w:vMerge/>
            <w:tcBorders>
              <w:left w:val="single" w:sz="4" w:space="0" w:color="auto"/>
              <w:right w:val="single" w:sz="4" w:space="0" w:color="auto"/>
            </w:tcBorders>
          </w:tcPr>
          <w:p w14:paraId="555866B3" w14:textId="77777777" w:rsidR="00014488" w:rsidRPr="003B6398" w:rsidRDefault="00014488" w:rsidP="00014488">
            <w:pPr>
              <w:jc w:val="both"/>
              <w:rPr>
                <w:sz w:val="20"/>
                <w:szCs w:val="20"/>
              </w:rPr>
            </w:pPr>
          </w:p>
        </w:tc>
      </w:tr>
      <w:tr w:rsidR="00014488" w:rsidRPr="00B14AB2" w14:paraId="12DB3EFF" w14:textId="77777777" w:rsidTr="00105B55">
        <w:tc>
          <w:tcPr>
            <w:tcW w:w="568" w:type="dxa"/>
            <w:tcBorders>
              <w:top w:val="single" w:sz="4" w:space="0" w:color="auto"/>
              <w:left w:val="single" w:sz="4" w:space="0" w:color="auto"/>
              <w:bottom w:val="single" w:sz="4" w:space="0" w:color="auto"/>
              <w:right w:val="single" w:sz="4" w:space="0" w:color="auto"/>
            </w:tcBorders>
          </w:tcPr>
          <w:p w14:paraId="5EEA4EA0" w14:textId="77777777" w:rsidR="00014488" w:rsidRPr="00511CCF" w:rsidRDefault="00014488" w:rsidP="00014488">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5DD73953" w14:textId="7046873D" w:rsidR="00014488" w:rsidRPr="00B14AB2" w:rsidRDefault="00014488" w:rsidP="00014488">
            <w:pPr>
              <w:jc w:val="center"/>
              <w:rPr>
                <w:rFonts w:eastAsia="Calibri"/>
              </w:rPr>
            </w:pPr>
            <w:r w:rsidRPr="004D1D94">
              <w:rPr>
                <w:color w:val="000000"/>
              </w:rPr>
              <w:t xml:space="preserve"> 399710 УФПС ЛИПЕЦКОЙ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24BEFFE4" w14:textId="5CBF21E0" w:rsidR="00014488" w:rsidRPr="00B14AB2" w:rsidRDefault="00014488" w:rsidP="00014488">
            <w:pPr>
              <w:jc w:val="center"/>
              <w:rPr>
                <w:rFonts w:eastAsia="Calibri"/>
              </w:rPr>
            </w:pPr>
            <w:r w:rsidRPr="004D1D94">
              <w:rPr>
                <w:color w:val="000000"/>
                <w:sz w:val="22"/>
                <w:szCs w:val="22"/>
              </w:rPr>
              <w:t xml:space="preserve">Липецкая область, р-н </w:t>
            </w:r>
            <w:proofErr w:type="spellStart"/>
            <w:r w:rsidRPr="004D1D94">
              <w:rPr>
                <w:color w:val="000000"/>
                <w:sz w:val="22"/>
                <w:szCs w:val="22"/>
              </w:rPr>
              <w:t>Становлянский</w:t>
            </w:r>
            <w:proofErr w:type="spellEnd"/>
            <w:r w:rsidRPr="004D1D94">
              <w:rPr>
                <w:color w:val="000000"/>
                <w:sz w:val="22"/>
                <w:szCs w:val="22"/>
              </w:rPr>
              <w:t>, с. Становое, ул. 50 лет Октября, д. 10</w:t>
            </w:r>
          </w:p>
        </w:tc>
        <w:tc>
          <w:tcPr>
            <w:tcW w:w="1701" w:type="dxa"/>
            <w:vMerge/>
            <w:tcBorders>
              <w:left w:val="single" w:sz="4" w:space="0" w:color="auto"/>
              <w:right w:val="single" w:sz="4" w:space="0" w:color="auto"/>
            </w:tcBorders>
          </w:tcPr>
          <w:p w14:paraId="3F6D7EF0" w14:textId="77777777" w:rsidR="00014488" w:rsidRPr="00B14AB2" w:rsidRDefault="00014488" w:rsidP="00014488">
            <w:pPr>
              <w:jc w:val="center"/>
              <w:rPr>
                <w:rFonts w:eastAsia="Calibri"/>
              </w:rPr>
            </w:pPr>
          </w:p>
        </w:tc>
      </w:tr>
      <w:tr w:rsidR="00014488" w:rsidRPr="00B14AB2" w14:paraId="62393B6E" w14:textId="77777777" w:rsidTr="00105B55">
        <w:tc>
          <w:tcPr>
            <w:tcW w:w="568" w:type="dxa"/>
            <w:tcBorders>
              <w:top w:val="single" w:sz="4" w:space="0" w:color="auto"/>
              <w:left w:val="single" w:sz="4" w:space="0" w:color="auto"/>
              <w:bottom w:val="single" w:sz="4" w:space="0" w:color="auto"/>
              <w:right w:val="single" w:sz="4" w:space="0" w:color="auto"/>
            </w:tcBorders>
          </w:tcPr>
          <w:p w14:paraId="38AD49F0" w14:textId="77777777" w:rsidR="00014488" w:rsidRPr="00511CCF" w:rsidRDefault="00014488" w:rsidP="00014488">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6AFA5F9D" w14:textId="2B836BD0" w:rsidR="00014488" w:rsidRPr="00B14AB2" w:rsidRDefault="00014488" w:rsidP="00014488">
            <w:pPr>
              <w:jc w:val="center"/>
              <w:rPr>
                <w:rFonts w:eastAsia="Calibri"/>
              </w:rPr>
            </w:pPr>
            <w:r w:rsidRPr="004D1D94">
              <w:rPr>
                <w:color w:val="000000"/>
              </w:rPr>
              <w:t xml:space="preserve"> 399744 УФПС ЛИПЕЦКОЙ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22330BAA" w14:textId="6BCBD171" w:rsidR="00014488" w:rsidRPr="00B14AB2" w:rsidRDefault="00014488" w:rsidP="00014488">
            <w:pPr>
              <w:jc w:val="center"/>
              <w:rPr>
                <w:rFonts w:eastAsia="Calibri"/>
              </w:rPr>
            </w:pPr>
            <w:r w:rsidRPr="004D1D94">
              <w:rPr>
                <w:color w:val="000000"/>
                <w:sz w:val="22"/>
                <w:szCs w:val="22"/>
              </w:rPr>
              <w:t>Липецкая область, р-н Елецкий, с. Нижний Воргол, ул. Почтовая, д. 25</w:t>
            </w:r>
          </w:p>
        </w:tc>
        <w:tc>
          <w:tcPr>
            <w:tcW w:w="1701" w:type="dxa"/>
            <w:vMerge/>
            <w:tcBorders>
              <w:left w:val="single" w:sz="4" w:space="0" w:color="auto"/>
              <w:right w:val="single" w:sz="4" w:space="0" w:color="auto"/>
            </w:tcBorders>
          </w:tcPr>
          <w:p w14:paraId="5D9492D2" w14:textId="77777777" w:rsidR="00014488" w:rsidRPr="00B14AB2" w:rsidRDefault="00014488" w:rsidP="00014488">
            <w:pPr>
              <w:jc w:val="center"/>
              <w:rPr>
                <w:rFonts w:eastAsia="Calibri"/>
              </w:rPr>
            </w:pPr>
          </w:p>
        </w:tc>
      </w:tr>
      <w:tr w:rsidR="00014488" w:rsidRPr="00B14AB2" w14:paraId="3F469C9D" w14:textId="77777777" w:rsidTr="00105B55">
        <w:tc>
          <w:tcPr>
            <w:tcW w:w="568" w:type="dxa"/>
            <w:tcBorders>
              <w:top w:val="single" w:sz="4" w:space="0" w:color="auto"/>
              <w:left w:val="single" w:sz="4" w:space="0" w:color="auto"/>
              <w:bottom w:val="single" w:sz="4" w:space="0" w:color="auto"/>
              <w:right w:val="single" w:sz="4" w:space="0" w:color="auto"/>
            </w:tcBorders>
          </w:tcPr>
          <w:p w14:paraId="7358BEFD" w14:textId="77777777" w:rsidR="00014488" w:rsidRPr="00511CCF" w:rsidRDefault="00014488" w:rsidP="00014488">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2EA3F1D6" w14:textId="052ED5D0" w:rsidR="00014488" w:rsidRPr="00B14AB2" w:rsidRDefault="00014488" w:rsidP="00014488">
            <w:pPr>
              <w:jc w:val="center"/>
              <w:rPr>
                <w:rFonts w:eastAsia="Calibri"/>
              </w:rPr>
            </w:pPr>
            <w:r w:rsidRPr="004D1D94">
              <w:rPr>
                <w:color w:val="000000"/>
              </w:rPr>
              <w:t xml:space="preserve"> 399760 УФПС ЛИПЕЦКОЙ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62817761" w14:textId="70CD467B" w:rsidR="00014488" w:rsidRPr="00B14AB2" w:rsidRDefault="00014488" w:rsidP="00014488">
            <w:pPr>
              <w:jc w:val="center"/>
              <w:rPr>
                <w:rFonts w:eastAsia="Calibri"/>
              </w:rPr>
            </w:pPr>
            <w:r w:rsidRPr="004D1D94">
              <w:rPr>
                <w:color w:val="000000"/>
                <w:sz w:val="22"/>
                <w:szCs w:val="22"/>
              </w:rPr>
              <w:t>Липецкая область, р-н Елецкий, ж/д ст. Хитрово, ул. Станционная, д. 33</w:t>
            </w:r>
          </w:p>
        </w:tc>
        <w:tc>
          <w:tcPr>
            <w:tcW w:w="1701" w:type="dxa"/>
            <w:vMerge/>
            <w:tcBorders>
              <w:left w:val="single" w:sz="4" w:space="0" w:color="auto"/>
              <w:right w:val="single" w:sz="4" w:space="0" w:color="auto"/>
            </w:tcBorders>
          </w:tcPr>
          <w:p w14:paraId="27439E97" w14:textId="77777777" w:rsidR="00014488" w:rsidRPr="00B14AB2" w:rsidRDefault="00014488" w:rsidP="00014488">
            <w:pPr>
              <w:jc w:val="center"/>
              <w:rPr>
                <w:rFonts w:eastAsia="Calibri"/>
              </w:rPr>
            </w:pPr>
          </w:p>
        </w:tc>
      </w:tr>
      <w:tr w:rsidR="00014488" w:rsidRPr="00B14AB2" w14:paraId="302194DA" w14:textId="77777777" w:rsidTr="00105B55">
        <w:tc>
          <w:tcPr>
            <w:tcW w:w="568" w:type="dxa"/>
            <w:tcBorders>
              <w:top w:val="single" w:sz="4" w:space="0" w:color="auto"/>
              <w:left w:val="single" w:sz="4" w:space="0" w:color="auto"/>
              <w:bottom w:val="single" w:sz="4" w:space="0" w:color="auto"/>
              <w:right w:val="single" w:sz="4" w:space="0" w:color="auto"/>
            </w:tcBorders>
          </w:tcPr>
          <w:p w14:paraId="7B848FAA" w14:textId="77777777" w:rsidR="00014488" w:rsidRPr="00511CCF" w:rsidRDefault="00014488" w:rsidP="00014488">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27886EAF" w14:textId="0E15C630" w:rsidR="00014488" w:rsidRPr="00B14AB2" w:rsidRDefault="00014488" w:rsidP="00014488">
            <w:pPr>
              <w:jc w:val="center"/>
              <w:rPr>
                <w:rFonts w:eastAsia="Calibri"/>
              </w:rPr>
            </w:pPr>
            <w:r w:rsidRPr="004D1D94">
              <w:rPr>
                <w:color w:val="000000"/>
              </w:rPr>
              <w:t xml:space="preserve"> 399768 УФПС ЛИПЕЦКОЙ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380B0837" w14:textId="7460C952" w:rsidR="00014488" w:rsidRPr="00B14AB2" w:rsidRDefault="00014488" w:rsidP="00014488">
            <w:pPr>
              <w:jc w:val="center"/>
              <w:rPr>
                <w:rFonts w:eastAsia="Calibri"/>
              </w:rPr>
            </w:pPr>
            <w:r w:rsidRPr="004D1D94">
              <w:rPr>
                <w:color w:val="000000"/>
                <w:sz w:val="22"/>
                <w:szCs w:val="22"/>
              </w:rPr>
              <w:t>Липецкая область, р-н Елецкий, с. Черкассы, ул. Советская, д. 8</w:t>
            </w:r>
          </w:p>
        </w:tc>
        <w:tc>
          <w:tcPr>
            <w:tcW w:w="1701" w:type="dxa"/>
            <w:vMerge/>
            <w:tcBorders>
              <w:left w:val="single" w:sz="4" w:space="0" w:color="auto"/>
              <w:right w:val="single" w:sz="4" w:space="0" w:color="auto"/>
            </w:tcBorders>
          </w:tcPr>
          <w:p w14:paraId="5BCA2B02" w14:textId="77777777" w:rsidR="00014488" w:rsidRPr="00B14AB2" w:rsidRDefault="00014488" w:rsidP="00014488">
            <w:pPr>
              <w:jc w:val="center"/>
              <w:rPr>
                <w:rFonts w:eastAsia="Calibri"/>
              </w:rPr>
            </w:pPr>
          </w:p>
        </w:tc>
      </w:tr>
      <w:tr w:rsidR="00014488" w:rsidRPr="00B14AB2" w14:paraId="2349EDB5" w14:textId="77777777" w:rsidTr="00105B55">
        <w:tc>
          <w:tcPr>
            <w:tcW w:w="568" w:type="dxa"/>
            <w:tcBorders>
              <w:top w:val="single" w:sz="4" w:space="0" w:color="auto"/>
              <w:left w:val="single" w:sz="4" w:space="0" w:color="auto"/>
              <w:bottom w:val="single" w:sz="4" w:space="0" w:color="auto"/>
              <w:right w:val="single" w:sz="4" w:space="0" w:color="auto"/>
            </w:tcBorders>
          </w:tcPr>
          <w:p w14:paraId="6CBEB03E" w14:textId="77777777" w:rsidR="00014488" w:rsidRPr="00511CCF" w:rsidRDefault="00014488" w:rsidP="00014488">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6A7C29F1" w14:textId="40183D3C" w:rsidR="00014488" w:rsidRPr="00B14AB2" w:rsidRDefault="00014488" w:rsidP="00014488">
            <w:pPr>
              <w:jc w:val="center"/>
              <w:rPr>
                <w:rFonts w:eastAsia="Calibri"/>
              </w:rPr>
            </w:pPr>
            <w:r w:rsidRPr="004D1D94">
              <w:rPr>
                <w:color w:val="000000"/>
              </w:rPr>
              <w:t xml:space="preserve"> 399831 УФПС ЛИПЕЦКОЙ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3861E049" w14:textId="7CF1F6BE" w:rsidR="00014488" w:rsidRPr="00B14AB2" w:rsidRDefault="00014488" w:rsidP="00014488">
            <w:pPr>
              <w:jc w:val="center"/>
              <w:rPr>
                <w:rFonts w:eastAsia="Calibri"/>
              </w:rPr>
            </w:pPr>
            <w:r w:rsidRPr="004D1D94">
              <w:rPr>
                <w:color w:val="000000"/>
                <w:sz w:val="22"/>
                <w:szCs w:val="22"/>
              </w:rPr>
              <w:t xml:space="preserve">Липецкая область, р-н </w:t>
            </w:r>
            <w:proofErr w:type="spellStart"/>
            <w:r w:rsidRPr="004D1D94">
              <w:rPr>
                <w:color w:val="000000"/>
                <w:sz w:val="22"/>
                <w:szCs w:val="22"/>
              </w:rPr>
              <w:t>Данковский</w:t>
            </w:r>
            <w:proofErr w:type="spellEnd"/>
            <w:r w:rsidRPr="004D1D94">
              <w:rPr>
                <w:color w:val="000000"/>
                <w:sz w:val="22"/>
                <w:szCs w:val="22"/>
              </w:rPr>
              <w:t>, с. Теплое, ул. Большак, д. 8</w:t>
            </w:r>
          </w:p>
        </w:tc>
        <w:tc>
          <w:tcPr>
            <w:tcW w:w="1701" w:type="dxa"/>
            <w:vMerge/>
            <w:tcBorders>
              <w:left w:val="single" w:sz="4" w:space="0" w:color="auto"/>
              <w:right w:val="single" w:sz="4" w:space="0" w:color="auto"/>
            </w:tcBorders>
          </w:tcPr>
          <w:p w14:paraId="4DFEFB35" w14:textId="77777777" w:rsidR="00014488" w:rsidRPr="00B14AB2" w:rsidRDefault="00014488" w:rsidP="00014488">
            <w:pPr>
              <w:jc w:val="center"/>
              <w:rPr>
                <w:rFonts w:eastAsia="Calibri"/>
              </w:rPr>
            </w:pPr>
          </w:p>
        </w:tc>
      </w:tr>
      <w:tr w:rsidR="00014488" w:rsidRPr="00B14AB2" w14:paraId="5A9036D7" w14:textId="77777777" w:rsidTr="00105B55">
        <w:tc>
          <w:tcPr>
            <w:tcW w:w="568" w:type="dxa"/>
            <w:tcBorders>
              <w:top w:val="single" w:sz="4" w:space="0" w:color="auto"/>
              <w:left w:val="single" w:sz="4" w:space="0" w:color="auto"/>
              <w:bottom w:val="single" w:sz="4" w:space="0" w:color="auto"/>
              <w:right w:val="single" w:sz="4" w:space="0" w:color="auto"/>
            </w:tcBorders>
          </w:tcPr>
          <w:p w14:paraId="722FCA37" w14:textId="77777777" w:rsidR="00014488" w:rsidRPr="00511CCF" w:rsidRDefault="00014488" w:rsidP="00014488">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2E6D93D2" w14:textId="6993CFF5" w:rsidR="00014488" w:rsidRPr="00B14AB2" w:rsidRDefault="00014488" w:rsidP="00014488">
            <w:pPr>
              <w:jc w:val="center"/>
              <w:rPr>
                <w:rFonts w:eastAsia="Calibri"/>
              </w:rPr>
            </w:pPr>
            <w:r w:rsidRPr="004D1D94">
              <w:rPr>
                <w:color w:val="000000"/>
              </w:rPr>
              <w:t xml:space="preserve"> 399873 УФПС ЛИПЕЦКОЙ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3CCCB23C" w14:textId="669DCA6F" w:rsidR="00014488" w:rsidRPr="00B14AB2" w:rsidRDefault="00014488" w:rsidP="00014488">
            <w:pPr>
              <w:jc w:val="center"/>
              <w:rPr>
                <w:rFonts w:eastAsia="Calibri"/>
              </w:rPr>
            </w:pPr>
            <w:r w:rsidRPr="004D1D94">
              <w:rPr>
                <w:color w:val="000000"/>
                <w:sz w:val="22"/>
                <w:szCs w:val="22"/>
              </w:rPr>
              <w:t xml:space="preserve">Липецкая область, р-н Лев-Толстовский, с. </w:t>
            </w:r>
            <w:proofErr w:type="spellStart"/>
            <w:r w:rsidRPr="004D1D94">
              <w:rPr>
                <w:color w:val="000000"/>
                <w:sz w:val="22"/>
                <w:szCs w:val="22"/>
              </w:rPr>
              <w:t>Домачи</w:t>
            </w:r>
            <w:proofErr w:type="spellEnd"/>
            <w:r w:rsidRPr="004D1D94">
              <w:rPr>
                <w:color w:val="000000"/>
                <w:sz w:val="22"/>
                <w:szCs w:val="22"/>
              </w:rPr>
              <w:t>, ул. Молодежная, д. 24</w:t>
            </w:r>
          </w:p>
        </w:tc>
        <w:tc>
          <w:tcPr>
            <w:tcW w:w="1701" w:type="dxa"/>
            <w:vMerge/>
            <w:tcBorders>
              <w:left w:val="single" w:sz="4" w:space="0" w:color="auto"/>
              <w:right w:val="single" w:sz="4" w:space="0" w:color="auto"/>
            </w:tcBorders>
          </w:tcPr>
          <w:p w14:paraId="4725D4B4" w14:textId="77777777" w:rsidR="00014488" w:rsidRPr="00B14AB2" w:rsidRDefault="00014488" w:rsidP="00014488">
            <w:pPr>
              <w:jc w:val="center"/>
              <w:rPr>
                <w:rFonts w:eastAsia="Calibri"/>
              </w:rPr>
            </w:pPr>
          </w:p>
        </w:tc>
      </w:tr>
      <w:tr w:rsidR="00014488" w:rsidRPr="00B14AB2" w14:paraId="7CD87F8C" w14:textId="77777777" w:rsidTr="00105B55">
        <w:tc>
          <w:tcPr>
            <w:tcW w:w="568" w:type="dxa"/>
            <w:tcBorders>
              <w:top w:val="single" w:sz="4" w:space="0" w:color="auto"/>
              <w:left w:val="single" w:sz="4" w:space="0" w:color="auto"/>
              <w:bottom w:val="single" w:sz="4" w:space="0" w:color="auto"/>
              <w:right w:val="single" w:sz="4" w:space="0" w:color="auto"/>
            </w:tcBorders>
          </w:tcPr>
          <w:p w14:paraId="6AE691CF" w14:textId="77777777" w:rsidR="00014488" w:rsidRPr="00511CCF" w:rsidRDefault="00014488" w:rsidP="00014488">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2A74A8D0" w14:textId="4E6BFBC2" w:rsidR="00014488" w:rsidRPr="00B14AB2" w:rsidRDefault="00014488" w:rsidP="00014488">
            <w:pPr>
              <w:jc w:val="center"/>
              <w:rPr>
                <w:rFonts w:eastAsia="Calibri"/>
              </w:rPr>
            </w:pPr>
            <w:r w:rsidRPr="004D1D94">
              <w:rPr>
                <w:color w:val="000000"/>
              </w:rPr>
              <w:t xml:space="preserve"> 399878 УФПС ЛИПЕЦКОЙ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587CFBB8" w14:textId="1FA62FD9" w:rsidR="00014488" w:rsidRPr="00B14AB2" w:rsidRDefault="00014488" w:rsidP="00014488">
            <w:pPr>
              <w:jc w:val="center"/>
              <w:rPr>
                <w:rFonts w:eastAsia="Calibri"/>
              </w:rPr>
            </w:pPr>
            <w:r w:rsidRPr="004D1D94">
              <w:rPr>
                <w:color w:val="000000"/>
                <w:sz w:val="22"/>
                <w:szCs w:val="22"/>
              </w:rPr>
              <w:t xml:space="preserve">Липецкая область, р-н Лев-Толстовский, с. </w:t>
            </w:r>
            <w:proofErr w:type="spellStart"/>
            <w:r w:rsidRPr="004D1D94">
              <w:rPr>
                <w:color w:val="000000"/>
                <w:sz w:val="22"/>
                <w:szCs w:val="22"/>
              </w:rPr>
              <w:t>Гагарино</w:t>
            </w:r>
            <w:proofErr w:type="spellEnd"/>
            <w:r w:rsidRPr="004D1D94">
              <w:rPr>
                <w:color w:val="000000"/>
                <w:sz w:val="22"/>
                <w:szCs w:val="22"/>
              </w:rPr>
              <w:t>, ул. Советская, д. 1</w:t>
            </w:r>
          </w:p>
        </w:tc>
        <w:tc>
          <w:tcPr>
            <w:tcW w:w="1701" w:type="dxa"/>
            <w:vMerge/>
            <w:tcBorders>
              <w:left w:val="single" w:sz="4" w:space="0" w:color="auto"/>
              <w:right w:val="single" w:sz="4" w:space="0" w:color="auto"/>
            </w:tcBorders>
          </w:tcPr>
          <w:p w14:paraId="5924F7F3" w14:textId="77777777" w:rsidR="00014488" w:rsidRPr="00B14AB2" w:rsidRDefault="00014488" w:rsidP="00014488">
            <w:pPr>
              <w:jc w:val="center"/>
              <w:rPr>
                <w:rFonts w:eastAsia="Calibri"/>
              </w:rPr>
            </w:pPr>
          </w:p>
        </w:tc>
      </w:tr>
      <w:tr w:rsidR="00014488" w:rsidRPr="00B14AB2" w14:paraId="20670DEA" w14:textId="77777777" w:rsidTr="00105B55">
        <w:tc>
          <w:tcPr>
            <w:tcW w:w="568" w:type="dxa"/>
            <w:tcBorders>
              <w:top w:val="single" w:sz="4" w:space="0" w:color="auto"/>
              <w:left w:val="single" w:sz="4" w:space="0" w:color="auto"/>
              <w:bottom w:val="single" w:sz="4" w:space="0" w:color="auto"/>
              <w:right w:val="single" w:sz="4" w:space="0" w:color="auto"/>
            </w:tcBorders>
          </w:tcPr>
          <w:p w14:paraId="0C50A0E9" w14:textId="77777777" w:rsidR="00014488" w:rsidRPr="00511CCF" w:rsidRDefault="00014488" w:rsidP="00014488">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0C39D13B" w14:textId="458660AA" w:rsidR="00014488" w:rsidRPr="00B14AB2" w:rsidRDefault="00014488" w:rsidP="00014488">
            <w:pPr>
              <w:jc w:val="center"/>
              <w:rPr>
                <w:rFonts w:eastAsia="Calibri"/>
              </w:rPr>
            </w:pPr>
            <w:r w:rsidRPr="004D1D94">
              <w:rPr>
                <w:color w:val="000000"/>
              </w:rPr>
              <w:t xml:space="preserve"> 399024 УФПС ЛИПЕЦКОЙ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211C7BF5" w14:textId="4F372283" w:rsidR="00014488" w:rsidRPr="00B14AB2" w:rsidRDefault="00014488" w:rsidP="00014488">
            <w:pPr>
              <w:jc w:val="center"/>
              <w:rPr>
                <w:rFonts w:eastAsia="Calibri"/>
              </w:rPr>
            </w:pPr>
            <w:r w:rsidRPr="004D1D94">
              <w:rPr>
                <w:color w:val="000000"/>
                <w:sz w:val="22"/>
                <w:szCs w:val="22"/>
              </w:rPr>
              <w:t xml:space="preserve">Липецкая область, р-н </w:t>
            </w:r>
            <w:proofErr w:type="spellStart"/>
            <w:r w:rsidRPr="004D1D94">
              <w:rPr>
                <w:color w:val="000000"/>
                <w:sz w:val="22"/>
                <w:szCs w:val="22"/>
              </w:rPr>
              <w:t>Измалковский</w:t>
            </w:r>
            <w:proofErr w:type="spellEnd"/>
            <w:r w:rsidRPr="004D1D94">
              <w:rPr>
                <w:color w:val="000000"/>
                <w:sz w:val="22"/>
                <w:szCs w:val="22"/>
              </w:rPr>
              <w:t>, с. Чернава, ул. Первомайская, д. 200</w:t>
            </w:r>
          </w:p>
        </w:tc>
        <w:tc>
          <w:tcPr>
            <w:tcW w:w="1701" w:type="dxa"/>
            <w:vMerge/>
            <w:tcBorders>
              <w:left w:val="single" w:sz="4" w:space="0" w:color="auto"/>
              <w:right w:val="single" w:sz="4" w:space="0" w:color="auto"/>
            </w:tcBorders>
          </w:tcPr>
          <w:p w14:paraId="5CCEFAD0" w14:textId="77777777" w:rsidR="00014488" w:rsidRPr="00B14AB2" w:rsidRDefault="00014488" w:rsidP="00014488">
            <w:pPr>
              <w:jc w:val="center"/>
              <w:rPr>
                <w:rFonts w:eastAsia="Calibri"/>
              </w:rPr>
            </w:pPr>
          </w:p>
        </w:tc>
      </w:tr>
      <w:tr w:rsidR="00014488" w:rsidRPr="00B14AB2" w14:paraId="12429E88" w14:textId="77777777" w:rsidTr="00105B55">
        <w:tc>
          <w:tcPr>
            <w:tcW w:w="568" w:type="dxa"/>
            <w:tcBorders>
              <w:top w:val="single" w:sz="4" w:space="0" w:color="auto"/>
              <w:left w:val="single" w:sz="4" w:space="0" w:color="auto"/>
              <w:bottom w:val="single" w:sz="4" w:space="0" w:color="auto"/>
              <w:right w:val="single" w:sz="4" w:space="0" w:color="auto"/>
            </w:tcBorders>
          </w:tcPr>
          <w:p w14:paraId="1FF34D27" w14:textId="77777777" w:rsidR="00014488" w:rsidRPr="00511CCF" w:rsidRDefault="00014488" w:rsidP="00014488">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53E397C0" w14:textId="1133E3BE" w:rsidR="00014488" w:rsidRPr="00B14AB2" w:rsidRDefault="00014488" w:rsidP="00014488">
            <w:pPr>
              <w:jc w:val="center"/>
              <w:rPr>
                <w:rFonts w:eastAsia="Calibri"/>
              </w:rPr>
            </w:pPr>
            <w:r w:rsidRPr="004D1D94">
              <w:rPr>
                <w:color w:val="000000"/>
              </w:rPr>
              <w:t xml:space="preserve"> 399947 УФПС ЛИПЕЦКОЙ ОБЛАСТИ</w:t>
            </w:r>
          </w:p>
        </w:tc>
        <w:tc>
          <w:tcPr>
            <w:tcW w:w="3543" w:type="dxa"/>
            <w:tcBorders>
              <w:top w:val="single" w:sz="4" w:space="0" w:color="auto"/>
              <w:left w:val="single" w:sz="4" w:space="0" w:color="auto"/>
              <w:bottom w:val="single" w:sz="4" w:space="0" w:color="auto"/>
              <w:right w:val="single" w:sz="4" w:space="0" w:color="auto"/>
            </w:tcBorders>
            <w:vAlign w:val="center"/>
          </w:tcPr>
          <w:p w14:paraId="5D417EA2" w14:textId="0EB4B5EF" w:rsidR="00014488" w:rsidRPr="00B14AB2" w:rsidRDefault="00014488" w:rsidP="00014488">
            <w:pPr>
              <w:jc w:val="center"/>
              <w:rPr>
                <w:rFonts w:eastAsia="Calibri"/>
              </w:rPr>
            </w:pPr>
            <w:r w:rsidRPr="004D1D94">
              <w:rPr>
                <w:color w:val="000000"/>
                <w:sz w:val="22"/>
                <w:szCs w:val="22"/>
              </w:rPr>
              <w:t xml:space="preserve">Липецкая область, р-н </w:t>
            </w:r>
            <w:proofErr w:type="spellStart"/>
            <w:r w:rsidRPr="004D1D94">
              <w:rPr>
                <w:color w:val="000000"/>
                <w:sz w:val="22"/>
                <w:szCs w:val="22"/>
              </w:rPr>
              <w:t>Чаплыгинский</w:t>
            </w:r>
            <w:proofErr w:type="spellEnd"/>
            <w:r w:rsidRPr="004D1D94">
              <w:rPr>
                <w:color w:val="000000"/>
                <w:sz w:val="22"/>
                <w:szCs w:val="22"/>
              </w:rPr>
              <w:t xml:space="preserve">, с. </w:t>
            </w:r>
            <w:proofErr w:type="spellStart"/>
            <w:r w:rsidRPr="004D1D94">
              <w:rPr>
                <w:color w:val="000000"/>
                <w:sz w:val="22"/>
                <w:szCs w:val="22"/>
              </w:rPr>
              <w:t>Колыбельское</w:t>
            </w:r>
            <w:proofErr w:type="spellEnd"/>
            <w:r w:rsidRPr="004D1D94">
              <w:rPr>
                <w:color w:val="000000"/>
                <w:sz w:val="22"/>
                <w:szCs w:val="22"/>
              </w:rPr>
              <w:t>, ул. Центральная, д. 10</w:t>
            </w:r>
          </w:p>
        </w:tc>
        <w:tc>
          <w:tcPr>
            <w:tcW w:w="1701" w:type="dxa"/>
            <w:vMerge/>
            <w:tcBorders>
              <w:left w:val="single" w:sz="4" w:space="0" w:color="auto"/>
              <w:right w:val="single" w:sz="4" w:space="0" w:color="auto"/>
            </w:tcBorders>
          </w:tcPr>
          <w:p w14:paraId="35F7DB93" w14:textId="77777777" w:rsidR="00014488" w:rsidRPr="00B14AB2" w:rsidRDefault="00014488" w:rsidP="00014488">
            <w:pPr>
              <w:jc w:val="center"/>
              <w:rPr>
                <w:rFonts w:eastAsia="Calibri"/>
              </w:rPr>
            </w:pPr>
          </w:p>
        </w:tc>
      </w:tr>
      <w:tr w:rsidR="00105B55" w:rsidRPr="00B14AB2" w14:paraId="0AE5E10E" w14:textId="77777777" w:rsidTr="00105B55">
        <w:tc>
          <w:tcPr>
            <w:tcW w:w="568" w:type="dxa"/>
            <w:tcBorders>
              <w:top w:val="single" w:sz="4" w:space="0" w:color="auto"/>
              <w:left w:val="single" w:sz="4" w:space="0" w:color="auto"/>
              <w:bottom w:val="single" w:sz="4" w:space="0" w:color="auto"/>
              <w:right w:val="single" w:sz="4" w:space="0" w:color="auto"/>
            </w:tcBorders>
          </w:tcPr>
          <w:p w14:paraId="638813F6" w14:textId="77777777" w:rsidR="00105B55" w:rsidRPr="00511CCF" w:rsidRDefault="00105B55" w:rsidP="00105B55">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7672B25C" w14:textId="0FC26CB3" w:rsidR="00105B55" w:rsidRPr="00B14AB2" w:rsidRDefault="00105B55" w:rsidP="00105B55">
            <w:pPr>
              <w:jc w:val="center"/>
              <w:rPr>
                <w:rFonts w:eastAsia="Calibri"/>
              </w:rPr>
            </w:pPr>
            <w:r w:rsidRPr="00C94CA0">
              <w:rPr>
                <w:color w:val="000000"/>
              </w:rPr>
              <w:t>ОПС 393084 УФПС ТАМБОВСКОЙ ОБЛАСТИ</w:t>
            </w:r>
          </w:p>
        </w:tc>
        <w:tc>
          <w:tcPr>
            <w:tcW w:w="3543" w:type="dxa"/>
            <w:tcBorders>
              <w:top w:val="single" w:sz="4" w:space="0" w:color="auto"/>
              <w:left w:val="single" w:sz="4" w:space="0" w:color="auto"/>
              <w:bottom w:val="single" w:sz="4" w:space="0" w:color="auto"/>
              <w:right w:val="single" w:sz="4" w:space="0" w:color="auto"/>
            </w:tcBorders>
          </w:tcPr>
          <w:p w14:paraId="29316624" w14:textId="30D0BCBC" w:rsidR="00105B55" w:rsidRPr="00B14AB2" w:rsidRDefault="00105B55" w:rsidP="00105B55">
            <w:pPr>
              <w:jc w:val="center"/>
              <w:rPr>
                <w:rFonts w:eastAsia="Calibri"/>
              </w:rPr>
            </w:pPr>
            <w:r w:rsidRPr="00C94CA0">
              <w:t>Тамбовская область, р-н Петровский, с. Шехмань, ул. Советская, д. 12</w:t>
            </w:r>
          </w:p>
        </w:tc>
        <w:tc>
          <w:tcPr>
            <w:tcW w:w="1701" w:type="dxa"/>
            <w:vMerge w:val="restart"/>
            <w:tcBorders>
              <w:left w:val="single" w:sz="4" w:space="0" w:color="auto"/>
              <w:right w:val="single" w:sz="4" w:space="0" w:color="auto"/>
            </w:tcBorders>
          </w:tcPr>
          <w:p w14:paraId="71920FDD" w14:textId="77777777" w:rsidR="00105B55" w:rsidRPr="00C94CA0" w:rsidRDefault="00105B55" w:rsidP="00105B55">
            <w:pPr>
              <w:jc w:val="both"/>
            </w:pPr>
            <w:r w:rsidRPr="00C94CA0">
              <w:t xml:space="preserve">Сергеева Вера Павловна </w:t>
            </w:r>
            <w:hyperlink r:id="rId31" w:history="1">
              <w:r w:rsidRPr="00C94CA0">
                <w:rPr>
                  <w:rStyle w:val="aff7"/>
                </w:rPr>
                <w:t>vera.pavlovna@russianpost.ru</w:t>
              </w:r>
            </w:hyperlink>
          </w:p>
          <w:p w14:paraId="0B778906" w14:textId="77777777" w:rsidR="00105B55" w:rsidRPr="00C94CA0" w:rsidRDefault="00105B55" w:rsidP="00105B55">
            <w:pPr>
              <w:jc w:val="both"/>
            </w:pPr>
            <w:r w:rsidRPr="00C94CA0">
              <w:t xml:space="preserve">Бочарова Юлия Владимировна </w:t>
            </w:r>
            <w:hyperlink r:id="rId32" w:history="1">
              <w:r w:rsidRPr="00C94CA0">
                <w:rPr>
                  <w:rStyle w:val="aff7"/>
                </w:rPr>
                <w:t>Julia_Bocharova@russianpost.ru</w:t>
              </w:r>
            </w:hyperlink>
          </w:p>
          <w:p w14:paraId="03D0743D" w14:textId="77777777" w:rsidR="00105B55" w:rsidRPr="00C94CA0" w:rsidRDefault="00105B55" w:rsidP="00105B55">
            <w:pPr>
              <w:jc w:val="both"/>
            </w:pPr>
            <w:r w:rsidRPr="00C94CA0">
              <w:t xml:space="preserve">Петровская Виктория Алимжановна </w:t>
            </w:r>
            <w:hyperlink r:id="rId33" w:history="1">
              <w:r w:rsidRPr="00C94CA0">
                <w:rPr>
                  <w:rStyle w:val="aff7"/>
                </w:rPr>
                <w:t>V.Petrovskaya@russianpost.ru</w:t>
              </w:r>
            </w:hyperlink>
          </w:p>
          <w:p w14:paraId="6F07FF74" w14:textId="77777777" w:rsidR="00105B55" w:rsidRPr="00C94CA0" w:rsidRDefault="00105B55" w:rsidP="00105B55">
            <w:pPr>
              <w:jc w:val="both"/>
            </w:pPr>
            <w:r w:rsidRPr="00C94CA0">
              <w:t xml:space="preserve">Шеметова Елена Владимировна </w:t>
            </w:r>
            <w:hyperlink r:id="rId34" w:history="1">
              <w:r w:rsidRPr="00C94CA0">
                <w:rPr>
                  <w:rStyle w:val="aff7"/>
                </w:rPr>
                <w:t>Elena.Shemetova@russianpost.ru</w:t>
              </w:r>
            </w:hyperlink>
          </w:p>
          <w:p w14:paraId="62E8296C" w14:textId="77777777" w:rsidR="00105B55" w:rsidRPr="00B14AB2" w:rsidRDefault="00105B55" w:rsidP="00105B55">
            <w:pPr>
              <w:jc w:val="center"/>
              <w:rPr>
                <w:rFonts w:eastAsia="Calibri"/>
              </w:rPr>
            </w:pPr>
          </w:p>
        </w:tc>
      </w:tr>
      <w:tr w:rsidR="00105B55" w:rsidRPr="00B14AB2" w14:paraId="6CD73A6C" w14:textId="77777777" w:rsidTr="00105B55">
        <w:tc>
          <w:tcPr>
            <w:tcW w:w="568" w:type="dxa"/>
            <w:tcBorders>
              <w:top w:val="single" w:sz="4" w:space="0" w:color="auto"/>
              <w:left w:val="single" w:sz="4" w:space="0" w:color="auto"/>
              <w:bottom w:val="single" w:sz="4" w:space="0" w:color="auto"/>
              <w:right w:val="single" w:sz="4" w:space="0" w:color="auto"/>
            </w:tcBorders>
          </w:tcPr>
          <w:p w14:paraId="78CC2B82" w14:textId="77777777" w:rsidR="00105B55" w:rsidRPr="00511CCF" w:rsidRDefault="00105B55" w:rsidP="00105B55">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4BAE1868" w14:textId="52E54A7E" w:rsidR="00105B55" w:rsidRPr="00B14AB2" w:rsidRDefault="00105B55" w:rsidP="00105B55">
            <w:pPr>
              <w:jc w:val="center"/>
              <w:rPr>
                <w:rFonts w:eastAsia="Calibri"/>
              </w:rPr>
            </w:pPr>
            <w:r w:rsidRPr="00C94CA0">
              <w:rPr>
                <w:color w:val="000000"/>
              </w:rPr>
              <w:t>ОПС 393097 УФПС ТАМБОВСКОЙ ОБЛАСТИ</w:t>
            </w:r>
          </w:p>
        </w:tc>
        <w:tc>
          <w:tcPr>
            <w:tcW w:w="3543" w:type="dxa"/>
            <w:tcBorders>
              <w:top w:val="single" w:sz="4" w:space="0" w:color="auto"/>
              <w:left w:val="single" w:sz="4" w:space="0" w:color="auto"/>
              <w:bottom w:val="single" w:sz="4" w:space="0" w:color="auto"/>
              <w:right w:val="single" w:sz="4" w:space="0" w:color="auto"/>
            </w:tcBorders>
          </w:tcPr>
          <w:p w14:paraId="70EB231F" w14:textId="4167A794" w:rsidR="00105B55" w:rsidRPr="00B14AB2" w:rsidRDefault="00105B55" w:rsidP="00105B55">
            <w:pPr>
              <w:jc w:val="center"/>
              <w:rPr>
                <w:rFonts w:eastAsia="Calibri"/>
              </w:rPr>
            </w:pPr>
            <w:r w:rsidRPr="00C94CA0">
              <w:t xml:space="preserve">Тамбовская область, р-н Петровский, с. </w:t>
            </w:r>
            <w:proofErr w:type="spellStart"/>
            <w:r w:rsidRPr="00C94CA0">
              <w:t>Яблоновец</w:t>
            </w:r>
            <w:proofErr w:type="spellEnd"/>
            <w:r w:rsidRPr="00C94CA0">
              <w:t>, ул. Советская, д. 74</w:t>
            </w:r>
          </w:p>
        </w:tc>
        <w:tc>
          <w:tcPr>
            <w:tcW w:w="1701" w:type="dxa"/>
            <w:vMerge/>
            <w:tcBorders>
              <w:left w:val="single" w:sz="4" w:space="0" w:color="auto"/>
              <w:right w:val="single" w:sz="4" w:space="0" w:color="auto"/>
            </w:tcBorders>
          </w:tcPr>
          <w:p w14:paraId="6B061A73" w14:textId="77777777" w:rsidR="00105B55" w:rsidRPr="00B14AB2" w:rsidRDefault="00105B55" w:rsidP="00105B55">
            <w:pPr>
              <w:jc w:val="center"/>
              <w:rPr>
                <w:rFonts w:eastAsia="Calibri"/>
              </w:rPr>
            </w:pPr>
          </w:p>
        </w:tc>
      </w:tr>
      <w:tr w:rsidR="00105B55" w:rsidRPr="00B14AB2" w14:paraId="28AB37ED" w14:textId="77777777" w:rsidTr="00105B55">
        <w:tc>
          <w:tcPr>
            <w:tcW w:w="568" w:type="dxa"/>
            <w:tcBorders>
              <w:top w:val="single" w:sz="4" w:space="0" w:color="auto"/>
              <w:left w:val="single" w:sz="4" w:space="0" w:color="auto"/>
              <w:bottom w:val="single" w:sz="4" w:space="0" w:color="auto"/>
              <w:right w:val="single" w:sz="4" w:space="0" w:color="auto"/>
            </w:tcBorders>
          </w:tcPr>
          <w:p w14:paraId="270FB2AD" w14:textId="77777777" w:rsidR="00105B55" w:rsidRPr="00511CCF" w:rsidRDefault="00105B55" w:rsidP="00105B55">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20466826" w14:textId="4094B082" w:rsidR="00105B55" w:rsidRPr="00B14AB2" w:rsidRDefault="00105B55" w:rsidP="00105B55">
            <w:pPr>
              <w:jc w:val="center"/>
              <w:rPr>
                <w:rFonts w:eastAsia="Calibri"/>
              </w:rPr>
            </w:pPr>
            <w:r w:rsidRPr="00C94CA0">
              <w:rPr>
                <w:color w:val="000000"/>
              </w:rPr>
              <w:t>ОПС 393160 УФПС ТАМБОВСКОЙ ОБЛАСТИ</w:t>
            </w:r>
          </w:p>
        </w:tc>
        <w:tc>
          <w:tcPr>
            <w:tcW w:w="3543" w:type="dxa"/>
            <w:tcBorders>
              <w:top w:val="single" w:sz="4" w:space="0" w:color="auto"/>
              <w:left w:val="single" w:sz="4" w:space="0" w:color="auto"/>
              <w:bottom w:val="single" w:sz="4" w:space="0" w:color="auto"/>
              <w:right w:val="single" w:sz="4" w:space="0" w:color="auto"/>
            </w:tcBorders>
          </w:tcPr>
          <w:p w14:paraId="4816305A" w14:textId="2344399B" w:rsidR="00105B55" w:rsidRPr="00B14AB2" w:rsidRDefault="00105B55" w:rsidP="00105B55">
            <w:pPr>
              <w:jc w:val="center"/>
              <w:rPr>
                <w:rFonts w:eastAsia="Calibri"/>
              </w:rPr>
            </w:pPr>
            <w:r w:rsidRPr="00C94CA0">
              <w:t xml:space="preserve">Тамбовская область, р-н </w:t>
            </w:r>
            <w:proofErr w:type="spellStart"/>
            <w:r w:rsidRPr="00C94CA0">
              <w:t>Гавриловский</w:t>
            </w:r>
            <w:proofErr w:type="spellEnd"/>
            <w:r w:rsidRPr="00C94CA0">
              <w:t>, с. Гавриловка 2-я, ул. Пионерская, д. 27</w:t>
            </w:r>
          </w:p>
        </w:tc>
        <w:tc>
          <w:tcPr>
            <w:tcW w:w="1701" w:type="dxa"/>
            <w:vMerge/>
            <w:tcBorders>
              <w:left w:val="single" w:sz="4" w:space="0" w:color="auto"/>
              <w:right w:val="single" w:sz="4" w:space="0" w:color="auto"/>
            </w:tcBorders>
          </w:tcPr>
          <w:p w14:paraId="5C297EC3" w14:textId="77777777" w:rsidR="00105B55" w:rsidRPr="00B14AB2" w:rsidRDefault="00105B55" w:rsidP="00105B55">
            <w:pPr>
              <w:jc w:val="center"/>
              <w:rPr>
                <w:rFonts w:eastAsia="Calibri"/>
              </w:rPr>
            </w:pPr>
          </w:p>
        </w:tc>
      </w:tr>
      <w:tr w:rsidR="00105B55" w:rsidRPr="00B14AB2" w14:paraId="71A1FF1C" w14:textId="77777777" w:rsidTr="00105B55">
        <w:tc>
          <w:tcPr>
            <w:tcW w:w="568" w:type="dxa"/>
            <w:tcBorders>
              <w:top w:val="single" w:sz="4" w:space="0" w:color="auto"/>
              <w:left w:val="single" w:sz="4" w:space="0" w:color="auto"/>
              <w:bottom w:val="single" w:sz="4" w:space="0" w:color="auto"/>
              <w:right w:val="single" w:sz="4" w:space="0" w:color="auto"/>
            </w:tcBorders>
          </w:tcPr>
          <w:p w14:paraId="02FF23A8" w14:textId="77777777" w:rsidR="00105B55" w:rsidRPr="00511CCF" w:rsidRDefault="00105B55" w:rsidP="00105B55">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1107999C" w14:textId="0B62A2A3" w:rsidR="00105B55" w:rsidRPr="00B14AB2" w:rsidRDefault="00105B55" w:rsidP="00105B55">
            <w:pPr>
              <w:jc w:val="center"/>
              <w:rPr>
                <w:rFonts w:eastAsia="Calibri"/>
              </w:rPr>
            </w:pPr>
            <w:r w:rsidRPr="00C94CA0">
              <w:rPr>
                <w:color w:val="000000"/>
              </w:rPr>
              <w:t>ОПС 393351 УФПС ТАМБОВСКОЙ ОБЛАСТИ</w:t>
            </w:r>
          </w:p>
        </w:tc>
        <w:tc>
          <w:tcPr>
            <w:tcW w:w="3543" w:type="dxa"/>
            <w:tcBorders>
              <w:top w:val="single" w:sz="4" w:space="0" w:color="auto"/>
              <w:left w:val="single" w:sz="4" w:space="0" w:color="auto"/>
              <w:bottom w:val="single" w:sz="4" w:space="0" w:color="auto"/>
              <w:right w:val="single" w:sz="4" w:space="0" w:color="auto"/>
            </w:tcBorders>
          </w:tcPr>
          <w:p w14:paraId="6B9CA447" w14:textId="62060AF3" w:rsidR="00105B55" w:rsidRPr="00B14AB2" w:rsidRDefault="00105B55" w:rsidP="00105B55">
            <w:pPr>
              <w:jc w:val="center"/>
              <w:rPr>
                <w:rFonts w:eastAsia="Calibri"/>
              </w:rPr>
            </w:pPr>
            <w:r w:rsidRPr="00C94CA0">
              <w:t xml:space="preserve">Тамбовская область, р-н </w:t>
            </w:r>
            <w:proofErr w:type="spellStart"/>
            <w:r w:rsidRPr="00C94CA0">
              <w:t>Кирсановский</w:t>
            </w:r>
            <w:proofErr w:type="spellEnd"/>
            <w:r w:rsidRPr="00C94CA0">
              <w:t>, с. Ленинское, ул. Новая, д. 18Б</w:t>
            </w:r>
          </w:p>
        </w:tc>
        <w:tc>
          <w:tcPr>
            <w:tcW w:w="1701" w:type="dxa"/>
            <w:vMerge/>
            <w:tcBorders>
              <w:left w:val="single" w:sz="4" w:space="0" w:color="auto"/>
              <w:right w:val="single" w:sz="4" w:space="0" w:color="auto"/>
            </w:tcBorders>
          </w:tcPr>
          <w:p w14:paraId="3CD44D6C" w14:textId="77777777" w:rsidR="00105B55" w:rsidRPr="00B14AB2" w:rsidRDefault="00105B55" w:rsidP="00105B55">
            <w:pPr>
              <w:jc w:val="center"/>
              <w:rPr>
                <w:rFonts w:eastAsia="Calibri"/>
              </w:rPr>
            </w:pPr>
          </w:p>
        </w:tc>
      </w:tr>
      <w:tr w:rsidR="00105B55" w:rsidRPr="00B14AB2" w14:paraId="6DD81B8B" w14:textId="77777777" w:rsidTr="00105B55">
        <w:tc>
          <w:tcPr>
            <w:tcW w:w="568" w:type="dxa"/>
            <w:tcBorders>
              <w:top w:val="single" w:sz="4" w:space="0" w:color="auto"/>
              <w:left w:val="single" w:sz="4" w:space="0" w:color="auto"/>
              <w:bottom w:val="single" w:sz="4" w:space="0" w:color="auto"/>
              <w:right w:val="single" w:sz="4" w:space="0" w:color="auto"/>
            </w:tcBorders>
          </w:tcPr>
          <w:p w14:paraId="7ED3A8E1" w14:textId="77777777" w:rsidR="00105B55" w:rsidRPr="00511CCF" w:rsidRDefault="00105B55" w:rsidP="00105B55">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1902AB57" w14:textId="1CDEEDE9" w:rsidR="00105B55" w:rsidRPr="00B14AB2" w:rsidRDefault="00105B55" w:rsidP="00105B55">
            <w:pPr>
              <w:jc w:val="center"/>
              <w:rPr>
                <w:rFonts w:eastAsia="Calibri"/>
              </w:rPr>
            </w:pPr>
            <w:r w:rsidRPr="00C94CA0">
              <w:rPr>
                <w:color w:val="000000"/>
              </w:rPr>
              <w:t>ОПС 393482 УФПС ТАМБОВСКОЙ ОБЛАСТИ</w:t>
            </w:r>
          </w:p>
        </w:tc>
        <w:tc>
          <w:tcPr>
            <w:tcW w:w="3543" w:type="dxa"/>
            <w:tcBorders>
              <w:top w:val="single" w:sz="4" w:space="0" w:color="auto"/>
              <w:left w:val="single" w:sz="4" w:space="0" w:color="auto"/>
              <w:bottom w:val="single" w:sz="4" w:space="0" w:color="auto"/>
              <w:right w:val="single" w:sz="4" w:space="0" w:color="auto"/>
            </w:tcBorders>
          </w:tcPr>
          <w:p w14:paraId="1673D5CA" w14:textId="2F59D11F" w:rsidR="00105B55" w:rsidRPr="00B14AB2" w:rsidRDefault="00105B55" w:rsidP="00105B55">
            <w:pPr>
              <w:jc w:val="center"/>
              <w:rPr>
                <w:rFonts w:eastAsia="Calibri"/>
              </w:rPr>
            </w:pPr>
            <w:r w:rsidRPr="00C94CA0">
              <w:t xml:space="preserve">Тамбовская область, р-н </w:t>
            </w:r>
            <w:proofErr w:type="spellStart"/>
            <w:r w:rsidRPr="00C94CA0">
              <w:t>Уваровский</w:t>
            </w:r>
            <w:proofErr w:type="spellEnd"/>
            <w:r w:rsidRPr="00C94CA0">
              <w:t>, с. Моисеево-</w:t>
            </w:r>
            <w:proofErr w:type="spellStart"/>
            <w:r w:rsidRPr="00C94CA0">
              <w:t>Алабушка</w:t>
            </w:r>
            <w:proofErr w:type="spellEnd"/>
            <w:r w:rsidRPr="00C94CA0">
              <w:t>, ул. Советская, д. 121</w:t>
            </w:r>
          </w:p>
        </w:tc>
        <w:tc>
          <w:tcPr>
            <w:tcW w:w="1701" w:type="dxa"/>
            <w:vMerge/>
            <w:tcBorders>
              <w:left w:val="single" w:sz="4" w:space="0" w:color="auto"/>
              <w:right w:val="single" w:sz="4" w:space="0" w:color="auto"/>
            </w:tcBorders>
          </w:tcPr>
          <w:p w14:paraId="33FA616A" w14:textId="77777777" w:rsidR="00105B55" w:rsidRPr="00B14AB2" w:rsidRDefault="00105B55" w:rsidP="00105B55">
            <w:pPr>
              <w:jc w:val="center"/>
              <w:rPr>
                <w:rFonts w:eastAsia="Calibri"/>
              </w:rPr>
            </w:pPr>
          </w:p>
        </w:tc>
      </w:tr>
      <w:tr w:rsidR="00105B55" w:rsidRPr="00B14AB2" w14:paraId="33B826A1" w14:textId="77777777" w:rsidTr="00105B55">
        <w:tc>
          <w:tcPr>
            <w:tcW w:w="568" w:type="dxa"/>
            <w:tcBorders>
              <w:top w:val="single" w:sz="4" w:space="0" w:color="auto"/>
              <w:left w:val="single" w:sz="4" w:space="0" w:color="auto"/>
              <w:bottom w:val="single" w:sz="4" w:space="0" w:color="auto"/>
              <w:right w:val="single" w:sz="4" w:space="0" w:color="auto"/>
            </w:tcBorders>
          </w:tcPr>
          <w:p w14:paraId="508EBC83" w14:textId="77777777" w:rsidR="00105B55" w:rsidRPr="00511CCF" w:rsidRDefault="00105B55" w:rsidP="00105B55">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0EE2C99B" w14:textId="23B8650F" w:rsidR="00105B55" w:rsidRPr="00B14AB2" w:rsidRDefault="00105B55" w:rsidP="00105B55">
            <w:pPr>
              <w:jc w:val="center"/>
              <w:rPr>
                <w:rFonts w:eastAsia="Calibri"/>
              </w:rPr>
            </w:pPr>
            <w:r w:rsidRPr="00C94CA0">
              <w:rPr>
                <w:color w:val="000000"/>
              </w:rPr>
              <w:t>ОПС 393492 УФПС ТАМБОВСКОЙ ОБЛАСТИ</w:t>
            </w:r>
          </w:p>
        </w:tc>
        <w:tc>
          <w:tcPr>
            <w:tcW w:w="3543" w:type="dxa"/>
            <w:tcBorders>
              <w:top w:val="single" w:sz="4" w:space="0" w:color="auto"/>
              <w:left w:val="single" w:sz="4" w:space="0" w:color="auto"/>
              <w:bottom w:val="single" w:sz="4" w:space="0" w:color="auto"/>
              <w:right w:val="single" w:sz="4" w:space="0" w:color="auto"/>
            </w:tcBorders>
          </w:tcPr>
          <w:p w14:paraId="2D5CF4E2" w14:textId="7409BF45" w:rsidR="00105B55" w:rsidRPr="00B14AB2" w:rsidRDefault="00105B55" w:rsidP="00105B55">
            <w:pPr>
              <w:jc w:val="center"/>
              <w:rPr>
                <w:rFonts w:eastAsia="Calibri"/>
              </w:rPr>
            </w:pPr>
            <w:r w:rsidRPr="00C94CA0">
              <w:t xml:space="preserve">Тамбовская область, р-н </w:t>
            </w:r>
            <w:proofErr w:type="spellStart"/>
            <w:r w:rsidRPr="00C94CA0">
              <w:t>Уваровский</w:t>
            </w:r>
            <w:proofErr w:type="spellEnd"/>
            <w:r w:rsidRPr="00C94CA0">
              <w:t>, с. Моисеево, ул. Центральная, д. 56</w:t>
            </w:r>
          </w:p>
        </w:tc>
        <w:tc>
          <w:tcPr>
            <w:tcW w:w="1701" w:type="dxa"/>
            <w:vMerge/>
            <w:tcBorders>
              <w:left w:val="single" w:sz="4" w:space="0" w:color="auto"/>
              <w:right w:val="single" w:sz="4" w:space="0" w:color="auto"/>
            </w:tcBorders>
          </w:tcPr>
          <w:p w14:paraId="405240C1" w14:textId="77777777" w:rsidR="00105B55" w:rsidRPr="00B14AB2" w:rsidRDefault="00105B55" w:rsidP="00105B55">
            <w:pPr>
              <w:jc w:val="center"/>
              <w:rPr>
                <w:rFonts w:eastAsia="Calibri"/>
              </w:rPr>
            </w:pPr>
          </w:p>
        </w:tc>
      </w:tr>
      <w:tr w:rsidR="00105B55" w:rsidRPr="00B14AB2" w14:paraId="3EA8B911" w14:textId="77777777" w:rsidTr="00105B55">
        <w:tc>
          <w:tcPr>
            <w:tcW w:w="568" w:type="dxa"/>
            <w:tcBorders>
              <w:top w:val="single" w:sz="4" w:space="0" w:color="auto"/>
              <w:left w:val="single" w:sz="4" w:space="0" w:color="auto"/>
              <w:bottom w:val="single" w:sz="4" w:space="0" w:color="auto"/>
              <w:right w:val="single" w:sz="4" w:space="0" w:color="auto"/>
            </w:tcBorders>
          </w:tcPr>
          <w:p w14:paraId="4B24DA63" w14:textId="77777777" w:rsidR="00105B55" w:rsidRPr="00511CCF" w:rsidRDefault="00105B55" w:rsidP="00105B55">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5FDADD88" w14:textId="34FBBD91" w:rsidR="00105B55" w:rsidRPr="00B14AB2" w:rsidRDefault="00105B55" w:rsidP="00105B55">
            <w:pPr>
              <w:jc w:val="center"/>
              <w:rPr>
                <w:rFonts w:eastAsia="Calibri"/>
              </w:rPr>
            </w:pPr>
            <w:r w:rsidRPr="00C94CA0">
              <w:rPr>
                <w:color w:val="000000"/>
              </w:rPr>
              <w:t>ОПС 393586 УФПС ТАМБОВСКОЙ ОБЛАСТИ</w:t>
            </w:r>
          </w:p>
        </w:tc>
        <w:tc>
          <w:tcPr>
            <w:tcW w:w="3543" w:type="dxa"/>
            <w:tcBorders>
              <w:top w:val="single" w:sz="4" w:space="0" w:color="auto"/>
              <w:left w:val="single" w:sz="4" w:space="0" w:color="auto"/>
              <w:bottom w:val="single" w:sz="4" w:space="0" w:color="auto"/>
              <w:right w:val="single" w:sz="4" w:space="0" w:color="auto"/>
            </w:tcBorders>
          </w:tcPr>
          <w:p w14:paraId="6A7194E1" w14:textId="38A43520" w:rsidR="00105B55" w:rsidRPr="00B14AB2" w:rsidRDefault="00105B55" w:rsidP="00105B55">
            <w:pPr>
              <w:jc w:val="center"/>
              <w:rPr>
                <w:rFonts w:eastAsia="Calibri"/>
              </w:rPr>
            </w:pPr>
            <w:r w:rsidRPr="00C94CA0">
              <w:t xml:space="preserve">Тамбовская область, р-н Мучкапский, с. </w:t>
            </w:r>
            <w:proofErr w:type="spellStart"/>
            <w:r w:rsidRPr="00C94CA0">
              <w:t>Кулябовка</w:t>
            </w:r>
            <w:proofErr w:type="spellEnd"/>
            <w:r w:rsidRPr="00C94CA0">
              <w:t>, ул. Советская, д. 9</w:t>
            </w:r>
          </w:p>
        </w:tc>
        <w:tc>
          <w:tcPr>
            <w:tcW w:w="1701" w:type="dxa"/>
            <w:vMerge/>
            <w:tcBorders>
              <w:left w:val="single" w:sz="4" w:space="0" w:color="auto"/>
              <w:right w:val="single" w:sz="4" w:space="0" w:color="auto"/>
            </w:tcBorders>
          </w:tcPr>
          <w:p w14:paraId="27088C76" w14:textId="77777777" w:rsidR="00105B55" w:rsidRPr="00B14AB2" w:rsidRDefault="00105B55" w:rsidP="00105B55">
            <w:pPr>
              <w:jc w:val="center"/>
              <w:rPr>
                <w:rFonts w:eastAsia="Calibri"/>
              </w:rPr>
            </w:pPr>
          </w:p>
        </w:tc>
      </w:tr>
      <w:tr w:rsidR="00105B55" w:rsidRPr="00B14AB2" w14:paraId="394A4C99" w14:textId="77777777" w:rsidTr="00105B55">
        <w:tc>
          <w:tcPr>
            <w:tcW w:w="568" w:type="dxa"/>
            <w:tcBorders>
              <w:top w:val="single" w:sz="4" w:space="0" w:color="auto"/>
              <w:left w:val="single" w:sz="4" w:space="0" w:color="auto"/>
              <w:bottom w:val="single" w:sz="4" w:space="0" w:color="auto"/>
              <w:right w:val="single" w:sz="4" w:space="0" w:color="auto"/>
            </w:tcBorders>
          </w:tcPr>
          <w:p w14:paraId="60D69A71" w14:textId="77777777" w:rsidR="00105B55" w:rsidRPr="00511CCF" w:rsidRDefault="00105B55" w:rsidP="00105B55">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23EFBECA" w14:textId="0E96D11D" w:rsidR="00105B55" w:rsidRPr="00B14AB2" w:rsidRDefault="00105B55" w:rsidP="00105B55">
            <w:pPr>
              <w:jc w:val="center"/>
              <w:rPr>
                <w:rFonts w:eastAsia="Calibri"/>
              </w:rPr>
            </w:pPr>
            <w:r w:rsidRPr="00C94CA0">
              <w:rPr>
                <w:color w:val="000000"/>
              </w:rPr>
              <w:t>ОПС 393624 УФПС ТАМБОВСКОЙ ОБЛАСТИ</w:t>
            </w:r>
          </w:p>
        </w:tc>
        <w:tc>
          <w:tcPr>
            <w:tcW w:w="3543" w:type="dxa"/>
            <w:tcBorders>
              <w:top w:val="single" w:sz="4" w:space="0" w:color="auto"/>
              <w:left w:val="single" w:sz="4" w:space="0" w:color="auto"/>
              <w:bottom w:val="single" w:sz="4" w:space="0" w:color="auto"/>
              <w:right w:val="single" w:sz="4" w:space="0" w:color="auto"/>
            </w:tcBorders>
          </w:tcPr>
          <w:p w14:paraId="3F7707C6" w14:textId="4AE0F9C3" w:rsidR="00105B55" w:rsidRPr="00B14AB2" w:rsidRDefault="00105B55" w:rsidP="00105B55">
            <w:pPr>
              <w:jc w:val="center"/>
              <w:rPr>
                <w:rFonts w:eastAsia="Calibri"/>
              </w:rPr>
            </w:pPr>
            <w:r w:rsidRPr="00C94CA0">
              <w:t xml:space="preserve">Тамбовская область, р-н Мордовский, с. </w:t>
            </w:r>
            <w:proofErr w:type="spellStart"/>
            <w:r w:rsidRPr="00C94CA0">
              <w:t>Карпели</w:t>
            </w:r>
            <w:proofErr w:type="spellEnd"/>
            <w:r w:rsidRPr="00C94CA0">
              <w:t>, ул. Центральная, д. 25</w:t>
            </w:r>
          </w:p>
        </w:tc>
        <w:tc>
          <w:tcPr>
            <w:tcW w:w="1701" w:type="dxa"/>
            <w:vMerge/>
            <w:tcBorders>
              <w:left w:val="single" w:sz="4" w:space="0" w:color="auto"/>
              <w:right w:val="single" w:sz="4" w:space="0" w:color="auto"/>
            </w:tcBorders>
          </w:tcPr>
          <w:p w14:paraId="6273941C" w14:textId="77777777" w:rsidR="00105B55" w:rsidRPr="00B14AB2" w:rsidRDefault="00105B55" w:rsidP="00105B55">
            <w:pPr>
              <w:jc w:val="center"/>
              <w:rPr>
                <w:rFonts w:eastAsia="Calibri"/>
              </w:rPr>
            </w:pPr>
          </w:p>
        </w:tc>
      </w:tr>
      <w:tr w:rsidR="00105B55" w:rsidRPr="00B14AB2" w14:paraId="263F5EDC" w14:textId="77777777" w:rsidTr="00105B55">
        <w:tc>
          <w:tcPr>
            <w:tcW w:w="568" w:type="dxa"/>
            <w:tcBorders>
              <w:top w:val="single" w:sz="4" w:space="0" w:color="auto"/>
              <w:left w:val="single" w:sz="4" w:space="0" w:color="auto"/>
              <w:bottom w:val="single" w:sz="4" w:space="0" w:color="auto"/>
              <w:right w:val="single" w:sz="4" w:space="0" w:color="auto"/>
            </w:tcBorders>
          </w:tcPr>
          <w:p w14:paraId="53763E03" w14:textId="77777777" w:rsidR="00105B55" w:rsidRPr="00511CCF" w:rsidRDefault="00105B55" w:rsidP="00105B55">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7A35EC54" w14:textId="33DA7878" w:rsidR="00105B55" w:rsidRPr="00B14AB2" w:rsidRDefault="00105B55" w:rsidP="00105B55">
            <w:pPr>
              <w:jc w:val="center"/>
              <w:rPr>
                <w:rFonts w:eastAsia="Calibri"/>
              </w:rPr>
            </w:pPr>
            <w:r w:rsidRPr="00C94CA0">
              <w:rPr>
                <w:color w:val="000000"/>
              </w:rPr>
              <w:t>ОПС 393626 УФПС ТАМБОВСКОЙ ОБЛАСТИ</w:t>
            </w:r>
          </w:p>
        </w:tc>
        <w:tc>
          <w:tcPr>
            <w:tcW w:w="3543" w:type="dxa"/>
            <w:tcBorders>
              <w:top w:val="single" w:sz="4" w:space="0" w:color="auto"/>
              <w:left w:val="single" w:sz="4" w:space="0" w:color="auto"/>
              <w:bottom w:val="single" w:sz="4" w:space="0" w:color="auto"/>
              <w:right w:val="single" w:sz="4" w:space="0" w:color="auto"/>
            </w:tcBorders>
          </w:tcPr>
          <w:p w14:paraId="01B83A4C" w14:textId="5F4C6A22" w:rsidR="00105B55" w:rsidRPr="00B14AB2" w:rsidRDefault="00105B55" w:rsidP="00105B55">
            <w:pPr>
              <w:jc w:val="center"/>
              <w:rPr>
                <w:rFonts w:eastAsia="Calibri"/>
              </w:rPr>
            </w:pPr>
            <w:r w:rsidRPr="00C94CA0">
              <w:t xml:space="preserve">Тамбовская область, р-н Мордовский, с. </w:t>
            </w:r>
            <w:proofErr w:type="spellStart"/>
            <w:r w:rsidRPr="00C94CA0">
              <w:t>Кужное</w:t>
            </w:r>
            <w:proofErr w:type="spellEnd"/>
            <w:r w:rsidRPr="00C94CA0">
              <w:t>, ул. Почтовая, д. 4а</w:t>
            </w:r>
          </w:p>
        </w:tc>
        <w:tc>
          <w:tcPr>
            <w:tcW w:w="1701" w:type="dxa"/>
            <w:vMerge/>
            <w:tcBorders>
              <w:left w:val="single" w:sz="4" w:space="0" w:color="auto"/>
              <w:right w:val="single" w:sz="4" w:space="0" w:color="auto"/>
            </w:tcBorders>
          </w:tcPr>
          <w:p w14:paraId="097381F1" w14:textId="77777777" w:rsidR="00105B55" w:rsidRPr="00B14AB2" w:rsidRDefault="00105B55" w:rsidP="00105B55">
            <w:pPr>
              <w:jc w:val="center"/>
              <w:rPr>
                <w:rFonts w:eastAsia="Calibri"/>
              </w:rPr>
            </w:pPr>
          </w:p>
        </w:tc>
      </w:tr>
      <w:tr w:rsidR="00105B55" w:rsidRPr="00B14AB2" w14:paraId="5F590C85" w14:textId="77777777" w:rsidTr="00105B55">
        <w:tc>
          <w:tcPr>
            <w:tcW w:w="568" w:type="dxa"/>
            <w:tcBorders>
              <w:top w:val="single" w:sz="4" w:space="0" w:color="auto"/>
              <w:left w:val="single" w:sz="4" w:space="0" w:color="auto"/>
              <w:bottom w:val="single" w:sz="4" w:space="0" w:color="auto"/>
              <w:right w:val="single" w:sz="4" w:space="0" w:color="auto"/>
            </w:tcBorders>
          </w:tcPr>
          <w:p w14:paraId="3E966F80" w14:textId="77777777" w:rsidR="00105B55" w:rsidRPr="00511CCF" w:rsidRDefault="00105B55" w:rsidP="00105B55">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2C406156" w14:textId="119092B1" w:rsidR="00105B55" w:rsidRPr="00B14AB2" w:rsidRDefault="00105B55" w:rsidP="00105B55">
            <w:pPr>
              <w:jc w:val="center"/>
              <w:rPr>
                <w:rFonts w:eastAsia="Calibri"/>
              </w:rPr>
            </w:pPr>
            <w:r w:rsidRPr="00C94CA0">
              <w:rPr>
                <w:color w:val="000000"/>
              </w:rPr>
              <w:t>ОПС 393717 УФПС ТАМБОВСКОЙ ОБЛАСТИ</w:t>
            </w:r>
          </w:p>
        </w:tc>
        <w:tc>
          <w:tcPr>
            <w:tcW w:w="3543" w:type="dxa"/>
            <w:tcBorders>
              <w:top w:val="single" w:sz="4" w:space="0" w:color="auto"/>
              <w:left w:val="single" w:sz="4" w:space="0" w:color="auto"/>
              <w:bottom w:val="single" w:sz="4" w:space="0" w:color="auto"/>
              <w:right w:val="single" w:sz="4" w:space="0" w:color="auto"/>
            </w:tcBorders>
          </w:tcPr>
          <w:p w14:paraId="3CE2DFEF" w14:textId="725838D6" w:rsidR="00105B55" w:rsidRPr="00B14AB2" w:rsidRDefault="00105B55" w:rsidP="00105B55">
            <w:pPr>
              <w:jc w:val="center"/>
              <w:rPr>
                <w:rFonts w:eastAsia="Calibri"/>
              </w:rPr>
            </w:pPr>
            <w:r w:rsidRPr="00C94CA0">
              <w:t xml:space="preserve">Тамбовская область, р-н Первомайский, с. </w:t>
            </w:r>
            <w:proofErr w:type="spellStart"/>
            <w:r w:rsidRPr="00C94CA0">
              <w:t>Новосеславино</w:t>
            </w:r>
            <w:proofErr w:type="spellEnd"/>
            <w:r w:rsidRPr="00C94CA0">
              <w:t>, ул. Октябрьская, д. 1А</w:t>
            </w:r>
          </w:p>
        </w:tc>
        <w:tc>
          <w:tcPr>
            <w:tcW w:w="1701" w:type="dxa"/>
            <w:vMerge/>
            <w:tcBorders>
              <w:left w:val="single" w:sz="4" w:space="0" w:color="auto"/>
              <w:right w:val="single" w:sz="4" w:space="0" w:color="auto"/>
            </w:tcBorders>
          </w:tcPr>
          <w:p w14:paraId="2A6CC359" w14:textId="77777777" w:rsidR="00105B55" w:rsidRPr="00B14AB2" w:rsidRDefault="00105B55" w:rsidP="00105B55">
            <w:pPr>
              <w:jc w:val="center"/>
              <w:rPr>
                <w:rFonts w:eastAsia="Calibri"/>
              </w:rPr>
            </w:pPr>
          </w:p>
        </w:tc>
      </w:tr>
      <w:tr w:rsidR="00105B55" w:rsidRPr="00B14AB2" w14:paraId="55956F55" w14:textId="77777777" w:rsidTr="00105B55">
        <w:tc>
          <w:tcPr>
            <w:tcW w:w="568" w:type="dxa"/>
            <w:tcBorders>
              <w:top w:val="single" w:sz="4" w:space="0" w:color="auto"/>
              <w:left w:val="single" w:sz="4" w:space="0" w:color="auto"/>
              <w:bottom w:val="single" w:sz="4" w:space="0" w:color="auto"/>
              <w:right w:val="single" w:sz="4" w:space="0" w:color="auto"/>
            </w:tcBorders>
          </w:tcPr>
          <w:p w14:paraId="2C049455" w14:textId="77777777" w:rsidR="00105B55" w:rsidRPr="00511CCF" w:rsidRDefault="00105B55" w:rsidP="00105B55">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46BB4E34" w14:textId="3D894DD9" w:rsidR="00105B55" w:rsidRPr="00B14AB2" w:rsidRDefault="00105B55" w:rsidP="00105B55">
            <w:pPr>
              <w:jc w:val="center"/>
              <w:rPr>
                <w:rFonts w:eastAsia="Calibri"/>
              </w:rPr>
            </w:pPr>
            <w:r w:rsidRPr="00C94CA0">
              <w:rPr>
                <w:color w:val="000000"/>
              </w:rPr>
              <w:t>ОПС 393745 УФПС ТАМБОВСКОЙ ОБЛАСТИ</w:t>
            </w:r>
          </w:p>
        </w:tc>
        <w:tc>
          <w:tcPr>
            <w:tcW w:w="3543" w:type="dxa"/>
            <w:tcBorders>
              <w:top w:val="single" w:sz="4" w:space="0" w:color="auto"/>
              <w:left w:val="single" w:sz="4" w:space="0" w:color="auto"/>
              <w:bottom w:val="single" w:sz="4" w:space="0" w:color="auto"/>
              <w:right w:val="single" w:sz="4" w:space="0" w:color="auto"/>
            </w:tcBorders>
          </w:tcPr>
          <w:p w14:paraId="1AB40C1E" w14:textId="577C4B15" w:rsidR="00105B55" w:rsidRPr="00B14AB2" w:rsidRDefault="00105B55" w:rsidP="00105B55">
            <w:pPr>
              <w:jc w:val="center"/>
              <w:rPr>
                <w:rFonts w:eastAsia="Calibri"/>
              </w:rPr>
            </w:pPr>
            <w:r w:rsidRPr="00C94CA0">
              <w:t xml:space="preserve">Тамбовская область, р-н Мичуринский, с. Старое </w:t>
            </w:r>
            <w:proofErr w:type="spellStart"/>
            <w:r w:rsidRPr="00C94CA0">
              <w:t>Тарбеево</w:t>
            </w:r>
            <w:proofErr w:type="spellEnd"/>
            <w:r w:rsidRPr="00C94CA0">
              <w:t>, ул. Полтавская, д. 6</w:t>
            </w:r>
          </w:p>
        </w:tc>
        <w:tc>
          <w:tcPr>
            <w:tcW w:w="1701" w:type="dxa"/>
            <w:vMerge/>
            <w:tcBorders>
              <w:left w:val="single" w:sz="4" w:space="0" w:color="auto"/>
              <w:right w:val="single" w:sz="4" w:space="0" w:color="auto"/>
            </w:tcBorders>
          </w:tcPr>
          <w:p w14:paraId="6C867203" w14:textId="77777777" w:rsidR="00105B55" w:rsidRPr="00B14AB2" w:rsidRDefault="00105B55" w:rsidP="00105B55">
            <w:pPr>
              <w:jc w:val="center"/>
              <w:rPr>
                <w:rFonts w:eastAsia="Calibri"/>
              </w:rPr>
            </w:pPr>
          </w:p>
        </w:tc>
      </w:tr>
      <w:tr w:rsidR="00105B55" w:rsidRPr="00B14AB2" w14:paraId="7818A8AE" w14:textId="77777777" w:rsidTr="00105B55">
        <w:tc>
          <w:tcPr>
            <w:tcW w:w="568" w:type="dxa"/>
            <w:tcBorders>
              <w:top w:val="single" w:sz="4" w:space="0" w:color="auto"/>
              <w:left w:val="single" w:sz="4" w:space="0" w:color="auto"/>
              <w:bottom w:val="single" w:sz="4" w:space="0" w:color="auto"/>
              <w:right w:val="single" w:sz="4" w:space="0" w:color="auto"/>
            </w:tcBorders>
          </w:tcPr>
          <w:p w14:paraId="27329475" w14:textId="77777777" w:rsidR="00105B55" w:rsidRPr="00511CCF" w:rsidRDefault="00105B55" w:rsidP="00105B55">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5A76255E" w14:textId="565948E2" w:rsidR="00105B55" w:rsidRPr="00B14AB2" w:rsidRDefault="00105B55" w:rsidP="00105B55">
            <w:pPr>
              <w:jc w:val="center"/>
              <w:rPr>
                <w:rFonts w:eastAsia="Calibri"/>
              </w:rPr>
            </w:pPr>
            <w:r w:rsidRPr="00C94CA0">
              <w:rPr>
                <w:color w:val="000000"/>
              </w:rPr>
              <w:t>ОПС 393901 УФПС ТАМБОВСКОЙ ОБЛАСТИ</w:t>
            </w:r>
          </w:p>
        </w:tc>
        <w:tc>
          <w:tcPr>
            <w:tcW w:w="3543" w:type="dxa"/>
            <w:tcBorders>
              <w:top w:val="single" w:sz="4" w:space="0" w:color="auto"/>
              <w:left w:val="single" w:sz="4" w:space="0" w:color="auto"/>
              <w:bottom w:val="single" w:sz="4" w:space="0" w:color="auto"/>
              <w:right w:val="single" w:sz="4" w:space="0" w:color="auto"/>
            </w:tcBorders>
          </w:tcPr>
          <w:p w14:paraId="01847153" w14:textId="3A4DE14A" w:rsidR="00105B55" w:rsidRPr="00B14AB2" w:rsidRDefault="00105B55" w:rsidP="00105B55">
            <w:pPr>
              <w:jc w:val="center"/>
              <w:rPr>
                <w:rFonts w:eastAsia="Calibri"/>
              </w:rPr>
            </w:pPr>
            <w:r w:rsidRPr="00C94CA0">
              <w:t xml:space="preserve">Тамбовская область, р-н </w:t>
            </w:r>
            <w:proofErr w:type="spellStart"/>
            <w:r w:rsidRPr="00C94CA0">
              <w:t>Моршанский</w:t>
            </w:r>
            <w:proofErr w:type="spellEnd"/>
            <w:r w:rsidRPr="00C94CA0">
              <w:t>, с. Ракша, ул. Набережная, д. 8</w:t>
            </w:r>
          </w:p>
        </w:tc>
        <w:tc>
          <w:tcPr>
            <w:tcW w:w="1701" w:type="dxa"/>
            <w:vMerge/>
            <w:tcBorders>
              <w:left w:val="single" w:sz="4" w:space="0" w:color="auto"/>
              <w:right w:val="single" w:sz="4" w:space="0" w:color="auto"/>
            </w:tcBorders>
          </w:tcPr>
          <w:p w14:paraId="702BA194" w14:textId="77777777" w:rsidR="00105B55" w:rsidRPr="00B14AB2" w:rsidRDefault="00105B55" w:rsidP="00105B55">
            <w:pPr>
              <w:jc w:val="center"/>
              <w:rPr>
                <w:rFonts w:eastAsia="Calibri"/>
              </w:rPr>
            </w:pPr>
          </w:p>
        </w:tc>
      </w:tr>
      <w:tr w:rsidR="00105B55" w:rsidRPr="00B14AB2" w14:paraId="2DDBA338" w14:textId="77777777" w:rsidTr="00105B55">
        <w:tc>
          <w:tcPr>
            <w:tcW w:w="568" w:type="dxa"/>
            <w:tcBorders>
              <w:top w:val="single" w:sz="4" w:space="0" w:color="auto"/>
              <w:left w:val="single" w:sz="4" w:space="0" w:color="auto"/>
              <w:bottom w:val="single" w:sz="4" w:space="0" w:color="auto"/>
              <w:right w:val="single" w:sz="4" w:space="0" w:color="auto"/>
            </w:tcBorders>
          </w:tcPr>
          <w:p w14:paraId="23B1E57B" w14:textId="77777777" w:rsidR="00105B55" w:rsidRPr="00511CCF" w:rsidRDefault="00105B55" w:rsidP="00105B55">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7ABD6AD5" w14:textId="58C8AFE5" w:rsidR="00105B55" w:rsidRPr="00B14AB2" w:rsidRDefault="00105B55" w:rsidP="00105B55">
            <w:pPr>
              <w:jc w:val="center"/>
              <w:rPr>
                <w:rFonts w:eastAsia="Calibri"/>
              </w:rPr>
            </w:pPr>
            <w:r w:rsidRPr="00C94CA0">
              <w:rPr>
                <w:color w:val="000000"/>
              </w:rPr>
              <w:t>ОПС 393940 УФПС ТАМБОВСКОЙ ОБЛАСТИ</w:t>
            </w:r>
          </w:p>
        </w:tc>
        <w:tc>
          <w:tcPr>
            <w:tcW w:w="3543" w:type="dxa"/>
            <w:tcBorders>
              <w:top w:val="single" w:sz="4" w:space="0" w:color="auto"/>
              <w:left w:val="single" w:sz="4" w:space="0" w:color="auto"/>
              <w:bottom w:val="single" w:sz="4" w:space="0" w:color="auto"/>
              <w:right w:val="single" w:sz="4" w:space="0" w:color="auto"/>
            </w:tcBorders>
          </w:tcPr>
          <w:p w14:paraId="4FB874B3" w14:textId="2610C021" w:rsidR="00105B55" w:rsidRPr="00B14AB2" w:rsidRDefault="00105B55" w:rsidP="00105B55">
            <w:pPr>
              <w:jc w:val="center"/>
              <w:rPr>
                <w:rFonts w:eastAsia="Calibri"/>
              </w:rPr>
            </w:pPr>
            <w:r w:rsidRPr="00C94CA0">
              <w:t xml:space="preserve">Тамбовская область, р-н </w:t>
            </w:r>
            <w:proofErr w:type="spellStart"/>
            <w:r w:rsidRPr="00C94CA0">
              <w:t>Моршанский</w:t>
            </w:r>
            <w:proofErr w:type="spellEnd"/>
            <w:r w:rsidRPr="00C94CA0">
              <w:t>, с. Алгасово, ул. 1-я Базарная, д. 51</w:t>
            </w:r>
          </w:p>
        </w:tc>
        <w:tc>
          <w:tcPr>
            <w:tcW w:w="1701" w:type="dxa"/>
            <w:vMerge/>
            <w:tcBorders>
              <w:left w:val="single" w:sz="4" w:space="0" w:color="auto"/>
              <w:right w:val="single" w:sz="4" w:space="0" w:color="auto"/>
            </w:tcBorders>
          </w:tcPr>
          <w:p w14:paraId="15D448B5" w14:textId="77777777" w:rsidR="00105B55" w:rsidRPr="00B14AB2" w:rsidRDefault="00105B55" w:rsidP="00105B55">
            <w:pPr>
              <w:jc w:val="center"/>
              <w:rPr>
                <w:rFonts w:eastAsia="Calibri"/>
              </w:rPr>
            </w:pPr>
          </w:p>
        </w:tc>
      </w:tr>
      <w:tr w:rsidR="00105B55" w:rsidRPr="00B14AB2" w14:paraId="2D846F6C" w14:textId="77777777" w:rsidTr="00105B55">
        <w:tc>
          <w:tcPr>
            <w:tcW w:w="568" w:type="dxa"/>
            <w:tcBorders>
              <w:top w:val="single" w:sz="4" w:space="0" w:color="auto"/>
              <w:left w:val="single" w:sz="4" w:space="0" w:color="auto"/>
              <w:bottom w:val="single" w:sz="4" w:space="0" w:color="auto"/>
              <w:right w:val="single" w:sz="4" w:space="0" w:color="auto"/>
            </w:tcBorders>
          </w:tcPr>
          <w:p w14:paraId="618930C0" w14:textId="77777777" w:rsidR="00105B55" w:rsidRPr="00511CCF" w:rsidRDefault="00105B55" w:rsidP="00105B55">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67201608" w14:textId="6BA786F4" w:rsidR="00105B55" w:rsidRPr="00B14AB2" w:rsidRDefault="00105B55" w:rsidP="00105B55">
            <w:pPr>
              <w:jc w:val="center"/>
              <w:rPr>
                <w:rFonts w:eastAsia="Calibri"/>
              </w:rPr>
            </w:pPr>
            <w:r w:rsidRPr="00C94CA0">
              <w:rPr>
                <w:color w:val="000000"/>
              </w:rPr>
              <w:t>ОПС 393021 УФПС ТАМБОВСКОЙ ОБЛАСТИ</w:t>
            </w:r>
          </w:p>
        </w:tc>
        <w:tc>
          <w:tcPr>
            <w:tcW w:w="3543" w:type="dxa"/>
            <w:tcBorders>
              <w:top w:val="single" w:sz="4" w:space="0" w:color="auto"/>
              <w:left w:val="single" w:sz="4" w:space="0" w:color="auto"/>
              <w:bottom w:val="single" w:sz="4" w:space="0" w:color="auto"/>
              <w:right w:val="single" w:sz="4" w:space="0" w:color="auto"/>
            </w:tcBorders>
          </w:tcPr>
          <w:p w14:paraId="54FA3168" w14:textId="14F13E19" w:rsidR="00105B55" w:rsidRPr="00B14AB2" w:rsidRDefault="00105B55" w:rsidP="00105B55">
            <w:pPr>
              <w:jc w:val="center"/>
              <w:rPr>
                <w:rFonts w:eastAsia="Calibri"/>
              </w:rPr>
            </w:pPr>
            <w:r w:rsidRPr="00C94CA0">
              <w:t xml:space="preserve">Тамбовская область, р-н Никифоровский, с. Ярославка, ул. </w:t>
            </w:r>
            <w:proofErr w:type="spellStart"/>
            <w:r w:rsidRPr="00C94CA0">
              <w:t>Криворотченко</w:t>
            </w:r>
            <w:proofErr w:type="spellEnd"/>
            <w:r w:rsidRPr="00C94CA0">
              <w:t>, д. 113</w:t>
            </w:r>
          </w:p>
        </w:tc>
        <w:tc>
          <w:tcPr>
            <w:tcW w:w="1701" w:type="dxa"/>
            <w:vMerge/>
            <w:tcBorders>
              <w:left w:val="single" w:sz="4" w:space="0" w:color="auto"/>
              <w:right w:val="single" w:sz="4" w:space="0" w:color="auto"/>
            </w:tcBorders>
          </w:tcPr>
          <w:p w14:paraId="77D06B4D" w14:textId="77777777" w:rsidR="00105B55" w:rsidRPr="00B14AB2" w:rsidRDefault="00105B55" w:rsidP="00105B55">
            <w:pPr>
              <w:jc w:val="center"/>
              <w:rPr>
                <w:rFonts w:eastAsia="Calibri"/>
              </w:rPr>
            </w:pPr>
          </w:p>
        </w:tc>
      </w:tr>
      <w:tr w:rsidR="00105B55" w:rsidRPr="00B14AB2" w14:paraId="620C9759" w14:textId="77777777" w:rsidTr="00105B55">
        <w:tc>
          <w:tcPr>
            <w:tcW w:w="568" w:type="dxa"/>
            <w:tcBorders>
              <w:top w:val="single" w:sz="4" w:space="0" w:color="auto"/>
              <w:left w:val="single" w:sz="4" w:space="0" w:color="auto"/>
              <w:bottom w:val="single" w:sz="4" w:space="0" w:color="auto"/>
              <w:right w:val="single" w:sz="4" w:space="0" w:color="auto"/>
            </w:tcBorders>
          </w:tcPr>
          <w:p w14:paraId="205830D0" w14:textId="77777777" w:rsidR="00105B55" w:rsidRPr="00511CCF" w:rsidRDefault="00105B55" w:rsidP="00105B55">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72554F56" w14:textId="05E7F783" w:rsidR="00105B55" w:rsidRPr="00B14AB2" w:rsidRDefault="00105B55" w:rsidP="00105B55">
            <w:pPr>
              <w:jc w:val="center"/>
              <w:rPr>
                <w:rFonts w:eastAsia="Calibri"/>
              </w:rPr>
            </w:pPr>
            <w:r w:rsidRPr="00C94CA0">
              <w:rPr>
                <w:color w:val="000000"/>
              </w:rPr>
              <w:t>ОПС 393262 УФПС ТАМБОВСКОЙ ОБЛАСТИ</w:t>
            </w:r>
          </w:p>
        </w:tc>
        <w:tc>
          <w:tcPr>
            <w:tcW w:w="3543" w:type="dxa"/>
            <w:tcBorders>
              <w:top w:val="single" w:sz="4" w:space="0" w:color="auto"/>
              <w:left w:val="single" w:sz="4" w:space="0" w:color="auto"/>
              <w:bottom w:val="single" w:sz="4" w:space="0" w:color="auto"/>
              <w:right w:val="single" w:sz="4" w:space="0" w:color="auto"/>
            </w:tcBorders>
          </w:tcPr>
          <w:p w14:paraId="4DD183C9" w14:textId="2F0F196F" w:rsidR="00105B55" w:rsidRPr="00B14AB2" w:rsidRDefault="00105B55" w:rsidP="00105B55">
            <w:pPr>
              <w:jc w:val="center"/>
              <w:rPr>
                <w:rFonts w:eastAsia="Calibri"/>
              </w:rPr>
            </w:pPr>
            <w:r w:rsidRPr="00C94CA0">
              <w:t xml:space="preserve">Тамбовская область, р-н </w:t>
            </w:r>
            <w:proofErr w:type="spellStart"/>
            <w:r w:rsidRPr="00C94CA0">
              <w:t>Рассказовский</w:t>
            </w:r>
            <w:proofErr w:type="spellEnd"/>
            <w:r w:rsidRPr="00C94CA0">
              <w:t xml:space="preserve">, с. </w:t>
            </w:r>
            <w:proofErr w:type="spellStart"/>
            <w:r w:rsidRPr="00C94CA0">
              <w:t>Дмитриевщина</w:t>
            </w:r>
            <w:proofErr w:type="spellEnd"/>
            <w:r w:rsidRPr="00C94CA0">
              <w:t>, ул. Коммунальная, д. 9а</w:t>
            </w:r>
          </w:p>
        </w:tc>
        <w:tc>
          <w:tcPr>
            <w:tcW w:w="1701" w:type="dxa"/>
            <w:vMerge/>
            <w:tcBorders>
              <w:left w:val="single" w:sz="4" w:space="0" w:color="auto"/>
              <w:right w:val="single" w:sz="4" w:space="0" w:color="auto"/>
            </w:tcBorders>
          </w:tcPr>
          <w:p w14:paraId="5A653FD3" w14:textId="77777777" w:rsidR="00105B55" w:rsidRPr="00B14AB2" w:rsidRDefault="00105B55" w:rsidP="00105B55">
            <w:pPr>
              <w:jc w:val="center"/>
              <w:rPr>
                <w:rFonts w:eastAsia="Calibri"/>
              </w:rPr>
            </w:pPr>
          </w:p>
        </w:tc>
      </w:tr>
      <w:tr w:rsidR="00105B55" w:rsidRPr="00B14AB2" w14:paraId="26C26A30" w14:textId="77777777" w:rsidTr="00105B55">
        <w:tc>
          <w:tcPr>
            <w:tcW w:w="568" w:type="dxa"/>
            <w:tcBorders>
              <w:top w:val="single" w:sz="4" w:space="0" w:color="auto"/>
              <w:left w:val="single" w:sz="4" w:space="0" w:color="auto"/>
              <w:bottom w:val="single" w:sz="4" w:space="0" w:color="auto"/>
              <w:right w:val="single" w:sz="4" w:space="0" w:color="auto"/>
            </w:tcBorders>
          </w:tcPr>
          <w:p w14:paraId="684EE803" w14:textId="77777777" w:rsidR="00105B55" w:rsidRPr="00511CCF" w:rsidRDefault="00105B55" w:rsidP="00105B55">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3627A8DC" w14:textId="714F7DAE" w:rsidR="00105B55" w:rsidRPr="00B14AB2" w:rsidRDefault="00105B55" w:rsidP="00105B55">
            <w:pPr>
              <w:jc w:val="center"/>
              <w:rPr>
                <w:rFonts w:eastAsia="Calibri"/>
              </w:rPr>
            </w:pPr>
            <w:r w:rsidRPr="00C94CA0">
              <w:rPr>
                <w:color w:val="000000"/>
              </w:rPr>
              <w:t>ОПС 393345 УФПС ТАМБОВСКОЙ ОБЛАСТИ</w:t>
            </w:r>
          </w:p>
        </w:tc>
        <w:tc>
          <w:tcPr>
            <w:tcW w:w="3543" w:type="dxa"/>
            <w:tcBorders>
              <w:top w:val="single" w:sz="4" w:space="0" w:color="auto"/>
              <w:left w:val="single" w:sz="4" w:space="0" w:color="auto"/>
              <w:bottom w:val="single" w:sz="4" w:space="0" w:color="auto"/>
              <w:right w:val="single" w:sz="4" w:space="0" w:color="auto"/>
            </w:tcBorders>
          </w:tcPr>
          <w:p w14:paraId="2A85DDBC" w14:textId="11956B8F" w:rsidR="00105B55" w:rsidRPr="00B14AB2" w:rsidRDefault="00105B55" w:rsidP="00105B55">
            <w:pPr>
              <w:jc w:val="center"/>
              <w:rPr>
                <w:rFonts w:eastAsia="Calibri"/>
              </w:rPr>
            </w:pPr>
            <w:r w:rsidRPr="00C94CA0">
              <w:t xml:space="preserve">Тамбовская область, р-н </w:t>
            </w:r>
            <w:proofErr w:type="spellStart"/>
            <w:r w:rsidRPr="00C94CA0">
              <w:t>Инжавинский</w:t>
            </w:r>
            <w:proofErr w:type="spellEnd"/>
            <w:r w:rsidRPr="00C94CA0">
              <w:t>, с. Красивка, ул. Первомайская, д. 2а</w:t>
            </w:r>
          </w:p>
        </w:tc>
        <w:tc>
          <w:tcPr>
            <w:tcW w:w="1701" w:type="dxa"/>
            <w:vMerge/>
            <w:tcBorders>
              <w:left w:val="single" w:sz="4" w:space="0" w:color="auto"/>
              <w:right w:val="single" w:sz="4" w:space="0" w:color="auto"/>
            </w:tcBorders>
          </w:tcPr>
          <w:p w14:paraId="513ABE5D" w14:textId="77777777" w:rsidR="00105B55" w:rsidRPr="00B14AB2" w:rsidRDefault="00105B55" w:rsidP="00105B55">
            <w:pPr>
              <w:jc w:val="center"/>
              <w:rPr>
                <w:rFonts w:eastAsia="Calibri"/>
              </w:rPr>
            </w:pPr>
          </w:p>
        </w:tc>
      </w:tr>
      <w:tr w:rsidR="00105B55" w:rsidRPr="00B14AB2" w14:paraId="0123FB9C" w14:textId="77777777" w:rsidTr="00105B55">
        <w:tc>
          <w:tcPr>
            <w:tcW w:w="568" w:type="dxa"/>
            <w:tcBorders>
              <w:top w:val="single" w:sz="4" w:space="0" w:color="auto"/>
              <w:left w:val="single" w:sz="4" w:space="0" w:color="auto"/>
              <w:bottom w:val="single" w:sz="4" w:space="0" w:color="auto"/>
              <w:right w:val="single" w:sz="4" w:space="0" w:color="auto"/>
            </w:tcBorders>
          </w:tcPr>
          <w:p w14:paraId="7B04C2F3" w14:textId="77777777" w:rsidR="00105B55" w:rsidRPr="00511CCF" w:rsidRDefault="00105B55" w:rsidP="00105B55">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00B7ECA7" w14:textId="2C4BFD6E" w:rsidR="00105B55" w:rsidRPr="00B14AB2" w:rsidRDefault="00105B55" w:rsidP="00105B55">
            <w:pPr>
              <w:jc w:val="center"/>
              <w:rPr>
                <w:rFonts w:eastAsia="Calibri"/>
              </w:rPr>
            </w:pPr>
            <w:r w:rsidRPr="00C94CA0">
              <w:rPr>
                <w:color w:val="000000"/>
              </w:rPr>
              <w:t>ОПС 392540 УФПС ТАМБОВСКОЙ ОБЛАСТИ</w:t>
            </w:r>
          </w:p>
        </w:tc>
        <w:tc>
          <w:tcPr>
            <w:tcW w:w="3543" w:type="dxa"/>
            <w:tcBorders>
              <w:top w:val="single" w:sz="4" w:space="0" w:color="auto"/>
              <w:left w:val="single" w:sz="4" w:space="0" w:color="auto"/>
              <w:bottom w:val="single" w:sz="4" w:space="0" w:color="auto"/>
              <w:right w:val="single" w:sz="4" w:space="0" w:color="auto"/>
            </w:tcBorders>
          </w:tcPr>
          <w:p w14:paraId="2AFE6643" w14:textId="7A462C70" w:rsidR="00105B55" w:rsidRPr="00B14AB2" w:rsidRDefault="00105B55" w:rsidP="00105B55">
            <w:pPr>
              <w:jc w:val="center"/>
              <w:rPr>
                <w:rFonts w:eastAsia="Calibri"/>
              </w:rPr>
            </w:pPr>
            <w:r w:rsidRPr="00C94CA0">
              <w:t>Тамбовская обл., Тамбовский р-н, с. Стрельцы, Магистральная ул., дом 2</w:t>
            </w:r>
          </w:p>
        </w:tc>
        <w:tc>
          <w:tcPr>
            <w:tcW w:w="1701" w:type="dxa"/>
            <w:vMerge/>
            <w:tcBorders>
              <w:left w:val="single" w:sz="4" w:space="0" w:color="auto"/>
              <w:right w:val="single" w:sz="4" w:space="0" w:color="auto"/>
            </w:tcBorders>
          </w:tcPr>
          <w:p w14:paraId="5537BD81" w14:textId="77777777" w:rsidR="00105B55" w:rsidRPr="00B14AB2" w:rsidRDefault="00105B55" w:rsidP="00105B55">
            <w:pPr>
              <w:jc w:val="center"/>
              <w:rPr>
                <w:rFonts w:eastAsia="Calibri"/>
              </w:rPr>
            </w:pPr>
          </w:p>
        </w:tc>
      </w:tr>
      <w:tr w:rsidR="00105B55" w:rsidRPr="00B14AB2" w14:paraId="75D2BC7C" w14:textId="77777777" w:rsidTr="00105B55">
        <w:tc>
          <w:tcPr>
            <w:tcW w:w="568" w:type="dxa"/>
            <w:tcBorders>
              <w:top w:val="single" w:sz="4" w:space="0" w:color="auto"/>
              <w:left w:val="single" w:sz="4" w:space="0" w:color="auto"/>
              <w:bottom w:val="single" w:sz="4" w:space="0" w:color="auto"/>
              <w:right w:val="single" w:sz="4" w:space="0" w:color="auto"/>
            </w:tcBorders>
          </w:tcPr>
          <w:p w14:paraId="2F6F3783" w14:textId="77777777" w:rsidR="00105B55" w:rsidRPr="00511CCF" w:rsidRDefault="00105B55" w:rsidP="00105B55">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58B15F0D" w14:textId="7123CFD4" w:rsidR="00105B55" w:rsidRPr="00B14AB2" w:rsidRDefault="00105B55" w:rsidP="00105B55">
            <w:pPr>
              <w:jc w:val="center"/>
              <w:rPr>
                <w:rFonts w:eastAsia="Calibri"/>
              </w:rPr>
            </w:pPr>
            <w:r w:rsidRPr="00C94CA0">
              <w:rPr>
                <w:color w:val="000000"/>
              </w:rPr>
              <w:t>ОПС 392545 УФПС ТАМБОВСКОЙ ОБЛАСТИ</w:t>
            </w:r>
          </w:p>
        </w:tc>
        <w:tc>
          <w:tcPr>
            <w:tcW w:w="3543" w:type="dxa"/>
            <w:tcBorders>
              <w:top w:val="single" w:sz="4" w:space="0" w:color="auto"/>
              <w:left w:val="single" w:sz="4" w:space="0" w:color="auto"/>
              <w:bottom w:val="single" w:sz="4" w:space="0" w:color="auto"/>
              <w:right w:val="single" w:sz="4" w:space="0" w:color="auto"/>
            </w:tcBorders>
          </w:tcPr>
          <w:p w14:paraId="279853FC" w14:textId="05E8DDB2" w:rsidR="00105B55" w:rsidRPr="00B14AB2" w:rsidRDefault="00105B55" w:rsidP="00105B55">
            <w:pPr>
              <w:jc w:val="center"/>
              <w:rPr>
                <w:rFonts w:eastAsia="Calibri"/>
              </w:rPr>
            </w:pPr>
            <w:r w:rsidRPr="00C94CA0">
              <w:t>Тамбовская обл., Тамбовский р-н, с. Лысые Горы, Советская ул., дом 44</w:t>
            </w:r>
          </w:p>
        </w:tc>
        <w:tc>
          <w:tcPr>
            <w:tcW w:w="1701" w:type="dxa"/>
            <w:vMerge/>
            <w:tcBorders>
              <w:left w:val="single" w:sz="4" w:space="0" w:color="auto"/>
              <w:right w:val="single" w:sz="4" w:space="0" w:color="auto"/>
            </w:tcBorders>
          </w:tcPr>
          <w:p w14:paraId="4E7A6BC1" w14:textId="77777777" w:rsidR="00105B55" w:rsidRPr="00B14AB2" w:rsidRDefault="00105B55" w:rsidP="00105B55">
            <w:pPr>
              <w:jc w:val="center"/>
              <w:rPr>
                <w:rFonts w:eastAsia="Calibri"/>
              </w:rPr>
            </w:pPr>
          </w:p>
        </w:tc>
      </w:tr>
      <w:tr w:rsidR="00105B55" w:rsidRPr="00B14AB2" w14:paraId="0B897BBD" w14:textId="77777777" w:rsidTr="00105B55">
        <w:tc>
          <w:tcPr>
            <w:tcW w:w="568" w:type="dxa"/>
            <w:tcBorders>
              <w:top w:val="single" w:sz="4" w:space="0" w:color="auto"/>
              <w:left w:val="single" w:sz="4" w:space="0" w:color="auto"/>
              <w:bottom w:val="single" w:sz="4" w:space="0" w:color="auto"/>
              <w:right w:val="single" w:sz="4" w:space="0" w:color="auto"/>
            </w:tcBorders>
          </w:tcPr>
          <w:p w14:paraId="1710CB8A" w14:textId="77777777" w:rsidR="00105B55" w:rsidRPr="00511CCF" w:rsidRDefault="00105B55" w:rsidP="00105B55">
            <w:pPr>
              <w:pStyle w:val="a6"/>
              <w:numPr>
                <w:ilvl w:val="0"/>
                <w:numId w:val="45"/>
              </w:num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vAlign w:val="bottom"/>
          </w:tcPr>
          <w:p w14:paraId="7A5D3150" w14:textId="518DBBDF" w:rsidR="00105B55" w:rsidRPr="00B14AB2" w:rsidRDefault="00105B55" w:rsidP="00105B55">
            <w:pPr>
              <w:jc w:val="center"/>
              <w:rPr>
                <w:rFonts w:eastAsia="Calibri"/>
              </w:rPr>
            </w:pPr>
            <w:r w:rsidRPr="00C94CA0">
              <w:rPr>
                <w:color w:val="000000"/>
              </w:rPr>
              <w:t>ОПС 393078 УФПС ТАМБОВСКОЙ ОБЛАСТИ</w:t>
            </w:r>
          </w:p>
        </w:tc>
        <w:tc>
          <w:tcPr>
            <w:tcW w:w="3543" w:type="dxa"/>
            <w:tcBorders>
              <w:top w:val="single" w:sz="4" w:space="0" w:color="auto"/>
              <w:left w:val="single" w:sz="4" w:space="0" w:color="auto"/>
              <w:bottom w:val="single" w:sz="4" w:space="0" w:color="auto"/>
              <w:right w:val="single" w:sz="4" w:space="0" w:color="auto"/>
            </w:tcBorders>
          </w:tcPr>
          <w:p w14:paraId="6439D581" w14:textId="456D3B6B" w:rsidR="00105B55" w:rsidRPr="00B14AB2" w:rsidRDefault="00105B55" w:rsidP="00105B55">
            <w:pPr>
              <w:jc w:val="center"/>
              <w:rPr>
                <w:rFonts w:eastAsia="Calibri"/>
              </w:rPr>
            </w:pPr>
            <w:r w:rsidRPr="00C94CA0">
              <w:t>Тамбовская обл., Петровский р-н, с. Дубовое, Центральная ул., дом 9</w:t>
            </w:r>
          </w:p>
        </w:tc>
        <w:tc>
          <w:tcPr>
            <w:tcW w:w="1701" w:type="dxa"/>
            <w:vMerge/>
            <w:tcBorders>
              <w:left w:val="single" w:sz="4" w:space="0" w:color="auto"/>
              <w:right w:val="single" w:sz="4" w:space="0" w:color="auto"/>
            </w:tcBorders>
          </w:tcPr>
          <w:p w14:paraId="7F154931" w14:textId="77777777" w:rsidR="00105B55" w:rsidRPr="00B14AB2" w:rsidRDefault="00105B55" w:rsidP="00105B55">
            <w:pPr>
              <w:jc w:val="center"/>
              <w:rPr>
                <w:rFonts w:eastAsia="Calibri"/>
              </w:rPr>
            </w:pPr>
          </w:p>
        </w:tc>
      </w:tr>
    </w:tbl>
    <w:p w14:paraId="140A5104" w14:textId="77777777" w:rsidR="009514C9" w:rsidRPr="00B14AB2" w:rsidRDefault="009514C9" w:rsidP="009514C9">
      <w:pPr>
        <w:jc w:val="center"/>
        <w:rPr>
          <w:rFonts w:eastAsia="Calibri"/>
          <w:b/>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9514C9" w:rsidRPr="00B14AB2" w14:paraId="2AF6F994" w14:textId="77777777" w:rsidTr="00E20B56">
        <w:trPr>
          <w:trHeight w:val="422"/>
        </w:trPr>
        <w:tc>
          <w:tcPr>
            <w:tcW w:w="4786" w:type="dxa"/>
          </w:tcPr>
          <w:p w14:paraId="6AD2CAEF" w14:textId="77777777" w:rsidR="009514C9" w:rsidRPr="00B14AB2" w:rsidRDefault="009514C9" w:rsidP="00E20B56">
            <w:pPr>
              <w:spacing w:line="276" w:lineRule="auto"/>
              <w:jc w:val="center"/>
              <w:rPr>
                <w:b/>
                <w:bCs/>
                <w:caps/>
                <w:lang w:eastAsia="en-US"/>
              </w:rPr>
            </w:pPr>
            <w:r w:rsidRPr="00B14AB2">
              <w:rPr>
                <w:b/>
                <w:bCs/>
                <w:caps/>
                <w:lang w:eastAsia="en-US"/>
              </w:rPr>
              <w:t>Поставщик:</w:t>
            </w:r>
          </w:p>
          <w:p w14:paraId="33C033C7" w14:textId="77777777" w:rsidR="009514C9" w:rsidRPr="00B14AB2" w:rsidRDefault="009514C9" w:rsidP="00E20B56">
            <w:pPr>
              <w:spacing w:line="276" w:lineRule="auto"/>
              <w:jc w:val="center"/>
              <w:rPr>
                <w:lang w:eastAsia="en-US"/>
              </w:rPr>
            </w:pPr>
            <w:r w:rsidRPr="00B14AB2">
              <w:rPr>
                <w:lang w:eastAsia="en-US"/>
              </w:rPr>
              <w:t>____________________________</w:t>
            </w:r>
          </w:p>
          <w:p w14:paraId="6F8F23FE" w14:textId="77777777" w:rsidR="009514C9" w:rsidRPr="00B14AB2" w:rsidRDefault="009514C9" w:rsidP="00E20B56">
            <w:pPr>
              <w:spacing w:line="276" w:lineRule="auto"/>
              <w:jc w:val="center"/>
              <w:rPr>
                <w:lang w:eastAsia="en-US"/>
              </w:rPr>
            </w:pPr>
            <w:r w:rsidRPr="00B14AB2">
              <w:rPr>
                <w:vertAlign w:val="superscript"/>
                <w:lang w:eastAsia="en-US"/>
              </w:rPr>
              <w:t>(должность)</w:t>
            </w:r>
          </w:p>
          <w:p w14:paraId="6164CB25" w14:textId="77777777" w:rsidR="009514C9" w:rsidRPr="00B14AB2" w:rsidRDefault="009514C9" w:rsidP="00E20B56">
            <w:pPr>
              <w:spacing w:line="276" w:lineRule="auto"/>
              <w:jc w:val="center"/>
              <w:rPr>
                <w:lang w:eastAsia="en-US"/>
              </w:rPr>
            </w:pPr>
            <w:r w:rsidRPr="00B14AB2">
              <w:rPr>
                <w:lang w:eastAsia="en-US"/>
              </w:rPr>
              <w:t>____________________________</w:t>
            </w:r>
          </w:p>
          <w:p w14:paraId="72D23EA7" w14:textId="77777777" w:rsidR="009514C9" w:rsidRPr="00B14AB2" w:rsidRDefault="009514C9" w:rsidP="00E20B56">
            <w:pPr>
              <w:spacing w:line="276" w:lineRule="auto"/>
              <w:jc w:val="center"/>
              <w:rPr>
                <w:vertAlign w:val="superscript"/>
                <w:lang w:eastAsia="en-US"/>
              </w:rPr>
            </w:pPr>
            <w:r w:rsidRPr="00B14AB2">
              <w:rPr>
                <w:vertAlign w:val="superscript"/>
                <w:lang w:eastAsia="en-US"/>
              </w:rPr>
              <w:t>(подпись, фамилия и инициалы)</w:t>
            </w:r>
          </w:p>
          <w:p w14:paraId="06BA824F" w14:textId="77777777" w:rsidR="009514C9" w:rsidRPr="00B14AB2" w:rsidRDefault="009514C9" w:rsidP="00E20B56">
            <w:pPr>
              <w:spacing w:line="276" w:lineRule="auto"/>
              <w:jc w:val="center"/>
              <w:rPr>
                <w:lang w:eastAsia="en-US"/>
              </w:rPr>
            </w:pPr>
            <w:r w:rsidRPr="00B14AB2">
              <w:rPr>
                <w:lang w:eastAsia="en-US"/>
              </w:rPr>
              <w:t>___ ____________ 20__ г.</w:t>
            </w:r>
          </w:p>
          <w:p w14:paraId="3C25CB12" w14:textId="77777777" w:rsidR="009514C9" w:rsidRPr="00B14AB2" w:rsidRDefault="009514C9" w:rsidP="00E20B56">
            <w:pPr>
              <w:spacing w:line="276" w:lineRule="auto"/>
              <w:rPr>
                <w:lang w:eastAsia="en-US"/>
              </w:rPr>
            </w:pPr>
          </w:p>
          <w:p w14:paraId="10EC3820" w14:textId="77777777" w:rsidR="009514C9" w:rsidRPr="00B14AB2" w:rsidRDefault="009514C9" w:rsidP="00E20B56">
            <w:pPr>
              <w:tabs>
                <w:tab w:val="left" w:pos="872"/>
              </w:tabs>
              <w:spacing w:line="276" w:lineRule="auto"/>
              <w:rPr>
                <w:lang w:eastAsia="en-US"/>
              </w:rPr>
            </w:pPr>
            <w:r w:rsidRPr="00B14AB2">
              <w:rPr>
                <w:lang w:eastAsia="en-US"/>
              </w:rPr>
              <w:tab/>
              <w:t>М.П. (при наличии печати)</w:t>
            </w:r>
          </w:p>
        </w:tc>
        <w:tc>
          <w:tcPr>
            <w:tcW w:w="4677" w:type="dxa"/>
          </w:tcPr>
          <w:p w14:paraId="5131DB25" w14:textId="77777777" w:rsidR="009514C9" w:rsidRPr="00B14AB2" w:rsidRDefault="009514C9" w:rsidP="00E20B56">
            <w:pPr>
              <w:spacing w:line="276" w:lineRule="auto"/>
              <w:jc w:val="center"/>
              <w:rPr>
                <w:b/>
                <w:bCs/>
                <w:caps/>
                <w:lang w:eastAsia="en-US"/>
              </w:rPr>
            </w:pPr>
            <w:r w:rsidRPr="00B14AB2">
              <w:rPr>
                <w:b/>
                <w:bCs/>
                <w:caps/>
                <w:lang w:eastAsia="en-US"/>
              </w:rPr>
              <w:t xml:space="preserve"> Покупатель:</w:t>
            </w:r>
          </w:p>
          <w:p w14:paraId="00B10B23" w14:textId="77777777" w:rsidR="009514C9" w:rsidRPr="00B14AB2" w:rsidRDefault="009514C9" w:rsidP="00E20B56">
            <w:pPr>
              <w:spacing w:line="276" w:lineRule="auto"/>
              <w:jc w:val="center"/>
              <w:rPr>
                <w:lang w:eastAsia="en-US"/>
              </w:rPr>
            </w:pPr>
            <w:r w:rsidRPr="00B14AB2">
              <w:rPr>
                <w:lang w:eastAsia="en-US"/>
              </w:rPr>
              <w:t>____________________________</w:t>
            </w:r>
          </w:p>
          <w:p w14:paraId="2304F863" w14:textId="77777777" w:rsidR="009514C9" w:rsidRPr="00B14AB2" w:rsidRDefault="009514C9" w:rsidP="00E20B56">
            <w:pPr>
              <w:spacing w:line="276" w:lineRule="auto"/>
              <w:jc w:val="center"/>
              <w:rPr>
                <w:lang w:eastAsia="en-US"/>
              </w:rPr>
            </w:pPr>
            <w:r w:rsidRPr="00B14AB2">
              <w:rPr>
                <w:vertAlign w:val="superscript"/>
                <w:lang w:eastAsia="en-US"/>
              </w:rPr>
              <w:t>(должность)</w:t>
            </w:r>
          </w:p>
          <w:p w14:paraId="10B9AA10" w14:textId="77777777" w:rsidR="009514C9" w:rsidRPr="00B14AB2" w:rsidRDefault="009514C9" w:rsidP="00E20B56">
            <w:pPr>
              <w:spacing w:line="276" w:lineRule="auto"/>
              <w:jc w:val="center"/>
              <w:rPr>
                <w:lang w:eastAsia="en-US"/>
              </w:rPr>
            </w:pPr>
            <w:r w:rsidRPr="00B14AB2">
              <w:rPr>
                <w:lang w:eastAsia="en-US"/>
              </w:rPr>
              <w:t>____________________________</w:t>
            </w:r>
          </w:p>
          <w:p w14:paraId="3DBDDA5A" w14:textId="77777777" w:rsidR="009514C9" w:rsidRPr="00B14AB2" w:rsidRDefault="009514C9" w:rsidP="00E20B56">
            <w:pPr>
              <w:spacing w:line="276" w:lineRule="auto"/>
              <w:jc w:val="center"/>
              <w:rPr>
                <w:vertAlign w:val="superscript"/>
                <w:lang w:eastAsia="en-US"/>
              </w:rPr>
            </w:pPr>
            <w:r w:rsidRPr="00B14AB2">
              <w:rPr>
                <w:vertAlign w:val="superscript"/>
                <w:lang w:eastAsia="en-US"/>
              </w:rPr>
              <w:t>(подпись, фамилия и инициалы)</w:t>
            </w:r>
          </w:p>
          <w:p w14:paraId="376E892C" w14:textId="77777777" w:rsidR="009514C9" w:rsidRPr="00B14AB2" w:rsidRDefault="009514C9" w:rsidP="00E20B56">
            <w:pPr>
              <w:spacing w:line="276" w:lineRule="auto"/>
              <w:jc w:val="center"/>
              <w:rPr>
                <w:lang w:eastAsia="en-US"/>
              </w:rPr>
            </w:pPr>
            <w:r w:rsidRPr="00B14AB2">
              <w:rPr>
                <w:lang w:eastAsia="en-US"/>
              </w:rPr>
              <w:t>___ ____________ 20__ г.</w:t>
            </w:r>
          </w:p>
          <w:p w14:paraId="2691304E" w14:textId="77777777" w:rsidR="009514C9" w:rsidRPr="00B14AB2" w:rsidRDefault="009514C9" w:rsidP="00E20B56">
            <w:pPr>
              <w:spacing w:line="276" w:lineRule="auto"/>
              <w:rPr>
                <w:lang w:eastAsia="en-US"/>
              </w:rPr>
            </w:pPr>
          </w:p>
        </w:tc>
      </w:tr>
    </w:tbl>
    <w:p w14:paraId="5FD1630D" w14:textId="77777777" w:rsidR="009514C9" w:rsidRPr="00B14AB2" w:rsidRDefault="009514C9" w:rsidP="009514C9">
      <w:pPr>
        <w:pBdr>
          <w:bottom w:val="single" w:sz="12" w:space="1" w:color="auto"/>
        </w:pBdr>
        <w:rPr>
          <w:rFonts w:eastAsia="Calibri"/>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9514C9" w:rsidRPr="00B14AB2" w14:paraId="71B7ED7B" w14:textId="77777777" w:rsidTr="00E20B56">
        <w:tc>
          <w:tcPr>
            <w:tcW w:w="4644" w:type="dxa"/>
            <w:tcBorders>
              <w:top w:val="single" w:sz="4" w:space="0" w:color="FFFFFF"/>
              <w:left w:val="single" w:sz="4" w:space="0" w:color="FFFFFF"/>
              <w:bottom w:val="single" w:sz="4" w:space="0" w:color="FFFFFF"/>
              <w:right w:val="single" w:sz="4" w:space="0" w:color="FFFFFF"/>
            </w:tcBorders>
            <w:hideMark/>
          </w:tcPr>
          <w:p w14:paraId="7ED1E414" w14:textId="77777777" w:rsidR="009514C9" w:rsidRPr="00B14AB2" w:rsidRDefault="009514C9" w:rsidP="00E20B56">
            <w:pPr>
              <w:spacing w:line="276" w:lineRule="auto"/>
              <w:jc w:val="center"/>
              <w:rPr>
                <w:rFonts w:eastAsia="Calibri"/>
                <w:b/>
                <w:caps/>
                <w:lang w:eastAsia="en-US"/>
              </w:rPr>
            </w:pPr>
            <w:r w:rsidRPr="00B14AB2">
              <w:rPr>
                <w:rFonts w:eastAsia="Calibri"/>
                <w:b/>
                <w:caps/>
                <w:lang w:eastAsia="en-US"/>
              </w:rPr>
              <w:t>Покупатель:</w:t>
            </w:r>
          </w:p>
        </w:tc>
        <w:tc>
          <w:tcPr>
            <w:tcW w:w="5954" w:type="dxa"/>
            <w:tcBorders>
              <w:top w:val="single" w:sz="4" w:space="0" w:color="FFFFFF"/>
              <w:left w:val="single" w:sz="4" w:space="0" w:color="FFFFFF"/>
              <w:bottom w:val="single" w:sz="4" w:space="0" w:color="FFFFFF"/>
              <w:right w:val="single" w:sz="4" w:space="0" w:color="FFFFFF"/>
            </w:tcBorders>
            <w:hideMark/>
          </w:tcPr>
          <w:p w14:paraId="5527C4DB" w14:textId="77777777" w:rsidR="009514C9" w:rsidRPr="00B14AB2" w:rsidRDefault="009514C9" w:rsidP="00E20B56">
            <w:pPr>
              <w:spacing w:line="276" w:lineRule="auto"/>
              <w:jc w:val="center"/>
              <w:rPr>
                <w:rFonts w:eastAsia="Calibri"/>
                <w:b/>
                <w:caps/>
                <w:lang w:eastAsia="en-US"/>
              </w:rPr>
            </w:pPr>
            <w:r w:rsidRPr="00B14AB2">
              <w:rPr>
                <w:rFonts w:eastAsia="Calibri"/>
                <w:b/>
                <w:caps/>
                <w:lang w:eastAsia="en-US"/>
              </w:rPr>
              <w:t>ПОСТАВЩИК:</w:t>
            </w:r>
          </w:p>
        </w:tc>
      </w:tr>
      <w:tr w:rsidR="009514C9" w:rsidRPr="00B14AB2" w14:paraId="0A6EEE75" w14:textId="77777777" w:rsidTr="00E20B56">
        <w:tc>
          <w:tcPr>
            <w:tcW w:w="4644" w:type="dxa"/>
            <w:tcBorders>
              <w:top w:val="single" w:sz="4" w:space="0" w:color="FFFFFF"/>
              <w:left w:val="single" w:sz="4" w:space="0" w:color="FFFFFF"/>
              <w:bottom w:val="single" w:sz="4" w:space="0" w:color="FFFFFF"/>
              <w:right w:val="single" w:sz="4" w:space="0" w:color="FFFFFF"/>
            </w:tcBorders>
            <w:hideMark/>
          </w:tcPr>
          <w:p w14:paraId="381E856A" w14:textId="77777777" w:rsidR="009514C9" w:rsidRPr="00B14AB2" w:rsidRDefault="009514C9" w:rsidP="00E20B56">
            <w:pPr>
              <w:spacing w:line="276" w:lineRule="auto"/>
              <w:jc w:val="center"/>
              <w:rPr>
                <w:rFonts w:eastAsia="Calibri"/>
                <w:lang w:eastAsia="en-US"/>
              </w:rPr>
            </w:pPr>
            <w:r w:rsidRPr="00B14AB2">
              <w:rPr>
                <w:rFonts w:eastAsia="Calibri"/>
                <w:lang w:eastAsia="en-US"/>
              </w:rPr>
              <w:t>__________________________</w:t>
            </w:r>
          </w:p>
        </w:tc>
        <w:tc>
          <w:tcPr>
            <w:tcW w:w="5954" w:type="dxa"/>
            <w:tcBorders>
              <w:top w:val="single" w:sz="4" w:space="0" w:color="FFFFFF"/>
              <w:left w:val="single" w:sz="4" w:space="0" w:color="FFFFFF"/>
              <w:bottom w:val="single" w:sz="4" w:space="0" w:color="FFFFFF"/>
              <w:right w:val="single" w:sz="4" w:space="0" w:color="FFFFFF"/>
            </w:tcBorders>
            <w:hideMark/>
          </w:tcPr>
          <w:p w14:paraId="05F1058F" w14:textId="77777777" w:rsidR="009514C9" w:rsidRPr="00B14AB2" w:rsidRDefault="009514C9" w:rsidP="00E20B56">
            <w:pPr>
              <w:spacing w:line="276" w:lineRule="auto"/>
              <w:jc w:val="center"/>
              <w:rPr>
                <w:rFonts w:eastAsia="Calibri"/>
                <w:lang w:eastAsia="en-US"/>
              </w:rPr>
            </w:pPr>
            <w:r w:rsidRPr="00B14AB2">
              <w:rPr>
                <w:rFonts w:eastAsia="Calibri"/>
                <w:lang w:eastAsia="en-US"/>
              </w:rPr>
              <w:t>__________________________</w:t>
            </w:r>
          </w:p>
        </w:tc>
      </w:tr>
      <w:tr w:rsidR="009514C9" w:rsidRPr="00B14AB2" w14:paraId="74C784FB" w14:textId="77777777" w:rsidTr="00E20B56">
        <w:tc>
          <w:tcPr>
            <w:tcW w:w="4644" w:type="dxa"/>
            <w:tcBorders>
              <w:top w:val="single" w:sz="4" w:space="0" w:color="FFFFFF"/>
              <w:left w:val="single" w:sz="4" w:space="0" w:color="FFFFFF"/>
              <w:bottom w:val="single" w:sz="4" w:space="0" w:color="FFFFFF"/>
              <w:right w:val="single" w:sz="4" w:space="0" w:color="FFFFFF"/>
            </w:tcBorders>
            <w:hideMark/>
          </w:tcPr>
          <w:p w14:paraId="5CBEB81F" w14:textId="77777777" w:rsidR="009514C9" w:rsidRPr="00B14AB2" w:rsidRDefault="009514C9" w:rsidP="00E20B56">
            <w:pPr>
              <w:spacing w:line="276" w:lineRule="auto"/>
              <w:jc w:val="center"/>
              <w:rPr>
                <w:rFonts w:eastAsia="Calibri"/>
                <w:lang w:eastAsia="en-US"/>
              </w:rPr>
            </w:pPr>
            <w:r w:rsidRPr="00B14AB2">
              <w:rPr>
                <w:rFonts w:eastAsia="Calibri"/>
                <w:vertAlign w:val="superscript"/>
                <w:lang w:eastAsia="en-US"/>
              </w:rPr>
              <w:t>(должность)</w:t>
            </w:r>
          </w:p>
        </w:tc>
        <w:tc>
          <w:tcPr>
            <w:tcW w:w="5954" w:type="dxa"/>
            <w:tcBorders>
              <w:top w:val="single" w:sz="4" w:space="0" w:color="FFFFFF"/>
              <w:left w:val="single" w:sz="4" w:space="0" w:color="FFFFFF"/>
              <w:bottom w:val="single" w:sz="4" w:space="0" w:color="FFFFFF"/>
              <w:right w:val="single" w:sz="4" w:space="0" w:color="FFFFFF"/>
            </w:tcBorders>
            <w:hideMark/>
          </w:tcPr>
          <w:p w14:paraId="1BAA7141" w14:textId="77777777" w:rsidR="009514C9" w:rsidRPr="00B14AB2" w:rsidRDefault="009514C9" w:rsidP="00E20B56">
            <w:pPr>
              <w:spacing w:line="276" w:lineRule="auto"/>
              <w:jc w:val="center"/>
              <w:rPr>
                <w:rFonts w:eastAsia="Calibri"/>
                <w:lang w:eastAsia="en-US"/>
              </w:rPr>
            </w:pPr>
            <w:r w:rsidRPr="00B14AB2">
              <w:rPr>
                <w:rFonts w:eastAsia="Calibri"/>
                <w:vertAlign w:val="superscript"/>
                <w:lang w:eastAsia="en-US"/>
              </w:rPr>
              <w:t>(должность)</w:t>
            </w:r>
          </w:p>
        </w:tc>
      </w:tr>
      <w:tr w:rsidR="009514C9" w:rsidRPr="00B14AB2" w14:paraId="28FC3C72" w14:textId="77777777" w:rsidTr="00E20B56">
        <w:tc>
          <w:tcPr>
            <w:tcW w:w="4644" w:type="dxa"/>
            <w:tcBorders>
              <w:top w:val="single" w:sz="4" w:space="0" w:color="FFFFFF"/>
              <w:left w:val="single" w:sz="4" w:space="0" w:color="FFFFFF"/>
              <w:bottom w:val="single" w:sz="4" w:space="0" w:color="FFFFFF"/>
              <w:right w:val="single" w:sz="4" w:space="0" w:color="FFFFFF"/>
            </w:tcBorders>
            <w:hideMark/>
          </w:tcPr>
          <w:p w14:paraId="25457E22" w14:textId="77777777" w:rsidR="009514C9" w:rsidRPr="00B14AB2" w:rsidRDefault="009514C9" w:rsidP="00E20B56">
            <w:pPr>
              <w:spacing w:line="276" w:lineRule="auto"/>
              <w:jc w:val="center"/>
              <w:rPr>
                <w:rFonts w:eastAsia="Calibri"/>
                <w:lang w:eastAsia="en-US"/>
              </w:rPr>
            </w:pPr>
            <w:r w:rsidRPr="00B14AB2">
              <w:rPr>
                <w:rFonts w:eastAsia="Calibri"/>
                <w:lang w:eastAsia="en-US"/>
              </w:rPr>
              <w:t>__________________________</w:t>
            </w:r>
          </w:p>
        </w:tc>
        <w:tc>
          <w:tcPr>
            <w:tcW w:w="5954" w:type="dxa"/>
            <w:tcBorders>
              <w:top w:val="single" w:sz="4" w:space="0" w:color="FFFFFF"/>
              <w:left w:val="single" w:sz="4" w:space="0" w:color="FFFFFF"/>
              <w:bottom w:val="single" w:sz="4" w:space="0" w:color="FFFFFF"/>
              <w:right w:val="single" w:sz="4" w:space="0" w:color="FFFFFF"/>
            </w:tcBorders>
            <w:hideMark/>
          </w:tcPr>
          <w:p w14:paraId="76049605" w14:textId="77777777" w:rsidR="009514C9" w:rsidRPr="00B14AB2" w:rsidRDefault="009514C9" w:rsidP="00E20B56">
            <w:pPr>
              <w:spacing w:line="276" w:lineRule="auto"/>
              <w:jc w:val="center"/>
              <w:rPr>
                <w:rFonts w:eastAsia="Calibri"/>
                <w:lang w:eastAsia="en-US"/>
              </w:rPr>
            </w:pPr>
            <w:r w:rsidRPr="00B14AB2">
              <w:rPr>
                <w:rFonts w:eastAsia="Calibri"/>
                <w:lang w:eastAsia="en-US"/>
              </w:rPr>
              <w:t>__________________________</w:t>
            </w:r>
          </w:p>
        </w:tc>
      </w:tr>
      <w:tr w:rsidR="009514C9" w:rsidRPr="00B14AB2" w14:paraId="24F7995F" w14:textId="77777777" w:rsidTr="00E20B56">
        <w:tc>
          <w:tcPr>
            <w:tcW w:w="4644" w:type="dxa"/>
            <w:tcBorders>
              <w:top w:val="single" w:sz="4" w:space="0" w:color="FFFFFF"/>
              <w:left w:val="single" w:sz="4" w:space="0" w:color="FFFFFF"/>
              <w:bottom w:val="single" w:sz="4" w:space="0" w:color="FFFFFF"/>
              <w:right w:val="single" w:sz="4" w:space="0" w:color="FFFFFF"/>
            </w:tcBorders>
            <w:hideMark/>
          </w:tcPr>
          <w:p w14:paraId="6FA7BA5A" w14:textId="77777777" w:rsidR="009514C9" w:rsidRPr="00B14AB2" w:rsidRDefault="009514C9" w:rsidP="00E20B56">
            <w:pPr>
              <w:spacing w:line="276" w:lineRule="auto"/>
              <w:jc w:val="center"/>
              <w:rPr>
                <w:rFonts w:eastAsia="Calibri"/>
                <w:vertAlign w:val="superscript"/>
                <w:lang w:eastAsia="en-US"/>
              </w:rPr>
            </w:pPr>
            <w:r w:rsidRPr="00B14AB2">
              <w:rPr>
                <w:rFonts w:eastAsia="Calibri"/>
                <w:vertAlign w:val="superscript"/>
                <w:lang w:eastAsia="en-US"/>
              </w:rPr>
              <w:t>(подпись, фамилия и инициалы)</w:t>
            </w:r>
          </w:p>
        </w:tc>
        <w:tc>
          <w:tcPr>
            <w:tcW w:w="5954" w:type="dxa"/>
            <w:tcBorders>
              <w:top w:val="single" w:sz="4" w:space="0" w:color="FFFFFF"/>
              <w:left w:val="single" w:sz="4" w:space="0" w:color="FFFFFF"/>
              <w:bottom w:val="single" w:sz="4" w:space="0" w:color="FFFFFF"/>
              <w:right w:val="single" w:sz="4" w:space="0" w:color="FFFFFF"/>
            </w:tcBorders>
            <w:hideMark/>
          </w:tcPr>
          <w:p w14:paraId="10A4FFD7" w14:textId="77777777" w:rsidR="009514C9" w:rsidRPr="00B14AB2" w:rsidRDefault="009514C9" w:rsidP="00E20B56">
            <w:pPr>
              <w:spacing w:line="276" w:lineRule="auto"/>
              <w:jc w:val="center"/>
              <w:rPr>
                <w:rFonts w:eastAsia="Calibri"/>
                <w:vertAlign w:val="superscript"/>
                <w:lang w:eastAsia="en-US"/>
              </w:rPr>
            </w:pPr>
            <w:r w:rsidRPr="00B14AB2">
              <w:rPr>
                <w:rFonts w:eastAsia="Calibri"/>
                <w:vertAlign w:val="superscript"/>
                <w:lang w:eastAsia="en-US"/>
              </w:rPr>
              <w:t>(подпись, фамилия и инициалы)</w:t>
            </w:r>
          </w:p>
        </w:tc>
      </w:tr>
      <w:tr w:rsidR="009514C9" w:rsidRPr="00B14AB2" w14:paraId="76EE1B09" w14:textId="77777777" w:rsidTr="00E20B56">
        <w:trPr>
          <w:trHeight w:val="727"/>
        </w:trPr>
        <w:tc>
          <w:tcPr>
            <w:tcW w:w="4644" w:type="dxa"/>
            <w:tcBorders>
              <w:top w:val="single" w:sz="4" w:space="0" w:color="FFFFFF"/>
              <w:left w:val="single" w:sz="4" w:space="0" w:color="FFFFFF"/>
              <w:bottom w:val="single" w:sz="4" w:space="0" w:color="FFFFFF"/>
              <w:right w:val="single" w:sz="4" w:space="0" w:color="FFFFFF"/>
            </w:tcBorders>
            <w:hideMark/>
          </w:tcPr>
          <w:p w14:paraId="49C3A92D" w14:textId="77777777" w:rsidR="009514C9" w:rsidRPr="00B14AB2" w:rsidRDefault="009514C9" w:rsidP="00E20B56">
            <w:pPr>
              <w:spacing w:line="276" w:lineRule="auto"/>
              <w:jc w:val="center"/>
              <w:rPr>
                <w:rFonts w:eastAsia="Calibri"/>
                <w:lang w:eastAsia="en-US"/>
              </w:rPr>
            </w:pPr>
            <w:r w:rsidRPr="00B14AB2">
              <w:rPr>
                <w:rFonts w:eastAsia="Calibri"/>
                <w:lang w:eastAsia="en-US"/>
              </w:rPr>
              <w:t>___ ____________ 20__ г.</w:t>
            </w:r>
          </w:p>
          <w:p w14:paraId="723E111D" w14:textId="77777777" w:rsidR="009514C9" w:rsidRPr="00B14AB2" w:rsidRDefault="009514C9" w:rsidP="00E20B56">
            <w:pPr>
              <w:tabs>
                <w:tab w:val="left" w:pos="1730"/>
              </w:tabs>
              <w:spacing w:line="276" w:lineRule="auto"/>
              <w:jc w:val="both"/>
              <w:rPr>
                <w:rFonts w:eastAsia="Calibri"/>
                <w:lang w:eastAsia="en-US"/>
              </w:rPr>
            </w:pPr>
            <w:r w:rsidRPr="00B14AB2">
              <w:rPr>
                <w:rFonts w:eastAsia="Calibri"/>
                <w:lang w:eastAsia="en-US"/>
              </w:rPr>
              <w:tab/>
            </w:r>
          </w:p>
        </w:tc>
        <w:tc>
          <w:tcPr>
            <w:tcW w:w="5954" w:type="dxa"/>
            <w:tcBorders>
              <w:top w:val="single" w:sz="4" w:space="0" w:color="FFFFFF"/>
              <w:left w:val="single" w:sz="4" w:space="0" w:color="FFFFFF"/>
              <w:bottom w:val="single" w:sz="4" w:space="0" w:color="FFFFFF"/>
              <w:right w:val="single" w:sz="4" w:space="0" w:color="FFFFFF"/>
            </w:tcBorders>
          </w:tcPr>
          <w:p w14:paraId="522389B5" w14:textId="77777777" w:rsidR="009514C9" w:rsidRPr="00B14AB2" w:rsidRDefault="009514C9" w:rsidP="00E20B56">
            <w:pPr>
              <w:spacing w:line="276" w:lineRule="auto"/>
              <w:jc w:val="center"/>
              <w:rPr>
                <w:rFonts w:eastAsia="Calibri"/>
                <w:lang w:eastAsia="en-US"/>
              </w:rPr>
            </w:pPr>
            <w:r w:rsidRPr="00B14AB2">
              <w:rPr>
                <w:rFonts w:eastAsia="Calibri"/>
                <w:lang w:eastAsia="en-US"/>
              </w:rPr>
              <w:t>___ ____________ 20__ г.</w:t>
            </w:r>
          </w:p>
          <w:p w14:paraId="3866CE7A" w14:textId="77777777" w:rsidR="009514C9" w:rsidRPr="00B14AB2" w:rsidRDefault="009514C9" w:rsidP="00E20B56">
            <w:pPr>
              <w:spacing w:line="276" w:lineRule="auto"/>
              <w:jc w:val="center"/>
              <w:rPr>
                <w:rFonts w:eastAsia="Calibri"/>
                <w:lang w:eastAsia="en-US"/>
              </w:rPr>
            </w:pPr>
            <w:r w:rsidRPr="00B14AB2">
              <w:rPr>
                <w:rFonts w:eastAsia="Calibri"/>
                <w:lang w:eastAsia="en-US"/>
              </w:rPr>
              <w:t>М.П. (при наличии печати)</w:t>
            </w:r>
          </w:p>
          <w:p w14:paraId="5B0C0379" w14:textId="77777777" w:rsidR="009514C9" w:rsidRPr="00B14AB2" w:rsidRDefault="009514C9" w:rsidP="00E20B56">
            <w:pPr>
              <w:spacing w:line="276" w:lineRule="auto"/>
              <w:jc w:val="center"/>
              <w:rPr>
                <w:rFonts w:eastAsia="Calibri"/>
                <w:vertAlign w:val="superscript"/>
                <w:lang w:eastAsia="en-US"/>
              </w:rPr>
            </w:pPr>
          </w:p>
        </w:tc>
      </w:tr>
    </w:tbl>
    <w:p w14:paraId="27901F8F" w14:textId="77777777" w:rsidR="009514C9" w:rsidRPr="00B14AB2" w:rsidRDefault="009514C9" w:rsidP="009514C9">
      <w:pPr>
        <w:rPr>
          <w:rFonts w:eastAsia="Calibri"/>
        </w:rPr>
      </w:pPr>
    </w:p>
    <w:p w14:paraId="5F176B04" w14:textId="77777777" w:rsidR="009514C9" w:rsidRPr="00B14AB2" w:rsidRDefault="009514C9" w:rsidP="009514C9">
      <w:pPr>
        <w:tabs>
          <w:tab w:val="left" w:pos="1032"/>
        </w:tabs>
        <w:rPr>
          <w:rFonts w:eastAsia="Calibri"/>
        </w:rPr>
      </w:pPr>
      <w:r w:rsidRPr="00B14AB2">
        <w:rPr>
          <w:rFonts w:eastAsia="Calibri"/>
        </w:rPr>
        <w:tab/>
      </w:r>
    </w:p>
    <w:p w14:paraId="20716FE4" w14:textId="77777777" w:rsidR="009514C9" w:rsidRPr="00B14AB2" w:rsidRDefault="009514C9" w:rsidP="009514C9">
      <w:pPr>
        <w:spacing w:after="200" w:line="276" w:lineRule="auto"/>
        <w:rPr>
          <w:rFonts w:eastAsia="Calibri"/>
        </w:rPr>
        <w:sectPr w:rsidR="009514C9" w:rsidRPr="00B14AB2" w:rsidSect="00142611">
          <w:pgSz w:w="11907" w:h="16840" w:code="9"/>
          <w:pgMar w:top="1134" w:right="851" w:bottom="1134" w:left="1701" w:header="357" w:footer="284" w:gutter="0"/>
          <w:cols w:space="60"/>
          <w:noEndnote/>
          <w:docGrid w:linePitch="326"/>
        </w:sectPr>
      </w:pPr>
    </w:p>
    <w:p w14:paraId="3ADE45D6" w14:textId="77777777" w:rsidR="009514C9" w:rsidRPr="00B14AB2" w:rsidRDefault="009514C9" w:rsidP="00F4027B">
      <w:pPr>
        <w:ind w:left="4820"/>
        <w:jc w:val="right"/>
        <w:rPr>
          <w:rFonts w:eastAsia="Calibri"/>
          <w:lang w:eastAsia="en-US"/>
        </w:rPr>
      </w:pPr>
      <w:r w:rsidRPr="00B14AB2">
        <w:rPr>
          <w:rFonts w:eastAsia="Calibri"/>
          <w:lang w:eastAsia="en-US"/>
        </w:rPr>
        <w:t>Приложение № 8</w:t>
      </w:r>
    </w:p>
    <w:p w14:paraId="7C29EB92" w14:textId="2CB1EF8D" w:rsidR="009514C9" w:rsidRPr="00B14AB2" w:rsidRDefault="009514C9" w:rsidP="00F4027B">
      <w:pPr>
        <w:ind w:left="4820"/>
        <w:jc w:val="right"/>
        <w:rPr>
          <w:rFonts w:eastAsia="Calibri"/>
          <w:lang w:eastAsia="en-US"/>
        </w:rPr>
      </w:pPr>
      <w:r w:rsidRPr="00B14AB2">
        <w:rPr>
          <w:rFonts w:eastAsia="Calibri"/>
          <w:lang w:eastAsia="en-US"/>
        </w:rPr>
        <w:t xml:space="preserve">к </w:t>
      </w:r>
      <w:r w:rsidRPr="00B14AB2">
        <w:rPr>
          <w:lang w:eastAsia="en-US"/>
        </w:rPr>
        <w:t>Договор</w:t>
      </w:r>
      <w:r w:rsidR="00F4027B">
        <w:rPr>
          <w:rFonts w:eastAsia="Calibri"/>
          <w:lang w:eastAsia="en-US"/>
        </w:rPr>
        <w:t xml:space="preserve">у </w:t>
      </w:r>
    </w:p>
    <w:p w14:paraId="4AB8DDAF" w14:textId="1050EAD5" w:rsidR="00F4027B" w:rsidRPr="00F4027B" w:rsidRDefault="00F4027B" w:rsidP="00F4027B">
      <w:pPr>
        <w:ind w:left="1843"/>
        <w:jc w:val="right"/>
        <w:rPr>
          <w:rFonts w:eastAsia="Calibri"/>
          <w:lang w:eastAsia="en-US"/>
        </w:rPr>
      </w:pPr>
      <w:r w:rsidRPr="00F4027B">
        <w:rPr>
          <w:rFonts w:eastAsia="Calibri"/>
          <w:lang w:eastAsia="en-US"/>
        </w:rPr>
        <w:t xml:space="preserve">на поставку специализированной клиентской и производственной мебели, включая сборку для оснащения отделений почтовой связи </w:t>
      </w:r>
      <w:r w:rsidR="005368ED">
        <w:rPr>
          <w:rFonts w:eastAsia="Calibri"/>
          <w:lang w:eastAsia="en-US"/>
        </w:rPr>
        <w:t>УФПС Воронежской области, Липецкой области, Тамбовской области АО «Почта России»</w:t>
      </w:r>
    </w:p>
    <w:p w14:paraId="311D6721" w14:textId="312DC735" w:rsidR="00F4027B" w:rsidRPr="00F4027B" w:rsidRDefault="00F4027B" w:rsidP="00F4027B">
      <w:pPr>
        <w:ind w:left="1843"/>
        <w:jc w:val="right"/>
        <w:rPr>
          <w:rFonts w:eastAsia="Calibri"/>
          <w:lang w:eastAsia="en-US"/>
        </w:rPr>
      </w:pPr>
      <w:r w:rsidRPr="00F4027B">
        <w:rPr>
          <w:rFonts w:eastAsia="Calibri"/>
          <w:lang w:eastAsia="en-US"/>
        </w:rPr>
        <w:t>(идентификатор соглашения -</w:t>
      </w:r>
      <w:r w:rsidR="00CB0280">
        <w:rPr>
          <w:rFonts w:eastAsia="Calibri"/>
          <w:lang w:eastAsia="en-US"/>
        </w:rPr>
        <w:t>000 000 000 7122P TB 000 2</w:t>
      </w:r>
      <w:r w:rsidRPr="00F4027B">
        <w:rPr>
          <w:rFonts w:eastAsia="Calibri"/>
          <w:lang w:eastAsia="en-US"/>
        </w:rPr>
        <w:t>)</w:t>
      </w:r>
    </w:p>
    <w:p w14:paraId="6600F9C1" w14:textId="77777777" w:rsidR="009514C9" w:rsidRPr="00B14AB2" w:rsidRDefault="009514C9" w:rsidP="00F4027B">
      <w:pPr>
        <w:ind w:left="4820" w:right="-2"/>
        <w:contextualSpacing/>
        <w:jc w:val="right"/>
        <w:rPr>
          <w:rFonts w:eastAsia="Calibri"/>
        </w:rPr>
      </w:pPr>
      <w:r w:rsidRPr="00B14AB2">
        <w:rPr>
          <w:rFonts w:eastAsia="Calibri"/>
        </w:rPr>
        <w:t>от ___________ 20__ г.</w:t>
      </w:r>
    </w:p>
    <w:p w14:paraId="4E7A546D" w14:textId="77777777" w:rsidR="009514C9" w:rsidRPr="00B14AB2" w:rsidRDefault="009514C9" w:rsidP="00F4027B">
      <w:pPr>
        <w:ind w:left="4820" w:right="-2"/>
        <w:contextualSpacing/>
        <w:jc w:val="right"/>
        <w:rPr>
          <w:rFonts w:eastAsia="Calibri"/>
        </w:rPr>
      </w:pPr>
      <w:r w:rsidRPr="00B14AB2">
        <w:rPr>
          <w:rFonts w:eastAsia="Calibri"/>
        </w:rPr>
        <w:t>№___________________</w:t>
      </w:r>
    </w:p>
    <w:p w14:paraId="4605C857" w14:textId="77777777" w:rsidR="009514C9" w:rsidRPr="00B14AB2" w:rsidRDefault="009514C9" w:rsidP="009514C9">
      <w:pPr>
        <w:spacing w:before="240" w:after="120"/>
        <w:ind w:left="357" w:hanging="357"/>
        <w:contextualSpacing/>
        <w:jc w:val="center"/>
        <w:rPr>
          <w:b/>
        </w:rPr>
      </w:pPr>
      <w:r w:rsidRPr="00B14AB2">
        <w:rPr>
          <w:b/>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66E39D46" w14:textId="77777777" w:rsidR="009514C9" w:rsidRPr="00B14AB2" w:rsidRDefault="009514C9" w:rsidP="009514C9">
      <w:pPr>
        <w:spacing w:before="240" w:after="120"/>
        <w:ind w:left="357" w:hanging="357"/>
        <w:contextualSpacing/>
        <w:jc w:val="center"/>
        <w:rPr>
          <w:b/>
        </w:rPr>
      </w:pPr>
    </w:p>
    <w:p w14:paraId="4515874E" w14:textId="77777777" w:rsidR="009514C9" w:rsidRPr="00B14AB2" w:rsidRDefault="009514C9" w:rsidP="009514C9">
      <w:pPr>
        <w:autoSpaceDE w:val="0"/>
        <w:autoSpaceDN w:val="0"/>
        <w:adjustRightInd w:val="0"/>
        <w:ind w:right="140" w:firstLine="709"/>
        <w:contextualSpacing/>
        <w:jc w:val="both"/>
      </w:pPr>
      <w:r w:rsidRPr="00B14AB2">
        <w:t>1) Учредительные или иные документы:</w:t>
      </w:r>
    </w:p>
    <w:p w14:paraId="65F4A55C" w14:textId="77777777" w:rsidR="009514C9" w:rsidRPr="00B14AB2" w:rsidRDefault="009514C9" w:rsidP="009514C9">
      <w:pPr>
        <w:tabs>
          <w:tab w:val="left" w:pos="1134"/>
        </w:tabs>
        <w:autoSpaceDE w:val="0"/>
        <w:autoSpaceDN w:val="0"/>
        <w:adjustRightInd w:val="0"/>
        <w:ind w:right="140" w:firstLine="709"/>
        <w:contextualSpacing/>
        <w:jc w:val="both"/>
      </w:pPr>
      <w:r w:rsidRPr="00B14AB2">
        <w:t>1.1)</w:t>
      </w:r>
      <w:r w:rsidRPr="00B14AB2">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75789515" w14:textId="77777777" w:rsidR="009514C9" w:rsidRPr="00B14AB2" w:rsidRDefault="009514C9" w:rsidP="009514C9">
      <w:pPr>
        <w:tabs>
          <w:tab w:val="left" w:pos="1134"/>
        </w:tabs>
        <w:autoSpaceDE w:val="0"/>
        <w:autoSpaceDN w:val="0"/>
        <w:adjustRightInd w:val="0"/>
        <w:ind w:right="140" w:firstLine="709"/>
        <w:contextualSpacing/>
        <w:jc w:val="both"/>
      </w:pPr>
      <w:r w:rsidRPr="00B14AB2">
        <w:t>1.2)</w:t>
      </w:r>
      <w:r w:rsidRPr="00B14AB2">
        <w:tab/>
        <w:t>содержащие сведения о долях участия, наличии управляющих органов и об общем распределении полномочий между ними.</w:t>
      </w:r>
    </w:p>
    <w:p w14:paraId="2DFC3E97" w14:textId="77777777" w:rsidR="009514C9" w:rsidRPr="00B14AB2" w:rsidRDefault="009514C9" w:rsidP="009514C9">
      <w:pPr>
        <w:tabs>
          <w:tab w:val="left" w:pos="993"/>
        </w:tabs>
        <w:autoSpaceDE w:val="0"/>
        <w:autoSpaceDN w:val="0"/>
        <w:adjustRightInd w:val="0"/>
        <w:ind w:right="140" w:firstLine="709"/>
        <w:contextualSpacing/>
        <w:jc w:val="both"/>
      </w:pPr>
      <w:r w:rsidRPr="00B14AB2">
        <w:t>2)</w:t>
      </w:r>
      <w:r w:rsidRPr="00B14AB2">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40F9F95A" w14:textId="77777777" w:rsidR="009514C9" w:rsidRPr="00B14AB2" w:rsidRDefault="009514C9" w:rsidP="009514C9">
      <w:pPr>
        <w:tabs>
          <w:tab w:val="left" w:pos="993"/>
        </w:tabs>
        <w:autoSpaceDE w:val="0"/>
        <w:autoSpaceDN w:val="0"/>
        <w:adjustRightInd w:val="0"/>
        <w:ind w:right="140" w:firstLine="709"/>
        <w:contextualSpacing/>
        <w:jc w:val="both"/>
      </w:pPr>
      <w:r w:rsidRPr="00B14AB2">
        <w:t>3)</w:t>
      </w:r>
      <w:r w:rsidRPr="00B14AB2">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50DFCB02" w14:textId="77777777" w:rsidR="009514C9" w:rsidRPr="00B14AB2" w:rsidRDefault="009514C9" w:rsidP="009514C9">
      <w:pPr>
        <w:tabs>
          <w:tab w:val="left" w:pos="993"/>
        </w:tabs>
        <w:autoSpaceDE w:val="0"/>
        <w:autoSpaceDN w:val="0"/>
        <w:adjustRightInd w:val="0"/>
        <w:ind w:right="140" w:firstLine="709"/>
        <w:contextualSpacing/>
        <w:jc w:val="both"/>
      </w:pPr>
      <w:r w:rsidRPr="00B14AB2">
        <w:t>4)</w:t>
      </w:r>
      <w:r w:rsidRPr="00B14AB2">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347BF959" w14:textId="77777777" w:rsidR="009514C9" w:rsidRPr="00B14AB2" w:rsidRDefault="009514C9" w:rsidP="009514C9">
      <w:pPr>
        <w:tabs>
          <w:tab w:val="left" w:pos="993"/>
        </w:tabs>
        <w:autoSpaceDE w:val="0"/>
        <w:autoSpaceDN w:val="0"/>
        <w:adjustRightInd w:val="0"/>
        <w:ind w:right="140" w:firstLine="709"/>
        <w:contextualSpacing/>
        <w:jc w:val="both"/>
      </w:pPr>
      <w:r w:rsidRPr="00B14AB2">
        <w:t>5)</w:t>
      </w:r>
      <w:r w:rsidRPr="00B14AB2">
        <w:tab/>
        <w:t xml:space="preserve">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w:t>
      </w:r>
      <w:proofErr w:type="spellStart"/>
      <w:r w:rsidRPr="00B14AB2">
        <w:t>избежании</w:t>
      </w:r>
      <w:proofErr w:type="spellEnd"/>
      <w:r w:rsidRPr="00B14AB2">
        <w:t xml:space="preserve"> двойного налогообложения, подтверждающие:</w:t>
      </w:r>
    </w:p>
    <w:p w14:paraId="13199B35" w14:textId="77777777" w:rsidR="009514C9" w:rsidRPr="00B14AB2" w:rsidRDefault="009514C9" w:rsidP="009514C9">
      <w:pPr>
        <w:tabs>
          <w:tab w:val="left" w:pos="1134"/>
        </w:tabs>
        <w:autoSpaceDE w:val="0"/>
        <w:autoSpaceDN w:val="0"/>
        <w:adjustRightInd w:val="0"/>
        <w:ind w:right="140" w:firstLine="709"/>
        <w:contextualSpacing/>
        <w:jc w:val="both"/>
      </w:pPr>
      <w:r w:rsidRPr="00B14AB2">
        <w:t>5.1)</w:t>
      </w:r>
      <w:r w:rsidRPr="00B14AB2">
        <w:tab/>
        <w:t>факт включения облагаемых доходов от источников в РФ и связанных с ними расходов в налогооблагаемую базу Контрагента;</w:t>
      </w:r>
    </w:p>
    <w:p w14:paraId="58640BDB" w14:textId="77777777" w:rsidR="009514C9" w:rsidRPr="00B14AB2" w:rsidRDefault="009514C9" w:rsidP="009514C9">
      <w:pPr>
        <w:tabs>
          <w:tab w:val="left" w:pos="1134"/>
        </w:tabs>
        <w:autoSpaceDE w:val="0"/>
        <w:autoSpaceDN w:val="0"/>
        <w:adjustRightInd w:val="0"/>
        <w:ind w:right="140" w:firstLine="709"/>
        <w:contextualSpacing/>
        <w:jc w:val="both"/>
      </w:pPr>
      <w:r w:rsidRPr="00B14AB2">
        <w:t>5.2)</w:t>
      </w:r>
      <w:r w:rsidRPr="00B14AB2">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1127B4F7" w14:textId="77777777" w:rsidR="009514C9" w:rsidRPr="00B14AB2" w:rsidRDefault="009514C9" w:rsidP="009514C9">
      <w:pPr>
        <w:autoSpaceDE w:val="0"/>
        <w:autoSpaceDN w:val="0"/>
        <w:adjustRightInd w:val="0"/>
        <w:ind w:right="-2" w:firstLine="709"/>
        <w:contextualSpacing/>
        <w:jc w:val="both"/>
      </w:pPr>
      <w:r w:rsidRPr="00B14AB2">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3B562A7E" w14:textId="77777777" w:rsidR="009514C9" w:rsidRPr="00B14AB2" w:rsidRDefault="009514C9" w:rsidP="009514C9">
      <w:pPr>
        <w:autoSpaceDE w:val="0"/>
        <w:autoSpaceDN w:val="0"/>
        <w:adjustRightInd w:val="0"/>
        <w:ind w:right="-2" w:firstLine="709"/>
        <w:contextualSpacing/>
        <w:jc w:val="both"/>
      </w:pPr>
      <w:r w:rsidRPr="00B14AB2">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73A8F78A" w14:textId="77777777" w:rsidR="009514C9" w:rsidRPr="00B14AB2" w:rsidRDefault="009514C9" w:rsidP="009514C9">
      <w:pPr>
        <w:spacing w:before="240" w:after="120"/>
        <w:ind w:firstLine="709"/>
        <w:contextualSpacing/>
        <w:jc w:val="both"/>
        <w:rPr>
          <w:rFonts w:eastAsia="Calibri"/>
        </w:rPr>
      </w:pPr>
      <w:r w:rsidRPr="00B14AB2">
        <w:rPr>
          <w:rFonts w:eastAsia="Calibri"/>
        </w:rP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14:paraId="342D6C2F" w14:textId="77777777" w:rsidR="009514C9" w:rsidRPr="00B14AB2" w:rsidRDefault="009514C9" w:rsidP="009514C9">
      <w:pPr>
        <w:spacing w:before="240" w:after="120"/>
        <w:ind w:left="357" w:hanging="357"/>
        <w:contextualSpacing/>
        <w:jc w:val="center"/>
        <w:rPr>
          <w:b/>
        </w:rPr>
      </w:pPr>
    </w:p>
    <w:p w14:paraId="4D9C1513" w14:textId="77777777" w:rsidR="009514C9" w:rsidRPr="00B14AB2" w:rsidRDefault="009514C9" w:rsidP="009514C9">
      <w:pPr>
        <w:jc w:val="both"/>
        <w:rPr>
          <w:rFonts w:eastAsia="Calibri"/>
        </w:rPr>
      </w:pPr>
    </w:p>
    <w:p w14:paraId="77E1571C" w14:textId="77777777" w:rsidR="009514C9" w:rsidRPr="00B14AB2" w:rsidRDefault="009514C9" w:rsidP="009514C9">
      <w:pPr>
        <w:tabs>
          <w:tab w:val="left" w:pos="1032"/>
        </w:tabs>
        <w:rPr>
          <w:rFonts w:eastAsia="Calibri"/>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9514C9" w:rsidRPr="00B14AB2" w14:paraId="7C0E052A" w14:textId="77777777" w:rsidTr="00E20B56">
        <w:trPr>
          <w:trHeight w:val="422"/>
        </w:trPr>
        <w:tc>
          <w:tcPr>
            <w:tcW w:w="4786" w:type="dxa"/>
          </w:tcPr>
          <w:p w14:paraId="1AD7CBE1" w14:textId="77777777" w:rsidR="009514C9" w:rsidRPr="00B14AB2" w:rsidRDefault="009514C9" w:rsidP="00E20B56">
            <w:pPr>
              <w:spacing w:line="276" w:lineRule="auto"/>
              <w:jc w:val="center"/>
              <w:rPr>
                <w:b/>
                <w:bCs/>
                <w:caps/>
                <w:lang w:eastAsia="en-US"/>
              </w:rPr>
            </w:pPr>
            <w:r w:rsidRPr="00B14AB2">
              <w:rPr>
                <w:b/>
                <w:bCs/>
                <w:caps/>
                <w:lang w:eastAsia="en-US"/>
              </w:rPr>
              <w:t>Поставщик:</w:t>
            </w:r>
          </w:p>
          <w:p w14:paraId="63B53035" w14:textId="77777777" w:rsidR="009514C9" w:rsidRPr="00B14AB2" w:rsidRDefault="009514C9" w:rsidP="00E20B56">
            <w:pPr>
              <w:spacing w:line="276" w:lineRule="auto"/>
              <w:jc w:val="center"/>
              <w:rPr>
                <w:lang w:eastAsia="en-US"/>
              </w:rPr>
            </w:pPr>
            <w:r w:rsidRPr="00B14AB2">
              <w:rPr>
                <w:lang w:eastAsia="en-US"/>
              </w:rPr>
              <w:t>____________________________</w:t>
            </w:r>
          </w:p>
          <w:p w14:paraId="3907474F" w14:textId="77777777" w:rsidR="009514C9" w:rsidRPr="00B14AB2" w:rsidRDefault="009514C9" w:rsidP="00E20B56">
            <w:pPr>
              <w:spacing w:line="276" w:lineRule="auto"/>
              <w:jc w:val="center"/>
              <w:rPr>
                <w:lang w:eastAsia="en-US"/>
              </w:rPr>
            </w:pPr>
            <w:r w:rsidRPr="00B14AB2">
              <w:rPr>
                <w:vertAlign w:val="superscript"/>
                <w:lang w:eastAsia="en-US"/>
              </w:rPr>
              <w:t>(должность)</w:t>
            </w:r>
          </w:p>
          <w:p w14:paraId="6747644F" w14:textId="77777777" w:rsidR="009514C9" w:rsidRPr="00B14AB2" w:rsidRDefault="009514C9" w:rsidP="00E20B56">
            <w:pPr>
              <w:spacing w:line="276" w:lineRule="auto"/>
              <w:jc w:val="center"/>
              <w:rPr>
                <w:lang w:eastAsia="en-US"/>
              </w:rPr>
            </w:pPr>
            <w:r w:rsidRPr="00B14AB2">
              <w:rPr>
                <w:lang w:eastAsia="en-US"/>
              </w:rPr>
              <w:t>____________________________</w:t>
            </w:r>
          </w:p>
          <w:p w14:paraId="38E016E5" w14:textId="77777777" w:rsidR="009514C9" w:rsidRPr="00B14AB2" w:rsidRDefault="009514C9" w:rsidP="00E20B56">
            <w:pPr>
              <w:spacing w:line="276" w:lineRule="auto"/>
              <w:jc w:val="center"/>
              <w:rPr>
                <w:vertAlign w:val="superscript"/>
                <w:lang w:eastAsia="en-US"/>
              </w:rPr>
            </w:pPr>
            <w:r w:rsidRPr="00B14AB2">
              <w:rPr>
                <w:vertAlign w:val="superscript"/>
                <w:lang w:eastAsia="en-US"/>
              </w:rPr>
              <w:t>(подпись, фамилия и инициалы)</w:t>
            </w:r>
          </w:p>
          <w:p w14:paraId="07DB3420" w14:textId="77777777" w:rsidR="009514C9" w:rsidRPr="00B14AB2" w:rsidRDefault="009514C9" w:rsidP="00E20B56">
            <w:pPr>
              <w:spacing w:line="276" w:lineRule="auto"/>
              <w:jc w:val="center"/>
              <w:rPr>
                <w:lang w:eastAsia="en-US"/>
              </w:rPr>
            </w:pPr>
            <w:r w:rsidRPr="00B14AB2">
              <w:rPr>
                <w:lang w:eastAsia="en-US"/>
              </w:rPr>
              <w:t>___ ____________ 20__ г.</w:t>
            </w:r>
          </w:p>
          <w:p w14:paraId="7F6B566F" w14:textId="77777777" w:rsidR="009514C9" w:rsidRPr="00B14AB2" w:rsidRDefault="009514C9" w:rsidP="00E20B56">
            <w:pPr>
              <w:spacing w:line="276" w:lineRule="auto"/>
              <w:rPr>
                <w:lang w:eastAsia="en-US"/>
              </w:rPr>
            </w:pPr>
          </w:p>
          <w:p w14:paraId="53DFE3F9" w14:textId="77777777" w:rsidR="009514C9" w:rsidRPr="00B14AB2" w:rsidRDefault="009514C9" w:rsidP="00E20B56">
            <w:pPr>
              <w:spacing w:line="276" w:lineRule="auto"/>
              <w:rPr>
                <w:lang w:eastAsia="en-US"/>
              </w:rPr>
            </w:pPr>
            <w:r w:rsidRPr="00B14AB2">
              <w:rPr>
                <w:lang w:eastAsia="en-US"/>
              </w:rPr>
              <w:t xml:space="preserve"> М.П. (при наличии печати)</w:t>
            </w:r>
          </w:p>
        </w:tc>
        <w:tc>
          <w:tcPr>
            <w:tcW w:w="4677" w:type="dxa"/>
          </w:tcPr>
          <w:p w14:paraId="4F39A6D7" w14:textId="77777777" w:rsidR="009514C9" w:rsidRPr="00B14AB2" w:rsidRDefault="009514C9" w:rsidP="00E20B56">
            <w:pPr>
              <w:spacing w:line="276" w:lineRule="auto"/>
              <w:jc w:val="center"/>
              <w:rPr>
                <w:b/>
                <w:bCs/>
                <w:caps/>
                <w:lang w:eastAsia="en-US"/>
              </w:rPr>
            </w:pPr>
            <w:r w:rsidRPr="00B14AB2">
              <w:rPr>
                <w:b/>
                <w:bCs/>
                <w:caps/>
                <w:lang w:eastAsia="en-US"/>
              </w:rPr>
              <w:t>Покупатель:</w:t>
            </w:r>
          </w:p>
          <w:p w14:paraId="71C268B5" w14:textId="77777777" w:rsidR="009514C9" w:rsidRPr="00B14AB2" w:rsidRDefault="009514C9" w:rsidP="00E20B56">
            <w:pPr>
              <w:spacing w:line="276" w:lineRule="auto"/>
              <w:jc w:val="center"/>
              <w:rPr>
                <w:lang w:eastAsia="en-US"/>
              </w:rPr>
            </w:pPr>
            <w:r w:rsidRPr="00B14AB2">
              <w:rPr>
                <w:lang w:eastAsia="en-US"/>
              </w:rPr>
              <w:t>____________________________</w:t>
            </w:r>
          </w:p>
          <w:p w14:paraId="4A37E974" w14:textId="77777777" w:rsidR="009514C9" w:rsidRPr="00B14AB2" w:rsidRDefault="009514C9" w:rsidP="00E20B56">
            <w:pPr>
              <w:spacing w:line="276" w:lineRule="auto"/>
              <w:jc w:val="center"/>
              <w:rPr>
                <w:lang w:eastAsia="en-US"/>
              </w:rPr>
            </w:pPr>
            <w:r w:rsidRPr="00B14AB2">
              <w:rPr>
                <w:vertAlign w:val="superscript"/>
                <w:lang w:eastAsia="en-US"/>
              </w:rPr>
              <w:t>(должность)</w:t>
            </w:r>
          </w:p>
          <w:p w14:paraId="5E03F12A" w14:textId="77777777" w:rsidR="009514C9" w:rsidRPr="00B14AB2" w:rsidRDefault="009514C9" w:rsidP="00E20B56">
            <w:pPr>
              <w:spacing w:line="276" w:lineRule="auto"/>
              <w:jc w:val="center"/>
              <w:rPr>
                <w:lang w:eastAsia="en-US"/>
              </w:rPr>
            </w:pPr>
            <w:r w:rsidRPr="00B14AB2">
              <w:rPr>
                <w:lang w:eastAsia="en-US"/>
              </w:rPr>
              <w:t>____________________________</w:t>
            </w:r>
          </w:p>
          <w:p w14:paraId="5847B2EB" w14:textId="77777777" w:rsidR="009514C9" w:rsidRPr="00B14AB2" w:rsidRDefault="009514C9" w:rsidP="00E20B56">
            <w:pPr>
              <w:spacing w:line="276" w:lineRule="auto"/>
              <w:jc w:val="center"/>
              <w:rPr>
                <w:vertAlign w:val="superscript"/>
                <w:lang w:eastAsia="en-US"/>
              </w:rPr>
            </w:pPr>
            <w:r w:rsidRPr="00B14AB2">
              <w:rPr>
                <w:vertAlign w:val="superscript"/>
                <w:lang w:eastAsia="en-US"/>
              </w:rPr>
              <w:t>(подпись, фамилия и инициалы)</w:t>
            </w:r>
          </w:p>
          <w:p w14:paraId="51A7D955" w14:textId="77777777" w:rsidR="009514C9" w:rsidRPr="00B14AB2" w:rsidRDefault="009514C9" w:rsidP="00E20B56">
            <w:pPr>
              <w:spacing w:line="276" w:lineRule="auto"/>
              <w:jc w:val="center"/>
              <w:rPr>
                <w:lang w:eastAsia="en-US"/>
              </w:rPr>
            </w:pPr>
            <w:r w:rsidRPr="00B14AB2">
              <w:rPr>
                <w:lang w:eastAsia="en-US"/>
              </w:rPr>
              <w:t>___ ____________ 20__ г.</w:t>
            </w:r>
          </w:p>
          <w:p w14:paraId="2F49644D" w14:textId="77777777" w:rsidR="009514C9" w:rsidRPr="00B14AB2" w:rsidRDefault="009514C9" w:rsidP="00E20B56">
            <w:pPr>
              <w:spacing w:line="276" w:lineRule="auto"/>
              <w:rPr>
                <w:lang w:eastAsia="en-US"/>
              </w:rPr>
            </w:pPr>
          </w:p>
          <w:p w14:paraId="2D99B052" w14:textId="77777777" w:rsidR="009514C9" w:rsidRPr="00B14AB2" w:rsidRDefault="009514C9" w:rsidP="00E20B56">
            <w:pPr>
              <w:spacing w:line="276" w:lineRule="auto"/>
              <w:jc w:val="center"/>
              <w:rPr>
                <w:lang w:eastAsia="en-US"/>
              </w:rPr>
            </w:pPr>
          </w:p>
        </w:tc>
      </w:tr>
    </w:tbl>
    <w:p w14:paraId="40E9121F" w14:textId="77777777" w:rsidR="009514C9" w:rsidRPr="00B14AB2" w:rsidRDefault="009514C9" w:rsidP="009514C9">
      <w:pPr>
        <w:spacing w:after="200" w:line="276" w:lineRule="auto"/>
        <w:rPr>
          <w:rFonts w:eastAsia="Calibri"/>
        </w:rPr>
      </w:pPr>
    </w:p>
    <w:p w14:paraId="4868FE76" w14:textId="77777777" w:rsidR="009514C9" w:rsidRPr="00B14AB2" w:rsidRDefault="009514C9" w:rsidP="009514C9">
      <w:pPr>
        <w:spacing w:after="200" w:line="276" w:lineRule="auto"/>
        <w:rPr>
          <w:rFonts w:eastAsia="Calibri"/>
        </w:rPr>
      </w:pPr>
      <w:r w:rsidRPr="00B14AB2">
        <w:rPr>
          <w:rFonts w:eastAsia="Calibri"/>
        </w:rPr>
        <w:br w:type="page"/>
      </w:r>
    </w:p>
    <w:p w14:paraId="7EF6CE7A" w14:textId="77777777" w:rsidR="009514C9" w:rsidRPr="00C477F1" w:rsidRDefault="009514C9" w:rsidP="009514C9">
      <w:pPr>
        <w:ind w:left="5103"/>
        <w:jc w:val="right"/>
        <w:rPr>
          <w:rFonts w:eastAsia="Calibri"/>
        </w:rPr>
      </w:pPr>
      <w:r w:rsidRPr="00C477F1">
        <w:rPr>
          <w:rFonts w:eastAsia="Calibri"/>
        </w:rPr>
        <w:t xml:space="preserve">Приложение № </w:t>
      </w:r>
      <w:r>
        <w:rPr>
          <w:rFonts w:eastAsia="Calibri"/>
        </w:rPr>
        <w:t>9</w:t>
      </w:r>
    </w:p>
    <w:p w14:paraId="5D5C27D0" w14:textId="5F21CB65" w:rsidR="009514C9" w:rsidRPr="00C477F1" w:rsidRDefault="009514C9" w:rsidP="009514C9">
      <w:pPr>
        <w:ind w:left="5103"/>
        <w:jc w:val="right"/>
        <w:rPr>
          <w:rFonts w:eastAsia="Calibri"/>
        </w:rPr>
      </w:pPr>
      <w:r w:rsidRPr="00C477F1">
        <w:rPr>
          <w:rFonts w:eastAsia="Calibri"/>
        </w:rPr>
        <w:t xml:space="preserve">к </w:t>
      </w:r>
      <w:r>
        <w:t xml:space="preserve">Договору </w:t>
      </w:r>
    </w:p>
    <w:p w14:paraId="06270541" w14:textId="3ABF3323" w:rsidR="00CE2D96" w:rsidRPr="00CE2D96" w:rsidRDefault="00CE2D96" w:rsidP="00CE2D96">
      <w:pPr>
        <w:ind w:left="1560"/>
        <w:jc w:val="right"/>
        <w:rPr>
          <w:bCs/>
        </w:rPr>
      </w:pPr>
      <w:r w:rsidRPr="00CE2D96">
        <w:rPr>
          <w:bCs/>
        </w:rPr>
        <w:t xml:space="preserve">на поставку специализированной клиентской и производственной мебели, включая сборку для оснащения отделений почтовой связи </w:t>
      </w:r>
      <w:r w:rsidR="005368ED">
        <w:rPr>
          <w:bCs/>
        </w:rPr>
        <w:t>УФПС Воронежской области, Липецкой области, Тамбовской области АО «Почта России»</w:t>
      </w:r>
    </w:p>
    <w:p w14:paraId="220149A9" w14:textId="667A6C78" w:rsidR="00CE2D96" w:rsidRPr="00CE2D96" w:rsidRDefault="00CE2D96" w:rsidP="00CE2D96">
      <w:pPr>
        <w:ind w:left="1560"/>
        <w:jc w:val="right"/>
        <w:rPr>
          <w:bCs/>
        </w:rPr>
      </w:pPr>
      <w:r w:rsidRPr="00CE2D96">
        <w:rPr>
          <w:bCs/>
        </w:rPr>
        <w:t>(идентификатор соглашения -</w:t>
      </w:r>
      <w:r w:rsidR="00CB0280">
        <w:rPr>
          <w:bCs/>
        </w:rPr>
        <w:t>000 000 000 7122P TB 000 2</w:t>
      </w:r>
      <w:r w:rsidRPr="00CE2D96">
        <w:rPr>
          <w:bCs/>
        </w:rPr>
        <w:t>)</w:t>
      </w:r>
    </w:p>
    <w:p w14:paraId="33703C64" w14:textId="146AA546" w:rsidR="009514C9" w:rsidRPr="00C477F1" w:rsidRDefault="009514C9" w:rsidP="009514C9">
      <w:pPr>
        <w:ind w:left="5103"/>
        <w:jc w:val="right"/>
        <w:rPr>
          <w:bCs/>
        </w:rPr>
      </w:pPr>
    </w:p>
    <w:p w14:paraId="73C99C65" w14:textId="77777777" w:rsidR="009514C9" w:rsidRPr="00C477F1" w:rsidRDefault="009514C9" w:rsidP="009514C9">
      <w:pPr>
        <w:ind w:left="1134" w:right="140"/>
        <w:jc w:val="right"/>
      </w:pPr>
      <w:r w:rsidRPr="00C477F1">
        <w:rPr>
          <w:rFonts w:eastAsia="Calibri"/>
        </w:rPr>
        <w:t>от ___________ 20__ г.№____________</w:t>
      </w:r>
    </w:p>
    <w:p w14:paraId="1881C741" w14:textId="77777777" w:rsidR="009514C9" w:rsidRPr="00C477F1" w:rsidRDefault="009514C9" w:rsidP="009514C9">
      <w:pPr>
        <w:spacing w:line="240" w:lineRule="exact"/>
        <w:ind w:firstLine="709"/>
        <w:jc w:val="center"/>
        <w:rPr>
          <w:b/>
        </w:rPr>
      </w:pPr>
    </w:p>
    <w:p w14:paraId="45C5C621" w14:textId="77777777" w:rsidR="009514C9" w:rsidRPr="00C477F1" w:rsidRDefault="009514C9" w:rsidP="009514C9">
      <w:pPr>
        <w:spacing w:line="240" w:lineRule="exact"/>
        <w:ind w:firstLine="709"/>
        <w:jc w:val="center"/>
        <w:rPr>
          <w:b/>
        </w:rPr>
      </w:pPr>
    </w:p>
    <w:p w14:paraId="4F4EBEB2" w14:textId="77777777" w:rsidR="009514C9" w:rsidRPr="00C477F1" w:rsidRDefault="009514C9" w:rsidP="009514C9">
      <w:pPr>
        <w:spacing w:line="240" w:lineRule="exact"/>
        <w:ind w:firstLine="709"/>
        <w:jc w:val="center"/>
        <w:rPr>
          <w:b/>
        </w:rPr>
      </w:pPr>
    </w:p>
    <w:p w14:paraId="1AF6A349" w14:textId="638DB98A" w:rsidR="009514C9" w:rsidRPr="00C477F1" w:rsidRDefault="009514C9" w:rsidP="009514C9">
      <w:pPr>
        <w:spacing w:line="280" w:lineRule="exact"/>
        <w:ind w:firstLine="709"/>
        <w:jc w:val="center"/>
        <w:rPr>
          <w:b/>
        </w:rPr>
      </w:pPr>
      <w:r w:rsidRPr="00C477F1">
        <w:rPr>
          <w:b/>
        </w:rPr>
        <w:t>Комплаенс-оговорка</w:t>
      </w:r>
    </w:p>
    <w:p w14:paraId="02E2DB39" w14:textId="77777777" w:rsidR="009514C9" w:rsidRPr="00C477F1" w:rsidRDefault="009514C9" w:rsidP="009514C9">
      <w:pPr>
        <w:spacing w:line="280" w:lineRule="exact"/>
        <w:ind w:firstLine="709"/>
        <w:jc w:val="center"/>
        <w:rPr>
          <w:b/>
        </w:rPr>
      </w:pPr>
    </w:p>
    <w:p w14:paraId="5400D9EB" w14:textId="77777777" w:rsidR="009514C9" w:rsidRPr="00C477F1" w:rsidRDefault="009514C9" w:rsidP="009514C9">
      <w:pPr>
        <w:tabs>
          <w:tab w:val="left" w:pos="1134"/>
        </w:tabs>
        <w:spacing w:line="280" w:lineRule="exact"/>
        <w:ind w:firstLine="709"/>
        <w:jc w:val="both"/>
      </w:pPr>
      <w:r w:rsidRPr="00C477F1">
        <w:t>1.</w:t>
      </w:r>
      <w:r w:rsidRPr="00C477F1">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3FB4FFC3" w14:textId="77777777" w:rsidR="009514C9" w:rsidRPr="00C477F1" w:rsidRDefault="009514C9" w:rsidP="009514C9">
      <w:pPr>
        <w:tabs>
          <w:tab w:val="left" w:pos="1276"/>
        </w:tabs>
        <w:spacing w:line="280" w:lineRule="exact"/>
        <w:ind w:firstLine="709"/>
        <w:jc w:val="both"/>
      </w:pPr>
      <w:r w:rsidRPr="00C477F1">
        <w:t>1.1.</w:t>
      </w:r>
      <w:r w:rsidRPr="00C477F1">
        <w:tab/>
        <w:t>Стороны соблюдают действующее законодательство о налогах</w:t>
      </w:r>
      <w:r w:rsidRPr="00C477F1">
        <w:br/>
        <w:t>и сборах и ведут достоверную и прозрачную бухгалтерскую отчетность, предполагающую недопущение составления неофициальной отчетности</w:t>
      </w:r>
      <w:r w:rsidRPr="00C477F1">
        <w:br/>
        <w:t>и использования поддельных документов;</w:t>
      </w:r>
    </w:p>
    <w:p w14:paraId="1DC4C232" w14:textId="77777777" w:rsidR="009514C9" w:rsidRPr="00C477F1" w:rsidRDefault="009514C9" w:rsidP="009514C9">
      <w:pPr>
        <w:tabs>
          <w:tab w:val="left" w:pos="1276"/>
        </w:tabs>
        <w:spacing w:line="280" w:lineRule="exact"/>
        <w:ind w:firstLine="709"/>
        <w:jc w:val="both"/>
      </w:pPr>
      <w:r w:rsidRPr="00C477F1">
        <w:t>1.2.</w:t>
      </w:r>
      <w:r w:rsidRPr="00C477F1">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205AB04A" w14:textId="77777777" w:rsidR="009514C9" w:rsidRPr="00C477F1" w:rsidRDefault="009514C9" w:rsidP="009514C9">
      <w:pPr>
        <w:tabs>
          <w:tab w:val="left" w:pos="1276"/>
        </w:tabs>
        <w:spacing w:line="280" w:lineRule="exact"/>
        <w:ind w:firstLine="709"/>
        <w:jc w:val="both"/>
      </w:pPr>
      <w:r w:rsidRPr="00C477F1">
        <w:t>1.3.</w:t>
      </w:r>
      <w:r w:rsidRPr="00C477F1">
        <w:tab/>
        <w:t>Стороны неукоснительно соблюдают требования и ограничения, установленные действующим законодательством Российской Федерации</w:t>
      </w:r>
      <w:r w:rsidRPr="00C477F1">
        <w:br/>
        <w:t>в части обеспечения применения ответных специальных экономических мер</w:t>
      </w:r>
      <w:r w:rsidRPr="00C477F1">
        <w:br/>
        <w:t xml:space="preserve">в связи с недружественными действиями некоторых иностранных государств и международных организаций. </w:t>
      </w:r>
    </w:p>
    <w:p w14:paraId="5229BC3B" w14:textId="77777777" w:rsidR="009514C9" w:rsidRPr="00C477F1" w:rsidRDefault="009514C9" w:rsidP="009514C9">
      <w:pPr>
        <w:tabs>
          <w:tab w:val="left" w:pos="1418"/>
        </w:tabs>
        <w:spacing w:line="280" w:lineRule="exact"/>
        <w:ind w:firstLine="709"/>
        <w:jc w:val="both"/>
      </w:pPr>
      <w:r w:rsidRPr="00C477F1">
        <w:t>1.3.1.</w:t>
      </w:r>
      <w:r w:rsidRPr="00C477F1">
        <w:tab/>
        <w:t xml:space="preserve">Стороны исходят из следующих заверений об обстоятельствах, </w:t>
      </w:r>
      <w:r w:rsidRPr="00C477F1">
        <w:rPr>
          <w:spacing w:val="-8"/>
        </w:rPr>
        <w:t>имеющих существенное значение при заключении, исполнении и прекращении</w:t>
      </w:r>
      <w:r w:rsidRPr="00C477F1">
        <w:t xml:space="preserve"> Договора: </w:t>
      </w:r>
    </w:p>
    <w:p w14:paraId="262709DD" w14:textId="77777777" w:rsidR="009514C9" w:rsidRPr="00C477F1" w:rsidRDefault="009514C9" w:rsidP="009514C9">
      <w:pPr>
        <w:tabs>
          <w:tab w:val="left" w:pos="1134"/>
        </w:tabs>
        <w:spacing w:line="280" w:lineRule="exact"/>
        <w:ind w:firstLine="709"/>
        <w:jc w:val="both"/>
      </w:pPr>
      <w:r w:rsidRPr="00C477F1">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C477F1">
        <w:br/>
        <w:t>в соответствии с которыми заключение и/или исполнение настоящего Договора запрещено или ограничено (далее – Перечень);</w:t>
      </w:r>
    </w:p>
    <w:p w14:paraId="42B22260" w14:textId="77777777" w:rsidR="009514C9" w:rsidRPr="00C477F1" w:rsidRDefault="009514C9" w:rsidP="009514C9">
      <w:pPr>
        <w:tabs>
          <w:tab w:val="left" w:pos="1134"/>
        </w:tabs>
        <w:spacing w:line="280" w:lineRule="exact"/>
        <w:ind w:firstLine="709"/>
        <w:jc w:val="both"/>
      </w:pPr>
      <w:r w:rsidRPr="00C477F1">
        <w:t>б) ни одна из Сторон не находится во владении и/или под контролем лиц, включенных в Перечень.</w:t>
      </w:r>
    </w:p>
    <w:p w14:paraId="46DD9477" w14:textId="77777777" w:rsidR="009514C9" w:rsidRPr="00C477F1" w:rsidRDefault="009514C9" w:rsidP="009514C9">
      <w:pPr>
        <w:tabs>
          <w:tab w:val="left" w:pos="1418"/>
        </w:tabs>
        <w:spacing w:line="280" w:lineRule="exact"/>
        <w:ind w:firstLine="709"/>
        <w:jc w:val="both"/>
      </w:pPr>
      <w:r w:rsidRPr="00C477F1">
        <w:t>1.3.2.</w:t>
      </w:r>
      <w:r w:rsidRPr="00C477F1">
        <w:tab/>
        <w:t>Сторона обязуется незамедлительно уведомить другую Сторону</w:t>
      </w:r>
      <w:r w:rsidRPr="00C477F1">
        <w:br/>
        <w:t>в случае изменения обстоятельств, указанных в п. 1.3.1 настоящего Приложения.</w:t>
      </w:r>
    </w:p>
    <w:p w14:paraId="3D958008" w14:textId="77777777" w:rsidR="009514C9" w:rsidRPr="00C477F1" w:rsidRDefault="009514C9" w:rsidP="009514C9">
      <w:pPr>
        <w:tabs>
          <w:tab w:val="left" w:pos="1418"/>
        </w:tabs>
        <w:spacing w:line="280" w:lineRule="exact"/>
        <w:ind w:firstLine="709"/>
        <w:jc w:val="both"/>
      </w:pPr>
      <w:r w:rsidRPr="00C477F1">
        <w:t>1.3.3.</w:t>
      </w:r>
      <w:r w:rsidRPr="00C477F1">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2B5D94D7" w14:textId="77777777" w:rsidR="009514C9" w:rsidRPr="00C477F1" w:rsidRDefault="009514C9" w:rsidP="009514C9">
      <w:pPr>
        <w:pStyle w:val="a6"/>
        <w:numPr>
          <w:ilvl w:val="0"/>
          <w:numId w:val="42"/>
        </w:numPr>
        <w:tabs>
          <w:tab w:val="left" w:pos="1134"/>
        </w:tabs>
        <w:spacing w:line="280" w:lineRule="exact"/>
        <w:ind w:left="0" w:firstLine="709"/>
        <w:jc w:val="both"/>
      </w:pPr>
      <w:r w:rsidRPr="00C477F1">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4023BF17" w14:textId="77777777" w:rsidR="009514C9" w:rsidRPr="00C477F1" w:rsidRDefault="009514C9" w:rsidP="009514C9">
      <w:pPr>
        <w:pStyle w:val="a6"/>
        <w:numPr>
          <w:ilvl w:val="0"/>
          <w:numId w:val="42"/>
        </w:numPr>
        <w:tabs>
          <w:tab w:val="left" w:pos="1134"/>
        </w:tabs>
        <w:spacing w:line="280" w:lineRule="exact"/>
        <w:ind w:left="0" w:firstLine="709"/>
        <w:jc w:val="both"/>
      </w:pPr>
      <w:r w:rsidRPr="00C477F1">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3666BE08" w14:textId="77777777" w:rsidR="009514C9" w:rsidRPr="00C477F1" w:rsidRDefault="009514C9" w:rsidP="009514C9">
      <w:pPr>
        <w:tabs>
          <w:tab w:val="left" w:pos="1134"/>
        </w:tabs>
        <w:spacing w:line="280" w:lineRule="exact"/>
        <w:ind w:firstLine="709"/>
        <w:jc w:val="both"/>
      </w:pPr>
      <w:r w:rsidRPr="00C477F1">
        <w:t xml:space="preserve">Уведомление АО «Почта России» осуществляется посредством направления письма на электронный адрес: </w:t>
      </w:r>
      <w:hyperlink r:id="rId35" w:history="1">
        <w:r w:rsidRPr="00C477F1">
          <w:rPr>
            <w:rStyle w:val="aff7"/>
          </w:rPr>
          <w:t>compliance-R00@russianpost.ru</w:t>
        </w:r>
      </w:hyperlink>
      <w:r w:rsidRPr="00C477F1">
        <w:t xml:space="preserve">. </w:t>
      </w:r>
    </w:p>
    <w:p w14:paraId="1E95093B" w14:textId="77777777" w:rsidR="009514C9" w:rsidRPr="00C477F1" w:rsidRDefault="009514C9" w:rsidP="009514C9">
      <w:pPr>
        <w:tabs>
          <w:tab w:val="left" w:pos="1134"/>
        </w:tabs>
        <w:spacing w:line="280" w:lineRule="exact"/>
        <w:ind w:firstLine="709"/>
        <w:jc w:val="both"/>
      </w:pPr>
      <w:r w:rsidRPr="00C477F1">
        <w:t>Уведомление</w:t>
      </w:r>
      <w:r w:rsidRPr="00C477F1">
        <w:rPr>
          <w:rStyle w:val="af8"/>
        </w:rPr>
        <w:footnoteReference w:id="49"/>
      </w:r>
      <w:r w:rsidRPr="00C477F1">
        <w:t xml:space="preserve"> </w:t>
      </w:r>
      <w:r w:rsidRPr="00C477F1">
        <w:rPr>
          <w:u w:val="single"/>
        </w:rPr>
        <w:tab/>
      </w:r>
      <w:r w:rsidRPr="00C477F1">
        <w:rPr>
          <w:u w:val="single"/>
        </w:rPr>
        <w:tab/>
      </w:r>
      <w:r w:rsidRPr="00C477F1">
        <w:rPr>
          <w:u w:val="single"/>
        </w:rPr>
        <w:tab/>
      </w:r>
      <w:r w:rsidRPr="00C477F1">
        <w:rPr>
          <w:u w:val="single"/>
        </w:rPr>
        <w:tab/>
      </w:r>
      <w:r w:rsidRPr="00C477F1">
        <w:rPr>
          <w:u w:val="single"/>
        </w:rPr>
        <w:tab/>
      </w:r>
      <w:r w:rsidRPr="00C477F1">
        <w:t xml:space="preserve"> осуществляется посредством направления</w:t>
      </w:r>
      <w:r w:rsidRPr="00C477F1">
        <w:rPr>
          <w:rStyle w:val="af8"/>
        </w:rPr>
        <w:footnoteReference w:id="50"/>
      </w:r>
      <w:r w:rsidRPr="00C477F1">
        <w:t xml:space="preserve"> </w:t>
      </w:r>
      <w:r w:rsidRPr="00C477F1">
        <w:rPr>
          <w:u w:val="single"/>
        </w:rPr>
        <w:tab/>
      </w:r>
      <w:r w:rsidRPr="00C477F1">
        <w:rPr>
          <w:u w:val="single"/>
        </w:rPr>
        <w:tab/>
      </w:r>
      <w:r w:rsidRPr="00C477F1">
        <w:rPr>
          <w:u w:val="single"/>
        </w:rPr>
        <w:tab/>
      </w:r>
      <w:r w:rsidRPr="00C477F1">
        <w:rPr>
          <w:u w:val="single"/>
        </w:rPr>
        <w:tab/>
      </w:r>
      <w:r w:rsidRPr="00C477F1">
        <w:rPr>
          <w:u w:val="single"/>
        </w:rPr>
        <w:tab/>
      </w:r>
      <w:r w:rsidRPr="00C477F1">
        <w:rPr>
          <w:u w:val="single"/>
        </w:rPr>
        <w:tab/>
      </w:r>
      <w:r w:rsidRPr="00C477F1">
        <w:rPr>
          <w:u w:val="single"/>
        </w:rPr>
        <w:tab/>
      </w:r>
      <w:r w:rsidRPr="00C477F1">
        <w:rPr>
          <w:u w:val="single"/>
        </w:rPr>
        <w:tab/>
      </w:r>
      <w:r w:rsidRPr="00C477F1">
        <w:rPr>
          <w:u w:val="single"/>
        </w:rPr>
        <w:tab/>
      </w:r>
      <w:r w:rsidRPr="00C477F1">
        <w:rPr>
          <w:u w:val="single"/>
        </w:rPr>
        <w:tab/>
      </w:r>
      <w:r w:rsidRPr="00C477F1">
        <w:rPr>
          <w:u w:val="single"/>
        </w:rPr>
        <w:tab/>
      </w:r>
      <w:r w:rsidRPr="00C477F1">
        <w:t>.</w:t>
      </w:r>
    </w:p>
    <w:p w14:paraId="568FEB7B" w14:textId="77777777" w:rsidR="009514C9" w:rsidRPr="00C477F1" w:rsidRDefault="009514C9" w:rsidP="009514C9">
      <w:pPr>
        <w:tabs>
          <w:tab w:val="left" w:pos="1134"/>
        </w:tabs>
        <w:spacing w:line="280" w:lineRule="exact"/>
        <w:ind w:firstLine="709"/>
        <w:jc w:val="both"/>
      </w:pPr>
      <w:r w:rsidRPr="00C477F1">
        <w:rPr>
          <w:color w:val="000000"/>
        </w:rPr>
        <w:t xml:space="preserve">В случае если Договором установлен </w:t>
      </w:r>
      <w:r w:rsidRPr="00C477F1">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6A49BFB9" w14:textId="77777777" w:rsidR="009514C9" w:rsidRPr="00C477F1" w:rsidRDefault="009514C9" w:rsidP="009514C9">
      <w:pPr>
        <w:tabs>
          <w:tab w:val="left" w:pos="1134"/>
        </w:tabs>
        <w:spacing w:line="280" w:lineRule="exact"/>
        <w:ind w:firstLine="709"/>
        <w:jc w:val="both"/>
      </w:pPr>
      <w:r w:rsidRPr="00C477F1">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2A4D0795" w14:textId="77777777" w:rsidR="009514C9" w:rsidRPr="00C477F1" w:rsidRDefault="009514C9" w:rsidP="009514C9">
      <w:pPr>
        <w:tabs>
          <w:tab w:val="left" w:pos="1134"/>
        </w:tabs>
        <w:spacing w:line="280" w:lineRule="exact"/>
        <w:ind w:firstLine="709"/>
        <w:jc w:val="both"/>
      </w:pPr>
      <w:r w:rsidRPr="00C477F1">
        <w:t>2.</w:t>
      </w:r>
      <w:r w:rsidRPr="00C477F1">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C477F1">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68289DC4" w14:textId="77777777" w:rsidR="009514C9" w:rsidRPr="00C477F1" w:rsidRDefault="009514C9" w:rsidP="009514C9">
      <w:pPr>
        <w:tabs>
          <w:tab w:val="left" w:pos="1134"/>
        </w:tabs>
        <w:spacing w:line="280" w:lineRule="exact"/>
        <w:ind w:firstLine="709"/>
        <w:jc w:val="both"/>
      </w:pPr>
      <w:r w:rsidRPr="00C477F1">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793962B5" w14:textId="77777777" w:rsidR="009514C9" w:rsidRPr="00C477F1" w:rsidRDefault="009514C9" w:rsidP="009514C9">
      <w:pPr>
        <w:tabs>
          <w:tab w:val="left" w:pos="1134"/>
        </w:tabs>
        <w:spacing w:line="280" w:lineRule="exact"/>
        <w:ind w:firstLine="709"/>
        <w:jc w:val="both"/>
      </w:pPr>
      <w:r w:rsidRPr="00C477F1">
        <w:t>3.</w:t>
      </w:r>
      <w:r w:rsidRPr="00C477F1">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298CB949" w14:textId="77777777" w:rsidR="009514C9" w:rsidRPr="00C477F1" w:rsidRDefault="009514C9" w:rsidP="009514C9">
      <w:pPr>
        <w:tabs>
          <w:tab w:val="left" w:pos="1134"/>
        </w:tabs>
        <w:spacing w:line="280" w:lineRule="exact"/>
        <w:ind w:firstLine="709"/>
        <w:jc w:val="both"/>
      </w:pPr>
      <w:r w:rsidRPr="00C477F1">
        <w:t>Уведомление Сторон осуществляется в порядке, определенном в пункте 1.3.3 настоящего Приложения.</w:t>
      </w:r>
    </w:p>
    <w:p w14:paraId="16ACDEFE" w14:textId="77777777" w:rsidR="009514C9" w:rsidRPr="00C477F1" w:rsidRDefault="009514C9" w:rsidP="009514C9">
      <w:pPr>
        <w:tabs>
          <w:tab w:val="left" w:pos="1134"/>
        </w:tabs>
        <w:spacing w:line="280" w:lineRule="exact"/>
        <w:ind w:firstLine="709"/>
        <w:jc w:val="both"/>
      </w:pPr>
      <w:r w:rsidRPr="00C477F1">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00F375F7" w14:textId="77777777" w:rsidR="009514C9" w:rsidRPr="00C477F1" w:rsidRDefault="009514C9" w:rsidP="009514C9">
      <w:pPr>
        <w:tabs>
          <w:tab w:val="left" w:pos="1134"/>
        </w:tabs>
        <w:spacing w:line="280" w:lineRule="exact"/>
        <w:ind w:firstLine="709"/>
        <w:jc w:val="both"/>
      </w:pPr>
      <w:r w:rsidRPr="00C477F1">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17014758" w14:textId="77777777" w:rsidR="009514C9" w:rsidRPr="00C477F1" w:rsidRDefault="009514C9" w:rsidP="009514C9">
      <w:pPr>
        <w:tabs>
          <w:tab w:val="left" w:pos="1134"/>
        </w:tabs>
        <w:spacing w:line="280" w:lineRule="exact"/>
        <w:ind w:firstLine="709"/>
        <w:jc w:val="both"/>
      </w:pPr>
      <w:r w:rsidRPr="00C477F1">
        <w:t>4.</w:t>
      </w:r>
      <w:r w:rsidRPr="00C477F1">
        <w:tab/>
        <w:t>В случае подтверждения факта совершения Стороной действий, квалифицированных как «недружественное влияние», и/или неполучения</w:t>
      </w:r>
      <w:r w:rsidRPr="00C477F1">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271AC0CE" w14:textId="77777777" w:rsidR="009514C9" w:rsidRPr="00C477F1" w:rsidRDefault="009514C9" w:rsidP="009514C9">
      <w:pPr>
        <w:tabs>
          <w:tab w:val="left" w:pos="1134"/>
        </w:tabs>
        <w:spacing w:line="280" w:lineRule="exact"/>
        <w:ind w:firstLine="709"/>
        <w:jc w:val="both"/>
      </w:pPr>
      <w:r w:rsidRPr="00C477F1">
        <w:t>- потребовать уплаты штрафа в размере, установленном Договором применительно к нарушениям настоящего Приложения;</w:t>
      </w:r>
    </w:p>
    <w:p w14:paraId="486368E7" w14:textId="77777777" w:rsidR="009514C9" w:rsidRPr="00C477F1" w:rsidRDefault="009514C9" w:rsidP="009514C9">
      <w:pPr>
        <w:tabs>
          <w:tab w:val="left" w:pos="1134"/>
        </w:tabs>
        <w:spacing w:line="280" w:lineRule="exact"/>
        <w:ind w:firstLine="709"/>
        <w:jc w:val="both"/>
      </w:pPr>
      <w:r w:rsidRPr="00C477F1">
        <w:t>- отказаться в одностороннем внесудебном порядке от исполнения Договора</w:t>
      </w:r>
      <w:r w:rsidRPr="00C477F1" w:rsidDel="004853B5">
        <w:t xml:space="preserve"> </w:t>
      </w:r>
      <w:r w:rsidRPr="00C477F1">
        <w:t>полностью или в части, направив соответствующее письменное уведомление другой Стороне.</w:t>
      </w:r>
    </w:p>
    <w:p w14:paraId="28BC41BF" w14:textId="77777777" w:rsidR="009514C9" w:rsidRPr="00C477F1" w:rsidRDefault="009514C9" w:rsidP="009514C9">
      <w:pPr>
        <w:tabs>
          <w:tab w:val="left" w:pos="1134"/>
        </w:tabs>
        <w:spacing w:line="280" w:lineRule="exact"/>
        <w:ind w:firstLine="709"/>
        <w:jc w:val="both"/>
      </w:pPr>
      <w:r w:rsidRPr="00C477F1">
        <w:t>Право требования уплаты штрафа возникает за каждый выявленный факт «недружественного влияния».</w:t>
      </w:r>
    </w:p>
    <w:p w14:paraId="5932F3AF" w14:textId="77777777" w:rsidR="009514C9" w:rsidRPr="00C477F1" w:rsidRDefault="009514C9" w:rsidP="009514C9">
      <w:pPr>
        <w:tabs>
          <w:tab w:val="left" w:pos="1134"/>
        </w:tabs>
        <w:spacing w:line="280" w:lineRule="exact"/>
        <w:ind w:firstLine="709"/>
        <w:jc w:val="both"/>
      </w:pPr>
      <w:r w:rsidRPr="00C477F1">
        <w:t>Сторона, отказавшаяся в одностороннем внесудебном порядке от исполнения Договора</w:t>
      </w:r>
      <w:r w:rsidRPr="00C477F1" w:rsidDel="004853B5">
        <w:t xml:space="preserve"> </w:t>
      </w:r>
      <w:r w:rsidRPr="00C477F1">
        <w:t>в соответствии с положениями настоящего пункта, вправе требовать возмещения реального ущерба, возникшего в результате такого расторжения.</w:t>
      </w:r>
    </w:p>
    <w:p w14:paraId="12BB5C5D" w14:textId="77777777" w:rsidR="009514C9" w:rsidRPr="00C477F1" w:rsidRDefault="009514C9" w:rsidP="009514C9">
      <w:pPr>
        <w:tabs>
          <w:tab w:val="left" w:pos="1134"/>
        </w:tabs>
        <w:spacing w:line="240" w:lineRule="exact"/>
        <w:ind w:firstLine="709"/>
        <w:jc w:val="both"/>
      </w:pPr>
    </w:p>
    <w:tbl>
      <w:tblPr>
        <w:tblpPr w:leftFromText="180" w:rightFromText="180" w:vertAnchor="text" w:horzAnchor="margin" w:tblpXSpec="center" w:tblpYSpec="inside"/>
        <w:tblW w:w="11449" w:type="dxa"/>
        <w:tblLook w:val="04A0" w:firstRow="1" w:lastRow="0" w:firstColumn="1" w:lastColumn="0" w:noHBand="0" w:noVBand="1"/>
      </w:tblPr>
      <w:tblGrid>
        <w:gridCol w:w="4786"/>
        <w:gridCol w:w="6663"/>
      </w:tblGrid>
      <w:tr w:rsidR="009514C9" w:rsidRPr="007C6AD0" w14:paraId="6FE96DE5" w14:textId="77777777" w:rsidTr="00E20B56">
        <w:tc>
          <w:tcPr>
            <w:tcW w:w="4786" w:type="dxa"/>
            <w:hideMark/>
          </w:tcPr>
          <w:p w14:paraId="38D322D1" w14:textId="77777777" w:rsidR="009514C9" w:rsidRPr="00C477F1" w:rsidRDefault="009514C9" w:rsidP="00E20B56">
            <w:pPr>
              <w:spacing w:line="240" w:lineRule="exact"/>
              <w:jc w:val="center"/>
              <w:rPr>
                <w:rFonts w:eastAsia="Calibri"/>
                <w:b/>
                <w:bCs/>
                <w:caps/>
              </w:rPr>
            </w:pPr>
          </w:p>
          <w:p w14:paraId="16EB8D43" w14:textId="77777777" w:rsidR="009514C9" w:rsidRPr="00C477F1" w:rsidRDefault="009514C9" w:rsidP="00E20B56">
            <w:pPr>
              <w:spacing w:line="240" w:lineRule="exact"/>
              <w:jc w:val="center"/>
              <w:rPr>
                <w:rFonts w:eastAsia="Calibri"/>
                <w:b/>
                <w:bCs/>
                <w:caps/>
              </w:rPr>
            </w:pPr>
          </w:p>
          <w:p w14:paraId="6596F4F1" w14:textId="77777777" w:rsidR="009514C9" w:rsidRPr="00C477F1" w:rsidRDefault="009514C9" w:rsidP="00E20B56">
            <w:pPr>
              <w:spacing w:line="240" w:lineRule="exact"/>
              <w:jc w:val="center"/>
              <w:rPr>
                <w:rFonts w:eastAsia="Calibri"/>
                <w:b/>
                <w:bCs/>
                <w:caps/>
              </w:rPr>
            </w:pPr>
          </w:p>
          <w:p w14:paraId="6B3FA4D4" w14:textId="77777777" w:rsidR="009514C9" w:rsidRPr="00C477F1" w:rsidRDefault="009514C9" w:rsidP="00E20B56">
            <w:pPr>
              <w:spacing w:line="240" w:lineRule="exact"/>
              <w:jc w:val="center"/>
              <w:rPr>
                <w:rFonts w:eastAsia="Calibri"/>
                <w:b/>
                <w:bCs/>
                <w:caps/>
              </w:rPr>
            </w:pPr>
            <w:r>
              <w:rPr>
                <w:rFonts w:eastAsia="Calibri"/>
                <w:b/>
                <w:bCs/>
                <w:caps/>
              </w:rPr>
              <w:t>ПОСТАВЩИК</w:t>
            </w:r>
            <w:r w:rsidRPr="00C477F1">
              <w:rPr>
                <w:rFonts w:eastAsia="Calibri"/>
                <w:b/>
                <w:bCs/>
                <w:caps/>
              </w:rPr>
              <w:t>:</w:t>
            </w:r>
          </w:p>
          <w:p w14:paraId="03A34CB5" w14:textId="77777777" w:rsidR="009514C9" w:rsidRPr="00C477F1" w:rsidRDefault="009514C9" w:rsidP="00E20B56">
            <w:pPr>
              <w:spacing w:line="240" w:lineRule="exact"/>
              <w:ind w:left="743"/>
              <w:jc w:val="center"/>
              <w:rPr>
                <w:rFonts w:eastAsia="Calibri"/>
              </w:rPr>
            </w:pPr>
            <w:r w:rsidRPr="00C477F1">
              <w:rPr>
                <w:rFonts w:eastAsia="Calibri"/>
              </w:rPr>
              <w:t>____________________________</w:t>
            </w:r>
          </w:p>
          <w:p w14:paraId="2AC2809D" w14:textId="77777777" w:rsidR="009514C9" w:rsidRPr="00C477F1" w:rsidRDefault="009514C9" w:rsidP="00E20B56">
            <w:pPr>
              <w:spacing w:line="240" w:lineRule="exact"/>
              <w:jc w:val="center"/>
              <w:rPr>
                <w:rFonts w:eastAsia="Calibri"/>
              </w:rPr>
            </w:pPr>
            <w:r w:rsidRPr="00C477F1">
              <w:rPr>
                <w:rFonts w:eastAsia="Calibri"/>
                <w:vertAlign w:val="superscript"/>
              </w:rPr>
              <w:t>(должность)</w:t>
            </w:r>
          </w:p>
          <w:p w14:paraId="02CCDE1B" w14:textId="77777777" w:rsidR="009514C9" w:rsidRPr="00C477F1" w:rsidRDefault="009514C9" w:rsidP="00E20B56">
            <w:pPr>
              <w:spacing w:line="240" w:lineRule="exact"/>
              <w:ind w:left="743"/>
              <w:jc w:val="center"/>
              <w:rPr>
                <w:rFonts w:eastAsia="Calibri"/>
              </w:rPr>
            </w:pPr>
            <w:r w:rsidRPr="00C477F1">
              <w:rPr>
                <w:rFonts w:eastAsia="Calibri"/>
              </w:rPr>
              <w:t>____________________________</w:t>
            </w:r>
          </w:p>
          <w:p w14:paraId="087167D6" w14:textId="77777777" w:rsidR="009514C9" w:rsidRPr="00C477F1" w:rsidRDefault="009514C9" w:rsidP="00E20B56">
            <w:pPr>
              <w:spacing w:line="240" w:lineRule="exact"/>
              <w:jc w:val="center"/>
              <w:rPr>
                <w:rFonts w:eastAsia="Calibri"/>
                <w:vertAlign w:val="superscript"/>
              </w:rPr>
            </w:pPr>
            <w:r w:rsidRPr="00C477F1">
              <w:rPr>
                <w:rFonts w:eastAsia="Calibri"/>
                <w:vertAlign w:val="superscript"/>
              </w:rPr>
              <w:t>(подпись, фамилия и инициалы)</w:t>
            </w:r>
          </w:p>
          <w:p w14:paraId="01A92ECD" w14:textId="77777777" w:rsidR="009514C9" w:rsidRPr="00C477F1" w:rsidRDefault="009514C9" w:rsidP="00E20B56">
            <w:pPr>
              <w:spacing w:line="240" w:lineRule="exact"/>
              <w:jc w:val="center"/>
              <w:rPr>
                <w:rFonts w:eastAsia="Calibri"/>
              </w:rPr>
            </w:pPr>
            <w:r w:rsidRPr="00C477F1">
              <w:rPr>
                <w:rFonts w:eastAsia="Calibri"/>
              </w:rPr>
              <w:t>___ ____________ 20__ г.</w:t>
            </w:r>
          </w:p>
          <w:p w14:paraId="52751F77" w14:textId="77777777" w:rsidR="009514C9" w:rsidRPr="00C477F1" w:rsidRDefault="009514C9" w:rsidP="00E20B56">
            <w:pPr>
              <w:spacing w:line="240" w:lineRule="exact"/>
              <w:jc w:val="center"/>
              <w:rPr>
                <w:rFonts w:eastAsia="Calibri"/>
              </w:rPr>
            </w:pPr>
            <w:r w:rsidRPr="00C477F1">
              <w:rPr>
                <w:rFonts w:eastAsia="Calibri"/>
              </w:rPr>
              <w:br/>
              <w:t>М.П. (при наличии печати)</w:t>
            </w:r>
          </w:p>
        </w:tc>
        <w:tc>
          <w:tcPr>
            <w:tcW w:w="6663" w:type="dxa"/>
            <w:hideMark/>
          </w:tcPr>
          <w:p w14:paraId="7245013B" w14:textId="77777777" w:rsidR="009514C9" w:rsidRPr="00C477F1" w:rsidRDefault="009514C9" w:rsidP="00E20B56">
            <w:pPr>
              <w:spacing w:line="240" w:lineRule="exact"/>
              <w:jc w:val="center"/>
              <w:rPr>
                <w:rFonts w:eastAsia="Calibri"/>
                <w:b/>
                <w:bCs/>
                <w:caps/>
              </w:rPr>
            </w:pPr>
          </w:p>
          <w:p w14:paraId="5C4D3383" w14:textId="77777777" w:rsidR="009514C9" w:rsidRPr="00C477F1" w:rsidRDefault="009514C9" w:rsidP="00E20B56">
            <w:pPr>
              <w:spacing w:line="240" w:lineRule="exact"/>
              <w:jc w:val="center"/>
              <w:rPr>
                <w:rFonts w:eastAsia="Calibri"/>
                <w:b/>
                <w:bCs/>
                <w:caps/>
              </w:rPr>
            </w:pPr>
          </w:p>
          <w:p w14:paraId="18BE04D4" w14:textId="77777777" w:rsidR="009514C9" w:rsidRPr="00C477F1" w:rsidRDefault="009514C9" w:rsidP="00E20B56">
            <w:pPr>
              <w:spacing w:line="240" w:lineRule="exact"/>
              <w:jc w:val="center"/>
              <w:rPr>
                <w:rFonts w:eastAsia="Calibri"/>
                <w:b/>
                <w:bCs/>
                <w:caps/>
              </w:rPr>
            </w:pPr>
          </w:p>
          <w:p w14:paraId="4CCC037E" w14:textId="77777777" w:rsidR="009514C9" w:rsidRPr="00C477F1" w:rsidRDefault="009514C9" w:rsidP="00E20B56">
            <w:pPr>
              <w:spacing w:line="240" w:lineRule="exact"/>
              <w:jc w:val="center"/>
              <w:rPr>
                <w:rFonts w:eastAsia="Calibri"/>
                <w:b/>
                <w:bCs/>
                <w:caps/>
              </w:rPr>
            </w:pPr>
            <w:r>
              <w:rPr>
                <w:rFonts w:eastAsia="Calibri"/>
                <w:b/>
                <w:bCs/>
                <w:caps/>
              </w:rPr>
              <w:t>ПОКУПАТЕЛЬ</w:t>
            </w:r>
            <w:r w:rsidRPr="00C477F1">
              <w:rPr>
                <w:rFonts w:eastAsia="Calibri"/>
                <w:b/>
                <w:bCs/>
                <w:caps/>
              </w:rPr>
              <w:t>:</w:t>
            </w:r>
          </w:p>
          <w:p w14:paraId="49AEE7BE" w14:textId="77777777" w:rsidR="009514C9" w:rsidRPr="00C477F1" w:rsidRDefault="009514C9" w:rsidP="00E20B56">
            <w:pPr>
              <w:spacing w:line="240" w:lineRule="exact"/>
              <w:jc w:val="center"/>
              <w:rPr>
                <w:rFonts w:eastAsia="Calibri"/>
              </w:rPr>
            </w:pPr>
            <w:r w:rsidRPr="00C477F1">
              <w:rPr>
                <w:rFonts w:eastAsia="Calibri"/>
              </w:rPr>
              <w:t>____________________________</w:t>
            </w:r>
          </w:p>
          <w:p w14:paraId="55FD3E3C" w14:textId="77777777" w:rsidR="009514C9" w:rsidRPr="00C477F1" w:rsidRDefault="009514C9" w:rsidP="00E20B56">
            <w:pPr>
              <w:spacing w:line="240" w:lineRule="exact"/>
              <w:jc w:val="center"/>
              <w:rPr>
                <w:rFonts w:eastAsia="Calibri"/>
              </w:rPr>
            </w:pPr>
            <w:r w:rsidRPr="00C477F1">
              <w:rPr>
                <w:rFonts w:eastAsia="Calibri"/>
                <w:vertAlign w:val="superscript"/>
              </w:rPr>
              <w:t>(должность)</w:t>
            </w:r>
          </w:p>
          <w:p w14:paraId="6F49784F" w14:textId="77777777" w:rsidR="009514C9" w:rsidRPr="00C477F1" w:rsidRDefault="009514C9" w:rsidP="00E20B56">
            <w:pPr>
              <w:spacing w:line="240" w:lineRule="exact"/>
              <w:jc w:val="center"/>
              <w:rPr>
                <w:rFonts w:eastAsia="Calibri"/>
              </w:rPr>
            </w:pPr>
            <w:r w:rsidRPr="00C477F1">
              <w:rPr>
                <w:rFonts w:eastAsia="Calibri"/>
              </w:rPr>
              <w:t>____________________________</w:t>
            </w:r>
          </w:p>
          <w:p w14:paraId="709959D8" w14:textId="77777777" w:rsidR="009514C9" w:rsidRPr="00C477F1" w:rsidRDefault="009514C9" w:rsidP="00E20B56">
            <w:pPr>
              <w:spacing w:line="240" w:lineRule="exact"/>
              <w:jc w:val="center"/>
              <w:rPr>
                <w:rFonts w:eastAsia="Calibri"/>
                <w:vertAlign w:val="superscript"/>
              </w:rPr>
            </w:pPr>
            <w:r w:rsidRPr="00C477F1">
              <w:rPr>
                <w:rFonts w:eastAsia="Calibri"/>
                <w:vertAlign w:val="superscript"/>
              </w:rPr>
              <w:t>(подпись, фамилия и инициалы)</w:t>
            </w:r>
          </w:p>
          <w:p w14:paraId="4618AA15" w14:textId="77777777" w:rsidR="009514C9" w:rsidRPr="007C6AD0" w:rsidRDefault="009514C9" w:rsidP="00E20B56">
            <w:pPr>
              <w:spacing w:line="240" w:lineRule="exact"/>
              <w:jc w:val="center"/>
              <w:rPr>
                <w:rFonts w:eastAsia="Calibri"/>
              </w:rPr>
            </w:pPr>
            <w:r w:rsidRPr="00C477F1">
              <w:rPr>
                <w:rFonts w:eastAsia="Calibri"/>
              </w:rPr>
              <w:t>___ ____________ 20__ г.</w:t>
            </w:r>
          </w:p>
          <w:p w14:paraId="3B41AFC9" w14:textId="77777777" w:rsidR="009514C9" w:rsidRPr="007C6AD0" w:rsidRDefault="009514C9" w:rsidP="00E20B56">
            <w:pPr>
              <w:spacing w:line="240" w:lineRule="exact"/>
              <w:rPr>
                <w:rFonts w:eastAsia="Calibri"/>
              </w:rPr>
            </w:pPr>
          </w:p>
          <w:p w14:paraId="620188C9" w14:textId="77777777" w:rsidR="009514C9" w:rsidRPr="007C6AD0" w:rsidRDefault="009514C9" w:rsidP="00E20B56">
            <w:pPr>
              <w:spacing w:line="240" w:lineRule="exact"/>
              <w:jc w:val="center"/>
              <w:rPr>
                <w:rFonts w:eastAsia="Calibri"/>
              </w:rPr>
            </w:pPr>
          </w:p>
        </w:tc>
      </w:tr>
    </w:tbl>
    <w:p w14:paraId="6929D317" w14:textId="77777777" w:rsidR="009514C9" w:rsidRPr="007C6AD0" w:rsidRDefault="009514C9" w:rsidP="009514C9">
      <w:pPr>
        <w:spacing w:line="240" w:lineRule="exact"/>
      </w:pPr>
    </w:p>
    <w:p w14:paraId="0493FE96" w14:textId="77777777" w:rsidR="009514C9" w:rsidRPr="007C6AD0" w:rsidRDefault="009514C9" w:rsidP="009514C9">
      <w:pPr>
        <w:spacing w:line="240" w:lineRule="exact"/>
      </w:pPr>
    </w:p>
    <w:p w14:paraId="3C9A832E" w14:textId="77777777" w:rsidR="009514C9" w:rsidRPr="007C6AD0" w:rsidRDefault="009514C9" w:rsidP="009514C9">
      <w:pPr>
        <w:spacing w:line="240" w:lineRule="exact"/>
      </w:pPr>
    </w:p>
    <w:p w14:paraId="0EA74884" w14:textId="77777777" w:rsidR="009514C9" w:rsidRPr="007C6AD0" w:rsidRDefault="009514C9" w:rsidP="009514C9">
      <w:pPr>
        <w:spacing w:line="240" w:lineRule="exact"/>
      </w:pPr>
    </w:p>
    <w:p w14:paraId="4295AA66" w14:textId="77777777" w:rsidR="009514C9" w:rsidRPr="007C6AD0" w:rsidRDefault="009514C9" w:rsidP="009514C9">
      <w:pPr>
        <w:spacing w:line="240" w:lineRule="exact"/>
      </w:pPr>
    </w:p>
    <w:p w14:paraId="02B6D89C" w14:textId="77777777" w:rsidR="009514C9" w:rsidRPr="007C6AD0" w:rsidRDefault="009514C9" w:rsidP="009514C9">
      <w:pPr>
        <w:spacing w:line="240" w:lineRule="exact"/>
      </w:pPr>
    </w:p>
    <w:p w14:paraId="3BA08C13" w14:textId="77777777" w:rsidR="009514C9" w:rsidRDefault="009514C9" w:rsidP="009514C9">
      <w:pPr>
        <w:spacing w:line="240" w:lineRule="exact"/>
      </w:pPr>
    </w:p>
    <w:p w14:paraId="192A7F9C" w14:textId="77777777" w:rsidR="009514C9" w:rsidRDefault="009514C9" w:rsidP="009514C9">
      <w:pPr>
        <w:spacing w:line="240" w:lineRule="exact"/>
      </w:pPr>
    </w:p>
    <w:p w14:paraId="0E6E51D3" w14:textId="77777777" w:rsidR="009514C9" w:rsidRDefault="009514C9" w:rsidP="009514C9">
      <w:pPr>
        <w:spacing w:line="240" w:lineRule="exact"/>
      </w:pPr>
    </w:p>
    <w:p w14:paraId="3945D070" w14:textId="77777777" w:rsidR="009514C9" w:rsidRDefault="009514C9" w:rsidP="009514C9">
      <w:pPr>
        <w:spacing w:line="240" w:lineRule="exact"/>
      </w:pPr>
    </w:p>
    <w:p w14:paraId="465A28C9" w14:textId="77777777" w:rsidR="009514C9" w:rsidRDefault="009514C9" w:rsidP="009514C9">
      <w:pPr>
        <w:spacing w:line="240" w:lineRule="exact"/>
      </w:pPr>
    </w:p>
    <w:p w14:paraId="0BDB8788" w14:textId="77777777" w:rsidR="009514C9" w:rsidRDefault="009514C9" w:rsidP="009514C9">
      <w:pPr>
        <w:spacing w:line="240" w:lineRule="exact"/>
      </w:pPr>
    </w:p>
    <w:p w14:paraId="7FEB1E15" w14:textId="77777777" w:rsidR="009514C9" w:rsidRDefault="009514C9" w:rsidP="009514C9">
      <w:pPr>
        <w:spacing w:line="240" w:lineRule="exact"/>
      </w:pPr>
    </w:p>
    <w:p w14:paraId="79EDF5E0" w14:textId="77777777" w:rsidR="009514C9" w:rsidRDefault="009514C9" w:rsidP="009514C9">
      <w:pPr>
        <w:spacing w:line="240" w:lineRule="exact"/>
      </w:pPr>
    </w:p>
    <w:p w14:paraId="38FE8218" w14:textId="77777777" w:rsidR="009514C9" w:rsidRDefault="009514C9" w:rsidP="009514C9">
      <w:pPr>
        <w:spacing w:line="240" w:lineRule="exact"/>
      </w:pPr>
    </w:p>
    <w:p w14:paraId="16D1A5F8" w14:textId="77777777" w:rsidR="009514C9" w:rsidRDefault="009514C9" w:rsidP="009514C9">
      <w:pPr>
        <w:spacing w:line="240" w:lineRule="exact"/>
      </w:pPr>
    </w:p>
    <w:p w14:paraId="03D8C701" w14:textId="77777777" w:rsidR="009514C9" w:rsidRDefault="009514C9" w:rsidP="009514C9">
      <w:pPr>
        <w:spacing w:line="240" w:lineRule="exact"/>
      </w:pPr>
    </w:p>
    <w:p w14:paraId="2E5735C6" w14:textId="77777777" w:rsidR="009514C9" w:rsidRDefault="009514C9" w:rsidP="009514C9">
      <w:pPr>
        <w:spacing w:line="240" w:lineRule="exact"/>
      </w:pPr>
    </w:p>
    <w:p w14:paraId="62B6C08C" w14:textId="77777777" w:rsidR="009514C9" w:rsidRDefault="009514C9" w:rsidP="009514C9">
      <w:pPr>
        <w:spacing w:line="240" w:lineRule="exact"/>
      </w:pPr>
    </w:p>
    <w:p w14:paraId="1805AFFA" w14:textId="77777777" w:rsidR="009514C9" w:rsidRDefault="009514C9" w:rsidP="009514C9">
      <w:pPr>
        <w:spacing w:line="240" w:lineRule="exact"/>
      </w:pPr>
    </w:p>
    <w:p w14:paraId="2D3CB9A0" w14:textId="77777777" w:rsidR="009514C9" w:rsidRDefault="009514C9" w:rsidP="009514C9">
      <w:pPr>
        <w:spacing w:line="240" w:lineRule="exact"/>
      </w:pPr>
    </w:p>
    <w:p w14:paraId="0DAA049F" w14:textId="77777777" w:rsidR="009514C9" w:rsidRDefault="009514C9" w:rsidP="009514C9">
      <w:pPr>
        <w:spacing w:line="240" w:lineRule="exact"/>
      </w:pPr>
    </w:p>
    <w:p w14:paraId="4E8004E7" w14:textId="77777777" w:rsidR="009514C9" w:rsidRDefault="009514C9" w:rsidP="009514C9">
      <w:pPr>
        <w:spacing w:line="240" w:lineRule="exact"/>
      </w:pPr>
    </w:p>
    <w:p w14:paraId="2048F427" w14:textId="77777777" w:rsidR="009514C9" w:rsidRDefault="009514C9" w:rsidP="009514C9">
      <w:pPr>
        <w:spacing w:line="240" w:lineRule="exact"/>
      </w:pPr>
    </w:p>
    <w:p w14:paraId="29CB34AA" w14:textId="77777777" w:rsidR="009514C9" w:rsidRDefault="009514C9" w:rsidP="009514C9">
      <w:pPr>
        <w:spacing w:line="240" w:lineRule="exact"/>
      </w:pPr>
    </w:p>
    <w:p w14:paraId="73B035F2" w14:textId="77777777" w:rsidR="009514C9" w:rsidRDefault="009514C9" w:rsidP="009514C9">
      <w:pPr>
        <w:spacing w:line="240" w:lineRule="exact"/>
      </w:pPr>
    </w:p>
    <w:p w14:paraId="4A127D19" w14:textId="77777777" w:rsidR="009514C9" w:rsidRDefault="009514C9" w:rsidP="009514C9">
      <w:pPr>
        <w:spacing w:line="240" w:lineRule="exact"/>
      </w:pPr>
    </w:p>
    <w:p w14:paraId="42560F69" w14:textId="77777777" w:rsidR="009514C9" w:rsidRDefault="009514C9" w:rsidP="009514C9">
      <w:pPr>
        <w:spacing w:line="240" w:lineRule="exact"/>
      </w:pPr>
    </w:p>
    <w:p w14:paraId="7A99F520" w14:textId="77777777" w:rsidR="009514C9" w:rsidRDefault="009514C9" w:rsidP="009514C9">
      <w:pPr>
        <w:spacing w:line="240" w:lineRule="exact"/>
      </w:pPr>
    </w:p>
    <w:p w14:paraId="7F5DBF7D" w14:textId="77777777" w:rsidR="009514C9" w:rsidRDefault="009514C9" w:rsidP="009514C9">
      <w:pPr>
        <w:spacing w:line="240" w:lineRule="exact"/>
      </w:pPr>
    </w:p>
    <w:p w14:paraId="4A8809C8" w14:textId="77777777" w:rsidR="009514C9" w:rsidRDefault="009514C9" w:rsidP="009514C9">
      <w:pPr>
        <w:spacing w:line="240" w:lineRule="exact"/>
      </w:pPr>
    </w:p>
    <w:p w14:paraId="5FEC22BC" w14:textId="77777777" w:rsidR="009514C9" w:rsidRDefault="009514C9" w:rsidP="009514C9">
      <w:pPr>
        <w:spacing w:line="240" w:lineRule="exact"/>
      </w:pPr>
    </w:p>
    <w:p w14:paraId="00FD616A" w14:textId="77777777" w:rsidR="009514C9" w:rsidRDefault="009514C9" w:rsidP="009514C9">
      <w:pPr>
        <w:spacing w:line="240" w:lineRule="exact"/>
      </w:pPr>
    </w:p>
    <w:p w14:paraId="138ECE31" w14:textId="77777777" w:rsidR="009514C9" w:rsidRDefault="009514C9" w:rsidP="009514C9">
      <w:pPr>
        <w:spacing w:line="240" w:lineRule="exact"/>
      </w:pPr>
    </w:p>
    <w:p w14:paraId="6888E77F" w14:textId="77777777" w:rsidR="009514C9" w:rsidRDefault="009514C9" w:rsidP="009514C9">
      <w:pPr>
        <w:spacing w:line="240" w:lineRule="exact"/>
      </w:pPr>
    </w:p>
    <w:p w14:paraId="6725D33B" w14:textId="77777777" w:rsidR="009514C9" w:rsidRDefault="009514C9" w:rsidP="009514C9">
      <w:pPr>
        <w:spacing w:line="240" w:lineRule="exact"/>
      </w:pPr>
    </w:p>
    <w:p w14:paraId="312569BB" w14:textId="77777777" w:rsidR="009514C9" w:rsidRDefault="009514C9" w:rsidP="009514C9">
      <w:pPr>
        <w:spacing w:line="240" w:lineRule="exact"/>
      </w:pPr>
    </w:p>
    <w:p w14:paraId="035608F9" w14:textId="77777777" w:rsidR="009514C9" w:rsidRDefault="009514C9" w:rsidP="009514C9">
      <w:pPr>
        <w:spacing w:line="240" w:lineRule="exact"/>
      </w:pPr>
    </w:p>
    <w:p w14:paraId="16A2EA5D" w14:textId="77777777" w:rsidR="009514C9" w:rsidRDefault="009514C9" w:rsidP="009514C9">
      <w:pPr>
        <w:spacing w:line="240" w:lineRule="exact"/>
      </w:pPr>
    </w:p>
    <w:p w14:paraId="0305A437" w14:textId="77777777" w:rsidR="009514C9" w:rsidRDefault="009514C9" w:rsidP="009514C9">
      <w:pPr>
        <w:spacing w:line="240" w:lineRule="exact"/>
      </w:pPr>
    </w:p>
    <w:p w14:paraId="0A798ED3" w14:textId="77777777" w:rsidR="009514C9" w:rsidRDefault="009514C9" w:rsidP="009514C9">
      <w:pPr>
        <w:spacing w:line="240" w:lineRule="exact"/>
      </w:pPr>
    </w:p>
    <w:p w14:paraId="7468FB02" w14:textId="77777777" w:rsidR="009514C9" w:rsidRDefault="009514C9" w:rsidP="009514C9">
      <w:pPr>
        <w:spacing w:line="240" w:lineRule="exact"/>
      </w:pPr>
    </w:p>
    <w:p w14:paraId="7A72820F" w14:textId="77777777" w:rsidR="009514C9" w:rsidRPr="00C15BFC" w:rsidRDefault="009514C9" w:rsidP="009514C9">
      <w:pPr>
        <w:rPr>
          <w:rFonts w:eastAsia="Calibri"/>
        </w:rPr>
      </w:pPr>
    </w:p>
    <w:p w14:paraId="15F48498" w14:textId="77777777" w:rsidR="009514C9" w:rsidRPr="00B14AB2" w:rsidRDefault="009514C9" w:rsidP="009514C9">
      <w:pPr>
        <w:ind w:left="5103"/>
        <w:rPr>
          <w:rFonts w:eastAsia="Calibri"/>
        </w:rPr>
      </w:pPr>
      <w:r w:rsidRPr="00B14AB2">
        <w:rPr>
          <w:rFonts w:eastAsia="Calibri"/>
        </w:rPr>
        <w:t xml:space="preserve">Приложение № </w:t>
      </w:r>
      <w:r>
        <w:rPr>
          <w:rFonts w:eastAsia="Calibri"/>
        </w:rPr>
        <w:t>10</w:t>
      </w:r>
    </w:p>
    <w:p w14:paraId="227E7A5E" w14:textId="77777777" w:rsidR="00CE2D96" w:rsidRDefault="009514C9" w:rsidP="00CE2D96">
      <w:pPr>
        <w:ind w:left="3119"/>
        <w:jc w:val="right"/>
        <w:rPr>
          <w:rFonts w:eastAsia="Calibri"/>
        </w:rPr>
      </w:pPr>
      <w:r w:rsidRPr="00B14AB2">
        <w:rPr>
          <w:rFonts w:eastAsia="Calibri"/>
        </w:rPr>
        <w:t xml:space="preserve">к </w:t>
      </w:r>
      <w:r w:rsidRPr="00B14AB2">
        <w:t>Договор</w:t>
      </w:r>
      <w:r w:rsidRPr="00B14AB2">
        <w:rPr>
          <w:rFonts w:eastAsia="Calibri"/>
        </w:rPr>
        <w:t>у</w:t>
      </w:r>
      <w:r w:rsidR="00CE2D96">
        <w:rPr>
          <w:rFonts w:eastAsia="Calibri"/>
        </w:rPr>
        <w:t xml:space="preserve"> </w:t>
      </w:r>
    </w:p>
    <w:p w14:paraId="69EC6503" w14:textId="7732EEEF" w:rsidR="00CE2D96" w:rsidRPr="00CE2D96" w:rsidRDefault="00CE2D96" w:rsidP="00CE2D96">
      <w:pPr>
        <w:ind w:left="3119"/>
        <w:jc w:val="right"/>
        <w:rPr>
          <w:bCs/>
        </w:rPr>
      </w:pPr>
      <w:r w:rsidRPr="00CE2D96">
        <w:rPr>
          <w:bCs/>
        </w:rPr>
        <w:t xml:space="preserve">на поставку специализированной клиентской и производственной мебели, включая сборку для оснащения отделений почтовой связи </w:t>
      </w:r>
      <w:r w:rsidR="005368ED">
        <w:rPr>
          <w:bCs/>
        </w:rPr>
        <w:t>УФПС Воронежской области, Липецкой области, Тамбовской области АО «Почта России»</w:t>
      </w:r>
    </w:p>
    <w:p w14:paraId="2CEC06D9" w14:textId="7A4D017E" w:rsidR="00CE2D96" w:rsidRPr="00CE2D96" w:rsidRDefault="00CE2D96" w:rsidP="00CE2D96">
      <w:pPr>
        <w:ind w:left="3119"/>
        <w:jc w:val="right"/>
        <w:rPr>
          <w:bCs/>
        </w:rPr>
      </w:pPr>
      <w:r w:rsidRPr="00CE2D96">
        <w:rPr>
          <w:bCs/>
        </w:rPr>
        <w:t>(идентификатор соглашения -</w:t>
      </w:r>
      <w:r w:rsidR="00CB0280">
        <w:rPr>
          <w:bCs/>
        </w:rPr>
        <w:t>000 000 000 7122P TB 000 2</w:t>
      </w:r>
      <w:r w:rsidRPr="00CE2D96">
        <w:rPr>
          <w:bCs/>
        </w:rPr>
        <w:t>)</w:t>
      </w:r>
    </w:p>
    <w:p w14:paraId="2B6F3B5C" w14:textId="77777777" w:rsidR="009514C9" w:rsidRPr="00B14AB2" w:rsidRDefault="009514C9" w:rsidP="009514C9">
      <w:pPr>
        <w:spacing w:before="240" w:after="120"/>
        <w:ind w:left="5103"/>
        <w:contextualSpacing/>
        <w:rPr>
          <w:rFonts w:eastAsia="Calibri"/>
        </w:rPr>
      </w:pPr>
      <w:r w:rsidRPr="00B14AB2">
        <w:rPr>
          <w:rFonts w:eastAsia="Calibri"/>
        </w:rPr>
        <w:t>от ___________ 20__ г.</w:t>
      </w:r>
    </w:p>
    <w:p w14:paraId="6544F530" w14:textId="77777777" w:rsidR="009514C9" w:rsidRPr="00B14AB2" w:rsidRDefault="009514C9" w:rsidP="009514C9">
      <w:pPr>
        <w:spacing w:before="240" w:after="120"/>
        <w:ind w:left="5103"/>
        <w:contextualSpacing/>
        <w:rPr>
          <w:b/>
        </w:rPr>
      </w:pPr>
      <w:r w:rsidRPr="00B14AB2">
        <w:rPr>
          <w:rFonts w:eastAsia="Calibri"/>
        </w:rPr>
        <w:t>№____________</w:t>
      </w:r>
    </w:p>
    <w:p w14:paraId="217F1831" w14:textId="77777777" w:rsidR="009514C9" w:rsidRPr="00B14AB2" w:rsidRDefault="009514C9" w:rsidP="009514C9">
      <w:pPr>
        <w:keepNext/>
        <w:keepLines/>
        <w:jc w:val="center"/>
        <w:outlineLvl w:val="0"/>
        <w:rPr>
          <w:rFonts w:eastAsia="PFBeauSansPro-Bold"/>
          <w:b/>
        </w:rPr>
      </w:pPr>
      <w:bookmarkStart w:id="36" w:name="_Toc79956602"/>
      <w:bookmarkStart w:id="37" w:name="_Toc79973692"/>
      <w:bookmarkStart w:id="38" w:name="_Toc83032482"/>
      <w:bookmarkStart w:id="39" w:name="_Toc83943993"/>
      <w:bookmarkStart w:id="40" w:name="_Toc91078260"/>
      <w:r w:rsidRPr="00B14AB2">
        <w:rPr>
          <w:rFonts w:eastAsia="PFBeauSansPro-Bold"/>
          <w:b/>
        </w:rPr>
        <w:t>Стандартные минимальные требования по охране труда, промышленной безопасности и экологии</w:t>
      </w:r>
      <w:bookmarkEnd w:id="36"/>
      <w:bookmarkEnd w:id="37"/>
      <w:bookmarkEnd w:id="38"/>
      <w:bookmarkEnd w:id="39"/>
      <w:bookmarkEnd w:id="40"/>
    </w:p>
    <w:p w14:paraId="23CFDCE7" w14:textId="77777777" w:rsidR="009514C9" w:rsidRPr="00B14AB2" w:rsidRDefault="009514C9" w:rsidP="009514C9">
      <w:pPr>
        <w:numPr>
          <w:ilvl w:val="0"/>
          <w:numId w:val="36"/>
        </w:numPr>
        <w:ind w:left="426" w:hanging="426"/>
        <w:jc w:val="center"/>
        <w:rPr>
          <w:b/>
          <w:color w:val="000000"/>
        </w:rPr>
      </w:pPr>
      <w:r w:rsidRPr="00B14AB2">
        <w:rPr>
          <w:b/>
          <w:color w:val="000000"/>
        </w:rPr>
        <w:t>Общие требования</w:t>
      </w:r>
    </w:p>
    <w:p w14:paraId="785A603B" w14:textId="77777777" w:rsidR="009514C9" w:rsidRPr="00B14AB2" w:rsidRDefault="009514C9" w:rsidP="009514C9">
      <w:pPr>
        <w:ind w:firstLine="709"/>
        <w:jc w:val="both"/>
        <w:rPr>
          <w:color w:val="000000"/>
        </w:rPr>
      </w:pPr>
      <w:bookmarkStart w:id="41" w:name="_Toc329954866"/>
      <w:r w:rsidRPr="00B14AB2">
        <w:rPr>
          <w:color w:val="000000"/>
        </w:rPr>
        <w:t xml:space="preserve">Поставщик обязуется обеспечить выполнение необходимых мероприятий по охране труда, промышленной безопасности, охране окружающей среды (далее – ОТ, ПБ и Э) и обеспечению санитарно-эпидемиологического благополучия населения, на рабочей площадке, где выполняются работы. </w:t>
      </w:r>
    </w:p>
    <w:p w14:paraId="3E2AC13A" w14:textId="77777777" w:rsidR="009514C9" w:rsidRPr="00B14AB2" w:rsidRDefault="009514C9" w:rsidP="009514C9">
      <w:pPr>
        <w:ind w:firstLine="709"/>
        <w:jc w:val="both"/>
        <w:rPr>
          <w:color w:val="000000"/>
        </w:rPr>
      </w:pPr>
      <w:r w:rsidRPr="00B14AB2">
        <w:rPr>
          <w:color w:val="000000"/>
        </w:rPr>
        <w:t>Поставщик несет полную ответственность в области ОТ, ПБ и Э за работников Поставщика и работников Соисполнителей, привлекаемых к исполнению по Договору. Здесь и далее под Поставщиком понимаются также все Соисполнители, привлекаемые Поставщиком по настоящему Договору.</w:t>
      </w:r>
    </w:p>
    <w:p w14:paraId="0943A969" w14:textId="77777777" w:rsidR="009514C9" w:rsidRPr="00B14AB2" w:rsidRDefault="009514C9" w:rsidP="009514C9">
      <w:pPr>
        <w:ind w:firstLine="709"/>
        <w:jc w:val="both"/>
        <w:rPr>
          <w:color w:val="000000"/>
        </w:rPr>
      </w:pPr>
      <w:r w:rsidRPr="00B14AB2">
        <w:rPr>
          <w:color w:val="000000"/>
        </w:rPr>
        <w:t>В случае выявления Покупателем, в результате проверки или иным образом, фактов несоблюдения Поставщиком требований ОТ, ПБ и Э Поставщик обязан устранить эти нарушения в установленный Покупателем срок.</w:t>
      </w:r>
      <w:bookmarkEnd w:id="41"/>
      <w:r w:rsidRPr="00B14AB2">
        <w:rPr>
          <w:color w:val="000000"/>
        </w:rPr>
        <w:t xml:space="preserve"> </w:t>
      </w:r>
    </w:p>
    <w:p w14:paraId="03C6E4BC" w14:textId="77777777" w:rsidR="009514C9" w:rsidRPr="00B14AB2" w:rsidRDefault="009514C9" w:rsidP="009514C9">
      <w:pPr>
        <w:ind w:firstLine="709"/>
        <w:jc w:val="both"/>
        <w:rPr>
          <w:color w:val="000000"/>
        </w:rPr>
      </w:pPr>
    </w:p>
    <w:p w14:paraId="0041ADA2" w14:textId="77777777" w:rsidR="009514C9" w:rsidRPr="00B14AB2" w:rsidRDefault="009514C9" w:rsidP="009514C9">
      <w:pPr>
        <w:numPr>
          <w:ilvl w:val="0"/>
          <w:numId w:val="36"/>
        </w:numPr>
        <w:ind w:left="426" w:hanging="426"/>
        <w:jc w:val="center"/>
        <w:rPr>
          <w:b/>
          <w:color w:val="000000"/>
        </w:rPr>
      </w:pPr>
      <w:bookmarkStart w:id="42" w:name="_Toc329954867"/>
      <w:r w:rsidRPr="00B14AB2">
        <w:rPr>
          <w:b/>
          <w:color w:val="000000"/>
        </w:rPr>
        <w:t>Соблюдение требований законодательства</w:t>
      </w:r>
      <w:bookmarkEnd w:id="42"/>
      <w:r w:rsidRPr="00B14AB2">
        <w:rPr>
          <w:b/>
          <w:color w:val="000000"/>
        </w:rPr>
        <w:t xml:space="preserve"> РФ</w:t>
      </w:r>
    </w:p>
    <w:p w14:paraId="72AECF34" w14:textId="77777777" w:rsidR="009514C9" w:rsidRPr="00B14AB2" w:rsidRDefault="009514C9" w:rsidP="009514C9">
      <w:pPr>
        <w:ind w:firstLine="709"/>
        <w:jc w:val="both"/>
        <w:rPr>
          <w:color w:val="000000"/>
        </w:rPr>
      </w:pPr>
      <w:bookmarkStart w:id="43" w:name="_Toc329954868"/>
      <w:r w:rsidRPr="00B14AB2">
        <w:rPr>
          <w:color w:val="000000"/>
        </w:rPr>
        <w:t xml:space="preserve">Поставщик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и Э законодательства РФ, а также требования Покупателя. </w:t>
      </w:r>
    </w:p>
    <w:p w14:paraId="374FF64D" w14:textId="77777777" w:rsidR="009514C9" w:rsidRPr="00B14AB2" w:rsidRDefault="009514C9" w:rsidP="009514C9">
      <w:pPr>
        <w:ind w:firstLine="709"/>
        <w:jc w:val="both"/>
        <w:rPr>
          <w:color w:val="000000"/>
        </w:rPr>
      </w:pPr>
      <w:r w:rsidRPr="00B14AB2">
        <w:rPr>
          <w:color w:val="000000"/>
        </w:rPr>
        <w:t>В случае, если в течение выполнения работ по Договору происходит смена ответственных за соблюдение требований ОТ, ПБ и Э, то Поставщик обязуется уведомить в письменной форме Покупателя о данном факте не позднее чем за 3 (три) календарных дня до предполагаемой даты смены ответственного лица в письменном виде, а также в установленный выше срок направить информационное письмо с указанием новых ответственных лиц и их контактных данных.</w:t>
      </w:r>
    </w:p>
    <w:p w14:paraId="11A8CC4E" w14:textId="77777777" w:rsidR="009514C9" w:rsidRPr="00B14AB2" w:rsidRDefault="009514C9" w:rsidP="009514C9">
      <w:pPr>
        <w:ind w:firstLine="709"/>
        <w:jc w:val="both"/>
        <w:rPr>
          <w:color w:val="000000"/>
        </w:rPr>
      </w:pPr>
      <w:r w:rsidRPr="00B14AB2">
        <w:rPr>
          <w:color w:val="000000"/>
        </w:rPr>
        <w:t>Поставщик обязуется незамедлительно представлять Покупателю сведения о произошедших на территории Покупателя или при выполнении работ в интересах Покупателя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случаях оказания первой и/или медицинской помощи (микротравмах), авариях, нахождении работников в состоянии алкогольного, наркотического, токсического опьянения и иных нарушениях требований ОТ, ПБ и Э.</w:t>
      </w:r>
    </w:p>
    <w:p w14:paraId="13B28822" w14:textId="77777777" w:rsidR="009514C9" w:rsidRPr="00B14AB2" w:rsidRDefault="009514C9" w:rsidP="009514C9">
      <w:pPr>
        <w:ind w:firstLine="709"/>
        <w:jc w:val="both"/>
        <w:rPr>
          <w:color w:val="000000"/>
        </w:rPr>
      </w:pPr>
    </w:p>
    <w:p w14:paraId="431D31E1" w14:textId="77777777" w:rsidR="009514C9" w:rsidRPr="00B14AB2" w:rsidRDefault="009514C9" w:rsidP="009514C9">
      <w:pPr>
        <w:numPr>
          <w:ilvl w:val="0"/>
          <w:numId w:val="36"/>
        </w:numPr>
        <w:ind w:firstLine="709"/>
        <w:jc w:val="both"/>
        <w:rPr>
          <w:b/>
          <w:color w:val="000000"/>
        </w:rPr>
      </w:pPr>
      <w:bookmarkStart w:id="44" w:name="_Toc329954869"/>
      <w:bookmarkEnd w:id="43"/>
      <w:r w:rsidRPr="00B14AB2">
        <w:rPr>
          <w:b/>
          <w:color w:val="000000"/>
        </w:rPr>
        <w:t>Средства индивидуальной и коллективной защиты</w:t>
      </w:r>
      <w:bookmarkStart w:id="45" w:name="_Toc329954870"/>
      <w:bookmarkEnd w:id="44"/>
    </w:p>
    <w:p w14:paraId="520F610D" w14:textId="77777777" w:rsidR="009514C9" w:rsidRPr="00B14AB2" w:rsidRDefault="009514C9" w:rsidP="009514C9">
      <w:pPr>
        <w:numPr>
          <w:ilvl w:val="1"/>
          <w:numId w:val="36"/>
        </w:numPr>
        <w:ind w:left="0" w:firstLine="709"/>
        <w:jc w:val="both"/>
        <w:rPr>
          <w:color w:val="000000"/>
        </w:rPr>
      </w:pPr>
      <w:r w:rsidRPr="00B14AB2">
        <w:rPr>
          <w:color w:val="000000"/>
        </w:rPr>
        <w:t>Средства индивидуальной и коллективной защиты (далее - СИЗ и СКЗ):</w:t>
      </w:r>
      <w:bookmarkEnd w:id="45"/>
    </w:p>
    <w:p w14:paraId="330B012C" w14:textId="77777777" w:rsidR="009514C9" w:rsidRPr="00B14AB2" w:rsidRDefault="009514C9" w:rsidP="009514C9">
      <w:pPr>
        <w:numPr>
          <w:ilvl w:val="2"/>
          <w:numId w:val="36"/>
        </w:numPr>
        <w:ind w:left="0" w:firstLine="720"/>
        <w:contextualSpacing/>
        <w:jc w:val="both"/>
        <w:rPr>
          <w:color w:val="000000"/>
        </w:rPr>
      </w:pPr>
      <w:bookmarkStart w:id="46" w:name="_Toc329954871"/>
      <w:r w:rsidRPr="00B14AB2">
        <w:rPr>
          <w:color w:val="000000"/>
        </w:rPr>
        <w:t>Все работники Поставщика за счет средств организации Поставщика должны быть обеспечены теми же СИЗ и СКЗ, которые обязаны применять работники Покупателя в соответствующих рабочих зонах.</w:t>
      </w:r>
      <w:bookmarkEnd w:id="46"/>
      <w:r w:rsidRPr="00B14AB2">
        <w:rPr>
          <w:color w:val="000000"/>
        </w:rPr>
        <w:t xml:space="preserve"> Полный список таких СИЗ и СКЗ доводится до Поставщика представителями Покупателя в ходе вводного инструктажа на соответствующем объекте. Если по нормам выдачи СИЗ по соответствующей профессии работники Поставщика должны быть обеспечены иным комплектом СИЗ и СКЗ, применяются более жесткие требования.</w:t>
      </w:r>
    </w:p>
    <w:p w14:paraId="4838B978" w14:textId="77777777" w:rsidR="009514C9" w:rsidRPr="00B14AB2" w:rsidRDefault="009514C9" w:rsidP="009514C9">
      <w:pPr>
        <w:numPr>
          <w:ilvl w:val="2"/>
          <w:numId w:val="36"/>
        </w:numPr>
        <w:ind w:left="0" w:firstLine="720"/>
        <w:contextualSpacing/>
        <w:jc w:val="both"/>
        <w:rPr>
          <w:color w:val="000000"/>
        </w:rPr>
      </w:pPr>
      <w:r w:rsidRPr="00B14AB2">
        <w:rPr>
          <w:color w:val="000000"/>
        </w:rPr>
        <w:t xml:space="preserve">Все применяемые СИЗ и СКЗ должны иметь сертификат соответствия или декларацию соответствия. </w:t>
      </w:r>
      <w:bookmarkStart w:id="47" w:name="_Toc329954882"/>
    </w:p>
    <w:p w14:paraId="43300B2F" w14:textId="77777777" w:rsidR="009514C9" w:rsidRPr="00B14AB2" w:rsidRDefault="009514C9" w:rsidP="009514C9">
      <w:pPr>
        <w:numPr>
          <w:ilvl w:val="1"/>
          <w:numId w:val="36"/>
        </w:numPr>
        <w:ind w:left="0" w:firstLine="709"/>
        <w:jc w:val="both"/>
        <w:rPr>
          <w:color w:val="000000"/>
        </w:rPr>
      </w:pPr>
      <w:r w:rsidRPr="00B14AB2">
        <w:rPr>
          <w:color w:val="000000"/>
        </w:rPr>
        <w:t>Поставщик обязан ограничить доступ посторонних лиц на рабочую площадку и обозначить ее необходимыми плакатами и знаками безопасности.</w:t>
      </w:r>
      <w:bookmarkEnd w:id="47"/>
    </w:p>
    <w:p w14:paraId="2529D4B4" w14:textId="77777777" w:rsidR="009514C9" w:rsidRPr="00B14AB2" w:rsidRDefault="009514C9" w:rsidP="009514C9">
      <w:pPr>
        <w:ind w:firstLine="709"/>
        <w:jc w:val="both"/>
        <w:rPr>
          <w:color w:val="000000"/>
        </w:rPr>
      </w:pPr>
    </w:p>
    <w:p w14:paraId="50D1D3EF" w14:textId="77777777" w:rsidR="009514C9" w:rsidRPr="00B14AB2" w:rsidRDefault="009514C9" w:rsidP="009514C9">
      <w:pPr>
        <w:numPr>
          <w:ilvl w:val="0"/>
          <w:numId w:val="36"/>
        </w:numPr>
        <w:ind w:left="426" w:hanging="426"/>
        <w:jc w:val="center"/>
        <w:rPr>
          <w:b/>
          <w:bCs/>
          <w:color w:val="000000"/>
        </w:rPr>
      </w:pPr>
      <w:bookmarkStart w:id="48" w:name="_Toc329954883"/>
      <w:r w:rsidRPr="00B14AB2">
        <w:rPr>
          <w:b/>
          <w:bCs/>
          <w:color w:val="000000"/>
        </w:rPr>
        <w:t>Транспорт Поставщика</w:t>
      </w:r>
      <w:bookmarkEnd w:id="48"/>
    </w:p>
    <w:p w14:paraId="1CBC49CC" w14:textId="77777777" w:rsidR="009514C9" w:rsidRPr="00B14AB2" w:rsidRDefault="009514C9" w:rsidP="009514C9">
      <w:pPr>
        <w:ind w:firstLine="709"/>
        <w:jc w:val="both"/>
        <w:rPr>
          <w:color w:val="000000"/>
        </w:rPr>
      </w:pPr>
      <w:bookmarkStart w:id="49" w:name="_Toc329954884"/>
      <w:r w:rsidRPr="00B14AB2">
        <w:rPr>
          <w:color w:val="000000"/>
        </w:rPr>
        <w:t>4.1. Все транспортные средства Поставщика, используемые при проведении работ на территории объектов Покупателя, должны быть оборудованы следующим:</w:t>
      </w:r>
      <w:bookmarkEnd w:id="49"/>
    </w:p>
    <w:p w14:paraId="7E67E601" w14:textId="77777777" w:rsidR="009514C9" w:rsidRPr="00B14AB2" w:rsidRDefault="009514C9" w:rsidP="009514C9">
      <w:pPr>
        <w:numPr>
          <w:ilvl w:val="1"/>
          <w:numId w:val="38"/>
        </w:numPr>
        <w:ind w:left="0" w:firstLine="709"/>
        <w:contextualSpacing/>
        <w:jc w:val="both"/>
        <w:rPr>
          <w:color w:val="000000"/>
        </w:rPr>
      </w:pPr>
      <w:bookmarkStart w:id="50" w:name="_Toc329954885"/>
      <w:r w:rsidRPr="00B14AB2">
        <w:rPr>
          <w:color w:val="000000"/>
        </w:rPr>
        <w:t>ремнями безопасности для водителя и всех пассажиров. Водитель и все пассажиры должны быть пристегнуты ремнями безопасности во время движения транспортного средства;</w:t>
      </w:r>
      <w:bookmarkEnd w:id="50"/>
    </w:p>
    <w:p w14:paraId="72EFBED4" w14:textId="77777777" w:rsidR="009514C9" w:rsidRPr="00B14AB2" w:rsidRDefault="009514C9" w:rsidP="009514C9">
      <w:pPr>
        <w:numPr>
          <w:ilvl w:val="1"/>
          <w:numId w:val="38"/>
        </w:numPr>
        <w:ind w:left="0" w:firstLine="709"/>
        <w:contextualSpacing/>
        <w:jc w:val="both"/>
        <w:rPr>
          <w:color w:val="000000"/>
        </w:rPr>
      </w:pPr>
      <w:r w:rsidRPr="00B14AB2">
        <w:rPr>
          <w:color w:val="000000"/>
        </w:rPr>
        <w:t>противооткатными упорами (2 шт.);</w:t>
      </w:r>
    </w:p>
    <w:p w14:paraId="7278BEA1" w14:textId="77777777" w:rsidR="009514C9" w:rsidRPr="00B14AB2" w:rsidRDefault="009514C9" w:rsidP="009514C9">
      <w:pPr>
        <w:numPr>
          <w:ilvl w:val="1"/>
          <w:numId w:val="38"/>
        </w:numPr>
        <w:ind w:left="0" w:firstLine="709"/>
        <w:contextualSpacing/>
        <w:jc w:val="both"/>
        <w:rPr>
          <w:color w:val="000000"/>
        </w:rPr>
      </w:pPr>
      <w:bookmarkStart w:id="51" w:name="_Toc329954886"/>
      <w:r w:rsidRPr="00B14AB2">
        <w:rPr>
          <w:color w:val="000000"/>
        </w:rPr>
        <w:t>аптечкой первой помощи;</w:t>
      </w:r>
      <w:bookmarkEnd w:id="51"/>
    </w:p>
    <w:p w14:paraId="1D360AD2" w14:textId="77777777" w:rsidR="009514C9" w:rsidRPr="00B14AB2" w:rsidRDefault="009514C9" w:rsidP="009514C9">
      <w:pPr>
        <w:numPr>
          <w:ilvl w:val="1"/>
          <w:numId w:val="38"/>
        </w:numPr>
        <w:ind w:left="0" w:firstLine="709"/>
        <w:contextualSpacing/>
        <w:jc w:val="both"/>
        <w:rPr>
          <w:color w:val="000000"/>
        </w:rPr>
      </w:pPr>
      <w:bookmarkStart w:id="52" w:name="_Toc329954887"/>
      <w:r w:rsidRPr="00B14AB2">
        <w:rPr>
          <w:color w:val="000000"/>
        </w:rPr>
        <w:t>огнетушителем;</w:t>
      </w:r>
      <w:bookmarkEnd w:id="52"/>
    </w:p>
    <w:p w14:paraId="3D49D628" w14:textId="77777777" w:rsidR="009514C9" w:rsidRPr="00B14AB2" w:rsidRDefault="009514C9" w:rsidP="009514C9">
      <w:pPr>
        <w:numPr>
          <w:ilvl w:val="1"/>
          <w:numId w:val="38"/>
        </w:numPr>
        <w:ind w:left="0" w:firstLine="709"/>
        <w:contextualSpacing/>
        <w:jc w:val="both"/>
        <w:rPr>
          <w:color w:val="000000"/>
        </w:rPr>
      </w:pPr>
      <w:bookmarkStart w:id="53" w:name="_Toc329954888"/>
      <w:r w:rsidRPr="00B14AB2">
        <w:rPr>
          <w:color w:val="000000"/>
        </w:rPr>
        <w:t>зимними шинами в течение зимнего периода;</w:t>
      </w:r>
      <w:bookmarkEnd w:id="53"/>
    </w:p>
    <w:p w14:paraId="54A99B64" w14:textId="77777777" w:rsidR="009514C9" w:rsidRPr="00B14AB2" w:rsidRDefault="009514C9" w:rsidP="009514C9">
      <w:pPr>
        <w:numPr>
          <w:ilvl w:val="1"/>
          <w:numId w:val="38"/>
        </w:numPr>
        <w:ind w:left="0" w:firstLine="709"/>
        <w:contextualSpacing/>
        <w:jc w:val="both"/>
        <w:rPr>
          <w:color w:val="000000"/>
        </w:rPr>
      </w:pPr>
      <w:bookmarkStart w:id="54" w:name="_Toc329954889"/>
      <w:r w:rsidRPr="00B14AB2">
        <w:rPr>
          <w:color w:val="000000"/>
        </w:rPr>
        <w:t>световой и звуковой сигнализацией движения задним ходом.</w:t>
      </w:r>
      <w:bookmarkStart w:id="55" w:name="_Toc329954890"/>
      <w:bookmarkEnd w:id="54"/>
    </w:p>
    <w:p w14:paraId="09BB2386" w14:textId="77777777" w:rsidR="009514C9" w:rsidRPr="00B14AB2" w:rsidRDefault="009514C9" w:rsidP="009514C9">
      <w:pPr>
        <w:numPr>
          <w:ilvl w:val="1"/>
          <w:numId w:val="40"/>
        </w:numPr>
        <w:ind w:hanging="11"/>
        <w:contextualSpacing/>
        <w:jc w:val="both"/>
        <w:rPr>
          <w:color w:val="000000"/>
        </w:rPr>
      </w:pPr>
      <w:r w:rsidRPr="00B14AB2">
        <w:rPr>
          <w:color w:val="000000"/>
        </w:rPr>
        <w:t>Поставщик должен обеспечить:</w:t>
      </w:r>
      <w:bookmarkEnd w:id="55"/>
    </w:p>
    <w:p w14:paraId="6B4E7723" w14:textId="77777777" w:rsidR="009514C9" w:rsidRPr="00B14AB2" w:rsidRDefault="009514C9" w:rsidP="009514C9">
      <w:pPr>
        <w:numPr>
          <w:ilvl w:val="1"/>
          <w:numId w:val="38"/>
        </w:numPr>
        <w:ind w:left="0" w:firstLine="709"/>
        <w:contextualSpacing/>
        <w:jc w:val="both"/>
        <w:rPr>
          <w:color w:val="000000"/>
        </w:rPr>
      </w:pPr>
      <w:bookmarkStart w:id="56" w:name="_Toc329954891"/>
      <w:r w:rsidRPr="00B14AB2">
        <w:rPr>
          <w:color w:val="000000"/>
        </w:rPr>
        <w:t>обучение и достаточную квалификацию водителей;</w:t>
      </w:r>
      <w:bookmarkEnd w:id="56"/>
    </w:p>
    <w:p w14:paraId="3C3D610B" w14:textId="77777777" w:rsidR="009514C9" w:rsidRPr="00B14AB2" w:rsidRDefault="009514C9" w:rsidP="009514C9">
      <w:pPr>
        <w:numPr>
          <w:ilvl w:val="1"/>
          <w:numId w:val="38"/>
        </w:numPr>
        <w:ind w:left="0" w:firstLine="709"/>
        <w:contextualSpacing/>
        <w:jc w:val="both"/>
        <w:rPr>
          <w:color w:val="000000"/>
        </w:rPr>
      </w:pPr>
      <w:bookmarkStart w:id="57" w:name="_Toc329954892"/>
      <w:r w:rsidRPr="00B14AB2">
        <w:rPr>
          <w:color w:val="000000"/>
        </w:rPr>
        <w:t>проведение регулярных ТО транспортных средств.</w:t>
      </w:r>
      <w:bookmarkEnd w:id="57"/>
    </w:p>
    <w:p w14:paraId="19C0A90F" w14:textId="77777777" w:rsidR="009514C9" w:rsidRPr="00B14AB2" w:rsidRDefault="009514C9" w:rsidP="009514C9">
      <w:pPr>
        <w:spacing w:before="120" w:after="120"/>
        <w:jc w:val="both"/>
        <w:rPr>
          <w:color w:val="000000"/>
        </w:rPr>
      </w:pPr>
    </w:p>
    <w:p w14:paraId="0F22518F" w14:textId="77777777" w:rsidR="009514C9" w:rsidRPr="00B14AB2" w:rsidRDefault="009514C9" w:rsidP="009514C9">
      <w:pPr>
        <w:numPr>
          <w:ilvl w:val="0"/>
          <w:numId w:val="40"/>
        </w:numPr>
        <w:spacing w:before="120" w:after="120"/>
        <w:ind w:left="426" w:hanging="426"/>
        <w:jc w:val="center"/>
        <w:rPr>
          <w:b/>
          <w:bCs/>
          <w:color w:val="000000"/>
        </w:rPr>
      </w:pPr>
      <w:bookmarkStart w:id="58" w:name="_Toc329954894"/>
      <w:r w:rsidRPr="00B14AB2">
        <w:rPr>
          <w:b/>
          <w:bCs/>
          <w:color w:val="000000"/>
        </w:rPr>
        <w:t>Подготовка к выполнению работ</w:t>
      </w:r>
      <w:bookmarkEnd w:id="58"/>
    </w:p>
    <w:p w14:paraId="329F9BC3" w14:textId="77777777" w:rsidR="009514C9" w:rsidRPr="00B14AB2" w:rsidRDefault="009514C9" w:rsidP="009514C9">
      <w:pPr>
        <w:numPr>
          <w:ilvl w:val="1"/>
          <w:numId w:val="40"/>
        </w:numPr>
        <w:ind w:left="0" w:firstLine="709"/>
        <w:jc w:val="both"/>
        <w:rPr>
          <w:color w:val="000000"/>
        </w:rPr>
      </w:pPr>
      <w:bookmarkStart w:id="59" w:name="_Toc329954895"/>
      <w:r w:rsidRPr="00B14AB2">
        <w:rPr>
          <w:color w:val="000000"/>
        </w:rPr>
        <w:t>Поставщик самостоятельно организует безопасное выполнение работ с учетом связанных с ними опасностей и рисков.</w:t>
      </w:r>
    </w:p>
    <w:p w14:paraId="30276640" w14:textId="77777777" w:rsidR="009514C9" w:rsidRPr="00B14AB2" w:rsidRDefault="009514C9" w:rsidP="009514C9">
      <w:pPr>
        <w:numPr>
          <w:ilvl w:val="1"/>
          <w:numId w:val="40"/>
        </w:numPr>
        <w:ind w:left="0" w:firstLine="709"/>
        <w:jc w:val="both"/>
        <w:rPr>
          <w:color w:val="000000"/>
        </w:rPr>
      </w:pPr>
      <w:r w:rsidRPr="00B14AB2">
        <w:rPr>
          <w:color w:val="000000"/>
        </w:rPr>
        <w:t>Работы повышенной опасности:</w:t>
      </w:r>
    </w:p>
    <w:p w14:paraId="728A79FE" w14:textId="77777777" w:rsidR="009514C9" w:rsidRPr="00B14AB2" w:rsidRDefault="009514C9" w:rsidP="009514C9">
      <w:pPr>
        <w:numPr>
          <w:ilvl w:val="2"/>
          <w:numId w:val="40"/>
        </w:numPr>
        <w:ind w:left="0" w:firstLine="720"/>
        <w:contextualSpacing/>
        <w:jc w:val="both"/>
        <w:rPr>
          <w:color w:val="000000"/>
        </w:rPr>
      </w:pPr>
      <w:r w:rsidRPr="00B14AB2">
        <w:rPr>
          <w:color w:val="000000"/>
        </w:rPr>
        <w:t xml:space="preserve">Поставщик должен определить и разработать перечень Работ повышенной опасности. </w:t>
      </w:r>
      <w:bookmarkStart w:id="60" w:name="_Toc329954904"/>
      <w:bookmarkEnd w:id="59"/>
    </w:p>
    <w:p w14:paraId="4576EFD2" w14:textId="77777777" w:rsidR="009514C9" w:rsidRPr="00B14AB2" w:rsidRDefault="009514C9" w:rsidP="009514C9">
      <w:pPr>
        <w:numPr>
          <w:ilvl w:val="2"/>
          <w:numId w:val="40"/>
        </w:numPr>
        <w:ind w:left="0" w:firstLine="720"/>
        <w:contextualSpacing/>
        <w:jc w:val="both"/>
        <w:rPr>
          <w:color w:val="000000"/>
        </w:rPr>
      </w:pPr>
      <w:r w:rsidRPr="00B14AB2">
        <w:rPr>
          <w:color w:val="000000"/>
        </w:rPr>
        <w:t>Поставщик должен использовать систему нарядов–допусков для выполнения работ повышенной опасности.</w:t>
      </w:r>
      <w:bookmarkEnd w:id="60"/>
      <w:r w:rsidRPr="00B14AB2">
        <w:rPr>
          <w:color w:val="000000"/>
        </w:rPr>
        <w:t xml:space="preserve"> Скан-копия полностью согласованного Покупателем и утвержденного Поставщиком наряда-допуска должна быть направлена руководителю подразделения Покупателя до начала их выполнения.</w:t>
      </w:r>
    </w:p>
    <w:p w14:paraId="7EDB3084" w14:textId="77777777" w:rsidR="009514C9" w:rsidRPr="00B14AB2" w:rsidRDefault="009514C9" w:rsidP="009514C9">
      <w:pPr>
        <w:ind w:left="709"/>
        <w:jc w:val="both"/>
        <w:rPr>
          <w:color w:val="000000"/>
        </w:rPr>
      </w:pPr>
    </w:p>
    <w:p w14:paraId="39E12101" w14:textId="77777777" w:rsidR="009514C9" w:rsidRPr="00B14AB2" w:rsidRDefault="009514C9" w:rsidP="009514C9">
      <w:pPr>
        <w:numPr>
          <w:ilvl w:val="0"/>
          <w:numId w:val="40"/>
        </w:numPr>
        <w:ind w:left="426" w:hanging="426"/>
        <w:jc w:val="center"/>
        <w:rPr>
          <w:b/>
          <w:bCs/>
          <w:color w:val="000000"/>
        </w:rPr>
      </w:pPr>
      <w:bookmarkStart w:id="61" w:name="_Toc329954905"/>
      <w:r w:rsidRPr="00B14AB2">
        <w:rPr>
          <w:b/>
          <w:bCs/>
          <w:color w:val="000000"/>
        </w:rPr>
        <w:t>Обучение персонала</w:t>
      </w:r>
      <w:bookmarkEnd w:id="61"/>
    </w:p>
    <w:p w14:paraId="0CBBF051" w14:textId="77777777" w:rsidR="009514C9" w:rsidRPr="00B14AB2" w:rsidRDefault="009514C9" w:rsidP="009514C9">
      <w:pPr>
        <w:numPr>
          <w:ilvl w:val="1"/>
          <w:numId w:val="40"/>
        </w:numPr>
        <w:ind w:left="0" w:firstLine="709"/>
        <w:jc w:val="both"/>
        <w:rPr>
          <w:color w:val="000000"/>
        </w:rPr>
      </w:pPr>
      <w:bookmarkStart w:id="62" w:name="_Toc329954906"/>
      <w:r w:rsidRPr="00B14AB2">
        <w:rPr>
          <w:color w:val="000000"/>
        </w:rPr>
        <w:t>Прежде чем приступить к работам на территории Покупателя, персонал Поставщика должен выполнить следующие мероприятия:</w:t>
      </w:r>
      <w:bookmarkEnd w:id="62"/>
    </w:p>
    <w:p w14:paraId="20FF1BCF" w14:textId="77777777" w:rsidR="009514C9" w:rsidRPr="00B14AB2" w:rsidRDefault="009514C9" w:rsidP="009514C9">
      <w:pPr>
        <w:numPr>
          <w:ilvl w:val="1"/>
          <w:numId w:val="38"/>
        </w:numPr>
        <w:ind w:left="0" w:firstLine="709"/>
        <w:contextualSpacing/>
        <w:jc w:val="both"/>
        <w:rPr>
          <w:color w:val="000000"/>
        </w:rPr>
      </w:pPr>
      <w:bookmarkStart w:id="63" w:name="_Toc329954907"/>
      <w:r w:rsidRPr="00B14AB2">
        <w:rPr>
          <w:color w:val="000000"/>
        </w:rPr>
        <w:t>пройти вводный инструктаж по ОТ, проводимый руководителем соответствующего подразделения или иным ответственным, назначенным организационно-распорядительным документом Покупателя в соответствии с установленными Покупателем правилами, в котором учтены конкретные источники опасности и требования безопасности для конкретного вида работ</w:t>
      </w:r>
      <w:bookmarkStart w:id="64" w:name="_Toc329954908"/>
      <w:bookmarkEnd w:id="63"/>
      <w:r w:rsidRPr="00B14AB2">
        <w:rPr>
          <w:color w:val="000000"/>
        </w:rPr>
        <w:t>;</w:t>
      </w:r>
    </w:p>
    <w:p w14:paraId="75DA9981" w14:textId="77777777" w:rsidR="009514C9" w:rsidRPr="00B14AB2" w:rsidRDefault="009514C9" w:rsidP="009514C9">
      <w:pPr>
        <w:numPr>
          <w:ilvl w:val="1"/>
          <w:numId w:val="38"/>
        </w:numPr>
        <w:ind w:left="0" w:firstLine="709"/>
        <w:contextualSpacing/>
        <w:jc w:val="both"/>
        <w:rPr>
          <w:color w:val="000000"/>
        </w:rPr>
      </w:pPr>
      <w:r w:rsidRPr="00B14AB2">
        <w:rPr>
          <w:color w:val="000000"/>
        </w:rPr>
        <w:t>пройти необходимые инструктажи по ОТ, ПБ и Э, проводимые представителем Поставщика, предусмотренные требованиями законодательства и ЛНА Поставщика.</w:t>
      </w:r>
      <w:bookmarkEnd w:id="64"/>
    </w:p>
    <w:p w14:paraId="5E3FEABD" w14:textId="77777777" w:rsidR="009514C9" w:rsidRPr="00B14AB2" w:rsidRDefault="009514C9" w:rsidP="009514C9">
      <w:pPr>
        <w:tabs>
          <w:tab w:val="left" w:pos="709"/>
        </w:tabs>
        <w:ind w:firstLine="709"/>
        <w:jc w:val="both"/>
        <w:rPr>
          <w:color w:val="000000"/>
        </w:rPr>
      </w:pPr>
      <w:bookmarkStart w:id="65" w:name="_Toc329954909"/>
      <w:r w:rsidRPr="00B14AB2">
        <w:rPr>
          <w:color w:val="000000"/>
        </w:rPr>
        <w:t>Работники Поставщика не должны допускаться к выполнению опасных работ и работ повышенной опасности до прохождения соответствующего обучения.</w:t>
      </w:r>
      <w:bookmarkEnd w:id="65"/>
    </w:p>
    <w:p w14:paraId="551D3EAF" w14:textId="77777777" w:rsidR="009514C9" w:rsidRPr="00B14AB2" w:rsidRDefault="009514C9" w:rsidP="009514C9">
      <w:pPr>
        <w:numPr>
          <w:ilvl w:val="1"/>
          <w:numId w:val="40"/>
        </w:numPr>
        <w:ind w:left="0" w:firstLine="709"/>
        <w:jc w:val="both"/>
        <w:rPr>
          <w:color w:val="000000"/>
        </w:rPr>
      </w:pPr>
      <w:bookmarkStart w:id="66" w:name="_Toc329954910"/>
      <w:r w:rsidRPr="00B14AB2">
        <w:rPr>
          <w:color w:val="000000"/>
        </w:rPr>
        <w:t xml:space="preserve">Поставщик обязан гарантировать, что Работники, выполняющие работы, обладают необходимой квалификацией и допуском на выполнение работ, </w:t>
      </w:r>
      <w:bookmarkEnd w:id="66"/>
      <w:r w:rsidRPr="00B14AB2">
        <w:rPr>
          <w:color w:val="000000"/>
        </w:rPr>
        <w:t xml:space="preserve">к которым они привлекаются. </w:t>
      </w:r>
    </w:p>
    <w:p w14:paraId="5DFA9A3C" w14:textId="77777777" w:rsidR="009514C9" w:rsidRPr="00B14AB2" w:rsidRDefault="009514C9" w:rsidP="009514C9">
      <w:pPr>
        <w:numPr>
          <w:ilvl w:val="1"/>
          <w:numId w:val="40"/>
        </w:numPr>
        <w:ind w:left="0" w:firstLine="709"/>
        <w:jc w:val="both"/>
        <w:rPr>
          <w:color w:val="000000"/>
        </w:rPr>
      </w:pPr>
      <w:bookmarkStart w:id="67" w:name="_Toc329954911"/>
      <w:r w:rsidRPr="00B14AB2">
        <w:rPr>
          <w:color w:val="000000"/>
        </w:rPr>
        <w:t>Покупатель вправе возражать против использования Поставщиком и требовать от него отстранения от работ любого из работников Поставщика, который, по обоснованному мнению, Покупателя, исполняет свои обязанности опасным способом или является некомпетентным. Поставщик обязан отстранить от выполнения работ указанного работника, причем такой работник впоследствии может быть допущен к выполнению работ по Договору или к выполнению иных работ, оказанию услуг для Покупателя только по письменному разрешению Покупателя.</w:t>
      </w:r>
      <w:bookmarkEnd w:id="67"/>
      <w:r w:rsidRPr="00B14AB2">
        <w:rPr>
          <w:color w:val="000000"/>
        </w:rPr>
        <w:t xml:space="preserve"> </w:t>
      </w:r>
    </w:p>
    <w:p w14:paraId="71FBE7C1" w14:textId="77777777" w:rsidR="009514C9" w:rsidRPr="00B14AB2" w:rsidRDefault="009514C9" w:rsidP="009514C9">
      <w:pPr>
        <w:ind w:left="709"/>
        <w:jc w:val="both"/>
        <w:rPr>
          <w:color w:val="000000"/>
        </w:rPr>
      </w:pPr>
    </w:p>
    <w:p w14:paraId="67F6CFE5" w14:textId="77777777" w:rsidR="009514C9" w:rsidRPr="00B14AB2" w:rsidRDefault="009514C9" w:rsidP="009514C9">
      <w:pPr>
        <w:numPr>
          <w:ilvl w:val="0"/>
          <w:numId w:val="40"/>
        </w:numPr>
        <w:jc w:val="center"/>
        <w:rPr>
          <w:b/>
          <w:bCs/>
          <w:color w:val="000000"/>
        </w:rPr>
      </w:pPr>
      <w:bookmarkStart w:id="68" w:name="_Toc329954921"/>
      <w:r w:rsidRPr="00B14AB2">
        <w:rPr>
          <w:b/>
          <w:bCs/>
          <w:color w:val="000000"/>
        </w:rPr>
        <w:t>Проверки</w:t>
      </w:r>
      <w:bookmarkEnd w:id="68"/>
      <w:r w:rsidRPr="00B14AB2">
        <w:rPr>
          <w:b/>
          <w:bCs/>
          <w:color w:val="000000"/>
        </w:rPr>
        <w:t xml:space="preserve"> по ОТ,</w:t>
      </w:r>
      <w:r w:rsidRPr="00B14AB2">
        <w:t xml:space="preserve"> </w:t>
      </w:r>
      <w:r w:rsidRPr="00B14AB2">
        <w:rPr>
          <w:b/>
          <w:bCs/>
          <w:color w:val="000000"/>
        </w:rPr>
        <w:t>ПБ и Э</w:t>
      </w:r>
    </w:p>
    <w:p w14:paraId="02927CE8" w14:textId="77777777" w:rsidR="009514C9" w:rsidRPr="00B14AB2" w:rsidRDefault="009514C9" w:rsidP="009514C9">
      <w:pPr>
        <w:numPr>
          <w:ilvl w:val="1"/>
          <w:numId w:val="40"/>
        </w:numPr>
        <w:ind w:left="0" w:firstLine="709"/>
        <w:jc w:val="both"/>
        <w:rPr>
          <w:color w:val="000000"/>
        </w:rPr>
      </w:pPr>
      <w:bookmarkStart w:id="69" w:name="_Toc329954922"/>
      <w:r w:rsidRPr="00B14AB2">
        <w:rPr>
          <w:color w:val="000000"/>
        </w:rPr>
        <w:t xml:space="preserve">В ходе проведения работ Поставщиками должны быть организованы и проводиться периодические проверки соответствия деятельности Поставщика, Соисполнителей требованиям ОТ, ПБ и Э, установленным как действующим законодательством, так и применимыми локальными нормативными актами Покупателя. </w:t>
      </w:r>
    </w:p>
    <w:p w14:paraId="48CE754C" w14:textId="77777777" w:rsidR="009514C9" w:rsidRPr="00B14AB2" w:rsidRDefault="009514C9" w:rsidP="009514C9">
      <w:pPr>
        <w:numPr>
          <w:ilvl w:val="1"/>
          <w:numId w:val="40"/>
        </w:numPr>
        <w:ind w:left="0" w:firstLine="709"/>
        <w:jc w:val="both"/>
        <w:rPr>
          <w:color w:val="000000"/>
        </w:rPr>
      </w:pPr>
      <w:r w:rsidRPr="00B14AB2">
        <w:rPr>
          <w:color w:val="000000"/>
        </w:rPr>
        <w:t>Предусматривается проведение двух типов проверок внутренних и внешних.</w:t>
      </w:r>
      <w:bookmarkEnd w:id="69"/>
    </w:p>
    <w:p w14:paraId="3376B41D" w14:textId="77777777" w:rsidR="009514C9" w:rsidRPr="00B14AB2" w:rsidRDefault="009514C9" w:rsidP="009514C9">
      <w:pPr>
        <w:numPr>
          <w:ilvl w:val="2"/>
          <w:numId w:val="40"/>
        </w:numPr>
        <w:ind w:left="0" w:firstLine="709"/>
        <w:jc w:val="both"/>
        <w:rPr>
          <w:color w:val="000000"/>
        </w:rPr>
      </w:pPr>
      <w:bookmarkStart w:id="70" w:name="_Toc329954923"/>
      <w:r w:rsidRPr="00B14AB2">
        <w:rPr>
          <w:color w:val="000000"/>
        </w:rPr>
        <w:t>Внутренние проверки – организуются и проводятся внутри организации Поставщика с участием специалистов по ОТ организации Поставщика или лиц, назначенных ответственными за ОТ при выполнении работ. Периодичность проведения проверок Поставщик вправе определить самостоятельно, но не реже одного раза в месяц, по результатам проверки должен составляться отчёт (акт).</w:t>
      </w:r>
      <w:bookmarkEnd w:id="70"/>
    </w:p>
    <w:p w14:paraId="6BE87C4C" w14:textId="77777777" w:rsidR="009514C9" w:rsidRPr="00B14AB2" w:rsidRDefault="009514C9" w:rsidP="009514C9">
      <w:pPr>
        <w:numPr>
          <w:ilvl w:val="2"/>
          <w:numId w:val="40"/>
        </w:numPr>
        <w:ind w:left="0" w:firstLine="709"/>
        <w:jc w:val="both"/>
        <w:rPr>
          <w:color w:val="000000"/>
        </w:rPr>
      </w:pPr>
      <w:bookmarkStart w:id="71" w:name="_Toc329954924"/>
      <w:r w:rsidRPr="00B14AB2">
        <w:rPr>
          <w:color w:val="000000"/>
        </w:rPr>
        <w:t>Внешние проверки – организуются и проводятся представителями Покупателя. Периодичность проведения проверок – определяет Покупатель. В ходе проведения проверки может быть проверено: соблюдение требований законодательства и локальных нормативных актов по ОТ, ПБ и Э Покупателя, устранение замечаний предыдущей проверки. По результатам проверки составляется акт или иной документ, установленный Покупателем для применения в аналогичных случаях.</w:t>
      </w:r>
      <w:bookmarkEnd w:id="71"/>
    </w:p>
    <w:p w14:paraId="50F55F8D" w14:textId="77777777" w:rsidR="009514C9" w:rsidRPr="00B14AB2" w:rsidRDefault="009514C9" w:rsidP="009514C9">
      <w:pPr>
        <w:ind w:left="709"/>
        <w:jc w:val="both"/>
        <w:rPr>
          <w:color w:val="000000"/>
        </w:rPr>
      </w:pPr>
    </w:p>
    <w:p w14:paraId="705F8C72" w14:textId="77777777" w:rsidR="009514C9" w:rsidRPr="00B14AB2" w:rsidRDefault="009514C9" w:rsidP="009514C9">
      <w:pPr>
        <w:numPr>
          <w:ilvl w:val="0"/>
          <w:numId w:val="40"/>
        </w:numPr>
        <w:ind w:left="426" w:hanging="426"/>
        <w:jc w:val="center"/>
        <w:rPr>
          <w:color w:val="000000"/>
        </w:rPr>
      </w:pPr>
      <w:bookmarkStart w:id="72" w:name="_Toc329954926"/>
      <w:r w:rsidRPr="00B14AB2">
        <w:rPr>
          <w:b/>
          <w:bCs/>
          <w:color w:val="000000"/>
        </w:rPr>
        <w:t>Требования</w:t>
      </w:r>
      <w:r w:rsidRPr="00B14AB2">
        <w:rPr>
          <w:b/>
          <w:color w:val="000000"/>
        </w:rPr>
        <w:t xml:space="preserve"> к</w:t>
      </w:r>
      <w:r w:rsidRPr="00B14AB2">
        <w:rPr>
          <w:color w:val="000000"/>
        </w:rPr>
        <w:t xml:space="preserve"> </w:t>
      </w:r>
      <w:r w:rsidRPr="00B14AB2">
        <w:rPr>
          <w:b/>
          <w:bCs/>
          <w:color w:val="000000"/>
        </w:rPr>
        <w:t>отчётности</w:t>
      </w:r>
      <w:bookmarkEnd w:id="72"/>
    </w:p>
    <w:p w14:paraId="1C9BE4A8" w14:textId="77777777" w:rsidR="009514C9" w:rsidRPr="00B14AB2" w:rsidRDefault="009514C9" w:rsidP="009514C9">
      <w:pPr>
        <w:ind w:firstLine="709"/>
        <w:jc w:val="both"/>
        <w:rPr>
          <w:color w:val="000000"/>
        </w:rPr>
      </w:pPr>
      <w:bookmarkStart w:id="73" w:name="_Toc329954927"/>
      <w:r w:rsidRPr="00B14AB2">
        <w:rPr>
          <w:color w:val="000000"/>
        </w:rPr>
        <w:t>Поставщик самостоятельно ведет учет и отчетность о результатах в области ОТ, ПБ и Э в установленном Поставщиком порядке. По требованию Покупателя Поставщик предоставляет необходимую информацию (отчет), в части касающихся работ (услуг) на территории Покупателя.</w:t>
      </w:r>
    </w:p>
    <w:p w14:paraId="239FC298" w14:textId="77777777" w:rsidR="009514C9" w:rsidRPr="00B14AB2" w:rsidRDefault="009514C9" w:rsidP="009514C9">
      <w:pPr>
        <w:ind w:firstLine="709"/>
        <w:jc w:val="both"/>
        <w:rPr>
          <w:color w:val="000000"/>
        </w:rPr>
      </w:pPr>
      <w:r w:rsidRPr="00B14AB2">
        <w:rPr>
          <w:color w:val="000000"/>
        </w:rPr>
        <w:t>В такой отчет включаются следующее:</w:t>
      </w:r>
      <w:bookmarkEnd w:id="73"/>
      <w:r w:rsidRPr="00B14AB2">
        <w:rPr>
          <w:color w:val="000000"/>
        </w:rPr>
        <w:t xml:space="preserve"> </w:t>
      </w:r>
    </w:p>
    <w:p w14:paraId="42F91896" w14:textId="77777777" w:rsidR="009514C9" w:rsidRPr="00B14AB2" w:rsidRDefault="009514C9" w:rsidP="009514C9">
      <w:pPr>
        <w:numPr>
          <w:ilvl w:val="0"/>
          <w:numId w:val="39"/>
        </w:numPr>
        <w:tabs>
          <w:tab w:val="left" w:pos="1134"/>
        </w:tabs>
        <w:ind w:left="0" w:firstLine="709"/>
        <w:contextualSpacing/>
        <w:jc w:val="both"/>
        <w:rPr>
          <w:color w:val="000000"/>
        </w:rPr>
      </w:pPr>
      <w:bookmarkStart w:id="74" w:name="_Toc329954928"/>
      <w:r w:rsidRPr="00B14AB2">
        <w:rPr>
          <w:color w:val="000000"/>
        </w:rPr>
        <w:t>количество несчастных случаев, инцидентов и микротравм, произошедших с работниками Поставщика (в т.ч. Соисполнителя);</w:t>
      </w:r>
      <w:bookmarkEnd w:id="74"/>
    </w:p>
    <w:p w14:paraId="69310463" w14:textId="77777777" w:rsidR="009514C9" w:rsidRPr="00B14AB2" w:rsidRDefault="009514C9" w:rsidP="009514C9">
      <w:pPr>
        <w:numPr>
          <w:ilvl w:val="0"/>
          <w:numId w:val="39"/>
        </w:numPr>
        <w:tabs>
          <w:tab w:val="left" w:pos="1134"/>
        </w:tabs>
        <w:ind w:left="0" w:firstLine="709"/>
        <w:contextualSpacing/>
        <w:jc w:val="both"/>
        <w:rPr>
          <w:color w:val="000000"/>
        </w:rPr>
      </w:pPr>
      <w:r w:rsidRPr="00B14AB2">
        <w:rPr>
          <w:color w:val="000000"/>
        </w:rPr>
        <w:t>количество человек, выполнявших работу на объекте Покупателя, и продолжительность выполнения работ в днях;</w:t>
      </w:r>
    </w:p>
    <w:p w14:paraId="18823843" w14:textId="77777777" w:rsidR="009514C9" w:rsidRPr="00B14AB2" w:rsidRDefault="009514C9" w:rsidP="009514C9">
      <w:pPr>
        <w:numPr>
          <w:ilvl w:val="0"/>
          <w:numId w:val="39"/>
        </w:numPr>
        <w:tabs>
          <w:tab w:val="left" w:pos="1134"/>
        </w:tabs>
        <w:ind w:left="0" w:firstLine="709"/>
        <w:contextualSpacing/>
        <w:jc w:val="both"/>
        <w:rPr>
          <w:color w:val="000000"/>
        </w:rPr>
      </w:pPr>
      <w:bookmarkStart w:id="75" w:name="_Toc329954929"/>
      <w:r w:rsidRPr="00B14AB2">
        <w:rPr>
          <w:color w:val="000000"/>
        </w:rPr>
        <w:t>количество дорожно-транспортных происшествий, относящиеся к тому периоду времени, когда Поставщик выполнял работы для Покупателя;</w:t>
      </w:r>
      <w:bookmarkEnd w:id="75"/>
      <w:r w:rsidRPr="00B14AB2">
        <w:rPr>
          <w:color w:val="000000"/>
        </w:rPr>
        <w:t xml:space="preserve"> </w:t>
      </w:r>
    </w:p>
    <w:p w14:paraId="56B52433" w14:textId="77777777" w:rsidR="009514C9" w:rsidRPr="00B14AB2" w:rsidRDefault="009514C9" w:rsidP="009514C9">
      <w:pPr>
        <w:numPr>
          <w:ilvl w:val="0"/>
          <w:numId w:val="39"/>
        </w:numPr>
        <w:tabs>
          <w:tab w:val="left" w:pos="1134"/>
        </w:tabs>
        <w:ind w:left="0" w:firstLine="709"/>
        <w:contextualSpacing/>
        <w:jc w:val="both"/>
        <w:rPr>
          <w:color w:val="000000"/>
        </w:rPr>
      </w:pPr>
      <w:bookmarkStart w:id="76" w:name="_Toc329954930"/>
      <w:r w:rsidRPr="00B14AB2">
        <w:rPr>
          <w:color w:val="000000"/>
        </w:rPr>
        <w:t>количество прочих аварий и инцидентов (разливы, выбросы и иные происшествия, которые привели или могут привести к значительным повреждениям/ущербу/убыткам), о которых должно быть сообщено компетентным государственным органам, в соответствии с требованиями законодательства в области промышленной и экологической безопасности;</w:t>
      </w:r>
      <w:bookmarkEnd w:id="76"/>
      <w:r w:rsidRPr="00B14AB2">
        <w:rPr>
          <w:color w:val="000000"/>
        </w:rPr>
        <w:t xml:space="preserve"> </w:t>
      </w:r>
    </w:p>
    <w:p w14:paraId="7E3AABC3" w14:textId="77777777" w:rsidR="009514C9" w:rsidRPr="00B14AB2" w:rsidRDefault="009514C9" w:rsidP="009514C9">
      <w:pPr>
        <w:spacing w:before="120" w:after="120"/>
        <w:ind w:left="709"/>
        <w:jc w:val="both"/>
        <w:rPr>
          <w:color w:val="000000"/>
        </w:rPr>
      </w:pPr>
    </w:p>
    <w:p w14:paraId="2BDC65FB" w14:textId="77777777" w:rsidR="009514C9" w:rsidRPr="00B14AB2" w:rsidRDefault="009514C9" w:rsidP="009514C9">
      <w:pPr>
        <w:numPr>
          <w:ilvl w:val="0"/>
          <w:numId w:val="40"/>
        </w:numPr>
        <w:ind w:left="426" w:hanging="426"/>
        <w:jc w:val="center"/>
        <w:rPr>
          <w:b/>
          <w:bCs/>
          <w:color w:val="000000"/>
        </w:rPr>
      </w:pPr>
      <w:bookmarkStart w:id="77" w:name="_Toc329954934"/>
      <w:r w:rsidRPr="00B14AB2">
        <w:rPr>
          <w:b/>
          <w:bCs/>
          <w:color w:val="000000"/>
        </w:rPr>
        <w:t>Требования к пригодности по состоянию здоровья</w:t>
      </w:r>
      <w:bookmarkEnd w:id="77"/>
      <w:r w:rsidRPr="00B14AB2">
        <w:rPr>
          <w:b/>
          <w:bCs/>
          <w:color w:val="000000"/>
        </w:rPr>
        <w:t>:</w:t>
      </w:r>
    </w:p>
    <w:p w14:paraId="414117B0" w14:textId="77777777" w:rsidR="009514C9" w:rsidRPr="00B14AB2" w:rsidRDefault="009514C9" w:rsidP="009514C9">
      <w:pPr>
        <w:numPr>
          <w:ilvl w:val="1"/>
          <w:numId w:val="40"/>
        </w:numPr>
        <w:ind w:left="0" w:firstLine="709"/>
        <w:contextualSpacing/>
        <w:jc w:val="both"/>
        <w:rPr>
          <w:color w:val="000000"/>
        </w:rPr>
      </w:pPr>
      <w:bookmarkStart w:id="78" w:name="_Toc329954935"/>
      <w:r w:rsidRPr="00B14AB2">
        <w:rPr>
          <w:color w:val="000000"/>
        </w:rPr>
        <w:t xml:space="preserve">Все работники, привлекаемые Поставщиком для выполнения работ, должны быть годны к выполнению своих обязанностей по состоянию здоровья в соответствии с требованиями законодательства. </w:t>
      </w:r>
    </w:p>
    <w:p w14:paraId="79369C0B" w14:textId="77777777" w:rsidR="009514C9" w:rsidRPr="00B14AB2" w:rsidRDefault="009514C9" w:rsidP="009514C9">
      <w:pPr>
        <w:numPr>
          <w:ilvl w:val="1"/>
          <w:numId w:val="40"/>
        </w:numPr>
        <w:ind w:left="0" w:firstLine="709"/>
        <w:contextualSpacing/>
        <w:jc w:val="both"/>
        <w:rPr>
          <w:color w:val="000000"/>
        </w:rPr>
      </w:pPr>
      <w:r w:rsidRPr="00B14AB2">
        <w:rPr>
          <w:color w:val="000000"/>
        </w:rPr>
        <w:t>Все работники, привлекаемые Поставщиком для выполнения работ, должны проходить, в том числе, медицинский осмотр и необходимое медицинское освидетельствование, если это проведение требуется действующим законодательством.</w:t>
      </w:r>
      <w:bookmarkEnd w:id="78"/>
    </w:p>
    <w:p w14:paraId="3F0D3B6C" w14:textId="77777777" w:rsidR="009514C9" w:rsidRPr="00B14AB2" w:rsidRDefault="009514C9" w:rsidP="009514C9">
      <w:pPr>
        <w:ind w:left="709"/>
        <w:jc w:val="both"/>
        <w:rPr>
          <w:color w:val="000000"/>
        </w:rPr>
      </w:pPr>
    </w:p>
    <w:p w14:paraId="79AD6796" w14:textId="77777777" w:rsidR="009514C9" w:rsidRPr="00B14AB2" w:rsidRDefault="009514C9" w:rsidP="009514C9">
      <w:pPr>
        <w:numPr>
          <w:ilvl w:val="0"/>
          <w:numId w:val="40"/>
        </w:numPr>
        <w:ind w:left="426" w:hanging="426"/>
        <w:jc w:val="center"/>
        <w:rPr>
          <w:b/>
          <w:bCs/>
          <w:color w:val="000000"/>
        </w:rPr>
      </w:pPr>
      <w:bookmarkStart w:id="79" w:name="_Toc329954945"/>
      <w:r w:rsidRPr="00B14AB2">
        <w:rPr>
          <w:b/>
          <w:bCs/>
          <w:color w:val="000000"/>
        </w:rPr>
        <w:t>Требования к оборудованию</w:t>
      </w:r>
      <w:bookmarkEnd w:id="79"/>
      <w:r w:rsidRPr="00B14AB2">
        <w:rPr>
          <w:b/>
          <w:bCs/>
          <w:color w:val="000000"/>
        </w:rPr>
        <w:t>:</w:t>
      </w:r>
    </w:p>
    <w:p w14:paraId="0C6BDF08" w14:textId="77777777" w:rsidR="009514C9" w:rsidRPr="00B14AB2" w:rsidRDefault="009514C9" w:rsidP="009514C9">
      <w:pPr>
        <w:numPr>
          <w:ilvl w:val="1"/>
          <w:numId w:val="40"/>
        </w:numPr>
        <w:ind w:left="0" w:firstLine="709"/>
        <w:contextualSpacing/>
        <w:jc w:val="both"/>
        <w:rPr>
          <w:color w:val="000000"/>
        </w:rPr>
      </w:pPr>
      <w:bookmarkStart w:id="80" w:name="_Toc329954946"/>
      <w:r w:rsidRPr="00B14AB2">
        <w:rPr>
          <w:color w:val="000000"/>
        </w:rPr>
        <w:t>В целях обеспечения эффективного и безопасного выполнения работ, Поставщиком должно применяться оборудование и инструменты, находящиеся в технически исправном состоянии и отвечающие требованиям соответствующих государственных стандартов, технических условий и других нормативных документов, имеющие паспорта, сертификаты, инструкции, разрешительные документы, предусмотренные действующим законодательством РФ.</w:t>
      </w:r>
      <w:bookmarkEnd w:id="80"/>
    </w:p>
    <w:p w14:paraId="2157DAFF" w14:textId="77777777" w:rsidR="009514C9" w:rsidRPr="00B14AB2" w:rsidRDefault="009514C9" w:rsidP="009514C9">
      <w:pPr>
        <w:numPr>
          <w:ilvl w:val="1"/>
          <w:numId w:val="40"/>
        </w:numPr>
        <w:ind w:left="0" w:firstLine="709"/>
        <w:jc w:val="both"/>
        <w:rPr>
          <w:color w:val="000000"/>
        </w:rPr>
      </w:pPr>
      <w:bookmarkStart w:id="81" w:name="_Toc329954947"/>
      <w:r w:rsidRPr="00B14AB2">
        <w:rPr>
          <w:color w:val="000000"/>
        </w:rPr>
        <w:t>Использование Поставщиком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 РФ.</w:t>
      </w:r>
      <w:bookmarkEnd w:id="81"/>
    </w:p>
    <w:p w14:paraId="42793F1B" w14:textId="77777777" w:rsidR="009514C9" w:rsidRPr="00B14AB2" w:rsidRDefault="009514C9" w:rsidP="009514C9">
      <w:pPr>
        <w:numPr>
          <w:ilvl w:val="1"/>
          <w:numId w:val="40"/>
        </w:numPr>
        <w:ind w:left="0" w:firstLine="709"/>
        <w:jc w:val="both"/>
        <w:rPr>
          <w:color w:val="000000"/>
        </w:rPr>
      </w:pPr>
      <w:bookmarkStart w:id="82" w:name="_Toc329954948"/>
      <w:r w:rsidRPr="00B14AB2">
        <w:rPr>
          <w:color w:val="000000"/>
        </w:rPr>
        <w:t>Все оборудование, используемое Поставщиком должно поддерживаться в безопасном, рабочем состоянии, назначены ответственные лица за безопасную эксплуатацию со стороны Поставщика</w:t>
      </w:r>
      <w:bookmarkEnd w:id="82"/>
      <w:r w:rsidRPr="00B14AB2">
        <w:rPr>
          <w:color w:val="000000"/>
        </w:rPr>
        <w:t>.</w:t>
      </w:r>
    </w:p>
    <w:p w14:paraId="4076B9D0" w14:textId="77777777" w:rsidR="009514C9" w:rsidRPr="00B14AB2" w:rsidRDefault="009514C9" w:rsidP="009514C9">
      <w:pPr>
        <w:numPr>
          <w:ilvl w:val="1"/>
          <w:numId w:val="40"/>
        </w:numPr>
        <w:ind w:left="0" w:firstLine="709"/>
        <w:jc w:val="both"/>
        <w:rPr>
          <w:color w:val="000000"/>
        </w:rPr>
      </w:pPr>
      <w:bookmarkStart w:id="83" w:name="_Toc329954949"/>
      <w:r w:rsidRPr="00B14AB2">
        <w:rPr>
          <w:color w:val="000000"/>
        </w:rPr>
        <w:t>Эксплуатация оборудования, механизмов, инструментов, находящихся в неисправном состоянии, или при неисправных, демонтированных или отключенных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83"/>
      <w:r w:rsidRPr="00B14AB2">
        <w:rPr>
          <w:color w:val="000000"/>
        </w:rPr>
        <w:t xml:space="preserve"> </w:t>
      </w:r>
    </w:p>
    <w:p w14:paraId="25C33396" w14:textId="77777777" w:rsidR="009514C9" w:rsidRPr="00B14AB2" w:rsidRDefault="009514C9" w:rsidP="009514C9">
      <w:pPr>
        <w:numPr>
          <w:ilvl w:val="1"/>
          <w:numId w:val="40"/>
        </w:numPr>
        <w:ind w:left="0" w:firstLine="709"/>
        <w:jc w:val="both"/>
        <w:rPr>
          <w:color w:val="000000"/>
        </w:rPr>
      </w:pPr>
      <w:bookmarkStart w:id="84" w:name="_Toc329954955"/>
      <w:r w:rsidRPr="00B14AB2">
        <w:rPr>
          <w:color w:val="000000"/>
        </w:rPr>
        <w:t>Работники Поставщика, 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84"/>
    </w:p>
    <w:p w14:paraId="4C9EBEDC" w14:textId="77777777" w:rsidR="009514C9" w:rsidRPr="00B14AB2" w:rsidRDefault="009514C9" w:rsidP="009514C9">
      <w:pPr>
        <w:tabs>
          <w:tab w:val="left" w:pos="851"/>
        </w:tabs>
        <w:ind w:left="709"/>
        <w:jc w:val="both"/>
        <w:rPr>
          <w:color w:val="000000"/>
        </w:rPr>
      </w:pPr>
    </w:p>
    <w:p w14:paraId="010CCEB3" w14:textId="77777777" w:rsidR="009514C9" w:rsidRPr="00B14AB2" w:rsidRDefault="009514C9" w:rsidP="009514C9">
      <w:pPr>
        <w:numPr>
          <w:ilvl w:val="0"/>
          <w:numId w:val="40"/>
        </w:numPr>
        <w:ind w:left="426" w:hanging="426"/>
        <w:jc w:val="center"/>
        <w:rPr>
          <w:b/>
          <w:bCs/>
          <w:color w:val="000000"/>
        </w:rPr>
      </w:pPr>
      <w:bookmarkStart w:id="85" w:name="_Toc329954957"/>
      <w:r w:rsidRPr="00B14AB2">
        <w:rPr>
          <w:b/>
          <w:bCs/>
          <w:color w:val="000000"/>
        </w:rPr>
        <w:t>Охрана Окружающей Среды</w:t>
      </w:r>
      <w:bookmarkEnd w:id="85"/>
    </w:p>
    <w:p w14:paraId="63625529" w14:textId="77777777" w:rsidR="009514C9" w:rsidRPr="00B14AB2" w:rsidRDefault="009514C9" w:rsidP="009514C9">
      <w:pPr>
        <w:numPr>
          <w:ilvl w:val="1"/>
          <w:numId w:val="40"/>
        </w:numPr>
        <w:ind w:left="0" w:firstLine="709"/>
        <w:jc w:val="both"/>
        <w:rPr>
          <w:color w:val="000000"/>
        </w:rPr>
      </w:pPr>
      <w:r w:rsidRPr="00B14AB2">
        <w:rPr>
          <w:color w:val="000000"/>
        </w:rPr>
        <w:t>Поставщик принимает все необходимые меры предосторожности, направленные на охрану окружающей среды в процессе выполнения работ и/или оказания услуг. Обязанности Поставщика включают в себя, помимо прочего, предотвращение причинения неудобств третьим лицам и загрязнения окружающей среды оборудованием и материалами Поставщика.</w:t>
      </w:r>
    </w:p>
    <w:p w14:paraId="4E69DF36" w14:textId="77777777" w:rsidR="009514C9" w:rsidRPr="00B14AB2" w:rsidRDefault="009514C9" w:rsidP="009514C9">
      <w:pPr>
        <w:numPr>
          <w:ilvl w:val="1"/>
          <w:numId w:val="40"/>
        </w:numPr>
        <w:ind w:left="0" w:firstLine="709"/>
        <w:jc w:val="both"/>
        <w:rPr>
          <w:color w:val="000000"/>
        </w:rPr>
      </w:pPr>
      <w:r w:rsidRPr="00B14AB2">
        <w:rPr>
          <w:color w:val="000000"/>
        </w:rPr>
        <w:t>Поставщик несет ответственность за обращение с отходами производства и потребления, образованными в ходе выполнения работ и/ли оказания услуг.  За исключением тех случаев, когда ответственность за их обращение возлагается на Покупателя, в соответствии с Договором.</w:t>
      </w:r>
    </w:p>
    <w:p w14:paraId="4EA4ED56" w14:textId="77777777" w:rsidR="009514C9" w:rsidRPr="00B14AB2" w:rsidRDefault="009514C9" w:rsidP="009514C9">
      <w:pPr>
        <w:numPr>
          <w:ilvl w:val="1"/>
          <w:numId w:val="40"/>
        </w:numPr>
        <w:ind w:left="0" w:firstLine="709"/>
        <w:jc w:val="both"/>
        <w:rPr>
          <w:color w:val="000000"/>
        </w:rPr>
      </w:pPr>
      <w:r w:rsidRPr="00B14AB2">
        <w:rPr>
          <w:color w:val="000000"/>
        </w:rPr>
        <w:t>При выполнении работ Поставщик при любых обстоятельствах выполняет и соблюдает требования всех законодательных и нормативных актов в области охраны окружающей среды.</w:t>
      </w:r>
    </w:p>
    <w:p w14:paraId="2831EA77" w14:textId="77777777" w:rsidR="009514C9" w:rsidRPr="00B14AB2" w:rsidRDefault="009514C9" w:rsidP="009514C9">
      <w:pPr>
        <w:tabs>
          <w:tab w:val="left" w:pos="1134"/>
        </w:tabs>
        <w:ind w:left="709"/>
        <w:contextualSpacing/>
        <w:jc w:val="both"/>
        <w:rPr>
          <w:color w:val="000000"/>
        </w:rPr>
      </w:pPr>
    </w:p>
    <w:p w14:paraId="1DFC9220" w14:textId="77777777" w:rsidR="009514C9" w:rsidRPr="00B14AB2" w:rsidRDefault="009514C9" w:rsidP="009514C9">
      <w:pPr>
        <w:numPr>
          <w:ilvl w:val="0"/>
          <w:numId w:val="40"/>
        </w:numPr>
        <w:ind w:left="426" w:hanging="426"/>
        <w:jc w:val="center"/>
        <w:rPr>
          <w:b/>
          <w:bCs/>
          <w:color w:val="000000"/>
        </w:rPr>
      </w:pPr>
      <w:r w:rsidRPr="00B14AB2">
        <w:rPr>
          <w:b/>
          <w:bCs/>
          <w:color w:val="000000"/>
        </w:rPr>
        <w:t>Требования к документации</w:t>
      </w:r>
    </w:p>
    <w:p w14:paraId="7D7EA69E" w14:textId="77777777" w:rsidR="009514C9" w:rsidRPr="00B14AB2" w:rsidRDefault="009514C9" w:rsidP="009514C9">
      <w:pPr>
        <w:numPr>
          <w:ilvl w:val="1"/>
          <w:numId w:val="40"/>
        </w:numPr>
        <w:tabs>
          <w:tab w:val="left" w:pos="851"/>
        </w:tabs>
        <w:ind w:left="0" w:firstLine="709"/>
        <w:jc w:val="both"/>
        <w:rPr>
          <w:color w:val="000000"/>
        </w:rPr>
      </w:pPr>
      <w:r w:rsidRPr="00B14AB2">
        <w:rPr>
          <w:color w:val="000000"/>
        </w:rPr>
        <w:t>До начала проведения работ Поставщик предоставляет Покупателю следующую документацию:</w:t>
      </w:r>
    </w:p>
    <w:p w14:paraId="7ECB0929" w14:textId="77777777" w:rsidR="009514C9" w:rsidRPr="00B14AB2" w:rsidRDefault="009514C9" w:rsidP="009514C9">
      <w:pPr>
        <w:numPr>
          <w:ilvl w:val="0"/>
          <w:numId w:val="37"/>
        </w:numPr>
        <w:ind w:left="0" w:firstLine="709"/>
        <w:jc w:val="both"/>
        <w:rPr>
          <w:color w:val="000000"/>
        </w:rPr>
      </w:pPr>
      <w:r w:rsidRPr="00B14AB2">
        <w:rPr>
          <w:color w:val="000000"/>
        </w:rPr>
        <w:t>приказ о назначении лиц, ответственных за соблюдение требований охраны труда на рабочем объекте;</w:t>
      </w:r>
    </w:p>
    <w:p w14:paraId="4E2B5D35" w14:textId="77777777" w:rsidR="009514C9" w:rsidRPr="00B14AB2" w:rsidRDefault="009514C9" w:rsidP="009514C9">
      <w:pPr>
        <w:numPr>
          <w:ilvl w:val="0"/>
          <w:numId w:val="37"/>
        </w:numPr>
        <w:ind w:left="0" w:firstLine="709"/>
        <w:jc w:val="both"/>
        <w:rPr>
          <w:color w:val="000000"/>
        </w:rPr>
      </w:pPr>
      <w:r w:rsidRPr="00B14AB2">
        <w:rPr>
          <w:color w:val="000000"/>
        </w:rPr>
        <w:t>приказы о назначении лиц, имеющих право оформления, утверждения и выдачи акта-допуска, наряда-допуска;</w:t>
      </w:r>
    </w:p>
    <w:p w14:paraId="70A3A912" w14:textId="77777777" w:rsidR="009514C9" w:rsidRPr="00B14AB2" w:rsidRDefault="009514C9" w:rsidP="009514C9">
      <w:pPr>
        <w:numPr>
          <w:ilvl w:val="0"/>
          <w:numId w:val="37"/>
        </w:numPr>
        <w:ind w:left="0" w:firstLine="709"/>
        <w:jc w:val="both"/>
        <w:rPr>
          <w:color w:val="000000"/>
        </w:rPr>
      </w:pPr>
      <w:r w:rsidRPr="00B14AB2">
        <w:rPr>
          <w:color w:val="000000"/>
        </w:rPr>
        <w:t>приказ о назначении лиц, ответственных за безопасное производство повышенной опасности;</w:t>
      </w:r>
    </w:p>
    <w:p w14:paraId="519A0A2E" w14:textId="77777777" w:rsidR="009514C9" w:rsidRPr="00B14AB2" w:rsidRDefault="009514C9" w:rsidP="009514C9">
      <w:pPr>
        <w:numPr>
          <w:ilvl w:val="1"/>
          <w:numId w:val="40"/>
        </w:numPr>
        <w:tabs>
          <w:tab w:val="left" w:pos="851"/>
        </w:tabs>
        <w:ind w:left="0" w:firstLine="709"/>
        <w:jc w:val="both"/>
        <w:rPr>
          <w:rFonts w:eastAsia="Calibri"/>
        </w:rPr>
      </w:pPr>
      <w:r w:rsidRPr="00B14AB2">
        <w:rPr>
          <w:color w:val="000000"/>
        </w:rPr>
        <w:t xml:space="preserve">Покупателем могут вноситься дополнения к настоящему перечню в зависимости от видов выполняемых работ Поставщиком, применяемого оборудования и материалов. </w:t>
      </w: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9514C9" w:rsidRPr="00B14AB2" w14:paraId="00943958" w14:textId="77777777" w:rsidTr="00E20B56">
        <w:trPr>
          <w:trHeight w:val="422"/>
        </w:trPr>
        <w:tc>
          <w:tcPr>
            <w:tcW w:w="4786" w:type="dxa"/>
          </w:tcPr>
          <w:p w14:paraId="1D855D41" w14:textId="77777777" w:rsidR="009514C9" w:rsidRPr="00B14AB2" w:rsidRDefault="009514C9" w:rsidP="00E20B56">
            <w:pPr>
              <w:spacing w:line="276" w:lineRule="auto"/>
              <w:jc w:val="center"/>
              <w:rPr>
                <w:b/>
                <w:bCs/>
                <w:caps/>
                <w:lang w:eastAsia="en-US"/>
              </w:rPr>
            </w:pPr>
            <w:r w:rsidRPr="00B14AB2">
              <w:rPr>
                <w:b/>
                <w:bCs/>
                <w:caps/>
                <w:lang w:eastAsia="en-US"/>
              </w:rPr>
              <w:t>Поставщик:</w:t>
            </w:r>
          </w:p>
          <w:p w14:paraId="20575896" w14:textId="77777777" w:rsidR="009514C9" w:rsidRPr="00B14AB2" w:rsidRDefault="009514C9" w:rsidP="00E20B56">
            <w:pPr>
              <w:spacing w:line="276" w:lineRule="auto"/>
              <w:jc w:val="center"/>
              <w:rPr>
                <w:lang w:eastAsia="en-US"/>
              </w:rPr>
            </w:pPr>
            <w:r w:rsidRPr="00B14AB2">
              <w:rPr>
                <w:lang w:eastAsia="en-US"/>
              </w:rPr>
              <w:t>____________________________</w:t>
            </w:r>
          </w:p>
          <w:p w14:paraId="51EE4164" w14:textId="77777777" w:rsidR="009514C9" w:rsidRPr="00B14AB2" w:rsidRDefault="009514C9" w:rsidP="00E20B56">
            <w:pPr>
              <w:spacing w:line="276" w:lineRule="auto"/>
              <w:jc w:val="center"/>
              <w:rPr>
                <w:lang w:eastAsia="en-US"/>
              </w:rPr>
            </w:pPr>
            <w:r w:rsidRPr="00B14AB2">
              <w:rPr>
                <w:vertAlign w:val="superscript"/>
                <w:lang w:eastAsia="en-US"/>
              </w:rPr>
              <w:t>(должность)</w:t>
            </w:r>
          </w:p>
          <w:p w14:paraId="3C4F7D6F" w14:textId="77777777" w:rsidR="009514C9" w:rsidRPr="00B14AB2" w:rsidRDefault="009514C9" w:rsidP="00E20B56">
            <w:pPr>
              <w:spacing w:line="276" w:lineRule="auto"/>
              <w:jc w:val="center"/>
              <w:rPr>
                <w:lang w:eastAsia="en-US"/>
              </w:rPr>
            </w:pPr>
            <w:r w:rsidRPr="00B14AB2">
              <w:rPr>
                <w:lang w:eastAsia="en-US"/>
              </w:rPr>
              <w:t>____________________________</w:t>
            </w:r>
          </w:p>
          <w:p w14:paraId="508BD893" w14:textId="77777777" w:rsidR="009514C9" w:rsidRPr="00B14AB2" w:rsidRDefault="009514C9" w:rsidP="00E20B56">
            <w:pPr>
              <w:spacing w:line="276" w:lineRule="auto"/>
              <w:jc w:val="center"/>
              <w:rPr>
                <w:vertAlign w:val="superscript"/>
                <w:lang w:eastAsia="en-US"/>
              </w:rPr>
            </w:pPr>
            <w:r w:rsidRPr="00B14AB2">
              <w:rPr>
                <w:vertAlign w:val="superscript"/>
                <w:lang w:eastAsia="en-US"/>
              </w:rPr>
              <w:t>(подпись, фамилия и инициалы)</w:t>
            </w:r>
          </w:p>
          <w:p w14:paraId="200063A9" w14:textId="77777777" w:rsidR="009514C9" w:rsidRPr="00B14AB2" w:rsidRDefault="009514C9" w:rsidP="00E20B56">
            <w:pPr>
              <w:spacing w:line="276" w:lineRule="auto"/>
              <w:jc w:val="center"/>
              <w:rPr>
                <w:lang w:eastAsia="en-US"/>
              </w:rPr>
            </w:pPr>
            <w:r w:rsidRPr="00B14AB2">
              <w:rPr>
                <w:lang w:eastAsia="en-US"/>
              </w:rPr>
              <w:t>___ ____________ 20__ г.</w:t>
            </w:r>
          </w:p>
          <w:p w14:paraId="49FBFF38" w14:textId="77777777" w:rsidR="009514C9" w:rsidRPr="00B14AB2" w:rsidRDefault="009514C9" w:rsidP="00E20B56">
            <w:pPr>
              <w:spacing w:line="276" w:lineRule="auto"/>
              <w:rPr>
                <w:lang w:eastAsia="en-US"/>
              </w:rPr>
            </w:pPr>
            <w:r w:rsidRPr="00B14AB2">
              <w:rPr>
                <w:lang w:eastAsia="en-US"/>
              </w:rPr>
              <w:t xml:space="preserve"> М.П. (при наличии печати)</w:t>
            </w:r>
          </w:p>
        </w:tc>
        <w:tc>
          <w:tcPr>
            <w:tcW w:w="4677" w:type="dxa"/>
          </w:tcPr>
          <w:p w14:paraId="637AE35B" w14:textId="77777777" w:rsidR="009514C9" w:rsidRPr="00B14AB2" w:rsidRDefault="009514C9" w:rsidP="00E20B56">
            <w:pPr>
              <w:spacing w:line="276" w:lineRule="auto"/>
              <w:jc w:val="center"/>
              <w:rPr>
                <w:b/>
                <w:bCs/>
                <w:caps/>
                <w:lang w:eastAsia="en-US"/>
              </w:rPr>
            </w:pPr>
            <w:r w:rsidRPr="00B14AB2">
              <w:rPr>
                <w:b/>
                <w:bCs/>
                <w:caps/>
                <w:lang w:eastAsia="en-US"/>
              </w:rPr>
              <w:t>Покупатель:</w:t>
            </w:r>
          </w:p>
          <w:p w14:paraId="7C70F5FE" w14:textId="77777777" w:rsidR="009514C9" w:rsidRPr="00B14AB2" w:rsidRDefault="009514C9" w:rsidP="00E20B56">
            <w:pPr>
              <w:spacing w:line="276" w:lineRule="auto"/>
              <w:jc w:val="center"/>
              <w:rPr>
                <w:lang w:eastAsia="en-US"/>
              </w:rPr>
            </w:pPr>
            <w:r w:rsidRPr="00B14AB2">
              <w:rPr>
                <w:lang w:eastAsia="en-US"/>
              </w:rPr>
              <w:t>____________________________</w:t>
            </w:r>
          </w:p>
          <w:p w14:paraId="149A0C9C" w14:textId="77777777" w:rsidR="009514C9" w:rsidRPr="00B14AB2" w:rsidRDefault="009514C9" w:rsidP="00E20B56">
            <w:pPr>
              <w:spacing w:line="276" w:lineRule="auto"/>
              <w:jc w:val="center"/>
              <w:rPr>
                <w:lang w:eastAsia="en-US"/>
              </w:rPr>
            </w:pPr>
            <w:r w:rsidRPr="00B14AB2">
              <w:rPr>
                <w:vertAlign w:val="superscript"/>
                <w:lang w:eastAsia="en-US"/>
              </w:rPr>
              <w:t>(должность)</w:t>
            </w:r>
          </w:p>
          <w:p w14:paraId="74E26F8C" w14:textId="77777777" w:rsidR="009514C9" w:rsidRPr="00B14AB2" w:rsidRDefault="009514C9" w:rsidP="00E20B56">
            <w:pPr>
              <w:spacing w:line="276" w:lineRule="auto"/>
              <w:jc w:val="center"/>
              <w:rPr>
                <w:lang w:eastAsia="en-US"/>
              </w:rPr>
            </w:pPr>
            <w:r w:rsidRPr="00B14AB2">
              <w:rPr>
                <w:lang w:eastAsia="en-US"/>
              </w:rPr>
              <w:t>____________________________</w:t>
            </w:r>
          </w:p>
          <w:p w14:paraId="2DDE3483" w14:textId="77777777" w:rsidR="009514C9" w:rsidRPr="00B14AB2" w:rsidRDefault="009514C9" w:rsidP="00E20B56">
            <w:pPr>
              <w:spacing w:line="276" w:lineRule="auto"/>
              <w:jc w:val="center"/>
              <w:rPr>
                <w:vertAlign w:val="superscript"/>
                <w:lang w:eastAsia="en-US"/>
              </w:rPr>
            </w:pPr>
            <w:r w:rsidRPr="00B14AB2">
              <w:rPr>
                <w:vertAlign w:val="superscript"/>
                <w:lang w:eastAsia="en-US"/>
              </w:rPr>
              <w:t>(подпись, фамилия и инициалы)</w:t>
            </w:r>
          </w:p>
          <w:p w14:paraId="409159BC" w14:textId="77777777" w:rsidR="009514C9" w:rsidRPr="00B14AB2" w:rsidRDefault="009514C9" w:rsidP="00E20B56">
            <w:pPr>
              <w:spacing w:line="276" w:lineRule="auto"/>
              <w:jc w:val="center"/>
              <w:rPr>
                <w:lang w:eastAsia="en-US"/>
              </w:rPr>
            </w:pPr>
            <w:r w:rsidRPr="00B14AB2">
              <w:rPr>
                <w:lang w:eastAsia="en-US"/>
              </w:rPr>
              <w:t>___ ____________ 20__ г.</w:t>
            </w:r>
          </w:p>
          <w:p w14:paraId="232C5A77" w14:textId="77777777" w:rsidR="009514C9" w:rsidRPr="00B14AB2" w:rsidRDefault="009514C9" w:rsidP="00E20B56">
            <w:pPr>
              <w:spacing w:line="276" w:lineRule="auto"/>
              <w:rPr>
                <w:lang w:eastAsia="en-US"/>
              </w:rPr>
            </w:pPr>
          </w:p>
          <w:p w14:paraId="7797408C" w14:textId="77777777" w:rsidR="009514C9" w:rsidRPr="00B14AB2" w:rsidRDefault="009514C9" w:rsidP="00E20B56">
            <w:pPr>
              <w:spacing w:line="276" w:lineRule="auto"/>
              <w:jc w:val="center"/>
              <w:rPr>
                <w:lang w:eastAsia="en-US"/>
              </w:rPr>
            </w:pPr>
          </w:p>
        </w:tc>
      </w:tr>
    </w:tbl>
    <w:p w14:paraId="795BD8D1" w14:textId="3D5AE11F" w:rsidR="00F95DC8" w:rsidRPr="009514C9" w:rsidRDefault="00F95DC8" w:rsidP="009514C9">
      <w:pPr>
        <w:rPr>
          <w:rFonts w:eastAsia="Calibri"/>
        </w:rPr>
      </w:pPr>
    </w:p>
    <w:sectPr w:rsidR="00F95DC8" w:rsidRPr="009514C9" w:rsidSect="00142611">
      <w:headerReference w:type="default" r:id="rId36"/>
      <w:footerReference w:type="default" r:id="rId37"/>
      <w:pgSz w:w="11907" w:h="16840" w:code="9"/>
      <w:pgMar w:top="1134" w:right="851" w:bottom="1134" w:left="1701" w:header="357" w:footer="284"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68717" w14:textId="77777777" w:rsidR="00D92C19" w:rsidRDefault="00D92C19" w:rsidP="00EF74C9">
      <w:r>
        <w:separator/>
      </w:r>
    </w:p>
  </w:endnote>
  <w:endnote w:type="continuationSeparator" w:id="0">
    <w:p w14:paraId="09DC3CBE" w14:textId="77777777" w:rsidR="00D92C19" w:rsidRDefault="00D92C19" w:rsidP="00EF74C9">
      <w:r>
        <w:continuationSeparator/>
      </w:r>
    </w:p>
  </w:endnote>
  <w:endnote w:type="continuationNotice" w:id="1">
    <w:p w14:paraId="316F25AE" w14:textId="77777777" w:rsidR="00D92C19" w:rsidRDefault="00D92C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charset w:val="00"/>
    <w:family w:val="roman"/>
    <w:pitch w:val="default"/>
    <w:sig w:usb0="00000001" w:usb1="08070000" w:usb2="00000010" w:usb3="00000000" w:csb0="00020000" w:csb1="00000000"/>
  </w:font>
  <w:font w:name="Helvetica">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PFBeauSansPro-Bold">
    <w:altName w:val="MS Gothic"/>
    <w:panose1 w:val="00000000000000000000"/>
    <w:charset w:val="80"/>
    <w:family w:val="swiss"/>
    <w:notTrueType/>
    <w:pitch w:val="default"/>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B15A2" w14:textId="77777777" w:rsidR="00ED5456" w:rsidRDefault="00ED5456">
    <w:pPr>
      <w:pStyle w:val="af1"/>
    </w:pPr>
  </w:p>
  <w:p w14:paraId="6C99A092" w14:textId="77777777" w:rsidR="00ED5456" w:rsidRDefault="00ED545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9FA94" w14:textId="77777777" w:rsidR="00D92C19" w:rsidRDefault="00D92C19" w:rsidP="00EF74C9">
      <w:r>
        <w:separator/>
      </w:r>
    </w:p>
  </w:footnote>
  <w:footnote w:type="continuationSeparator" w:id="0">
    <w:p w14:paraId="5BD735E0" w14:textId="77777777" w:rsidR="00D92C19" w:rsidRDefault="00D92C19" w:rsidP="00EF74C9">
      <w:r>
        <w:continuationSeparator/>
      </w:r>
    </w:p>
  </w:footnote>
  <w:footnote w:type="continuationNotice" w:id="1">
    <w:p w14:paraId="6AEFE8FE" w14:textId="77777777" w:rsidR="00D92C19" w:rsidRDefault="00D92C19"/>
  </w:footnote>
  <w:footnote w:id="2">
    <w:p w14:paraId="1060697D" w14:textId="77777777" w:rsidR="00ED5456" w:rsidRPr="00793A46" w:rsidRDefault="00ED5456" w:rsidP="009514C9">
      <w:pPr>
        <w:pStyle w:val="af6"/>
        <w:jc w:val="both"/>
        <w:rPr>
          <w:sz w:val="18"/>
          <w:szCs w:val="18"/>
        </w:rPr>
      </w:pPr>
      <w:r>
        <w:rPr>
          <w:rStyle w:val="af8"/>
          <w:sz w:val="18"/>
          <w:szCs w:val="18"/>
        </w:rPr>
        <w:footnoteRef/>
      </w:r>
      <w:r>
        <w:rPr>
          <w:sz w:val="18"/>
          <w:szCs w:val="18"/>
        </w:rPr>
        <w:t xml:space="preserve"> </w:t>
      </w:r>
      <w:r w:rsidRPr="00793A46">
        <w:rPr>
          <w:sz w:val="18"/>
          <w:szCs w:val="18"/>
        </w:rPr>
        <w:t>Указывается номер Договора.</w:t>
      </w:r>
    </w:p>
  </w:footnote>
  <w:footnote w:id="3">
    <w:p w14:paraId="740B23F1" w14:textId="77777777" w:rsidR="00ED5456" w:rsidRPr="00793A46" w:rsidRDefault="00ED5456" w:rsidP="009514C9">
      <w:pPr>
        <w:pStyle w:val="af6"/>
        <w:jc w:val="both"/>
        <w:rPr>
          <w:sz w:val="18"/>
          <w:szCs w:val="18"/>
        </w:rPr>
      </w:pPr>
      <w:r w:rsidRPr="00793A46">
        <w:rPr>
          <w:rStyle w:val="af8"/>
          <w:sz w:val="18"/>
          <w:szCs w:val="18"/>
        </w:rPr>
        <w:footnoteRef/>
      </w:r>
      <w:r w:rsidRPr="00793A46">
        <w:rPr>
          <w:sz w:val="18"/>
          <w:szCs w:val="18"/>
        </w:rPr>
        <w:t xml:space="preserve"> Указывается дата заключения Договора.</w:t>
      </w:r>
    </w:p>
  </w:footnote>
  <w:footnote w:id="4">
    <w:p w14:paraId="6A6EC0D2" w14:textId="77777777" w:rsidR="00ED5456" w:rsidRPr="00793A46" w:rsidRDefault="00ED5456" w:rsidP="009514C9">
      <w:pPr>
        <w:pStyle w:val="af6"/>
        <w:jc w:val="both"/>
        <w:rPr>
          <w:sz w:val="18"/>
          <w:szCs w:val="18"/>
        </w:rPr>
      </w:pPr>
      <w:r w:rsidRPr="00793A46">
        <w:rPr>
          <w:rStyle w:val="af8"/>
          <w:sz w:val="18"/>
          <w:szCs w:val="18"/>
        </w:rPr>
        <w:footnoteRef/>
      </w:r>
      <w:r w:rsidRPr="00793A46">
        <w:rPr>
          <w:sz w:val="18"/>
          <w:szCs w:val="18"/>
        </w:rPr>
        <w:t xml:space="preserve"> Указывается место заключения Договора.</w:t>
      </w:r>
    </w:p>
  </w:footnote>
  <w:footnote w:id="5">
    <w:p w14:paraId="35E82443" w14:textId="77777777" w:rsidR="00ED5456" w:rsidRPr="00793A46" w:rsidRDefault="00ED5456" w:rsidP="009514C9">
      <w:pPr>
        <w:pStyle w:val="af6"/>
        <w:rPr>
          <w:sz w:val="18"/>
          <w:szCs w:val="18"/>
        </w:rPr>
      </w:pPr>
      <w:r w:rsidRPr="00793A46">
        <w:rPr>
          <w:rStyle w:val="af8"/>
          <w:sz w:val="18"/>
          <w:szCs w:val="18"/>
        </w:rPr>
        <w:footnoteRef/>
      </w:r>
      <w:r w:rsidRPr="00793A46">
        <w:rPr>
          <w:sz w:val="18"/>
          <w:szCs w:val="18"/>
        </w:rPr>
        <w:t xml:space="preserve"> Если Договор заключается от имени филиала Покупателя, то указать АО «Почта России» от филиала и полное наименование филиала с указанием уполномоченного лица имеющего доверенность.  </w:t>
      </w:r>
    </w:p>
  </w:footnote>
  <w:footnote w:id="6">
    <w:p w14:paraId="25C3EE5D" w14:textId="77777777" w:rsidR="00ED5456" w:rsidRPr="00793A46" w:rsidRDefault="00ED5456" w:rsidP="009514C9">
      <w:pPr>
        <w:pStyle w:val="af6"/>
        <w:jc w:val="both"/>
        <w:rPr>
          <w:sz w:val="18"/>
          <w:szCs w:val="18"/>
        </w:rPr>
      </w:pPr>
      <w:r w:rsidRPr="00793A46">
        <w:rPr>
          <w:rStyle w:val="af8"/>
          <w:sz w:val="18"/>
          <w:szCs w:val="18"/>
        </w:rPr>
        <w:footnoteRef/>
      </w:r>
      <w:r w:rsidRPr="00793A46">
        <w:rPr>
          <w:sz w:val="18"/>
          <w:szCs w:val="18"/>
        </w:rPr>
        <w:t> Указывается фамилия, имя и отчество (при наличии), а также должность должностного лица Покупателя, уполномоченного на подписание Договора.</w:t>
      </w:r>
    </w:p>
  </w:footnote>
  <w:footnote w:id="7">
    <w:p w14:paraId="689C3F53" w14:textId="77777777" w:rsidR="00ED5456" w:rsidRPr="00793A46" w:rsidRDefault="00ED5456" w:rsidP="009514C9">
      <w:pPr>
        <w:pStyle w:val="af6"/>
        <w:jc w:val="both"/>
        <w:rPr>
          <w:sz w:val="18"/>
          <w:szCs w:val="18"/>
        </w:rPr>
      </w:pPr>
      <w:r w:rsidRPr="00793A46">
        <w:rPr>
          <w:rStyle w:val="af8"/>
          <w:sz w:val="18"/>
          <w:szCs w:val="18"/>
        </w:rPr>
        <w:footnoteRef/>
      </w:r>
      <w:r w:rsidRPr="00793A46">
        <w:rPr>
          <w:sz w:val="18"/>
          <w:szCs w:val="18"/>
        </w:rPr>
        <w:t xml:space="preserve"> Указывается документ (акт) со всеми реквизитами, на основании которого действует должностное лицо Покупателя, уполномоченное на подписание Договора.</w:t>
      </w:r>
    </w:p>
  </w:footnote>
  <w:footnote w:id="8">
    <w:p w14:paraId="4D362F50" w14:textId="77777777" w:rsidR="00ED5456" w:rsidRPr="00793A46" w:rsidRDefault="00ED5456" w:rsidP="009514C9">
      <w:pPr>
        <w:pStyle w:val="af6"/>
        <w:jc w:val="both"/>
        <w:rPr>
          <w:sz w:val="18"/>
          <w:szCs w:val="18"/>
        </w:rPr>
      </w:pPr>
      <w:r w:rsidRPr="00793A46">
        <w:rPr>
          <w:rStyle w:val="af8"/>
          <w:sz w:val="18"/>
          <w:szCs w:val="18"/>
        </w:rPr>
        <w:footnoteRef/>
      </w:r>
      <w:r w:rsidRPr="00793A46">
        <w:rPr>
          <w:sz w:val="18"/>
          <w:szCs w:val="18"/>
        </w:rPr>
        <w:t xml:space="preserve"> Указывается полное наименование организации-поставщика (с указанием ее организационно-правовой формы)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9">
    <w:p w14:paraId="32C1F9F0" w14:textId="77777777" w:rsidR="00ED5456" w:rsidRPr="00793A46" w:rsidRDefault="00ED5456" w:rsidP="009514C9">
      <w:pPr>
        <w:pStyle w:val="af6"/>
        <w:jc w:val="both"/>
        <w:rPr>
          <w:sz w:val="18"/>
          <w:szCs w:val="18"/>
        </w:rPr>
      </w:pPr>
      <w:r w:rsidRPr="00793A46">
        <w:rPr>
          <w:rStyle w:val="af8"/>
          <w:sz w:val="18"/>
          <w:szCs w:val="18"/>
        </w:rPr>
        <w:footnoteRef/>
      </w:r>
      <w:r w:rsidRPr="00793A46">
        <w:rPr>
          <w:sz w:val="18"/>
          <w:szCs w:val="18"/>
        </w:rPr>
        <w:t xml:space="preserve"> Указывается фамилия, имя и отчество (при наличии), а также должность (при наличии) представителя поставщика, уполномоченного на подписание Договора.</w:t>
      </w:r>
    </w:p>
  </w:footnote>
  <w:footnote w:id="10">
    <w:p w14:paraId="569E38EA" w14:textId="77777777" w:rsidR="00ED5456" w:rsidRPr="00793A46" w:rsidRDefault="00ED5456" w:rsidP="009514C9">
      <w:pPr>
        <w:pStyle w:val="af6"/>
        <w:jc w:val="both"/>
        <w:rPr>
          <w:sz w:val="18"/>
          <w:szCs w:val="18"/>
        </w:rPr>
      </w:pPr>
      <w:r w:rsidRPr="00793A46">
        <w:rPr>
          <w:rStyle w:val="af8"/>
          <w:sz w:val="18"/>
          <w:szCs w:val="18"/>
        </w:rPr>
        <w:footnoteRef/>
      </w:r>
      <w:r w:rsidRPr="00793A46">
        <w:rPr>
          <w:sz w:val="18"/>
          <w:szCs w:val="18"/>
        </w:rPr>
        <w:t xml:space="preserve"> Указывается документ (акт) со всеми реквизитами, на основании которого действует представитель поставщика, уполномоченный на подписание Договора </w:t>
      </w:r>
    </w:p>
  </w:footnote>
  <w:footnote w:id="11">
    <w:p w14:paraId="2B2A30DC" w14:textId="77777777" w:rsidR="00ED5456" w:rsidRDefault="00ED5456" w:rsidP="009514C9">
      <w:pPr>
        <w:pStyle w:val="af6"/>
      </w:pPr>
      <w:r>
        <w:rPr>
          <w:rStyle w:val="af8"/>
        </w:rPr>
        <w:footnoteRef/>
      </w:r>
      <w:r>
        <w:t xml:space="preserve"> Указать страну происхождения Товара применительно к каждому виду Товара.</w:t>
      </w:r>
    </w:p>
  </w:footnote>
  <w:footnote w:id="12">
    <w:p w14:paraId="5BA30DA0" w14:textId="77777777" w:rsidR="00ED5456" w:rsidRDefault="00ED5456" w:rsidP="009514C9">
      <w:pPr>
        <w:pStyle w:val="af6"/>
        <w:jc w:val="both"/>
        <w:rPr>
          <w:sz w:val="18"/>
          <w:szCs w:val="18"/>
        </w:rPr>
      </w:pPr>
      <w:r>
        <w:rPr>
          <w:rStyle w:val="af8"/>
          <w:sz w:val="18"/>
          <w:szCs w:val="18"/>
        </w:rPr>
        <w:footnoteRef/>
      </w:r>
      <w:r>
        <w:rPr>
          <w:sz w:val="18"/>
          <w:szCs w:val="18"/>
        </w:rPr>
        <w:t xml:space="preserve"> </w:t>
      </w:r>
      <w:r>
        <w:rPr>
          <w:color w:val="000000" w:themeColor="text1"/>
          <w:sz w:val="18"/>
        </w:rPr>
        <w:t xml:space="preserve">Применяется, если Договор </w:t>
      </w:r>
      <w:r>
        <w:rPr>
          <w:bCs/>
          <w:color w:val="000000" w:themeColor="text1"/>
          <w:sz w:val="18"/>
          <w:szCs w:val="18"/>
        </w:rPr>
        <w:t>заключается</w:t>
      </w:r>
      <w:r>
        <w:rPr>
          <w:color w:val="000000" w:themeColor="text1"/>
          <w:sz w:val="18"/>
        </w:rPr>
        <w:t xml:space="preserve"> с физическим лицом</w:t>
      </w:r>
      <w:r>
        <w:rPr>
          <w:bCs/>
          <w:color w:val="000000" w:themeColor="text1"/>
          <w:sz w:val="18"/>
          <w:szCs w:val="18"/>
        </w:rPr>
        <w:t xml:space="preserve"> (за исключением индивидуального предпринимателя или иного занимающегося частной практикой лица).</w:t>
      </w:r>
    </w:p>
  </w:footnote>
  <w:footnote w:id="13">
    <w:p w14:paraId="194E9788" w14:textId="77777777" w:rsidR="00ED5456" w:rsidRDefault="00ED5456" w:rsidP="009514C9">
      <w:pPr>
        <w:pStyle w:val="af6"/>
        <w:jc w:val="both"/>
        <w:rPr>
          <w:sz w:val="18"/>
          <w:szCs w:val="18"/>
        </w:rPr>
      </w:pPr>
      <w:r>
        <w:rPr>
          <w:rStyle w:val="af8"/>
          <w:sz w:val="18"/>
          <w:szCs w:val="18"/>
        </w:rPr>
        <w:footnoteRef/>
      </w:r>
      <w:r>
        <w:rPr>
          <w:sz w:val="18"/>
          <w:szCs w:val="18"/>
        </w:rPr>
        <w:t xml:space="preserve"> </w:t>
      </w:r>
      <w:r>
        <w:rPr>
          <w:bCs/>
          <w:color w:val="000000" w:themeColor="text1"/>
          <w:sz w:val="18"/>
          <w:szCs w:val="18"/>
        </w:rPr>
        <w:t xml:space="preserve">Применяется, если </w:t>
      </w:r>
      <w:r>
        <w:rPr>
          <w:color w:val="000000" w:themeColor="text1"/>
          <w:sz w:val="18"/>
        </w:rPr>
        <w:t>Договор</w:t>
      </w:r>
      <w:r>
        <w:rPr>
          <w:bCs/>
          <w:color w:val="000000" w:themeColor="text1"/>
          <w:sz w:val="18"/>
          <w:szCs w:val="18"/>
        </w:rPr>
        <w:t xml:space="preserve"> заключен с юридическим лицом - иностранным лицом, и в случаях, установленных ст. 147, 148 НК РФ, с учетом положений п.1 ст.161 НК РФ</w:t>
      </w:r>
      <w:r>
        <w:rPr>
          <w:bCs/>
          <w:sz w:val="18"/>
          <w:szCs w:val="18"/>
        </w:rPr>
        <w:t>.</w:t>
      </w:r>
    </w:p>
  </w:footnote>
  <w:footnote w:id="14">
    <w:p w14:paraId="182AB083" w14:textId="77777777" w:rsidR="00ED5456" w:rsidRDefault="00ED5456" w:rsidP="009514C9">
      <w:pPr>
        <w:pStyle w:val="af6"/>
        <w:jc w:val="both"/>
        <w:rPr>
          <w:sz w:val="18"/>
          <w:szCs w:val="18"/>
        </w:rPr>
      </w:pPr>
      <w:r>
        <w:rPr>
          <w:rStyle w:val="af8"/>
          <w:sz w:val="18"/>
          <w:szCs w:val="18"/>
        </w:rPr>
        <w:footnoteRef/>
      </w:r>
      <w:r>
        <w:rPr>
          <w:sz w:val="18"/>
          <w:szCs w:val="18"/>
        </w:rPr>
        <w:t xml:space="preserve"> Применяется, если Поставщик является плательщиком НДС.</w:t>
      </w:r>
    </w:p>
  </w:footnote>
  <w:footnote w:id="15">
    <w:p w14:paraId="38C24D02" w14:textId="77777777" w:rsidR="00ED5456" w:rsidRDefault="00ED5456" w:rsidP="009514C9">
      <w:pPr>
        <w:pStyle w:val="af6"/>
        <w:jc w:val="both"/>
      </w:pPr>
      <w:r>
        <w:rPr>
          <w:rStyle w:val="af8"/>
        </w:rPr>
        <w:footnoteRef/>
      </w:r>
      <w:r>
        <w:t xml:space="preserve"> </w:t>
      </w:r>
      <w:r>
        <w:rPr>
          <w:sz w:val="18"/>
          <w:szCs w:val="18"/>
        </w:rPr>
        <w:t xml:space="preserve">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w:t>
      </w:r>
      <w:r>
        <w:rPr>
          <w:rFonts w:eastAsiaTheme="minorHAnsi"/>
          <w:bCs/>
          <w:sz w:val="18"/>
          <w:szCs w:val="18"/>
          <w:lang w:eastAsia="en-US"/>
        </w:rPr>
        <w:t>Российской Федерации</w:t>
      </w:r>
      <w:r>
        <w:rPr>
          <w:sz w:val="18"/>
          <w:szCs w:val="18"/>
        </w:rPr>
        <w:t xml:space="preserve">. </w:t>
      </w:r>
    </w:p>
  </w:footnote>
  <w:footnote w:id="16">
    <w:p w14:paraId="4086CDD8" w14:textId="77777777" w:rsidR="00ED5456" w:rsidRDefault="00ED5456" w:rsidP="009514C9">
      <w:pPr>
        <w:pStyle w:val="af6"/>
      </w:pPr>
      <w:r>
        <w:rPr>
          <w:rStyle w:val="af8"/>
        </w:rPr>
        <w:footnoteRef/>
      </w:r>
      <w:r>
        <w:t xml:space="preserve"> </w:t>
      </w:r>
      <w:r>
        <w:rPr>
          <w:bCs/>
          <w:sz w:val="18"/>
          <w:szCs w:val="18"/>
        </w:rPr>
        <w:t xml:space="preserve">В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17">
    <w:p w14:paraId="52EEF668" w14:textId="77777777" w:rsidR="00ED5456" w:rsidRDefault="00ED5456" w:rsidP="009514C9">
      <w:pPr>
        <w:pStyle w:val="af6"/>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8">
    <w:p w14:paraId="346FC7C7" w14:textId="77777777" w:rsidR="00ED5456" w:rsidRDefault="00ED5456" w:rsidP="009514C9">
      <w:pPr>
        <w:pStyle w:val="af6"/>
        <w:rPr>
          <w:sz w:val="18"/>
          <w:szCs w:val="18"/>
        </w:rPr>
      </w:pPr>
      <w:r>
        <w:rPr>
          <w:rStyle w:val="af8"/>
          <w:sz w:val="18"/>
          <w:szCs w:val="18"/>
        </w:rPr>
        <w:footnoteRef/>
      </w:r>
      <w:r>
        <w:rPr>
          <w:sz w:val="18"/>
          <w:szCs w:val="18"/>
        </w:rPr>
        <w:t xml:space="preserve"> Если контрагентом является физическое лицо, то пункт удалить</w:t>
      </w:r>
    </w:p>
  </w:footnote>
  <w:footnote w:id="19">
    <w:p w14:paraId="3F4FE885" w14:textId="77777777" w:rsidR="00ED5456" w:rsidRDefault="00ED5456" w:rsidP="009514C9">
      <w:pPr>
        <w:pStyle w:val="af6"/>
      </w:pPr>
      <w:r>
        <w:rPr>
          <w:vertAlign w:val="superscript"/>
        </w:rPr>
        <w:footnoteRef/>
      </w:r>
      <w:r>
        <w:tab/>
        <w:t>Только для физических лиц.</w:t>
      </w:r>
    </w:p>
  </w:footnote>
  <w:footnote w:id="20">
    <w:p w14:paraId="15CD723F" w14:textId="77777777" w:rsidR="00ED5456" w:rsidRDefault="00ED5456" w:rsidP="009514C9">
      <w:pPr>
        <w:pStyle w:val="af6"/>
      </w:pPr>
      <w:r>
        <w:rPr>
          <w:rStyle w:val="af8"/>
        </w:rPr>
        <w:footnoteRef/>
      </w:r>
      <w:r>
        <w:t xml:space="preserve"> В случае исполнения договора филиалом, в разделе указываются реквизиты филиала.</w:t>
      </w:r>
    </w:p>
  </w:footnote>
  <w:footnote w:id="21">
    <w:p w14:paraId="05A49483" w14:textId="77777777" w:rsidR="00ED5456" w:rsidRDefault="00ED5456" w:rsidP="009514C9">
      <w:pPr>
        <w:pStyle w:val="af6"/>
        <w:jc w:val="both"/>
        <w:rPr>
          <w:sz w:val="18"/>
          <w:szCs w:val="18"/>
        </w:rPr>
      </w:pPr>
      <w:r>
        <w:rPr>
          <w:rStyle w:val="af8"/>
          <w:sz w:val="18"/>
          <w:szCs w:val="18"/>
        </w:rPr>
        <w:footnoteRef/>
      </w:r>
      <w:r>
        <w:rPr>
          <w:sz w:val="18"/>
          <w:szCs w:val="18"/>
        </w:rPr>
        <w:t xml:space="preserve"> Применяется, если Договор заключен с физическим лицом.</w:t>
      </w:r>
    </w:p>
  </w:footnote>
  <w:footnote w:id="22">
    <w:p w14:paraId="1C13E7EE" w14:textId="77777777" w:rsidR="00ED5456" w:rsidRDefault="00ED5456" w:rsidP="009514C9">
      <w:pPr>
        <w:pStyle w:val="af6"/>
      </w:pPr>
      <w:r>
        <w:rPr>
          <w:rStyle w:val="af8"/>
        </w:rPr>
        <w:footnoteRef/>
      </w:r>
      <w:r>
        <w:t xml:space="preserve"> </w:t>
      </w:r>
      <w:r w:rsidRPr="006554DD">
        <w:t>В случаях использования комплектов, указывается полный перечень Товаров, входящих в состав комплекта.</w:t>
      </w:r>
    </w:p>
  </w:footnote>
  <w:footnote w:id="23">
    <w:p w14:paraId="42B55C0B" w14:textId="77777777" w:rsidR="00ED5456" w:rsidRDefault="00ED5456" w:rsidP="009514C9">
      <w:pPr>
        <w:pStyle w:val="af6"/>
      </w:pPr>
      <w:r>
        <w:rPr>
          <w:rStyle w:val="af8"/>
        </w:rPr>
        <w:footnoteRef/>
      </w:r>
      <w: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24">
    <w:p w14:paraId="00377B6F" w14:textId="77777777" w:rsidR="00ED5456" w:rsidRDefault="00ED5456" w:rsidP="009514C9">
      <w:pPr>
        <w:pStyle w:val="af6"/>
      </w:pPr>
      <w:r>
        <w:rPr>
          <w:rStyle w:val="af8"/>
        </w:rPr>
        <w:footnoteRef/>
      </w:r>
      <w:r>
        <w:t xml:space="preserve"> Указать наименование валюты;</w:t>
      </w:r>
    </w:p>
  </w:footnote>
  <w:footnote w:id="25">
    <w:p w14:paraId="6B870BFE" w14:textId="77777777" w:rsidR="00ED5456" w:rsidRDefault="00ED5456" w:rsidP="009514C9">
      <w:pPr>
        <w:pStyle w:val="af6"/>
      </w:pPr>
      <w:r>
        <w:rPr>
          <w:rStyle w:val="af8"/>
        </w:rPr>
        <w:footnoteRef/>
      </w:r>
      <w:r>
        <w:t xml:space="preserve"> Указать наименование валюты;</w:t>
      </w:r>
    </w:p>
  </w:footnote>
  <w:footnote w:id="26">
    <w:p w14:paraId="36E3F1BB" w14:textId="77777777" w:rsidR="00ED5456" w:rsidRDefault="00ED5456" w:rsidP="009514C9">
      <w:pPr>
        <w:pStyle w:val="af6"/>
      </w:pPr>
      <w:r>
        <w:rPr>
          <w:rStyle w:val="af8"/>
        </w:rPr>
        <w:footnoteRef/>
      </w:r>
      <w:r>
        <w:t xml:space="preserve"> Е</w:t>
      </w:r>
      <w:r w:rsidRPr="00921200">
        <w:t xml:space="preserve">сли Поставщик </w:t>
      </w:r>
      <w:r w:rsidRPr="001372D1">
        <w:t>не признается плательщиком НДС или освобожден от уплаты НДС</w:t>
      </w:r>
      <w:r>
        <w:t xml:space="preserve"> указать</w:t>
      </w:r>
      <w:r w:rsidRPr="00921200">
        <w:t xml:space="preserve"> «НДС не облагается на основании пп.___п._____</w:t>
      </w:r>
      <w:proofErr w:type="spellStart"/>
      <w:r w:rsidRPr="00921200">
        <w:t>ст</w:t>
      </w:r>
      <w:proofErr w:type="spellEnd"/>
      <w:r w:rsidRPr="00921200">
        <w:t>.______ Налогового Кодекса Российской Федерации.</w:t>
      </w:r>
    </w:p>
  </w:footnote>
  <w:footnote w:id="27">
    <w:p w14:paraId="25BDE37E" w14:textId="77777777" w:rsidR="00ED5456" w:rsidRPr="00AC4151" w:rsidRDefault="00ED5456" w:rsidP="009514C9">
      <w:pPr>
        <w:pStyle w:val="af6"/>
        <w:jc w:val="both"/>
        <w:rPr>
          <w:sz w:val="18"/>
          <w:szCs w:val="18"/>
        </w:rPr>
      </w:pPr>
      <w:r w:rsidRPr="00AC4151">
        <w:rPr>
          <w:rStyle w:val="af8"/>
          <w:sz w:val="18"/>
          <w:szCs w:val="18"/>
        </w:rPr>
        <w:footnoteRef/>
      </w:r>
      <w:r w:rsidRPr="00AC4151">
        <w:rPr>
          <w:sz w:val="18"/>
          <w:szCs w:val="18"/>
        </w:rPr>
        <w:t xml:space="preserve"> </w:t>
      </w:r>
      <w:r>
        <w:rPr>
          <w:sz w:val="18"/>
          <w:szCs w:val="18"/>
        </w:rPr>
        <w:t>При заполнении формы у</w:t>
      </w:r>
      <w:r w:rsidRPr="006027DE">
        <w:t>казывается идентификатор договора или соглашения</w:t>
      </w:r>
      <w:r>
        <w:t>,</w:t>
      </w:r>
      <w:r w:rsidRPr="006027DE">
        <w:t xml:space="preserve"> во исполнение которого заключен Договор, если источником финансового обеспечения Договора являются средства федерального бюджета</w:t>
      </w:r>
    </w:p>
  </w:footnote>
  <w:footnote w:id="28">
    <w:p w14:paraId="6AAD170F" w14:textId="77777777" w:rsidR="00ED5456" w:rsidRDefault="00ED5456" w:rsidP="009514C9">
      <w:pPr>
        <w:pStyle w:val="af6"/>
      </w:pPr>
      <w:r>
        <w:rPr>
          <w:rStyle w:val="af8"/>
        </w:rPr>
        <w:footnoteRef/>
      </w:r>
      <w:r>
        <w:t xml:space="preserve"> </w:t>
      </w:r>
      <w:r w:rsidRPr="00542FCB">
        <w:rPr>
          <w:sz w:val="18"/>
          <w:szCs w:val="18"/>
          <w:lang w:eastAsia="en-US"/>
        </w:rPr>
        <w:t>Указывается идентификатор договора или соглашения, во исполнение которого заключен Договор, если источником финансового обеспечения Договора являются средства федерального бюджета</w:t>
      </w:r>
    </w:p>
  </w:footnote>
  <w:footnote w:id="29">
    <w:p w14:paraId="0D5A8FDE" w14:textId="77777777" w:rsidR="00ED5456" w:rsidRDefault="00ED5456" w:rsidP="009514C9">
      <w:pPr>
        <w:pStyle w:val="af6"/>
      </w:pPr>
      <w:r>
        <w:rPr>
          <w:rStyle w:val="af8"/>
        </w:rPr>
        <w:footnoteRef/>
      </w:r>
      <w:r>
        <w:t xml:space="preserve"> </w:t>
      </w:r>
      <w:r w:rsidRPr="00D173EF">
        <w:rPr>
          <w:sz w:val="18"/>
          <w:szCs w:val="18"/>
        </w:rPr>
        <w:t>Если Договор заключается от имени филиала Покупателя, то указать АО «Почта России» от филиала и полное наименование филиала с указанием уполномоченного лица имеющего доверенность</w:t>
      </w:r>
    </w:p>
  </w:footnote>
  <w:footnote w:id="30">
    <w:p w14:paraId="664DDCF6" w14:textId="77777777" w:rsidR="00ED5456" w:rsidRDefault="00ED5456" w:rsidP="009514C9">
      <w:pPr>
        <w:pStyle w:val="af6"/>
      </w:pPr>
      <w:r>
        <w:rPr>
          <w:rStyle w:val="af8"/>
        </w:rPr>
        <w:footnoteRef/>
      </w:r>
      <w:r>
        <w:t xml:space="preserve"> В зависимости от потребности Покупатель вправе направить заявку на поставку товара или заявку на выполнение работ, выбрав соответствующее условие из предложенных вариантов. </w:t>
      </w:r>
    </w:p>
  </w:footnote>
  <w:footnote w:id="31">
    <w:p w14:paraId="527C9BAA" w14:textId="77777777" w:rsidR="00ED5456" w:rsidRDefault="00ED5456" w:rsidP="009514C9">
      <w:pPr>
        <w:pStyle w:val="af6"/>
        <w:jc w:val="both"/>
        <w:rPr>
          <w:sz w:val="18"/>
          <w:szCs w:val="18"/>
        </w:rPr>
      </w:pPr>
      <w:r>
        <w:rPr>
          <w:rStyle w:val="af8"/>
          <w:sz w:val="18"/>
          <w:szCs w:val="18"/>
        </w:rPr>
        <w:footnoteRef/>
      </w:r>
      <w:r>
        <w:rPr>
          <w:sz w:val="18"/>
          <w:szCs w:val="18"/>
        </w:rPr>
        <w:t xml:space="preserve"> Необходимо указать номер, дату договора.</w:t>
      </w:r>
    </w:p>
  </w:footnote>
  <w:footnote w:id="32">
    <w:p w14:paraId="116C9CE8" w14:textId="77777777" w:rsidR="00ED5456" w:rsidRPr="008D2B14" w:rsidRDefault="00ED5456" w:rsidP="009514C9">
      <w:pPr>
        <w:pStyle w:val="af6"/>
        <w:rPr>
          <w:sz w:val="18"/>
          <w:szCs w:val="18"/>
        </w:rPr>
      </w:pPr>
      <w:r>
        <w:rPr>
          <w:rStyle w:val="af8"/>
        </w:rPr>
        <w:footnoteRef/>
      </w:r>
      <w:r>
        <w:t xml:space="preserve"> </w:t>
      </w:r>
      <w:r w:rsidRPr="0061313C">
        <w:rPr>
          <w:sz w:val="18"/>
          <w:szCs w:val="18"/>
        </w:rPr>
        <w:t xml:space="preserve">Указывается идентификатор договора или соглашения, во исполнение которого заключен Договор, если источником финансового обеспечения </w:t>
      </w:r>
      <w:r>
        <w:rPr>
          <w:sz w:val="18"/>
          <w:szCs w:val="18"/>
        </w:rPr>
        <w:t>д</w:t>
      </w:r>
      <w:r w:rsidRPr="0061313C">
        <w:rPr>
          <w:sz w:val="18"/>
          <w:szCs w:val="18"/>
        </w:rPr>
        <w:t>оговора являются средства федерального бюджета</w:t>
      </w:r>
      <w:r w:rsidRPr="008D2B14">
        <w:rPr>
          <w:sz w:val="18"/>
          <w:szCs w:val="18"/>
        </w:rPr>
        <w:t>.</w:t>
      </w:r>
    </w:p>
  </w:footnote>
  <w:footnote w:id="33">
    <w:p w14:paraId="0ECC2316" w14:textId="77777777" w:rsidR="00ED5456" w:rsidRDefault="00ED5456" w:rsidP="009514C9">
      <w:pPr>
        <w:pStyle w:val="af6"/>
      </w:pPr>
      <w:r>
        <w:rPr>
          <w:rStyle w:val="af8"/>
        </w:rPr>
        <w:footnoteRef/>
      </w:r>
      <w:r>
        <w:t xml:space="preserve"> </w:t>
      </w:r>
      <w:r w:rsidRPr="00643D25">
        <w:rPr>
          <w:sz w:val="18"/>
          <w:szCs w:val="18"/>
        </w:rPr>
        <w:t>Если договор заключается от имени филиала Покупателя, то указать АО «Почта России» от филиала и полное наименование филиала с указанием уполномоченного лица имеющего доверенность</w:t>
      </w:r>
    </w:p>
  </w:footnote>
  <w:footnote w:id="34">
    <w:p w14:paraId="486ABC50" w14:textId="77777777" w:rsidR="00ED5456" w:rsidRDefault="00ED5456" w:rsidP="009514C9">
      <w:pPr>
        <w:pStyle w:val="af6"/>
        <w:jc w:val="both"/>
        <w:rPr>
          <w:sz w:val="18"/>
          <w:szCs w:val="18"/>
        </w:rPr>
      </w:pPr>
      <w:r>
        <w:rPr>
          <w:rStyle w:val="af8"/>
          <w:sz w:val="18"/>
          <w:szCs w:val="18"/>
        </w:rPr>
        <w:footnoteRef/>
      </w:r>
      <w:r>
        <w:rPr>
          <w:sz w:val="18"/>
          <w:szCs w:val="18"/>
        </w:rPr>
        <w:t xml:space="preserve"> Акт заполняется с учетом обстоятельств конкретных недостатков, выявленных в ходе приемки Товара, Работ.</w:t>
      </w:r>
    </w:p>
  </w:footnote>
  <w:footnote w:id="35">
    <w:p w14:paraId="41C7212E" w14:textId="77777777" w:rsidR="00ED5456" w:rsidRDefault="00ED5456" w:rsidP="009514C9">
      <w:pPr>
        <w:pStyle w:val="af6"/>
        <w:jc w:val="both"/>
        <w:rPr>
          <w:sz w:val="18"/>
          <w:szCs w:val="18"/>
        </w:rPr>
      </w:pPr>
      <w:r>
        <w:rPr>
          <w:rStyle w:val="af8"/>
          <w:sz w:val="18"/>
          <w:szCs w:val="18"/>
        </w:rPr>
        <w:footnoteRef/>
      </w:r>
      <w:r>
        <w:rPr>
          <w:sz w:val="18"/>
          <w:szCs w:val="18"/>
        </w:rPr>
        <w:t xml:space="preserve"> Приложения указываются в случае их наличия.</w:t>
      </w:r>
    </w:p>
  </w:footnote>
  <w:footnote w:id="36">
    <w:p w14:paraId="24F8FBC3" w14:textId="77777777" w:rsidR="00ED5456" w:rsidRPr="008D2B14" w:rsidRDefault="00ED5456" w:rsidP="009514C9">
      <w:pPr>
        <w:pStyle w:val="af6"/>
        <w:jc w:val="both"/>
        <w:rPr>
          <w:sz w:val="18"/>
          <w:szCs w:val="18"/>
        </w:rPr>
      </w:pPr>
      <w:r w:rsidRPr="008D2B14">
        <w:rPr>
          <w:rStyle w:val="af8"/>
          <w:sz w:val="18"/>
          <w:szCs w:val="18"/>
        </w:rPr>
        <w:footnoteRef/>
      </w:r>
      <w:r w:rsidRPr="008D2B14">
        <w:rPr>
          <w:sz w:val="18"/>
          <w:szCs w:val="18"/>
        </w:rPr>
        <w:t xml:space="preserve"> Необходимо указать наименование </w:t>
      </w:r>
      <w:r>
        <w:rPr>
          <w:sz w:val="18"/>
          <w:szCs w:val="18"/>
        </w:rPr>
        <w:t>д</w:t>
      </w:r>
      <w:r w:rsidRPr="008D2B14">
        <w:rPr>
          <w:sz w:val="18"/>
          <w:szCs w:val="18"/>
        </w:rPr>
        <w:t>оговора.</w:t>
      </w:r>
    </w:p>
  </w:footnote>
  <w:footnote w:id="37">
    <w:p w14:paraId="7EDF2D72" w14:textId="77777777" w:rsidR="00ED5456" w:rsidRDefault="00ED5456" w:rsidP="009514C9">
      <w:pPr>
        <w:pStyle w:val="af6"/>
      </w:pPr>
      <w:r w:rsidRPr="008D2B14">
        <w:rPr>
          <w:rStyle w:val="af8"/>
          <w:sz w:val="18"/>
          <w:szCs w:val="18"/>
        </w:rPr>
        <w:footnoteRef/>
      </w:r>
      <w:r w:rsidRPr="008D2B14">
        <w:rPr>
          <w:sz w:val="18"/>
          <w:szCs w:val="18"/>
        </w:rPr>
        <w:t xml:space="preserve"> </w:t>
      </w:r>
      <w:r w:rsidRPr="006027DE">
        <w:t>Указывается идентификатор договора или соглашения</w:t>
      </w:r>
      <w:r>
        <w:t>,</w:t>
      </w:r>
      <w:r w:rsidRPr="006027DE">
        <w:t xml:space="preserve"> во исполнение которого заключен </w:t>
      </w:r>
      <w:r>
        <w:t>д</w:t>
      </w:r>
      <w:r w:rsidRPr="006027DE">
        <w:t xml:space="preserve">оговор, если источником финансового обеспечения </w:t>
      </w:r>
      <w:r>
        <w:t>д</w:t>
      </w:r>
      <w:r w:rsidRPr="006027DE">
        <w:t>оговора являются средства федерального бюджета</w:t>
      </w:r>
      <w:r w:rsidRPr="008D2B14">
        <w:rPr>
          <w:sz w:val="18"/>
          <w:szCs w:val="18"/>
        </w:rPr>
        <w:t>.</w:t>
      </w:r>
    </w:p>
  </w:footnote>
  <w:footnote w:id="38">
    <w:p w14:paraId="52DF64CD" w14:textId="77777777" w:rsidR="00ED5456" w:rsidRDefault="00ED5456" w:rsidP="009514C9">
      <w:pPr>
        <w:pStyle w:val="af6"/>
      </w:pPr>
      <w:r>
        <w:rPr>
          <w:rStyle w:val="af8"/>
        </w:rPr>
        <w:footnoteRef/>
      </w:r>
      <w:r>
        <w:t xml:space="preserve"> Указать наименование товара в соответствии с договором</w:t>
      </w:r>
    </w:p>
  </w:footnote>
  <w:footnote w:id="39">
    <w:p w14:paraId="5F2AE603" w14:textId="77777777" w:rsidR="00ED5456" w:rsidRDefault="00ED5456" w:rsidP="009514C9">
      <w:pPr>
        <w:pStyle w:val="af6"/>
        <w:jc w:val="both"/>
        <w:rPr>
          <w:sz w:val="18"/>
          <w:szCs w:val="18"/>
        </w:rPr>
      </w:pPr>
      <w:r>
        <w:rPr>
          <w:rStyle w:val="af8"/>
          <w:sz w:val="18"/>
          <w:szCs w:val="18"/>
        </w:rPr>
        <w:footnoteRef/>
      </w:r>
      <w:r>
        <w:rPr>
          <w:sz w:val="18"/>
          <w:szCs w:val="18"/>
        </w:rPr>
        <w:t xml:space="preserve"> Не заполняется, если Поставщик не признается плательщиком НДС или освобожден от уплаты НДС.</w:t>
      </w:r>
    </w:p>
  </w:footnote>
  <w:footnote w:id="40">
    <w:p w14:paraId="0BC6DD41" w14:textId="77777777" w:rsidR="00ED5456" w:rsidRDefault="00ED5456" w:rsidP="009514C9">
      <w:pPr>
        <w:pStyle w:val="af6"/>
        <w:jc w:val="both"/>
        <w:rPr>
          <w:sz w:val="18"/>
          <w:szCs w:val="18"/>
        </w:rPr>
      </w:pPr>
      <w:r>
        <w:rPr>
          <w:rStyle w:val="af8"/>
          <w:sz w:val="18"/>
          <w:szCs w:val="18"/>
        </w:rPr>
        <w:footnoteRef/>
      </w:r>
      <w:r>
        <w:rPr>
          <w:sz w:val="18"/>
          <w:szCs w:val="18"/>
        </w:rPr>
        <w:t xml:space="preserve"> Не заполняется, если Поставщик не признается плательщиком НДС или освобожден от уплаты НДС.</w:t>
      </w:r>
    </w:p>
  </w:footnote>
  <w:footnote w:id="41">
    <w:p w14:paraId="6722CA1F" w14:textId="77777777" w:rsidR="00ED5456" w:rsidRDefault="00ED5456" w:rsidP="009514C9">
      <w:pPr>
        <w:pStyle w:val="af6"/>
      </w:pPr>
      <w:r>
        <w:rPr>
          <w:rStyle w:val="af8"/>
        </w:rPr>
        <w:footnoteRef/>
      </w:r>
      <w:r>
        <w:t xml:space="preserve"> Указать наименование товаров в соответствии с условиями договора</w:t>
      </w:r>
    </w:p>
  </w:footnote>
  <w:footnote w:id="42">
    <w:p w14:paraId="3CB0FA5A" w14:textId="77777777" w:rsidR="00ED5456" w:rsidRDefault="00ED5456" w:rsidP="009514C9">
      <w:pPr>
        <w:pStyle w:val="af6"/>
        <w:jc w:val="both"/>
      </w:pPr>
      <w:r>
        <w:rPr>
          <w:rStyle w:val="af8"/>
          <w:sz w:val="18"/>
          <w:szCs w:val="18"/>
        </w:rPr>
        <w:footnoteRef/>
      </w:r>
      <w:r>
        <w:rPr>
          <w:sz w:val="18"/>
          <w:szCs w:val="18"/>
        </w:rPr>
        <w:t xml:space="preserve"> Сумма должна содержать указание на применяемую Поставщиком систему налогообложения (например: «в том числе НДС ____%___________ (__________) рублей», если Поставщик применяет общую систему налогообложения, «НДС не облагается на основании пп.___п._____</w:t>
      </w:r>
      <w:proofErr w:type="spellStart"/>
      <w:r>
        <w:rPr>
          <w:sz w:val="18"/>
          <w:szCs w:val="18"/>
        </w:rPr>
        <w:t>ст</w:t>
      </w:r>
      <w:proofErr w:type="spellEnd"/>
      <w:r>
        <w:rPr>
          <w:sz w:val="18"/>
          <w:szCs w:val="18"/>
        </w:rPr>
        <w:t>.______ Налогового Кодекса Российской Федерации», если Поставщик не признается плательщиком НДС или освобожден от уплаты НДС).</w:t>
      </w:r>
    </w:p>
  </w:footnote>
  <w:footnote w:id="43">
    <w:p w14:paraId="6C812888" w14:textId="77777777" w:rsidR="00ED5456" w:rsidRDefault="00ED5456" w:rsidP="009514C9">
      <w:pPr>
        <w:pStyle w:val="af6"/>
        <w:jc w:val="both"/>
        <w:rPr>
          <w:sz w:val="18"/>
          <w:szCs w:val="18"/>
        </w:rPr>
      </w:pPr>
      <w:r>
        <w:rPr>
          <w:rStyle w:val="af8"/>
          <w:sz w:val="18"/>
          <w:szCs w:val="18"/>
        </w:rPr>
        <w:footnoteRef/>
      </w:r>
      <w:r>
        <w:rPr>
          <w:sz w:val="18"/>
          <w:szCs w:val="18"/>
        </w:rPr>
        <w:t xml:space="preserve"> </w:t>
      </w:r>
      <w:r>
        <w:rPr>
          <w:bCs/>
          <w:color w:val="000000"/>
          <w:sz w:val="18"/>
          <w:szCs w:val="18"/>
        </w:rPr>
        <w:t>Необходимо заполнить.</w:t>
      </w:r>
    </w:p>
  </w:footnote>
  <w:footnote w:id="44">
    <w:p w14:paraId="31FCE171" w14:textId="77777777" w:rsidR="00ED5456" w:rsidRDefault="00ED5456" w:rsidP="009514C9">
      <w:pPr>
        <w:pStyle w:val="af6"/>
        <w:jc w:val="both"/>
        <w:rPr>
          <w:sz w:val="18"/>
          <w:szCs w:val="18"/>
        </w:rPr>
      </w:pPr>
      <w:r>
        <w:rPr>
          <w:rStyle w:val="af8"/>
          <w:sz w:val="18"/>
          <w:szCs w:val="18"/>
        </w:rPr>
        <w:footnoteRef/>
      </w:r>
      <w:r>
        <w:rPr>
          <w:sz w:val="18"/>
          <w:szCs w:val="18"/>
        </w:rPr>
        <w:t xml:space="preserve"> </w:t>
      </w:r>
      <w:r w:rsidRPr="00E265C4">
        <w:t xml:space="preserve">Применяется, если Договор заключен с иностранным лицом, в случаях, установленных </w:t>
      </w:r>
      <w:r w:rsidRPr="002344F0">
        <w:t>ст.</w:t>
      </w:r>
      <w:r>
        <w:t xml:space="preserve">147, </w:t>
      </w:r>
      <w:r w:rsidRPr="002344F0">
        <w:t xml:space="preserve">148 НК РФ, с учетом положений </w:t>
      </w:r>
      <w:r w:rsidRPr="00E265C4">
        <w:t>п.1 ст.</w:t>
      </w:r>
      <w:r w:rsidRPr="002344F0">
        <w:t>161 НК РФ</w:t>
      </w:r>
    </w:p>
  </w:footnote>
  <w:footnote w:id="45">
    <w:p w14:paraId="4D618597" w14:textId="77777777" w:rsidR="00ED5456" w:rsidRDefault="00ED5456" w:rsidP="009514C9">
      <w:pPr>
        <w:pStyle w:val="af6"/>
        <w:jc w:val="both"/>
      </w:pPr>
      <w:r>
        <w:rPr>
          <w:rStyle w:val="af8"/>
        </w:rPr>
        <w:footnoteRef/>
      </w:r>
      <w:r>
        <w:t xml:space="preserve"> </w:t>
      </w:r>
      <w:r w:rsidRPr="002344F0">
        <w:t>Пункт применяется, если договор заключен с юридическим лицом-иностранной организацией, не имеющей постоянного представительства в Российской Федерации и в случаях, установленных ст. 309 НК РФ</w:t>
      </w:r>
    </w:p>
  </w:footnote>
  <w:footnote w:id="46">
    <w:p w14:paraId="314ECE05" w14:textId="77777777" w:rsidR="00ED5456" w:rsidRDefault="00ED5456" w:rsidP="009514C9">
      <w:pPr>
        <w:pStyle w:val="af6"/>
        <w:jc w:val="both"/>
        <w:rPr>
          <w:sz w:val="18"/>
          <w:szCs w:val="18"/>
        </w:rPr>
      </w:pPr>
      <w:r>
        <w:rPr>
          <w:rStyle w:val="af8"/>
          <w:sz w:val="18"/>
          <w:szCs w:val="18"/>
        </w:rPr>
        <w:footnoteRef/>
      </w:r>
      <w:r>
        <w:rPr>
          <w:sz w:val="18"/>
          <w:szCs w:val="18"/>
        </w:rPr>
        <w:t xml:space="preserve"> Применяется, если Договор заключен с физическим лицом</w:t>
      </w:r>
    </w:p>
  </w:footnote>
  <w:footnote w:id="47">
    <w:p w14:paraId="37425954" w14:textId="77777777" w:rsidR="00ED5456" w:rsidRDefault="00ED5456" w:rsidP="009514C9">
      <w:pPr>
        <w:pStyle w:val="af6"/>
        <w:jc w:val="both"/>
        <w:rPr>
          <w:sz w:val="18"/>
          <w:szCs w:val="18"/>
        </w:rPr>
      </w:pPr>
      <w:r>
        <w:rPr>
          <w:rStyle w:val="af8"/>
          <w:sz w:val="18"/>
          <w:szCs w:val="18"/>
        </w:rPr>
        <w:footnoteRef/>
      </w:r>
      <w:r>
        <w:rPr>
          <w:sz w:val="18"/>
          <w:szCs w:val="18"/>
        </w:rPr>
        <w:t xml:space="preserve"> Сумма должна содержать указание на применяемую Поставщиком систему налогообложения (например: «в том числе НДС ____%___________ (__________) рублей», если Поставщик применяет общую систему налогообложения, «НДС не облагается на основании пп.___п._____</w:t>
      </w:r>
      <w:proofErr w:type="spellStart"/>
      <w:r>
        <w:rPr>
          <w:sz w:val="18"/>
          <w:szCs w:val="18"/>
        </w:rPr>
        <w:t>ст</w:t>
      </w:r>
      <w:proofErr w:type="spellEnd"/>
      <w:r>
        <w:rPr>
          <w:sz w:val="18"/>
          <w:szCs w:val="18"/>
        </w:rPr>
        <w:t>.______ Налогового Кодекса Российской Федерации», если Поставщик не признается плательщиком НДС или освобожден от уплаты НДС).</w:t>
      </w:r>
    </w:p>
  </w:footnote>
  <w:footnote w:id="48">
    <w:p w14:paraId="0769B83F" w14:textId="77777777" w:rsidR="00ED5456" w:rsidRDefault="00ED5456" w:rsidP="009514C9">
      <w:pPr>
        <w:pStyle w:val="af6"/>
        <w:jc w:val="both"/>
      </w:pPr>
      <w:r>
        <w:rPr>
          <w:rStyle w:val="af8"/>
          <w:sz w:val="18"/>
          <w:szCs w:val="18"/>
        </w:rPr>
        <w:footnoteRef/>
      </w:r>
      <w:r>
        <w:rPr>
          <w:sz w:val="18"/>
          <w:szCs w:val="18"/>
        </w:rPr>
        <w:t xml:space="preserve"> Указываются отчетные документы в соответствии с условиями Договора.</w:t>
      </w:r>
    </w:p>
  </w:footnote>
  <w:footnote w:id="49">
    <w:p w14:paraId="45318382" w14:textId="77777777" w:rsidR="00ED5456" w:rsidRPr="00A8356D" w:rsidRDefault="00ED5456" w:rsidP="009514C9">
      <w:pPr>
        <w:pStyle w:val="af6"/>
      </w:pPr>
      <w:r w:rsidRPr="00A8356D">
        <w:rPr>
          <w:rStyle w:val="af8"/>
        </w:rPr>
        <w:footnoteRef/>
      </w:r>
      <w:r w:rsidRPr="00A8356D">
        <w:t xml:space="preserve"> Указать наименование контрагента.</w:t>
      </w:r>
    </w:p>
  </w:footnote>
  <w:footnote w:id="50">
    <w:p w14:paraId="178EEC12" w14:textId="77777777" w:rsidR="00ED5456" w:rsidRPr="00A8356D" w:rsidRDefault="00ED5456" w:rsidP="009514C9">
      <w:pPr>
        <w:pStyle w:val="af6"/>
      </w:pPr>
      <w:r w:rsidRPr="00A8356D">
        <w:rPr>
          <w:rStyle w:val="af8"/>
        </w:rPr>
        <w:footnoteRef/>
      </w:r>
      <w:r w:rsidRPr="00A8356D">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7177600"/>
      <w:docPartObj>
        <w:docPartGallery w:val="Page Numbers (Top of Page)"/>
        <w:docPartUnique/>
      </w:docPartObj>
    </w:sdtPr>
    <w:sdtEndPr/>
    <w:sdtContent>
      <w:p w14:paraId="4F037339" w14:textId="53E2A2DD" w:rsidR="00ED5456" w:rsidRDefault="00ED5456">
        <w:pPr>
          <w:pStyle w:val="ae"/>
          <w:jc w:val="center"/>
        </w:pPr>
        <w:r>
          <w:fldChar w:fldCharType="begin"/>
        </w:r>
        <w:r>
          <w:instrText>PAGE   \* MERGEFORMAT</w:instrText>
        </w:r>
        <w:r>
          <w:fldChar w:fldCharType="separate"/>
        </w:r>
        <w:r w:rsidR="0021362B">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AE60E" w14:textId="080D67E8" w:rsidR="00ED5456" w:rsidRDefault="00ED5456" w:rsidP="00EA450F">
    <w:pPr>
      <w:pStyle w:val="ae"/>
      <w:jc w:val="center"/>
    </w:pPr>
    <w:r>
      <w:fldChar w:fldCharType="begin"/>
    </w:r>
    <w:r>
      <w:instrText>PAGE   \* MERGEFORMAT</w:instrText>
    </w:r>
    <w:r>
      <w:fldChar w:fldCharType="separate"/>
    </w:r>
    <w:r w:rsidR="00632E28">
      <w:rPr>
        <w:noProof/>
      </w:rPr>
      <w:t>47</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188881"/>
      <w:docPartObj>
        <w:docPartGallery w:val="Page Numbers (Top of Page)"/>
        <w:docPartUnique/>
      </w:docPartObj>
    </w:sdtPr>
    <w:sdtEndPr/>
    <w:sdtContent>
      <w:p w14:paraId="4DC21FEA" w14:textId="2A74C283" w:rsidR="00ED5456" w:rsidRDefault="00ED5456">
        <w:pPr>
          <w:pStyle w:val="ae"/>
          <w:jc w:val="center"/>
        </w:pPr>
        <w:r>
          <w:fldChar w:fldCharType="begin"/>
        </w:r>
        <w:r>
          <w:instrText>PAGE   \* MERGEFORMAT</w:instrText>
        </w:r>
        <w:r>
          <w:fldChar w:fldCharType="separate"/>
        </w:r>
        <w:r w:rsidR="00632E28">
          <w:rPr>
            <w:noProof/>
          </w:rPr>
          <w:t>57</w:t>
        </w:r>
        <w:r>
          <w:fldChar w:fldCharType="end"/>
        </w:r>
      </w:p>
    </w:sdtContent>
  </w:sdt>
  <w:p w14:paraId="2B4F2A1A" w14:textId="77777777" w:rsidR="00ED5456" w:rsidRDefault="00ED545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39ACA2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2"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139118B"/>
    <w:multiLevelType w:val="multilevel"/>
    <w:tmpl w:val="BB0A0B40"/>
    <w:lvl w:ilvl="0">
      <w:start w:val="1"/>
      <w:numFmt w:val="decimal"/>
      <w:lvlText w:val="%1."/>
      <w:lvlJc w:val="left"/>
      <w:pPr>
        <w:ind w:left="525" w:hanging="525"/>
      </w:pPr>
      <w:rPr>
        <w:rFonts w:hint="default"/>
      </w:rPr>
    </w:lvl>
    <w:lvl w:ilvl="1">
      <w:start w:val="1"/>
      <w:numFmt w:val="decimal"/>
      <w:lvlText w:val="10.%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1960DE4"/>
    <w:multiLevelType w:val="multilevel"/>
    <w:tmpl w:val="3216CA06"/>
    <w:lvl w:ilvl="0">
      <w:start w:val="8"/>
      <w:numFmt w:val="decimal"/>
      <w:lvlText w:val="%1."/>
      <w:lvlJc w:val="left"/>
      <w:pPr>
        <w:ind w:left="390" w:hanging="390"/>
      </w:pPr>
      <w:rPr>
        <w:rFonts w:hint="default"/>
      </w:rPr>
    </w:lvl>
    <w:lvl w:ilvl="1">
      <w:start w:val="1"/>
      <w:numFmt w:val="decimal"/>
      <w:lvlText w:val="7.%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26211FA"/>
    <w:multiLevelType w:val="multilevel"/>
    <w:tmpl w:val="32B6FDB8"/>
    <w:lvl w:ilvl="0">
      <w:start w:val="13"/>
      <w:numFmt w:val="decimal"/>
      <w:lvlText w:val="%1."/>
      <w:lvlJc w:val="left"/>
      <w:pPr>
        <w:ind w:left="600" w:hanging="600"/>
      </w:pPr>
      <w:rPr>
        <w:rFonts w:hint="default"/>
      </w:rPr>
    </w:lvl>
    <w:lvl w:ilvl="1">
      <w:start w:val="1"/>
      <w:numFmt w:val="decimal"/>
      <w:lvlText w:val="12.%2."/>
      <w:lvlJc w:val="left"/>
      <w:pPr>
        <w:ind w:left="1080" w:hanging="720"/>
      </w:pPr>
      <w:rPr>
        <w:rFonts w:hint="default"/>
      </w:rPr>
    </w:lvl>
    <w:lvl w:ilvl="2">
      <w:start w:val="1"/>
      <w:numFmt w:val="decimal"/>
      <w:lvlText w:val="12.%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8415032"/>
    <w:multiLevelType w:val="multilevel"/>
    <w:tmpl w:val="8532790A"/>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10"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999"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A4C38"/>
    <w:multiLevelType w:val="hybridMultilevel"/>
    <w:tmpl w:val="586EEDAC"/>
    <w:lvl w:ilvl="0" w:tplc="78FAA760">
      <w:start w:val="1"/>
      <w:numFmt w:val="bullet"/>
      <w:pStyle w:val="a0"/>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D4306D8"/>
    <w:multiLevelType w:val="multilevel"/>
    <w:tmpl w:val="8B244E8C"/>
    <w:lvl w:ilvl="0">
      <w:start w:val="6"/>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none"/>
      <w:lvlText w:val="5.3.1."/>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5" w15:restartNumberingAfterBreak="0">
    <w:nsid w:val="1AD47A46"/>
    <w:multiLevelType w:val="multilevel"/>
    <w:tmpl w:val="085283F4"/>
    <w:styleLink w:val="11"/>
    <w:lvl w:ilvl="0">
      <w:start w:val="5"/>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201A3370"/>
    <w:multiLevelType w:val="multilevel"/>
    <w:tmpl w:val="A0C4ED22"/>
    <w:lvl w:ilvl="0">
      <w:start w:val="14"/>
      <w:numFmt w:val="decimal"/>
      <w:lvlText w:val="%1."/>
      <w:lvlJc w:val="left"/>
      <w:pPr>
        <w:ind w:left="525" w:hanging="525"/>
      </w:pPr>
      <w:rPr>
        <w:rFonts w:hint="default"/>
      </w:rPr>
    </w:lvl>
    <w:lvl w:ilvl="1">
      <w:start w:val="1"/>
      <w:numFmt w:val="decimal"/>
      <w:lvlText w:val="13.%2."/>
      <w:lvlJc w:val="left"/>
      <w:pPr>
        <w:ind w:left="1288" w:hanging="720"/>
      </w:pPr>
      <w:rPr>
        <w:rFonts w:ascii="Times New Roman" w:hAnsi="Times New Roman" w:hint="default"/>
        <w:b w:val="0"/>
        <w:sz w:val="24"/>
        <w:szCs w:val="26"/>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7" w15:restartNumberingAfterBreak="0">
    <w:nsid w:val="208F4790"/>
    <w:multiLevelType w:val="multilevel"/>
    <w:tmpl w:val="5986BFE6"/>
    <w:lvl w:ilvl="0">
      <w:start w:val="16"/>
      <w:numFmt w:val="decimal"/>
      <w:lvlText w:val="%1."/>
      <w:lvlJc w:val="left"/>
      <w:pPr>
        <w:ind w:left="525" w:hanging="525"/>
      </w:pPr>
      <w:rPr>
        <w:rFonts w:hint="default"/>
        <w:sz w:val="26"/>
      </w:rPr>
    </w:lvl>
    <w:lvl w:ilvl="1">
      <w:start w:val="1"/>
      <w:numFmt w:val="decimal"/>
      <w:lvlText w:val="15.%2."/>
      <w:lvlJc w:val="left"/>
      <w:pPr>
        <w:ind w:left="1080" w:hanging="720"/>
      </w:pPr>
      <w:rPr>
        <w:rFonts w:ascii="Times New Roman" w:hAnsi="Times New Roman" w:hint="default"/>
        <w:sz w:val="24"/>
      </w:rPr>
    </w:lvl>
    <w:lvl w:ilvl="2">
      <w:start w:val="1"/>
      <w:numFmt w:val="decimal"/>
      <w:lvlText w:val="%1.%2.%3."/>
      <w:lvlJc w:val="left"/>
      <w:pPr>
        <w:ind w:left="1440" w:hanging="720"/>
      </w:pPr>
      <w:rPr>
        <w:rFonts w:hint="default"/>
        <w:sz w:val="26"/>
      </w:rPr>
    </w:lvl>
    <w:lvl w:ilvl="3">
      <w:start w:val="1"/>
      <w:numFmt w:val="decimal"/>
      <w:lvlText w:val="%1.%2.%3.%4."/>
      <w:lvlJc w:val="left"/>
      <w:pPr>
        <w:ind w:left="2160" w:hanging="1080"/>
      </w:pPr>
      <w:rPr>
        <w:rFonts w:hint="default"/>
        <w:sz w:val="26"/>
      </w:rPr>
    </w:lvl>
    <w:lvl w:ilvl="4">
      <w:start w:val="1"/>
      <w:numFmt w:val="decimal"/>
      <w:lvlText w:val="%1.%2.%3.%4.%5."/>
      <w:lvlJc w:val="left"/>
      <w:pPr>
        <w:ind w:left="2520" w:hanging="1080"/>
      </w:pPr>
      <w:rPr>
        <w:rFonts w:hint="default"/>
        <w:sz w:val="26"/>
      </w:rPr>
    </w:lvl>
    <w:lvl w:ilvl="5">
      <w:start w:val="1"/>
      <w:numFmt w:val="decimal"/>
      <w:lvlText w:val="%1.%2.%3.%4.%5.%6."/>
      <w:lvlJc w:val="left"/>
      <w:pPr>
        <w:ind w:left="3240" w:hanging="1440"/>
      </w:pPr>
      <w:rPr>
        <w:rFonts w:hint="default"/>
        <w:sz w:val="26"/>
      </w:rPr>
    </w:lvl>
    <w:lvl w:ilvl="6">
      <w:start w:val="1"/>
      <w:numFmt w:val="decimal"/>
      <w:lvlText w:val="%1.%2.%3.%4.%5.%6.%7."/>
      <w:lvlJc w:val="left"/>
      <w:pPr>
        <w:ind w:left="3960" w:hanging="1800"/>
      </w:pPr>
      <w:rPr>
        <w:rFonts w:hint="default"/>
        <w:sz w:val="26"/>
      </w:rPr>
    </w:lvl>
    <w:lvl w:ilvl="7">
      <w:start w:val="1"/>
      <w:numFmt w:val="decimal"/>
      <w:lvlText w:val="%1.%2.%3.%4.%5.%6.%7.%8."/>
      <w:lvlJc w:val="left"/>
      <w:pPr>
        <w:ind w:left="4320" w:hanging="1800"/>
      </w:pPr>
      <w:rPr>
        <w:rFonts w:hint="default"/>
        <w:sz w:val="26"/>
      </w:rPr>
    </w:lvl>
    <w:lvl w:ilvl="8">
      <w:start w:val="1"/>
      <w:numFmt w:val="decimal"/>
      <w:lvlText w:val="%1.%2.%3.%4.%5.%6.%7.%8.%9."/>
      <w:lvlJc w:val="left"/>
      <w:pPr>
        <w:ind w:left="5040" w:hanging="2160"/>
      </w:pPr>
      <w:rPr>
        <w:rFonts w:hint="default"/>
        <w:sz w:val="26"/>
      </w:rPr>
    </w:lvl>
  </w:abstractNum>
  <w:abstractNum w:abstractNumId="18" w15:restartNumberingAfterBreak="0">
    <w:nsid w:val="21B30B23"/>
    <w:multiLevelType w:val="multilevel"/>
    <w:tmpl w:val="BB0A0B40"/>
    <w:lvl w:ilvl="0">
      <w:start w:val="1"/>
      <w:numFmt w:val="decimal"/>
      <w:lvlText w:val="%1."/>
      <w:lvlJc w:val="left"/>
      <w:pPr>
        <w:ind w:left="525" w:hanging="525"/>
      </w:pPr>
      <w:rPr>
        <w:rFonts w:hint="default"/>
      </w:rPr>
    </w:lvl>
    <w:lvl w:ilvl="1">
      <w:start w:val="1"/>
      <w:numFmt w:val="decimal"/>
      <w:lvlText w:val="10.%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2926255"/>
    <w:multiLevelType w:val="multilevel"/>
    <w:tmpl w:val="ECF8A01E"/>
    <w:lvl w:ilvl="0">
      <w:start w:val="1"/>
      <w:numFmt w:val="decimal"/>
      <w:lvlText w:val="%1."/>
      <w:lvlJc w:val="left"/>
      <w:pPr>
        <w:ind w:left="360" w:hanging="360"/>
      </w:pPr>
      <w:rPr>
        <w:b/>
      </w:rPr>
    </w:lvl>
    <w:lvl w:ilvl="1">
      <w:start w:val="1"/>
      <w:numFmt w:val="decimal"/>
      <w:lvlText w:val="%1.%2."/>
      <w:lvlJc w:val="left"/>
      <w:pPr>
        <w:ind w:left="1000"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34F4E8D"/>
    <w:multiLevelType w:val="multilevel"/>
    <w:tmpl w:val="9274DEA2"/>
    <w:lvl w:ilvl="0">
      <w:start w:val="1"/>
      <w:numFmt w:val="decimal"/>
      <w:lvlText w:val="%1."/>
      <w:lvlJc w:val="left"/>
      <w:pPr>
        <w:ind w:left="360" w:hanging="360"/>
      </w:pPr>
    </w:lvl>
    <w:lvl w:ilvl="1">
      <w:start w:val="1"/>
      <w:numFmt w:val="decimal"/>
      <w:pStyle w:val="a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6B357D0"/>
    <w:multiLevelType w:val="multilevel"/>
    <w:tmpl w:val="1AE8A322"/>
    <w:lvl w:ilvl="0">
      <w:start w:val="10"/>
      <w:numFmt w:val="decimal"/>
      <w:lvlText w:val="%1."/>
      <w:lvlJc w:val="left"/>
      <w:pPr>
        <w:ind w:left="525" w:hanging="525"/>
      </w:pPr>
      <w:rPr>
        <w:rFonts w:hint="default"/>
      </w:rPr>
    </w:lvl>
    <w:lvl w:ilvl="1">
      <w:start w:val="1"/>
      <w:numFmt w:val="decimal"/>
      <w:lvlText w:val="9.%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8987F13"/>
    <w:multiLevelType w:val="multilevel"/>
    <w:tmpl w:val="36EC675C"/>
    <w:lvl w:ilvl="0">
      <w:start w:val="15"/>
      <w:numFmt w:val="decimal"/>
      <w:lvlText w:val="%1."/>
      <w:lvlJc w:val="left"/>
      <w:pPr>
        <w:ind w:left="525" w:hanging="525"/>
      </w:pPr>
      <w:rPr>
        <w:rFonts w:hint="default"/>
      </w:rPr>
    </w:lvl>
    <w:lvl w:ilvl="1">
      <w:start w:val="1"/>
      <w:numFmt w:val="decimal"/>
      <w:lvlText w:val="14.%2."/>
      <w:lvlJc w:val="left"/>
      <w:pPr>
        <w:ind w:left="1288" w:hanging="720"/>
      </w:pPr>
      <w:rPr>
        <w:rFonts w:hint="default"/>
      </w:rPr>
    </w:lvl>
    <w:lvl w:ilvl="2">
      <w:start w:val="1"/>
      <w:numFmt w:val="decimal"/>
      <w:lvlText w:val="14.%2.%3."/>
      <w:lvlJc w:val="left"/>
      <w:pPr>
        <w:ind w:left="1856" w:hanging="720"/>
      </w:pPr>
      <w:rPr>
        <w:rFonts w:hint="default"/>
      </w:rPr>
    </w:lvl>
    <w:lvl w:ilvl="3">
      <w:start w:val="1"/>
      <w:numFmt w:val="decimal"/>
      <w:lvlText w:val="14.%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4" w15:restartNumberingAfterBreak="0">
    <w:nsid w:val="2C742C60"/>
    <w:multiLevelType w:val="multilevel"/>
    <w:tmpl w:val="F16661E8"/>
    <w:lvl w:ilvl="0">
      <w:start w:val="4"/>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2C8F2A91"/>
    <w:multiLevelType w:val="multilevel"/>
    <w:tmpl w:val="78DC17B0"/>
    <w:lvl w:ilvl="0">
      <w:start w:val="1"/>
      <w:numFmt w:val="decimal"/>
      <w:lvlText w:val="%1.0."/>
      <w:lvlJc w:val="left"/>
      <w:pPr>
        <w:ind w:left="72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498" w:hanging="720"/>
      </w:pPr>
      <w:rPr>
        <w:rFonts w:hint="default"/>
      </w:rPr>
    </w:lvl>
    <w:lvl w:ilvl="3">
      <w:start w:val="1"/>
      <w:numFmt w:val="decimal"/>
      <w:lvlText w:val="%1.%2.%3.%4."/>
      <w:lvlJc w:val="left"/>
      <w:pPr>
        <w:ind w:left="3207" w:hanging="720"/>
      </w:pPr>
      <w:rPr>
        <w:rFonts w:hint="default"/>
      </w:rPr>
    </w:lvl>
    <w:lvl w:ilvl="4">
      <w:start w:val="1"/>
      <w:numFmt w:val="decimal"/>
      <w:lvlText w:val="%1.%2.%3.%4.%5."/>
      <w:lvlJc w:val="left"/>
      <w:pPr>
        <w:ind w:left="4276" w:hanging="1080"/>
      </w:pPr>
      <w:rPr>
        <w:rFonts w:hint="default"/>
      </w:rPr>
    </w:lvl>
    <w:lvl w:ilvl="5">
      <w:start w:val="1"/>
      <w:numFmt w:val="decimal"/>
      <w:lvlText w:val="%1.%2.%3.%4.%5.%6."/>
      <w:lvlJc w:val="left"/>
      <w:pPr>
        <w:ind w:left="498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763" w:hanging="1440"/>
      </w:pPr>
      <w:rPr>
        <w:rFonts w:hint="default"/>
      </w:rPr>
    </w:lvl>
    <w:lvl w:ilvl="8">
      <w:start w:val="1"/>
      <w:numFmt w:val="decimal"/>
      <w:lvlText w:val="%1.%2.%3.%4.%5.%6.%7.%8.%9."/>
      <w:lvlJc w:val="left"/>
      <w:pPr>
        <w:ind w:left="7832" w:hanging="1800"/>
      </w:pPr>
      <w:rPr>
        <w:rFonts w:hint="default"/>
      </w:rPr>
    </w:lvl>
  </w:abstractNum>
  <w:abstractNum w:abstractNumId="26" w15:restartNumberingAfterBreak="0">
    <w:nsid w:val="2E496A66"/>
    <w:multiLevelType w:val="hybridMultilevel"/>
    <w:tmpl w:val="E3304F8A"/>
    <w:lvl w:ilvl="0" w:tplc="D3CCCB9C">
      <w:start w:val="1"/>
      <w:numFmt w:val="decimal"/>
      <w:lvlText w:val="%1."/>
      <w:lvlJc w:val="left"/>
      <w:pPr>
        <w:ind w:left="1654" w:hanging="94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E62194D"/>
    <w:multiLevelType w:val="hybridMultilevel"/>
    <w:tmpl w:val="9C784ADC"/>
    <w:lvl w:ilvl="0" w:tplc="10586206">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28" w15:restartNumberingAfterBreak="0">
    <w:nsid w:val="34B6757F"/>
    <w:multiLevelType w:val="multilevel"/>
    <w:tmpl w:val="D9DA432C"/>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sz w:val="26"/>
        <w:szCs w:val="26"/>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3EA46310"/>
    <w:multiLevelType w:val="hybridMultilevel"/>
    <w:tmpl w:val="5F62B12C"/>
    <w:lvl w:ilvl="0" w:tplc="4C76CFDE">
      <w:start w:val="1"/>
      <w:numFmt w:val="lowerRoman"/>
      <w:lvlText w:val="(%1)"/>
      <w:lvlJc w:val="left"/>
      <w:pPr>
        <w:ind w:left="720" w:hanging="360"/>
      </w:pPr>
      <w:rPr>
        <w:rFonts w:hint="default"/>
        <w:color w:val="1E0E01" w:themeColor="accent6" w:themeShade="1A"/>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443C76A1"/>
    <w:multiLevelType w:val="hybridMultilevel"/>
    <w:tmpl w:val="BB02D640"/>
    <w:lvl w:ilvl="0" w:tplc="6BC86102">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2" w15:restartNumberingAfterBreak="0">
    <w:nsid w:val="4A210A53"/>
    <w:multiLevelType w:val="multilevel"/>
    <w:tmpl w:val="AA8C62E4"/>
    <w:lvl w:ilvl="0">
      <w:start w:val="7"/>
      <w:numFmt w:val="decimal"/>
      <w:lvlText w:val="%1."/>
      <w:lvlJc w:val="left"/>
      <w:pPr>
        <w:ind w:left="450" w:hanging="450"/>
      </w:pPr>
      <w:rPr>
        <w:rFonts w:hint="default"/>
      </w:rPr>
    </w:lvl>
    <w:lvl w:ilvl="1">
      <w:start w:val="1"/>
      <w:numFmt w:val="decimal"/>
      <w:lvlText w:val="6.%2."/>
      <w:lvlJc w:val="left"/>
      <w:pPr>
        <w:ind w:left="1440" w:hanging="720"/>
      </w:pPr>
      <w:rPr>
        <w:rFonts w:hint="default"/>
      </w:rPr>
    </w:lvl>
    <w:lvl w:ilvl="2">
      <w:start w:val="1"/>
      <w:numFmt w:val="decimal"/>
      <w:lvlText w:val="6.%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4A5D27B4"/>
    <w:multiLevelType w:val="multilevel"/>
    <w:tmpl w:val="0DD2A946"/>
    <w:lvl w:ilvl="0">
      <w:start w:val="9"/>
      <w:numFmt w:val="decimal"/>
      <w:lvlText w:val="%1."/>
      <w:lvlJc w:val="left"/>
      <w:pPr>
        <w:ind w:left="390" w:hanging="390"/>
      </w:pPr>
      <w:rPr>
        <w:rFonts w:hint="default"/>
      </w:rPr>
    </w:lvl>
    <w:lvl w:ilvl="1">
      <w:start w:val="1"/>
      <w:numFmt w:val="decimal"/>
      <w:lvlText w:val="8.%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1C12933"/>
    <w:multiLevelType w:val="hybridMultilevel"/>
    <w:tmpl w:val="4E2696B2"/>
    <w:lvl w:ilvl="0" w:tplc="6BC86102">
      <w:start w:val="1"/>
      <w:numFmt w:val="bullet"/>
      <w:lvlText w:val=""/>
      <w:lvlJc w:val="left"/>
      <w:pPr>
        <w:ind w:left="720" w:hanging="360"/>
      </w:pPr>
      <w:rPr>
        <w:rFonts w:ascii="Symbol" w:hAnsi="Symbol" w:hint="default"/>
      </w:rPr>
    </w:lvl>
    <w:lvl w:ilvl="1" w:tplc="6BC86102">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62625BC"/>
    <w:multiLevelType w:val="multilevel"/>
    <w:tmpl w:val="B684693E"/>
    <w:lvl w:ilvl="0">
      <w:start w:val="12"/>
      <w:numFmt w:val="decimal"/>
      <w:lvlText w:val="%1."/>
      <w:lvlJc w:val="left"/>
      <w:pPr>
        <w:ind w:left="525" w:hanging="525"/>
      </w:pPr>
      <w:rPr>
        <w:rFonts w:hint="default"/>
      </w:rPr>
    </w:lvl>
    <w:lvl w:ilvl="1">
      <w:start w:val="1"/>
      <w:numFmt w:val="decimal"/>
      <w:lvlText w:val="1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sz w:val="26"/>
        <w:szCs w:val="26"/>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BF503A2"/>
    <w:multiLevelType w:val="multilevel"/>
    <w:tmpl w:val="F5D826CE"/>
    <w:lvl w:ilvl="0">
      <w:start w:val="11"/>
      <w:numFmt w:val="decimal"/>
      <w:lvlText w:val="%1."/>
      <w:lvlJc w:val="left"/>
      <w:pPr>
        <w:ind w:left="525" w:hanging="525"/>
      </w:pPr>
      <w:rPr>
        <w:rFonts w:hint="default"/>
      </w:rPr>
    </w:lvl>
    <w:lvl w:ilvl="1">
      <w:start w:val="1"/>
      <w:numFmt w:val="decimal"/>
      <w:lvlText w:val="10.%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1247D44"/>
    <w:multiLevelType w:val="hybridMultilevel"/>
    <w:tmpl w:val="4EC432DA"/>
    <w:lvl w:ilvl="0" w:tplc="D3CCCB9C">
      <w:start w:val="1"/>
      <w:numFmt w:val="decimal"/>
      <w:lvlText w:val="%1."/>
      <w:lvlJc w:val="left"/>
      <w:pPr>
        <w:ind w:left="1654" w:hanging="945"/>
      </w:pPr>
      <w:rPr>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6419684F"/>
    <w:multiLevelType w:val="multilevel"/>
    <w:tmpl w:val="797AA480"/>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757856"/>
    <w:multiLevelType w:val="multilevel"/>
    <w:tmpl w:val="4CBC1872"/>
    <w:lvl w:ilvl="0">
      <w:start w:val="2"/>
      <w:numFmt w:val="decimal"/>
      <w:lvlText w:val="%1."/>
      <w:lvlJc w:val="left"/>
      <w:pPr>
        <w:ind w:left="390" w:hanging="390"/>
      </w:pPr>
      <w:rPr>
        <w:rFonts w:hint="default"/>
        <w:b/>
        <w:sz w:val="26"/>
      </w:rPr>
    </w:lvl>
    <w:lvl w:ilvl="1">
      <w:start w:val="1"/>
      <w:numFmt w:val="decimal"/>
      <w:lvlText w:val="%1.%2."/>
      <w:lvlJc w:val="left"/>
      <w:pPr>
        <w:ind w:left="1080" w:hanging="720"/>
      </w:pPr>
      <w:rPr>
        <w:rFonts w:hint="default"/>
        <w:b w:val="0"/>
        <w:sz w:val="26"/>
      </w:rPr>
    </w:lvl>
    <w:lvl w:ilvl="2">
      <w:start w:val="1"/>
      <w:numFmt w:val="decimal"/>
      <w:lvlText w:val="%1.%2.%3."/>
      <w:lvlJc w:val="left"/>
      <w:pPr>
        <w:ind w:left="1440" w:hanging="720"/>
      </w:pPr>
      <w:rPr>
        <w:rFonts w:hint="default"/>
        <w:b/>
        <w:sz w:val="26"/>
      </w:rPr>
    </w:lvl>
    <w:lvl w:ilvl="3">
      <w:start w:val="1"/>
      <w:numFmt w:val="decimal"/>
      <w:lvlText w:val="%1.%2.%3.%4."/>
      <w:lvlJc w:val="left"/>
      <w:pPr>
        <w:ind w:left="2160" w:hanging="1080"/>
      </w:pPr>
      <w:rPr>
        <w:rFonts w:hint="default"/>
        <w:b/>
        <w:sz w:val="26"/>
      </w:rPr>
    </w:lvl>
    <w:lvl w:ilvl="4">
      <w:start w:val="1"/>
      <w:numFmt w:val="decimal"/>
      <w:lvlText w:val="%1.%2.%3.%4.%5."/>
      <w:lvlJc w:val="left"/>
      <w:pPr>
        <w:ind w:left="2520" w:hanging="1080"/>
      </w:pPr>
      <w:rPr>
        <w:rFonts w:hint="default"/>
        <w:b/>
        <w:sz w:val="26"/>
      </w:rPr>
    </w:lvl>
    <w:lvl w:ilvl="5">
      <w:start w:val="1"/>
      <w:numFmt w:val="decimal"/>
      <w:lvlText w:val="%1.%2.%3.%4.%5.%6."/>
      <w:lvlJc w:val="left"/>
      <w:pPr>
        <w:ind w:left="3240" w:hanging="1440"/>
      </w:pPr>
      <w:rPr>
        <w:rFonts w:hint="default"/>
        <w:b/>
        <w:sz w:val="26"/>
      </w:rPr>
    </w:lvl>
    <w:lvl w:ilvl="6">
      <w:start w:val="1"/>
      <w:numFmt w:val="decimal"/>
      <w:lvlText w:val="%1.%2.%3.%4.%5.%6.%7."/>
      <w:lvlJc w:val="left"/>
      <w:pPr>
        <w:ind w:left="3960" w:hanging="1800"/>
      </w:pPr>
      <w:rPr>
        <w:rFonts w:hint="default"/>
        <w:b/>
        <w:sz w:val="26"/>
      </w:rPr>
    </w:lvl>
    <w:lvl w:ilvl="7">
      <w:start w:val="1"/>
      <w:numFmt w:val="decimal"/>
      <w:lvlText w:val="%1.%2.%3.%4.%5.%6.%7.%8."/>
      <w:lvlJc w:val="left"/>
      <w:pPr>
        <w:ind w:left="4320" w:hanging="1800"/>
      </w:pPr>
      <w:rPr>
        <w:rFonts w:hint="default"/>
        <w:b/>
        <w:sz w:val="26"/>
      </w:rPr>
    </w:lvl>
    <w:lvl w:ilvl="8">
      <w:start w:val="1"/>
      <w:numFmt w:val="decimal"/>
      <w:lvlText w:val="%1.%2.%3.%4.%5.%6.%7.%8.%9."/>
      <w:lvlJc w:val="left"/>
      <w:pPr>
        <w:ind w:left="5040" w:hanging="2160"/>
      </w:pPr>
      <w:rPr>
        <w:rFonts w:hint="default"/>
        <w:b/>
        <w:sz w:val="26"/>
      </w:rPr>
    </w:lvl>
  </w:abstractNum>
  <w:abstractNum w:abstractNumId="41" w15:restartNumberingAfterBreak="0">
    <w:nsid w:val="6E161FB4"/>
    <w:multiLevelType w:val="multilevel"/>
    <w:tmpl w:val="085283F4"/>
    <w:numStyleLink w:val="11"/>
  </w:abstractNum>
  <w:abstractNum w:abstractNumId="42" w15:restartNumberingAfterBreak="0">
    <w:nsid w:val="6F321A68"/>
    <w:multiLevelType w:val="multilevel"/>
    <w:tmpl w:val="70283BE2"/>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1EB026C"/>
    <w:multiLevelType w:val="hybridMultilevel"/>
    <w:tmpl w:val="2EF24BBA"/>
    <w:lvl w:ilvl="0" w:tplc="7F5C72DA">
      <w:start w:val="1"/>
      <w:numFmt w:val="decimal"/>
      <w:lvlText w:val="%1."/>
      <w:lvlJc w:val="left"/>
      <w:pPr>
        <w:ind w:left="720" w:hanging="360"/>
      </w:pPr>
      <w:rPr>
        <w:rFonts w:hint="default"/>
        <w:b/>
        <w:sz w:val="26"/>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F903A5"/>
    <w:multiLevelType w:val="multilevel"/>
    <w:tmpl w:val="07C67D5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4937281"/>
    <w:multiLevelType w:val="multilevel"/>
    <w:tmpl w:val="F5D826CE"/>
    <w:lvl w:ilvl="0">
      <w:start w:val="11"/>
      <w:numFmt w:val="decimal"/>
      <w:lvlText w:val="%1."/>
      <w:lvlJc w:val="left"/>
      <w:pPr>
        <w:ind w:left="525" w:hanging="525"/>
      </w:pPr>
      <w:rPr>
        <w:rFonts w:hint="default"/>
      </w:rPr>
    </w:lvl>
    <w:lvl w:ilvl="1">
      <w:start w:val="1"/>
      <w:numFmt w:val="decimal"/>
      <w:lvlText w:val="10.%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0"/>
  </w:num>
  <w:num w:numId="2">
    <w:abstractNumId w:val="14"/>
  </w:num>
  <w:num w:numId="3">
    <w:abstractNumId w:val="9"/>
  </w:num>
  <w:num w:numId="4">
    <w:abstractNumId w:val="11"/>
  </w:num>
  <w:num w:numId="5">
    <w:abstractNumId w:val="7"/>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num>
  <w:num w:numId="17">
    <w:abstractNumId w:val="32"/>
  </w:num>
  <w:num w:numId="18">
    <w:abstractNumId w:val="5"/>
  </w:num>
  <w:num w:numId="19">
    <w:abstractNumId w:val="33"/>
  </w:num>
  <w:num w:numId="20">
    <w:abstractNumId w:val="22"/>
  </w:num>
  <w:num w:numId="21">
    <w:abstractNumId w:val="36"/>
  </w:num>
  <w:num w:numId="22">
    <w:abstractNumId w:val="35"/>
  </w:num>
  <w:num w:numId="23">
    <w:abstractNumId w:val="6"/>
  </w:num>
  <w:num w:numId="24">
    <w:abstractNumId w:val="16"/>
  </w:num>
  <w:num w:numId="25">
    <w:abstractNumId w:val="23"/>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5"/>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12"/>
  </w:num>
  <w:num w:numId="33">
    <w:abstractNumId w:val="42"/>
  </w:num>
  <w:num w:numId="34">
    <w:abstractNumId w:val="26"/>
  </w:num>
  <w:num w:numId="35">
    <w:abstractNumId w:val="24"/>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4"/>
  </w:num>
  <w:num w:numId="39">
    <w:abstractNumId w:val="31"/>
  </w:num>
  <w:num w:numId="40">
    <w:abstractNumId w:val="44"/>
  </w:num>
  <w:num w:numId="41">
    <w:abstractNumId w:val="19"/>
  </w:num>
  <w:num w:numId="42">
    <w:abstractNumId w:val="13"/>
  </w:num>
  <w:num w:numId="43">
    <w:abstractNumId w:val="45"/>
  </w:num>
  <w:num w:numId="44">
    <w:abstractNumId w:val="4"/>
  </w:num>
  <w:num w:numId="45">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0D5"/>
    <w:rsid w:val="0000040A"/>
    <w:rsid w:val="00000823"/>
    <w:rsid w:val="00000DE8"/>
    <w:rsid w:val="00000EA6"/>
    <w:rsid w:val="000014E2"/>
    <w:rsid w:val="0000169A"/>
    <w:rsid w:val="00001C78"/>
    <w:rsid w:val="00002FC4"/>
    <w:rsid w:val="000031C5"/>
    <w:rsid w:val="00004529"/>
    <w:rsid w:val="00004C6B"/>
    <w:rsid w:val="00004F5F"/>
    <w:rsid w:val="0000511A"/>
    <w:rsid w:val="00005474"/>
    <w:rsid w:val="00005F0D"/>
    <w:rsid w:val="00005FAF"/>
    <w:rsid w:val="00006292"/>
    <w:rsid w:val="000063FC"/>
    <w:rsid w:val="000064DB"/>
    <w:rsid w:val="0000655A"/>
    <w:rsid w:val="000066EC"/>
    <w:rsid w:val="000070FB"/>
    <w:rsid w:val="0000710B"/>
    <w:rsid w:val="00007330"/>
    <w:rsid w:val="0000765A"/>
    <w:rsid w:val="0001026A"/>
    <w:rsid w:val="000107BE"/>
    <w:rsid w:val="00010898"/>
    <w:rsid w:val="000114CB"/>
    <w:rsid w:val="00012131"/>
    <w:rsid w:val="00012676"/>
    <w:rsid w:val="00012935"/>
    <w:rsid w:val="00012B55"/>
    <w:rsid w:val="000143CF"/>
    <w:rsid w:val="00014488"/>
    <w:rsid w:val="00015073"/>
    <w:rsid w:val="0001515A"/>
    <w:rsid w:val="000159B8"/>
    <w:rsid w:val="00015AE0"/>
    <w:rsid w:val="0001615D"/>
    <w:rsid w:val="00016B92"/>
    <w:rsid w:val="00017C23"/>
    <w:rsid w:val="00017C47"/>
    <w:rsid w:val="000204B6"/>
    <w:rsid w:val="000204E7"/>
    <w:rsid w:val="00021F56"/>
    <w:rsid w:val="0002275C"/>
    <w:rsid w:val="000229CC"/>
    <w:rsid w:val="00022CA7"/>
    <w:rsid w:val="00023913"/>
    <w:rsid w:val="000241DA"/>
    <w:rsid w:val="000248ED"/>
    <w:rsid w:val="00025036"/>
    <w:rsid w:val="00025CF8"/>
    <w:rsid w:val="00026886"/>
    <w:rsid w:val="00026CD5"/>
    <w:rsid w:val="00026D75"/>
    <w:rsid w:val="00027007"/>
    <w:rsid w:val="00027B68"/>
    <w:rsid w:val="000301F7"/>
    <w:rsid w:val="00030789"/>
    <w:rsid w:val="0003082C"/>
    <w:rsid w:val="00030F51"/>
    <w:rsid w:val="000318F8"/>
    <w:rsid w:val="00031C84"/>
    <w:rsid w:val="00031F56"/>
    <w:rsid w:val="0003260C"/>
    <w:rsid w:val="00032632"/>
    <w:rsid w:val="000331FC"/>
    <w:rsid w:val="00033975"/>
    <w:rsid w:val="00033D24"/>
    <w:rsid w:val="00033DC6"/>
    <w:rsid w:val="00033EDF"/>
    <w:rsid w:val="00034154"/>
    <w:rsid w:val="00035BD2"/>
    <w:rsid w:val="000370C1"/>
    <w:rsid w:val="00037820"/>
    <w:rsid w:val="00037FA5"/>
    <w:rsid w:val="00040B7A"/>
    <w:rsid w:val="00042479"/>
    <w:rsid w:val="000425FB"/>
    <w:rsid w:val="00042703"/>
    <w:rsid w:val="00042766"/>
    <w:rsid w:val="00042D2C"/>
    <w:rsid w:val="0004366F"/>
    <w:rsid w:val="0004389F"/>
    <w:rsid w:val="0004393A"/>
    <w:rsid w:val="00043CCA"/>
    <w:rsid w:val="000440A1"/>
    <w:rsid w:val="0004426F"/>
    <w:rsid w:val="000443F4"/>
    <w:rsid w:val="00045FB3"/>
    <w:rsid w:val="00046206"/>
    <w:rsid w:val="00047091"/>
    <w:rsid w:val="0004755D"/>
    <w:rsid w:val="00050055"/>
    <w:rsid w:val="00050CB8"/>
    <w:rsid w:val="00051BAD"/>
    <w:rsid w:val="00052364"/>
    <w:rsid w:val="000524AD"/>
    <w:rsid w:val="000525AB"/>
    <w:rsid w:val="000537DC"/>
    <w:rsid w:val="00054F8A"/>
    <w:rsid w:val="000553A6"/>
    <w:rsid w:val="000554D0"/>
    <w:rsid w:val="00055768"/>
    <w:rsid w:val="00055BAB"/>
    <w:rsid w:val="00055CD9"/>
    <w:rsid w:val="0005614C"/>
    <w:rsid w:val="00056502"/>
    <w:rsid w:val="00056987"/>
    <w:rsid w:val="00057948"/>
    <w:rsid w:val="00057B33"/>
    <w:rsid w:val="000604A3"/>
    <w:rsid w:val="00060D44"/>
    <w:rsid w:val="00060F8A"/>
    <w:rsid w:val="00061193"/>
    <w:rsid w:val="000614D2"/>
    <w:rsid w:val="000618B3"/>
    <w:rsid w:val="000618CA"/>
    <w:rsid w:val="00061ECD"/>
    <w:rsid w:val="0006232C"/>
    <w:rsid w:val="0006266F"/>
    <w:rsid w:val="00062E73"/>
    <w:rsid w:val="0006336D"/>
    <w:rsid w:val="000635B2"/>
    <w:rsid w:val="000640F1"/>
    <w:rsid w:val="0006416D"/>
    <w:rsid w:val="0006485B"/>
    <w:rsid w:val="000653C3"/>
    <w:rsid w:val="00065565"/>
    <w:rsid w:val="000655F2"/>
    <w:rsid w:val="0006614F"/>
    <w:rsid w:val="00066209"/>
    <w:rsid w:val="0006625C"/>
    <w:rsid w:val="000664B5"/>
    <w:rsid w:val="00066E62"/>
    <w:rsid w:val="00067091"/>
    <w:rsid w:val="00067234"/>
    <w:rsid w:val="00067A5C"/>
    <w:rsid w:val="00070023"/>
    <w:rsid w:val="00070329"/>
    <w:rsid w:val="000706BB"/>
    <w:rsid w:val="00072624"/>
    <w:rsid w:val="00072DCE"/>
    <w:rsid w:val="000738B4"/>
    <w:rsid w:val="00073B41"/>
    <w:rsid w:val="00073BE0"/>
    <w:rsid w:val="000741A0"/>
    <w:rsid w:val="0007432A"/>
    <w:rsid w:val="000746D9"/>
    <w:rsid w:val="00074C0A"/>
    <w:rsid w:val="00075046"/>
    <w:rsid w:val="00075552"/>
    <w:rsid w:val="000758AA"/>
    <w:rsid w:val="000759F2"/>
    <w:rsid w:val="00075DA1"/>
    <w:rsid w:val="00076056"/>
    <w:rsid w:val="00076798"/>
    <w:rsid w:val="0007689C"/>
    <w:rsid w:val="00077662"/>
    <w:rsid w:val="00077EB7"/>
    <w:rsid w:val="00080852"/>
    <w:rsid w:val="00080F4F"/>
    <w:rsid w:val="00081846"/>
    <w:rsid w:val="00081A1B"/>
    <w:rsid w:val="00081E81"/>
    <w:rsid w:val="00082D11"/>
    <w:rsid w:val="000832B5"/>
    <w:rsid w:val="00083459"/>
    <w:rsid w:val="000834F3"/>
    <w:rsid w:val="000837F1"/>
    <w:rsid w:val="00083BE3"/>
    <w:rsid w:val="00084085"/>
    <w:rsid w:val="000851C1"/>
    <w:rsid w:val="00085632"/>
    <w:rsid w:val="00085AF9"/>
    <w:rsid w:val="0008664E"/>
    <w:rsid w:val="00086E88"/>
    <w:rsid w:val="00086FC6"/>
    <w:rsid w:val="000871FD"/>
    <w:rsid w:val="000879B4"/>
    <w:rsid w:val="0009145E"/>
    <w:rsid w:val="00091466"/>
    <w:rsid w:val="00092356"/>
    <w:rsid w:val="00092410"/>
    <w:rsid w:val="00092B19"/>
    <w:rsid w:val="00092C54"/>
    <w:rsid w:val="0009399E"/>
    <w:rsid w:val="00093B3E"/>
    <w:rsid w:val="00094A68"/>
    <w:rsid w:val="00094D76"/>
    <w:rsid w:val="00095079"/>
    <w:rsid w:val="000958A6"/>
    <w:rsid w:val="000958B2"/>
    <w:rsid w:val="00095CFB"/>
    <w:rsid w:val="000962EA"/>
    <w:rsid w:val="000965EE"/>
    <w:rsid w:val="00097D76"/>
    <w:rsid w:val="000A08F9"/>
    <w:rsid w:val="000A1AE8"/>
    <w:rsid w:val="000A1BA8"/>
    <w:rsid w:val="000A1BAF"/>
    <w:rsid w:val="000A1C9B"/>
    <w:rsid w:val="000A2300"/>
    <w:rsid w:val="000A25CA"/>
    <w:rsid w:val="000A2F34"/>
    <w:rsid w:val="000A323A"/>
    <w:rsid w:val="000A3E3C"/>
    <w:rsid w:val="000A3E7A"/>
    <w:rsid w:val="000A4838"/>
    <w:rsid w:val="000A4F46"/>
    <w:rsid w:val="000A58CD"/>
    <w:rsid w:val="000A5A77"/>
    <w:rsid w:val="000A673B"/>
    <w:rsid w:val="000A67FF"/>
    <w:rsid w:val="000A6D18"/>
    <w:rsid w:val="000A6ED5"/>
    <w:rsid w:val="000A7867"/>
    <w:rsid w:val="000B01C7"/>
    <w:rsid w:val="000B0415"/>
    <w:rsid w:val="000B0C17"/>
    <w:rsid w:val="000B110A"/>
    <w:rsid w:val="000B1278"/>
    <w:rsid w:val="000B1511"/>
    <w:rsid w:val="000B1C8F"/>
    <w:rsid w:val="000B1CB9"/>
    <w:rsid w:val="000B1E9F"/>
    <w:rsid w:val="000B1EA1"/>
    <w:rsid w:val="000B21E5"/>
    <w:rsid w:val="000B22A4"/>
    <w:rsid w:val="000B2CE4"/>
    <w:rsid w:val="000B390C"/>
    <w:rsid w:val="000B3D87"/>
    <w:rsid w:val="000B3FF4"/>
    <w:rsid w:val="000B5D0A"/>
    <w:rsid w:val="000B7457"/>
    <w:rsid w:val="000B7FEE"/>
    <w:rsid w:val="000C0266"/>
    <w:rsid w:val="000C1132"/>
    <w:rsid w:val="000C1923"/>
    <w:rsid w:val="000C1A2C"/>
    <w:rsid w:val="000C220A"/>
    <w:rsid w:val="000C3781"/>
    <w:rsid w:val="000C4153"/>
    <w:rsid w:val="000C54C7"/>
    <w:rsid w:val="000C5505"/>
    <w:rsid w:val="000C6CEC"/>
    <w:rsid w:val="000C6D75"/>
    <w:rsid w:val="000C6E38"/>
    <w:rsid w:val="000C6EDB"/>
    <w:rsid w:val="000C766F"/>
    <w:rsid w:val="000D0071"/>
    <w:rsid w:val="000D0BFB"/>
    <w:rsid w:val="000D0D74"/>
    <w:rsid w:val="000D0EA9"/>
    <w:rsid w:val="000D10BC"/>
    <w:rsid w:val="000D13D0"/>
    <w:rsid w:val="000D1A4A"/>
    <w:rsid w:val="000D1CC6"/>
    <w:rsid w:val="000D1EE5"/>
    <w:rsid w:val="000D2265"/>
    <w:rsid w:val="000D2454"/>
    <w:rsid w:val="000D2510"/>
    <w:rsid w:val="000D288E"/>
    <w:rsid w:val="000D29A0"/>
    <w:rsid w:val="000D2AD6"/>
    <w:rsid w:val="000D3669"/>
    <w:rsid w:val="000D44A0"/>
    <w:rsid w:val="000D4BB6"/>
    <w:rsid w:val="000D4E57"/>
    <w:rsid w:val="000D55DE"/>
    <w:rsid w:val="000D5695"/>
    <w:rsid w:val="000D5F5F"/>
    <w:rsid w:val="000D6013"/>
    <w:rsid w:val="000D7294"/>
    <w:rsid w:val="000D77AB"/>
    <w:rsid w:val="000E0144"/>
    <w:rsid w:val="000E0D87"/>
    <w:rsid w:val="000E0E8E"/>
    <w:rsid w:val="000E101E"/>
    <w:rsid w:val="000E2085"/>
    <w:rsid w:val="000E20C2"/>
    <w:rsid w:val="000E2BA2"/>
    <w:rsid w:val="000E2CD7"/>
    <w:rsid w:val="000E318A"/>
    <w:rsid w:val="000E39CA"/>
    <w:rsid w:val="000E3A20"/>
    <w:rsid w:val="000E4A07"/>
    <w:rsid w:val="000E53DD"/>
    <w:rsid w:val="000E6883"/>
    <w:rsid w:val="000E7629"/>
    <w:rsid w:val="000F06BF"/>
    <w:rsid w:val="000F07BF"/>
    <w:rsid w:val="000F0BE0"/>
    <w:rsid w:val="000F0CDF"/>
    <w:rsid w:val="000F11E3"/>
    <w:rsid w:val="000F14BE"/>
    <w:rsid w:val="000F17FD"/>
    <w:rsid w:val="000F1C18"/>
    <w:rsid w:val="000F1D01"/>
    <w:rsid w:val="000F1F4B"/>
    <w:rsid w:val="000F201E"/>
    <w:rsid w:val="000F22C1"/>
    <w:rsid w:val="000F47B9"/>
    <w:rsid w:val="000F56D2"/>
    <w:rsid w:val="000F5D01"/>
    <w:rsid w:val="000F7495"/>
    <w:rsid w:val="000F78EC"/>
    <w:rsid w:val="000F7E4C"/>
    <w:rsid w:val="00100080"/>
    <w:rsid w:val="00101344"/>
    <w:rsid w:val="00101D48"/>
    <w:rsid w:val="00102659"/>
    <w:rsid w:val="001038BE"/>
    <w:rsid w:val="00103A06"/>
    <w:rsid w:val="00103AC7"/>
    <w:rsid w:val="001042FC"/>
    <w:rsid w:val="0010460B"/>
    <w:rsid w:val="00104B2A"/>
    <w:rsid w:val="001050F2"/>
    <w:rsid w:val="00105B55"/>
    <w:rsid w:val="001066FA"/>
    <w:rsid w:val="00106830"/>
    <w:rsid w:val="001078EC"/>
    <w:rsid w:val="00107928"/>
    <w:rsid w:val="001100E8"/>
    <w:rsid w:val="00111A93"/>
    <w:rsid w:val="00111E72"/>
    <w:rsid w:val="00111FBE"/>
    <w:rsid w:val="00113504"/>
    <w:rsid w:val="001137E7"/>
    <w:rsid w:val="00113E2E"/>
    <w:rsid w:val="00114667"/>
    <w:rsid w:val="00114C6B"/>
    <w:rsid w:val="00115288"/>
    <w:rsid w:val="0011582A"/>
    <w:rsid w:val="001159E2"/>
    <w:rsid w:val="00115FA6"/>
    <w:rsid w:val="0011624C"/>
    <w:rsid w:val="00116662"/>
    <w:rsid w:val="00116761"/>
    <w:rsid w:val="0011701E"/>
    <w:rsid w:val="00117A56"/>
    <w:rsid w:val="00117D41"/>
    <w:rsid w:val="0012099E"/>
    <w:rsid w:val="00120C04"/>
    <w:rsid w:val="0012128E"/>
    <w:rsid w:val="001212B3"/>
    <w:rsid w:val="0012158B"/>
    <w:rsid w:val="0012172A"/>
    <w:rsid w:val="00121829"/>
    <w:rsid w:val="00121F39"/>
    <w:rsid w:val="00122099"/>
    <w:rsid w:val="0012224E"/>
    <w:rsid w:val="00122767"/>
    <w:rsid w:val="00122AA6"/>
    <w:rsid w:val="00122B1C"/>
    <w:rsid w:val="001230BA"/>
    <w:rsid w:val="00123202"/>
    <w:rsid w:val="00123284"/>
    <w:rsid w:val="001238C4"/>
    <w:rsid w:val="00123B12"/>
    <w:rsid w:val="00123D94"/>
    <w:rsid w:val="00124196"/>
    <w:rsid w:val="00124AFD"/>
    <w:rsid w:val="00125459"/>
    <w:rsid w:val="00125982"/>
    <w:rsid w:val="00125B92"/>
    <w:rsid w:val="00125D49"/>
    <w:rsid w:val="00126E27"/>
    <w:rsid w:val="00127253"/>
    <w:rsid w:val="00127409"/>
    <w:rsid w:val="0012794B"/>
    <w:rsid w:val="0012795A"/>
    <w:rsid w:val="00127F35"/>
    <w:rsid w:val="00130287"/>
    <w:rsid w:val="0013048F"/>
    <w:rsid w:val="001304BD"/>
    <w:rsid w:val="001309D9"/>
    <w:rsid w:val="00130D0E"/>
    <w:rsid w:val="00131530"/>
    <w:rsid w:val="00131D47"/>
    <w:rsid w:val="001322A7"/>
    <w:rsid w:val="001325F2"/>
    <w:rsid w:val="00133068"/>
    <w:rsid w:val="00133393"/>
    <w:rsid w:val="00134074"/>
    <w:rsid w:val="001347F7"/>
    <w:rsid w:val="00134BEC"/>
    <w:rsid w:val="00134E72"/>
    <w:rsid w:val="00135810"/>
    <w:rsid w:val="00135A82"/>
    <w:rsid w:val="00136433"/>
    <w:rsid w:val="001368DB"/>
    <w:rsid w:val="001369C3"/>
    <w:rsid w:val="001376FA"/>
    <w:rsid w:val="00140CD2"/>
    <w:rsid w:val="00140D72"/>
    <w:rsid w:val="00140FF6"/>
    <w:rsid w:val="00141B2A"/>
    <w:rsid w:val="00142611"/>
    <w:rsid w:val="0014272D"/>
    <w:rsid w:val="001428A7"/>
    <w:rsid w:val="001431CB"/>
    <w:rsid w:val="00143F05"/>
    <w:rsid w:val="001459E4"/>
    <w:rsid w:val="0014690D"/>
    <w:rsid w:val="00146A98"/>
    <w:rsid w:val="00146ABE"/>
    <w:rsid w:val="00146F1B"/>
    <w:rsid w:val="001470E6"/>
    <w:rsid w:val="001474DD"/>
    <w:rsid w:val="001476DD"/>
    <w:rsid w:val="00151192"/>
    <w:rsid w:val="00151203"/>
    <w:rsid w:val="00151B7E"/>
    <w:rsid w:val="00153528"/>
    <w:rsid w:val="001536AC"/>
    <w:rsid w:val="001549A4"/>
    <w:rsid w:val="00154E58"/>
    <w:rsid w:val="00155A4D"/>
    <w:rsid w:val="001566EC"/>
    <w:rsid w:val="001569A2"/>
    <w:rsid w:val="00156CB9"/>
    <w:rsid w:val="00156D67"/>
    <w:rsid w:val="00157FF1"/>
    <w:rsid w:val="001606DE"/>
    <w:rsid w:val="00160911"/>
    <w:rsid w:val="00160EFB"/>
    <w:rsid w:val="0016191D"/>
    <w:rsid w:val="00162DAE"/>
    <w:rsid w:val="00162E99"/>
    <w:rsid w:val="00162F2F"/>
    <w:rsid w:val="001639B9"/>
    <w:rsid w:val="00164E9C"/>
    <w:rsid w:val="00164FB0"/>
    <w:rsid w:val="00165170"/>
    <w:rsid w:val="00165396"/>
    <w:rsid w:val="0016587F"/>
    <w:rsid w:val="00165DE4"/>
    <w:rsid w:val="00166183"/>
    <w:rsid w:val="00166289"/>
    <w:rsid w:val="001675CF"/>
    <w:rsid w:val="001708C9"/>
    <w:rsid w:val="001710BD"/>
    <w:rsid w:val="00171B51"/>
    <w:rsid w:val="00171E54"/>
    <w:rsid w:val="00172B27"/>
    <w:rsid w:val="00173C61"/>
    <w:rsid w:val="00173E6A"/>
    <w:rsid w:val="001740D0"/>
    <w:rsid w:val="00174109"/>
    <w:rsid w:val="00174332"/>
    <w:rsid w:val="00174B38"/>
    <w:rsid w:val="00176D12"/>
    <w:rsid w:val="0017769A"/>
    <w:rsid w:val="0018016E"/>
    <w:rsid w:val="00180E65"/>
    <w:rsid w:val="00181B6F"/>
    <w:rsid w:val="00183454"/>
    <w:rsid w:val="0018352E"/>
    <w:rsid w:val="00183A59"/>
    <w:rsid w:val="001855DD"/>
    <w:rsid w:val="001859BD"/>
    <w:rsid w:val="00185B76"/>
    <w:rsid w:val="001863C0"/>
    <w:rsid w:val="00186A1A"/>
    <w:rsid w:val="00186A2C"/>
    <w:rsid w:val="00186A75"/>
    <w:rsid w:val="00187CC7"/>
    <w:rsid w:val="00187EA5"/>
    <w:rsid w:val="00190ACD"/>
    <w:rsid w:val="00190F9C"/>
    <w:rsid w:val="001927DC"/>
    <w:rsid w:val="0019281A"/>
    <w:rsid w:val="00193326"/>
    <w:rsid w:val="00193900"/>
    <w:rsid w:val="00194F48"/>
    <w:rsid w:val="0019588D"/>
    <w:rsid w:val="00195B71"/>
    <w:rsid w:val="00196709"/>
    <w:rsid w:val="001967E0"/>
    <w:rsid w:val="00197791"/>
    <w:rsid w:val="00197B5B"/>
    <w:rsid w:val="001A0672"/>
    <w:rsid w:val="001A2071"/>
    <w:rsid w:val="001A22F4"/>
    <w:rsid w:val="001A23CE"/>
    <w:rsid w:val="001A24D7"/>
    <w:rsid w:val="001A3272"/>
    <w:rsid w:val="001A3354"/>
    <w:rsid w:val="001A382C"/>
    <w:rsid w:val="001A38AB"/>
    <w:rsid w:val="001A3CD8"/>
    <w:rsid w:val="001A42D9"/>
    <w:rsid w:val="001A4C14"/>
    <w:rsid w:val="001A4CFB"/>
    <w:rsid w:val="001A56BA"/>
    <w:rsid w:val="001A58F7"/>
    <w:rsid w:val="001A68E4"/>
    <w:rsid w:val="001A76FD"/>
    <w:rsid w:val="001A7EE4"/>
    <w:rsid w:val="001B0B31"/>
    <w:rsid w:val="001B0E25"/>
    <w:rsid w:val="001B1130"/>
    <w:rsid w:val="001B26A5"/>
    <w:rsid w:val="001B2C46"/>
    <w:rsid w:val="001B3C73"/>
    <w:rsid w:val="001B4013"/>
    <w:rsid w:val="001B40E8"/>
    <w:rsid w:val="001B4650"/>
    <w:rsid w:val="001B5236"/>
    <w:rsid w:val="001B54DA"/>
    <w:rsid w:val="001B63AF"/>
    <w:rsid w:val="001B6D89"/>
    <w:rsid w:val="001B6F3E"/>
    <w:rsid w:val="001B7A8F"/>
    <w:rsid w:val="001C07DB"/>
    <w:rsid w:val="001C0CCB"/>
    <w:rsid w:val="001C0FA9"/>
    <w:rsid w:val="001C23B1"/>
    <w:rsid w:val="001C2909"/>
    <w:rsid w:val="001C2FE6"/>
    <w:rsid w:val="001C3F89"/>
    <w:rsid w:val="001C3FFD"/>
    <w:rsid w:val="001C4228"/>
    <w:rsid w:val="001C46A2"/>
    <w:rsid w:val="001C4C1B"/>
    <w:rsid w:val="001C4FB4"/>
    <w:rsid w:val="001C5256"/>
    <w:rsid w:val="001C52D4"/>
    <w:rsid w:val="001C52DE"/>
    <w:rsid w:val="001C5B80"/>
    <w:rsid w:val="001C6362"/>
    <w:rsid w:val="001C6C5D"/>
    <w:rsid w:val="001C726C"/>
    <w:rsid w:val="001C7974"/>
    <w:rsid w:val="001C7B22"/>
    <w:rsid w:val="001D0372"/>
    <w:rsid w:val="001D09DD"/>
    <w:rsid w:val="001D11F8"/>
    <w:rsid w:val="001D2460"/>
    <w:rsid w:val="001D263D"/>
    <w:rsid w:val="001D29EA"/>
    <w:rsid w:val="001D2F42"/>
    <w:rsid w:val="001D41A0"/>
    <w:rsid w:val="001D456F"/>
    <w:rsid w:val="001D4A58"/>
    <w:rsid w:val="001D50D3"/>
    <w:rsid w:val="001D52EF"/>
    <w:rsid w:val="001D55FF"/>
    <w:rsid w:val="001D6B4B"/>
    <w:rsid w:val="001D6CF2"/>
    <w:rsid w:val="001D7605"/>
    <w:rsid w:val="001D7EE4"/>
    <w:rsid w:val="001D7F21"/>
    <w:rsid w:val="001E13CA"/>
    <w:rsid w:val="001E1CA1"/>
    <w:rsid w:val="001E2347"/>
    <w:rsid w:val="001E24A5"/>
    <w:rsid w:val="001E2AAC"/>
    <w:rsid w:val="001E2D94"/>
    <w:rsid w:val="001E3289"/>
    <w:rsid w:val="001E4A42"/>
    <w:rsid w:val="001E523C"/>
    <w:rsid w:val="001E5477"/>
    <w:rsid w:val="001E57FA"/>
    <w:rsid w:val="001E5A33"/>
    <w:rsid w:val="001E5AE2"/>
    <w:rsid w:val="001E76DC"/>
    <w:rsid w:val="001E7B26"/>
    <w:rsid w:val="001F00A1"/>
    <w:rsid w:val="001F0499"/>
    <w:rsid w:val="001F23F5"/>
    <w:rsid w:val="001F26A4"/>
    <w:rsid w:val="001F26C7"/>
    <w:rsid w:val="001F2A18"/>
    <w:rsid w:val="001F2F1A"/>
    <w:rsid w:val="001F402A"/>
    <w:rsid w:val="001F4A04"/>
    <w:rsid w:val="001F4BEF"/>
    <w:rsid w:val="001F545D"/>
    <w:rsid w:val="001F5CB0"/>
    <w:rsid w:val="001F5E1F"/>
    <w:rsid w:val="001F6B59"/>
    <w:rsid w:val="001F7B7B"/>
    <w:rsid w:val="0020062B"/>
    <w:rsid w:val="00200BA8"/>
    <w:rsid w:val="00201C1C"/>
    <w:rsid w:val="00202490"/>
    <w:rsid w:val="0020251D"/>
    <w:rsid w:val="00202616"/>
    <w:rsid w:val="00202B53"/>
    <w:rsid w:val="00204082"/>
    <w:rsid w:val="00204291"/>
    <w:rsid w:val="00204522"/>
    <w:rsid w:val="00205226"/>
    <w:rsid w:val="0020526C"/>
    <w:rsid w:val="00205B29"/>
    <w:rsid w:val="0020664C"/>
    <w:rsid w:val="002068BE"/>
    <w:rsid w:val="00207A9A"/>
    <w:rsid w:val="00207C9D"/>
    <w:rsid w:val="00210743"/>
    <w:rsid w:val="002107C6"/>
    <w:rsid w:val="00210BCA"/>
    <w:rsid w:val="00210FB3"/>
    <w:rsid w:val="00211F61"/>
    <w:rsid w:val="002127CF"/>
    <w:rsid w:val="00212B60"/>
    <w:rsid w:val="0021300B"/>
    <w:rsid w:val="00213549"/>
    <w:rsid w:val="0021362B"/>
    <w:rsid w:val="00213A04"/>
    <w:rsid w:val="00215EF6"/>
    <w:rsid w:val="00216633"/>
    <w:rsid w:val="00216830"/>
    <w:rsid w:val="00216A0A"/>
    <w:rsid w:val="00216B02"/>
    <w:rsid w:val="00216BEC"/>
    <w:rsid w:val="00217821"/>
    <w:rsid w:val="00220666"/>
    <w:rsid w:val="00220B0B"/>
    <w:rsid w:val="00220B8E"/>
    <w:rsid w:val="00220E50"/>
    <w:rsid w:val="002213DB"/>
    <w:rsid w:val="0022287E"/>
    <w:rsid w:val="00222B6C"/>
    <w:rsid w:val="00223CE7"/>
    <w:rsid w:val="00224F77"/>
    <w:rsid w:val="00225082"/>
    <w:rsid w:val="00225260"/>
    <w:rsid w:val="002255E1"/>
    <w:rsid w:val="00225B6B"/>
    <w:rsid w:val="00225D5C"/>
    <w:rsid w:val="0022649F"/>
    <w:rsid w:val="00227003"/>
    <w:rsid w:val="002309D2"/>
    <w:rsid w:val="00231064"/>
    <w:rsid w:val="002312A9"/>
    <w:rsid w:val="0023170F"/>
    <w:rsid w:val="00231C62"/>
    <w:rsid w:val="00231C89"/>
    <w:rsid w:val="00233FE5"/>
    <w:rsid w:val="0023667A"/>
    <w:rsid w:val="002370D9"/>
    <w:rsid w:val="002371A0"/>
    <w:rsid w:val="002376FD"/>
    <w:rsid w:val="00237B17"/>
    <w:rsid w:val="00240165"/>
    <w:rsid w:val="00240B3A"/>
    <w:rsid w:val="002416EF"/>
    <w:rsid w:val="00241B6E"/>
    <w:rsid w:val="0024259A"/>
    <w:rsid w:val="002425DD"/>
    <w:rsid w:val="00243162"/>
    <w:rsid w:val="002432D6"/>
    <w:rsid w:val="002434A1"/>
    <w:rsid w:val="00243D22"/>
    <w:rsid w:val="00243F9E"/>
    <w:rsid w:val="00244792"/>
    <w:rsid w:val="0024556B"/>
    <w:rsid w:val="00245F93"/>
    <w:rsid w:val="00246070"/>
    <w:rsid w:val="00246949"/>
    <w:rsid w:val="00246AA8"/>
    <w:rsid w:val="00246AB2"/>
    <w:rsid w:val="002471F1"/>
    <w:rsid w:val="00247BA0"/>
    <w:rsid w:val="00247BE1"/>
    <w:rsid w:val="0025046D"/>
    <w:rsid w:val="0025094D"/>
    <w:rsid w:val="00250A46"/>
    <w:rsid w:val="002512D3"/>
    <w:rsid w:val="00251443"/>
    <w:rsid w:val="00251C84"/>
    <w:rsid w:val="0025211D"/>
    <w:rsid w:val="002521A5"/>
    <w:rsid w:val="002536DB"/>
    <w:rsid w:val="002539BD"/>
    <w:rsid w:val="002540E9"/>
    <w:rsid w:val="00254401"/>
    <w:rsid w:val="0025460F"/>
    <w:rsid w:val="00255119"/>
    <w:rsid w:val="00255A33"/>
    <w:rsid w:val="00256135"/>
    <w:rsid w:val="00256B06"/>
    <w:rsid w:val="00257425"/>
    <w:rsid w:val="0025759C"/>
    <w:rsid w:val="00257747"/>
    <w:rsid w:val="002579B2"/>
    <w:rsid w:val="0026010A"/>
    <w:rsid w:val="00260E11"/>
    <w:rsid w:val="002620D1"/>
    <w:rsid w:val="002622D9"/>
    <w:rsid w:val="00262CAB"/>
    <w:rsid w:val="0026340E"/>
    <w:rsid w:val="00263EB6"/>
    <w:rsid w:val="00264B90"/>
    <w:rsid w:val="002651ED"/>
    <w:rsid w:val="002653A7"/>
    <w:rsid w:val="0026546D"/>
    <w:rsid w:val="002657C6"/>
    <w:rsid w:val="00265A89"/>
    <w:rsid w:val="00265C64"/>
    <w:rsid w:val="00267357"/>
    <w:rsid w:val="00267858"/>
    <w:rsid w:val="00270762"/>
    <w:rsid w:val="00270927"/>
    <w:rsid w:val="002717D2"/>
    <w:rsid w:val="00271FB6"/>
    <w:rsid w:val="00272816"/>
    <w:rsid w:val="00272A73"/>
    <w:rsid w:val="00272D8C"/>
    <w:rsid w:val="002734EF"/>
    <w:rsid w:val="002735A2"/>
    <w:rsid w:val="00274E47"/>
    <w:rsid w:val="002752E0"/>
    <w:rsid w:val="00275D10"/>
    <w:rsid w:val="00275D9E"/>
    <w:rsid w:val="0027652F"/>
    <w:rsid w:val="00276A7A"/>
    <w:rsid w:val="002770F5"/>
    <w:rsid w:val="0027788F"/>
    <w:rsid w:val="00277CBE"/>
    <w:rsid w:val="00277D8D"/>
    <w:rsid w:val="00280D88"/>
    <w:rsid w:val="002812CF"/>
    <w:rsid w:val="002817C0"/>
    <w:rsid w:val="00281A16"/>
    <w:rsid w:val="00281C56"/>
    <w:rsid w:val="00281D65"/>
    <w:rsid w:val="0028214F"/>
    <w:rsid w:val="00282396"/>
    <w:rsid w:val="00282718"/>
    <w:rsid w:val="00282DFD"/>
    <w:rsid w:val="00283042"/>
    <w:rsid w:val="00283156"/>
    <w:rsid w:val="0028333B"/>
    <w:rsid w:val="002844A7"/>
    <w:rsid w:val="00284E30"/>
    <w:rsid w:val="002853E3"/>
    <w:rsid w:val="002868E3"/>
    <w:rsid w:val="00286B08"/>
    <w:rsid w:val="00286EFF"/>
    <w:rsid w:val="00286F18"/>
    <w:rsid w:val="00287638"/>
    <w:rsid w:val="0029010D"/>
    <w:rsid w:val="00290A95"/>
    <w:rsid w:val="002910D8"/>
    <w:rsid w:val="0029116D"/>
    <w:rsid w:val="0029146B"/>
    <w:rsid w:val="00291B4E"/>
    <w:rsid w:val="00292668"/>
    <w:rsid w:val="00292669"/>
    <w:rsid w:val="00292BCD"/>
    <w:rsid w:val="00292F20"/>
    <w:rsid w:val="00293D78"/>
    <w:rsid w:val="002942F9"/>
    <w:rsid w:val="002959C5"/>
    <w:rsid w:val="00295D4D"/>
    <w:rsid w:val="00295EFF"/>
    <w:rsid w:val="002969BD"/>
    <w:rsid w:val="00296C30"/>
    <w:rsid w:val="0029767F"/>
    <w:rsid w:val="00297DCE"/>
    <w:rsid w:val="002A07D2"/>
    <w:rsid w:val="002A0B11"/>
    <w:rsid w:val="002A0B36"/>
    <w:rsid w:val="002A1143"/>
    <w:rsid w:val="002A1330"/>
    <w:rsid w:val="002A177D"/>
    <w:rsid w:val="002A1E96"/>
    <w:rsid w:val="002A1F1F"/>
    <w:rsid w:val="002A30A9"/>
    <w:rsid w:val="002A335A"/>
    <w:rsid w:val="002A39D1"/>
    <w:rsid w:val="002A3D06"/>
    <w:rsid w:val="002A3FBE"/>
    <w:rsid w:val="002A4729"/>
    <w:rsid w:val="002A4F33"/>
    <w:rsid w:val="002A598A"/>
    <w:rsid w:val="002A59F0"/>
    <w:rsid w:val="002A5ABC"/>
    <w:rsid w:val="002A70B7"/>
    <w:rsid w:val="002A71B1"/>
    <w:rsid w:val="002A7CFB"/>
    <w:rsid w:val="002B0147"/>
    <w:rsid w:val="002B0630"/>
    <w:rsid w:val="002B0773"/>
    <w:rsid w:val="002B0987"/>
    <w:rsid w:val="002B0B7A"/>
    <w:rsid w:val="002B0F15"/>
    <w:rsid w:val="002B2085"/>
    <w:rsid w:val="002B28D1"/>
    <w:rsid w:val="002B2B95"/>
    <w:rsid w:val="002B3057"/>
    <w:rsid w:val="002B3336"/>
    <w:rsid w:val="002B3515"/>
    <w:rsid w:val="002B358F"/>
    <w:rsid w:val="002B36E6"/>
    <w:rsid w:val="002B3803"/>
    <w:rsid w:val="002B39F9"/>
    <w:rsid w:val="002B3C9C"/>
    <w:rsid w:val="002B4DD9"/>
    <w:rsid w:val="002B4EF1"/>
    <w:rsid w:val="002B53F7"/>
    <w:rsid w:val="002B5871"/>
    <w:rsid w:val="002B5E63"/>
    <w:rsid w:val="002B6280"/>
    <w:rsid w:val="002B636E"/>
    <w:rsid w:val="002B669A"/>
    <w:rsid w:val="002B68D5"/>
    <w:rsid w:val="002C07C9"/>
    <w:rsid w:val="002C09BC"/>
    <w:rsid w:val="002C0DD6"/>
    <w:rsid w:val="002C0F64"/>
    <w:rsid w:val="002C11A7"/>
    <w:rsid w:val="002C11C6"/>
    <w:rsid w:val="002C13A1"/>
    <w:rsid w:val="002C1670"/>
    <w:rsid w:val="002C1A44"/>
    <w:rsid w:val="002C1CE1"/>
    <w:rsid w:val="002C1F8B"/>
    <w:rsid w:val="002C229D"/>
    <w:rsid w:val="002C2B8D"/>
    <w:rsid w:val="002C3914"/>
    <w:rsid w:val="002C3A13"/>
    <w:rsid w:val="002C4041"/>
    <w:rsid w:val="002C484F"/>
    <w:rsid w:val="002C4A7C"/>
    <w:rsid w:val="002C6390"/>
    <w:rsid w:val="002C64F1"/>
    <w:rsid w:val="002C659A"/>
    <w:rsid w:val="002C6EE4"/>
    <w:rsid w:val="002C70E2"/>
    <w:rsid w:val="002C7EF4"/>
    <w:rsid w:val="002C7F65"/>
    <w:rsid w:val="002D0B4C"/>
    <w:rsid w:val="002D10DA"/>
    <w:rsid w:val="002D1202"/>
    <w:rsid w:val="002D1310"/>
    <w:rsid w:val="002D1D4E"/>
    <w:rsid w:val="002D27A4"/>
    <w:rsid w:val="002D27D4"/>
    <w:rsid w:val="002D29CA"/>
    <w:rsid w:val="002D29F1"/>
    <w:rsid w:val="002D2A65"/>
    <w:rsid w:val="002D3427"/>
    <w:rsid w:val="002D455A"/>
    <w:rsid w:val="002D47B2"/>
    <w:rsid w:val="002D48FF"/>
    <w:rsid w:val="002D4A17"/>
    <w:rsid w:val="002D5C36"/>
    <w:rsid w:val="002D5F06"/>
    <w:rsid w:val="002D6B0E"/>
    <w:rsid w:val="002D7A51"/>
    <w:rsid w:val="002D7A81"/>
    <w:rsid w:val="002E02BF"/>
    <w:rsid w:val="002E063D"/>
    <w:rsid w:val="002E06EA"/>
    <w:rsid w:val="002E0FFA"/>
    <w:rsid w:val="002E125B"/>
    <w:rsid w:val="002E2279"/>
    <w:rsid w:val="002E23AD"/>
    <w:rsid w:val="002E34CD"/>
    <w:rsid w:val="002E5643"/>
    <w:rsid w:val="002E5C32"/>
    <w:rsid w:val="002E5D5F"/>
    <w:rsid w:val="002E5FDE"/>
    <w:rsid w:val="002E6614"/>
    <w:rsid w:val="002F0185"/>
    <w:rsid w:val="002F04FF"/>
    <w:rsid w:val="002F0F18"/>
    <w:rsid w:val="002F188B"/>
    <w:rsid w:val="002F1C35"/>
    <w:rsid w:val="002F1E33"/>
    <w:rsid w:val="002F1E55"/>
    <w:rsid w:val="002F2123"/>
    <w:rsid w:val="002F2DB6"/>
    <w:rsid w:val="002F2E63"/>
    <w:rsid w:val="002F31E0"/>
    <w:rsid w:val="002F3528"/>
    <w:rsid w:val="002F3C5D"/>
    <w:rsid w:val="002F4688"/>
    <w:rsid w:val="002F56C0"/>
    <w:rsid w:val="002F7880"/>
    <w:rsid w:val="0030047C"/>
    <w:rsid w:val="003009C9"/>
    <w:rsid w:val="00300C8B"/>
    <w:rsid w:val="003014BA"/>
    <w:rsid w:val="003021DB"/>
    <w:rsid w:val="00302A61"/>
    <w:rsid w:val="00303094"/>
    <w:rsid w:val="0030327B"/>
    <w:rsid w:val="00304C75"/>
    <w:rsid w:val="003053C7"/>
    <w:rsid w:val="00305AF2"/>
    <w:rsid w:val="003063BC"/>
    <w:rsid w:val="00306471"/>
    <w:rsid w:val="003066ED"/>
    <w:rsid w:val="00306787"/>
    <w:rsid w:val="0030678D"/>
    <w:rsid w:val="003067C5"/>
    <w:rsid w:val="00307120"/>
    <w:rsid w:val="00307523"/>
    <w:rsid w:val="00307927"/>
    <w:rsid w:val="00307E85"/>
    <w:rsid w:val="00310B31"/>
    <w:rsid w:val="00310C90"/>
    <w:rsid w:val="003118EA"/>
    <w:rsid w:val="0031196E"/>
    <w:rsid w:val="00311BAE"/>
    <w:rsid w:val="003128FA"/>
    <w:rsid w:val="00313745"/>
    <w:rsid w:val="00313EA3"/>
    <w:rsid w:val="0031430B"/>
    <w:rsid w:val="00314F40"/>
    <w:rsid w:val="003151D7"/>
    <w:rsid w:val="0031527D"/>
    <w:rsid w:val="00315356"/>
    <w:rsid w:val="003164E8"/>
    <w:rsid w:val="00316DC1"/>
    <w:rsid w:val="00317122"/>
    <w:rsid w:val="00317B11"/>
    <w:rsid w:val="00317C17"/>
    <w:rsid w:val="00317DAA"/>
    <w:rsid w:val="00320169"/>
    <w:rsid w:val="00320F6D"/>
    <w:rsid w:val="00321402"/>
    <w:rsid w:val="00321760"/>
    <w:rsid w:val="00322AF7"/>
    <w:rsid w:val="00322F6B"/>
    <w:rsid w:val="00323731"/>
    <w:rsid w:val="00323D3A"/>
    <w:rsid w:val="00323FDD"/>
    <w:rsid w:val="00325022"/>
    <w:rsid w:val="00325838"/>
    <w:rsid w:val="00325A35"/>
    <w:rsid w:val="00326630"/>
    <w:rsid w:val="00326796"/>
    <w:rsid w:val="00326D36"/>
    <w:rsid w:val="0032732A"/>
    <w:rsid w:val="00327CA3"/>
    <w:rsid w:val="00330ECC"/>
    <w:rsid w:val="00331875"/>
    <w:rsid w:val="003322CE"/>
    <w:rsid w:val="003323A2"/>
    <w:rsid w:val="00332B76"/>
    <w:rsid w:val="00333853"/>
    <w:rsid w:val="003339DE"/>
    <w:rsid w:val="00333CB9"/>
    <w:rsid w:val="00334558"/>
    <w:rsid w:val="0033497B"/>
    <w:rsid w:val="003355B0"/>
    <w:rsid w:val="00336CAB"/>
    <w:rsid w:val="00337F55"/>
    <w:rsid w:val="00340330"/>
    <w:rsid w:val="003408E0"/>
    <w:rsid w:val="003408E2"/>
    <w:rsid w:val="003409E7"/>
    <w:rsid w:val="00341A8C"/>
    <w:rsid w:val="00342595"/>
    <w:rsid w:val="00342762"/>
    <w:rsid w:val="00342EFD"/>
    <w:rsid w:val="00343006"/>
    <w:rsid w:val="00343DAB"/>
    <w:rsid w:val="00344084"/>
    <w:rsid w:val="00344613"/>
    <w:rsid w:val="00344BC0"/>
    <w:rsid w:val="00344FE7"/>
    <w:rsid w:val="003451A9"/>
    <w:rsid w:val="003463D5"/>
    <w:rsid w:val="003468E3"/>
    <w:rsid w:val="0034715C"/>
    <w:rsid w:val="00350537"/>
    <w:rsid w:val="00350AF2"/>
    <w:rsid w:val="00350E02"/>
    <w:rsid w:val="0035166F"/>
    <w:rsid w:val="00351857"/>
    <w:rsid w:val="003518AB"/>
    <w:rsid w:val="003527EE"/>
    <w:rsid w:val="00352DC9"/>
    <w:rsid w:val="00352ED6"/>
    <w:rsid w:val="00353F39"/>
    <w:rsid w:val="003541A4"/>
    <w:rsid w:val="00354222"/>
    <w:rsid w:val="00354558"/>
    <w:rsid w:val="00354D90"/>
    <w:rsid w:val="00355FE2"/>
    <w:rsid w:val="0035654E"/>
    <w:rsid w:val="00356849"/>
    <w:rsid w:val="00356DD3"/>
    <w:rsid w:val="003579CD"/>
    <w:rsid w:val="00357AA8"/>
    <w:rsid w:val="003603F6"/>
    <w:rsid w:val="00360492"/>
    <w:rsid w:val="00360D51"/>
    <w:rsid w:val="00360F63"/>
    <w:rsid w:val="003624A3"/>
    <w:rsid w:val="003624F4"/>
    <w:rsid w:val="00362739"/>
    <w:rsid w:val="00362C6A"/>
    <w:rsid w:val="00363062"/>
    <w:rsid w:val="00363066"/>
    <w:rsid w:val="00363A10"/>
    <w:rsid w:val="003641A7"/>
    <w:rsid w:val="00364206"/>
    <w:rsid w:val="00364254"/>
    <w:rsid w:val="00364317"/>
    <w:rsid w:val="00364F67"/>
    <w:rsid w:val="00366657"/>
    <w:rsid w:val="00366910"/>
    <w:rsid w:val="003671DA"/>
    <w:rsid w:val="003672CE"/>
    <w:rsid w:val="00367332"/>
    <w:rsid w:val="003674F2"/>
    <w:rsid w:val="00367511"/>
    <w:rsid w:val="00370938"/>
    <w:rsid w:val="003710EB"/>
    <w:rsid w:val="003714B8"/>
    <w:rsid w:val="00372946"/>
    <w:rsid w:val="00373406"/>
    <w:rsid w:val="00373DBA"/>
    <w:rsid w:val="0037424A"/>
    <w:rsid w:val="003746B7"/>
    <w:rsid w:val="00374B11"/>
    <w:rsid w:val="00374C80"/>
    <w:rsid w:val="00374E82"/>
    <w:rsid w:val="00375565"/>
    <w:rsid w:val="003756F0"/>
    <w:rsid w:val="00375A5A"/>
    <w:rsid w:val="0037604D"/>
    <w:rsid w:val="00376484"/>
    <w:rsid w:val="00376C0C"/>
    <w:rsid w:val="0037740D"/>
    <w:rsid w:val="003775E9"/>
    <w:rsid w:val="00377EC7"/>
    <w:rsid w:val="0038130F"/>
    <w:rsid w:val="0038177E"/>
    <w:rsid w:val="00381A04"/>
    <w:rsid w:val="00381F4E"/>
    <w:rsid w:val="003841D8"/>
    <w:rsid w:val="00385C01"/>
    <w:rsid w:val="0038730F"/>
    <w:rsid w:val="0038794A"/>
    <w:rsid w:val="00387F7F"/>
    <w:rsid w:val="00390269"/>
    <w:rsid w:val="0039085F"/>
    <w:rsid w:val="0039089D"/>
    <w:rsid w:val="00390B4F"/>
    <w:rsid w:val="00391C88"/>
    <w:rsid w:val="00391E86"/>
    <w:rsid w:val="00391ED7"/>
    <w:rsid w:val="00391FD9"/>
    <w:rsid w:val="003929BC"/>
    <w:rsid w:val="00393B86"/>
    <w:rsid w:val="00393C63"/>
    <w:rsid w:val="003941E7"/>
    <w:rsid w:val="003943E2"/>
    <w:rsid w:val="00394817"/>
    <w:rsid w:val="00394E5B"/>
    <w:rsid w:val="00395055"/>
    <w:rsid w:val="003953FB"/>
    <w:rsid w:val="00395916"/>
    <w:rsid w:val="00395C19"/>
    <w:rsid w:val="00395DF6"/>
    <w:rsid w:val="00396317"/>
    <w:rsid w:val="0039688D"/>
    <w:rsid w:val="00396C75"/>
    <w:rsid w:val="00397974"/>
    <w:rsid w:val="00397A9C"/>
    <w:rsid w:val="003A01B4"/>
    <w:rsid w:val="003A0DE9"/>
    <w:rsid w:val="003A0E13"/>
    <w:rsid w:val="003A13A4"/>
    <w:rsid w:val="003A13B8"/>
    <w:rsid w:val="003A268B"/>
    <w:rsid w:val="003A2722"/>
    <w:rsid w:val="003A2A7A"/>
    <w:rsid w:val="003A308C"/>
    <w:rsid w:val="003A3335"/>
    <w:rsid w:val="003A401B"/>
    <w:rsid w:val="003A4153"/>
    <w:rsid w:val="003A4804"/>
    <w:rsid w:val="003A481B"/>
    <w:rsid w:val="003A496E"/>
    <w:rsid w:val="003A4992"/>
    <w:rsid w:val="003A4E00"/>
    <w:rsid w:val="003A6333"/>
    <w:rsid w:val="003B067E"/>
    <w:rsid w:val="003B148D"/>
    <w:rsid w:val="003B1766"/>
    <w:rsid w:val="003B1E66"/>
    <w:rsid w:val="003B252A"/>
    <w:rsid w:val="003B2A45"/>
    <w:rsid w:val="003B2AE9"/>
    <w:rsid w:val="003B2CE1"/>
    <w:rsid w:val="003B3180"/>
    <w:rsid w:val="003B33EF"/>
    <w:rsid w:val="003B396C"/>
    <w:rsid w:val="003B39B9"/>
    <w:rsid w:val="003B3B6D"/>
    <w:rsid w:val="003B4508"/>
    <w:rsid w:val="003B4624"/>
    <w:rsid w:val="003B4650"/>
    <w:rsid w:val="003B4DC4"/>
    <w:rsid w:val="003B4FC5"/>
    <w:rsid w:val="003B5461"/>
    <w:rsid w:val="003B5E0D"/>
    <w:rsid w:val="003B612D"/>
    <w:rsid w:val="003B613B"/>
    <w:rsid w:val="003B6558"/>
    <w:rsid w:val="003B6E5C"/>
    <w:rsid w:val="003B7B52"/>
    <w:rsid w:val="003C00EB"/>
    <w:rsid w:val="003C05EE"/>
    <w:rsid w:val="003C060C"/>
    <w:rsid w:val="003C07B9"/>
    <w:rsid w:val="003C0823"/>
    <w:rsid w:val="003C094D"/>
    <w:rsid w:val="003C1ECC"/>
    <w:rsid w:val="003C2BCD"/>
    <w:rsid w:val="003C303A"/>
    <w:rsid w:val="003C34D7"/>
    <w:rsid w:val="003C367E"/>
    <w:rsid w:val="003C3749"/>
    <w:rsid w:val="003C3780"/>
    <w:rsid w:val="003C38A9"/>
    <w:rsid w:val="003C39F2"/>
    <w:rsid w:val="003C3C46"/>
    <w:rsid w:val="003C4557"/>
    <w:rsid w:val="003C5DBA"/>
    <w:rsid w:val="003C5E84"/>
    <w:rsid w:val="003C6671"/>
    <w:rsid w:val="003C6689"/>
    <w:rsid w:val="003C7D20"/>
    <w:rsid w:val="003D0418"/>
    <w:rsid w:val="003D08ED"/>
    <w:rsid w:val="003D12F2"/>
    <w:rsid w:val="003D1FD8"/>
    <w:rsid w:val="003D2E0F"/>
    <w:rsid w:val="003D370B"/>
    <w:rsid w:val="003D3900"/>
    <w:rsid w:val="003D3B12"/>
    <w:rsid w:val="003D3BA5"/>
    <w:rsid w:val="003D40C5"/>
    <w:rsid w:val="003D449F"/>
    <w:rsid w:val="003D4B0F"/>
    <w:rsid w:val="003D4E54"/>
    <w:rsid w:val="003D509A"/>
    <w:rsid w:val="003D53FD"/>
    <w:rsid w:val="003D57A3"/>
    <w:rsid w:val="003D64C5"/>
    <w:rsid w:val="003D6E8E"/>
    <w:rsid w:val="003D74FE"/>
    <w:rsid w:val="003D7E46"/>
    <w:rsid w:val="003E0E6E"/>
    <w:rsid w:val="003E1F92"/>
    <w:rsid w:val="003E2C88"/>
    <w:rsid w:val="003E459D"/>
    <w:rsid w:val="003E4FA4"/>
    <w:rsid w:val="003E50B8"/>
    <w:rsid w:val="003E52DE"/>
    <w:rsid w:val="003E5796"/>
    <w:rsid w:val="003E74D0"/>
    <w:rsid w:val="003F0179"/>
    <w:rsid w:val="003F0B0E"/>
    <w:rsid w:val="003F0DA6"/>
    <w:rsid w:val="003F1C86"/>
    <w:rsid w:val="003F1DE9"/>
    <w:rsid w:val="003F2426"/>
    <w:rsid w:val="003F267A"/>
    <w:rsid w:val="003F27E0"/>
    <w:rsid w:val="003F2A69"/>
    <w:rsid w:val="003F2C92"/>
    <w:rsid w:val="003F3039"/>
    <w:rsid w:val="003F39BB"/>
    <w:rsid w:val="003F44BA"/>
    <w:rsid w:val="003F49D3"/>
    <w:rsid w:val="003F4A3F"/>
    <w:rsid w:val="003F4E82"/>
    <w:rsid w:val="003F5EE4"/>
    <w:rsid w:val="003F64EF"/>
    <w:rsid w:val="003F69E8"/>
    <w:rsid w:val="003F751E"/>
    <w:rsid w:val="003F7A6B"/>
    <w:rsid w:val="0040013C"/>
    <w:rsid w:val="0040090D"/>
    <w:rsid w:val="00400915"/>
    <w:rsid w:val="00400D6B"/>
    <w:rsid w:val="00401D28"/>
    <w:rsid w:val="0040200B"/>
    <w:rsid w:val="004022A8"/>
    <w:rsid w:val="004023C4"/>
    <w:rsid w:val="00402656"/>
    <w:rsid w:val="0040295E"/>
    <w:rsid w:val="004029C0"/>
    <w:rsid w:val="00402B27"/>
    <w:rsid w:val="00403882"/>
    <w:rsid w:val="00403B1C"/>
    <w:rsid w:val="00403BD6"/>
    <w:rsid w:val="00404279"/>
    <w:rsid w:val="00404595"/>
    <w:rsid w:val="00404924"/>
    <w:rsid w:val="00404925"/>
    <w:rsid w:val="00405108"/>
    <w:rsid w:val="00405872"/>
    <w:rsid w:val="00405EA3"/>
    <w:rsid w:val="00405F27"/>
    <w:rsid w:val="0040684E"/>
    <w:rsid w:val="0040789A"/>
    <w:rsid w:val="00407C13"/>
    <w:rsid w:val="004109B6"/>
    <w:rsid w:val="00410C43"/>
    <w:rsid w:val="004110D6"/>
    <w:rsid w:val="00411B1E"/>
    <w:rsid w:val="004124B1"/>
    <w:rsid w:val="00412A55"/>
    <w:rsid w:val="00412E3F"/>
    <w:rsid w:val="00412E87"/>
    <w:rsid w:val="0041302E"/>
    <w:rsid w:val="0041312D"/>
    <w:rsid w:val="00413E61"/>
    <w:rsid w:val="00414EF0"/>
    <w:rsid w:val="0041590E"/>
    <w:rsid w:val="00415BB7"/>
    <w:rsid w:val="00415F52"/>
    <w:rsid w:val="00420D99"/>
    <w:rsid w:val="004212CF"/>
    <w:rsid w:val="00421402"/>
    <w:rsid w:val="00421506"/>
    <w:rsid w:val="004217C2"/>
    <w:rsid w:val="00421DD5"/>
    <w:rsid w:val="00422381"/>
    <w:rsid w:val="00422804"/>
    <w:rsid w:val="00422C45"/>
    <w:rsid w:val="00423AF5"/>
    <w:rsid w:val="00423D4F"/>
    <w:rsid w:val="00423F4C"/>
    <w:rsid w:val="00424324"/>
    <w:rsid w:val="00424A0D"/>
    <w:rsid w:val="00424CA5"/>
    <w:rsid w:val="00424E47"/>
    <w:rsid w:val="004258CE"/>
    <w:rsid w:val="00425DB5"/>
    <w:rsid w:val="00426137"/>
    <w:rsid w:val="00426A22"/>
    <w:rsid w:val="00427697"/>
    <w:rsid w:val="00427E76"/>
    <w:rsid w:val="00427F66"/>
    <w:rsid w:val="0043090D"/>
    <w:rsid w:val="00430D84"/>
    <w:rsid w:val="00430DEB"/>
    <w:rsid w:val="0043193E"/>
    <w:rsid w:val="00431C90"/>
    <w:rsid w:val="00431F42"/>
    <w:rsid w:val="004325EA"/>
    <w:rsid w:val="00432D6C"/>
    <w:rsid w:val="00432D97"/>
    <w:rsid w:val="00433366"/>
    <w:rsid w:val="0043386D"/>
    <w:rsid w:val="00433A27"/>
    <w:rsid w:val="00433E71"/>
    <w:rsid w:val="00433EDE"/>
    <w:rsid w:val="00433EE3"/>
    <w:rsid w:val="00434879"/>
    <w:rsid w:val="00435193"/>
    <w:rsid w:val="0043564F"/>
    <w:rsid w:val="00435AE0"/>
    <w:rsid w:val="004360F2"/>
    <w:rsid w:val="0043628B"/>
    <w:rsid w:val="004364C3"/>
    <w:rsid w:val="0043725D"/>
    <w:rsid w:val="00437D89"/>
    <w:rsid w:val="00437F53"/>
    <w:rsid w:val="004404D0"/>
    <w:rsid w:val="004412FA"/>
    <w:rsid w:val="00441BD8"/>
    <w:rsid w:val="00442058"/>
    <w:rsid w:val="00442616"/>
    <w:rsid w:val="0044375B"/>
    <w:rsid w:val="004439E5"/>
    <w:rsid w:val="00443A79"/>
    <w:rsid w:val="00443BF3"/>
    <w:rsid w:val="004441B8"/>
    <w:rsid w:val="004444F5"/>
    <w:rsid w:val="004448BC"/>
    <w:rsid w:val="00445121"/>
    <w:rsid w:val="00445C4B"/>
    <w:rsid w:val="004460B4"/>
    <w:rsid w:val="0044613E"/>
    <w:rsid w:val="00446CBB"/>
    <w:rsid w:val="00447066"/>
    <w:rsid w:val="004471B3"/>
    <w:rsid w:val="00447235"/>
    <w:rsid w:val="00447F89"/>
    <w:rsid w:val="004512BC"/>
    <w:rsid w:val="004524B0"/>
    <w:rsid w:val="00453832"/>
    <w:rsid w:val="004540BE"/>
    <w:rsid w:val="00454871"/>
    <w:rsid w:val="004554BE"/>
    <w:rsid w:val="0045623A"/>
    <w:rsid w:val="00456350"/>
    <w:rsid w:val="00456A16"/>
    <w:rsid w:val="00456A54"/>
    <w:rsid w:val="00456C57"/>
    <w:rsid w:val="004573EB"/>
    <w:rsid w:val="004575F5"/>
    <w:rsid w:val="0045777F"/>
    <w:rsid w:val="004600C1"/>
    <w:rsid w:val="004615D7"/>
    <w:rsid w:val="00461C1F"/>
    <w:rsid w:val="0046286E"/>
    <w:rsid w:val="004628E2"/>
    <w:rsid w:val="00462B68"/>
    <w:rsid w:val="004630EA"/>
    <w:rsid w:val="0046362C"/>
    <w:rsid w:val="00463B41"/>
    <w:rsid w:val="00463E10"/>
    <w:rsid w:val="00464521"/>
    <w:rsid w:val="00464556"/>
    <w:rsid w:val="00465492"/>
    <w:rsid w:val="004661F3"/>
    <w:rsid w:val="004664C0"/>
    <w:rsid w:val="00466955"/>
    <w:rsid w:val="00467DD5"/>
    <w:rsid w:val="00467F7A"/>
    <w:rsid w:val="0047026D"/>
    <w:rsid w:val="004704FE"/>
    <w:rsid w:val="00470E25"/>
    <w:rsid w:val="00470EAE"/>
    <w:rsid w:val="0047287A"/>
    <w:rsid w:val="00472B3B"/>
    <w:rsid w:val="004731E8"/>
    <w:rsid w:val="00473BD0"/>
    <w:rsid w:val="00474E01"/>
    <w:rsid w:val="00475AE1"/>
    <w:rsid w:val="0047705C"/>
    <w:rsid w:val="0047741C"/>
    <w:rsid w:val="00477651"/>
    <w:rsid w:val="004776CB"/>
    <w:rsid w:val="00477AEC"/>
    <w:rsid w:val="00477C36"/>
    <w:rsid w:val="00480302"/>
    <w:rsid w:val="0048030B"/>
    <w:rsid w:val="00480356"/>
    <w:rsid w:val="00481906"/>
    <w:rsid w:val="004820E4"/>
    <w:rsid w:val="00482A5A"/>
    <w:rsid w:val="00482FD2"/>
    <w:rsid w:val="00483270"/>
    <w:rsid w:val="00483380"/>
    <w:rsid w:val="0048364E"/>
    <w:rsid w:val="004836EE"/>
    <w:rsid w:val="00483CEF"/>
    <w:rsid w:val="004844ED"/>
    <w:rsid w:val="0048454B"/>
    <w:rsid w:val="00485517"/>
    <w:rsid w:val="004858CC"/>
    <w:rsid w:val="004868E3"/>
    <w:rsid w:val="00486CBF"/>
    <w:rsid w:val="00487DB7"/>
    <w:rsid w:val="004911DB"/>
    <w:rsid w:val="0049121C"/>
    <w:rsid w:val="00491F8B"/>
    <w:rsid w:val="004921A1"/>
    <w:rsid w:val="0049267F"/>
    <w:rsid w:val="0049301A"/>
    <w:rsid w:val="00493985"/>
    <w:rsid w:val="004939DF"/>
    <w:rsid w:val="00493A88"/>
    <w:rsid w:val="00493B16"/>
    <w:rsid w:val="00493C40"/>
    <w:rsid w:val="00493E83"/>
    <w:rsid w:val="004941BD"/>
    <w:rsid w:val="00494256"/>
    <w:rsid w:val="004943D8"/>
    <w:rsid w:val="004946C5"/>
    <w:rsid w:val="004947C7"/>
    <w:rsid w:val="004956F7"/>
    <w:rsid w:val="00495B77"/>
    <w:rsid w:val="00495BAF"/>
    <w:rsid w:val="00495E23"/>
    <w:rsid w:val="004966E2"/>
    <w:rsid w:val="00496A59"/>
    <w:rsid w:val="0049701F"/>
    <w:rsid w:val="004975DD"/>
    <w:rsid w:val="0049770F"/>
    <w:rsid w:val="00497B04"/>
    <w:rsid w:val="004A021F"/>
    <w:rsid w:val="004A0CE9"/>
    <w:rsid w:val="004A10B0"/>
    <w:rsid w:val="004A1D86"/>
    <w:rsid w:val="004A2E0D"/>
    <w:rsid w:val="004A33F7"/>
    <w:rsid w:val="004A4245"/>
    <w:rsid w:val="004A42A1"/>
    <w:rsid w:val="004A42F0"/>
    <w:rsid w:val="004A46C9"/>
    <w:rsid w:val="004A47B2"/>
    <w:rsid w:val="004A4B8F"/>
    <w:rsid w:val="004A5209"/>
    <w:rsid w:val="004A585C"/>
    <w:rsid w:val="004A5BB8"/>
    <w:rsid w:val="004A6344"/>
    <w:rsid w:val="004A648C"/>
    <w:rsid w:val="004A7050"/>
    <w:rsid w:val="004B028B"/>
    <w:rsid w:val="004B0367"/>
    <w:rsid w:val="004B07DE"/>
    <w:rsid w:val="004B0824"/>
    <w:rsid w:val="004B09DD"/>
    <w:rsid w:val="004B1466"/>
    <w:rsid w:val="004B1891"/>
    <w:rsid w:val="004B18F7"/>
    <w:rsid w:val="004B1AC5"/>
    <w:rsid w:val="004B24FF"/>
    <w:rsid w:val="004B279E"/>
    <w:rsid w:val="004B2C23"/>
    <w:rsid w:val="004B2D02"/>
    <w:rsid w:val="004B2DC4"/>
    <w:rsid w:val="004B3187"/>
    <w:rsid w:val="004B3E05"/>
    <w:rsid w:val="004B3EF6"/>
    <w:rsid w:val="004B43FC"/>
    <w:rsid w:val="004B47CE"/>
    <w:rsid w:val="004B5366"/>
    <w:rsid w:val="004B5587"/>
    <w:rsid w:val="004B5C74"/>
    <w:rsid w:val="004B6694"/>
    <w:rsid w:val="004B7102"/>
    <w:rsid w:val="004B7417"/>
    <w:rsid w:val="004B7A67"/>
    <w:rsid w:val="004B7E75"/>
    <w:rsid w:val="004C04F3"/>
    <w:rsid w:val="004C060E"/>
    <w:rsid w:val="004C1AB9"/>
    <w:rsid w:val="004C255C"/>
    <w:rsid w:val="004C2FFC"/>
    <w:rsid w:val="004C3ABC"/>
    <w:rsid w:val="004C3E3B"/>
    <w:rsid w:val="004C3F0F"/>
    <w:rsid w:val="004C471C"/>
    <w:rsid w:val="004C4DBC"/>
    <w:rsid w:val="004C5136"/>
    <w:rsid w:val="004C5217"/>
    <w:rsid w:val="004C529E"/>
    <w:rsid w:val="004C5903"/>
    <w:rsid w:val="004C769E"/>
    <w:rsid w:val="004C7B36"/>
    <w:rsid w:val="004C7B56"/>
    <w:rsid w:val="004C7D34"/>
    <w:rsid w:val="004D002C"/>
    <w:rsid w:val="004D0FC3"/>
    <w:rsid w:val="004D1184"/>
    <w:rsid w:val="004D1200"/>
    <w:rsid w:val="004D2996"/>
    <w:rsid w:val="004D304D"/>
    <w:rsid w:val="004D33EF"/>
    <w:rsid w:val="004D3A07"/>
    <w:rsid w:val="004D41F4"/>
    <w:rsid w:val="004D4261"/>
    <w:rsid w:val="004D4474"/>
    <w:rsid w:val="004D45C6"/>
    <w:rsid w:val="004D52EE"/>
    <w:rsid w:val="004D52EF"/>
    <w:rsid w:val="004D5509"/>
    <w:rsid w:val="004D5861"/>
    <w:rsid w:val="004D6326"/>
    <w:rsid w:val="004D68C1"/>
    <w:rsid w:val="004D6C7C"/>
    <w:rsid w:val="004D6E02"/>
    <w:rsid w:val="004D716C"/>
    <w:rsid w:val="004D72AF"/>
    <w:rsid w:val="004D738A"/>
    <w:rsid w:val="004D7559"/>
    <w:rsid w:val="004E03DA"/>
    <w:rsid w:val="004E0490"/>
    <w:rsid w:val="004E049D"/>
    <w:rsid w:val="004E0D67"/>
    <w:rsid w:val="004E124D"/>
    <w:rsid w:val="004E1BC1"/>
    <w:rsid w:val="004E1EC1"/>
    <w:rsid w:val="004E2406"/>
    <w:rsid w:val="004E2733"/>
    <w:rsid w:val="004E36DA"/>
    <w:rsid w:val="004E4926"/>
    <w:rsid w:val="004E4D84"/>
    <w:rsid w:val="004E52A5"/>
    <w:rsid w:val="004E5898"/>
    <w:rsid w:val="004E5B19"/>
    <w:rsid w:val="004E6BA5"/>
    <w:rsid w:val="004E6BEA"/>
    <w:rsid w:val="004E6C1C"/>
    <w:rsid w:val="004E6D2A"/>
    <w:rsid w:val="004E7DFE"/>
    <w:rsid w:val="004F0C06"/>
    <w:rsid w:val="004F0F19"/>
    <w:rsid w:val="004F1F94"/>
    <w:rsid w:val="004F2634"/>
    <w:rsid w:val="004F2E00"/>
    <w:rsid w:val="004F30AC"/>
    <w:rsid w:val="004F3346"/>
    <w:rsid w:val="004F3367"/>
    <w:rsid w:val="004F3397"/>
    <w:rsid w:val="004F3C13"/>
    <w:rsid w:val="004F3FC8"/>
    <w:rsid w:val="004F4437"/>
    <w:rsid w:val="004F4BF1"/>
    <w:rsid w:val="004F7CF3"/>
    <w:rsid w:val="00501074"/>
    <w:rsid w:val="00501704"/>
    <w:rsid w:val="005028DC"/>
    <w:rsid w:val="00502F4F"/>
    <w:rsid w:val="00502F55"/>
    <w:rsid w:val="00503DE5"/>
    <w:rsid w:val="005041D5"/>
    <w:rsid w:val="0050422A"/>
    <w:rsid w:val="0050434F"/>
    <w:rsid w:val="005045D4"/>
    <w:rsid w:val="00504A06"/>
    <w:rsid w:val="005050B5"/>
    <w:rsid w:val="00505962"/>
    <w:rsid w:val="00505AF6"/>
    <w:rsid w:val="00505CAA"/>
    <w:rsid w:val="0050685B"/>
    <w:rsid w:val="00506938"/>
    <w:rsid w:val="00506FC7"/>
    <w:rsid w:val="00510605"/>
    <w:rsid w:val="0051106B"/>
    <w:rsid w:val="00511168"/>
    <w:rsid w:val="00511193"/>
    <w:rsid w:val="005112BA"/>
    <w:rsid w:val="005112C7"/>
    <w:rsid w:val="005118DE"/>
    <w:rsid w:val="00511CCF"/>
    <w:rsid w:val="00512504"/>
    <w:rsid w:val="00512E71"/>
    <w:rsid w:val="00512F18"/>
    <w:rsid w:val="00513697"/>
    <w:rsid w:val="00514315"/>
    <w:rsid w:val="005145DB"/>
    <w:rsid w:val="00514FDC"/>
    <w:rsid w:val="005150E5"/>
    <w:rsid w:val="00515578"/>
    <w:rsid w:val="00515686"/>
    <w:rsid w:val="005158C1"/>
    <w:rsid w:val="00515E8C"/>
    <w:rsid w:val="005168BC"/>
    <w:rsid w:val="005171C5"/>
    <w:rsid w:val="00517505"/>
    <w:rsid w:val="005176B3"/>
    <w:rsid w:val="005176B6"/>
    <w:rsid w:val="005177FF"/>
    <w:rsid w:val="00517DD9"/>
    <w:rsid w:val="0052017C"/>
    <w:rsid w:val="00520484"/>
    <w:rsid w:val="005209AC"/>
    <w:rsid w:val="00520F70"/>
    <w:rsid w:val="00521197"/>
    <w:rsid w:val="00523044"/>
    <w:rsid w:val="005238CE"/>
    <w:rsid w:val="00523D43"/>
    <w:rsid w:val="00523D81"/>
    <w:rsid w:val="005242F7"/>
    <w:rsid w:val="00524A8A"/>
    <w:rsid w:val="00525691"/>
    <w:rsid w:val="005256BB"/>
    <w:rsid w:val="00525A52"/>
    <w:rsid w:val="00525C8E"/>
    <w:rsid w:val="00525CF9"/>
    <w:rsid w:val="00525E29"/>
    <w:rsid w:val="00525E72"/>
    <w:rsid w:val="0052645A"/>
    <w:rsid w:val="00526582"/>
    <w:rsid w:val="0052677B"/>
    <w:rsid w:val="00526A67"/>
    <w:rsid w:val="00526DCD"/>
    <w:rsid w:val="005270EF"/>
    <w:rsid w:val="005272C5"/>
    <w:rsid w:val="005305B7"/>
    <w:rsid w:val="005308B5"/>
    <w:rsid w:val="00530A45"/>
    <w:rsid w:val="00530A63"/>
    <w:rsid w:val="005310A8"/>
    <w:rsid w:val="005315F5"/>
    <w:rsid w:val="00531B23"/>
    <w:rsid w:val="00532204"/>
    <w:rsid w:val="0053245B"/>
    <w:rsid w:val="0053255E"/>
    <w:rsid w:val="00532B50"/>
    <w:rsid w:val="00532F17"/>
    <w:rsid w:val="00532F31"/>
    <w:rsid w:val="00533818"/>
    <w:rsid w:val="00535BE5"/>
    <w:rsid w:val="00535D82"/>
    <w:rsid w:val="005363CE"/>
    <w:rsid w:val="00536827"/>
    <w:rsid w:val="005368ED"/>
    <w:rsid w:val="005371B5"/>
    <w:rsid w:val="00537A21"/>
    <w:rsid w:val="005406E2"/>
    <w:rsid w:val="005411C4"/>
    <w:rsid w:val="00541E4B"/>
    <w:rsid w:val="00541FB2"/>
    <w:rsid w:val="00542B0E"/>
    <w:rsid w:val="00542FCB"/>
    <w:rsid w:val="005430F0"/>
    <w:rsid w:val="00543310"/>
    <w:rsid w:val="00543354"/>
    <w:rsid w:val="00543FA4"/>
    <w:rsid w:val="00544772"/>
    <w:rsid w:val="005459FD"/>
    <w:rsid w:val="00545B0C"/>
    <w:rsid w:val="005463DD"/>
    <w:rsid w:val="005466A7"/>
    <w:rsid w:val="00547092"/>
    <w:rsid w:val="0054797B"/>
    <w:rsid w:val="00550E3F"/>
    <w:rsid w:val="005512EB"/>
    <w:rsid w:val="00551C0D"/>
    <w:rsid w:val="00551D2C"/>
    <w:rsid w:val="00551FF5"/>
    <w:rsid w:val="00552386"/>
    <w:rsid w:val="00552601"/>
    <w:rsid w:val="00552EB7"/>
    <w:rsid w:val="00553238"/>
    <w:rsid w:val="00553B69"/>
    <w:rsid w:val="00553E2F"/>
    <w:rsid w:val="00554218"/>
    <w:rsid w:val="00554D5B"/>
    <w:rsid w:val="0055519A"/>
    <w:rsid w:val="005551A2"/>
    <w:rsid w:val="005553AE"/>
    <w:rsid w:val="005555FE"/>
    <w:rsid w:val="005556C0"/>
    <w:rsid w:val="00556D93"/>
    <w:rsid w:val="005608CE"/>
    <w:rsid w:val="00560FC5"/>
    <w:rsid w:val="00561846"/>
    <w:rsid w:val="005618AF"/>
    <w:rsid w:val="00561C04"/>
    <w:rsid w:val="00563D51"/>
    <w:rsid w:val="005647FA"/>
    <w:rsid w:val="00564A62"/>
    <w:rsid w:val="00564B99"/>
    <w:rsid w:val="00565650"/>
    <w:rsid w:val="00565958"/>
    <w:rsid w:val="00565EA3"/>
    <w:rsid w:val="00566215"/>
    <w:rsid w:val="0056644C"/>
    <w:rsid w:val="00566549"/>
    <w:rsid w:val="00567B3C"/>
    <w:rsid w:val="00567E04"/>
    <w:rsid w:val="00570008"/>
    <w:rsid w:val="00570C99"/>
    <w:rsid w:val="005716DC"/>
    <w:rsid w:val="00571A00"/>
    <w:rsid w:val="00571F4E"/>
    <w:rsid w:val="00572520"/>
    <w:rsid w:val="00573234"/>
    <w:rsid w:val="00573369"/>
    <w:rsid w:val="00573C43"/>
    <w:rsid w:val="00573E61"/>
    <w:rsid w:val="005752ED"/>
    <w:rsid w:val="00575A9D"/>
    <w:rsid w:val="00575E27"/>
    <w:rsid w:val="005760A9"/>
    <w:rsid w:val="0057783D"/>
    <w:rsid w:val="00580366"/>
    <w:rsid w:val="005803D2"/>
    <w:rsid w:val="005803D6"/>
    <w:rsid w:val="005806A7"/>
    <w:rsid w:val="00580847"/>
    <w:rsid w:val="00580A68"/>
    <w:rsid w:val="00580C3F"/>
    <w:rsid w:val="00580DCC"/>
    <w:rsid w:val="00581204"/>
    <w:rsid w:val="005814D1"/>
    <w:rsid w:val="00581AAD"/>
    <w:rsid w:val="00581FB9"/>
    <w:rsid w:val="00582129"/>
    <w:rsid w:val="0058258F"/>
    <w:rsid w:val="005829FA"/>
    <w:rsid w:val="00582D84"/>
    <w:rsid w:val="00583716"/>
    <w:rsid w:val="00584079"/>
    <w:rsid w:val="00584157"/>
    <w:rsid w:val="005847C8"/>
    <w:rsid w:val="00584F29"/>
    <w:rsid w:val="00585918"/>
    <w:rsid w:val="005861A4"/>
    <w:rsid w:val="00587136"/>
    <w:rsid w:val="0058727A"/>
    <w:rsid w:val="0058763C"/>
    <w:rsid w:val="00587A72"/>
    <w:rsid w:val="00590F17"/>
    <w:rsid w:val="00590F8D"/>
    <w:rsid w:val="00591970"/>
    <w:rsid w:val="00592227"/>
    <w:rsid w:val="00592446"/>
    <w:rsid w:val="00592DF3"/>
    <w:rsid w:val="005931B7"/>
    <w:rsid w:val="00593209"/>
    <w:rsid w:val="00593AF3"/>
    <w:rsid w:val="00593CC5"/>
    <w:rsid w:val="005941D8"/>
    <w:rsid w:val="0059487D"/>
    <w:rsid w:val="005948FE"/>
    <w:rsid w:val="005957EB"/>
    <w:rsid w:val="0059621A"/>
    <w:rsid w:val="0059689B"/>
    <w:rsid w:val="005979C7"/>
    <w:rsid w:val="005A034D"/>
    <w:rsid w:val="005A03DF"/>
    <w:rsid w:val="005A0417"/>
    <w:rsid w:val="005A103F"/>
    <w:rsid w:val="005A21D2"/>
    <w:rsid w:val="005A25F4"/>
    <w:rsid w:val="005A261E"/>
    <w:rsid w:val="005A270F"/>
    <w:rsid w:val="005A3919"/>
    <w:rsid w:val="005A3B09"/>
    <w:rsid w:val="005A47E7"/>
    <w:rsid w:val="005A4829"/>
    <w:rsid w:val="005A5360"/>
    <w:rsid w:val="005A6D68"/>
    <w:rsid w:val="005A7AF5"/>
    <w:rsid w:val="005A7ECA"/>
    <w:rsid w:val="005B03CC"/>
    <w:rsid w:val="005B16B6"/>
    <w:rsid w:val="005B220B"/>
    <w:rsid w:val="005B4EBB"/>
    <w:rsid w:val="005B4F09"/>
    <w:rsid w:val="005B54E1"/>
    <w:rsid w:val="005B55B0"/>
    <w:rsid w:val="005B5668"/>
    <w:rsid w:val="005B5B2A"/>
    <w:rsid w:val="005B651F"/>
    <w:rsid w:val="005B6C3A"/>
    <w:rsid w:val="005B6E71"/>
    <w:rsid w:val="005B711B"/>
    <w:rsid w:val="005B7466"/>
    <w:rsid w:val="005B7960"/>
    <w:rsid w:val="005C0869"/>
    <w:rsid w:val="005C0BB7"/>
    <w:rsid w:val="005C0DF1"/>
    <w:rsid w:val="005C156D"/>
    <w:rsid w:val="005C157D"/>
    <w:rsid w:val="005C2C1F"/>
    <w:rsid w:val="005C3246"/>
    <w:rsid w:val="005C32E4"/>
    <w:rsid w:val="005C3451"/>
    <w:rsid w:val="005C4A29"/>
    <w:rsid w:val="005C5E26"/>
    <w:rsid w:val="005C6EEB"/>
    <w:rsid w:val="005C7562"/>
    <w:rsid w:val="005C75D2"/>
    <w:rsid w:val="005C76BB"/>
    <w:rsid w:val="005C7F00"/>
    <w:rsid w:val="005D0682"/>
    <w:rsid w:val="005D0A7E"/>
    <w:rsid w:val="005D150E"/>
    <w:rsid w:val="005D21A6"/>
    <w:rsid w:val="005D22F3"/>
    <w:rsid w:val="005D2996"/>
    <w:rsid w:val="005D2B6C"/>
    <w:rsid w:val="005D2EE2"/>
    <w:rsid w:val="005D3136"/>
    <w:rsid w:val="005D376C"/>
    <w:rsid w:val="005D3A88"/>
    <w:rsid w:val="005D3C21"/>
    <w:rsid w:val="005D4989"/>
    <w:rsid w:val="005D4E61"/>
    <w:rsid w:val="005D4E87"/>
    <w:rsid w:val="005D4EE7"/>
    <w:rsid w:val="005D5133"/>
    <w:rsid w:val="005D5776"/>
    <w:rsid w:val="005D57B5"/>
    <w:rsid w:val="005D5C9D"/>
    <w:rsid w:val="005D63A8"/>
    <w:rsid w:val="005D6E89"/>
    <w:rsid w:val="005D7672"/>
    <w:rsid w:val="005D7A47"/>
    <w:rsid w:val="005E0B90"/>
    <w:rsid w:val="005E22C0"/>
    <w:rsid w:val="005E3A54"/>
    <w:rsid w:val="005E3EBD"/>
    <w:rsid w:val="005E41E1"/>
    <w:rsid w:val="005E4F28"/>
    <w:rsid w:val="005E53B8"/>
    <w:rsid w:val="005E564C"/>
    <w:rsid w:val="005E59AE"/>
    <w:rsid w:val="005E6108"/>
    <w:rsid w:val="005E6395"/>
    <w:rsid w:val="005E65CC"/>
    <w:rsid w:val="005E7D7D"/>
    <w:rsid w:val="005F018D"/>
    <w:rsid w:val="005F024B"/>
    <w:rsid w:val="005F0847"/>
    <w:rsid w:val="005F1164"/>
    <w:rsid w:val="005F14BF"/>
    <w:rsid w:val="005F1D50"/>
    <w:rsid w:val="005F2E0C"/>
    <w:rsid w:val="005F3A4A"/>
    <w:rsid w:val="005F4230"/>
    <w:rsid w:val="005F47A9"/>
    <w:rsid w:val="005F4B00"/>
    <w:rsid w:val="005F4B19"/>
    <w:rsid w:val="005F4CA7"/>
    <w:rsid w:val="005F594E"/>
    <w:rsid w:val="005F5C3C"/>
    <w:rsid w:val="005F5CB3"/>
    <w:rsid w:val="005F739C"/>
    <w:rsid w:val="005F76A2"/>
    <w:rsid w:val="005F7BA4"/>
    <w:rsid w:val="00600693"/>
    <w:rsid w:val="006006A8"/>
    <w:rsid w:val="006013C2"/>
    <w:rsid w:val="0060156C"/>
    <w:rsid w:val="006017FB"/>
    <w:rsid w:val="00602141"/>
    <w:rsid w:val="0060236F"/>
    <w:rsid w:val="0060321E"/>
    <w:rsid w:val="00603572"/>
    <w:rsid w:val="00603B40"/>
    <w:rsid w:val="0060427E"/>
    <w:rsid w:val="00604C22"/>
    <w:rsid w:val="00604D2A"/>
    <w:rsid w:val="00604D85"/>
    <w:rsid w:val="006053BE"/>
    <w:rsid w:val="0060541A"/>
    <w:rsid w:val="00605F22"/>
    <w:rsid w:val="00605FD8"/>
    <w:rsid w:val="0060615E"/>
    <w:rsid w:val="0060708D"/>
    <w:rsid w:val="0060744C"/>
    <w:rsid w:val="00607B0D"/>
    <w:rsid w:val="00607D9E"/>
    <w:rsid w:val="00610421"/>
    <w:rsid w:val="0061058C"/>
    <w:rsid w:val="00610A8A"/>
    <w:rsid w:val="00610CAC"/>
    <w:rsid w:val="0061108A"/>
    <w:rsid w:val="0061170C"/>
    <w:rsid w:val="00611B6D"/>
    <w:rsid w:val="00611DD7"/>
    <w:rsid w:val="00612AC6"/>
    <w:rsid w:val="00613B1A"/>
    <w:rsid w:val="00613D65"/>
    <w:rsid w:val="00613D76"/>
    <w:rsid w:val="0061411E"/>
    <w:rsid w:val="00614B18"/>
    <w:rsid w:val="006158F6"/>
    <w:rsid w:val="00615A76"/>
    <w:rsid w:val="00617A7C"/>
    <w:rsid w:val="00617C24"/>
    <w:rsid w:val="0062060D"/>
    <w:rsid w:val="00621189"/>
    <w:rsid w:val="0062171B"/>
    <w:rsid w:val="00621752"/>
    <w:rsid w:val="006237D1"/>
    <w:rsid w:val="006240A6"/>
    <w:rsid w:val="006248B9"/>
    <w:rsid w:val="00624C34"/>
    <w:rsid w:val="00625509"/>
    <w:rsid w:val="006258C4"/>
    <w:rsid w:val="00625B8E"/>
    <w:rsid w:val="00625D29"/>
    <w:rsid w:val="00625F3F"/>
    <w:rsid w:val="006263CC"/>
    <w:rsid w:val="00626BCD"/>
    <w:rsid w:val="00626C16"/>
    <w:rsid w:val="00627112"/>
    <w:rsid w:val="0062730E"/>
    <w:rsid w:val="00627A5C"/>
    <w:rsid w:val="00627E75"/>
    <w:rsid w:val="006305D6"/>
    <w:rsid w:val="006309B8"/>
    <w:rsid w:val="0063107D"/>
    <w:rsid w:val="006314D7"/>
    <w:rsid w:val="00631549"/>
    <w:rsid w:val="0063196E"/>
    <w:rsid w:val="00632376"/>
    <w:rsid w:val="006323E9"/>
    <w:rsid w:val="0063248A"/>
    <w:rsid w:val="00632CC6"/>
    <w:rsid w:val="00632E28"/>
    <w:rsid w:val="00632FCF"/>
    <w:rsid w:val="006335AD"/>
    <w:rsid w:val="006336BB"/>
    <w:rsid w:val="00633D24"/>
    <w:rsid w:val="00634241"/>
    <w:rsid w:val="00634649"/>
    <w:rsid w:val="0063481F"/>
    <w:rsid w:val="006353A9"/>
    <w:rsid w:val="00635B99"/>
    <w:rsid w:val="0063661C"/>
    <w:rsid w:val="006368CB"/>
    <w:rsid w:val="00636BF3"/>
    <w:rsid w:val="00636CA8"/>
    <w:rsid w:val="0063704B"/>
    <w:rsid w:val="00637D5F"/>
    <w:rsid w:val="00640084"/>
    <w:rsid w:val="00640123"/>
    <w:rsid w:val="0064063F"/>
    <w:rsid w:val="006407CC"/>
    <w:rsid w:val="00640EA1"/>
    <w:rsid w:val="00641AC8"/>
    <w:rsid w:val="00641C7E"/>
    <w:rsid w:val="00641E15"/>
    <w:rsid w:val="006422D2"/>
    <w:rsid w:val="00644405"/>
    <w:rsid w:val="0064451B"/>
    <w:rsid w:val="006448B2"/>
    <w:rsid w:val="006453AE"/>
    <w:rsid w:val="006457A6"/>
    <w:rsid w:val="00645E81"/>
    <w:rsid w:val="00645EED"/>
    <w:rsid w:val="0064606E"/>
    <w:rsid w:val="00646A66"/>
    <w:rsid w:val="006472AC"/>
    <w:rsid w:val="00647658"/>
    <w:rsid w:val="006476D8"/>
    <w:rsid w:val="00647700"/>
    <w:rsid w:val="00647BCB"/>
    <w:rsid w:val="00650606"/>
    <w:rsid w:val="00650778"/>
    <w:rsid w:val="00651889"/>
    <w:rsid w:val="00651DCD"/>
    <w:rsid w:val="006523D3"/>
    <w:rsid w:val="00652600"/>
    <w:rsid w:val="00652656"/>
    <w:rsid w:val="00652A91"/>
    <w:rsid w:val="00652BD6"/>
    <w:rsid w:val="006540F9"/>
    <w:rsid w:val="00654CD3"/>
    <w:rsid w:val="006554AC"/>
    <w:rsid w:val="006554DD"/>
    <w:rsid w:val="0065597E"/>
    <w:rsid w:val="0065618F"/>
    <w:rsid w:val="0065653F"/>
    <w:rsid w:val="0065657B"/>
    <w:rsid w:val="00656AF3"/>
    <w:rsid w:val="0065703F"/>
    <w:rsid w:val="00660D5D"/>
    <w:rsid w:val="00661068"/>
    <w:rsid w:val="00661AA4"/>
    <w:rsid w:val="00662865"/>
    <w:rsid w:val="0066354E"/>
    <w:rsid w:val="00664C76"/>
    <w:rsid w:val="00664D30"/>
    <w:rsid w:val="00665182"/>
    <w:rsid w:val="006656CD"/>
    <w:rsid w:val="00665744"/>
    <w:rsid w:val="006658A3"/>
    <w:rsid w:val="00665956"/>
    <w:rsid w:val="00667082"/>
    <w:rsid w:val="006702FB"/>
    <w:rsid w:val="00670AE7"/>
    <w:rsid w:val="00670D28"/>
    <w:rsid w:val="00670ED2"/>
    <w:rsid w:val="0067142C"/>
    <w:rsid w:val="006716B1"/>
    <w:rsid w:val="00671740"/>
    <w:rsid w:val="00671F99"/>
    <w:rsid w:val="00672183"/>
    <w:rsid w:val="0067229D"/>
    <w:rsid w:val="00672319"/>
    <w:rsid w:val="00672BFB"/>
    <w:rsid w:val="00672FF2"/>
    <w:rsid w:val="00673319"/>
    <w:rsid w:val="006736FE"/>
    <w:rsid w:val="00673BD3"/>
    <w:rsid w:val="00674649"/>
    <w:rsid w:val="006747BA"/>
    <w:rsid w:val="0067497E"/>
    <w:rsid w:val="00675C20"/>
    <w:rsid w:val="00676035"/>
    <w:rsid w:val="00676383"/>
    <w:rsid w:val="006763C9"/>
    <w:rsid w:val="006767B5"/>
    <w:rsid w:val="00676B6E"/>
    <w:rsid w:val="0067747E"/>
    <w:rsid w:val="00677E48"/>
    <w:rsid w:val="00680136"/>
    <w:rsid w:val="00680A5D"/>
    <w:rsid w:val="00681610"/>
    <w:rsid w:val="00681838"/>
    <w:rsid w:val="00682875"/>
    <w:rsid w:val="006828E6"/>
    <w:rsid w:val="00682954"/>
    <w:rsid w:val="0068295B"/>
    <w:rsid w:val="00682D10"/>
    <w:rsid w:val="006831CF"/>
    <w:rsid w:val="006845DD"/>
    <w:rsid w:val="006845F0"/>
    <w:rsid w:val="006851AD"/>
    <w:rsid w:val="006851E7"/>
    <w:rsid w:val="0068559C"/>
    <w:rsid w:val="00685E1B"/>
    <w:rsid w:val="00686165"/>
    <w:rsid w:val="00686966"/>
    <w:rsid w:val="00686A88"/>
    <w:rsid w:val="00686E93"/>
    <w:rsid w:val="0068705C"/>
    <w:rsid w:val="006871A3"/>
    <w:rsid w:val="00687C7F"/>
    <w:rsid w:val="00687ED0"/>
    <w:rsid w:val="00687FBB"/>
    <w:rsid w:val="00690387"/>
    <w:rsid w:val="006908D0"/>
    <w:rsid w:val="00690CA6"/>
    <w:rsid w:val="00690E91"/>
    <w:rsid w:val="006918FF"/>
    <w:rsid w:val="00692119"/>
    <w:rsid w:val="00692895"/>
    <w:rsid w:val="00692CDE"/>
    <w:rsid w:val="00693384"/>
    <w:rsid w:val="0069342A"/>
    <w:rsid w:val="006934FE"/>
    <w:rsid w:val="00695178"/>
    <w:rsid w:val="0069674E"/>
    <w:rsid w:val="00696AE8"/>
    <w:rsid w:val="00697894"/>
    <w:rsid w:val="006A05F2"/>
    <w:rsid w:val="006A0A54"/>
    <w:rsid w:val="006A1589"/>
    <w:rsid w:val="006A1693"/>
    <w:rsid w:val="006A2749"/>
    <w:rsid w:val="006A2779"/>
    <w:rsid w:val="006A332B"/>
    <w:rsid w:val="006A37A3"/>
    <w:rsid w:val="006A4F60"/>
    <w:rsid w:val="006A50C1"/>
    <w:rsid w:val="006A569A"/>
    <w:rsid w:val="006A5803"/>
    <w:rsid w:val="006A589C"/>
    <w:rsid w:val="006A590B"/>
    <w:rsid w:val="006A5982"/>
    <w:rsid w:val="006A5BF8"/>
    <w:rsid w:val="006A5CD0"/>
    <w:rsid w:val="006A6C21"/>
    <w:rsid w:val="006A7287"/>
    <w:rsid w:val="006A796A"/>
    <w:rsid w:val="006A79F7"/>
    <w:rsid w:val="006B045F"/>
    <w:rsid w:val="006B1710"/>
    <w:rsid w:val="006B19B7"/>
    <w:rsid w:val="006B1D32"/>
    <w:rsid w:val="006B2B80"/>
    <w:rsid w:val="006B343B"/>
    <w:rsid w:val="006B3693"/>
    <w:rsid w:val="006B3C65"/>
    <w:rsid w:val="006B4F2C"/>
    <w:rsid w:val="006B53A2"/>
    <w:rsid w:val="006B5AEB"/>
    <w:rsid w:val="006B5D28"/>
    <w:rsid w:val="006B69B2"/>
    <w:rsid w:val="006B7C30"/>
    <w:rsid w:val="006B7E56"/>
    <w:rsid w:val="006C0235"/>
    <w:rsid w:val="006C03B1"/>
    <w:rsid w:val="006C1B3A"/>
    <w:rsid w:val="006C25B0"/>
    <w:rsid w:val="006C2A70"/>
    <w:rsid w:val="006C31F3"/>
    <w:rsid w:val="006C3251"/>
    <w:rsid w:val="006C337B"/>
    <w:rsid w:val="006C3B73"/>
    <w:rsid w:val="006C458E"/>
    <w:rsid w:val="006C4C84"/>
    <w:rsid w:val="006C4EA7"/>
    <w:rsid w:val="006C5157"/>
    <w:rsid w:val="006C5811"/>
    <w:rsid w:val="006C60A3"/>
    <w:rsid w:val="006C64C1"/>
    <w:rsid w:val="006D06EF"/>
    <w:rsid w:val="006D1166"/>
    <w:rsid w:val="006D187F"/>
    <w:rsid w:val="006D201E"/>
    <w:rsid w:val="006D20F8"/>
    <w:rsid w:val="006D2632"/>
    <w:rsid w:val="006D2EF4"/>
    <w:rsid w:val="006D2FCA"/>
    <w:rsid w:val="006D307C"/>
    <w:rsid w:val="006D3BF6"/>
    <w:rsid w:val="006D42D9"/>
    <w:rsid w:val="006D4373"/>
    <w:rsid w:val="006D43FD"/>
    <w:rsid w:val="006D550E"/>
    <w:rsid w:val="006D594A"/>
    <w:rsid w:val="006D5C5B"/>
    <w:rsid w:val="006D5FC4"/>
    <w:rsid w:val="006D6E6A"/>
    <w:rsid w:val="006D76BA"/>
    <w:rsid w:val="006D787D"/>
    <w:rsid w:val="006D790A"/>
    <w:rsid w:val="006D7CA5"/>
    <w:rsid w:val="006E0CD7"/>
    <w:rsid w:val="006E1397"/>
    <w:rsid w:val="006E1B2B"/>
    <w:rsid w:val="006E1E31"/>
    <w:rsid w:val="006E1F1B"/>
    <w:rsid w:val="006E2E89"/>
    <w:rsid w:val="006E3A38"/>
    <w:rsid w:val="006E3BFE"/>
    <w:rsid w:val="006E41F0"/>
    <w:rsid w:val="006E4FDB"/>
    <w:rsid w:val="006E53F1"/>
    <w:rsid w:val="006E5D6A"/>
    <w:rsid w:val="006E604D"/>
    <w:rsid w:val="006E628D"/>
    <w:rsid w:val="006E656E"/>
    <w:rsid w:val="006E6CF6"/>
    <w:rsid w:val="006E7477"/>
    <w:rsid w:val="006E7904"/>
    <w:rsid w:val="006E7FFD"/>
    <w:rsid w:val="006F0479"/>
    <w:rsid w:val="006F0513"/>
    <w:rsid w:val="006F05A5"/>
    <w:rsid w:val="006F0C68"/>
    <w:rsid w:val="006F0DF2"/>
    <w:rsid w:val="006F135D"/>
    <w:rsid w:val="006F17CF"/>
    <w:rsid w:val="006F198D"/>
    <w:rsid w:val="006F1AFB"/>
    <w:rsid w:val="006F1E4B"/>
    <w:rsid w:val="006F1F4B"/>
    <w:rsid w:val="006F203F"/>
    <w:rsid w:val="006F264F"/>
    <w:rsid w:val="006F2A44"/>
    <w:rsid w:val="006F2BD2"/>
    <w:rsid w:val="006F2E0B"/>
    <w:rsid w:val="006F300D"/>
    <w:rsid w:val="006F39AF"/>
    <w:rsid w:val="006F39B7"/>
    <w:rsid w:val="006F40F4"/>
    <w:rsid w:val="006F467C"/>
    <w:rsid w:val="006F4CF0"/>
    <w:rsid w:val="006F5430"/>
    <w:rsid w:val="006F5C16"/>
    <w:rsid w:val="006F5C75"/>
    <w:rsid w:val="006F77AA"/>
    <w:rsid w:val="00700BB3"/>
    <w:rsid w:val="00700D8E"/>
    <w:rsid w:val="00700D8F"/>
    <w:rsid w:val="0070152A"/>
    <w:rsid w:val="00702650"/>
    <w:rsid w:val="007032BA"/>
    <w:rsid w:val="007033EC"/>
    <w:rsid w:val="00704029"/>
    <w:rsid w:val="00704779"/>
    <w:rsid w:val="00705072"/>
    <w:rsid w:val="007050DE"/>
    <w:rsid w:val="00705EF6"/>
    <w:rsid w:val="00705F3B"/>
    <w:rsid w:val="0070639F"/>
    <w:rsid w:val="007066E0"/>
    <w:rsid w:val="00706844"/>
    <w:rsid w:val="00707347"/>
    <w:rsid w:val="00707E1C"/>
    <w:rsid w:val="007106AD"/>
    <w:rsid w:val="0071073E"/>
    <w:rsid w:val="00710A57"/>
    <w:rsid w:val="00711372"/>
    <w:rsid w:val="00711610"/>
    <w:rsid w:val="00712808"/>
    <w:rsid w:val="0071316B"/>
    <w:rsid w:val="0071349E"/>
    <w:rsid w:val="00713818"/>
    <w:rsid w:val="00713D69"/>
    <w:rsid w:val="00713F75"/>
    <w:rsid w:val="00714348"/>
    <w:rsid w:val="007145A8"/>
    <w:rsid w:val="00715D8D"/>
    <w:rsid w:val="00715FA2"/>
    <w:rsid w:val="0071702C"/>
    <w:rsid w:val="0071707D"/>
    <w:rsid w:val="007171E5"/>
    <w:rsid w:val="007173C4"/>
    <w:rsid w:val="007176D9"/>
    <w:rsid w:val="007178EC"/>
    <w:rsid w:val="00721075"/>
    <w:rsid w:val="0072216F"/>
    <w:rsid w:val="00722BAE"/>
    <w:rsid w:val="00723114"/>
    <w:rsid w:val="007232B4"/>
    <w:rsid w:val="007232D4"/>
    <w:rsid w:val="00723E34"/>
    <w:rsid w:val="007248B2"/>
    <w:rsid w:val="007256AF"/>
    <w:rsid w:val="00725B00"/>
    <w:rsid w:val="007260B5"/>
    <w:rsid w:val="00726C57"/>
    <w:rsid w:val="00727E8D"/>
    <w:rsid w:val="00730025"/>
    <w:rsid w:val="00730736"/>
    <w:rsid w:val="007311C9"/>
    <w:rsid w:val="00732003"/>
    <w:rsid w:val="007322A9"/>
    <w:rsid w:val="00732A1B"/>
    <w:rsid w:val="00733260"/>
    <w:rsid w:val="007334D8"/>
    <w:rsid w:val="00733DEE"/>
    <w:rsid w:val="00734A3B"/>
    <w:rsid w:val="00735236"/>
    <w:rsid w:val="00735621"/>
    <w:rsid w:val="007359B0"/>
    <w:rsid w:val="00736005"/>
    <w:rsid w:val="0073666E"/>
    <w:rsid w:val="00736EC5"/>
    <w:rsid w:val="007373FC"/>
    <w:rsid w:val="0073764C"/>
    <w:rsid w:val="00737D82"/>
    <w:rsid w:val="007400EE"/>
    <w:rsid w:val="00740FAA"/>
    <w:rsid w:val="007411B4"/>
    <w:rsid w:val="00741943"/>
    <w:rsid w:val="00741BB8"/>
    <w:rsid w:val="00741ECD"/>
    <w:rsid w:val="00741F6A"/>
    <w:rsid w:val="00742292"/>
    <w:rsid w:val="0074233F"/>
    <w:rsid w:val="00742788"/>
    <w:rsid w:val="00742A66"/>
    <w:rsid w:val="0074320A"/>
    <w:rsid w:val="00743863"/>
    <w:rsid w:val="00743E3F"/>
    <w:rsid w:val="007440EB"/>
    <w:rsid w:val="00744C61"/>
    <w:rsid w:val="00745314"/>
    <w:rsid w:val="00745C67"/>
    <w:rsid w:val="00745DC0"/>
    <w:rsid w:val="00746C79"/>
    <w:rsid w:val="007477AA"/>
    <w:rsid w:val="007512B9"/>
    <w:rsid w:val="00751B23"/>
    <w:rsid w:val="00751DE1"/>
    <w:rsid w:val="00752758"/>
    <w:rsid w:val="007527BE"/>
    <w:rsid w:val="00753F44"/>
    <w:rsid w:val="0075528E"/>
    <w:rsid w:val="00756ACD"/>
    <w:rsid w:val="00757331"/>
    <w:rsid w:val="00757492"/>
    <w:rsid w:val="007577BC"/>
    <w:rsid w:val="00760312"/>
    <w:rsid w:val="0076092D"/>
    <w:rsid w:val="00760E40"/>
    <w:rsid w:val="007614A6"/>
    <w:rsid w:val="00761CD9"/>
    <w:rsid w:val="00762080"/>
    <w:rsid w:val="007620E8"/>
    <w:rsid w:val="0076239A"/>
    <w:rsid w:val="00762584"/>
    <w:rsid w:val="0076285C"/>
    <w:rsid w:val="007629DF"/>
    <w:rsid w:val="00763D5C"/>
    <w:rsid w:val="00763E61"/>
    <w:rsid w:val="00763EBE"/>
    <w:rsid w:val="00764380"/>
    <w:rsid w:val="0076470C"/>
    <w:rsid w:val="007649E3"/>
    <w:rsid w:val="00764C14"/>
    <w:rsid w:val="00764CA1"/>
    <w:rsid w:val="00764EC5"/>
    <w:rsid w:val="0076510F"/>
    <w:rsid w:val="0076549E"/>
    <w:rsid w:val="007658CB"/>
    <w:rsid w:val="00765AAA"/>
    <w:rsid w:val="00766007"/>
    <w:rsid w:val="007660A0"/>
    <w:rsid w:val="00766120"/>
    <w:rsid w:val="00766573"/>
    <w:rsid w:val="00766C0A"/>
    <w:rsid w:val="00767131"/>
    <w:rsid w:val="0076753F"/>
    <w:rsid w:val="007676BC"/>
    <w:rsid w:val="00767BB2"/>
    <w:rsid w:val="00767C7E"/>
    <w:rsid w:val="00772F9A"/>
    <w:rsid w:val="0077347F"/>
    <w:rsid w:val="00773777"/>
    <w:rsid w:val="0077385E"/>
    <w:rsid w:val="00773994"/>
    <w:rsid w:val="00773AB2"/>
    <w:rsid w:val="00774000"/>
    <w:rsid w:val="00774373"/>
    <w:rsid w:val="00774426"/>
    <w:rsid w:val="00775510"/>
    <w:rsid w:val="00775887"/>
    <w:rsid w:val="00775967"/>
    <w:rsid w:val="0077605D"/>
    <w:rsid w:val="007764CC"/>
    <w:rsid w:val="007768FF"/>
    <w:rsid w:val="00776ADF"/>
    <w:rsid w:val="007772FC"/>
    <w:rsid w:val="007778FA"/>
    <w:rsid w:val="00780072"/>
    <w:rsid w:val="0078011C"/>
    <w:rsid w:val="00780B96"/>
    <w:rsid w:val="00780C39"/>
    <w:rsid w:val="007812B0"/>
    <w:rsid w:val="0078193E"/>
    <w:rsid w:val="00781C27"/>
    <w:rsid w:val="00782078"/>
    <w:rsid w:val="00782830"/>
    <w:rsid w:val="00782B28"/>
    <w:rsid w:val="00783070"/>
    <w:rsid w:val="00783CE1"/>
    <w:rsid w:val="0078486A"/>
    <w:rsid w:val="007852EC"/>
    <w:rsid w:val="00785673"/>
    <w:rsid w:val="007856B5"/>
    <w:rsid w:val="00785C13"/>
    <w:rsid w:val="00786FC6"/>
    <w:rsid w:val="0078722A"/>
    <w:rsid w:val="007872AA"/>
    <w:rsid w:val="00787CC7"/>
    <w:rsid w:val="00787E69"/>
    <w:rsid w:val="0079085F"/>
    <w:rsid w:val="00790B5A"/>
    <w:rsid w:val="00790E61"/>
    <w:rsid w:val="007912DE"/>
    <w:rsid w:val="00791C66"/>
    <w:rsid w:val="00792C4A"/>
    <w:rsid w:val="00792E9E"/>
    <w:rsid w:val="007932FE"/>
    <w:rsid w:val="007937E2"/>
    <w:rsid w:val="00793809"/>
    <w:rsid w:val="00793957"/>
    <w:rsid w:val="00793CB0"/>
    <w:rsid w:val="0079416E"/>
    <w:rsid w:val="00794193"/>
    <w:rsid w:val="00794BCD"/>
    <w:rsid w:val="00794EC7"/>
    <w:rsid w:val="00795099"/>
    <w:rsid w:val="007954EB"/>
    <w:rsid w:val="00795741"/>
    <w:rsid w:val="00795E63"/>
    <w:rsid w:val="00796086"/>
    <w:rsid w:val="007968C2"/>
    <w:rsid w:val="00797078"/>
    <w:rsid w:val="00797142"/>
    <w:rsid w:val="00797709"/>
    <w:rsid w:val="007978A5"/>
    <w:rsid w:val="00797B0D"/>
    <w:rsid w:val="007A01F5"/>
    <w:rsid w:val="007A0223"/>
    <w:rsid w:val="007A0A66"/>
    <w:rsid w:val="007A11CF"/>
    <w:rsid w:val="007A1D54"/>
    <w:rsid w:val="007A2013"/>
    <w:rsid w:val="007A21EB"/>
    <w:rsid w:val="007A3ADC"/>
    <w:rsid w:val="007A4192"/>
    <w:rsid w:val="007A43A6"/>
    <w:rsid w:val="007A56D0"/>
    <w:rsid w:val="007A6803"/>
    <w:rsid w:val="007A70C8"/>
    <w:rsid w:val="007A7181"/>
    <w:rsid w:val="007A74C5"/>
    <w:rsid w:val="007A7663"/>
    <w:rsid w:val="007B02FD"/>
    <w:rsid w:val="007B05E5"/>
    <w:rsid w:val="007B13F3"/>
    <w:rsid w:val="007B2740"/>
    <w:rsid w:val="007B27AB"/>
    <w:rsid w:val="007B31DC"/>
    <w:rsid w:val="007B397D"/>
    <w:rsid w:val="007B3A88"/>
    <w:rsid w:val="007B452F"/>
    <w:rsid w:val="007B47C3"/>
    <w:rsid w:val="007B4C2D"/>
    <w:rsid w:val="007B4EBF"/>
    <w:rsid w:val="007B5291"/>
    <w:rsid w:val="007B5488"/>
    <w:rsid w:val="007B565A"/>
    <w:rsid w:val="007B6243"/>
    <w:rsid w:val="007B6DDD"/>
    <w:rsid w:val="007B6EE8"/>
    <w:rsid w:val="007B70D1"/>
    <w:rsid w:val="007B75D8"/>
    <w:rsid w:val="007B7A99"/>
    <w:rsid w:val="007C05D1"/>
    <w:rsid w:val="007C18EE"/>
    <w:rsid w:val="007C233F"/>
    <w:rsid w:val="007C2511"/>
    <w:rsid w:val="007C2851"/>
    <w:rsid w:val="007C30FB"/>
    <w:rsid w:val="007C319C"/>
    <w:rsid w:val="007C33AB"/>
    <w:rsid w:val="007C35E9"/>
    <w:rsid w:val="007C39B8"/>
    <w:rsid w:val="007C41CC"/>
    <w:rsid w:val="007C4B7C"/>
    <w:rsid w:val="007C513E"/>
    <w:rsid w:val="007C5560"/>
    <w:rsid w:val="007C59AB"/>
    <w:rsid w:val="007C59B7"/>
    <w:rsid w:val="007C6314"/>
    <w:rsid w:val="007C64D7"/>
    <w:rsid w:val="007C6822"/>
    <w:rsid w:val="007C6C94"/>
    <w:rsid w:val="007D09D4"/>
    <w:rsid w:val="007D148D"/>
    <w:rsid w:val="007D14A3"/>
    <w:rsid w:val="007D14BE"/>
    <w:rsid w:val="007D22D5"/>
    <w:rsid w:val="007D2370"/>
    <w:rsid w:val="007D2406"/>
    <w:rsid w:val="007D2A86"/>
    <w:rsid w:val="007D370C"/>
    <w:rsid w:val="007D3F93"/>
    <w:rsid w:val="007D42C8"/>
    <w:rsid w:val="007D4489"/>
    <w:rsid w:val="007D44E7"/>
    <w:rsid w:val="007D531C"/>
    <w:rsid w:val="007D5802"/>
    <w:rsid w:val="007D5A41"/>
    <w:rsid w:val="007D5D23"/>
    <w:rsid w:val="007D5F99"/>
    <w:rsid w:val="007D6B1D"/>
    <w:rsid w:val="007D7694"/>
    <w:rsid w:val="007E02B8"/>
    <w:rsid w:val="007E0367"/>
    <w:rsid w:val="007E0544"/>
    <w:rsid w:val="007E09CB"/>
    <w:rsid w:val="007E0A04"/>
    <w:rsid w:val="007E13C8"/>
    <w:rsid w:val="007E1404"/>
    <w:rsid w:val="007E157E"/>
    <w:rsid w:val="007E1721"/>
    <w:rsid w:val="007E1A7A"/>
    <w:rsid w:val="007E1D24"/>
    <w:rsid w:val="007E269F"/>
    <w:rsid w:val="007E297C"/>
    <w:rsid w:val="007E2D97"/>
    <w:rsid w:val="007E3CED"/>
    <w:rsid w:val="007E3F95"/>
    <w:rsid w:val="007E425B"/>
    <w:rsid w:val="007E5610"/>
    <w:rsid w:val="007E5C90"/>
    <w:rsid w:val="007E5F56"/>
    <w:rsid w:val="007E6069"/>
    <w:rsid w:val="007E77B1"/>
    <w:rsid w:val="007E77F2"/>
    <w:rsid w:val="007E7BA2"/>
    <w:rsid w:val="007E7BB3"/>
    <w:rsid w:val="007E7CF7"/>
    <w:rsid w:val="007F0B43"/>
    <w:rsid w:val="007F1496"/>
    <w:rsid w:val="007F1637"/>
    <w:rsid w:val="007F16CB"/>
    <w:rsid w:val="007F1C57"/>
    <w:rsid w:val="007F21AF"/>
    <w:rsid w:val="007F2710"/>
    <w:rsid w:val="007F2A57"/>
    <w:rsid w:val="007F35DB"/>
    <w:rsid w:val="007F372A"/>
    <w:rsid w:val="007F4053"/>
    <w:rsid w:val="007F4AD6"/>
    <w:rsid w:val="007F4CDC"/>
    <w:rsid w:val="007F50B0"/>
    <w:rsid w:val="007F56AD"/>
    <w:rsid w:val="007F5996"/>
    <w:rsid w:val="007F5C21"/>
    <w:rsid w:val="007F5F63"/>
    <w:rsid w:val="007F6139"/>
    <w:rsid w:val="007F68A3"/>
    <w:rsid w:val="007F6A5A"/>
    <w:rsid w:val="007F7994"/>
    <w:rsid w:val="007F7C5F"/>
    <w:rsid w:val="007F7FB1"/>
    <w:rsid w:val="008002C3"/>
    <w:rsid w:val="008006A8"/>
    <w:rsid w:val="008021F7"/>
    <w:rsid w:val="00802B0F"/>
    <w:rsid w:val="008038AE"/>
    <w:rsid w:val="008038EC"/>
    <w:rsid w:val="008040BE"/>
    <w:rsid w:val="00804A32"/>
    <w:rsid w:val="00805583"/>
    <w:rsid w:val="0080598E"/>
    <w:rsid w:val="00805E8E"/>
    <w:rsid w:val="008062F9"/>
    <w:rsid w:val="008069B3"/>
    <w:rsid w:val="00807A4A"/>
    <w:rsid w:val="00807FB3"/>
    <w:rsid w:val="0081021C"/>
    <w:rsid w:val="00810BB1"/>
    <w:rsid w:val="00812A7A"/>
    <w:rsid w:val="00812B74"/>
    <w:rsid w:val="00812E80"/>
    <w:rsid w:val="008138D0"/>
    <w:rsid w:val="00813CCD"/>
    <w:rsid w:val="00814035"/>
    <w:rsid w:val="0081435B"/>
    <w:rsid w:val="00816774"/>
    <w:rsid w:val="00816ABF"/>
    <w:rsid w:val="00816F9F"/>
    <w:rsid w:val="00817A72"/>
    <w:rsid w:val="00821283"/>
    <w:rsid w:val="00821785"/>
    <w:rsid w:val="00821DBC"/>
    <w:rsid w:val="008225C6"/>
    <w:rsid w:val="00822640"/>
    <w:rsid w:val="008227FA"/>
    <w:rsid w:val="0082290B"/>
    <w:rsid w:val="00822ABC"/>
    <w:rsid w:val="00822F44"/>
    <w:rsid w:val="008238E7"/>
    <w:rsid w:val="00823E82"/>
    <w:rsid w:val="0082474A"/>
    <w:rsid w:val="00825779"/>
    <w:rsid w:val="00825AD0"/>
    <w:rsid w:val="00826415"/>
    <w:rsid w:val="0082703E"/>
    <w:rsid w:val="00827930"/>
    <w:rsid w:val="008301D3"/>
    <w:rsid w:val="0083097E"/>
    <w:rsid w:val="00830B3F"/>
    <w:rsid w:val="00831CA5"/>
    <w:rsid w:val="008322B5"/>
    <w:rsid w:val="008327A5"/>
    <w:rsid w:val="00832C6E"/>
    <w:rsid w:val="00832EA1"/>
    <w:rsid w:val="0083349E"/>
    <w:rsid w:val="00834173"/>
    <w:rsid w:val="00834DF3"/>
    <w:rsid w:val="008351F1"/>
    <w:rsid w:val="00835D14"/>
    <w:rsid w:val="008360C7"/>
    <w:rsid w:val="00836421"/>
    <w:rsid w:val="0083678C"/>
    <w:rsid w:val="008368CB"/>
    <w:rsid w:val="008369F8"/>
    <w:rsid w:val="00837A42"/>
    <w:rsid w:val="008408ED"/>
    <w:rsid w:val="00842025"/>
    <w:rsid w:val="008421B8"/>
    <w:rsid w:val="008427EC"/>
    <w:rsid w:val="00842FC2"/>
    <w:rsid w:val="00843CA4"/>
    <w:rsid w:val="00843D52"/>
    <w:rsid w:val="00844D42"/>
    <w:rsid w:val="00845140"/>
    <w:rsid w:val="0084543E"/>
    <w:rsid w:val="00845A1F"/>
    <w:rsid w:val="00846522"/>
    <w:rsid w:val="008465F8"/>
    <w:rsid w:val="00846FBF"/>
    <w:rsid w:val="008470B6"/>
    <w:rsid w:val="00850238"/>
    <w:rsid w:val="00850623"/>
    <w:rsid w:val="00850A34"/>
    <w:rsid w:val="00850BAF"/>
    <w:rsid w:val="00850DD9"/>
    <w:rsid w:val="00851063"/>
    <w:rsid w:val="0085124F"/>
    <w:rsid w:val="00851935"/>
    <w:rsid w:val="00851EEC"/>
    <w:rsid w:val="00851F8D"/>
    <w:rsid w:val="008524C5"/>
    <w:rsid w:val="00852583"/>
    <w:rsid w:val="008529DE"/>
    <w:rsid w:val="00853474"/>
    <w:rsid w:val="008538DA"/>
    <w:rsid w:val="008539CB"/>
    <w:rsid w:val="00853B03"/>
    <w:rsid w:val="00853CA3"/>
    <w:rsid w:val="0085542F"/>
    <w:rsid w:val="0085594F"/>
    <w:rsid w:val="00855BD8"/>
    <w:rsid w:val="00855F52"/>
    <w:rsid w:val="00856244"/>
    <w:rsid w:val="008563E4"/>
    <w:rsid w:val="00856976"/>
    <w:rsid w:val="00856FEE"/>
    <w:rsid w:val="00857074"/>
    <w:rsid w:val="008600C8"/>
    <w:rsid w:val="00860602"/>
    <w:rsid w:val="008611A6"/>
    <w:rsid w:val="00861C43"/>
    <w:rsid w:val="00861F35"/>
    <w:rsid w:val="00862929"/>
    <w:rsid w:val="00863298"/>
    <w:rsid w:val="0086341B"/>
    <w:rsid w:val="00863F6B"/>
    <w:rsid w:val="00864254"/>
    <w:rsid w:val="00864C38"/>
    <w:rsid w:val="00864CC9"/>
    <w:rsid w:val="0086550C"/>
    <w:rsid w:val="00865914"/>
    <w:rsid w:val="00865957"/>
    <w:rsid w:val="00865D5C"/>
    <w:rsid w:val="00865DC9"/>
    <w:rsid w:val="00866061"/>
    <w:rsid w:val="00866F43"/>
    <w:rsid w:val="00867E18"/>
    <w:rsid w:val="00870629"/>
    <w:rsid w:val="00870BE5"/>
    <w:rsid w:val="00871005"/>
    <w:rsid w:val="008711D5"/>
    <w:rsid w:val="008718CE"/>
    <w:rsid w:val="008719CD"/>
    <w:rsid w:val="00872DE2"/>
    <w:rsid w:val="0087305D"/>
    <w:rsid w:val="00873682"/>
    <w:rsid w:val="00873F1B"/>
    <w:rsid w:val="00874243"/>
    <w:rsid w:val="008748A8"/>
    <w:rsid w:val="00874C17"/>
    <w:rsid w:val="00875663"/>
    <w:rsid w:val="00875BDF"/>
    <w:rsid w:val="00875F7F"/>
    <w:rsid w:val="0087649A"/>
    <w:rsid w:val="0087749D"/>
    <w:rsid w:val="008775CB"/>
    <w:rsid w:val="00880555"/>
    <w:rsid w:val="00880ED0"/>
    <w:rsid w:val="00881035"/>
    <w:rsid w:val="0088159D"/>
    <w:rsid w:val="00881C3A"/>
    <w:rsid w:val="00881F43"/>
    <w:rsid w:val="00882011"/>
    <w:rsid w:val="008825E8"/>
    <w:rsid w:val="00882656"/>
    <w:rsid w:val="00883296"/>
    <w:rsid w:val="0088384D"/>
    <w:rsid w:val="00883A4D"/>
    <w:rsid w:val="00884066"/>
    <w:rsid w:val="0088456C"/>
    <w:rsid w:val="008849F5"/>
    <w:rsid w:val="00884DDC"/>
    <w:rsid w:val="008853C0"/>
    <w:rsid w:val="0088547C"/>
    <w:rsid w:val="008859FF"/>
    <w:rsid w:val="00885E60"/>
    <w:rsid w:val="00885F1B"/>
    <w:rsid w:val="00886134"/>
    <w:rsid w:val="00886280"/>
    <w:rsid w:val="00886739"/>
    <w:rsid w:val="0088753E"/>
    <w:rsid w:val="008879DD"/>
    <w:rsid w:val="00890951"/>
    <w:rsid w:val="00890D28"/>
    <w:rsid w:val="00890F67"/>
    <w:rsid w:val="008913BA"/>
    <w:rsid w:val="008916D3"/>
    <w:rsid w:val="008919CA"/>
    <w:rsid w:val="00891EAC"/>
    <w:rsid w:val="0089226C"/>
    <w:rsid w:val="008922B1"/>
    <w:rsid w:val="008923CC"/>
    <w:rsid w:val="00892C50"/>
    <w:rsid w:val="00892EAF"/>
    <w:rsid w:val="00894488"/>
    <w:rsid w:val="00894AC9"/>
    <w:rsid w:val="00894BC4"/>
    <w:rsid w:val="00895484"/>
    <w:rsid w:val="008954E2"/>
    <w:rsid w:val="0089562F"/>
    <w:rsid w:val="00895ED2"/>
    <w:rsid w:val="008961DC"/>
    <w:rsid w:val="00896301"/>
    <w:rsid w:val="008964F9"/>
    <w:rsid w:val="00896683"/>
    <w:rsid w:val="008970C3"/>
    <w:rsid w:val="008A00DD"/>
    <w:rsid w:val="008A0936"/>
    <w:rsid w:val="008A0E39"/>
    <w:rsid w:val="008A18C2"/>
    <w:rsid w:val="008A2112"/>
    <w:rsid w:val="008A3152"/>
    <w:rsid w:val="008A48B7"/>
    <w:rsid w:val="008A5855"/>
    <w:rsid w:val="008A60F6"/>
    <w:rsid w:val="008A6C6C"/>
    <w:rsid w:val="008A6C8B"/>
    <w:rsid w:val="008A72E8"/>
    <w:rsid w:val="008A7FD5"/>
    <w:rsid w:val="008B007A"/>
    <w:rsid w:val="008B0648"/>
    <w:rsid w:val="008B1534"/>
    <w:rsid w:val="008B2914"/>
    <w:rsid w:val="008B35BB"/>
    <w:rsid w:val="008B3928"/>
    <w:rsid w:val="008B5F9E"/>
    <w:rsid w:val="008B69BD"/>
    <w:rsid w:val="008B6DD0"/>
    <w:rsid w:val="008C0715"/>
    <w:rsid w:val="008C0768"/>
    <w:rsid w:val="008C0D4A"/>
    <w:rsid w:val="008C0E71"/>
    <w:rsid w:val="008C1788"/>
    <w:rsid w:val="008C1E30"/>
    <w:rsid w:val="008C23C9"/>
    <w:rsid w:val="008C247F"/>
    <w:rsid w:val="008C2D87"/>
    <w:rsid w:val="008C310F"/>
    <w:rsid w:val="008C4262"/>
    <w:rsid w:val="008C4411"/>
    <w:rsid w:val="008C49E5"/>
    <w:rsid w:val="008C6817"/>
    <w:rsid w:val="008C7217"/>
    <w:rsid w:val="008C7310"/>
    <w:rsid w:val="008D0207"/>
    <w:rsid w:val="008D037E"/>
    <w:rsid w:val="008D0BE5"/>
    <w:rsid w:val="008D1148"/>
    <w:rsid w:val="008D13A7"/>
    <w:rsid w:val="008D1B47"/>
    <w:rsid w:val="008D257E"/>
    <w:rsid w:val="008D26AD"/>
    <w:rsid w:val="008D32ED"/>
    <w:rsid w:val="008D35EF"/>
    <w:rsid w:val="008D382D"/>
    <w:rsid w:val="008D41CF"/>
    <w:rsid w:val="008D432C"/>
    <w:rsid w:val="008D45EA"/>
    <w:rsid w:val="008D5998"/>
    <w:rsid w:val="008D600C"/>
    <w:rsid w:val="008D7EC1"/>
    <w:rsid w:val="008E1CA2"/>
    <w:rsid w:val="008E20CF"/>
    <w:rsid w:val="008E26D0"/>
    <w:rsid w:val="008E2B16"/>
    <w:rsid w:val="008E2C22"/>
    <w:rsid w:val="008E30F1"/>
    <w:rsid w:val="008E30F6"/>
    <w:rsid w:val="008E3D22"/>
    <w:rsid w:val="008E414F"/>
    <w:rsid w:val="008E42EF"/>
    <w:rsid w:val="008E480B"/>
    <w:rsid w:val="008E49EB"/>
    <w:rsid w:val="008E4E7B"/>
    <w:rsid w:val="008E5042"/>
    <w:rsid w:val="008E59FE"/>
    <w:rsid w:val="008E5F8B"/>
    <w:rsid w:val="008E5FC3"/>
    <w:rsid w:val="008E5FF6"/>
    <w:rsid w:val="008E6133"/>
    <w:rsid w:val="008E6986"/>
    <w:rsid w:val="008E77B5"/>
    <w:rsid w:val="008E787A"/>
    <w:rsid w:val="008F0986"/>
    <w:rsid w:val="008F0D5C"/>
    <w:rsid w:val="008F1B17"/>
    <w:rsid w:val="008F3191"/>
    <w:rsid w:val="008F3237"/>
    <w:rsid w:val="008F368C"/>
    <w:rsid w:val="008F3838"/>
    <w:rsid w:val="008F399C"/>
    <w:rsid w:val="008F439B"/>
    <w:rsid w:val="008F4593"/>
    <w:rsid w:val="008F4599"/>
    <w:rsid w:val="008F48F0"/>
    <w:rsid w:val="008F4DCC"/>
    <w:rsid w:val="008F53DD"/>
    <w:rsid w:val="008F587E"/>
    <w:rsid w:val="008F5909"/>
    <w:rsid w:val="008F59FB"/>
    <w:rsid w:val="008F6310"/>
    <w:rsid w:val="008F6DC3"/>
    <w:rsid w:val="008F6F5E"/>
    <w:rsid w:val="008F7035"/>
    <w:rsid w:val="008F79CF"/>
    <w:rsid w:val="008F7AC7"/>
    <w:rsid w:val="008F7DB7"/>
    <w:rsid w:val="0090023B"/>
    <w:rsid w:val="00901399"/>
    <w:rsid w:val="00901E55"/>
    <w:rsid w:val="009028AB"/>
    <w:rsid w:val="00902DEF"/>
    <w:rsid w:val="00902E87"/>
    <w:rsid w:val="00903C66"/>
    <w:rsid w:val="00903DFA"/>
    <w:rsid w:val="00904509"/>
    <w:rsid w:val="00904E03"/>
    <w:rsid w:val="00906C37"/>
    <w:rsid w:val="00907A5A"/>
    <w:rsid w:val="00907EA2"/>
    <w:rsid w:val="00910045"/>
    <w:rsid w:val="009101D8"/>
    <w:rsid w:val="009106C1"/>
    <w:rsid w:val="009107C5"/>
    <w:rsid w:val="0091110B"/>
    <w:rsid w:val="009113DD"/>
    <w:rsid w:val="009114E9"/>
    <w:rsid w:val="00911DEE"/>
    <w:rsid w:val="00912772"/>
    <w:rsid w:val="009129F0"/>
    <w:rsid w:val="00912B37"/>
    <w:rsid w:val="00912B77"/>
    <w:rsid w:val="00912C0E"/>
    <w:rsid w:val="00913DF1"/>
    <w:rsid w:val="009140C1"/>
    <w:rsid w:val="00914B12"/>
    <w:rsid w:val="00914D1C"/>
    <w:rsid w:val="0091508B"/>
    <w:rsid w:val="009153D1"/>
    <w:rsid w:val="009155E5"/>
    <w:rsid w:val="00915DAA"/>
    <w:rsid w:val="00915E04"/>
    <w:rsid w:val="00915F34"/>
    <w:rsid w:val="009163C9"/>
    <w:rsid w:val="00916686"/>
    <w:rsid w:val="00916F71"/>
    <w:rsid w:val="0091732E"/>
    <w:rsid w:val="009176D4"/>
    <w:rsid w:val="00917B22"/>
    <w:rsid w:val="0092017D"/>
    <w:rsid w:val="009205F1"/>
    <w:rsid w:val="00920681"/>
    <w:rsid w:val="00920E68"/>
    <w:rsid w:val="00920F23"/>
    <w:rsid w:val="00921140"/>
    <w:rsid w:val="009214B8"/>
    <w:rsid w:val="0092181D"/>
    <w:rsid w:val="009225FE"/>
    <w:rsid w:val="00923056"/>
    <w:rsid w:val="009232CA"/>
    <w:rsid w:val="0092364E"/>
    <w:rsid w:val="00923654"/>
    <w:rsid w:val="00923E59"/>
    <w:rsid w:val="00923E91"/>
    <w:rsid w:val="009245B2"/>
    <w:rsid w:val="0092538D"/>
    <w:rsid w:val="009255DA"/>
    <w:rsid w:val="00925D31"/>
    <w:rsid w:val="00925E46"/>
    <w:rsid w:val="00926C95"/>
    <w:rsid w:val="00926D3F"/>
    <w:rsid w:val="00926D91"/>
    <w:rsid w:val="00926FF0"/>
    <w:rsid w:val="00927170"/>
    <w:rsid w:val="00927187"/>
    <w:rsid w:val="00927BCE"/>
    <w:rsid w:val="0093017B"/>
    <w:rsid w:val="00930447"/>
    <w:rsid w:val="00930826"/>
    <w:rsid w:val="0093099B"/>
    <w:rsid w:val="009312E1"/>
    <w:rsid w:val="009320B0"/>
    <w:rsid w:val="00932758"/>
    <w:rsid w:val="00932CBB"/>
    <w:rsid w:val="00932E7B"/>
    <w:rsid w:val="00933561"/>
    <w:rsid w:val="00933A62"/>
    <w:rsid w:val="00933DC0"/>
    <w:rsid w:val="0093449D"/>
    <w:rsid w:val="00934521"/>
    <w:rsid w:val="00934CDE"/>
    <w:rsid w:val="00935433"/>
    <w:rsid w:val="009359EE"/>
    <w:rsid w:val="009363AC"/>
    <w:rsid w:val="009374D4"/>
    <w:rsid w:val="00937C0F"/>
    <w:rsid w:val="00937F5B"/>
    <w:rsid w:val="00941777"/>
    <w:rsid w:val="0094288C"/>
    <w:rsid w:val="0094288E"/>
    <w:rsid w:val="00943BBE"/>
    <w:rsid w:val="00943CD3"/>
    <w:rsid w:val="009446BD"/>
    <w:rsid w:val="00944B43"/>
    <w:rsid w:val="00944BA2"/>
    <w:rsid w:val="00945540"/>
    <w:rsid w:val="00946410"/>
    <w:rsid w:val="00946649"/>
    <w:rsid w:val="009466E1"/>
    <w:rsid w:val="00946C00"/>
    <w:rsid w:val="009475A3"/>
    <w:rsid w:val="00947D49"/>
    <w:rsid w:val="00950550"/>
    <w:rsid w:val="00950672"/>
    <w:rsid w:val="00951316"/>
    <w:rsid w:val="009514C9"/>
    <w:rsid w:val="009516C1"/>
    <w:rsid w:val="00952B12"/>
    <w:rsid w:val="00952E00"/>
    <w:rsid w:val="00953079"/>
    <w:rsid w:val="009537D1"/>
    <w:rsid w:val="00953DF6"/>
    <w:rsid w:val="00953F14"/>
    <w:rsid w:val="0095424C"/>
    <w:rsid w:val="009544B8"/>
    <w:rsid w:val="0095493D"/>
    <w:rsid w:val="00954D2E"/>
    <w:rsid w:val="00954D42"/>
    <w:rsid w:val="009551F4"/>
    <w:rsid w:val="009557FB"/>
    <w:rsid w:val="00955C42"/>
    <w:rsid w:val="0095600F"/>
    <w:rsid w:val="009567A4"/>
    <w:rsid w:val="00956C18"/>
    <w:rsid w:val="00956FCC"/>
    <w:rsid w:val="00961544"/>
    <w:rsid w:val="0096171A"/>
    <w:rsid w:val="00961D12"/>
    <w:rsid w:val="00962474"/>
    <w:rsid w:val="00962FDE"/>
    <w:rsid w:val="00964186"/>
    <w:rsid w:val="009642F8"/>
    <w:rsid w:val="00964F4B"/>
    <w:rsid w:val="00965270"/>
    <w:rsid w:val="00965280"/>
    <w:rsid w:val="009653B2"/>
    <w:rsid w:val="00965B8C"/>
    <w:rsid w:val="00967702"/>
    <w:rsid w:val="00967A27"/>
    <w:rsid w:val="00967A67"/>
    <w:rsid w:val="00967CFA"/>
    <w:rsid w:val="00970240"/>
    <w:rsid w:val="009712F7"/>
    <w:rsid w:val="00972341"/>
    <w:rsid w:val="00972483"/>
    <w:rsid w:val="00972699"/>
    <w:rsid w:val="00972FDC"/>
    <w:rsid w:val="00973911"/>
    <w:rsid w:val="0097459C"/>
    <w:rsid w:val="00975112"/>
    <w:rsid w:val="0097546F"/>
    <w:rsid w:val="0097581D"/>
    <w:rsid w:val="00975943"/>
    <w:rsid w:val="00975B6A"/>
    <w:rsid w:val="009762C3"/>
    <w:rsid w:val="009763FD"/>
    <w:rsid w:val="00976FB7"/>
    <w:rsid w:val="00977AEB"/>
    <w:rsid w:val="009800EC"/>
    <w:rsid w:val="0098156A"/>
    <w:rsid w:val="00981631"/>
    <w:rsid w:val="00981A93"/>
    <w:rsid w:val="00981F14"/>
    <w:rsid w:val="00982FCA"/>
    <w:rsid w:val="00983970"/>
    <w:rsid w:val="00983E20"/>
    <w:rsid w:val="009842A7"/>
    <w:rsid w:val="00984AD6"/>
    <w:rsid w:val="009854C2"/>
    <w:rsid w:val="009857C1"/>
    <w:rsid w:val="00985D55"/>
    <w:rsid w:val="00986187"/>
    <w:rsid w:val="00986906"/>
    <w:rsid w:val="00986CCA"/>
    <w:rsid w:val="009902C1"/>
    <w:rsid w:val="009911E1"/>
    <w:rsid w:val="00993085"/>
    <w:rsid w:val="00993E43"/>
    <w:rsid w:val="009943AB"/>
    <w:rsid w:val="00994928"/>
    <w:rsid w:val="00994E34"/>
    <w:rsid w:val="00995CAF"/>
    <w:rsid w:val="009967EC"/>
    <w:rsid w:val="00996B13"/>
    <w:rsid w:val="0099707E"/>
    <w:rsid w:val="009A0AC5"/>
    <w:rsid w:val="009A0D19"/>
    <w:rsid w:val="009A1762"/>
    <w:rsid w:val="009A2DE8"/>
    <w:rsid w:val="009A2F8C"/>
    <w:rsid w:val="009A3AC0"/>
    <w:rsid w:val="009A4532"/>
    <w:rsid w:val="009A47F8"/>
    <w:rsid w:val="009A556A"/>
    <w:rsid w:val="009A5B22"/>
    <w:rsid w:val="009A5CB6"/>
    <w:rsid w:val="009A5CEC"/>
    <w:rsid w:val="009A5D22"/>
    <w:rsid w:val="009A5D6E"/>
    <w:rsid w:val="009A5E21"/>
    <w:rsid w:val="009A61CB"/>
    <w:rsid w:val="009A63F4"/>
    <w:rsid w:val="009A652E"/>
    <w:rsid w:val="009A65FA"/>
    <w:rsid w:val="009A6FDA"/>
    <w:rsid w:val="009A741D"/>
    <w:rsid w:val="009B0305"/>
    <w:rsid w:val="009B10AC"/>
    <w:rsid w:val="009B13CB"/>
    <w:rsid w:val="009B2549"/>
    <w:rsid w:val="009B304C"/>
    <w:rsid w:val="009B36A0"/>
    <w:rsid w:val="009B4045"/>
    <w:rsid w:val="009B40FE"/>
    <w:rsid w:val="009B58DD"/>
    <w:rsid w:val="009B6104"/>
    <w:rsid w:val="009B71F0"/>
    <w:rsid w:val="009B757C"/>
    <w:rsid w:val="009B77A9"/>
    <w:rsid w:val="009B7CFE"/>
    <w:rsid w:val="009B7E0F"/>
    <w:rsid w:val="009C043C"/>
    <w:rsid w:val="009C178A"/>
    <w:rsid w:val="009C2E73"/>
    <w:rsid w:val="009C2FEF"/>
    <w:rsid w:val="009C350B"/>
    <w:rsid w:val="009C39A2"/>
    <w:rsid w:val="009C3AB4"/>
    <w:rsid w:val="009C3C04"/>
    <w:rsid w:val="009C539F"/>
    <w:rsid w:val="009C55A6"/>
    <w:rsid w:val="009C564E"/>
    <w:rsid w:val="009C572B"/>
    <w:rsid w:val="009C69E4"/>
    <w:rsid w:val="009C70DB"/>
    <w:rsid w:val="009C70F8"/>
    <w:rsid w:val="009C75DF"/>
    <w:rsid w:val="009D049D"/>
    <w:rsid w:val="009D07B5"/>
    <w:rsid w:val="009D112A"/>
    <w:rsid w:val="009D14A5"/>
    <w:rsid w:val="009D1BA0"/>
    <w:rsid w:val="009D2FA2"/>
    <w:rsid w:val="009D305F"/>
    <w:rsid w:val="009D3539"/>
    <w:rsid w:val="009D3D1C"/>
    <w:rsid w:val="009D4C9F"/>
    <w:rsid w:val="009D528D"/>
    <w:rsid w:val="009D5A6F"/>
    <w:rsid w:val="009D5F98"/>
    <w:rsid w:val="009D69ED"/>
    <w:rsid w:val="009D6A54"/>
    <w:rsid w:val="009D6B6A"/>
    <w:rsid w:val="009D75AE"/>
    <w:rsid w:val="009D7DA3"/>
    <w:rsid w:val="009E0330"/>
    <w:rsid w:val="009E03E4"/>
    <w:rsid w:val="009E052C"/>
    <w:rsid w:val="009E0ADA"/>
    <w:rsid w:val="009E0B33"/>
    <w:rsid w:val="009E0C4E"/>
    <w:rsid w:val="009E1848"/>
    <w:rsid w:val="009E23A3"/>
    <w:rsid w:val="009E242E"/>
    <w:rsid w:val="009E2D46"/>
    <w:rsid w:val="009E2E1D"/>
    <w:rsid w:val="009E32CE"/>
    <w:rsid w:val="009E3880"/>
    <w:rsid w:val="009E3919"/>
    <w:rsid w:val="009E4898"/>
    <w:rsid w:val="009E5147"/>
    <w:rsid w:val="009E575B"/>
    <w:rsid w:val="009E5F0D"/>
    <w:rsid w:val="009E62A1"/>
    <w:rsid w:val="009E664F"/>
    <w:rsid w:val="009E6A0A"/>
    <w:rsid w:val="009E7001"/>
    <w:rsid w:val="009E77E6"/>
    <w:rsid w:val="009F0AA7"/>
    <w:rsid w:val="009F0B4A"/>
    <w:rsid w:val="009F1142"/>
    <w:rsid w:val="009F15A6"/>
    <w:rsid w:val="009F1B74"/>
    <w:rsid w:val="009F1E1E"/>
    <w:rsid w:val="009F20FA"/>
    <w:rsid w:val="009F2C3F"/>
    <w:rsid w:val="009F2CC1"/>
    <w:rsid w:val="009F4230"/>
    <w:rsid w:val="009F4616"/>
    <w:rsid w:val="009F4B8F"/>
    <w:rsid w:val="009F6925"/>
    <w:rsid w:val="009F77F8"/>
    <w:rsid w:val="009F7E63"/>
    <w:rsid w:val="00A00262"/>
    <w:rsid w:val="00A002FC"/>
    <w:rsid w:val="00A01107"/>
    <w:rsid w:val="00A01133"/>
    <w:rsid w:val="00A01B8A"/>
    <w:rsid w:val="00A02013"/>
    <w:rsid w:val="00A02A32"/>
    <w:rsid w:val="00A02DB2"/>
    <w:rsid w:val="00A030FC"/>
    <w:rsid w:val="00A03402"/>
    <w:rsid w:val="00A04C7E"/>
    <w:rsid w:val="00A04C91"/>
    <w:rsid w:val="00A0595A"/>
    <w:rsid w:val="00A0597F"/>
    <w:rsid w:val="00A05D72"/>
    <w:rsid w:val="00A07A42"/>
    <w:rsid w:val="00A07DC1"/>
    <w:rsid w:val="00A1033E"/>
    <w:rsid w:val="00A11B19"/>
    <w:rsid w:val="00A12877"/>
    <w:rsid w:val="00A128A1"/>
    <w:rsid w:val="00A12ABA"/>
    <w:rsid w:val="00A13314"/>
    <w:rsid w:val="00A149C7"/>
    <w:rsid w:val="00A14FDE"/>
    <w:rsid w:val="00A1518D"/>
    <w:rsid w:val="00A16E40"/>
    <w:rsid w:val="00A1721C"/>
    <w:rsid w:val="00A204F1"/>
    <w:rsid w:val="00A20947"/>
    <w:rsid w:val="00A20CD0"/>
    <w:rsid w:val="00A21261"/>
    <w:rsid w:val="00A21B55"/>
    <w:rsid w:val="00A21E2B"/>
    <w:rsid w:val="00A228F1"/>
    <w:rsid w:val="00A231A4"/>
    <w:rsid w:val="00A2338C"/>
    <w:rsid w:val="00A23FD0"/>
    <w:rsid w:val="00A242D6"/>
    <w:rsid w:val="00A2493C"/>
    <w:rsid w:val="00A2588B"/>
    <w:rsid w:val="00A26416"/>
    <w:rsid w:val="00A2696A"/>
    <w:rsid w:val="00A26DA8"/>
    <w:rsid w:val="00A274D9"/>
    <w:rsid w:val="00A27AF1"/>
    <w:rsid w:val="00A305D7"/>
    <w:rsid w:val="00A306D6"/>
    <w:rsid w:val="00A30D23"/>
    <w:rsid w:val="00A31213"/>
    <w:rsid w:val="00A318B5"/>
    <w:rsid w:val="00A318D7"/>
    <w:rsid w:val="00A31DC7"/>
    <w:rsid w:val="00A31ED6"/>
    <w:rsid w:val="00A3233F"/>
    <w:rsid w:val="00A32644"/>
    <w:rsid w:val="00A328C9"/>
    <w:rsid w:val="00A32C9E"/>
    <w:rsid w:val="00A33AF9"/>
    <w:rsid w:val="00A33DFE"/>
    <w:rsid w:val="00A33EE6"/>
    <w:rsid w:val="00A34542"/>
    <w:rsid w:val="00A34E8E"/>
    <w:rsid w:val="00A35A2B"/>
    <w:rsid w:val="00A35E59"/>
    <w:rsid w:val="00A364E7"/>
    <w:rsid w:val="00A36E71"/>
    <w:rsid w:val="00A36FD8"/>
    <w:rsid w:val="00A40A41"/>
    <w:rsid w:val="00A41760"/>
    <w:rsid w:val="00A41E7E"/>
    <w:rsid w:val="00A4230B"/>
    <w:rsid w:val="00A4266D"/>
    <w:rsid w:val="00A43601"/>
    <w:rsid w:val="00A439EF"/>
    <w:rsid w:val="00A44899"/>
    <w:rsid w:val="00A44FF5"/>
    <w:rsid w:val="00A464D3"/>
    <w:rsid w:val="00A46B42"/>
    <w:rsid w:val="00A4718F"/>
    <w:rsid w:val="00A473F3"/>
    <w:rsid w:val="00A47F11"/>
    <w:rsid w:val="00A501F2"/>
    <w:rsid w:val="00A50B00"/>
    <w:rsid w:val="00A51AA6"/>
    <w:rsid w:val="00A52213"/>
    <w:rsid w:val="00A526BA"/>
    <w:rsid w:val="00A53002"/>
    <w:rsid w:val="00A53103"/>
    <w:rsid w:val="00A53114"/>
    <w:rsid w:val="00A54661"/>
    <w:rsid w:val="00A54AE4"/>
    <w:rsid w:val="00A54CB2"/>
    <w:rsid w:val="00A54FF6"/>
    <w:rsid w:val="00A5580C"/>
    <w:rsid w:val="00A55C17"/>
    <w:rsid w:val="00A55F79"/>
    <w:rsid w:val="00A55FB7"/>
    <w:rsid w:val="00A568A9"/>
    <w:rsid w:val="00A56CCE"/>
    <w:rsid w:val="00A56D04"/>
    <w:rsid w:val="00A56E2C"/>
    <w:rsid w:val="00A570C7"/>
    <w:rsid w:val="00A57162"/>
    <w:rsid w:val="00A574B9"/>
    <w:rsid w:val="00A57900"/>
    <w:rsid w:val="00A617ED"/>
    <w:rsid w:val="00A641B4"/>
    <w:rsid w:val="00A65744"/>
    <w:rsid w:val="00A65CCE"/>
    <w:rsid w:val="00A66229"/>
    <w:rsid w:val="00A66CF5"/>
    <w:rsid w:val="00A6757A"/>
    <w:rsid w:val="00A675CA"/>
    <w:rsid w:val="00A67BB9"/>
    <w:rsid w:val="00A67C03"/>
    <w:rsid w:val="00A67C1C"/>
    <w:rsid w:val="00A70193"/>
    <w:rsid w:val="00A704A6"/>
    <w:rsid w:val="00A71507"/>
    <w:rsid w:val="00A7150A"/>
    <w:rsid w:val="00A7233A"/>
    <w:rsid w:val="00A72B8C"/>
    <w:rsid w:val="00A72EB9"/>
    <w:rsid w:val="00A734C3"/>
    <w:rsid w:val="00A735D5"/>
    <w:rsid w:val="00A748C3"/>
    <w:rsid w:val="00A7564E"/>
    <w:rsid w:val="00A757CE"/>
    <w:rsid w:val="00A7611C"/>
    <w:rsid w:val="00A76D9A"/>
    <w:rsid w:val="00A76FBF"/>
    <w:rsid w:val="00A7705C"/>
    <w:rsid w:val="00A77402"/>
    <w:rsid w:val="00A77AD6"/>
    <w:rsid w:val="00A802C2"/>
    <w:rsid w:val="00A80628"/>
    <w:rsid w:val="00A80F01"/>
    <w:rsid w:val="00A8134A"/>
    <w:rsid w:val="00A813BE"/>
    <w:rsid w:val="00A8190D"/>
    <w:rsid w:val="00A824F8"/>
    <w:rsid w:val="00A82503"/>
    <w:rsid w:val="00A828F2"/>
    <w:rsid w:val="00A82EAC"/>
    <w:rsid w:val="00A844B3"/>
    <w:rsid w:val="00A84564"/>
    <w:rsid w:val="00A846DE"/>
    <w:rsid w:val="00A8485B"/>
    <w:rsid w:val="00A84AE1"/>
    <w:rsid w:val="00A84C6C"/>
    <w:rsid w:val="00A850D0"/>
    <w:rsid w:val="00A8520F"/>
    <w:rsid w:val="00A852DF"/>
    <w:rsid w:val="00A85537"/>
    <w:rsid w:val="00A865E9"/>
    <w:rsid w:val="00A867FC"/>
    <w:rsid w:val="00A86A6E"/>
    <w:rsid w:val="00A86E89"/>
    <w:rsid w:val="00A8727B"/>
    <w:rsid w:val="00A87F7C"/>
    <w:rsid w:val="00A908CA"/>
    <w:rsid w:val="00A90BA4"/>
    <w:rsid w:val="00A910B4"/>
    <w:rsid w:val="00A91A13"/>
    <w:rsid w:val="00A91C3F"/>
    <w:rsid w:val="00A91E7F"/>
    <w:rsid w:val="00A92D5B"/>
    <w:rsid w:val="00A93235"/>
    <w:rsid w:val="00A93A46"/>
    <w:rsid w:val="00A950F4"/>
    <w:rsid w:val="00A9574B"/>
    <w:rsid w:val="00A9599B"/>
    <w:rsid w:val="00A96F34"/>
    <w:rsid w:val="00A97DDB"/>
    <w:rsid w:val="00A97F27"/>
    <w:rsid w:val="00A97F41"/>
    <w:rsid w:val="00AA04A1"/>
    <w:rsid w:val="00AA0732"/>
    <w:rsid w:val="00AA0CD7"/>
    <w:rsid w:val="00AA0E40"/>
    <w:rsid w:val="00AA1382"/>
    <w:rsid w:val="00AA19B6"/>
    <w:rsid w:val="00AA21A9"/>
    <w:rsid w:val="00AA2A77"/>
    <w:rsid w:val="00AA2A9F"/>
    <w:rsid w:val="00AA345E"/>
    <w:rsid w:val="00AA347A"/>
    <w:rsid w:val="00AA3A5D"/>
    <w:rsid w:val="00AA496B"/>
    <w:rsid w:val="00AA4980"/>
    <w:rsid w:val="00AA52E0"/>
    <w:rsid w:val="00AA54BE"/>
    <w:rsid w:val="00AA58D8"/>
    <w:rsid w:val="00AA5E6F"/>
    <w:rsid w:val="00AA683E"/>
    <w:rsid w:val="00AA6C89"/>
    <w:rsid w:val="00AA7312"/>
    <w:rsid w:val="00AA734A"/>
    <w:rsid w:val="00AB1FEA"/>
    <w:rsid w:val="00AB22B2"/>
    <w:rsid w:val="00AB2D88"/>
    <w:rsid w:val="00AB3241"/>
    <w:rsid w:val="00AB3BC3"/>
    <w:rsid w:val="00AB3E02"/>
    <w:rsid w:val="00AB4033"/>
    <w:rsid w:val="00AB4050"/>
    <w:rsid w:val="00AB49D4"/>
    <w:rsid w:val="00AB4A1A"/>
    <w:rsid w:val="00AB57B0"/>
    <w:rsid w:val="00AB5EFC"/>
    <w:rsid w:val="00AC011D"/>
    <w:rsid w:val="00AC0CD7"/>
    <w:rsid w:val="00AC11C7"/>
    <w:rsid w:val="00AC1321"/>
    <w:rsid w:val="00AC16A6"/>
    <w:rsid w:val="00AC173A"/>
    <w:rsid w:val="00AC1BE7"/>
    <w:rsid w:val="00AC28BB"/>
    <w:rsid w:val="00AC2EC7"/>
    <w:rsid w:val="00AC3943"/>
    <w:rsid w:val="00AC4071"/>
    <w:rsid w:val="00AC4385"/>
    <w:rsid w:val="00AC63B2"/>
    <w:rsid w:val="00AC64DD"/>
    <w:rsid w:val="00AC6C31"/>
    <w:rsid w:val="00AC7BA5"/>
    <w:rsid w:val="00AC7BB0"/>
    <w:rsid w:val="00AC7C3D"/>
    <w:rsid w:val="00AD0355"/>
    <w:rsid w:val="00AD0DA3"/>
    <w:rsid w:val="00AD0DA5"/>
    <w:rsid w:val="00AD115A"/>
    <w:rsid w:val="00AD1C82"/>
    <w:rsid w:val="00AD258F"/>
    <w:rsid w:val="00AD2DA2"/>
    <w:rsid w:val="00AD43DE"/>
    <w:rsid w:val="00AD4A3B"/>
    <w:rsid w:val="00AD4EFE"/>
    <w:rsid w:val="00AD5119"/>
    <w:rsid w:val="00AD5525"/>
    <w:rsid w:val="00AD6073"/>
    <w:rsid w:val="00AD6084"/>
    <w:rsid w:val="00AD647A"/>
    <w:rsid w:val="00AD6DF6"/>
    <w:rsid w:val="00AD746F"/>
    <w:rsid w:val="00AE08E6"/>
    <w:rsid w:val="00AE0FD0"/>
    <w:rsid w:val="00AE1D4E"/>
    <w:rsid w:val="00AE1F00"/>
    <w:rsid w:val="00AE1F60"/>
    <w:rsid w:val="00AE1F9E"/>
    <w:rsid w:val="00AE2EDD"/>
    <w:rsid w:val="00AE31D6"/>
    <w:rsid w:val="00AE37AD"/>
    <w:rsid w:val="00AE3C21"/>
    <w:rsid w:val="00AE3DE2"/>
    <w:rsid w:val="00AE40BB"/>
    <w:rsid w:val="00AE424E"/>
    <w:rsid w:val="00AE455C"/>
    <w:rsid w:val="00AE4A94"/>
    <w:rsid w:val="00AE57C4"/>
    <w:rsid w:val="00AE596B"/>
    <w:rsid w:val="00AE5B19"/>
    <w:rsid w:val="00AE6197"/>
    <w:rsid w:val="00AE69F2"/>
    <w:rsid w:val="00AE723A"/>
    <w:rsid w:val="00AE76B8"/>
    <w:rsid w:val="00AF04E0"/>
    <w:rsid w:val="00AF10BD"/>
    <w:rsid w:val="00AF2097"/>
    <w:rsid w:val="00AF32F2"/>
    <w:rsid w:val="00AF33D0"/>
    <w:rsid w:val="00AF486A"/>
    <w:rsid w:val="00AF4F6E"/>
    <w:rsid w:val="00AF5DE5"/>
    <w:rsid w:val="00AF6058"/>
    <w:rsid w:val="00AF6217"/>
    <w:rsid w:val="00AF6569"/>
    <w:rsid w:val="00AF6695"/>
    <w:rsid w:val="00AF7166"/>
    <w:rsid w:val="00AF748F"/>
    <w:rsid w:val="00AF796E"/>
    <w:rsid w:val="00B02863"/>
    <w:rsid w:val="00B02D31"/>
    <w:rsid w:val="00B03034"/>
    <w:rsid w:val="00B0377F"/>
    <w:rsid w:val="00B0406C"/>
    <w:rsid w:val="00B05AD8"/>
    <w:rsid w:val="00B05C00"/>
    <w:rsid w:val="00B05ED2"/>
    <w:rsid w:val="00B05F20"/>
    <w:rsid w:val="00B075BD"/>
    <w:rsid w:val="00B075E0"/>
    <w:rsid w:val="00B1012D"/>
    <w:rsid w:val="00B10C33"/>
    <w:rsid w:val="00B110AF"/>
    <w:rsid w:val="00B11A88"/>
    <w:rsid w:val="00B11F83"/>
    <w:rsid w:val="00B12746"/>
    <w:rsid w:val="00B12AD2"/>
    <w:rsid w:val="00B13300"/>
    <w:rsid w:val="00B13380"/>
    <w:rsid w:val="00B13B68"/>
    <w:rsid w:val="00B13E6C"/>
    <w:rsid w:val="00B14250"/>
    <w:rsid w:val="00B14AB2"/>
    <w:rsid w:val="00B15C64"/>
    <w:rsid w:val="00B15DCE"/>
    <w:rsid w:val="00B1607F"/>
    <w:rsid w:val="00B16460"/>
    <w:rsid w:val="00B17770"/>
    <w:rsid w:val="00B20015"/>
    <w:rsid w:val="00B201A5"/>
    <w:rsid w:val="00B20514"/>
    <w:rsid w:val="00B2147C"/>
    <w:rsid w:val="00B218B1"/>
    <w:rsid w:val="00B2232E"/>
    <w:rsid w:val="00B22B92"/>
    <w:rsid w:val="00B23A62"/>
    <w:rsid w:val="00B23AE4"/>
    <w:rsid w:val="00B23C06"/>
    <w:rsid w:val="00B243E1"/>
    <w:rsid w:val="00B250F8"/>
    <w:rsid w:val="00B251D8"/>
    <w:rsid w:val="00B253D7"/>
    <w:rsid w:val="00B25B29"/>
    <w:rsid w:val="00B26D97"/>
    <w:rsid w:val="00B279FF"/>
    <w:rsid w:val="00B27C74"/>
    <w:rsid w:val="00B27E5D"/>
    <w:rsid w:val="00B302FD"/>
    <w:rsid w:val="00B306B7"/>
    <w:rsid w:val="00B30BB1"/>
    <w:rsid w:val="00B31C21"/>
    <w:rsid w:val="00B32459"/>
    <w:rsid w:val="00B328BB"/>
    <w:rsid w:val="00B336CB"/>
    <w:rsid w:val="00B33A8E"/>
    <w:rsid w:val="00B3412A"/>
    <w:rsid w:val="00B349A4"/>
    <w:rsid w:val="00B357D4"/>
    <w:rsid w:val="00B36933"/>
    <w:rsid w:val="00B36DEB"/>
    <w:rsid w:val="00B37251"/>
    <w:rsid w:val="00B4066B"/>
    <w:rsid w:val="00B4100A"/>
    <w:rsid w:val="00B417A5"/>
    <w:rsid w:val="00B419CC"/>
    <w:rsid w:val="00B42009"/>
    <w:rsid w:val="00B427DA"/>
    <w:rsid w:val="00B44242"/>
    <w:rsid w:val="00B444F4"/>
    <w:rsid w:val="00B450E2"/>
    <w:rsid w:val="00B45184"/>
    <w:rsid w:val="00B454BB"/>
    <w:rsid w:val="00B45BD5"/>
    <w:rsid w:val="00B46A7D"/>
    <w:rsid w:val="00B46CE3"/>
    <w:rsid w:val="00B4730D"/>
    <w:rsid w:val="00B47D81"/>
    <w:rsid w:val="00B5050E"/>
    <w:rsid w:val="00B51E89"/>
    <w:rsid w:val="00B5217F"/>
    <w:rsid w:val="00B52DDF"/>
    <w:rsid w:val="00B5379F"/>
    <w:rsid w:val="00B5380D"/>
    <w:rsid w:val="00B53D53"/>
    <w:rsid w:val="00B542FE"/>
    <w:rsid w:val="00B5460A"/>
    <w:rsid w:val="00B54DF6"/>
    <w:rsid w:val="00B55003"/>
    <w:rsid w:val="00B55281"/>
    <w:rsid w:val="00B56024"/>
    <w:rsid w:val="00B56D85"/>
    <w:rsid w:val="00B57A3B"/>
    <w:rsid w:val="00B57D09"/>
    <w:rsid w:val="00B6057B"/>
    <w:rsid w:val="00B608A4"/>
    <w:rsid w:val="00B615D0"/>
    <w:rsid w:val="00B616AB"/>
    <w:rsid w:val="00B627BD"/>
    <w:rsid w:val="00B62823"/>
    <w:rsid w:val="00B62C58"/>
    <w:rsid w:val="00B63474"/>
    <w:rsid w:val="00B635D9"/>
    <w:rsid w:val="00B64F38"/>
    <w:rsid w:val="00B6659D"/>
    <w:rsid w:val="00B667F5"/>
    <w:rsid w:val="00B66BFF"/>
    <w:rsid w:val="00B6743A"/>
    <w:rsid w:val="00B70334"/>
    <w:rsid w:val="00B71116"/>
    <w:rsid w:val="00B71171"/>
    <w:rsid w:val="00B71C79"/>
    <w:rsid w:val="00B71EA1"/>
    <w:rsid w:val="00B733F0"/>
    <w:rsid w:val="00B737B0"/>
    <w:rsid w:val="00B74203"/>
    <w:rsid w:val="00B74B33"/>
    <w:rsid w:val="00B76A32"/>
    <w:rsid w:val="00B77240"/>
    <w:rsid w:val="00B775D1"/>
    <w:rsid w:val="00B77CC9"/>
    <w:rsid w:val="00B77FAA"/>
    <w:rsid w:val="00B806F0"/>
    <w:rsid w:val="00B807C2"/>
    <w:rsid w:val="00B81012"/>
    <w:rsid w:val="00B8227F"/>
    <w:rsid w:val="00B8234C"/>
    <w:rsid w:val="00B8243E"/>
    <w:rsid w:val="00B82FE2"/>
    <w:rsid w:val="00B83538"/>
    <w:rsid w:val="00B8374A"/>
    <w:rsid w:val="00B8430E"/>
    <w:rsid w:val="00B84F67"/>
    <w:rsid w:val="00B84F85"/>
    <w:rsid w:val="00B855D6"/>
    <w:rsid w:val="00B86124"/>
    <w:rsid w:val="00B863F9"/>
    <w:rsid w:val="00B86F9E"/>
    <w:rsid w:val="00B91390"/>
    <w:rsid w:val="00B91500"/>
    <w:rsid w:val="00B9188F"/>
    <w:rsid w:val="00B926ED"/>
    <w:rsid w:val="00B92701"/>
    <w:rsid w:val="00B927DC"/>
    <w:rsid w:val="00B92E1B"/>
    <w:rsid w:val="00B9334D"/>
    <w:rsid w:val="00B94027"/>
    <w:rsid w:val="00B94055"/>
    <w:rsid w:val="00B9441B"/>
    <w:rsid w:val="00B94C8E"/>
    <w:rsid w:val="00B94DA8"/>
    <w:rsid w:val="00B97455"/>
    <w:rsid w:val="00B979F4"/>
    <w:rsid w:val="00B97ADB"/>
    <w:rsid w:val="00B97E6E"/>
    <w:rsid w:val="00BA0F60"/>
    <w:rsid w:val="00BA192D"/>
    <w:rsid w:val="00BA2086"/>
    <w:rsid w:val="00BA2363"/>
    <w:rsid w:val="00BA274D"/>
    <w:rsid w:val="00BA2F89"/>
    <w:rsid w:val="00BA3ACF"/>
    <w:rsid w:val="00BA3D0C"/>
    <w:rsid w:val="00BA3DB8"/>
    <w:rsid w:val="00BA4B23"/>
    <w:rsid w:val="00BA51AB"/>
    <w:rsid w:val="00BA612B"/>
    <w:rsid w:val="00BA6AE3"/>
    <w:rsid w:val="00BA6FD4"/>
    <w:rsid w:val="00BA70B0"/>
    <w:rsid w:val="00BA7231"/>
    <w:rsid w:val="00BA772D"/>
    <w:rsid w:val="00BB0548"/>
    <w:rsid w:val="00BB0822"/>
    <w:rsid w:val="00BB0958"/>
    <w:rsid w:val="00BB0B75"/>
    <w:rsid w:val="00BB0DF9"/>
    <w:rsid w:val="00BB123E"/>
    <w:rsid w:val="00BB12CC"/>
    <w:rsid w:val="00BB1EDC"/>
    <w:rsid w:val="00BB2110"/>
    <w:rsid w:val="00BB2780"/>
    <w:rsid w:val="00BB2795"/>
    <w:rsid w:val="00BB2D52"/>
    <w:rsid w:val="00BB37EA"/>
    <w:rsid w:val="00BB43AC"/>
    <w:rsid w:val="00BB4C59"/>
    <w:rsid w:val="00BB535B"/>
    <w:rsid w:val="00BB53E6"/>
    <w:rsid w:val="00BB5714"/>
    <w:rsid w:val="00BB57D8"/>
    <w:rsid w:val="00BB5A2B"/>
    <w:rsid w:val="00BB7041"/>
    <w:rsid w:val="00BB743B"/>
    <w:rsid w:val="00BB7B44"/>
    <w:rsid w:val="00BC017E"/>
    <w:rsid w:val="00BC04A9"/>
    <w:rsid w:val="00BC04D3"/>
    <w:rsid w:val="00BC164C"/>
    <w:rsid w:val="00BC2D0A"/>
    <w:rsid w:val="00BC2D10"/>
    <w:rsid w:val="00BC3187"/>
    <w:rsid w:val="00BC3DF7"/>
    <w:rsid w:val="00BC4C42"/>
    <w:rsid w:val="00BC4F11"/>
    <w:rsid w:val="00BC5731"/>
    <w:rsid w:val="00BC5B7D"/>
    <w:rsid w:val="00BC6237"/>
    <w:rsid w:val="00BC65B7"/>
    <w:rsid w:val="00BC7923"/>
    <w:rsid w:val="00BC79A3"/>
    <w:rsid w:val="00BD0DCE"/>
    <w:rsid w:val="00BD117A"/>
    <w:rsid w:val="00BD18CD"/>
    <w:rsid w:val="00BD2135"/>
    <w:rsid w:val="00BD2164"/>
    <w:rsid w:val="00BD2205"/>
    <w:rsid w:val="00BD29E4"/>
    <w:rsid w:val="00BD35BC"/>
    <w:rsid w:val="00BD484B"/>
    <w:rsid w:val="00BD5068"/>
    <w:rsid w:val="00BD6300"/>
    <w:rsid w:val="00BD663C"/>
    <w:rsid w:val="00BD7138"/>
    <w:rsid w:val="00BE0550"/>
    <w:rsid w:val="00BE0A2D"/>
    <w:rsid w:val="00BE2687"/>
    <w:rsid w:val="00BE2DF6"/>
    <w:rsid w:val="00BE2F3F"/>
    <w:rsid w:val="00BE39FA"/>
    <w:rsid w:val="00BE455A"/>
    <w:rsid w:val="00BE6285"/>
    <w:rsid w:val="00BE6686"/>
    <w:rsid w:val="00BE6D73"/>
    <w:rsid w:val="00BE7127"/>
    <w:rsid w:val="00BF07A2"/>
    <w:rsid w:val="00BF0BAE"/>
    <w:rsid w:val="00BF175E"/>
    <w:rsid w:val="00BF3469"/>
    <w:rsid w:val="00BF36B8"/>
    <w:rsid w:val="00BF4644"/>
    <w:rsid w:val="00BF58ED"/>
    <w:rsid w:val="00BF5C7A"/>
    <w:rsid w:val="00BF5F4F"/>
    <w:rsid w:val="00BF615E"/>
    <w:rsid w:val="00BF6714"/>
    <w:rsid w:val="00BF77F5"/>
    <w:rsid w:val="00C002AB"/>
    <w:rsid w:val="00C00CF5"/>
    <w:rsid w:val="00C00FE6"/>
    <w:rsid w:val="00C0122D"/>
    <w:rsid w:val="00C012A2"/>
    <w:rsid w:val="00C0141C"/>
    <w:rsid w:val="00C015A0"/>
    <w:rsid w:val="00C019F2"/>
    <w:rsid w:val="00C01CDE"/>
    <w:rsid w:val="00C02330"/>
    <w:rsid w:val="00C02881"/>
    <w:rsid w:val="00C02E48"/>
    <w:rsid w:val="00C03469"/>
    <w:rsid w:val="00C03519"/>
    <w:rsid w:val="00C035CA"/>
    <w:rsid w:val="00C03A77"/>
    <w:rsid w:val="00C0410D"/>
    <w:rsid w:val="00C05080"/>
    <w:rsid w:val="00C0511D"/>
    <w:rsid w:val="00C06B18"/>
    <w:rsid w:val="00C06F29"/>
    <w:rsid w:val="00C06F3A"/>
    <w:rsid w:val="00C0719F"/>
    <w:rsid w:val="00C07503"/>
    <w:rsid w:val="00C075BD"/>
    <w:rsid w:val="00C079F5"/>
    <w:rsid w:val="00C10B1C"/>
    <w:rsid w:val="00C10F65"/>
    <w:rsid w:val="00C115EA"/>
    <w:rsid w:val="00C12029"/>
    <w:rsid w:val="00C120BD"/>
    <w:rsid w:val="00C12FBF"/>
    <w:rsid w:val="00C1365B"/>
    <w:rsid w:val="00C13A67"/>
    <w:rsid w:val="00C14AEB"/>
    <w:rsid w:val="00C14E2D"/>
    <w:rsid w:val="00C15D12"/>
    <w:rsid w:val="00C171A7"/>
    <w:rsid w:val="00C17552"/>
    <w:rsid w:val="00C1756A"/>
    <w:rsid w:val="00C17839"/>
    <w:rsid w:val="00C20419"/>
    <w:rsid w:val="00C20536"/>
    <w:rsid w:val="00C21444"/>
    <w:rsid w:val="00C21955"/>
    <w:rsid w:val="00C21A7E"/>
    <w:rsid w:val="00C21E46"/>
    <w:rsid w:val="00C22BB9"/>
    <w:rsid w:val="00C22EA3"/>
    <w:rsid w:val="00C2316B"/>
    <w:rsid w:val="00C232D8"/>
    <w:rsid w:val="00C23CE2"/>
    <w:rsid w:val="00C24233"/>
    <w:rsid w:val="00C24284"/>
    <w:rsid w:val="00C24920"/>
    <w:rsid w:val="00C24B17"/>
    <w:rsid w:val="00C251C4"/>
    <w:rsid w:val="00C254F8"/>
    <w:rsid w:val="00C2551A"/>
    <w:rsid w:val="00C25D0A"/>
    <w:rsid w:val="00C26854"/>
    <w:rsid w:val="00C270EA"/>
    <w:rsid w:val="00C273A5"/>
    <w:rsid w:val="00C273AA"/>
    <w:rsid w:val="00C279A2"/>
    <w:rsid w:val="00C27C7A"/>
    <w:rsid w:val="00C30715"/>
    <w:rsid w:val="00C3183F"/>
    <w:rsid w:val="00C31EC5"/>
    <w:rsid w:val="00C324D5"/>
    <w:rsid w:val="00C3257A"/>
    <w:rsid w:val="00C33201"/>
    <w:rsid w:val="00C334ED"/>
    <w:rsid w:val="00C33897"/>
    <w:rsid w:val="00C33FAC"/>
    <w:rsid w:val="00C34CF8"/>
    <w:rsid w:val="00C35385"/>
    <w:rsid w:val="00C35ED0"/>
    <w:rsid w:val="00C36231"/>
    <w:rsid w:val="00C36647"/>
    <w:rsid w:val="00C37184"/>
    <w:rsid w:val="00C37644"/>
    <w:rsid w:val="00C37F16"/>
    <w:rsid w:val="00C41BE4"/>
    <w:rsid w:val="00C41F20"/>
    <w:rsid w:val="00C43117"/>
    <w:rsid w:val="00C43512"/>
    <w:rsid w:val="00C43598"/>
    <w:rsid w:val="00C43F03"/>
    <w:rsid w:val="00C44360"/>
    <w:rsid w:val="00C4464B"/>
    <w:rsid w:val="00C44662"/>
    <w:rsid w:val="00C45452"/>
    <w:rsid w:val="00C471BD"/>
    <w:rsid w:val="00C47760"/>
    <w:rsid w:val="00C47B9D"/>
    <w:rsid w:val="00C50193"/>
    <w:rsid w:val="00C5074F"/>
    <w:rsid w:val="00C50965"/>
    <w:rsid w:val="00C50973"/>
    <w:rsid w:val="00C51112"/>
    <w:rsid w:val="00C516CD"/>
    <w:rsid w:val="00C518A7"/>
    <w:rsid w:val="00C52331"/>
    <w:rsid w:val="00C528C8"/>
    <w:rsid w:val="00C529E1"/>
    <w:rsid w:val="00C52D98"/>
    <w:rsid w:val="00C52DBA"/>
    <w:rsid w:val="00C5327A"/>
    <w:rsid w:val="00C541DF"/>
    <w:rsid w:val="00C5426A"/>
    <w:rsid w:val="00C542E8"/>
    <w:rsid w:val="00C54789"/>
    <w:rsid w:val="00C558E6"/>
    <w:rsid w:val="00C55D57"/>
    <w:rsid w:val="00C56695"/>
    <w:rsid w:val="00C57C65"/>
    <w:rsid w:val="00C57FB9"/>
    <w:rsid w:val="00C6011E"/>
    <w:rsid w:val="00C601CF"/>
    <w:rsid w:val="00C60861"/>
    <w:rsid w:val="00C609AB"/>
    <w:rsid w:val="00C609AE"/>
    <w:rsid w:val="00C614E1"/>
    <w:rsid w:val="00C614F1"/>
    <w:rsid w:val="00C61A15"/>
    <w:rsid w:val="00C61DF5"/>
    <w:rsid w:val="00C61F58"/>
    <w:rsid w:val="00C621BD"/>
    <w:rsid w:val="00C63155"/>
    <w:rsid w:val="00C6337A"/>
    <w:rsid w:val="00C63717"/>
    <w:rsid w:val="00C639EA"/>
    <w:rsid w:val="00C63A76"/>
    <w:rsid w:val="00C63EA2"/>
    <w:rsid w:val="00C64131"/>
    <w:rsid w:val="00C65167"/>
    <w:rsid w:val="00C6549A"/>
    <w:rsid w:val="00C6585D"/>
    <w:rsid w:val="00C66D02"/>
    <w:rsid w:val="00C67F1D"/>
    <w:rsid w:val="00C70A9D"/>
    <w:rsid w:val="00C71634"/>
    <w:rsid w:val="00C71F93"/>
    <w:rsid w:val="00C72BE0"/>
    <w:rsid w:val="00C72F1C"/>
    <w:rsid w:val="00C7365B"/>
    <w:rsid w:val="00C738AF"/>
    <w:rsid w:val="00C7391B"/>
    <w:rsid w:val="00C73991"/>
    <w:rsid w:val="00C73D8C"/>
    <w:rsid w:val="00C73EDC"/>
    <w:rsid w:val="00C75260"/>
    <w:rsid w:val="00C764A6"/>
    <w:rsid w:val="00C76774"/>
    <w:rsid w:val="00C76977"/>
    <w:rsid w:val="00C77C1A"/>
    <w:rsid w:val="00C80272"/>
    <w:rsid w:val="00C81760"/>
    <w:rsid w:val="00C8185D"/>
    <w:rsid w:val="00C81EFE"/>
    <w:rsid w:val="00C82205"/>
    <w:rsid w:val="00C831AE"/>
    <w:rsid w:val="00C8376D"/>
    <w:rsid w:val="00C84A1A"/>
    <w:rsid w:val="00C84F40"/>
    <w:rsid w:val="00C85C2D"/>
    <w:rsid w:val="00C85D05"/>
    <w:rsid w:val="00C85D0C"/>
    <w:rsid w:val="00C86755"/>
    <w:rsid w:val="00C86B0A"/>
    <w:rsid w:val="00C86E47"/>
    <w:rsid w:val="00C87229"/>
    <w:rsid w:val="00C87290"/>
    <w:rsid w:val="00C9091C"/>
    <w:rsid w:val="00C9092E"/>
    <w:rsid w:val="00C915EE"/>
    <w:rsid w:val="00C91B9B"/>
    <w:rsid w:val="00C92526"/>
    <w:rsid w:val="00C93D02"/>
    <w:rsid w:val="00C940D3"/>
    <w:rsid w:val="00C94DC5"/>
    <w:rsid w:val="00C954D8"/>
    <w:rsid w:val="00C95F50"/>
    <w:rsid w:val="00C9670D"/>
    <w:rsid w:val="00C967F3"/>
    <w:rsid w:val="00C973D3"/>
    <w:rsid w:val="00C97C87"/>
    <w:rsid w:val="00CA0982"/>
    <w:rsid w:val="00CA10DE"/>
    <w:rsid w:val="00CA10FB"/>
    <w:rsid w:val="00CA1D03"/>
    <w:rsid w:val="00CA1E36"/>
    <w:rsid w:val="00CA1E7E"/>
    <w:rsid w:val="00CA205A"/>
    <w:rsid w:val="00CA20F3"/>
    <w:rsid w:val="00CA3202"/>
    <w:rsid w:val="00CA332A"/>
    <w:rsid w:val="00CA3E0A"/>
    <w:rsid w:val="00CA407A"/>
    <w:rsid w:val="00CA4282"/>
    <w:rsid w:val="00CA45C1"/>
    <w:rsid w:val="00CA4B89"/>
    <w:rsid w:val="00CA5B7E"/>
    <w:rsid w:val="00CA5F15"/>
    <w:rsid w:val="00CA6D37"/>
    <w:rsid w:val="00CA7ACC"/>
    <w:rsid w:val="00CB0280"/>
    <w:rsid w:val="00CB047C"/>
    <w:rsid w:val="00CB0C8D"/>
    <w:rsid w:val="00CB1275"/>
    <w:rsid w:val="00CB17BF"/>
    <w:rsid w:val="00CB18A1"/>
    <w:rsid w:val="00CB38BD"/>
    <w:rsid w:val="00CB38C1"/>
    <w:rsid w:val="00CB3C90"/>
    <w:rsid w:val="00CB44AA"/>
    <w:rsid w:val="00CB4B13"/>
    <w:rsid w:val="00CB4E85"/>
    <w:rsid w:val="00CB50B2"/>
    <w:rsid w:val="00CB513B"/>
    <w:rsid w:val="00CB68B6"/>
    <w:rsid w:val="00CB696A"/>
    <w:rsid w:val="00CB6F0C"/>
    <w:rsid w:val="00CB7D9F"/>
    <w:rsid w:val="00CC016A"/>
    <w:rsid w:val="00CC182B"/>
    <w:rsid w:val="00CC2AA1"/>
    <w:rsid w:val="00CC2B86"/>
    <w:rsid w:val="00CC3787"/>
    <w:rsid w:val="00CC3BD0"/>
    <w:rsid w:val="00CC3CD4"/>
    <w:rsid w:val="00CC3D12"/>
    <w:rsid w:val="00CC43F5"/>
    <w:rsid w:val="00CC46B0"/>
    <w:rsid w:val="00CC6781"/>
    <w:rsid w:val="00CC6C21"/>
    <w:rsid w:val="00CC774E"/>
    <w:rsid w:val="00CC784A"/>
    <w:rsid w:val="00CC7B23"/>
    <w:rsid w:val="00CC7F10"/>
    <w:rsid w:val="00CD0C0C"/>
    <w:rsid w:val="00CD1956"/>
    <w:rsid w:val="00CD1F0F"/>
    <w:rsid w:val="00CD1F58"/>
    <w:rsid w:val="00CD20B4"/>
    <w:rsid w:val="00CD21F0"/>
    <w:rsid w:val="00CD2985"/>
    <w:rsid w:val="00CD2B45"/>
    <w:rsid w:val="00CD35E1"/>
    <w:rsid w:val="00CD37E0"/>
    <w:rsid w:val="00CD3B93"/>
    <w:rsid w:val="00CD3DE7"/>
    <w:rsid w:val="00CD55CC"/>
    <w:rsid w:val="00CD599A"/>
    <w:rsid w:val="00CD600F"/>
    <w:rsid w:val="00CD629E"/>
    <w:rsid w:val="00CD6305"/>
    <w:rsid w:val="00CD640F"/>
    <w:rsid w:val="00CD674A"/>
    <w:rsid w:val="00CD7421"/>
    <w:rsid w:val="00CD76E7"/>
    <w:rsid w:val="00CE0088"/>
    <w:rsid w:val="00CE0839"/>
    <w:rsid w:val="00CE0FD1"/>
    <w:rsid w:val="00CE177C"/>
    <w:rsid w:val="00CE1A56"/>
    <w:rsid w:val="00CE1E45"/>
    <w:rsid w:val="00CE2D96"/>
    <w:rsid w:val="00CE32DE"/>
    <w:rsid w:val="00CE3A36"/>
    <w:rsid w:val="00CE4161"/>
    <w:rsid w:val="00CE4B76"/>
    <w:rsid w:val="00CE4BA4"/>
    <w:rsid w:val="00CE4E60"/>
    <w:rsid w:val="00CE529C"/>
    <w:rsid w:val="00CE54BD"/>
    <w:rsid w:val="00CE5C00"/>
    <w:rsid w:val="00CE66CC"/>
    <w:rsid w:val="00CE6E09"/>
    <w:rsid w:val="00CE70A9"/>
    <w:rsid w:val="00CE7646"/>
    <w:rsid w:val="00CF04A5"/>
    <w:rsid w:val="00CF14C6"/>
    <w:rsid w:val="00CF154B"/>
    <w:rsid w:val="00CF159B"/>
    <w:rsid w:val="00CF34B2"/>
    <w:rsid w:val="00CF3BE0"/>
    <w:rsid w:val="00CF48A8"/>
    <w:rsid w:val="00CF4996"/>
    <w:rsid w:val="00CF4A63"/>
    <w:rsid w:val="00CF6132"/>
    <w:rsid w:val="00CF61CB"/>
    <w:rsid w:val="00D009E9"/>
    <w:rsid w:val="00D00F73"/>
    <w:rsid w:val="00D0149B"/>
    <w:rsid w:val="00D018A8"/>
    <w:rsid w:val="00D0299B"/>
    <w:rsid w:val="00D02AC2"/>
    <w:rsid w:val="00D02E00"/>
    <w:rsid w:val="00D0300F"/>
    <w:rsid w:val="00D031FF"/>
    <w:rsid w:val="00D03281"/>
    <w:rsid w:val="00D03330"/>
    <w:rsid w:val="00D03A82"/>
    <w:rsid w:val="00D03EFF"/>
    <w:rsid w:val="00D03FAC"/>
    <w:rsid w:val="00D043CE"/>
    <w:rsid w:val="00D04466"/>
    <w:rsid w:val="00D04B8C"/>
    <w:rsid w:val="00D0514A"/>
    <w:rsid w:val="00D05508"/>
    <w:rsid w:val="00D05836"/>
    <w:rsid w:val="00D05D09"/>
    <w:rsid w:val="00D061B0"/>
    <w:rsid w:val="00D06501"/>
    <w:rsid w:val="00D065E7"/>
    <w:rsid w:val="00D076D4"/>
    <w:rsid w:val="00D07B0D"/>
    <w:rsid w:val="00D100AA"/>
    <w:rsid w:val="00D10B4A"/>
    <w:rsid w:val="00D10D2A"/>
    <w:rsid w:val="00D10E80"/>
    <w:rsid w:val="00D10E97"/>
    <w:rsid w:val="00D11095"/>
    <w:rsid w:val="00D1126B"/>
    <w:rsid w:val="00D113AE"/>
    <w:rsid w:val="00D1304E"/>
    <w:rsid w:val="00D13AC5"/>
    <w:rsid w:val="00D13F6F"/>
    <w:rsid w:val="00D1434C"/>
    <w:rsid w:val="00D1454A"/>
    <w:rsid w:val="00D1483A"/>
    <w:rsid w:val="00D16684"/>
    <w:rsid w:val="00D16D76"/>
    <w:rsid w:val="00D16E60"/>
    <w:rsid w:val="00D20940"/>
    <w:rsid w:val="00D21FBE"/>
    <w:rsid w:val="00D22665"/>
    <w:rsid w:val="00D23B63"/>
    <w:rsid w:val="00D23E3C"/>
    <w:rsid w:val="00D23F46"/>
    <w:rsid w:val="00D24343"/>
    <w:rsid w:val="00D24456"/>
    <w:rsid w:val="00D246A5"/>
    <w:rsid w:val="00D249E4"/>
    <w:rsid w:val="00D24D54"/>
    <w:rsid w:val="00D259E1"/>
    <w:rsid w:val="00D25B4C"/>
    <w:rsid w:val="00D25BBE"/>
    <w:rsid w:val="00D267C6"/>
    <w:rsid w:val="00D26938"/>
    <w:rsid w:val="00D26A12"/>
    <w:rsid w:val="00D26D77"/>
    <w:rsid w:val="00D26ED4"/>
    <w:rsid w:val="00D30199"/>
    <w:rsid w:val="00D306DE"/>
    <w:rsid w:val="00D30BCC"/>
    <w:rsid w:val="00D30EE2"/>
    <w:rsid w:val="00D312D5"/>
    <w:rsid w:val="00D313C9"/>
    <w:rsid w:val="00D319DF"/>
    <w:rsid w:val="00D31A36"/>
    <w:rsid w:val="00D31E2A"/>
    <w:rsid w:val="00D31F32"/>
    <w:rsid w:val="00D325F1"/>
    <w:rsid w:val="00D32A65"/>
    <w:rsid w:val="00D32B57"/>
    <w:rsid w:val="00D336F4"/>
    <w:rsid w:val="00D33B43"/>
    <w:rsid w:val="00D33CEA"/>
    <w:rsid w:val="00D34A08"/>
    <w:rsid w:val="00D353BD"/>
    <w:rsid w:val="00D3569B"/>
    <w:rsid w:val="00D35844"/>
    <w:rsid w:val="00D358F5"/>
    <w:rsid w:val="00D35D06"/>
    <w:rsid w:val="00D365DF"/>
    <w:rsid w:val="00D3672F"/>
    <w:rsid w:val="00D36E34"/>
    <w:rsid w:val="00D37696"/>
    <w:rsid w:val="00D37AAB"/>
    <w:rsid w:val="00D40353"/>
    <w:rsid w:val="00D40A8A"/>
    <w:rsid w:val="00D40DEA"/>
    <w:rsid w:val="00D4155F"/>
    <w:rsid w:val="00D420DD"/>
    <w:rsid w:val="00D4325A"/>
    <w:rsid w:val="00D432B6"/>
    <w:rsid w:val="00D4335A"/>
    <w:rsid w:val="00D43B48"/>
    <w:rsid w:val="00D44251"/>
    <w:rsid w:val="00D44935"/>
    <w:rsid w:val="00D44A5B"/>
    <w:rsid w:val="00D45F0C"/>
    <w:rsid w:val="00D4787A"/>
    <w:rsid w:val="00D47B93"/>
    <w:rsid w:val="00D507AE"/>
    <w:rsid w:val="00D50E6D"/>
    <w:rsid w:val="00D5126C"/>
    <w:rsid w:val="00D5139F"/>
    <w:rsid w:val="00D518DA"/>
    <w:rsid w:val="00D519F7"/>
    <w:rsid w:val="00D51EEC"/>
    <w:rsid w:val="00D52367"/>
    <w:rsid w:val="00D52AB1"/>
    <w:rsid w:val="00D52DFA"/>
    <w:rsid w:val="00D52FAE"/>
    <w:rsid w:val="00D534DF"/>
    <w:rsid w:val="00D53991"/>
    <w:rsid w:val="00D53DA5"/>
    <w:rsid w:val="00D54112"/>
    <w:rsid w:val="00D55158"/>
    <w:rsid w:val="00D55714"/>
    <w:rsid w:val="00D563B4"/>
    <w:rsid w:val="00D564FC"/>
    <w:rsid w:val="00D56518"/>
    <w:rsid w:val="00D5697E"/>
    <w:rsid w:val="00D57C56"/>
    <w:rsid w:val="00D608B4"/>
    <w:rsid w:val="00D60D91"/>
    <w:rsid w:val="00D6159B"/>
    <w:rsid w:val="00D61987"/>
    <w:rsid w:val="00D61A4B"/>
    <w:rsid w:val="00D61BAC"/>
    <w:rsid w:val="00D623FA"/>
    <w:rsid w:val="00D62BE1"/>
    <w:rsid w:val="00D63935"/>
    <w:rsid w:val="00D644A3"/>
    <w:rsid w:val="00D644A4"/>
    <w:rsid w:val="00D648D7"/>
    <w:rsid w:val="00D65545"/>
    <w:rsid w:val="00D65874"/>
    <w:rsid w:val="00D658F2"/>
    <w:rsid w:val="00D67F6A"/>
    <w:rsid w:val="00D7186B"/>
    <w:rsid w:val="00D71895"/>
    <w:rsid w:val="00D72602"/>
    <w:rsid w:val="00D7266F"/>
    <w:rsid w:val="00D726BF"/>
    <w:rsid w:val="00D72948"/>
    <w:rsid w:val="00D73C8C"/>
    <w:rsid w:val="00D73DFC"/>
    <w:rsid w:val="00D73F63"/>
    <w:rsid w:val="00D74670"/>
    <w:rsid w:val="00D74962"/>
    <w:rsid w:val="00D74CA6"/>
    <w:rsid w:val="00D7503F"/>
    <w:rsid w:val="00D753F0"/>
    <w:rsid w:val="00D754CF"/>
    <w:rsid w:val="00D75BBD"/>
    <w:rsid w:val="00D766A1"/>
    <w:rsid w:val="00D80944"/>
    <w:rsid w:val="00D8095D"/>
    <w:rsid w:val="00D809DD"/>
    <w:rsid w:val="00D811D6"/>
    <w:rsid w:val="00D81440"/>
    <w:rsid w:val="00D8188D"/>
    <w:rsid w:val="00D81F8C"/>
    <w:rsid w:val="00D82670"/>
    <w:rsid w:val="00D82752"/>
    <w:rsid w:val="00D82A28"/>
    <w:rsid w:val="00D82D63"/>
    <w:rsid w:val="00D82E57"/>
    <w:rsid w:val="00D835B2"/>
    <w:rsid w:val="00D84539"/>
    <w:rsid w:val="00D847B2"/>
    <w:rsid w:val="00D849A4"/>
    <w:rsid w:val="00D855D7"/>
    <w:rsid w:val="00D858B7"/>
    <w:rsid w:val="00D85CE2"/>
    <w:rsid w:val="00D86F0E"/>
    <w:rsid w:val="00D87393"/>
    <w:rsid w:val="00D900C8"/>
    <w:rsid w:val="00D90D03"/>
    <w:rsid w:val="00D911C4"/>
    <w:rsid w:val="00D91DD2"/>
    <w:rsid w:val="00D9255C"/>
    <w:rsid w:val="00D925AC"/>
    <w:rsid w:val="00D92682"/>
    <w:rsid w:val="00D92C19"/>
    <w:rsid w:val="00D9388C"/>
    <w:rsid w:val="00D93C76"/>
    <w:rsid w:val="00D9456B"/>
    <w:rsid w:val="00D94745"/>
    <w:rsid w:val="00D95A5F"/>
    <w:rsid w:val="00D95D21"/>
    <w:rsid w:val="00D960B6"/>
    <w:rsid w:val="00D96C04"/>
    <w:rsid w:val="00D96EF2"/>
    <w:rsid w:val="00D975F7"/>
    <w:rsid w:val="00D97E75"/>
    <w:rsid w:val="00DA06C5"/>
    <w:rsid w:val="00DA0890"/>
    <w:rsid w:val="00DA0958"/>
    <w:rsid w:val="00DA0B94"/>
    <w:rsid w:val="00DA287E"/>
    <w:rsid w:val="00DA2F56"/>
    <w:rsid w:val="00DA33CA"/>
    <w:rsid w:val="00DA3766"/>
    <w:rsid w:val="00DA3ACB"/>
    <w:rsid w:val="00DA3C82"/>
    <w:rsid w:val="00DA3E37"/>
    <w:rsid w:val="00DA406B"/>
    <w:rsid w:val="00DA5370"/>
    <w:rsid w:val="00DA57D3"/>
    <w:rsid w:val="00DA626D"/>
    <w:rsid w:val="00DA63C7"/>
    <w:rsid w:val="00DA7043"/>
    <w:rsid w:val="00DA7317"/>
    <w:rsid w:val="00DB0A5C"/>
    <w:rsid w:val="00DB1273"/>
    <w:rsid w:val="00DB1D8B"/>
    <w:rsid w:val="00DB1D97"/>
    <w:rsid w:val="00DB30FF"/>
    <w:rsid w:val="00DB3A42"/>
    <w:rsid w:val="00DB3B6C"/>
    <w:rsid w:val="00DB4AA6"/>
    <w:rsid w:val="00DB515A"/>
    <w:rsid w:val="00DB51D2"/>
    <w:rsid w:val="00DB61A1"/>
    <w:rsid w:val="00DB665A"/>
    <w:rsid w:val="00DB7467"/>
    <w:rsid w:val="00DB74F2"/>
    <w:rsid w:val="00DB7732"/>
    <w:rsid w:val="00DB7E0A"/>
    <w:rsid w:val="00DC1BD5"/>
    <w:rsid w:val="00DC1C9A"/>
    <w:rsid w:val="00DC1E13"/>
    <w:rsid w:val="00DC2420"/>
    <w:rsid w:val="00DC2CA0"/>
    <w:rsid w:val="00DC2D80"/>
    <w:rsid w:val="00DC4856"/>
    <w:rsid w:val="00DC517B"/>
    <w:rsid w:val="00DC5D94"/>
    <w:rsid w:val="00DC632F"/>
    <w:rsid w:val="00DC6507"/>
    <w:rsid w:val="00DC6B5B"/>
    <w:rsid w:val="00DC7327"/>
    <w:rsid w:val="00DC7C87"/>
    <w:rsid w:val="00DC7CD4"/>
    <w:rsid w:val="00DD0750"/>
    <w:rsid w:val="00DD08C3"/>
    <w:rsid w:val="00DD0B28"/>
    <w:rsid w:val="00DD0F6C"/>
    <w:rsid w:val="00DD1145"/>
    <w:rsid w:val="00DD1CF1"/>
    <w:rsid w:val="00DD2381"/>
    <w:rsid w:val="00DD3050"/>
    <w:rsid w:val="00DD31CA"/>
    <w:rsid w:val="00DD341C"/>
    <w:rsid w:val="00DD3537"/>
    <w:rsid w:val="00DD37C8"/>
    <w:rsid w:val="00DD4CCF"/>
    <w:rsid w:val="00DD4E0D"/>
    <w:rsid w:val="00DD509B"/>
    <w:rsid w:val="00DD5822"/>
    <w:rsid w:val="00DD60E2"/>
    <w:rsid w:val="00DD6DB9"/>
    <w:rsid w:val="00DD7BCD"/>
    <w:rsid w:val="00DD7E96"/>
    <w:rsid w:val="00DE2331"/>
    <w:rsid w:val="00DE2857"/>
    <w:rsid w:val="00DE2C8F"/>
    <w:rsid w:val="00DE3978"/>
    <w:rsid w:val="00DE3CE4"/>
    <w:rsid w:val="00DE3E6A"/>
    <w:rsid w:val="00DE4405"/>
    <w:rsid w:val="00DE45E7"/>
    <w:rsid w:val="00DE4701"/>
    <w:rsid w:val="00DE498C"/>
    <w:rsid w:val="00DE4ACF"/>
    <w:rsid w:val="00DE5033"/>
    <w:rsid w:val="00DE503E"/>
    <w:rsid w:val="00DE5861"/>
    <w:rsid w:val="00DE6BF9"/>
    <w:rsid w:val="00DE702C"/>
    <w:rsid w:val="00DE7BAB"/>
    <w:rsid w:val="00DE7F34"/>
    <w:rsid w:val="00DE7FEB"/>
    <w:rsid w:val="00DF01F6"/>
    <w:rsid w:val="00DF0CF1"/>
    <w:rsid w:val="00DF19C1"/>
    <w:rsid w:val="00DF1C38"/>
    <w:rsid w:val="00DF1E0D"/>
    <w:rsid w:val="00DF1E55"/>
    <w:rsid w:val="00DF2383"/>
    <w:rsid w:val="00DF30E4"/>
    <w:rsid w:val="00DF31A1"/>
    <w:rsid w:val="00DF3F3A"/>
    <w:rsid w:val="00DF4548"/>
    <w:rsid w:val="00DF4721"/>
    <w:rsid w:val="00DF4A32"/>
    <w:rsid w:val="00DF4B21"/>
    <w:rsid w:val="00DF504A"/>
    <w:rsid w:val="00DF52BD"/>
    <w:rsid w:val="00DF5829"/>
    <w:rsid w:val="00DF648D"/>
    <w:rsid w:val="00DF707E"/>
    <w:rsid w:val="00DF73F6"/>
    <w:rsid w:val="00DF793F"/>
    <w:rsid w:val="00E00053"/>
    <w:rsid w:val="00E00521"/>
    <w:rsid w:val="00E008DD"/>
    <w:rsid w:val="00E00BFF"/>
    <w:rsid w:val="00E016EC"/>
    <w:rsid w:val="00E01AB0"/>
    <w:rsid w:val="00E0312C"/>
    <w:rsid w:val="00E039EF"/>
    <w:rsid w:val="00E03E60"/>
    <w:rsid w:val="00E044C4"/>
    <w:rsid w:val="00E048FA"/>
    <w:rsid w:val="00E04963"/>
    <w:rsid w:val="00E04D34"/>
    <w:rsid w:val="00E0600C"/>
    <w:rsid w:val="00E065F3"/>
    <w:rsid w:val="00E06752"/>
    <w:rsid w:val="00E0732A"/>
    <w:rsid w:val="00E1114C"/>
    <w:rsid w:val="00E111A9"/>
    <w:rsid w:val="00E11708"/>
    <w:rsid w:val="00E11756"/>
    <w:rsid w:val="00E11821"/>
    <w:rsid w:val="00E11877"/>
    <w:rsid w:val="00E11CF5"/>
    <w:rsid w:val="00E1231E"/>
    <w:rsid w:val="00E1235C"/>
    <w:rsid w:val="00E12E86"/>
    <w:rsid w:val="00E13199"/>
    <w:rsid w:val="00E133B9"/>
    <w:rsid w:val="00E13408"/>
    <w:rsid w:val="00E14896"/>
    <w:rsid w:val="00E162BB"/>
    <w:rsid w:val="00E16FBB"/>
    <w:rsid w:val="00E174E2"/>
    <w:rsid w:val="00E20B56"/>
    <w:rsid w:val="00E21312"/>
    <w:rsid w:val="00E2177D"/>
    <w:rsid w:val="00E22D92"/>
    <w:rsid w:val="00E22ED5"/>
    <w:rsid w:val="00E23086"/>
    <w:rsid w:val="00E2333D"/>
    <w:rsid w:val="00E233D2"/>
    <w:rsid w:val="00E2461B"/>
    <w:rsid w:val="00E24BDC"/>
    <w:rsid w:val="00E25296"/>
    <w:rsid w:val="00E25C21"/>
    <w:rsid w:val="00E2616C"/>
    <w:rsid w:val="00E2653B"/>
    <w:rsid w:val="00E26589"/>
    <w:rsid w:val="00E265C4"/>
    <w:rsid w:val="00E268D2"/>
    <w:rsid w:val="00E27198"/>
    <w:rsid w:val="00E301CF"/>
    <w:rsid w:val="00E30232"/>
    <w:rsid w:val="00E30533"/>
    <w:rsid w:val="00E3058B"/>
    <w:rsid w:val="00E3066D"/>
    <w:rsid w:val="00E3319C"/>
    <w:rsid w:val="00E33C8C"/>
    <w:rsid w:val="00E34EF5"/>
    <w:rsid w:val="00E34FC7"/>
    <w:rsid w:val="00E351B7"/>
    <w:rsid w:val="00E35A3E"/>
    <w:rsid w:val="00E36219"/>
    <w:rsid w:val="00E366FB"/>
    <w:rsid w:val="00E36792"/>
    <w:rsid w:val="00E36A2A"/>
    <w:rsid w:val="00E36EC5"/>
    <w:rsid w:val="00E37978"/>
    <w:rsid w:val="00E408F5"/>
    <w:rsid w:val="00E4191F"/>
    <w:rsid w:val="00E41CFB"/>
    <w:rsid w:val="00E4236C"/>
    <w:rsid w:val="00E42B51"/>
    <w:rsid w:val="00E42DBF"/>
    <w:rsid w:val="00E436A1"/>
    <w:rsid w:val="00E43DF5"/>
    <w:rsid w:val="00E444C0"/>
    <w:rsid w:val="00E44526"/>
    <w:rsid w:val="00E44CAC"/>
    <w:rsid w:val="00E4598E"/>
    <w:rsid w:val="00E469BA"/>
    <w:rsid w:val="00E46E0D"/>
    <w:rsid w:val="00E4700A"/>
    <w:rsid w:val="00E473D3"/>
    <w:rsid w:val="00E47CEC"/>
    <w:rsid w:val="00E50012"/>
    <w:rsid w:val="00E505E3"/>
    <w:rsid w:val="00E507E4"/>
    <w:rsid w:val="00E508E6"/>
    <w:rsid w:val="00E50A14"/>
    <w:rsid w:val="00E50FE5"/>
    <w:rsid w:val="00E518B1"/>
    <w:rsid w:val="00E520E4"/>
    <w:rsid w:val="00E52B5E"/>
    <w:rsid w:val="00E52BBD"/>
    <w:rsid w:val="00E5301D"/>
    <w:rsid w:val="00E562F4"/>
    <w:rsid w:val="00E56803"/>
    <w:rsid w:val="00E5728D"/>
    <w:rsid w:val="00E60DE4"/>
    <w:rsid w:val="00E61DB5"/>
    <w:rsid w:val="00E6324B"/>
    <w:rsid w:val="00E636FE"/>
    <w:rsid w:val="00E63CB5"/>
    <w:rsid w:val="00E640FC"/>
    <w:rsid w:val="00E646E1"/>
    <w:rsid w:val="00E64841"/>
    <w:rsid w:val="00E648B8"/>
    <w:rsid w:val="00E64C04"/>
    <w:rsid w:val="00E65A0F"/>
    <w:rsid w:val="00E65B0B"/>
    <w:rsid w:val="00E65E76"/>
    <w:rsid w:val="00E66027"/>
    <w:rsid w:val="00E66056"/>
    <w:rsid w:val="00E66070"/>
    <w:rsid w:val="00E66890"/>
    <w:rsid w:val="00E67284"/>
    <w:rsid w:val="00E677FB"/>
    <w:rsid w:val="00E72D3C"/>
    <w:rsid w:val="00E72FA2"/>
    <w:rsid w:val="00E73433"/>
    <w:rsid w:val="00E736A8"/>
    <w:rsid w:val="00E73FA8"/>
    <w:rsid w:val="00E76022"/>
    <w:rsid w:val="00E76403"/>
    <w:rsid w:val="00E76ACB"/>
    <w:rsid w:val="00E76B79"/>
    <w:rsid w:val="00E775FE"/>
    <w:rsid w:val="00E77EEA"/>
    <w:rsid w:val="00E77FFC"/>
    <w:rsid w:val="00E802F5"/>
    <w:rsid w:val="00E80646"/>
    <w:rsid w:val="00E815CD"/>
    <w:rsid w:val="00E81C3A"/>
    <w:rsid w:val="00E81E05"/>
    <w:rsid w:val="00E82306"/>
    <w:rsid w:val="00E826AA"/>
    <w:rsid w:val="00E82982"/>
    <w:rsid w:val="00E82B2C"/>
    <w:rsid w:val="00E835D5"/>
    <w:rsid w:val="00E85103"/>
    <w:rsid w:val="00E85222"/>
    <w:rsid w:val="00E8523F"/>
    <w:rsid w:val="00E859C7"/>
    <w:rsid w:val="00E85CAF"/>
    <w:rsid w:val="00E8617F"/>
    <w:rsid w:val="00E86D2D"/>
    <w:rsid w:val="00E87246"/>
    <w:rsid w:val="00E87505"/>
    <w:rsid w:val="00E875DC"/>
    <w:rsid w:val="00E87E26"/>
    <w:rsid w:val="00E902F0"/>
    <w:rsid w:val="00E90471"/>
    <w:rsid w:val="00E90969"/>
    <w:rsid w:val="00E90E58"/>
    <w:rsid w:val="00E910DA"/>
    <w:rsid w:val="00E91391"/>
    <w:rsid w:val="00E91459"/>
    <w:rsid w:val="00E914DE"/>
    <w:rsid w:val="00E91A8E"/>
    <w:rsid w:val="00E9227D"/>
    <w:rsid w:val="00E924E5"/>
    <w:rsid w:val="00E92862"/>
    <w:rsid w:val="00E93A48"/>
    <w:rsid w:val="00E93BB6"/>
    <w:rsid w:val="00E944EF"/>
    <w:rsid w:val="00E945EA"/>
    <w:rsid w:val="00E94AD4"/>
    <w:rsid w:val="00E957C0"/>
    <w:rsid w:val="00E95CAA"/>
    <w:rsid w:val="00E967CA"/>
    <w:rsid w:val="00E97057"/>
    <w:rsid w:val="00E97169"/>
    <w:rsid w:val="00E97372"/>
    <w:rsid w:val="00E97B6E"/>
    <w:rsid w:val="00EA0321"/>
    <w:rsid w:val="00EA1175"/>
    <w:rsid w:val="00EA1D8C"/>
    <w:rsid w:val="00EA23E0"/>
    <w:rsid w:val="00EA2A0A"/>
    <w:rsid w:val="00EA2E09"/>
    <w:rsid w:val="00EA34A4"/>
    <w:rsid w:val="00EA450F"/>
    <w:rsid w:val="00EA4859"/>
    <w:rsid w:val="00EA4DC8"/>
    <w:rsid w:val="00EA4F88"/>
    <w:rsid w:val="00EA5027"/>
    <w:rsid w:val="00EA6B05"/>
    <w:rsid w:val="00EA7BBE"/>
    <w:rsid w:val="00EB0280"/>
    <w:rsid w:val="00EB040F"/>
    <w:rsid w:val="00EB0C93"/>
    <w:rsid w:val="00EB0E7C"/>
    <w:rsid w:val="00EB1B64"/>
    <w:rsid w:val="00EB2372"/>
    <w:rsid w:val="00EB33BB"/>
    <w:rsid w:val="00EB37CD"/>
    <w:rsid w:val="00EB37D9"/>
    <w:rsid w:val="00EB3957"/>
    <w:rsid w:val="00EB4307"/>
    <w:rsid w:val="00EB4913"/>
    <w:rsid w:val="00EB4E10"/>
    <w:rsid w:val="00EB5703"/>
    <w:rsid w:val="00EB5D3D"/>
    <w:rsid w:val="00EB688E"/>
    <w:rsid w:val="00EB702F"/>
    <w:rsid w:val="00EB70C8"/>
    <w:rsid w:val="00EB7370"/>
    <w:rsid w:val="00EB79C1"/>
    <w:rsid w:val="00EB7A00"/>
    <w:rsid w:val="00EC0456"/>
    <w:rsid w:val="00EC0CAF"/>
    <w:rsid w:val="00EC211D"/>
    <w:rsid w:val="00EC215D"/>
    <w:rsid w:val="00EC2DF6"/>
    <w:rsid w:val="00EC3129"/>
    <w:rsid w:val="00EC451B"/>
    <w:rsid w:val="00EC46C6"/>
    <w:rsid w:val="00EC4995"/>
    <w:rsid w:val="00EC4DFB"/>
    <w:rsid w:val="00EC4F1D"/>
    <w:rsid w:val="00EC689E"/>
    <w:rsid w:val="00EC707C"/>
    <w:rsid w:val="00EC74CE"/>
    <w:rsid w:val="00EC7D7D"/>
    <w:rsid w:val="00ED058D"/>
    <w:rsid w:val="00ED0C1A"/>
    <w:rsid w:val="00ED138E"/>
    <w:rsid w:val="00ED138F"/>
    <w:rsid w:val="00ED1A40"/>
    <w:rsid w:val="00ED1D90"/>
    <w:rsid w:val="00ED225D"/>
    <w:rsid w:val="00ED3192"/>
    <w:rsid w:val="00ED328D"/>
    <w:rsid w:val="00ED3674"/>
    <w:rsid w:val="00ED40E0"/>
    <w:rsid w:val="00ED427B"/>
    <w:rsid w:val="00ED4850"/>
    <w:rsid w:val="00ED4BC6"/>
    <w:rsid w:val="00ED50DA"/>
    <w:rsid w:val="00ED52C5"/>
    <w:rsid w:val="00ED5456"/>
    <w:rsid w:val="00ED54A7"/>
    <w:rsid w:val="00ED5B8F"/>
    <w:rsid w:val="00ED644F"/>
    <w:rsid w:val="00ED6CFE"/>
    <w:rsid w:val="00ED6DA3"/>
    <w:rsid w:val="00ED7642"/>
    <w:rsid w:val="00ED7643"/>
    <w:rsid w:val="00ED7C53"/>
    <w:rsid w:val="00EE0066"/>
    <w:rsid w:val="00EE00DD"/>
    <w:rsid w:val="00EE1264"/>
    <w:rsid w:val="00EE1EDC"/>
    <w:rsid w:val="00EE204A"/>
    <w:rsid w:val="00EE254A"/>
    <w:rsid w:val="00EE3077"/>
    <w:rsid w:val="00EE3817"/>
    <w:rsid w:val="00EE3E89"/>
    <w:rsid w:val="00EE44F6"/>
    <w:rsid w:val="00EE45E8"/>
    <w:rsid w:val="00EE482B"/>
    <w:rsid w:val="00EE50A6"/>
    <w:rsid w:val="00EE55AD"/>
    <w:rsid w:val="00EE5AF4"/>
    <w:rsid w:val="00EE5C62"/>
    <w:rsid w:val="00EE629F"/>
    <w:rsid w:val="00EE748F"/>
    <w:rsid w:val="00EF0A59"/>
    <w:rsid w:val="00EF1006"/>
    <w:rsid w:val="00EF129D"/>
    <w:rsid w:val="00EF167C"/>
    <w:rsid w:val="00EF198C"/>
    <w:rsid w:val="00EF1B19"/>
    <w:rsid w:val="00EF265A"/>
    <w:rsid w:val="00EF2B78"/>
    <w:rsid w:val="00EF318B"/>
    <w:rsid w:val="00EF32B6"/>
    <w:rsid w:val="00EF32CB"/>
    <w:rsid w:val="00EF3A05"/>
    <w:rsid w:val="00EF5F8B"/>
    <w:rsid w:val="00EF73D0"/>
    <w:rsid w:val="00EF74C9"/>
    <w:rsid w:val="00EF79D3"/>
    <w:rsid w:val="00EF7B15"/>
    <w:rsid w:val="00F0079C"/>
    <w:rsid w:val="00F00C0A"/>
    <w:rsid w:val="00F0136B"/>
    <w:rsid w:val="00F01873"/>
    <w:rsid w:val="00F018E7"/>
    <w:rsid w:val="00F02582"/>
    <w:rsid w:val="00F02C7A"/>
    <w:rsid w:val="00F0396C"/>
    <w:rsid w:val="00F03B01"/>
    <w:rsid w:val="00F040E4"/>
    <w:rsid w:val="00F0490A"/>
    <w:rsid w:val="00F0512D"/>
    <w:rsid w:val="00F05DC7"/>
    <w:rsid w:val="00F06047"/>
    <w:rsid w:val="00F06E3D"/>
    <w:rsid w:val="00F06EA9"/>
    <w:rsid w:val="00F07617"/>
    <w:rsid w:val="00F079FC"/>
    <w:rsid w:val="00F07C12"/>
    <w:rsid w:val="00F07F1C"/>
    <w:rsid w:val="00F111B7"/>
    <w:rsid w:val="00F11395"/>
    <w:rsid w:val="00F1210A"/>
    <w:rsid w:val="00F12754"/>
    <w:rsid w:val="00F1282A"/>
    <w:rsid w:val="00F12CCB"/>
    <w:rsid w:val="00F12EAC"/>
    <w:rsid w:val="00F1313B"/>
    <w:rsid w:val="00F13C33"/>
    <w:rsid w:val="00F142BE"/>
    <w:rsid w:val="00F1438A"/>
    <w:rsid w:val="00F145BD"/>
    <w:rsid w:val="00F14B1E"/>
    <w:rsid w:val="00F151B2"/>
    <w:rsid w:val="00F151FC"/>
    <w:rsid w:val="00F15521"/>
    <w:rsid w:val="00F156B4"/>
    <w:rsid w:val="00F15C29"/>
    <w:rsid w:val="00F16796"/>
    <w:rsid w:val="00F16BFD"/>
    <w:rsid w:val="00F16FFA"/>
    <w:rsid w:val="00F20348"/>
    <w:rsid w:val="00F20850"/>
    <w:rsid w:val="00F208B9"/>
    <w:rsid w:val="00F20908"/>
    <w:rsid w:val="00F21628"/>
    <w:rsid w:val="00F21A86"/>
    <w:rsid w:val="00F22226"/>
    <w:rsid w:val="00F22C05"/>
    <w:rsid w:val="00F22D51"/>
    <w:rsid w:val="00F22DD1"/>
    <w:rsid w:val="00F231D7"/>
    <w:rsid w:val="00F232C1"/>
    <w:rsid w:val="00F23377"/>
    <w:rsid w:val="00F23451"/>
    <w:rsid w:val="00F23A68"/>
    <w:rsid w:val="00F23C45"/>
    <w:rsid w:val="00F242AE"/>
    <w:rsid w:val="00F25A96"/>
    <w:rsid w:val="00F25F67"/>
    <w:rsid w:val="00F265FD"/>
    <w:rsid w:val="00F26F15"/>
    <w:rsid w:val="00F271D7"/>
    <w:rsid w:val="00F27BE3"/>
    <w:rsid w:val="00F301F3"/>
    <w:rsid w:val="00F30590"/>
    <w:rsid w:val="00F3068D"/>
    <w:rsid w:val="00F3078C"/>
    <w:rsid w:val="00F30861"/>
    <w:rsid w:val="00F3087C"/>
    <w:rsid w:val="00F3142C"/>
    <w:rsid w:val="00F3195D"/>
    <w:rsid w:val="00F31A20"/>
    <w:rsid w:val="00F31E51"/>
    <w:rsid w:val="00F331C9"/>
    <w:rsid w:val="00F333D7"/>
    <w:rsid w:val="00F3412C"/>
    <w:rsid w:val="00F34179"/>
    <w:rsid w:val="00F3573A"/>
    <w:rsid w:val="00F35C45"/>
    <w:rsid w:val="00F3663F"/>
    <w:rsid w:val="00F36919"/>
    <w:rsid w:val="00F37D2D"/>
    <w:rsid w:val="00F4027B"/>
    <w:rsid w:val="00F402DE"/>
    <w:rsid w:val="00F402E6"/>
    <w:rsid w:val="00F40BF7"/>
    <w:rsid w:val="00F4104A"/>
    <w:rsid w:val="00F41B28"/>
    <w:rsid w:val="00F41CFF"/>
    <w:rsid w:val="00F42125"/>
    <w:rsid w:val="00F425EC"/>
    <w:rsid w:val="00F454D5"/>
    <w:rsid w:val="00F4567F"/>
    <w:rsid w:val="00F46D9F"/>
    <w:rsid w:val="00F472E3"/>
    <w:rsid w:val="00F47891"/>
    <w:rsid w:val="00F500EA"/>
    <w:rsid w:val="00F50933"/>
    <w:rsid w:val="00F50EA3"/>
    <w:rsid w:val="00F514C5"/>
    <w:rsid w:val="00F525B7"/>
    <w:rsid w:val="00F5308B"/>
    <w:rsid w:val="00F53D96"/>
    <w:rsid w:val="00F543EE"/>
    <w:rsid w:val="00F54E17"/>
    <w:rsid w:val="00F5525D"/>
    <w:rsid w:val="00F55478"/>
    <w:rsid w:val="00F555C3"/>
    <w:rsid w:val="00F55B92"/>
    <w:rsid w:val="00F56675"/>
    <w:rsid w:val="00F56AE4"/>
    <w:rsid w:val="00F5757E"/>
    <w:rsid w:val="00F576FB"/>
    <w:rsid w:val="00F602B4"/>
    <w:rsid w:val="00F613B8"/>
    <w:rsid w:val="00F61548"/>
    <w:rsid w:val="00F61677"/>
    <w:rsid w:val="00F61921"/>
    <w:rsid w:val="00F61974"/>
    <w:rsid w:val="00F622DC"/>
    <w:rsid w:val="00F62656"/>
    <w:rsid w:val="00F639BE"/>
    <w:rsid w:val="00F6498E"/>
    <w:rsid w:val="00F64B44"/>
    <w:rsid w:val="00F64BE2"/>
    <w:rsid w:val="00F65FB1"/>
    <w:rsid w:val="00F66025"/>
    <w:rsid w:val="00F660F5"/>
    <w:rsid w:val="00F6612D"/>
    <w:rsid w:val="00F667F9"/>
    <w:rsid w:val="00F66AB2"/>
    <w:rsid w:val="00F66BBE"/>
    <w:rsid w:val="00F673FA"/>
    <w:rsid w:val="00F67F12"/>
    <w:rsid w:val="00F70E39"/>
    <w:rsid w:val="00F7104F"/>
    <w:rsid w:val="00F713B3"/>
    <w:rsid w:val="00F727F2"/>
    <w:rsid w:val="00F73136"/>
    <w:rsid w:val="00F738AC"/>
    <w:rsid w:val="00F73C23"/>
    <w:rsid w:val="00F74B78"/>
    <w:rsid w:val="00F74BF5"/>
    <w:rsid w:val="00F7656B"/>
    <w:rsid w:val="00F76A72"/>
    <w:rsid w:val="00F76E40"/>
    <w:rsid w:val="00F77092"/>
    <w:rsid w:val="00F77257"/>
    <w:rsid w:val="00F7798C"/>
    <w:rsid w:val="00F77BB4"/>
    <w:rsid w:val="00F77E4C"/>
    <w:rsid w:val="00F80683"/>
    <w:rsid w:val="00F81A7A"/>
    <w:rsid w:val="00F82D85"/>
    <w:rsid w:val="00F834AA"/>
    <w:rsid w:val="00F83F28"/>
    <w:rsid w:val="00F83F71"/>
    <w:rsid w:val="00F840F9"/>
    <w:rsid w:val="00F843DE"/>
    <w:rsid w:val="00F852A6"/>
    <w:rsid w:val="00F85350"/>
    <w:rsid w:val="00F85669"/>
    <w:rsid w:val="00F85970"/>
    <w:rsid w:val="00F85C8E"/>
    <w:rsid w:val="00F861BF"/>
    <w:rsid w:val="00F86232"/>
    <w:rsid w:val="00F862E9"/>
    <w:rsid w:val="00F8676F"/>
    <w:rsid w:val="00F86F43"/>
    <w:rsid w:val="00F872A3"/>
    <w:rsid w:val="00F874E4"/>
    <w:rsid w:val="00F8760D"/>
    <w:rsid w:val="00F87DDC"/>
    <w:rsid w:val="00F90974"/>
    <w:rsid w:val="00F90C2D"/>
    <w:rsid w:val="00F9105A"/>
    <w:rsid w:val="00F9157E"/>
    <w:rsid w:val="00F91B24"/>
    <w:rsid w:val="00F91C8A"/>
    <w:rsid w:val="00F9210E"/>
    <w:rsid w:val="00F9287F"/>
    <w:rsid w:val="00F92B68"/>
    <w:rsid w:val="00F93169"/>
    <w:rsid w:val="00F9355E"/>
    <w:rsid w:val="00F93E23"/>
    <w:rsid w:val="00F94361"/>
    <w:rsid w:val="00F945C0"/>
    <w:rsid w:val="00F95285"/>
    <w:rsid w:val="00F95DC8"/>
    <w:rsid w:val="00F961E6"/>
    <w:rsid w:val="00F9733A"/>
    <w:rsid w:val="00F97A64"/>
    <w:rsid w:val="00FA0FB9"/>
    <w:rsid w:val="00FA14E6"/>
    <w:rsid w:val="00FA15DF"/>
    <w:rsid w:val="00FA1DB2"/>
    <w:rsid w:val="00FA1F8C"/>
    <w:rsid w:val="00FA25F1"/>
    <w:rsid w:val="00FA2CA9"/>
    <w:rsid w:val="00FA2E89"/>
    <w:rsid w:val="00FA37A0"/>
    <w:rsid w:val="00FA4013"/>
    <w:rsid w:val="00FA4F00"/>
    <w:rsid w:val="00FA57A3"/>
    <w:rsid w:val="00FA6291"/>
    <w:rsid w:val="00FA7FB2"/>
    <w:rsid w:val="00FB0567"/>
    <w:rsid w:val="00FB0669"/>
    <w:rsid w:val="00FB0928"/>
    <w:rsid w:val="00FB0E39"/>
    <w:rsid w:val="00FB1276"/>
    <w:rsid w:val="00FB1CF9"/>
    <w:rsid w:val="00FB29C6"/>
    <w:rsid w:val="00FB2E2C"/>
    <w:rsid w:val="00FB3CC2"/>
    <w:rsid w:val="00FB4A1D"/>
    <w:rsid w:val="00FB5873"/>
    <w:rsid w:val="00FB5CA7"/>
    <w:rsid w:val="00FB5EDB"/>
    <w:rsid w:val="00FB67D6"/>
    <w:rsid w:val="00FB6DAB"/>
    <w:rsid w:val="00FB6F56"/>
    <w:rsid w:val="00FB7C75"/>
    <w:rsid w:val="00FB7CD3"/>
    <w:rsid w:val="00FC0BF1"/>
    <w:rsid w:val="00FC0FC8"/>
    <w:rsid w:val="00FC1325"/>
    <w:rsid w:val="00FC2608"/>
    <w:rsid w:val="00FC3465"/>
    <w:rsid w:val="00FC3542"/>
    <w:rsid w:val="00FC4041"/>
    <w:rsid w:val="00FC4490"/>
    <w:rsid w:val="00FC50D5"/>
    <w:rsid w:val="00FC522D"/>
    <w:rsid w:val="00FC54CB"/>
    <w:rsid w:val="00FC6608"/>
    <w:rsid w:val="00FC6985"/>
    <w:rsid w:val="00FC6CB4"/>
    <w:rsid w:val="00FC70C7"/>
    <w:rsid w:val="00FC7115"/>
    <w:rsid w:val="00FC73CC"/>
    <w:rsid w:val="00FC75CE"/>
    <w:rsid w:val="00FC7A53"/>
    <w:rsid w:val="00FD00EE"/>
    <w:rsid w:val="00FD015A"/>
    <w:rsid w:val="00FD057D"/>
    <w:rsid w:val="00FD061F"/>
    <w:rsid w:val="00FD0900"/>
    <w:rsid w:val="00FD0D92"/>
    <w:rsid w:val="00FD0D95"/>
    <w:rsid w:val="00FD151B"/>
    <w:rsid w:val="00FD17B2"/>
    <w:rsid w:val="00FD1914"/>
    <w:rsid w:val="00FD1FE3"/>
    <w:rsid w:val="00FD3491"/>
    <w:rsid w:val="00FD34D4"/>
    <w:rsid w:val="00FD3EF6"/>
    <w:rsid w:val="00FD4245"/>
    <w:rsid w:val="00FD43A3"/>
    <w:rsid w:val="00FD530D"/>
    <w:rsid w:val="00FD5909"/>
    <w:rsid w:val="00FD59D4"/>
    <w:rsid w:val="00FD5AD3"/>
    <w:rsid w:val="00FD655C"/>
    <w:rsid w:val="00FD683B"/>
    <w:rsid w:val="00FD778E"/>
    <w:rsid w:val="00FE092B"/>
    <w:rsid w:val="00FE0BAD"/>
    <w:rsid w:val="00FE113F"/>
    <w:rsid w:val="00FE1367"/>
    <w:rsid w:val="00FE1B18"/>
    <w:rsid w:val="00FE22EC"/>
    <w:rsid w:val="00FE2396"/>
    <w:rsid w:val="00FE2AF5"/>
    <w:rsid w:val="00FE3B50"/>
    <w:rsid w:val="00FE3EEE"/>
    <w:rsid w:val="00FE43B2"/>
    <w:rsid w:val="00FE49F4"/>
    <w:rsid w:val="00FE51B4"/>
    <w:rsid w:val="00FE5CBB"/>
    <w:rsid w:val="00FE602D"/>
    <w:rsid w:val="00FE6050"/>
    <w:rsid w:val="00FE6482"/>
    <w:rsid w:val="00FE6DDE"/>
    <w:rsid w:val="00FE7267"/>
    <w:rsid w:val="00FE756F"/>
    <w:rsid w:val="00FE78ED"/>
    <w:rsid w:val="00FE7B16"/>
    <w:rsid w:val="00FE7EEF"/>
    <w:rsid w:val="00FF00BA"/>
    <w:rsid w:val="00FF0470"/>
    <w:rsid w:val="00FF07D6"/>
    <w:rsid w:val="00FF0E1D"/>
    <w:rsid w:val="00FF16A7"/>
    <w:rsid w:val="00FF1C9D"/>
    <w:rsid w:val="00FF26D4"/>
    <w:rsid w:val="00FF2B3E"/>
    <w:rsid w:val="00FF3998"/>
    <w:rsid w:val="00FF4C28"/>
    <w:rsid w:val="00FF5F43"/>
    <w:rsid w:val="00FF6435"/>
    <w:rsid w:val="00FF64DF"/>
    <w:rsid w:val="00FF74EC"/>
    <w:rsid w:val="00FF7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BA6E78"/>
  <w15:docId w15:val="{3774E59C-3CFE-4752-8722-34F7E8A8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52DBA"/>
    <w:pPr>
      <w:spacing w:after="0" w:line="240" w:lineRule="auto"/>
    </w:pPr>
    <w:rPr>
      <w:rFonts w:ascii="Times New Roman" w:eastAsia="Times New Roman" w:hAnsi="Times New Roman" w:cs="Times New Roman"/>
      <w:sz w:val="24"/>
      <w:szCs w:val="24"/>
      <w:lang w:eastAsia="ru-RU"/>
    </w:rPr>
  </w:style>
  <w:style w:type="paragraph" w:styleId="12">
    <w:name w:val="heading 1"/>
    <w:basedOn w:val="a2"/>
    <w:next w:val="a2"/>
    <w:link w:val="13"/>
    <w:qFormat/>
    <w:rsid w:val="00EF74C9"/>
    <w:pPr>
      <w:keepNext/>
      <w:spacing w:before="240" w:after="60"/>
      <w:outlineLvl w:val="0"/>
    </w:pPr>
    <w:rPr>
      <w:rFonts w:ascii="Arial" w:hAnsi="Arial" w:cs="Arial"/>
      <w:b/>
      <w:bCs/>
      <w:kern w:val="32"/>
      <w:sz w:val="32"/>
      <w:szCs w:val="32"/>
    </w:rPr>
  </w:style>
  <w:style w:type="paragraph" w:styleId="2">
    <w:name w:val="heading 2"/>
    <w:basedOn w:val="a2"/>
    <w:next w:val="a2"/>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2"/>
    <w:next w:val="a2"/>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2"/>
    <w:next w:val="a2"/>
    <w:link w:val="40"/>
    <w:uiPriority w:val="9"/>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2"/>
    <w:next w:val="a2"/>
    <w:link w:val="50"/>
    <w:uiPriority w:val="9"/>
    <w:qFormat/>
    <w:rsid w:val="00EF74C9"/>
    <w:pPr>
      <w:keepNext/>
      <w:ind w:firstLine="5940"/>
      <w:outlineLvl w:val="4"/>
    </w:pPr>
    <w:rPr>
      <w:caps/>
      <w:sz w:val="28"/>
      <w:szCs w:val="28"/>
    </w:rPr>
  </w:style>
  <w:style w:type="paragraph" w:styleId="60">
    <w:name w:val="heading 6"/>
    <w:basedOn w:val="a2"/>
    <w:next w:val="a2"/>
    <w:link w:val="61"/>
    <w:uiPriority w:val="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2"/>
    <w:next w:val="a2"/>
    <w:link w:val="70"/>
    <w:uiPriority w:val="9"/>
    <w:qFormat/>
    <w:rsid w:val="00EF74C9"/>
    <w:pPr>
      <w:spacing w:before="240" w:after="60"/>
      <w:outlineLvl w:val="6"/>
    </w:pPr>
  </w:style>
  <w:style w:type="paragraph" w:styleId="8">
    <w:name w:val="heading 8"/>
    <w:basedOn w:val="a2"/>
    <w:next w:val="a2"/>
    <w:link w:val="80"/>
    <w:uiPriority w:val="9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2"/>
    <w:next w:val="a2"/>
    <w:link w:val="90"/>
    <w:uiPriority w:val="9"/>
    <w:semiHidden/>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basedOn w:val="a3"/>
    <w:link w:val="12"/>
    <w:rsid w:val="00EF74C9"/>
    <w:rPr>
      <w:rFonts w:ascii="Arial" w:eastAsia="Times New Roman" w:hAnsi="Arial" w:cs="Arial"/>
      <w:b/>
      <w:bCs/>
      <w:kern w:val="32"/>
      <w:sz w:val="32"/>
      <w:szCs w:val="32"/>
      <w:lang w:eastAsia="ru-RU"/>
    </w:rPr>
  </w:style>
  <w:style w:type="character" w:customStyle="1" w:styleId="20">
    <w:name w:val="Заголовок 2 Знак"/>
    <w:basedOn w:val="a3"/>
    <w:link w:val="2"/>
    <w:rsid w:val="00EF74C9"/>
    <w:rPr>
      <w:rFonts w:ascii="Arial" w:eastAsia="Times New Roman" w:hAnsi="Arial" w:cs="Arial"/>
      <w:b/>
      <w:bCs/>
      <w:i/>
      <w:iCs/>
      <w:sz w:val="28"/>
      <w:szCs w:val="28"/>
      <w:lang w:eastAsia="ru-RU"/>
    </w:rPr>
  </w:style>
  <w:style w:type="character" w:customStyle="1" w:styleId="30">
    <w:name w:val="Заголовок 3 Знак"/>
    <w:basedOn w:val="a3"/>
    <w:link w:val="3"/>
    <w:rsid w:val="00EF74C9"/>
    <w:rPr>
      <w:rFonts w:ascii="Arial" w:eastAsia="Times New Roman" w:hAnsi="Arial" w:cs="Arial"/>
      <w:b/>
      <w:bCs/>
      <w:sz w:val="26"/>
      <w:szCs w:val="26"/>
      <w:lang w:eastAsia="ru-RU"/>
    </w:rPr>
  </w:style>
  <w:style w:type="character" w:customStyle="1" w:styleId="40">
    <w:name w:val="Заголовок 4 Знак"/>
    <w:basedOn w:val="a3"/>
    <w:link w:val="4"/>
    <w:uiPriority w:val="9"/>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3"/>
    <w:link w:val="5"/>
    <w:uiPriority w:val="9"/>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3"/>
    <w:link w:val="60"/>
    <w:uiPriority w:val="9"/>
    <w:rsid w:val="00EF74C9"/>
    <w:rPr>
      <w:rFonts w:ascii="Times New Roman" w:eastAsia="Times New Roman" w:hAnsi="Times New Roman" w:cs="Times New Roman"/>
      <w:b/>
      <w:bCs/>
      <w:lang w:eastAsia="ru-RU"/>
    </w:rPr>
  </w:style>
  <w:style w:type="character" w:customStyle="1" w:styleId="70">
    <w:name w:val="Заголовок 7 Знак"/>
    <w:basedOn w:val="a3"/>
    <w:link w:val="7"/>
    <w:uiPriority w:val="9"/>
    <w:rsid w:val="00EF74C9"/>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9"/>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2"/>
    <w:link w:val="a7"/>
    <w:uiPriority w:val="34"/>
    <w:qFormat/>
    <w:rsid w:val="00C47760"/>
    <w:pPr>
      <w:ind w:left="720"/>
      <w:contextualSpacing/>
    </w:pPr>
  </w:style>
  <w:style w:type="character" w:customStyle="1" w:styleId="a7">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6"/>
    <w:uiPriority w:val="34"/>
    <w:qFormat/>
    <w:locked/>
    <w:rsid w:val="00C6337A"/>
    <w:rPr>
      <w:rFonts w:ascii="Times New Roman" w:eastAsia="Times New Roman" w:hAnsi="Times New Roman" w:cs="Times New Roman"/>
      <w:sz w:val="24"/>
      <w:szCs w:val="24"/>
      <w:lang w:eastAsia="ru-RU"/>
    </w:rPr>
  </w:style>
  <w:style w:type="paragraph" w:styleId="a8">
    <w:name w:val="Body Text Indent"/>
    <w:basedOn w:val="a2"/>
    <w:link w:val="a9"/>
    <w:uiPriority w:val="99"/>
    <w:rsid w:val="00EF74C9"/>
    <w:pPr>
      <w:widowControl w:val="0"/>
      <w:autoSpaceDE w:val="0"/>
      <w:autoSpaceDN w:val="0"/>
      <w:adjustRightInd w:val="0"/>
      <w:spacing w:after="120" w:line="360" w:lineRule="auto"/>
      <w:ind w:left="283" w:firstLine="720"/>
      <w:jc w:val="both"/>
    </w:pPr>
  </w:style>
  <w:style w:type="character" w:customStyle="1" w:styleId="a9">
    <w:name w:val="Основной текст с отступом Знак"/>
    <w:basedOn w:val="a3"/>
    <w:link w:val="a8"/>
    <w:uiPriority w:val="99"/>
    <w:rsid w:val="00EF74C9"/>
    <w:rPr>
      <w:rFonts w:ascii="Times New Roman" w:eastAsia="Times New Roman" w:hAnsi="Times New Roman" w:cs="Times New Roman"/>
      <w:sz w:val="24"/>
      <w:szCs w:val="24"/>
      <w:lang w:eastAsia="ru-RU"/>
    </w:rPr>
  </w:style>
  <w:style w:type="paragraph" w:styleId="31">
    <w:name w:val="Body Text Indent 3"/>
    <w:basedOn w:val="a2"/>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3"/>
    <w:link w:val="31"/>
    <w:uiPriority w:val="99"/>
    <w:rsid w:val="00EF74C9"/>
    <w:rPr>
      <w:rFonts w:ascii="Times New Roman" w:eastAsia="Times New Roman" w:hAnsi="Times New Roman" w:cs="Times New Roman"/>
      <w:sz w:val="28"/>
      <w:szCs w:val="28"/>
      <w:lang w:eastAsia="ru-RU"/>
    </w:rPr>
  </w:style>
  <w:style w:type="paragraph" w:styleId="aa">
    <w:name w:val="Body Text"/>
    <w:aliases w:val="Список 1,Body Text Char"/>
    <w:basedOn w:val="a2"/>
    <w:link w:val="14"/>
    <w:qFormat/>
    <w:rsid w:val="00EF74C9"/>
    <w:pPr>
      <w:widowControl w:val="0"/>
      <w:autoSpaceDE w:val="0"/>
      <w:autoSpaceDN w:val="0"/>
      <w:adjustRightInd w:val="0"/>
      <w:jc w:val="both"/>
    </w:pPr>
    <w:rPr>
      <w:color w:val="000000"/>
      <w:sz w:val="28"/>
      <w:szCs w:val="28"/>
    </w:rPr>
  </w:style>
  <w:style w:type="character" w:customStyle="1" w:styleId="14">
    <w:name w:val="Основной текст Знак1"/>
    <w:aliases w:val="Список 1 Знак1,Body Text Char Знак1"/>
    <w:link w:val="aa"/>
    <w:rsid w:val="00EF74C9"/>
    <w:rPr>
      <w:rFonts w:ascii="Times New Roman" w:eastAsia="Times New Roman" w:hAnsi="Times New Roman" w:cs="Times New Roman"/>
      <w:color w:val="000000"/>
      <w:sz w:val="28"/>
      <w:szCs w:val="28"/>
    </w:rPr>
  </w:style>
  <w:style w:type="character" w:customStyle="1" w:styleId="ab">
    <w:name w:val="Основной текст Знак"/>
    <w:aliases w:val="Список 1 Знак,Body Text Char Знак"/>
    <w:basedOn w:val="a3"/>
    <w:rsid w:val="00EF74C9"/>
    <w:rPr>
      <w:rFonts w:ascii="Times New Roman" w:eastAsia="Times New Roman" w:hAnsi="Times New Roman" w:cs="Times New Roman"/>
      <w:sz w:val="24"/>
      <w:szCs w:val="24"/>
      <w:lang w:eastAsia="ru-RU"/>
    </w:rPr>
  </w:style>
  <w:style w:type="paragraph" w:customStyle="1" w:styleId="15">
    <w:name w:val="Обычный1"/>
    <w:rsid w:val="00EF74C9"/>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2"/>
    <w:link w:val="34"/>
    <w:uiPriority w:val="99"/>
    <w:rsid w:val="00EF74C9"/>
    <w:pPr>
      <w:spacing w:after="120"/>
    </w:pPr>
    <w:rPr>
      <w:sz w:val="16"/>
      <w:szCs w:val="16"/>
    </w:rPr>
  </w:style>
  <w:style w:type="character" w:customStyle="1" w:styleId="34">
    <w:name w:val="Основной текст 3 Знак"/>
    <w:basedOn w:val="a3"/>
    <w:link w:val="33"/>
    <w:uiPriority w:val="99"/>
    <w:rsid w:val="00EF74C9"/>
    <w:rPr>
      <w:rFonts w:ascii="Times New Roman" w:eastAsia="Times New Roman" w:hAnsi="Times New Roman" w:cs="Times New Roman"/>
      <w:sz w:val="16"/>
      <w:szCs w:val="16"/>
      <w:lang w:eastAsia="ru-RU"/>
    </w:rPr>
  </w:style>
  <w:style w:type="paragraph" w:styleId="ac">
    <w:name w:val="Title"/>
    <w:aliases w:val="Наименование документа"/>
    <w:basedOn w:val="a2"/>
    <w:link w:val="ad"/>
    <w:uiPriority w:val="10"/>
    <w:qFormat/>
    <w:rsid w:val="00EF74C9"/>
    <w:pPr>
      <w:jc w:val="center"/>
    </w:pPr>
    <w:rPr>
      <w:sz w:val="28"/>
      <w:szCs w:val="20"/>
    </w:rPr>
  </w:style>
  <w:style w:type="character" w:customStyle="1" w:styleId="ad">
    <w:name w:val="Заголовок Знак"/>
    <w:aliases w:val="Наименование документа Знак"/>
    <w:basedOn w:val="a3"/>
    <w:link w:val="ac"/>
    <w:uiPriority w:val="10"/>
    <w:rsid w:val="00EF74C9"/>
    <w:rPr>
      <w:rFonts w:ascii="Times New Roman" w:eastAsia="Times New Roman" w:hAnsi="Times New Roman" w:cs="Times New Roman"/>
      <w:sz w:val="28"/>
      <w:szCs w:val="20"/>
      <w:lang w:eastAsia="ru-RU"/>
    </w:rPr>
  </w:style>
  <w:style w:type="paragraph" w:styleId="ae">
    <w:name w:val="header"/>
    <w:aliases w:val="Знак1,Верхний колонтитул Знак Знак,Знак1 Знак1 Знак,Верхний колонтитул Знак1 Знак,Знак1 Знак Знак Знак1 Знак З Знак Знак Знак Знак Знак Знак,Linie"/>
    <w:basedOn w:val="a2"/>
    <w:link w:val="af"/>
    <w:uiPriority w:val="99"/>
    <w:rsid w:val="00EF74C9"/>
    <w:pPr>
      <w:tabs>
        <w:tab w:val="center" w:pos="4677"/>
        <w:tab w:val="right" w:pos="9355"/>
      </w:tabs>
    </w:pPr>
  </w:style>
  <w:style w:type="character" w:customStyle="1" w:styleId="af">
    <w:name w:val="Верхний колонтитул Знак"/>
    <w:aliases w:val="Знак1 Знак,Верхний колонтитул Знак Знак Знак,Знак1 Знак1 Знак Знак,Верхний колонтитул Знак1 Знак Знак,Знак1 Знак Знак Знак1 Знак З Знак Знак Знак Знак Знак Знак Знак,Linie Знак"/>
    <w:basedOn w:val="a3"/>
    <w:link w:val="ae"/>
    <w:uiPriority w:val="99"/>
    <w:rsid w:val="00EF74C9"/>
    <w:rPr>
      <w:rFonts w:ascii="Times New Roman" w:eastAsia="Times New Roman" w:hAnsi="Times New Roman" w:cs="Times New Roman"/>
      <w:sz w:val="24"/>
      <w:szCs w:val="24"/>
      <w:lang w:eastAsia="ru-RU"/>
    </w:rPr>
  </w:style>
  <w:style w:type="character" w:styleId="af0">
    <w:name w:val="page number"/>
    <w:basedOn w:val="a3"/>
    <w:rsid w:val="00EF74C9"/>
  </w:style>
  <w:style w:type="paragraph" w:customStyle="1" w:styleId="310">
    <w:name w:val="Основной текст с отступом 31"/>
    <w:basedOn w:val="15"/>
    <w:uiPriority w:val="99"/>
    <w:rsid w:val="00EF74C9"/>
    <w:pPr>
      <w:spacing w:line="360" w:lineRule="auto"/>
      <w:ind w:left="0" w:firstLine="709"/>
      <w:jc w:val="both"/>
    </w:pPr>
    <w:rPr>
      <w:sz w:val="24"/>
    </w:rPr>
  </w:style>
  <w:style w:type="paragraph" w:customStyle="1" w:styleId="21">
    <w:name w:val="Текст_начало_2"/>
    <w:basedOn w:val="a2"/>
    <w:uiPriority w:val="99"/>
    <w:rsid w:val="00EF74C9"/>
    <w:pPr>
      <w:spacing w:line="360" w:lineRule="exact"/>
      <w:jc w:val="both"/>
    </w:pPr>
    <w:rPr>
      <w:rFonts w:ascii="Arial" w:hAnsi="Arial"/>
      <w:szCs w:val="20"/>
      <w:lang w:val="en-GB"/>
    </w:rPr>
  </w:style>
  <w:style w:type="paragraph" w:customStyle="1" w:styleId="BodyText21">
    <w:name w:val="Body Text 21"/>
    <w:basedOn w:val="15"/>
    <w:uiPriority w:val="99"/>
    <w:rsid w:val="00EF74C9"/>
    <w:pPr>
      <w:spacing w:line="360" w:lineRule="auto"/>
      <w:ind w:left="0" w:firstLine="851"/>
      <w:jc w:val="both"/>
    </w:pPr>
    <w:rPr>
      <w:sz w:val="24"/>
    </w:rPr>
  </w:style>
  <w:style w:type="paragraph" w:styleId="af1">
    <w:name w:val="footer"/>
    <w:aliases w:val="f,Не удалять!"/>
    <w:basedOn w:val="a2"/>
    <w:link w:val="af2"/>
    <w:uiPriority w:val="99"/>
    <w:rsid w:val="00EF74C9"/>
    <w:pPr>
      <w:tabs>
        <w:tab w:val="center" w:pos="4677"/>
        <w:tab w:val="right" w:pos="9355"/>
      </w:tabs>
    </w:pPr>
  </w:style>
  <w:style w:type="character" w:customStyle="1" w:styleId="af2">
    <w:name w:val="Нижний колонтитул Знак"/>
    <w:aliases w:val="f Знак,Не удалять! Знак"/>
    <w:basedOn w:val="a3"/>
    <w:link w:val="af1"/>
    <w:uiPriority w:val="99"/>
    <w:rsid w:val="00EF74C9"/>
    <w:rPr>
      <w:rFonts w:ascii="Times New Roman" w:eastAsia="Times New Roman" w:hAnsi="Times New Roman" w:cs="Times New Roman"/>
      <w:sz w:val="24"/>
      <w:szCs w:val="24"/>
      <w:lang w:eastAsia="ru-RU"/>
    </w:rPr>
  </w:style>
  <w:style w:type="paragraph" w:styleId="22">
    <w:name w:val="Body Text 2"/>
    <w:basedOn w:val="a2"/>
    <w:link w:val="23"/>
    <w:uiPriority w:val="99"/>
    <w:rsid w:val="00EF74C9"/>
    <w:pPr>
      <w:jc w:val="both"/>
    </w:pPr>
    <w:rPr>
      <w:sz w:val="28"/>
      <w:szCs w:val="28"/>
    </w:rPr>
  </w:style>
  <w:style w:type="character" w:customStyle="1" w:styleId="23">
    <w:name w:val="Основной текст 2 Знак"/>
    <w:basedOn w:val="a3"/>
    <w:link w:val="22"/>
    <w:uiPriority w:val="99"/>
    <w:rsid w:val="00EF74C9"/>
    <w:rPr>
      <w:rFonts w:ascii="Times New Roman" w:eastAsia="Times New Roman" w:hAnsi="Times New Roman" w:cs="Times New Roman"/>
      <w:sz w:val="28"/>
      <w:szCs w:val="28"/>
      <w:lang w:eastAsia="ru-RU"/>
    </w:rPr>
  </w:style>
  <w:style w:type="paragraph" w:styleId="af3">
    <w:name w:val="Balloon Text"/>
    <w:basedOn w:val="a2"/>
    <w:link w:val="af4"/>
    <w:uiPriority w:val="99"/>
    <w:semiHidden/>
    <w:rsid w:val="00EF74C9"/>
    <w:rPr>
      <w:rFonts w:ascii="Tahoma" w:hAnsi="Tahoma" w:cs="Tahoma"/>
      <w:sz w:val="16"/>
      <w:szCs w:val="16"/>
    </w:rPr>
  </w:style>
  <w:style w:type="character" w:customStyle="1" w:styleId="af4">
    <w:name w:val="Текст выноски Знак"/>
    <w:basedOn w:val="a3"/>
    <w:link w:val="af3"/>
    <w:uiPriority w:val="99"/>
    <w:semiHidden/>
    <w:rsid w:val="00EF74C9"/>
    <w:rPr>
      <w:rFonts w:ascii="Tahoma" w:eastAsia="Times New Roman" w:hAnsi="Tahoma" w:cs="Tahoma"/>
      <w:sz w:val="16"/>
      <w:szCs w:val="16"/>
      <w:lang w:eastAsia="ru-RU"/>
    </w:rPr>
  </w:style>
  <w:style w:type="paragraph" w:styleId="24">
    <w:name w:val="Body Text Indent 2"/>
    <w:basedOn w:val="a2"/>
    <w:link w:val="25"/>
    <w:uiPriority w:val="99"/>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3"/>
    <w:link w:val="24"/>
    <w:uiPriority w:val="99"/>
    <w:rsid w:val="00EF74C9"/>
    <w:rPr>
      <w:rFonts w:ascii="Times New Roman" w:eastAsia="Times New Roman" w:hAnsi="Times New Roman" w:cs="Times New Roman"/>
      <w:color w:val="000000"/>
      <w:spacing w:val="-1"/>
      <w:sz w:val="28"/>
      <w:szCs w:val="28"/>
      <w:lang w:eastAsia="ru-RU"/>
    </w:rPr>
  </w:style>
  <w:style w:type="paragraph" w:styleId="af5">
    <w:name w:val="Block Text"/>
    <w:basedOn w:val="a2"/>
    <w:uiPriority w:val="99"/>
    <w:rsid w:val="00EF74C9"/>
    <w:pPr>
      <w:ind w:left="5040" w:right="140"/>
    </w:pPr>
    <w:rPr>
      <w:sz w:val="22"/>
      <w:szCs w:val="22"/>
    </w:rPr>
  </w:style>
  <w:style w:type="paragraph" w:customStyle="1" w:styleId="FR1">
    <w:name w:val="FR1"/>
    <w:uiPriority w:val="99"/>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3"/>
    <w:link w:val="ConsNormal"/>
    <w:rsid w:val="00EF74C9"/>
    <w:rPr>
      <w:rFonts w:ascii="Arial" w:eastAsia="Times New Roman" w:hAnsi="Arial" w:cs="Arial"/>
      <w:sz w:val="20"/>
      <w:szCs w:val="20"/>
      <w:lang w:eastAsia="ru-RU"/>
    </w:rPr>
  </w:style>
  <w:style w:type="paragraph" w:customStyle="1" w:styleId="Heading">
    <w:name w:val="Heading"/>
    <w:uiPriority w:val="99"/>
    <w:rsid w:val="00EF74C9"/>
    <w:pPr>
      <w:autoSpaceDE w:val="0"/>
      <w:autoSpaceDN w:val="0"/>
      <w:adjustRightInd w:val="0"/>
      <w:spacing w:after="0" w:line="240" w:lineRule="auto"/>
    </w:pPr>
    <w:rPr>
      <w:rFonts w:ascii="Arial" w:eastAsia="Times New Roman" w:hAnsi="Arial" w:cs="Arial"/>
      <w:b/>
      <w:bCs/>
      <w:lang w:eastAsia="ru-RU"/>
    </w:rPr>
  </w:style>
  <w:style w:type="paragraph" w:styleId="af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2"/>
    <w:link w:val="af7"/>
    <w:uiPriority w:val="99"/>
    <w:qFormat/>
    <w:rsid w:val="00EF74C9"/>
    <w:rPr>
      <w:sz w:val="20"/>
      <w:szCs w:val="20"/>
    </w:rPr>
  </w:style>
  <w:style w:type="character" w:customStyle="1" w:styleId="af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3"/>
    <w:link w:val="af6"/>
    <w:uiPriority w:val="99"/>
    <w:rsid w:val="00EF74C9"/>
    <w:rPr>
      <w:rFonts w:ascii="Times New Roman" w:eastAsia="Times New Roman" w:hAnsi="Times New Roman" w:cs="Times New Roman"/>
      <w:sz w:val="20"/>
      <w:szCs w:val="20"/>
      <w:lang w:eastAsia="ru-RU"/>
    </w:rPr>
  </w:style>
  <w:style w:type="character" w:styleId="af8">
    <w:name w:val="footnote reference"/>
    <w:aliases w:val="fr,Used by Word for Help footnote symbols,Знак сноски 1,Ciae niinee 1,Знак сноски-FN,Ciae niinee-FN,Ссылка на сноску 45,Referencia nota al pie,SUPERS"/>
    <w:basedOn w:val="a3"/>
    <w:uiPriority w:val="99"/>
    <w:rsid w:val="00EF74C9"/>
    <w:rPr>
      <w:vertAlign w:val="superscript"/>
    </w:rPr>
  </w:style>
  <w:style w:type="paragraph" w:customStyle="1" w:styleId="ConsPlusNormal">
    <w:name w:val="ConsPlusNormal"/>
    <w:link w:val="ConsPlusNormal0"/>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2"/>
    <w:uiPriority w:val="99"/>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9">
    <w:name w:val="Обычный.Нормальный абзац Знак"/>
    <w:uiPriority w:val="99"/>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link w:val="Normal"/>
    <w:rsid w:val="00DB30FF"/>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a">
    <w:name w:val="No Spacing"/>
    <w:link w:val="afb"/>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2"/>
    <w:uiPriority w:val="99"/>
    <w:rsid w:val="00EF74C9"/>
    <w:pPr>
      <w:spacing w:after="160" w:line="240" w:lineRule="exact"/>
    </w:pPr>
    <w:rPr>
      <w:rFonts w:ascii="Verdana" w:hAnsi="Verdana"/>
      <w:lang w:val="en-US" w:eastAsia="en-US"/>
    </w:rPr>
  </w:style>
  <w:style w:type="character" w:styleId="afc">
    <w:name w:val="Placeholder Text"/>
    <w:basedOn w:val="a3"/>
    <w:uiPriority w:val="99"/>
    <w:semiHidden/>
    <w:rsid w:val="00EF74C9"/>
    <w:rPr>
      <w:color w:val="808080"/>
    </w:rPr>
  </w:style>
  <w:style w:type="paragraph" w:styleId="afd">
    <w:name w:val="endnote text"/>
    <w:basedOn w:val="a2"/>
    <w:link w:val="afe"/>
    <w:uiPriority w:val="99"/>
    <w:semiHidden/>
    <w:unhideWhenUsed/>
    <w:rsid w:val="00EF74C9"/>
    <w:pPr>
      <w:jc w:val="both"/>
    </w:pPr>
    <w:rPr>
      <w:sz w:val="20"/>
      <w:szCs w:val="20"/>
    </w:rPr>
  </w:style>
  <w:style w:type="character" w:customStyle="1" w:styleId="afe">
    <w:name w:val="Текст концевой сноски Знак"/>
    <w:basedOn w:val="a3"/>
    <w:link w:val="afd"/>
    <w:uiPriority w:val="99"/>
    <w:semiHidden/>
    <w:rsid w:val="00EF74C9"/>
    <w:rPr>
      <w:rFonts w:ascii="Times New Roman" w:eastAsia="Times New Roman" w:hAnsi="Times New Roman" w:cs="Times New Roman"/>
      <w:sz w:val="20"/>
      <w:szCs w:val="20"/>
      <w:lang w:eastAsia="ru-RU"/>
    </w:rPr>
  </w:style>
  <w:style w:type="character" w:styleId="aff">
    <w:name w:val="endnote reference"/>
    <w:basedOn w:val="a3"/>
    <w:uiPriority w:val="99"/>
    <w:semiHidden/>
    <w:unhideWhenUsed/>
    <w:rsid w:val="00EF74C9"/>
    <w:rPr>
      <w:vertAlign w:val="superscript"/>
    </w:rPr>
  </w:style>
  <w:style w:type="paragraph" w:styleId="aff0">
    <w:name w:val="Subtitle"/>
    <w:basedOn w:val="a2"/>
    <w:next w:val="a2"/>
    <w:link w:val="aff1"/>
    <w:uiPriority w:val="11"/>
    <w:qFormat/>
    <w:rsid w:val="00EF74C9"/>
    <w:pPr>
      <w:spacing w:after="60"/>
      <w:jc w:val="center"/>
      <w:outlineLvl w:val="1"/>
    </w:pPr>
    <w:rPr>
      <w:rFonts w:ascii="Cambria" w:hAnsi="Cambria"/>
    </w:rPr>
  </w:style>
  <w:style w:type="character" w:customStyle="1" w:styleId="aff1">
    <w:name w:val="Подзаголовок Знак"/>
    <w:basedOn w:val="a3"/>
    <w:link w:val="aff0"/>
    <w:uiPriority w:val="11"/>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uiPriority w:val="99"/>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uiPriority w:val="99"/>
    <w:rsid w:val="00773994"/>
    <w:pPr>
      <w:spacing w:line="360" w:lineRule="auto"/>
      <w:ind w:left="0" w:firstLine="709"/>
      <w:jc w:val="both"/>
    </w:pPr>
    <w:rPr>
      <w:sz w:val="24"/>
    </w:rPr>
  </w:style>
  <w:style w:type="paragraph" w:styleId="aff2">
    <w:name w:val="annotation text"/>
    <w:aliases w:val="ct,Used by Word for text of author queries, Знак2,Знак2"/>
    <w:basedOn w:val="a2"/>
    <w:link w:val="aff3"/>
    <w:uiPriority w:val="99"/>
    <w:unhideWhenUsed/>
    <w:rsid w:val="00692895"/>
    <w:rPr>
      <w:sz w:val="20"/>
      <w:szCs w:val="20"/>
    </w:rPr>
  </w:style>
  <w:style w:type="character" w:customStyle="1" w:styleId="aff3">
    <w:name w:val="Текст примечания Знак"/>
    <w:aliases w:val="ct Знак,Used by Word for text of author queries Знак, Знак2 Знак,Знак2 Знак"/>
    <w:basedOn w:val="a3"/>
    <w:link w:val="aff2"/>
    <w:uiPriority w:val="99"/>
    <w:rsid w:val="00692895"/>
    <w:rPr>
      <w:rFonts w:ascii="Times New Roman" w:eastAsia="Times New Roman" w:hAnsi="Times New Roman" w:cs="Times New Roman"/>
      <w:sz w:val="20"/>
      <w:szCs w:val="20"/>
      <w:lang w:eastAsia="ru-RU"/>
    </w:rPr>
  </w:style>
  <w:style w:type="character" w:styleId="aff4">
    <w:name w:val="annotation reference"/>
    <w:basedOn w:val="a3"/>
    <w:uiPriority w:val="99"/>
    <w:unhideWhenUsed/>
    <w:rsid w:val="00424E47"/>
    <w:rPr>
      <w:sz w:val="16"/>
      <w:szCs w:val="16"/>
    </w:rPr>
  </w:style>
  <w:style w:type="paragraph" w:styleId="aff5">
    <w:name w:val="annotation subject"/>
    <w:basedOn w:val="aff2"/>
    <w:next w:val="aff2"/>
    <w:link w:val="aff6"/>
    <w:uiPriority w:val="99"/>
    <w:semiHidden/>
    <w:unhideWhenUsed/>
    <w:rsid w:val="00424E47"/>
    <w:rPr>
      <w:b/>
      <w:bCs/>
    </w:rPr>
  </w:style>
  <w:style w:type="character" w:customStyle="1" w:styleId="aff6">
    <w:name w:val="Тема примечания Знак"/>
    <w:basedOn w:val="aff3"/>
    <w:link w:val="aff5"/>
    <w:uiPriority w:val="99"/>
    <w:semiHidden/>
    <w:rsid w:val="00424E47"/>
    <w:rPr>
      <w:rFonts w:ascii="Times New Roman" w:eastAsia="Times New Roman" w:hAnsi="Times New Roman" w:cs="Times New Roman"/>
      <w:b/>
      <w:bCs/>
      <w:sz w:val="20"/>
      <w:szCs w:val="20"/>
      <w:lang w:eastAsia="ru-RU"/>
    </w:rPr>
  </w:style>
  <w:style w:type="character" w:styleId="aff7">
    <w:name w:val="Hyperlink"/>
    <w:basedOn w:val="a3"/>
    <w:uiPriority w:val="99"/>
    <w:unhideWhenUsed/>
    <w:rsid w:val="0000040A"/>
    <w:rPr>
      <w:color w:val="0000FF" w:themeColor="hyperlink"/>
      <w:u w:val="single"/>
    </w:rPr>
  </w:style>
  <w:style w:type="paragraph" w:customStyle="1" w:styleId="37">
    <w:name w:val="Стиль3"/>
    <w:basedOn w:val="24"/>
    <w:link w:val="38"/>
    <w:qFormat/>
    <w:rsid w:val="004975DD"/>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8">
    <w:name w:val="Table Grid"/>
    <w:basedOn w:val="a4"/>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3"/>
    <w:link w:val="9"/>
    <w:uiPriority w:val="9"/>
    <w:semiHidden/>
    <w:rsid w:val="00E36219"/>
    <w:rPr>
      <w:rFonts w:asciiTheme="majorHAnsi" w:eastAsiaTheme="majorEastAsia" w:hAnsiTheme="majorHAnsi" w:cstheme="majorBidi"/>
      <w:i/>
      <w:iCs/>
      <w:color w:val="404040" w:themeColor="text1" w:themeTint="BF"/>
      <w:sz w:val="20"/>
      <w:szCs w:val="20"/>
      <w:lang w:eastAsia="ru-RU"/>
    </w:rPr>
  </w:style>
  <w:style w:type="character" w:styleId="aff9">
    <w:name w:val="Strong"/>
    <w:basedOn w:val="a3"/>
    <w:uiPriority w:val="22"/>
    <w:qFormat/>
    <w:rsid w:val="00E36219"/>
    <w:rPr>
      <w:b/>
      <w:bCs/>
    </w:rPr>
  </w:style>
  <w:style w:type="character" w:styleId="affa">
    <w:name w:val="Emphasis"/>
    <w:basedOn w:val="a3"/>
    <w:uiPriority w:val="20"/>
    <w:qFormat/>
    <w:rsid w:val="00E36219"/>
    <w:rPr>
      <w:i/>
      <w:iCs/>
    </w:rPr>
  </w:style>
  <w:style w:type="paragraph" w:styleId="27">
    <w:name w:val="Quote"/>
    <w:basedOn w:val="a2"/>
    <w:next w:val="a2"/>
    <w:link w:val="28"/>
    <w:uiPriority w:val="29"/>
    <w:qFormat/>
    <w:rsid w:val="00E36219"/>
    <w:rPr>
      <w:i/>
      <w:iCs/>
      <w:color w:val="000000" w:themeColor="text1"/>
    </w:rPr>
  </w:style>
  <w:style w:type="character" w:customStyle="1" w:styleId="28">
    <w:name w:val="Цитата 2 Знак"/>
    <w:basedOn w:val="a3"/>
    <w:link w:val="27"/>
    <w:uiPriority w:val="29"/>
    <w:rsid w:val="00E36219"/>
    <w:rPr>
      <w:rFonts w:ascii="Times New Roman" w:eastAsia="Times New Roman" w:hAnsi="Times New Roman" w:cs="Times New Roman"/>
      <w:i/>
      <w:iCs/>
      <w:color w:val="000000" w:themeColor="text1"/>
      <w:sz w:val="24"/>
      <w:szCs w:val="24"/>
      <w:lang w:eastAsia="ru-RU"/>
    </w:rPr>
  </w:style>
  <w:style w:type="paragraph" w:styleId="affb">
    <w:name w:val="Intense Quote"/>
    <w:basedOn w:val="a2"/>
    <w:next w:val="a2"/>
    <w:link w:val="affc"/>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c">
    <w:name w:val="Выделенная цитата Знак"/>
    <w:basedOn w:val="a3"/>
    <w:link w:val="affb"/>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d">
    <w:name w:val="Subtle Emphasis"/>
    <w:basedOn w:val="a3"/>
    <w:uiPriority w:val="19"/>
    <w:qFormat/>
    <w:rsid w:val="00E36219"/>
    <w:rPr>
      <w:i/>
      <w:iCs/>
      <w:color w:val="808080" w:themeColor="text1" w:themeTint="7F"/>
    </w:rPr>
  </w:style>
  <w:style w:type="character" w:styleId="affe">
    <w:name w:val="Intense Emphasis"/>
    <w:basedOn w:val="a3"/>
    <w:uiPriority w:val="21"/>
    <w:qFormat/>
    <w:rsid w:val="00E36219"/>
    <w:rPr>
      <w:b/>
      <w:bCs/>
      <w:i/>
      <w:iCs/>
      <w:color w:val="4F81BD" w:themeColor="accent1"/>
    </w:rPr>
  </w:style>
  <w:style w:type="character" w:styleId="afff">
    <w:name w:val="Subtle Reference"/>
    <w:basedOn w:val="a3"/>
    <w:uiPriority w:val="31"/>
    <w:qFormat/>
    <w:rsid w:val="00E36219"/>
    <w:rPr>
      <w:smallCaps/>
      <w:color w:val="C0504D" w:themeColor="accent2"/>
      <w:u w:val="single"/>
    </w:rPr>
  </w:style>
  <w:style w:type="character" w:styleId="afff0">
    <w:name w:val="Intense Reference"/>
    <w:basedOn w:val="a3"/>
    <w:uiPriority w:val="32"/>
    <w:qFormat/>
    <w:rsid w:val="00E36219"/>
    <w:rPr>
      <w:b/>
      <w:bCs/>
      <w:smallCaps/>
      <w:color w:val="C0504D" w:themeColor="accent2"/>
      <w:spacing w:val="5"/>
      <w:u w:val="single"/>
    </w:rPr>
  </w:style>
  <w:style w:type="character" w:styleId="afff1">
    <w:name w:val="Book Title"/>
    <w:basedOn w:val="a3"/>
    <w:uiPriority w:val="33"/>
    <w:qFormat/>
    <w:rsid w:val="00E36219"/>
    <w:rPr>
      <w:b/>
      <w:bCs/>
      <w:smallCaps/>
      <w:spacing w:val="5"/>
    </w:rPr>
  </w:style>
  <w:style w:type="paragraph" w:styleId="afff2">
    <w:name w:val="TOC Heading"/>
    <w:basedOn w:val="12"/>
    <w:next w:val="a2"/>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3">
    <w:name w:val="Базовый"/>
    <w:uiPriority w:val="99"/>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1">
    <w:name w:val="Пункты"/>
    <w:basedOn w:val="2"/>
    <w:link w:val="afff4"/>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4">
    <w:name w:val="Пункты Знак"/>
    <w:link w:val="a1"/>
    <w:uiPriority w:val="99"/>
    <w:rsid w:val="00E36219"/>
    <w:rPr>
      <w:rFonts w:ascii="Times New Roman" w:eastAsia="Times New Roman" w:hAnsi="Times New Roman" w:cs="Times New Roman"/>
      <w:bCs/>
      <w:iCs/>
      <w:sz w:val="24"/>
      <w:szCs w:val="28"/>
      <w:lang w:eastAsia="ru-RU"/>
    </w:rPr>
  </w:style>
  <w:style w:type="paragraph" w:customStyle="1" w:styleId="16">
    <w:name w:val="Нижний колонтитул1"/>
    <w:uiPriority w:val="99"/>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5">
    <w:name w:val="Текстовый блок A"/>
    <w:uiPriority w:val="99"/>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2"/>
    <w:link w:val="42"/>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E36219"/>
    <w:rPr>
      <w:rFonts w:ascii="Times New Roman" w:eastAsia="Times New Roman" w:hAnsi="Times New Roman" w:cs="Times New Roman"/>
      <w:bCs/>
      <w:sz w:val="24"/>
      <w:szCs w:val="24"/>
      <w:lang w:eastAsia="ru-RU"/>
    </w:rPr>
  </w:style>
  <w:style w:type="paragraph" w:customStyle="1" w:styleId="51">
    <w:name w:val="Стиль5"/>
    <w:basedOn w:val="a2"/>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2"/>
    <w:link w:val="62"/>
    <w:uiPriority w:val="99"/>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uiPriority w:val="99"/>
    <w:rsid w:val="00E36219"/>
    <w:rPr>
      <w:rFonts w:ascii="Times New Roman" w:eastAsia="Times New Roman" w:hAnsi="Times New Roman" w:cs="Times New Roman"/>
      <w:sz w:val="24"/>
      <w:szCs w:val="24"/>
      <w:lang w:eastAsia="ru-RU"/>
    </w:rPr>
  </w:style>
  <w:style w:type="paragraph" w:customStyle="1" w:styleId="Iauiue">
    <w:name w:val="Iau?iue"/>
    <w:uiPriority w:val="99"/>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2"/>
    <w:uiPriority w:val="99"/>
    <w:rsid w:val="00E36219"/>
    <w:pPr>
      <w:jc w:val="center"/>
    </w:pPr>
    <w:rPr>
      <w:rFonts w:ascii="Arial" w:hAnsi="Arial" w:cs="Arial"/>
      <w:noProof/>
      <w:sz w:val="20"/>
      <w:szCs w:val="20"/>
    </w:rPr>
  </w:style>
  <w:style w:type="paragraph" w:customStyle="1" w:styleId="ConsPlusCell">
    <w:name w:val="ConsPlusCell"/>
    <w:uiPriority w:val="99"/>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6">
    <w:name w:val="Знак Знак Знак Знак Знак Знак Знак"/>
    <w:basedOn w:val="a2"/>
    <w:next w:val="22"/>
    <w:uiPriority w:val="99"/>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7">
    <w:name w:val="Normal (Web)"/>
    <w:basedOn w:val="a2"/>
    <w:uiPriority w:val="99"/>
    <w:rsid w:val="00D16684"/>
    <w:pPr>
      <w:spacing w:before="100" w:beforeAutospacing="1" w:after="100" w:afterAutospacing="1"/>
    </w:pPr>
  </w:style>
  <w:style w:type="character" w:customStyle="1" w:styleId="17">
    <w:name w:val="Текст сноски Знак1"/>
    <w:aliases w:val=" Знак6 Знак,Знак21 Знак,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3"/>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a"/>
    <w:uiPriority w:val="99"/>
    <w:qFormat/>
    <w:rsid w:val="00A87F7C"/>
    <w:pPr>
      <w:numPr>
        <w:numId w:val="3"/>
      </w:numPr>
      <w:spacing w:after="240"/>
      <w:jc w:val="center"/>
      <w:outlineLvl w:val="0"/>
    </w:pPr>
    <w:rPr>
      <w:rFonts w:eastAsiaTheme="minorHAnsi"/>
      <w:sz w:val="28"/>
      <w:szCs w:val="28"/>
      <w:lang w:eastAsia="en-US"/>
    </w:rPr>
  </w:style>
  <w:style w:type="character" w:customStyle="1" w:styleId="afb">
    <w:name w:val="Без интервала Знак"/>
    <w:basedOn w:val="a3"/>
    <w:link w:val="afa"/>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a"/>
    <w:link w:val="1110"/>
    <w:uiPriority w:val="99"/>
    <w:qFormat/>
    <w:rsid w:val="00A87F7C"/>
    <w:pPr>
      <w:numPr>
        <w:ilvl w:val="1"/>
        <w:numId w:val="3"/>
      </w:numPr>
    </w:pPr>
    <w:rPr>
      <w:rFonts w:eastAsiaTheme="minorHAnsi"/>
      <w:color w:val="000000" w:themeColor="text1"/>
      <w:sz w:val="28"/>
      <w:szCs w:val="28"/>
      <w:u w:val="single"/>
      <w:lang w:eastAsia="en-US"/>
    </w:rPr>
  </w:style>
  <w:style w:type="character" w:customStyle="1" w:styleId="1110">
    <w:name w:val="Стиль111 Знак"/>
    <w:basedOn w:val="afb"/>
    <w:link w:val="111"/>
    <w:uiPriority w:val="99"/>
    <w:rsid w:val="006C1B3A"/>
    <w:rPr>
      <w:rFonts w:ascii="Times New Roman" w:eastAsia="Times New Roman" w:hAnsi="Times New Roman" w:cs="Times New Roman"/>
      <w:color w:val="000000" w:themeColor="text1"/>
      <w:sz w:val="28"/>
      <w:szCs w:val="28"/>
      <w:u w:val="single"/>
      <w:lang w:eastAsia="ru-RU"/>
    </w:rPr>
  </w:style>
  <w:style w:type="paragraph" w:customStyle="1" w:styleId="afff8">
    <w:name w:val="Разновидность документа"/>
    <w:basedOn w:val="a2"/>
    <w:uiPriority w:val="99"/>
    <w:rsid w:val="006C1B3A"/>
    <w:pPr>
      <w:widowControl w:val="0"/>
      <w:suppressAutoHyphens/>
      <w:spacing w:after="40"/>
      <w:jc w:val="center"/>
    </w:pPr>
    <w:rPr>
      <w:rFonts w:ascii="Arial" w:hAnsi="Arial"/>
      <w:b/>
      <w:szCs w:val="20"/>
      <w:lang w:eastAsia="ar-SA"/>
    </w:rPr>
  </w:style>
  <w:style w:type="paragraph" w:customStyle="1" w:styleId="a0">
    <w:name w:val="О"/>
    <w:basedOn w:val="a6"/>
    <w:uiPriority w:val="99"/>
    <w:qFormat/>
    <w:rsid w:val="006C1B3A"/>
    <w:pPr>
      <w:numPr>
        <w:numId w:val="4"/>
      </w:numPr>
      <w:spacing w:line="276" w:lineRule="auto"/>
      <w:jc w:val="both"/>
    </w:pPr>
    <w:rPr>
      <w:rFonts w:eastAsiaTheme="minorHAnsi" w:cstheme="minorBidi"/>
      <w:szCs w:val="22"/>
      <w:lang w:eastAsia="en-US"/>
    </w:rPr>
  </w:style>
  <w:style w:type="paragraph" w:customStyle="1" w:styleId="afff9">
    <w:name w:val="Таблица"/>
    <w:basedOn w:val="a6"/>
    <w:uiPriority w:val="99"/>
    <w:qFormat/>
    <w:rsid w:val="00D766A1"/>
    <w:pPr>
      <w:spacing w:line="276" w:lineRule="auto"/>
      <w:ind w:left="33"/>
    </w:pPr>
    <w:rPr>
      <w:rFonts w:eastAsiaTheme="minorHAnsi" w:cstheme="minorBidi"/>
      <w:szCs w:val="22"/>
      <w:lang w:eastAsia="en-US"/>
    </w:rPr>
  </w:style>
  <w:style w:type="paragraph" w:customStyle="1" w:styleId="1">
    <w:name w:val="Заг1"/>
    <w:basedOn w:val="a2"/>
    <w:uiPriority w:val="99"/>
    <w:qFormat/>
    <w:rsid w:val="00D766A1"/>
    <w:pPr>
      <w:keepNext/>
      <w:numPr>
        <w:numId w:val="5"/>
      </w:numPr>
      <w:spacing w:after="60"/>
      <w:outlineLvl w:val="0"/>
    </w:pPr>
    <w:rPr>
      <w:b/>
      <w:bCs/>
      <w:color w:val="000000"/>
      <w:kern w:val="28"/>
      <w:sz w:val="32"/>
      <w:szCs w:val="28"/>
    </w:rPr>
  </w:style>
  <w:style w:type="paragraph" w:customStyle="1" w:styleId="10">
    <w:name w:val="Подзаг1"/>
    <w:basedOn w:val="1"/>
    <w:uiPriority w:val="99"/>
    <w:qFormat/>
    <w:rsid w:val="00D766A1"/>
    <w:pPr>
      <w:numPr>
        <w:ilvl w:val="1"/>
      </w:numPr>
      <w:outlineLvl w:val="1"/>
    </w:pPr>
    <w:rPr>
      <w:sz w:val="24"/>
    </w:rPr>
  </w:style>
  <w:style w:type="paragraph" w:customStyle="1" w:styleId="-">
    <w:name w:val="Абзац - номер"/>
    <w:basedOn w:val="a6"/>
    <w:link w:val="-0"/>
    <w:uiPriority w:val="99"/>
    <w:qFormat/>
    <w:rsid w:val="00D766A1"/>
    <w:pPr>
      <w:numPr>
        <w:ilvl w:val="2"/>
        <w:numId w:val="5"/>
      </w:numPr>
      <w:spacing w:after="200" w:line="276" w:lineRule="auto"/>
      <w:ind w:left="646"/>
      <w:jc w:val="both"/>
    </w:pPr>
  </w:style>
  <w:style w:type="character" w:customStyle="1" w:styleId="-0">
    <w:name w:val="Абзац - номер Знак"/>
    <w:basedOn w:val="a7"/>
    <w:link w:val="-"/>
    <w:uiPriority w:val="99"/>
    <w:rsid w:val="00D766A1"/>
    <w:rPr>
      <w:rFonts w:ascii="Times New Roman" w:eastAsia="Times New Roman" w:hAnsi="Times New Roman" w:cs="Times New Roman"/>
      <w:sz w:val="24"/>
      <w:szCs w:val="24"/>
      <w:lang w:eastAsia="ru-RU"/>
    </w:rPr>
  </w:style>
  <w:style w:type="paragraph" w:customStyle="1" w:styleId="afffa">
    <w:name w:val="Нормальный"/>
    <w:uiPriority w:val="99"/>
    <w:rsid w:val="009176D4"/>
    <w:pPr>
      <w:spacing w:after="0" w:line="240" w:lineRule="auto"/>
    </w:pPr>
    <w:rPr>
      <w:rFonts w:ascii="TimesET" w:eastAsia="Times New Roman" w:hAnsi="TimesET" w:cs="TimesET"/>
      <w:sz w:val="20"/>
      <w:szCs w:val="20"/>
      <w:lang w:eastAsia="ru-RU"/>
    </w:rPr>
  </w:style>
  <w:style w:type="character" w:customStyle="1" w:styleId="Normal">
    <w:name w:val="Normal Знак"/>
    <w:link w:val="110"/>
    <w:locked/>
    <w:rsid w:val="00CE4BA4"/>
    <w:rPr>
      <w:rFonts w:ascii="Times New Roman" w:eastAsia="Times New Roman" w:hAnsi="Times New Roman" w:cs="Times New Roman"/>
      <w:snapToGrid w:val="0"/>
      <w:sz w:val="24"/>
      <w:szCs w:val="20"/>
      <w:lang w:eastAsia="ru-RU"/>
    </w:rPr>
  </w:style>
  <w:style w:type="table" w:customStyle="1" w:styleId="18">
    <w:name w:val="Сетка таблицы1"/>
    <w:basedOn w:val="a4"/>
    <w:next w:val="aff8"/>
    <w:uiPriority w:val="59"/>
    <w:rsid w:val="00C00FE6"/>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Обычный.normal"/>
    <w:uiPriority w:val="99"/>
    <w:rsid w:val="00DE4701"/>
    <w:pPr>
      <w:spacing w:after="60" w:line="264" w:lineRule="auto"/>
      <w:ind w:left="1701"/>
      <w:jc w:val="both"/>
    </w:pPr>
    <w:rPr>
      <w:rFonts w:ascii="Times New Roman" w:eastAsia="Times New Roman" w:hAnsi="Times New Roman" w:cs="Times New Roman"/>
      <w:szCs w:val="20"/>
      <w:lang w:eastAsia="ru-RU"/>
    </w:rPr>
  </w:style>
  <w:style w:type="table" w:customStyle="1" w:styleId="29">
    <w:name w:val="Сетка таблицы2"/>
    <w:basedOn w:val="a4"/>
    <w:next w:val="aff8"/>
    <w:rsid w:val="006E4F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4"/>
    <w:next w:val="aff8"/>
    <w:uiPriority w:val="59"/>
    <w:rsid w:val="006E4FD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Revision"/>
    <w:hidden/>
    <w:uiPriority w:val="99"/>
    <w:semiHidden/>
    <w:rsid w:val="004A1D86"/>
    <w:pPr>
      <w:spacing w:after="0" w:line="240" w:lineRule="auto"/>
    </w:pPr>
    <w:rPr>
      <w:rFonts w:ascii="Times New Roman" w:eastAsia="Times New Roman" w:hAnsi="Times New Roman" w:cs="Times New Roman"/>
      <w:sz w:val="24"/>
      <w:szCs w:val="24"/>
      <w:lang w:eastAsia="ru-RU"/>
    </w:rPr>
  </w:style>
  <w:style w:type="paragraph" w:customStyle="1" w:styleId="VL">
    <w:name w:val="VL_Основной текст"/>
    <w:basedOn w:val="a2"/>
    <w:uiPriority w:val="99"/>
    <w:qFormat/>
    <w:rsid w:val="00B23A6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4"/>
    <w:uiPriority w:val="99"/>
    <w:rsid w:val="00B23A6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table" w:customStyle="1" w:styleId="-11">
    <w:name w:val="Таблица-сетка 1 светлая1"/>
    <w:basedOn w:val="a4"/>
    <w:uiPriority w:val="46"/>
    <w:rsid w:val="00894A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
    <w:name w:val="List Bullet"/>
    <w:basedOn w:val="a2"/>
    <w:uiPriority w:val="99"/>
    <w:unhideWhenUsed/>
    <w:rsid w:val="00AA21A9"/>
    <w:pPr>
      <w:numPr>
        <w:numId w:val="6"/>
      </w:numPr>
      <w:contextualSpacing/>
    </w:pPr>
  </w:style>
  <w:style w:type="character" w:styleId="afffc">
    <w:name w:val="FollowedHyperlink"/>
    <w:basedOn w:val="a3"/>
    <w:uiPriority w:val="99"/>
    <w:semiHidden/>
    <w:unhideWhenUsed/>
    <w:rsid w:val="00F95DC8"/>
    <w:rPr>
      <w:color w:val="800080" w:themeColor="followedHyperlink"/>
      <w:u w:val="single"/>
    </w:rPr>
  </w:style>
  <w:style w:type="paragraph" w:customStyle="1" w:styleId="msonormal0">
    <w:name w:val="msonormal"/>
    <w:basedOn w:val="a2"/>
    <w:uiPriority w:val="99"/>
    <w:rsid w:val="00F95DC8"/>
    <w:pPr>
      <w:spacing w:before="100" w:beforeAutospacing="1" w:after="100" w:afterAutospacing="1"/>
    </w:pPr>
  </w:style>
  <w:style w:type="character" w:customStyle="1" w:styleId="19">
    <w:name w:val="Текст примечания Знак1"/>
    <w:aliases w:val="ct Знак1,Used by Word for text of author queries Знак1,Знак2 Знак1"/>
    <w:basedOn w:val="a3"/>
    <w:uiPriority w:val="99"/>
    <w:semiHidden/>
    <w:rsid w:val="00F95DC8"/>
    <w:rPr>
      <w:rFonts w:ascii="Times New Roman" w:eastAsia="Times New Roman" w:hAnsi="Times New Roman" w:cs="Times New Roman"/>
      <w:sz w:val="20"/>
      <w:szCs w:val="20"/>
      <w:lang w:eastAsia="ru-RU"/>
    </w:rPr>
  </w:style>
  <w:style w:type="character" w:customStyle="1" w:styleId="1a">
    <w:name w:val="Верхний колонтитул Знак1"/>
    <w:aliases w:val="Знак1 Знак1,Верхний колонтитул Знак Знак Знак1,Знак1 Знак1 Знак Знак1,Верхний колонтитул Знак1 Знак Знак1,Знак1 Знак Знак Знак1 Знак З Знак Знак Знак Знак Знак Знак Знак1,Linie Знак1"/>
    <w:basedOn w:val="a3"/>
    <w:uiPriority w:val="99"/>
    <w:semiHidden/>
    <w:rsid w:val="00F95DC8"/>
    <w:rPr>
      <w:rFonts w:ascii="Times New Roman" w:eastAsia="Times New Roman" w:hAnsi="Times New Roman" w:cs="Times New Roman"/>
      <w:sz w:val="24"/>
      <w:szCs w:val="24"/>
      <w:lang w:eastAsia="ru-RU"/>
    </w:rPr>
  </w:style>
  <w:style w:type="character" w:customStyle="1" w:styleId="1b">
    <w:name w:val="Нижний колонтитул Знак1"/>
    <w:aliases w:val="f Знак1,Не удалять! Знак1"/>
    <w:basedOn w:val="a3"/>
    <w:uiPriority w:val="99"/>
    <w:semiHidden/>
    <w:rsid w:val="00F95DC8"/>
    <w:rPr>
      <w:rFonts w:ascii="Times New Roman" w:eastAsia="Times New Roman" w:hAnsi="Times New Roman" w:cs="Times New Roman"/>
      <w:sz w:val="24"/>
      <w:szCs w:val="24"/>
      <w:lang w:eastAsia="ru-RU"/>
    </w:rPr>
  </w:style>
  <w:style w:type="numbering" w:customStyle="1" w:styleId="11">
    <w:name w:val="Стиль1"/>
    <w:uiPriority w:val="99"/>
    <w:rsid w:val="000F06BF"/>
    <w:pPr>
      <w:numPr>
        <w:numId w:val="29"/>
      </w:numPr>
    </w:pPr>
  </w:style>
  <w:style w:type="table" w:customStyle="1" w:styleId="120">
    <w:name w:val="Сетка таблицы12"/>
    <w:basedOn w:val="a4"/>
    <w:next w:val="aff8"/>
    <w:uiPriority w:val="59"/>
    <w:rsid w:val="00976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Заголовок Знак1"/>
    <w:aliases w:val="Наименование документа Знак1"/>
    <w:basedOn w:val="a3"/>
    <w:uiPriority w:val="10"/>
    <w:rsid w:val="00DB30FF"/>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00855">
      <w:bodyDiv w:val="1"/>
      <w:marLeft w:val="0"/>
      <w:marRight w:val="0"/>
      <w:marTop w:val="0"/>
      <w:marBottom w:val="0"/>
      <w:divBdr>
        <w:top w:val="none" w:sz="0" w:space="0" w:color="auto"/>
        <w:left w:val="none" w:sz="0" w:space="0" w:color="auto"/>
        <w:bottom w:val="none" w:sz="0" w:space="0" w:color="auto"/>
        <w:right w:val="none" w:sz="0" w:space="0" w:color="auto"/>
      </w:divBdr>
    </w:div>
    <w:div w:id="159121965">
      <w:bodyDiv w:val="1"/>
      <w:marLeft w:val="0"/>
      <w:marRight w:val="0"/>
      <w:marTop w:val="0"/>
      <w:marBottom w:val="0"/>
      <w:divBdr>
        <w:top w:val="none" w:sz="0" w:space="0" w:color="auto"/>
        <w:left w:val="none" w:sz="0" w:space="0" w:color="auto"/>
        <w:bottom w:val="none" w:sz="0" w:space="0" w:color="auto"/>
        <w:right w:val="none" w:sz="0" w:space="0" w:color="auto"/>
      </w:divBdr>
    </w:div>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177738408">
      <w:bodyDiv w:val="1"/>
      <w:marLeft w:val="0"/>
      <w:marRight w:val="0"/>
      <w:marTop w:val="0"/>
      <w:marBottom w:val="0"/>
      <w:divBdr>
        <w:top w:val="none" w:sz="0" w:space="0" w:color="auto"/>
        <w:left w:val="none" w:sz="0" w:space="0" w:color="auto"/>
        <w:bottom w:val="none" w:sz="0" w:space="0" w:color="auto"/>
        <w:right w:val="none" w:sz="0" w:space="0" w:color="auto"/>
      </w:divBdr>
    </w:div>
    <w:div w:id="248076048">
      <w:bodyDiv w:val="1"/>
      <w:marLeft w:val="0"/>
      <w:marRight w:val="0"/>
      <w:marTop w:val="0"/>
      <w:marBottom w:val="0"/>
      <w:divBdr>
        <w:top w:val="none" w:sz="0" w:space="0" w:color="auto"/>
        <w:left w:val="none" w:sz="0" w:space="0" w:color="auto"/>
        <w:bottom w:val="none" w:sz="0" w:space="0" w:color="auto"/>
        <w:right w:val="none" w:sz="0" w:space="0" w:color="auto"/>
      </w:divBdr>
    </w:div>
    <w:div w:id="365832480">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451100347">
      <w:bodyDiv w:val="1"/>
      <w:marLeft w:val="0"/>
      <w:marRight w:val="0"/>
      <w:marTop w:val="0"/>
      <w:marBottom w:val="0"/>
      <w:divBdr>
        <w:top w:val="none" w:sz="0" w:space="0" w:color="auto"/>
        <w:left w:val="none" w:sz="0" w:space="0" w:color="auto"/>
        <w:bottom w:val="none" w:sz="0" w:space="0" w:color="auto"/>
        <w:right w:val="none" w:sz="0" w:space="0" w:color="auto"/>
      </w:divBdr>
    </w:div>
    <w:div w:id="481772088">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691415470">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45174522">
      <w:bodyDiv w:val="1"/>
      <w:marLeft w:val="0"/>
      <w:marRight w:val="0"/>
      <w:marTop w:val="0"/>
      <w:marBottom w:val="0"/>
      <w:divBdr>
        <w:top w:val="none" w:sz="0" w:space="0" w:color="auto"/>
        <w:left w:val="none" w:sz="0" w:space="0" w:color="auto"/>
        <w:bottom w:val="none" w:sz="0" w:space="0" w:color="auto"/>
        <w:right w:val="none" w:sz="0" w:space="0" w:color="auto"/>
      </w:divBdr>
    </w:div>
    <w:div w:id="953365588">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083142331">
      <w:bodyDiv w:val="1"/>
      <w:marLeft w:val="0"/>
      <w:marRight w:val="0"/>
      <w:marTop w:val="0"/>
      <w:marBottom w:val="0"/>
      <w:divBdr>
        <w:top w:val="none" w:sz="0" w:space="0" w:color="auto"/>
        <w:left w:val="none" w:sz="0" w:space="0" w:color="auto"/>
        <w:bottom w:val="none" w:sz="0" w:space="0" w:color="auto"/>
        <w:right w:val="none" w:sz="0" w:space="0" w:color="auto"/>
      </w:divBdr>
    </w:div>
    <w:div w:id="1087649728">
      <w:bodyDiv w:val="1"/>
      <w:marLeft w:val="0"/>
      <w:marRight w:val="0"/>
      <w:marTop w:val="0"/>
      <w:marBottom w:val="0"/>
      <w:divBdr>
        <w:top w:val="none" w:sz="0" w:space="0" w:color="auto"/>
        <w:left w:val="none" w:sz="0" w:space="0" w:color="auto"/>
        <w:bottom w:val="none" w:sz="0" w:space="0" w:color="auto"/>
        <w:right w:val="none" w:sz="0" w:space="0" w:color="auto"/>
      </w:divBdr>
    </w:div>
    <w:div w:id="1176072819">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408847580">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477333486">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59575788">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1922595434">
      <w:bodyDiv w:val="1"/>
      <w:marLeft w:val="0"/>
      <w:marRight w:val="0"/>
      <w:marTop w:val="0"/>
      <w:marBottom w:val="0"/>
      <w:divBdr>
        <w:top w:val="none" w:sz="0" w:space="0" w:color="auto"/>
        <w:left w:val="none" w:sz="0" w:space="0" w:color="auto"/>
        <w:bottom w:val="none" w:sz="0" w:space="0" w:color="auto"/>
        <w:right w:val="none" w:sz="0" w:space="0" w:color="auto"/>
      </w:divBdr>
    </w:div>
    <w:div w:id="2008703044">
      <w:bodyDiv w:val="1"/>
      <w:marLeft w:val="0"/>
      <w:marRight w:val="0"/>
      <w:marTop w:val="0"/>
      <w:marBottom w:val="0"/>
      <w:divBdr>
        <w:top w:val="none" w:sz="0" w:space="0" w:color="auto"/>
        <w:left w:val="none" w:sz="0" w:space="0" w:color="auto"/>
        <w:bottom w:val="none" w:sz="0" w:space="0" w:color="auto"/>
        <w:right w:val="none" w:sz="0" w:space="0" w:color="auto"/>
      </w:divBdr>
    </w:div>
    <w:div w:id="2012219999">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yperlink" Target="mailto:V.Petrovskaya@russianpost.ru" TargetMode="External"/><Relationship Id="rId26" Type="http://schemas.openxmlformats.org/officeDocument/2006/relationships/hyperlink" Target="mailto:Elena.Shemetova@russianpost.ru"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hyperlink" Target="mailto:Elena.Shemetova@russianpost.ru" TargetMode="Externa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hyperlink" Target="mailto:V.Petrovskaya@russianpost.ru" TargetMode="External"/><Relationship Id="rId33" Type="http://schemas.openxmlformats.org/officeDocument/2006/relationships/hyperlink" Target="mailto:V.Petrovskaya@russianpost.r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image" Target="media/image1.emf"/><Relationship Id="rId29" Type="http://schemas.openxmlformats.org/officeDocument/2006/relationships/hyperlink" Target="mailto:V.Petrovskaya@russianpos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mailto:Irina.Deblikova@russianpost.ru" TargetMode="External"/><Relationship Id="rId32" Type="http://schemas.openxmlformats.org/officeDocument/2006/relationships/hyperlink" Target="mailto:Julia_Bocharova@russianpost.ru" TargetMode="External"/><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hyperlink" Target="mailto:Poroshina.S@russianpost.ru" TargetMode="External"/><Relationship Id="rId28" Type="http://schemas.openxmlformats.org/officeDocument/2006/relationships/hyperlink" Target="mailto:Tatiana.Shchelokova@russianpost.ru" TargetMode="External"/><Relationship Id="rId36" Type="http://schemas.openxmlformats.org/officeDocument/2006/relationships/header" Target="header3.xml"/><Relationship Id="rId10" Type="http://schemas.openxmlformats.org/officeDocument/2006/relationships/customXml" Target="../customXml/item10.xml"/><Relationship Id="rId19" Type="http://schemas.openxmlformats.org/officeDocument/2006/relationships/header" Target="header1.xml"/><Relationship Id="rId31" Type="http://schemas.openxmlformats.org/officeDocument/2006/relationships/hyperlink" Target="mailto:vera.pavlovna@russianpost.ru"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eader" Target="header2.xml"/><Relationship Id="rId27" Type="http://schemas.openxmlformats.org/officeDocument/2006/relationships/hyperlink" Target="mailto:Vera.Efendieva@russianpost.ru" TargetMode="External"/><Relationship Id="rId30" Type="http://schemas.openxmlformats.org/officeDocument/2006/relationships/hyperlink" Target="mailto:Elena.Shemetova@russianpost.ru" TargetMode="External"/><Relationship Id="rId35" Type="http://schemas.openxmlformats.org/officeDocument/2006/relationships/hyperlink" Target="mailto:compliance-R00@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00001373</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MF6D2DN74KZZ-3-39876</_dlc_DocId>
    <_dlc_DocIdUrl xmlns="b578d009-2ffc-49e2-b773-02d315b8cf3b">
      <Url>https://mowws01.vegaslex.ru/sites/CRM/_layouts/15/DocIdRedir.aspx?ID=MF6D2DN74KZZ-3-39876</Url>
      <Description>MF6D2DN74KZZ-3-39876</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10.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00001371</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MF6D2DN74KZZ-3-39874</_dlc_DocId>
    <_dlc_DocIdUrl xmlns="b578d009-2ffc-49e2-b773-02d315b8cf3b">
      <Url>https://mowws01.vegaslex.ru/sites/CRM/_layouts/15/DocIdRedir.aspx?ID=MF6D2DN74KZZ-3-39874</Url>
      <Description>MF6D2DN74KZZ-3-39874</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5.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2E5788D-FBC8-4BA3-AF3D-EF86957ED08A}">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9a6ac17e-bd2a-467e-baca-034987ce900b"/>
    <ds:schemaRef ds:uri="1d3fcc26-9d1b-4f8a-8816-fa74555a3e6b"/>
    <ds:schemaRef ds:uri="b578d009-2ffc-49e2-b773-02d315b8cf3b"/>
    <ds:schemaRef ds:uri="http://www.w3.org/XML/1998/namespace"/>
  </ds:schemaRefs>
</ds:datastoreItem>
</file>

<file path=customXml/itemProps10.xml><?xml version="1.0" encoding="utf-8"?>
<ds:datastoreItem xmlns:ds="http://schemas.openxmlformats.org/officeDocument/2006/customXml" ds:itemID="{218B3146-368C-453D-90AE-EC49F04C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1.xml><?xml version="1.0" encoding="utf-8"?>
<ds:datastoreItem xmlns:ds="http://schemas.openxmlformats.org/officeDocument/2006/customXml" ds:itemID="{56F2A58F-4BD5-4E98-8408-66326907A739}">
  <ds:schemaRefs>
    <ds:schemaRef ds:uri="http://schemas.openxmlformats.org/officeDocument/2006/bibliography"/>
  </ds:schemaRefs>
</ds:datastoreItem>
</file>

<file path=customXml/itemProps2.xml><?xml version="1.0" encoding="utf-8"?>
<ds:datastoreItem xmlns:ds="http://schemas.openxmlformats.org/officeDocument/2006/customXml" ds:itemID="{063CC337-2305-496F-9783-5BF81A8578FE}">
  <ds:schemaRefs>
    <ds:schemaRef ds:uri="http://schemas.microsoft.com/sharepoint/events"/>
  </ds:schemaRefs>
</ds:datastoreItem>
</file>

<file path=customXml/itemProps3.xml><?xml version="1.0" encoding="utf-8"?>
<ds:datastoreItem xmlns:ds="http://schemas.openxmlformats.org/officeDocument/2006/customXml" ds:itemID="{3A37E342-EE02-43B3-95A3-1F7B6E1C2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05361E-A712-4C8F-8F9B-5310EB67FA6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5.xml><?xml version="1.0" encoding="utf-8"?>
<ds:datastoreItem xmlns:ds="http://schemas.openxmlformats.org/officeDocument/2006/customXml" ds:itemID="{8F17C31A-24AF-4A77-8427-F0A0328EDBC7}">
  <ds:schemaRefs>
    <ds:schemaRef ds:uri="http://schemas.microsoft.com/office/2006/metadata/customXsn"/>
  </ds:schemaRefs>
</ds:datastoreItem>
</file>

<file path=customXml/itemProps6.xml><?xml version="1.0" encoding="utf-8"?>
<ds:datastoreItem xmlns:ds="http://schemas.openxmlformats.org/officeDocument/2006/customXml" ds:itemID="{431ACC54-326D-431F-B0CA-76BFCFCFFC54}">
  <ds:schemaRefs>
    <ds:schemaRef ds:uri="http://schemas.microsoft.com/sharepoint/v3/contenttype/forms"/>
  </ds:schemaRefs>
</ds:datastoreItem>
</file>

<file path=customXml/itemProps7.xml><?xml version="1.0" encoding="utf-8"?>
<ds:datastoreItem xmlns:ds="http://schemas.openxmlformats.org/officeDocument/2006/customXml" ds:itemID="{3ED49466-37A3-41F4-9FEF-8429EFCC767F}">
  <ds:schemaRefs>
    <ds:schemaRef ds:uri="http://schemas.microsoft.com/sharepoint/v3/contenttype/forms"/>
  </ds:schemaRefs>
</ds:datastoreItem>
</file>

<file path=customXml/itemProps8.xml><?xml version="1.0" encoding="utf-8"?>
<ds:datastoreItem xmlns:ds="http://schemas.openxmlformats.org/officeDocument/2006/customXml" ds:itemID="{711AF89C-065A-4AC7-AF5E-9CB356DAD9D4}">
  <ds:schemaRefs>
    <ds:schemaRef ds:uri="http://schemas.microsoft.com/office/2006/metadata/customXsn"/>
  </ds:schemaRefs>
</ds:datastoreItem>
</file>

<file path=customXml/itemProps9.xml><?xml version="1.0" encoding="utf-8"?>
<ds:datastoreItem xmlns:ds="http://schemas.openxmlformats.org/officeDocument/2006/customXml" ds:itemID="{842AAFD4-EC58-4F5E-8155-EC1CF5F4A3A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17465</Words>
  <Characters>99553</Characters>
  <Application>Microsoft Office Word</Application>
  <DocSecurity>4</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Malygina</dc:creator>
  <cp:lastModifiedBy>Чуракова Валентина Александровна</cp:lastModifiedBy>
  <cp:revision>2</cp:revision>
  <cp:lastPrinted>2020-01-21T14:36:00Z</cp:lastPrinted>
  <dcterms:created xsi:type="dcterms:W3CDTF">2023-07-25T08:26:00Z</dcterms:created>
  <dcterms:modified xsi:type="dcterms:W3CDTF">2023-07-25T08:26:00Z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5270866b-84ee-4cc4-b776-d9fc1d19a8f9</vt:lpwstr>
  </property>
</Properties>
</file>