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6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213111" w:rsidP="00B2342E"/>
    <w:p w:rsidR="00CA3663" w:rsidRDefault="00CA3663" w:rsidP="00B2342E"/>
    <w:p w:rsidR="00CA3663" w:rsidRDefault="00CA3663" w:rsidP="00B2342E"/>
    <w:p w:rsidR="00CA3663" w:rsidRDefault="00CA3663" w:rsidP="00B2342E"/>
    <w:p w:rsidR="00CA3663" w:rsidRDefault="00CA3663" w:rsidP="00B2342E"/>
    <w:p w:rsidR="00CA3663" w:rsidRDefault="00CA3663" w:rsidP="00B2342E"/>
    <w:p w:rsidR="00CA3663" w:rsidRDefault="00CA3663" w:rsidP="00B2342E"/>
    <w:p w:rsidR="00CA3663" w:rsidRPr="00CA3663" w:rsidRDefault="00CA3663" w:rsidP="00CA3663">
      <w:pPr>
        <w:rPr>
          <w:rFonts w:ascii="Times New Roman" w:hAnsi="Times New Roman" w:cs="Times New Roman"/>
        </w:rPr>
      </w:pPr>
      <w:r w:rsidRPr="00CA3663">
        <w:rPr>
          <w:rFonts w:ascii="Times New Roman" w:hAnsi="Times New Roman" w:cs="Times New Roman"/>
        </w:rPr>
        <w:t>Вариант 1, при условии оплаты:</w:t>
      </w:r>
    </w:p>
    <w:p w:rsidR="00CA3663" w:rsidRPr="00CA3663" w:rsidRDefault="00CA3663" w:rsidP="00CA3663">
      <w:pPr>
        <w:rPr>
          <w:rFonts w:ascii="Times New Roman" w:hAnsi="Times New Roman" w:cs="Times New Roman"/>
        </w:rPr>
      </w:pPr>
      <w:r w:rsidRPr="00CA3663">
        <w:rPr>
          <w:rFonts w:ascii="Times New Roman" w:hAnsi="Times New Roman" w:cs="Times New Roman"/>
        </w:rPr>
        <w:t xml:space="preserve"> не более 30 календарных дней </w:t>
      </w:r>
      <w:r w:rsidRPr="00CA3663">
        <w:rPr>
          <w:rFonts w:ascii="Times New Roman" w:hAnsi="Times New Roman" w:cs="Times New Roman"/>
          <w:iCs/>
        </w:rPr>
        <w:t xml:space="preserve">с даты подписания Заказчиком </w:t>
      </w:r>
      <w:r w:rsidRPr="00CA3663">
        <w:rPr>
          <w:rFonts w:ascii="Times New Roman" w:hAnsi="Times New Roman" w:cs="Times New Roman"/>
        </w:rPr>
        <w:t>Акта сдачи-приемки оказанных услуг.</w:t>
      </w:r>
    </w:p>
    <w:p w:rsidR="00CA3663" w:rsidRPr="00CA3663" w:rsidRDefault="00CA3663" w:rsidP="00CA3663"/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89"/>
        <w:gridCol w:w="1303"/>
        <w:gridCol w:w="1191"/>
        <w:gridCol w:w="1057"/>
        <w:gridCol w:w="1263"/>
        <w:gridCol w:w="1358"/>
        <w:gridCol w:w="1321"/>
      </w:tblGrid>
      <w:tr w:rsidR="00CA3663" w:rsidRPr="00CA3663" w:rsidTr="00865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bCs/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Цена за единицу услуги без НДС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 без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Сумма НДС___</w:t>
            </w:r>
            <w:r w:rsidRPr="00CA3663">
              <w:rPr>
                <w:sz w:val="20"/>
                <w:szCs w:val="20"/>
                <w:vertAlign w:val="superscript"/>
              </w:rPr>
              <w:footnoteReference w:id="2"/>
            </w:r>
            <w:r w:rsidRPr="00CA3663">
              <w:rPr>
                <w:sz w:val="20"/>
                <w:szCs w:val="20"/>
              </w:rPr>
              <w:t>%,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Стоимость, в том числе с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A3663" w:rsidRPr="00CA3663" w:rsidTr="00865454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8</w:t>
            </w: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2.1.Рекламное продвижение публикаций Заказчика в социальной сети ВКонтакте в объеме не менее 2 000 000 (Один миллион) рекламных показов суммарно в отчетный период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</w:tbl>
    <w:p w:rsidR="00CA3663" w:rsidRPr="00CA3663" w:rsidRDefault="00CA3663" w:rsidP="00CA3663">
      <w:pPr>
        <w:rPr>
          <w:sz w:val="20"/>
          <w:szCs w:val="20"/>
        </w:rPr>
      </w:pPr>
    </w:p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>
      <w:r w:rsidRPr="00CA3663">
        <w:t>Вариант 2, при условии оплаты:</w:t>
      </w:r>
    </w:p>
    <w:p w:rsidR="00CA3663" w:rsidRPr="00CA3663" w:rsidRDefault="00CA3663" w:rsidP="00CA3663">
      <w:r w:rsidRPr="00CA3663">
        <w:t xml:space="preserve"> не более 60 календарных дней с даты подписания Заказчиком Акта сдачи-приемки оказанных услуг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89"/>
        <w:gridCol w:w="1303"/>
        <w:gridCol w:w="1191"/>
        <w:gridCol w:w="1057"/>
        <w:gridCol w:w="1263"/>
        <w:gridCol w:w="1358"/>
        <w:gridCol w:w="1321"/>
      </w:tblGrid>
      <w:tr w:rsidR="00CA3663" w:rsidRPr="00CA3663" w:rsidTr="00865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bCs/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Цена за единицу услуги без НДС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 без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Сумма НДС___</w:t>
            </w:r>
            <w:r w:rsidRPr="00CA3663">
              <w:rPr>
                <w:sz w:val="20"/>
                <w:szCs w:val="20"/>
                <w:vertAlign w:val="superscript"/>
              </w:rPr>
              <w:footnoteReference w:id="6"/>
            </w:r>
            <w:r w:rsidRPr="00CA3663">
              <w:rPr>
                <w:sz w:val="20"/>
                <w:szCs w:val="20"/>
              </w:rPr>
              <w:t>%,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Стоимость, в том числе с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CA3663" w:rsidRPr="00CA3663" w:rsidTr="00865454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8</w:t>
            </w: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Рекламное продвижение публикаций Заказчика в социальной сети ВКонтакте в объеме не менее 2 000 000 (Один миллион) рекламных показов суммарно в отчетный период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</w:tbl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/>
    <w:p w:rsidR="00CA3663" w:rsidRPr="00CA3663" w:rsidRDefault="00CA3663" w:rsidP="00CA3663">
      <w:r w:rsidRPr="00CA3663">
        <w:t>Вариант 3, при условии оплаты:</w:t>
      </w:r>
    </w:p>
    <w:p w:rsidR="00CA3663" w:rsidRPr="00CA3663" w:rsidRDefault="00CA3663" w:rsidP="00CA3663">
      <w:r w:rsidRPr="00CA3663">
        <w:t xml:space="preserve"> не более 90 календарных дней с даты подписания Заказчиком Акта сдачи-приемки оказанных услуг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89"/>
        <w:gridCol w:w="1303"/>
        <w:gridCol w:w="1191"/>
        <w:gridCol w:w="1057"/>
        <w:gridCol w:w="1263"/>
        <w:gridCol w:w="1358"/>
        <w:gridCol w:w="1321"/>
      </w:tblGrid>
      <w:tr w:rsidR="00CA3663" w:rsidRPr="00CA3663" w:rsidTr="008654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bCs/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Цена за единицу услуги без НДС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 без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Сумма НДС___</w:t>
            </w:r>
            <w:r w:rsidRPr="00CA3663">
              <w:rPr>
                <w:sz w:val="20"/>
                <w:szCs w:val="20"/>
                <w:vertAlign w:val="superscript"/>
              </w:rPr>
              <w:footnoteReference w:id="10"/>
            </w:r>
            <w:r w:rsidRPr="00CA3663">
              <w:rPr>
                <w:sz w:val="20"/>
                <w:szCs w:val="20"/>
              </w:rPr>
              <w:t>%,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bCs/>
                <w:sz w:val="20"/>
                <w:szCs w:val="20"/>
              </w:rPr>
              <w:t>Стоимость, в том числе с НДС (руб.)</w:t>
            </w:r>
            <w:r w:rsidRPr="00CA3663">
              <w:rPr>
                <w:sz w:val="20"/>
                <w:szCs w:val="20"/>
                <w:vertAlign w:val="superscript"/>
              </w:rPr>
              <w:t xml:space="preserve"> </w:t>
            </w:r>
            <w:r w:rsidRPr="00CA3663">
              <w:rPr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CA3663" w:rsidRPr="00CA3663" w:rsidTr="00865454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jc w:val="center"/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8</w:t>
            </w: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Рекламное продвижение публикаций Заказчика в социальной сети ВКонтакте в объеме не менее 2 000 000 (Один миллион) рекламных показов суммарно в отчетный период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  <w:tr w:rsidR="00CA3663" w:rsidRPr="00CA3663" w:rsidTr="00865454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 xml:space="preserve">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  <w:r w:rsidRPr="00CA3663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3" w:rsidRPr="00CA3663" w:rsidRDefault="00CA3663" w:rsidP="00CA3663">
            <w:pPr>
              <w:rPr>
                <w:sz w:val="20"/>
                <w:szCs w:val="20"/>
              </w:rPr>
            </w:pPr>
          </w:p>
        </w:tc>
      </w:tr>
    </w:tbl>
    <w:p w:rsidR="00CA3663" w:rsidRPr="00CA3663" w:rsidRDefault="00CA3663" w:rsidP="00CA3663"/>
    <w:p w:rsidR="00CA3663" w:rsidRDefault="00CA3663" w:rsidP="00B2342E">
      <w:bookmarkStart w:id="0" w:name="_GoBack"/>
      <w:bookmarkEnd w:id="0"/>
    </w:p>
    <w:sectPr w:rsidR="00CA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11" w:rsidRDefault="00213111" w:rsidP="00CA3663">
      <w:r>
        <w:separator/>
      </w:r>
    </w:p>
  </w:endnote>
  <w:endnote w:type="continuationSeparator" w:id="0">
    <w:p w:rsidR="00213111" w:rsidRDefault="00213111" w:rsidP="00CA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11" w:rsidRDefault="00213111" w:rsidP="00CA3663">
      <w:r>
        <w:separator/>
      </w:r>
    </w:p>
  </w:footnote>
  <w:footnote w:type="continuationSeparator" w:id="0">
    <w:p w:rsidR="00213111" w:rsidRDefault="00213111" w:rsidP="00CA3663">
      <w:r>
        <w:continuationSeparator/>
      </w:r>
    </w:p>
  </w:footnote>
  <w:footnote w:id="1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.______НК РФ».</w:t>
      </w:r>
    </w:p>
  </w:footnote>
  <w:footnote w:id="2">
    <w:p w:rsidR="00CA3663" w:rsidRDefault="00CA3663" w:rsidP="00CA3663">
      <w:pPr>
        <w:pStyle w:val="a5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Необходимо заполнить.</w:t>
      </w:r>
    </w:p>
  </w:footnote>
  <w:footnote w:id="3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  <w:footnote w:id="4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  <w:footnote w:id="5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.______НК РФ».</w:t>
      </w:r>
    </w:p>
  </w:footnote>
  <w:footnote w:id="6">
    <w:p w:rsidR="00CA3663" w:rsidRDefault="00CA3663" w:rsidP="00CA3663">
      <w:pPr>
        <w:pStyle w:val="a5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Необходимо заполнить.</w:t>
      </w:r>
    </w:p>
  </w:footnote>
  <w:footnote w:id="7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  <w:footnote w:id="8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  <w:footnote w:id="9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.______НК РФ».</w:t>
      </w:r>
    </w:p>
  </w:footnote>
  <w:footnote w:id="10">
    <w:p w:rsidR="00CA3663" w:rsidRDefault="00CA3663" w:rsidP="00CA3663">
      <w:pPr>
        <w:pStyle w:val="a5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Необходимо заполнить.</w:t>
      </w:r>
    </w:p>
  </w:footnote>
  <w:footnote w:id="11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  <w:footnote w:id="12">
    <w:p w:rsidR="00CA3663" w:rsidRDefault="00CA3663" w:rsidP="00CA3663">
      <w:pPr>
        <w:pStyle w:val="a5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Заполняется, если Исполнитель применяет общую систему налогообложения.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213111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A3663"/>
    <w:rsid w:val="00CE1A4E"/>
    <w:rsid w:val="00DB48A8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C40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A366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3663"/>
    <w:rPr>
      <w:kern w:val="2"/>
      <w:sz w:val="20"/>
      <w:szCs w:val="20"/>
      <w14:ligatures w14:val="standardContextual"/>
    </w:rPr>
  </w:style>
  <w:style w:type="character" w:styleId="a7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CA3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Атаханова Ирина Анатольевна</cp:lastModifiedBy>
  <cp:revision>40</cp:revision>
  <dcterms:created xsi:type="dcterms:W3CDTF">2023-11-02T13:17:00Z</dcterms:created>
  <dcterms:modified xsi:type="dcterms:W3CDTF">2024-06-14T10:03:00Z</dcterms:modified>
</cp:coreProperties>
</file>