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___________ </w:t>
            </w:r>
            <w:r w:rsidRPr="00E97D07">
              <w:rPr>
                <w:rFonts w:eastAsia="Calibri"/>
                <w:i/>
                <w:sz w:val="24"/>
                <w:szCs w:val="24"/>
              </w:rPr>
              <w:t>(указывается полное наименование</w:t>
            </w:r>
            <w:r w:rsidRPr="00E97D07">
              <w:rPr>
                <w:rFonts w:eastAsia="Calibri"/>
                <w:sz w:val="24"/>
                <w:szCs w:val="24"/>
              </w:rPr>
              <w:t xml:space="preserve"> </w:t>
            </w:r>
            <w:r w:rsidRPr="00E97D07">
              <w:rPr>
                <w:rFonts w:eastAsia="Calibri"/>
                <w:i/>
                <w:sz w:val="24"/>
                <w:szCs w:val="24"/>
              </w:rPr>
              <w:t xml:space="preserve">заказчика </w:t>
            </w:r>
            <w:r w:rsidRPr="00E97D07">
              <w:rPr>
                <w:i/>
                <w:sz w:val="24"/>
                <w:szCs w:val="24"/>
              </w:rPr>
              <w:t>АУО, МР, УФПС, ЦПК, ПТ, СП</w:t>
            </w:r>
            <w:r w:rsidRPr="00E97D07">
              <w:rPr>
                <w:rFonts w:eastAsia="Calibri"/>
                <w:i/>
                <w:sz w:val="24"/>
                <w:szCs w:val="24"/>
              </w:rPr>
              <w:t>)</w:t>
            </w:r>
            <w:r w:rsidRPr="00E97D07">
              <w:rPr>
                <w:rFonts w:eastAsia="Calibri"/>
                <w:sz w:val="24"/>
                <w:szCs w:val="24"/>
              </w:rPr>
              <w:t xml:space="preserve"> АО «Почта России»</w:t>
            </w:r>
          </w:p>
          <w:p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rsidR="00E97D07" w:rsidRPr="00E97D07"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20 %. 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Default="00E97D07" w:rsidP="00CC37C3">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E97D07">
        <w:rPr>
          <w:rFonts w:ascii="Times New Roman" w:hAnsi="Times New Roman" w:cs="Times New Roman"/>
          <w:color w:val="000000"/>
          <w:sz w:val="24"/>
          <w:szCs w:val="24"/>
        </w:rPr>
        <w:lastRenderedPageBreak/>
        <w:t>Приложени</w:t>
      </w:r>
      <w:r w:rsidR="00CC37C3">
        <w:rPr>
          <w:rFonts w:ascii="Times New Roman" w:hAnsi="Times New Roman" w:cs="Times New Roman"/>
          <w:color w:val="000000"/>
          <w:sz w:val="24"/>
          <w:szCs w:val="24"/>
        </w:rPr>
        <w:t>е</w:t>
      </w:r>
      <w:r w:rsidRPr="00E97D07">
        <w:rPr>
          <w:rFonts w:ascii="Times New Roman" w:hAnsi="Times New Roman" w:cs="Times New Roman"/>
          <w:color w:val="000000"/>
          <w:sz w:val="24"/>
          <w:szCs w:val="24"/>
        </w:rPr>
        <w:t xml:space="preserve"> 1. </w:t>
      </w:r>
      <w:r w:rsidR="00CC37C3" w:rsidRPr="00CC37C3">
        <w:rPr>
          <w:rFonts w:ascii="Times New Roman" w:hAnsi="Times New Roman" w:cs="Times New Roman"/>
          <w:color w:val="000000"/>
          <w:sz w:val="24"/>
          <w:szCs w:val="24"/>
        </w:rPr>
        <w:t>Стоимость услуг по Договору</w:t>
      </w:r>
      <w:r w:rsidRPr="00E97D07">
        <w:rPr>
          <w:rFonts w:ascii="Times New Roman" w:hAnsi="Times New Roman" w:cs="Times New Roman"/>
          <w:color w:val="000000"/>
          <w:sz w:val="24"/>
          <w:szCs w:val="24"/>
        </w:rPr>
        <w:t>.</w:t>
      </w:r>
    </w:p>
    <w:p w:rsidR="00CC37C3" w:rsidRDefault="00CC37C3" w:rsidP="00CC37C3">
      <w:pPr>
        <w:widowControl w:val="0"/>
        <w:autoSpaceDE w:val="0"/>
        <w:autoSpaceDN w:val="0"/>
        <w:adjustRightInd w:val="0"/>
        <w:spacing w:after="0" w:line="240" w:lineRule="auto"/>
        <w:jc w:val="right"/>
        <w:rPr>
          <w:rFonts w:ascii="Times New Roman" w:hAnsi="Times New Roman" w:cs="Times New Roman"/>
          <w:color w:val="000000"/>
          <w:sz w:val="24"/>
          <w:szCs w:val="24"/>
        </w:rPr>
      </w:pPr>
      <w:bookmarkStart w:id="0" w:name="_GoBack"/>
      <w:bookmarkEnd w:id="0"/>
    </w:p>
    <w:p w:rsidR="00CC37C3" w:rsidRDefault="00CC37C3" w:rsidP="00CC37C3">
      <w:pPr>
        <w:widowControl w:val="0"/>
        <w:autoSpaceDE w:val="0"/>
        <w:autoSpaceDN w:val="0"/>
        <w:adjustRightInd w:val="0"/>
        <w:spacing w:after="0" w:line="240" w:lineRule="auto"/>
        <w:jc w:val="right"/>
        <w:rPr>
          <w:rFonts w:ascii="Times New Roman" w:hAnsi="Times New Roman" w:cs="Times New Roman"/>
          <w:color w:val="000000"/>
          <w:sz w:val="24"/>
          <w:szCs w:val="24"/>
        </w:rPr>
      </w:pPr>
    </w:p>
    <w:p w:rsidR="00CC37C3" w:rsidRDefault="00CC37C3" w:rsidP="00CC37C3">
      <w:pPr>
        <w:widowControl w:val="0"/>
        <w:autoSpaceDE w:val="0"/>
        <w:autoSpaceDN w:val="0"/>
        <w:adjustRightInd w:val="0"/>
        <w:spacing w:after="0" w:line="240" w:lineRule="auto"/>
        <w:jc w:val="right"/>
        <w:rPr>
          <w:rFonts w:ascii="Times New Roman" w:hAnsi="Times New Roman" w:cs="Times New Roman"/>
          <w:color w:val="000000"/>
          <w:sz w:val="24"/>
          <w:szCs w:val="24"/>
        </w:rPr>
      </w:pPr>
    </w:p>
    <w:p w:rsidR="00CC37C3" w:rsidRDefault="00CC37C3" w:rsidP="00CC37C3">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
          <w:bCs/>
          <w:color w:val="1E0E01"/>
          <w:sz w:val="24"/>
          <w:szCs w:val="24"/>
          <w:lang w:val="ru-RU" w:eastAsia="ru-RU"/>
        </w:rPr>
      </w:pPr>
      <w:r w:rsidRPr="00FA0010">
        <w:rPr>
          <w:b/>
          <w:bCs/>
          <w:color w:val="1E0E01"/>
          <w:sz w:val="24"/>
          <w:szCs w:val="24"/>
          <w:lang w:val="ru-RU" w:eastAsia="ru-RU"/>
        </w:rPr>
        <w:t>Стоимость услуг по Договору</w:t>
      </w:r>
    </w:p>
    <w:p w:rsidR="00CC37C3" w:rsidRDefault="00CC37C3" w:rsidP="00CC37C3">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
          <w:bCs/>
          <w:color w:val="1E0E01"/>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757"/>
        <w:gridCol w:w="1218"/>
        <w:gridCol w:w="1079"/>
        <w:gridCol w:w="1317"/>
        <w:gridCol w:w="1239"/>
        <w:gridCol w:w="926"/>
        <w:gridCol w:w="1285"/>
        <w:gridCol w:w="6"/>
      </w:tblGrid>
      <w:tr w:rsidR="00CC37C3" w:rsidRPr="00CC37C3" w:rsidTr="004C22F2">
        <w:trPr>
          <w:gridAfter w:val="1"/>
          <w:wAfter w:w="9" w:type="dxa"/>
        </w:trPr>
        <w:tc>
          <w:tcPr>
            <w:tcW w:w="534" w:type="dxa"/>
            <w:shd w:val="clear" w:color="auto" w:fill="auto"/>
            <w:vAlign w:val="center"/>
          </w:tcPr>
          <w:p w:rsidR="00CC37C3" w:rsidRPr="00CC37C3" w:rsidRDefault="00CC37C3" w:rsidP="004C22F2">
            <w:pPr>
              <w:autoSpaceDE w:val="0"/>
              <w:autoSpaceDN w:val="0"/>
              <w:adjustRightInd w:val="0"/>
              <w:jc w:val="center"/>
              <w:rPr>
                <w:rFonts w:ascii="Times New Roman" w:hAnsi="Times New Roman" w:cs="Times New Roman"/>
                <w:lang w:eastAsia="ru-RU"/>
              </w:rPr>
            </w:pPr>
            <w:r w:rsidRPr="00CC37C3">
              <w:rPr>
                <w:rFonts w:ascii="Times New Roman" w:hAnsi="Times New Roman" w:cs="Times New Roman"/>
                <w:lang w:eastAsia="ru-RU"/>
              </w:rPr>
              <w:t>№ п/п</w:t>
            </w:r>
          </w:p>
        </w:tc>
        <w:tc>
          <w:tcPr>
            <w:tcW w:w="1957" w:type="dxa"/>
            <w:shd w:val="clear" w:color="auto" w:fill="auto"/>
            <w:vAlign w:val="center"/>
          </w:tcPr>
          <w:p w:rsidR="00CC37C3" w:rsidRPr="00CC37C3" w:rsidRDefault="00CC37C3" w:rsidP="004C22F2">
            <w:pPr>
              <w:autoSpaceDE w:val="0"/>
              <w:autoSpaceDN w:val="0"/>
              <w:adjustRightInd w:val="0"/>
              <w:jc w:val="center"/>
              <w:rPr>
                <w:rFonts w:ascii="Times New Roman" w:hAnsi="Times New Roman" w:cs="Times New Roman"/>
                <w:lang w:eastAsia="ru-RU"/>
              </w:rPr>
            </w:pPr>
            <w:r w:rsidRPr="00CC37C3">
              <w:rPr>
                <w:rFonts w:ascii="Times New Roman" w:hAnsi="Times New Roman" w:cs="Times New Roman"/>
                <w:lang w:eastAsia="ru-RU"/>
              </w:rPr>
              <w:t>Наименование Услуги и номер (наименование) этапа</w:t>
            </w:r>
          </w:p>
        </w:tc>
        <w:tc>
          <w:tcPr>
            <w:tcW w:w="1269" w:type="dxa"/>
            <w:shd w:val="clear" w:color="auto" w:fill="auto"/>
            <w:vAlign w:val="center"/>
          </w:tcPr>
          <w:p w:rsidR="00CC37C3" w:rsidRPr="00CC37C3" w:rsidRDefault="00CC37C3" w:rsidP="004C22F2">
            <w:pPr>
              <w:autoSpaceDE w:val="0"/>
              <w:autoSpaceDN w:val="0"/>
              <w:adjustRightInd w:val="0"/>
              <w:jc w:val="center"/>
              <w:rPr>
                <w:rFonts w:ascii="Times New Roman" w:hAnsi="Times New Roman" w:cs="Times New Roman"/>
                <w:lang w:eastAsia="ru-RU"/>
              </w:rPr>
            </w:pPr>
            <w:r w:rsidRPr="00CC37C3">
              <w:rPr>
                <w:rFonts w:ascii="Times New Roman" w:hAnsi="Times New Roman" w:cs="Times New Roman"/>
                <w:lang w:eastAsia="ru-RU"/>
              </w:rPr>
              <w:t>Единица</w:t>
            </w:r>
          </w:p>
          <w:p w:rsidR="00CC37C3" w:rsidRPr="00CC37C3" w:rsidRDefault="00CC37C3" w:rsidP="004C22F2">
            <w:pPr>
              <w:autoSpaceDE w:val="0"/>
              <w:autoSpaceDN w:val="0"/>
              <w:adjustRightInd w:val="0"/>
              <w:jc w:val="center"/>
              <w:rPr>
                <w:rFonts w:ascii="Times New Roman" w:hAnsi="Times New Roman" w:cs="Times New Roman"/>
                <w:lang w:eastAsia="ru-RU"/>
              </w:rPr>
            </w:pPr>
            <w:r w:rsidRPr="00CC37C3">
              <w:rPr>
                <w:rFonts w:ascii="Times New Roman" w:hAnsi="Times New Roman" w:cs="Times New Roman"/>
                <w:lang w:eastAsia="ru-RU"/>
              </w:rPr>
              <w:t>измерения</w:t>
            </w:r>
          </w:p>
        </w:tc>
        <w:tc>
          <w:tcPr>
            <w:tcW w:w="1310" w:type="dxa"/>
            <w:shd w:val="clear" w:color="auto" w:fill="auto"/>
            <w:vAlign w:val="center"/>
          </w:tcPr>
          <w:p w:rsidR="00CC37C3" w:rsidRPr="00CC37C3" w:rsidRDefault="00CC37C3" w:rsidP="004C22F2">
            <w:pPr>
              <w:autoSpaceDE w:val="0"/>
              <w:autoSpaceDN w:val="0"/>
              <w:adjustRightInd w:val="0"/>
              <w:jc w:val="center"/>
              <w:rPr>
                <w:rFonts w:ascii="Times New Roman" w:hAnsi="Times New Roman" w:cs="Times New Roman"/>
                <w:lang w:eastAsia="ru-RU"/>
              </w:rPr>
            </w:pPr>
            <w:r w:rsidRPr="00CC37C3">
              <w:rPr>
                <w:rFonts w:ascii="Times New Roman" w:hAnsi="Times New Roman" w:cs="Times New Roman"/>
                <w:lang w:eastAsia="ru-RU"/>
              </w:rPr>
              <w:t>Цена за единицу</w:t>
            </w:r>
          </w:p>
          <w:p w:rsidR="00CC37C3" w:rsidRPr="00CC37C3" w:rsidRDefault="00CC37C3" w:rsidP="004C22F2">
            <w:pPr>
              <w:autoSpaceDE w:val="0"/>
              <w:autoSpaceDN w:val="0"/>
              <w:adjustRightInd w:val="0"/>
              <w:jc w:val="center"/>
              <w:rPr>
                <w:rFonts w:ascii="Times New Roman" w:hAnsi="Times New Roman" w:cs="Times New Roman"/>
                <w:lang w:eastAsia="ru-RU"/>
              </w:rPr>
            </w:pPr>
            <w:r w:rsidRPr="00CC37C3">
              <w:rPr>
                <w:rFonts w:ascii="Times New Roman" w:hAnsi="Times New Roman" w:cs="Times New Roman"/>
                <w:lang w:eastAsia="ru-RU"/>
              </w:rPr>
              <w:t>услуги без</w:t>
            </w:r>
          </w:p>
          <w:p w:rsidR="00CC37C3" w:rsidRPr="00CC37C3" w:rsidRDefault="00CC37C3" w:rsidP="004C22F2">
            <w:pPr>
              <w:autoSpaceDE w:val="0"/>
              <w:autoSpaceDN w:val="0"/>
              <w:adjustRightInd w:val="0"/>
              <w:jc w:val="center"/>
              <w:rPr>
                <w:rFonts w:ascii="Times New Roman" w:hAnsi="Times New Roman" w:cs="Times New Roman"/>
                <w:lang w:eastAsia="ru-RU"/>
              </w:rPr>
            </w:pPr>
            <w:r w:rsidRPr="00CC37C3">
              <w:rPr>
                <w:rFonts w:ascii="Times New Roman" w:hAnsi="Times New Roman" w:cs="Times New Roman"/>
                <w:lang w:eastAsia="ru-RU"/>
              </w:rPr>
              <w:t>НДС (руб.)</w:t>
            </w:r>
          </w:p>
        </w:tc>
        <w:tc>
          <w:tcPr>
            <w:tcW w:w="1297" w:type="dxa"/>
            <w:shd w:val="clear" w:color="auto" w:fill="auto"/>
            <w:vAlign w:val="center"/>
          </w:tcPr>
          <w:p w:rsidR="00CC37C3" w:rsidRPr="00CC37C3" w:rsidRDefault="00CC37C3" w:rsidP="004C22F2">
            <w:pPr>
              <w:autoSpaceDE w:val="0"/>
              <w:autoSpaceDN w:val="0"/>
              <w:adjustRightInd w:val="0"/>
              <w:jc w:val="center"/>
              <w:rPr>
                <w:rFonts w:ascii="Times New Roman" w:hAnsi="Times New Roman" w:cs="Times New Roman"/>
                <w:lang w:eastAsia="ru-RU"/>
              </w:rPr>
            </w:pPr>
            <w:r w:rsidRPr="00CC37C3">
              <w:rPr>
                <w:rFonts w:ascii="Times New Roman" w:hAnsi="Times New Roman" w:cs="Times New Roman"/>
                <w:lang w:eastAsia="ru-RU"/>
              </w:rPr>
              <w:t>Количество</w:t>
            </w:r>
          </w:p>
        </w:tc>
        <w:tc>
          <w:tcPr>
            <w:tcW w:w="1268" w:type="dxa"/>
            <w:shd w:val="clear" w:color="auto" w:fill="auto"/>
            <w:vAlign w:val="center"/>
          </w:tcPr>
          <w:p w:rsidR="00CC37C3" w:rsidRPr="00CC37C3" w:rsidRDefault="00CC37C3" w:rsidP="004C22F2">
            <w:pPr>
              <w:autoSpaceDE w:val="0"/>
              <w:autoSpaceDN w:val="0"/>
              <w:adjustRightInd w:val="0"/>
              <w:jc w:val="center"/>
              <w:rPr>
                <w:rFonts w:ascii="Times New Roman" w:hAnsi="Times New Roman" w:cs="Times New Roman"/>
                <w:lang w:eastAsia="ru-RU"/>
              </w:rPr>
            </w:pPr>
            <w:r w:rsidRPr="00CC37C3">
              <w:rPr>
                <w:rFonts w:ascii="Times New Roman" w:hAnsi="Times New Roman" w:cs="Times New Roman"/>
                <w:lang w:eastAsia="ru-RU"/>
              </w:rPr>
              <w:t>Стоимость без НДС (руб.)</w:t>
            </w:r>
          </w:p>
        </w:tc>
        <w:tc>
          <w:tcPr>
            <w:tcW w:w="1171" w:type="dxa"/>
            <w:shd w:val="clear" w:color="auto" w:fill="auto"/>
            <w:vAlign w:val="center"/>
          </w:tcPr>
          <w:p w:rsidR="00CC37C3" w:rsidRPr="00CC37C3" w:rsidRDefault="00CC37C3" w:rsidP="004C22F2">
            <w:pPr>
              <w:autoSpaceDE w:val="0"/>
              <w:autoSpaceDN w:val="0"/>
              <w:adjustRightInd w:val="0"/>
              <w:jc w:val="center"/>
              <w:rPr>
                <w:rFonts w:ascii="Times New Roman" w:hAnsi="Times New Roman" w:cs="Times New Roman"/>
                <w:lang w:eastAsia="ru-RU"/>
              </w:rPr>
            </w:pPr>
            <w:r w:rsidRPr="00CC37C3">
              <w:rPr>
                <w:rFonts w:ascii="Times New Roman" w:hAnsi="Times New Roman" w:cs="Times New Roman"/>
                <w:lang w:eastAsia="ru-RU"/>
              </w:rPr>
              <w:t>Сумма НДС, (руб.)</w:t>
            </w:r>
          </w:p>
        </w:tc>
        <w:tc>
          <w:tcPr>
            <w:tcW w:w="1283" w:type="dxa"/>
            <w:shd w:val="clear" w:color="auto" w:fill="auto"/>
            <w:vAlign w:val="center"/>
          </w:tcPr>
          <w:p w:rsidR="00CC37C3" w:rsidRPr="00CC37C3" w:rsidRDefault="00CC37C3" w:rsidP="004C22F2">
            <w:pPr>
              <w:autoSpaceDE w:val="0"/>
              <w:autoSpaceDN w:val="0"/>
              <w:adjustRightInd w:val="0"/>
              <w:jc w:val="center"/>
              <w:rPr>
                <w:rFonts w:ascii="Times New Roman" w:hAnsi="Times New Roman" w:cs="Times New Roman"/>
                <w:lang w:eastAsia="ru-RU"/>
              </w:rPr>
            </w:pPr>
            <w:r w:rsidRPr="00CC37C3">
              <w:rPr>
                <w:rFonts w:ascii="Times New Roman" w:hAnsi="Times New Roman" w:cs="Times New Roman"/>
                <w:lang w:eastAsia="ru-RU"/>
              </w:rPr>
              <w:t>Стоимость, в том числе с НДС (руб.)</w:t>
            </w:r>
          </w:p>
        </w:tc>
      </w:tr>
      <w:tr w:rsidR="00CC37C3" w:rsidRPr="00CC37C3" w:rsidTr="004C22F2">
        <w:trPr>
          <w:gridAfter w:val="1"/>
          <w:wAfter w:w="9" w:type="dxa"/>
        </w:trPr>
        <w:tc>
          <w:tcPr>
            <w:tcW w:w="534" w:type="dxa"/>
            <w:shd w:val="clear" w:color="auto" w:fill="auto"/>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r w:rsidRPr="00CC37C3">
              <w:rPr>
                <w:bCs/>
                <w:color w:val="1E0E01"/>
                <w:lang w:val="ru-RU" w:eastAsia="ru-RU"/>
              </w:rPr>
              <w:t>1</w:t>
            </w:r>
          </w:p>
        </w:tc>
        <w:tc>
          <w:tcPr>
            <w:tcW w:w="1957" w:type="dxa"/>
            <w:shd w:val="clear" w:color="auto" w:fill="auto"/>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jc w:val="center"/>
              <w:rPr>
                <w:bCs/>
                <w:color w:val="1E0E01"/>
                <w:lang w:val="ru-RU" w:eastAsia="ru-RU"/>
              </w:rPr>
            </w:pPr>
            <w:r w:rsidRPr="00CC37C3">
              <w:rPr>
                <w:bCs/>
                <w:color w:val="1E0E01"/>
                <w:lang w:val="ru-RU" w:eastAsia="ru-RU"/>
              </w:rPr>
              <w:t>Этап 1. Проведение фокус-групповых дискуссий (ФГД)</w:t>
            </w:r>
          </w:p>
        </w:tc>
        <w:tc>
          <w:tcPr>
            <w:tcW w:w="1269" w:type="dxa"/>
            <w:shd w:val="clear" w:color="auto" w:fill="auto"/>
            <w:vAlign w:val="center"/>
          </w:tcPr>
          <w:p w:rsidR="00CC37C3" w:rsidRPr="00CC37C3" w:rsidRDefault="00CC37C3" w:rsidP="004C22F2">
            <w:pPr>
              <w:autoSpaceDE w:val="0"/>
              <w:autoSpaceDN w:val="0"/>
              <w:adjustRightInd w:val="0"/>
              <w:jc w:val="center"/>
              <w:rPr>
                <w:rFonts w:ascii="Times New Roman" w:hAnsi="Times New Roman" w:cs="Times New Roman"/>
                <w:lang w:eastAsia="ru-RU"/>
              </w:rPr>
            </w:pPr>
            <w:r w:rsidRPr="00CC37C3">
              <w:rPr>
                <w:rFonts w:ascii="Times New Roman" w:hAnsi="Times New Roman" w:cs="Times New Roman"/>
                <w:lang w:eastAsia="ru-RU"/>
              </w:rPr>
              <w:t>Условная единица</w:t>
            </w:r>
          </w:p>
        </w:tc>
        <w:tc>
          <w:tcPr>
            <w:tcW w:w="1310" w:type="dxa"/>
            <w:shd w:val="clear" w:color="auto" w:fill="auto"/>
            <w:vAlign w:val="center"/>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p>
        </w:tc>
        <w:tc>
          <w:tcPr>
            <w:tcW w:w="1297" w:type="dxa"/>
            <w:shd w:val="clear" w:color="auto" w:fill="auto"/>
            <w:vAlign w:val="center"/>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r w:rsidRPr="00CC37C3">
              <w:rPr>
                <w:bCs/>
                <w:color w:val="1E0E01"/>
                <w:lang w:val="ru-RU" w:eastAsia="ru-RU"/>
              </w:rPr>
              <w:t>1</w:t>
            </w:r>
          </w:p>
        </w:tc>
        <w:tc>
          <w:tcPr>
            <w:tcW w:w="1268" w:type="dxa"/>
            <w:shd w:val="clear" w:color="auto" w:fill="auto"/>
            <w:vAlign w:val="center"/>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p>
        </w:tc>
        <w:tc>
          <w:tcPr>
            <w:tcW w:w="1171" w:type="dxa"/>
            <w:shd w:val="clear" w:color="auto" w:fill="auto"/>
            <w:vAlign w:val="center"/>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p>
        </w:tc>
        <w:tc>
          <w:tcPr>
            <w:tcW w:w="1283" w:type="dxa"/>
            <w:shd w:val="clear" w:color="auto" w:fill="auto"/>
            <w:vAlign w:val="center"/>
          </w:tcPr>
          <w:p w:rsidR="00CC37C3" w:rsidRPr="00CC37C3" w:rsidRDefault="00CC37C3" w:rsidP="004C22F2">
            <w:pPr>
              <w:jc w:val="center"/>
              <w:rPr>
                <w:rFonts w:ascii="Times New Roman" w:hAnsi="Times New Roman" w:cs="Times New Roman"/>
                <w:color w:val="000000"/>
              </w:rPr>
            </w:pPr>
          </w:p>
        </w:tc>
      </w:tr>
      <w:tr w:rsidR="00CC37C3" w:rsidRPr="00CC37C3" w:rsidTr="004C22F2">
        <w:trPr>
          <w:gridAfter w:val="1"/>
          <w:wAfter w:w="9" w:type="dxa"/>
        </w:trPr>
        <w:tc>
          <w:tcPr>
            <w:tcW w:w="534" w:type="dxa"/>
            <w:shd w:val="clear" w:color="auto" w:fill="auto"/>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r w:rsidRPr="00CC37C3">
              <w:rPr>
                <w:bCs/>
                <w:color w:val="1E0E01"/>
                <w:lang w:val="ru-RU" w:eastAsia="ru-RU"/>
              </w:rPr>
              <w:t>2</w:t>
            </w:r>
          </w:p>
        </w:tc>
        <w:tc>
          <w:tcPr>
            <w:tcW w:w="1957" w:type="dxa"/>
            <w:shd w:val="clear" w:color="auto" w:fill="auto"/>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jc w:val="center"/>
              <w:rPr>
                <w:bCs/>
                <w:color w:val="1E0E01"/>
                <w:lang w:val="ru-RU" w:eastAsia="ru-RU"/>
              </w:rPr>
            </w:pPr>
            <w:r w:rsidRPr="00CC37C3">
              <w:rPr>
                <w:bCs/>
                <w:color w:val="1E0E01"/>
                <w:lang w:val="ru-RU" w:eastAsia="ru-RU"/>
              </w:rPr>
              <w:t>Этап 2. Проведение</w:t>
            </w:r>
          </w:p>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r w:rsidRPr="00CC37C3">
              <w:rPr>
                <w:bCs/>
                <w:color w:val="1E0E01"/>
                <w:lang w:val="ru-RU" w:eastAsia="ru-RU"/>
              </w:rPr>
              <w:t>онлайн-интервью</w:t>
            </w:r>
          </w:p>
        </w:tc>
        <w:tc>
          <w:tcPr>
            <w:tcW w:w="1269" w:type="dxa"/>
            <w:shd w:val="clear" w:color="auto" w:fill="auto"/>
            <w:vAlign w:val="center"/>
          </w:tcPr>
          <w:p w:rsidR="00CC37C3" w:rsidRPr="00CC37C3" w:rsidRDefault="00CC37C3" w:rsidP="004C22F2">
            <w:pPr>
              <w:autoSpaceDE w:val="0"/>
              <w:autoSpaceDN w:val="0"/>
              <w:adjustRightInd w:val="0"/>
              <w:jc w:val="center"/>
              <w:rPr>
                <w:rFonts w:ascii="Times New Roman" w:hAnsi="Times New Roman" w:cs="Times New Roman"/>
                <w:lang w:eastAsia="ru-RU"/>
              </w:rPr>
            </w:pPr>
            <w:r w:rsidRPr="00CC37C3">
              <w:rPr>
                <w:rFonts w:ascii="Times New Roman" w:hAnsi="Times New Roman" w:cs="Times New Roman"/>
                <w:lang w:eastAsia="ru-RU"/>
              </w:rPr>
              <w:t>Условная единица</w:t>
            </w:r>
          </w:p>
        </w:tc>
        <w:tc>
          <w:tcPr>
            <w:tcW w:w="1310" w:type="dxa"/>
            <w:shd w:val="clear" w:color="auto" w:fill="auto"/>
            <w:vAlign w:val="center"/>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p>
        </w:tc>
        <w:tc>
          <w:tcPr>
            <w:tcW w:w="1297" w:type="dxa"/>
            <w:shd w:val="clear" w:color="auto" w:fill="auto"/>
            <w:vAlign w:val="center"/>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r w:rsidRPr="00CC37C3">
              <w:rPr>
                <w:bCs/>
                <w:color w:val="1E0E01"/>
                <w:lang w:val="ru-RU" w:eastAsia="ru-RU"/>
              </w:rPr>
              <w:t>1</w:t>
            </w:r>
          </w:p>
        </w:tc>
        <w:tc>
          <w:tcPr>
            <w:tcW w:w="1268" w:type="dxa"/>
            <w:shd w:val="clear" w:color="auto" w:fill="auto"/>
            <w:vAlign w:val="center"/>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p>
        </w:tc>
        <w:tc>
          <w:tcPr>
            <w:tcW w:w="1171" w:type="dxa"/>
            <w:shd w:val="clear" w:color="auto" w:fill="auto"/>
            <w:vAlign w:val="center"/>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p>
        </w:tc>
        <w:tc>
          <w:tcPr>
            <w:tcW w:w="1283" w:type="dxa"/>
            <w:shd w:val="clear" w:color="auto" w:fill="auto"/>
            <w:vAlign w:val="center"/>
          </w:tcPr>
          <w:p w:rsidR="00CC37C3" w:rsidRPr="00CC37C3" w:rsidRDefault="00CC37C3" w:rsidP="004C22F2">
            <w:pPr>
              <w:jc w:val="center"/>
              <w:rPr>
                <w:rFonts w:ascii="Times New Roman" w:hAnsi="Times New Roman" w:cs="Times New Roman"/>
                <w:color w:val="000000"/>
              </w:rPr>
            </w:pPr>
          </w:p>
        </w:tc>
      </w:tr>
      <w:tr w:rsidR="00CC37C3" w:rsidRPr="00CC37C3" w:rsidTr="004C22F2">
        <w:trPr>
          <w:gridAfter w:val="1"/>
          <w:wAfter w:w="9" w:type="dxa"/>
        </w:trPr>
        <w:tc>
          <w:tcPr>
            <w:tcW w:w="534" w:type="dxa"/>
            <w:shd w:val="clear" w:color="auto" w:fill="auto"/>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r w:rsidRPr="00CC37C3">
              <w:rPr>
                <w:bCs/>
                <w:color w:val="1E0E01"/>
                <w:lang w:val="ru-RU" w:eastAsia="ru-RU"/>
              </w:rPr>
              <w:t>3</w:t>
            </w:r>
          </w:p>
        </w:tc>
        <w:tc>
          <w:tcPr>
            <w:tcW w:w="1957" w:type="dxa"/>
            <w:shd w:val="clear" w:color="auto" w:fill="auto"/>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jc w:val="center"/>
              <w:rPr>
                <w:bCs/>
                <w:color w:val="1E0E01"/>
                <w:lang w:val="ru-RU" w:eastAsia="ru-RU"/>
              </w:rPr>
            </w:pPr>
            <w:r w:rsidRPr="00CC37C3">
              <w:rPr>
                <w:bCs/>
                <w:color w:val="1E0E01"/>
                <w:lang w:val="ru-RU" w:eastAsia="ru-RU"/>
              </w:rPr>
              <w:t>Этап 3. Проведение</w:t>
            </w:r>
          </w:p>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r w:rsidRPr="00CC37C3">
              <w:rPr>
                <w:bCs/>
                <w:color w:val="1E0E01"/>
                <w:lang w:val="ru-RU" w:eastAsia="ru-RU"/>
              </w:rPr>
              <w:t>онлайн-интервью</w:t>
            </w:r>
          </w:p>
        </w:tc>
        <w:tc>
          <w:tcPr>
            <w:tcW w:w="1269" w:type="dxa"/>
            <w:shd w:val="clear" w:color="auto" w:fill="auto"/>
            <w:vAlign w:val="center"/>
          </w:tcPr>
          <w:p w:rsidR="00CC37C3" w:rsidRPr="00CC37C3" w:rsidRDefault="00CC37C3" w:rsidP="004C22F2">
            <w:pPr>
              <w:autoSpaceDE w:val="0"/>
              <w:autoSpaceDN w:val="0"/>
              <w:adjustRightInd w:val="0"/>
              <w:jc w:val="center"/>
              <w:rPr>
                <w:rFonts w:ascii="Times New Roman" w:hAnsi="Times New Roman" w:cs="Times New Roman"/>
                <w:lang w:eastAsia="ru-RU"/>
              </w:rPr>
            </w:pPr>
            <w:r w:rsidRPr="00CC37C3">
              <w:rPr>
                <w:rFonts w:ascii="Times New Roman" w:hAnsi="Times New Roman" w:cs="Times New Roman"/>
                <w:lang w:eastAsia="ru-RU"/>
              </w:rPr>
              <w:t>Условная единица</w:t>
            </w:r>
          </w:p>
        </w:tc>
        <w:tc>
          <w:tcPr>
            <w:tcW w:w="1310" w:type="dxa"/>
            <w:shd w:val="clear" w:color="auto" w:fill="auto"/>
            <w:vAlign w:val="center"/>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p>
        </w:tc>
        <w:tc>
          <w:tcPr>
            <w:tcW w:w="1297" w:type="dxa"/>
            <w:shd w:val="clear" w:color="auto" w:fill="auto"/>
            <w:vAlign w:val="center"/>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r w:rsidRPr="00CC37C3">
              <w:rPr>
                <w:bCs/>
                <w:color w:val="1E0E01"/>
                <w:lang w:val="ru-RU" w:eastAsia="ru-RU"/>
              </w:rPr>
              <w:t>1</w:t>
            </w:r>
          </w:p>
        </w:tc>
        <w:tc>
          <w:tcPr>
            <w:tcW w:w="1268" w:type="dxa"/>
            <w:shd w:val="clear" w:color="auto" w:fill="auto"/>
            <w:vAlign w:val="center"/>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p>
        </w:tc>
        <w:tc>
          <w:tcPr>
            <w:tcW w:w="1171" w:type="dxa"/>
            <w:shd w:val="clear" w:color="auto" w:fill="auto"/>
            <w:vAlign w:val="center"/>
          </w:tcPr>
          <w:p w:rsidR="00CC37C3" w:rsidRPr="00CC37C3" w:rsidRDefault="00CC37C3" w:rsidP="004C22F2">
            <w:pPr>
              <w:jc w:val="center"/>
              <w:rPr>
                <w:rFonts w:ascii="Times New Roman" w:hAnsi="Times New Roman" w:cs="Times New Roman"/>
              </w:rPr>
            </w:pPr>
          </w:p>
        </w:tc>
        <w:tc>
          <w:tcPr>
            <w:tcW w:w="1283" w:type="dxa"/>
            <w:shd w:val="clear" w:color="auto" w:fill="auto"/>
            <w:vAlign w:val="center"/>
          </w:tcPr>
          <w:p w:rsidR="00CC37C3" w:rsidRPr="00CC37C3" w:rsidRDefault="00CC37C3" w:rsidP="004C22F2">
            <w:pPr>
              <w:jc w:val="center"/>
              <w:rPr>
                <w:rFonts w:ascii="Times New Roman" w:hAnsi="Times New Roman" w:cs="Times New Roman"/>
                <w:color w:val="000000"/>
              </w:rPr>
            </w:pPr>
          </w:p>
        </w:tc>
      </w:tr>
      <w:tr w:rsidR="00CC37C3" w:rsidRPr="00CC37C3" w:rsidTr="004C22F2">
        <w:trPr>
          <w:gridAfter w:val="1"/>
          <w:wAfter w:w="9" w:type="dxa"/>
        </w:trPr>
        <w:tc>
          <w:tcPr>
            <w:tcW w:w="534" w:type="dxa"/>
            <w:shd w:val="clear" w:color="auto" w:fill="auto"/>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r w:rsidRPr="00CC37C3">
              <w:rPr>
                <w:bCs/>
                <w:color w:val="1E0E01"/>
                <w:lang w:val="ru-RU" w:eastAsia="ru-RU"/>
              </w:rPr>
              <w:t>4</w:t>
            </w:r>
          </w:p>
        </w:tc>
        <w:tc>
          <w:tcPr>
            <w:tcW w:w="1957" w:type="dxa"/>
            <w:shd w:val="clear" w:color="auto" w:fill="auto"/>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jc w:val="center"/>
              <w:rPr>
                <w:bCs/>
                <w:color w:val="1E0E01"/>
                <w:lang w:val="ru-RU" w:eastAsia="ru-RU"/>
              </w:rPr>
            </w:pPr>
            <w:r w:rsidRPr="00CC37C3">
              <w:rPr>
                <w:bCs/>
                <w:color w:val="1E0E01"/>
                <w:lang w:val="ru-RU" w:eastAsia="ru-RU"/>
              </w:rPr>
              <w:t>Этап 4. Проведение</w:t>
            </w:r>
          </w:p>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r w:rsidRPr="00CC37C3">
              <w:rPr>
                <w:bCs/>
                <w:color w:val="1E0E01"/>
                <w:lang w:val="ru-RU" w:eastAsia="ru-RU"/>
              </w:rPr>
              <w:t>онлайн-интервью</w:t>
            </w:r>
          </w:p>
        </w:tc>
        <w:tc>
          <w:tcPr>
            <w:tcW w:w="1269" w:type="dxa"/>
            <w:shd w:val="clear" w:color="auto" w:fill="auto"/>
            <w:vAlign w:val="center"/>
          </w:tcPr>
          <w:p w:rsidR="00CC37C3" w:rsidRPr="00CC37C3" w:rsidRDefault="00CC37C3" w:rsidP="004C22F2">
            <w:pPr>
              <w:autoSpaceDE w:val="0"/>
              <w:autoSpaceDN w:val="0"/>
              <w:adjustRightInd w:val="0"/>
              <w:jc w:val="center"/>
              <w:rPr>
                <w:rFonts w:ascii="Times New Roman" w:hAnsi="Times New Roman" w:cs="Times New Roman"/>
                <w:lang w:eastAsia="ru-RU"/>
              </w:rPr>
            </w:pPr>
            <w:r w:rsidRPr="00CC37C3">
              <w:rPr>
                <w:rFonts w:ascii="Times New Roman" w:hAnsi="Times New Roman" w:cs="Times New Roman"/>
                <w:lang w:eastAsia="ru-RU"/>
              </w:rPr>
              <w:t>Условная единица</w:t>
            </w:r>
          </w:p>
        </w:tc>
        <w:tc>
          <w:tcPr>
            <w:tcW w:w="1310" w:type="dxa"/>
            <w:shd w:val="clear" w:color="auto" w:fill="auto"/>
            <w:vAlign w:val="center"/>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p>
        </w:tc>
        <w:tc>
          <w:tcPr>
            <w:tcW w:w="1297" w:type="dxa"/>
            <w:shd w:val="clear" w:color="auto" w:fill="auto"/>
            <w:vAlign w:val="center"/>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r w:rsidRPr="00CC37C3">
              <w:rPr>
                <w:bCs/>
                <w:color w:val="1E0E01"/>
                <w:lang w:val="ru-RU" w:eastAsia="ru-RU"/>
              </w:rPr>
              <w:t>1</w:t>
            </w:r>
          </w:p>
        </w:tc>
        <w:tc>
          <w:tcPr>
            <w:tcW w:w="1268" w:type="dxa"/>
            <w:shd w:val="clear" w:color="auto" w:fill="auto"/>
            <w:vAlign w:val="center"/>
          </w:tcPr>
          <w:p w:rsidR="00CC37C3" w:rsidRPr="00CC37C3" w:rsidRDefault="00CC37C3" w:rsidP="004C22F2">
            <w:pPr>
              <w:pStyle w:val="a7"/>
              <w:widowControl/>
              <w:tabs>
                <w:tab w:val="left" w:pos="709"/>
                <w:tab w:val="left" w:pos="851"/>
                <w:tab w:val="left" w:pos="1134"/>
                <w:tab w:val="left" w:pos="1418"/>
                <w:tab w:val="left" w:pos="2268"/>
                <w:tab w:val="left" w:pos="3402"/>
                <w:tab w:val="left" w:pos="4536"/>
                <w:tab w:val="left" w:pos="5670"/>
                <w:tab w:val="left" w:pos="6804"/>
                <w:tab w:val="left" w:pos="7938"/>
                <w:tab w:val="left" w:pos="9072"/>
              </w:tabs>
              <w:ind w:left="0"/>
              <w:contextualSpacing w:val="0"/>
              <w:jc w:val="center"/>
              <w:rPr>
                <w:bCs/>
                <w:color w:val="1E0E01"/>
                <w:lang w:val="ru-RU" w:eastAsia="ru-RU"/>
              </w:rPr>
            </w:pPr>
          </w:p>
        </w:tc>
        <w:tc>
          <w:tcPr>
            <w:tcW w:w="1171" w:type="dxa"/>
            <w:shd w:val="clear" w:color="auto" w:fill="auto"/>
            <w:vAlign w:val="center"/>
          </w:tcPr>
          <w:p w:rsidR="00CC37C3" w:rsidRPr="00CC37C3" w:rsidRDefault="00CC37C3" w:rsidP="004C22F2">
            <w:pPr>
              <w:jc w:val="center"/>
              <w:rPr>
                <w:rFonts w:ascii="Times New Roman" w:hAnsi="Times New Roman" w:cs="Times New Roman"/>
              </w:rPr>
            </w:pPr>
          </w:p>
        </w:tc>
        <w:tc>
          <w:tcPr>
            <w:tcW w:w="1283" w:type="dxa"/>
            <w:shd w:val="clear" w:color="auto" w:fill="auto"/>
            <w:vAlign w:val="center"/>
          </w:tcPr>
          <w:p w:rsidR="00CC37C3" w:rsidRPr="00CC37C3" w:rsidRDefault="00CC37C3" w:rsidP="004C22F2">
            <w:pPr>
              <w:jc w:val="center"/>
              <w:rPr>
                <w:rFonts w:ascii="Times New Roman" w:hAnsi="Times New Roman" w:cs="Times New Roman"/>
                <w:color w:val="000000"/>
              </w:rPr>
            </w:pPr>
          </w:p>
        </w:tc>
      </w:tr>
      <w:tr w:rsidR="00CC37C3" w:rsidRPr="00CC37C3" w:rsidTr="004C22F2">
        <w:tc>
          <w:tcPr>
            <w:tcW w:w="10098" w:type="dxa"/>
            <w:gridSpan w:val="9"/>
            <w:shd w:val="clear" w:color="auto" w:fill="auto"/>
          </w:tcPr>
          <w:p w:rsidR="00CC37C3" w:rsidRPr="00CC37C3" w:rsidRDefault="00CC37C3" w:rsidP="00CC37C3">
            <w:pPr>
              <w:jc w:val="both"/>
              <w:rPr>
                <w:rFonts w:ascii="Times New Roman" w:hAnsi="Times New Roman" w:cs="Times New Roman"/>
                <w:color w:val="000000"/>
              </w:rPr>
            </w:pPr>
            <w:r w:rsidRPr="00CC37C3">
              <w:rPr>
                <w:rFonts w:ascii="Times New Roman" w:hAnsi="Times New Roman" w:cs="Times New Roman"/>
                <w:color w:val="000000"/>
              </w:rPr>
              <w:t>Итого:</w:t>
            </w:r>
            <w:r w:rsidRPr="00CC37C3">
              <w:rPr>
                <w:rFonts w:ascii="Times New Roman" w:hAnsi="Times New Roman" w:cs="Times New Roman"/>
                <w:color w:val="000000"/>
              </w:rPr>
              <w:t xml:space="preserve"> </w:t>
            </w:r>
            <w:r w:rsidRPr="00CC37C3">
              <w:rPr>
                <w:rFonts w:ascii="Times New Roman" w:hAnsi="Times New Roman" w:cs="Times New Roman"/>
                <w:color w:val="000000"/>
              </w:rPr>
              <w:t>_________________________________</w:t>
            </w:r>
            <w:r w:rsidRPr="00CC37C3">
              <w:rPr>
                <w:rFonts w:ascii="Times New Roman" w:hAnsi="Times New Roman" w:cs="Times New Roman"/>
                <w:color w:val="000000"/>
              </w:rPr>
              <w:t>(</w:t>
            </w:r>
            <w:r w:rsidRPr="00CC37C3">
              <w:rPr>
                <w:rFonts w:ascii="Times New Roman" w:hAnsi="Times New Roman" w:cs="Times New Roman"/>
                <w:color w:val="000000"/>
              </w:rPr>
              <w:t>_____________________</w:t>
            </w:r>
            <w:r w:rsidRPr="00CC37C3">
              <w:rPr>
                <w:rFonts w:ascii="Times New Roman" w:hAnsi="Times New Roman" w:cs="Times New Roman"/>
                <w:color w:val="000000"/>
              </w:rPr>
              <w:t xml:space="preserve">) рублей </w:t>
            </w:r>
            <w:r w:rsidRPr="00CC37C3">
              <w:rPr>
                <w:rFonts w:ascii="Times New Roman" w:hAnsi="Times New Roman" w:cs="Times New Roman"/>
                <w:color w:val="000000"/>
              </w:rPr>
              <w:t xml:space="preserve">__ </w:t>
            </w:r>
            <w:r w:rsidRPr="00CC37C3">
              <w:rPr>
                <w:rFonts w:ascii="Times New Roman" w:hAnsi="Times New Roman" w:cs="Times New Roman"/>
                <w:color w:val="000000"/>
              </w:rPr>
              <w:t>коп</w:t>
            </w:r>
            <w:r w:rsidRPr="00CC37C3">
              <w:rPr>
                <w:rFonts w:ascii="Times New Roman" w:hAnsi="Times New Roman" w:cs="Times New Roman"/>
                <w:color w:val="000000"/>
              </w:rPr>
              <w:t>.</w:t>
            </w:r>
            <w:r w:rsidRPr="00CC37C3">
              <w:rPr>
                <w:rFonts w:ascii="Times New Roman" w:hAnsi="Times New Roman" w:cs="Times New Roman"/>
                <w:color w:val="000000"/>
              </w:rPr>
              <w:t>, в том числе НДС в размере, определенном Налоговым кодексом Российской Федерации</w:t>
            </w:r>
          </w:p>
        </w:tc>
      </w:tr>
    </w:tbl>
    <w:p w:rsidR="00CC37C3" w:rsidRPr="00E97D07" w:rsidRDefault="00CC37C3" w:rsidP="00CC37C3">
      <w:pPr>
        <w:widowControl w:val="0"/>
        <w:autoSpaceDE w:val="0"/>
        <w:autoSpaceDN w:val="0"/>
        <w:adjustRightInd w:val="0"/>
        <w:spacing w:after="0" w:line="240" w:lineRule="auto"/>
        <w:jc w:val="right"/>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875" w:rsidRDefault="00263875" w:rsidP="00E97D07">
      <w:pPr>
        <w:spacing w:after="0" w:line="240" w:lineRule="auto"/>
      </w:pPr>
      <w:r>
        <w:separator/>
      </w:r>
    </w:p>
  </w:endnote>
  <w:endnote w:type="continuationSeparator" w:id="0">
    <w:p w:rsidR="00263875" w:rsidRDefault="00263875"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875" w:rsidRDefault="00263875" w:rsidP="00E97D07">
      <w:pPr>
        <w:spacing w:after="0" w:line="240" w:lineRule="auto"/>
      </w:pPr>
      <w:r>
        <w:separator/>
      </w:r>
    </w:p>
  </w:footnote>
  <w:footnote w:type="continuationSeparator" w:id="0">
    <w:p w:rsidR="00263875" w:rsidRDefault="00263875" w:rsidP="00E97D07">
      <w:pPr>
        <w:spacing w:after="0" w:line="240" w:lineRule="auto"/>
      </w:pPr>
      <w:r>
        <w:continuationSeparator/>
      </w:r>
    </w:p>
  </w:footnote>
  <w:footnote w:id="1">
    <w:p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263875"/>
    <w:rsid w:val="00685032"/>
    <w:rsid w:val="008B5CB1"/>
    <w:rsid w:val="00B00137"/>
    <w:rsid w:val="00CC37C3"/>
    <w:rsid w:val="00CD0D53"/>
    <w:rsid w:val="00DB42E0"/>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AAC3"/>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paragraph" w:styleId="a7">
    <w:name w:val="List Paragraph"/>
    <w:aliases w:val="Bullet List,FooterText,numbered,Paragraphe de liste1,lp1,Num Bullet 1,Table Number Paragraph,Bullet Number,Bulletr List Paragraph,列出段落,列出段落1,List Paragraph2,List Paragraph21,Listeafsnit1,Parágrafo da Lista1,Bullet list,List Paragraph,Ref,1"/>
    <w:basedOn w:val="a"/>
    <w:link w:val="a8"/>
    <w:uiPriority w:val="34"/>
    <w:qFormat/>
    <w:rsid w:val="00CC37C3"/>
    <w:pPr>
      <w:widowControl w:val="0"/>
      <w:spacing w:after="0" w:line="240" w:lineRule="auto"/>
      <w:ind w:left="720"/>
      <w:contextualSpacing/>
    </w:pPr>
    <w:rPr>
      <w:rFonts w:ascii="Times New Roman" w:eastAsia="Times New Roman" w:hAnsi="Times New Roman" w:cs="Times New Roman"/>
      <w:sz w:val="20"/>
      <w:szCs w:val="20"/>
      <w:lang w:val="en-AU"/>
    </w:rPr>
  </w:style>
  <w:style w:type="character" w:customStyle="1" w:styleId="a8">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7"/>
    <w:uiPriority w:val="34"/>
    <w:qFormat/>
    <w:locked/>
    <w:rsid w:val="00CC37C3"/>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388</Words>
  <Characters>2218</Characters>
  <Application>Microsoft Office Word</Application>
  <DocSecurity>0</DocSecurity>
  <Lines>18</Lines>
  <Paragraphs>5</Paragraphs>
  <ScaleCrop>false</ScaleCrop>
  <Company>АО "Почта России"</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Ткаченко Михаил Петрович</cp:lastModifiedBy>
  <cp:revision>5</cp:revision>
  <dcterms:created xsi:type="dcterms:W3CDTF">2024-11-08T08:54:00Z</dcterms:created>
  <dcterms:modified xsi:type="dcterms:W3CDTF">2025-01-21T08:24:00Z</dcterms:modified>
</cp:coreProperties>
</file>