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4917D8" w14:textId="77777777" w:rsidR="00780E53" w:rsidRPr="00216D59" w:rsidRDefault="00780E53" w:rsidP="00F068C6">
      <w:pPr>
        <w:pStyle w:val="10"/>
        <w:spacing w:before="0" w:line="240" w:lineRule="auto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p w14:paraId="2024A42B" w14:textId="77777777" w:rsidR="00780E53" w:rsidRPr="00216D59" w:rsidRDefault="00780E53" w:rsidP="00F068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8BAD246" w14:textId="77777777" w:rsidR="00780E53" w:rsidRPr="00216D59" w:rsidRDefault="00780E53" w:rsidP="00F068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2219A4C" w14:textId="77777777" w:rsidR="00780E53" w:rsidRPr="00216D59" w:rsidRDefault="00780E53" w:rsidP="00F068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E2951C5" w14:textId="77777777" w:rsidR="00780E53" w:rsidRPr="00216D59" w:rsidRDefault="00780E53" w:rsidP="00F068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232A54B" w14:textId="77777777" w:rsidR="00780E53" w:rsidRPr="00216D59" w:rsidRDefault="00780E53" w:rsidP="00F068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BFC06F6" w14:textId="77777777" w:rsidR="00780E53" w:rsidRPr="00216D59" w:rsidRDefault="00780E53" w:rsidP="00F068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EA3E79B" w14:textId="77777777" w:rsidR="00780E53" w:rsidRPr="00216D59" w:rsidRDefault="00780E53" w:rsidP="00F068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10F8EFCA" w14:textId="77777777" w:rsidR="00780E53" w:rsidRPr="00216D59" w:rsidRDefault="00780E53" w:rsidP="00F068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3913E0FD" w14:textId="77777777" w:rsidR="00780E53" w:rsidRPr="00216D59" w:rsidRDefault="00780E53" w:rsidP="00F068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4AAB2420" w14:textId="77777777" w:rsidR="00780E53" w:rsidRPr="00216D59" w:rsidRDefault="00780E53" w:rsidP="00F068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295ADC7" w14:textId="77777777" w:rsidR="00780E53" w:rsidRPr="00216D59" w:rsidRDefault="00780E53" w:rsidP="00F068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3387013" w14:textId="77777777" w:rsidR="00780E53" w:rsidRPr="00216D59" w:rsidRDefault="00780E53" w:rsidP="00F068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7307F5E" w14:textId="77777777" w:rsidR="00780E53" w:rsidRPr="00216D59" w:rsidRDefault="00780E53" w:rsidP="00F068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6A92F34A" w14:textId="77777777" w:rsidR="00780E53" w:rsidRPr="00216D59" w:rsidRDefault="00780E53" w:rsidP="00F068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28C5C4A" w14:textId="77777777" w:rsidR="00BC1B4C" w:rsidRPr="00216D59" w:rsidRDefault="00BC1B4C" w:rsidP="00F068C6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7DBD46C4" w14:textId="77777777" w:rsidR="00780E53" w:rsidRPr="009D0AE5" w:rsidRDefault="000D526B" w:rsidP="00C83F1A">
      <w:pPr>
        <w:pStyle w:val="ConsPlusTitle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8"/>
          <w:szCs w:val="28"/>
        </w:rPr>
        <w:t>Т</w:t>
      </w:r>
      <w:r w:rsidR="00780E53" w:rsidRPr="009D0AE5">
        <w:rPr>
          <w:rFonts w:ascii="Times New Roman" w:hAnsi="Times New Roman" w:cs="Times New Roman"/>
          <w:sz w:val="28"/>
          <w:szCs w:val="28"/>
        </w:rPr>
        <w:t>ехническо</w:t>
      </w:r>
      <w:r w:rsidRPr="009D0AE5">
        <w:rPr>
          <w:rFonts w:ascii="Times New Roman" w:hAnsi="Times New Roman" w:cs="Times New Roman"/>
          <w:sz w:val="28"/>
          <w:szCs w:val="28"/>
        </w:rPr>
        <w:t xml:space="preserve">е </w:t>
      </w:r>
      <w:r w:rsidR="00780E53" w:rsidRPr="009D0AE5">
        <w:rPr>
          <w:rFonts w:ascii="Times New Roman" w:hAnsi="Times New Roman" w:cs="Times New Roman"/>
          <w:sz w:val="28"/>
          <w:szCs w:val="28"/>
        </w:rPr>
        <w:t>задани</w:t>
      </w:r>
      <w:r w:rsidRPr="009D0AE5">
        <w:rPr>
          <w:rFonts w:ascii="Times New Roman" w:hAnsi="Times New Roman" w:cs="Times New Roman"/>
          <w:sz w:val="28"/>
          <w:szCs w:val="28"/>
        </w:rPr>
        <w:t>е</w:t>
      </w:r>
    </w:p>
    <w:p w14:paraId="6150BCC5" w14:textId="6331ED06" w:rsidR="0049797C" w:rsidRPr="009D0AE5" w:rsidRDefault="004C072C" w:rsidP="00DE194F">
      <w:pPr>
        <w:tabs>
          <w:tab w:val="left" w:pos="648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0AE5">
        <w:rPr>
          <w:rFonts w:ascii="Times New Roman" w:hAnsi="Times New Roman"/>
          <w:b/>
          <w:sz w:val="28"/>
          <w:szCs w:val="28"/>
        </w:rPr>
        <w:t>н</w:t>
      </w:r>
      <w:r w:rsidR="00DE194F" w:rsidRPr="009D0AE5">
        <w:rPr>
          <w:rFonts w:ascii="Times New Roman" w:hAnsi="Times New Roman"/>
          <w:b/>
          <w:sz w:val="28"/>
          <w:szCs w:val="28"/>
        </w:rPr>
        <w:t xml:space="preserve">а </w:t>
      </w:r>
      <w:r w:rsidR="008972C6" w:rsidRPr="009D0AE5">
        <w:rPr>
          <w:rFonts w:ascii="Times New Roman" w:hAnsi="Times New Roman"/>
          <w:b/>
          <w:sz w:val="28"/>
          <w:szCs w:val="28"/>
        </w:rPr>
        <w:t>оказание услуг по мониторингу ключевых показателей здоро</w:t>
      </w:r>
      <w:r w:rsidR="00AB0D67" w:rsidRPr="009D0AE5">
        <w:rPr>
          <w:rFonts w:ascii="Times New Roman" w:hAnsi="Times New Roman"/>
          <w:b/>
          <w:sz w:val="28"/>
          <w:szCs w:val="28"/>
        </w:rPr>
        <w:t>вья бренда в конкурентной среде.</w:t>
      </w:r>
    </w:p>
    <w:p w14:paraId="7166BD3C" w14:textId="77777777" w:rsidR="00780E53" w:rsidRPr="009D0AE5" w:rsidRDefault="00780E53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D76A7AD" w14:textId="77777777" w:rsidR="00780E53" w:rsidRPr="009D0AE5" w:rsidRDefault="00780E53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C0B5B83" w14:textId="77777777" w:rsidR="00780E53" w:rsidRPr="009D0AE5" w:rsidRDefault="00780E53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AC264E3" w14:textId="77777777" w:rsidR="00780E53" w:rsidRPr="009D0AE5" w:rsidRDefault="00780E53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EA5506E" w14:textId="77777777" w:rsidR="00780E53" w:rsidRPr="009D0AE5" w:rsidRDefault="00780E53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70B3817" w14:textId="77777777" w:rsidR="00780E53" w:rsidRPr="009D0AE5" w:rsidRDefault="00780E53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473CA0A" w14:textId="77777777" w:rsidR="00780E53" w:rsidRPr="009D0AE5" w:rsidRDefault="00780E53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691A8286" w14:textId="77777777" w:rsidR="00780E53" w:rsidRPr="009D0AE5" w:rsidRDefault="00780E53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390E44EB" w14:textId="77777777" w:rsidR="00780E53" w:rsidRPr="009D0AE5" w:rsidRDefault="00780E53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376B6F9" w14:textId="77777777" w:rsidR="00780E53" w:rsidRPr="009D0AE5" w:rsidRDefault="00780E53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C5652DD" w14:textId="77777777" w:rsidR="00780E53" w:rsidRPr="009D0AE5" w:rsidRDefault="00780E53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6B5AB0D" w14:textId="77777777" w:rsidR="00780E53" w:rsidRPr="009D0AE5" w:rsidRDefault="00780E53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26FBF22" w14:textId="77777777" w:rsidR="00780E53" w:rsidRPr="009D0AE5" w:rsidRDefault="00780E53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40431AD" w14:textId="77777777" w:rsidR="00BC1B4C" w:rsidRPr="009D0AE5" w:rsidRDefault="00BC1B4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FF287C6" w14:textId="77777777" w:rsidR="00BC1B4C" w:rsidRPr="009D0AE5" w:rsidRDefault="00BC1B4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64FA42E" w14:textId="77777777" w:rsidR="00BC1B4C" w:rsidRPr="009D0AE5" w:rsidRDefault="00BC1B4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5A25E5" w14:textId="77777777" w:rsidR="00BC1B4C" w:rsidRPr="009D0AE5" w:rsidRDefault="00BC1B4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56C89FA" w14:textId="77777777" w:rsidR="00BC1B4C" w:rsidRPr="009D0AE5" w:rsidRDefault="00BC1B4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FF5EFBF" w14:textId="77777777" w:rsidR="004C072C" w:rsidRPr="009D0AE5" w:rsidRDefault="004C072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8FB4782" w14:textId="77777777" w:rsidR="004C072C" w:rsidRPr="009D0AE5" w:rsidRDefault="004C072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AF306E4" w14:textId="77777777" w:rsidR="004C072C" w:rsidRPr="009D0AE5" w:rsidRDefault="004C072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85C294D" w14:textId="77777777" w:rsidR="004C072C" w:rsidRPr="009D0AE5" w:rsidRDefault="004C072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2A94BF6" w14:textId="77777777" w:rsidR="004C072C" w:rsidRPr="009D0AE5" w:rsidRDefault="004C072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03D3DFCF" w14:textId="77777777" w:rsidR="004C072C" w:rsidRPr="009D0AE5" w:rsidRDefault="004C072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23DA797" w14:textId="77777777" w:rsidR="004C072C" w:rsidRPr="009D0AE5" w:rsidRDefault="004C072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4253502E" w14:textId="77777777" w:rsidR="004C072C" w:rsidRPr="009D0AE5" w:rsidRDefault="004C072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1137C629" w14:textId="77777777" w:rsidR="004C072C" w:rsidRPr="009D0AE5" w:rsidRDefault="004C072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3B9D762" w14:textId="77777777" w:rsidR="00BC1B4C" w:rsidRPr="009D0AE5" w:rsidRDefault="00BC1B4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B887ED4" w14:textId="77777777" w:rsidR="00BC1B4C" w:rsidRPr="009D0AE5" w:rsidRDefault="00BC1B4C" w:rsidP="00F068C6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2E7655A5" w14:textId="5AB90115" w:rsidR="00780E53" w:rsidRPr="009D0AE5" w:rsidRDefault="00780E53" w:rsidP="00F068C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AE5">
        <w:rPr>
          <w:rFonts w:ascii="Times New Roman" w:hAnsi="Times New Roman"/>
          <w:sz w:val="24"/>
          <w:szCs w:val="24"/>
        </w:rPr>
        <w:t>Москва</w:t>
      </w:r>
      <w:r w:rsidR="00163B04" w:rsidRPr="009D0AE5">
        <w:rPr>
          <w:rFonts w:ascii="Times New Roman" w:hAnsi="Times New Roman"/>
          <w:sz w:val="24"/>
          <w:szCs w:val="24"/>
        </w:rPr>
        <w:t>,</w:t>
      </w:r>
      <w:r w:rsidRPr="009D0AE5">
        <w:rPr>
          <w:rFonts w:ascii="Times New Roman" w:hAnsi="Times New Roman"/>
          <w:sz w:val="24"/>
          <w:szCs w:val="24"/>
        </w:rPr>
        <w:t xml:space="preserve"> </w:t>
      </w:r>
      <w:r w:rsidR="00163B04" w:rsidRPr="009D0AE5">
        <w:rPr>
          <w:rFonts w:ascii="Times New Roman" w:hAnsi="Times New Roman"/>
          <w:sz w:val="24"/>
          <w:szCs w:val="24"/>
        </w:rPr>
        <w:t>20</w:t>
      </w:r>
      <w:r w:rsidR="00A22094" w:rsidRPr="009D0AE5">
        <w:rPr>
          <w:rFonts w:ascii="Times New Roman" w:hAnsi="Times New Roman"/>
          <w:sz w:val="24"/>
          <w:szCs w:val="24"/>
        </w:rPr>
        <w:t>2</w:t>
      </w:r>
      <w:r w:rsidR="00695B33" w:rsidRPr="009D0AE5">
        <w:rPr>
          <w:rFonts w:ascii="Times New Roman" w:hAnsi="Times New Roman"/>
          <w:sz w:val="24"/>
          <w:szCs w:val="24"/>
        </w:rPr>
        <w:t>4</w:t>
      </w:r>
      <w:r w:rsidRPr="009D0AE5">
        <w:rPr>
          <w:rFonts w:ascii="Times New Roman" w:hAnsi="Times New Roman"/>
          <w:sz w:val="24"/>
          <w:szCs w:val="24"/>
        </w:rPr>
        <w:br w:type="page"/>
      </w:r>
    </w:p>
    <w:p w14:paraId="4DCE7405" w14:textId="77777777" w:rsidR="009464D6" w:rsidRPr="009D0AE5" w:rsidRDefault="00780E53" w:rsidP="009464D6">
      <w:pPr>
        <w:tabs>
          <w:tab w:val="left" w:pos="648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0AE5">
        <w:rPr>
          <w:rFonts w:ascii="Times New Roman" w:hAnsi="Times New Roman"/>
          <w:b/>
          <w:sz w:val="28"/>
          <w:szCs w:val="28"/>
        </w:rPr>
        <w:lastRenderedPageBreak/>
        <w:t>Технич</w:t>
      </w:r>
      <w:r w:rsidR="00CF136E" w:rsidRPr="009D0AE5">
        <w:rPr>
          <w:rFonts w:ascii="Times New Roman" w:hAnsi="Times New Roman"/>
          <w:b/>
          <w:sz w:val="28"/>
          <w:szCs w:val="28"/>
        </w:rPr>
        <w:t xml:space="preserve">еское задание </w:t>
      </w:r>
    </w:p>
    <w:p w14:paraId="0445B2B8" w14:textId="22E5BFBE" w:rsidR="009464D6" w:rsidRPr="009D0AE5" w:rsidRDefault="00CF136E" w:rsidP="009464D6">
      <w:pPr>
        <w:tabs>
          <w:tab w:val="left" w:pos="6480"/>
        </w:tabs>
        <w:spacing w:after="0" w:line="240" w:lineRule="auto"/>
        <w:ind w:right="-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D0AE5">
        <w:rPr>
          <w:rFonts w:ascii="Times New Roman" w:hAnsi="Times New Roman"/>
          <w:b/>
          <w:sz w:val="28"/>
          <w:szCs w:val="28"/>
        </w:rPr>
        <w:t xml:space="preserve">на </w:t>
      </w:r>
      <w:r w:rsidR="009464D6" w:rsidRPr="009D0AE5">
        <w:rPr>
          <w:rFonts w:ascii="Times New Roman" w:hAnsi="Times New Roman"/>
          <w:b/>
          <w:sz w:val="28"/>
          <w:szCs w:val="28"/>
        </w:rPr>
        <w:t xml:space="preserve">оказание услуг по мониторингу ключевых показателей здоровья бренда </w:t>
      </w:r>
      <w:r w:rsidR="004B5A5F" w:rsidRPr="009D0AE5">
        <w:rPr>
          <w:rFonts w:ascii="Times New Roman" w:hAnsi="Times New Roman"/>
          <w:b/>
          <w:sz w:val="28"/>
          <w:szCs w:val="28"/>
        </w:rPr>
        <w:t>в конкурентной среде</w:t>
      </w:r>
      <w:r w:rsidR="00AB0D67" w:rsidRPr="009D0AE5">
        <w:rPr>
          <w:rFonts w:ascii="Times New Roman" w:hAnsi="Times New Roman"/>
          <w:b/>
          <w:sz w:val="28"/>
          <w:szCs w:val="28"/>
        </w:rPr>
        <w:t>.</w:t>
      </w:r>
    </w:p>
    <w:p w14:paraId="00E5FA97" w14:textId="77777777" w:rsidR="00780E53" w:rsidRPr="009D0AE5" w:rsidRDefault="00780E53" w:rsidP="009D0533">
      <w:pPr>
        <w:pStyle w:val="ConsPlusTitle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1CB19BF" w14:textId="1F0D5291" w:rsidR="001E3BEB" w:rsidRPr="009D0AE5" w:rsidRDefault="001E3BEB" w:rsidP="009935F1">
      <w:pPr>
        <w:pStyle w:val="ConsPlusNormal"/>
        <w:numPr>
          <w:ilvl w:val="0"/>
          <w:numId w:val="3"/>
        </w:num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>ПЕРЕЧЕНЬ ПРИНЯТЫХ СОКРАЩЕНИЙ</w:t>
      </w:r>
    </w:p>
    <w:tbl>
      <w:tblPr>
        <w:tblStyle w:val="af7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7371"/>
      </w:tblGrid>
      <w:tr w:rsidR="00507FE6" w:rsidRPr="009D0AE5" w14:paraId="7379F21C" w14:textId="77777777" w:rsidTr="00507FE6">
        <w:tc>
          <w:tcPr>
            <w:tcW w:w="567" w:type="dxa"/>
            <w:vAlign w:val="center"/>
          </w:tcPr>
          <w:p w14:paraId="59F0AC87" w14:textId="77777777" w:rsidR="00507FE6" w:rsidRPr="009D0AE5" w:rsidRDefault="00507FE6" w:rsidP="00507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951E2E9" w14:textId="0117960E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0A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D0A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843" w:type="dxa"/>
            <w:vAlign w:val="center"/>
          </w:tcPr>
          <w:p w14:paraId="157AE2AF" w14:textId="00E456DB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7371" w:type="dxa"/>
            <w:vAlign w:val="center"/>
          </w:tcPr>
          <w:p w14:paraId="2657057A" w14:textId="52E4B2C6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507FE6" w:rsidRPr="009D0AE5" w14:paraId="6C8D8B01" w14:textId="77777777" w:rsidTr="00507FE6">
        <w:tc>
          <w:tcPr>
            <w:tcW w:w="567" w:type="dxa"/>
            <w:vAlign w:val="center"/>
          </w:tcPr>
          <w:p w14:paraId="2849FF61" w14:textId="2AAB4982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39D6F299" w14:textId="082FB6DA" w:rsidR="00507FE6" w:rsidRPr="009D0AE5" w:rsidRDefault="00507FE6" w:rsidP="00B27A8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7371" w:type="dxa"/>
            <w:vAlign w:val="center"/>
          </w:tcPr>
          <w:p w14:paraId="0625A091" w14:textId="29868CA2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«Почта России»</w:t>
            </w:r>
            <w:r w:rsidRPr="009D0AE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(АО «Почта России»).</w:t>
            </w:r>
          </w:p>
        </w:tc>
      </w:tr>
      <w:tr w:rsidR="00507FE6" w:rsidRPr="009D0AE5" w14:paraId="4B2CDB04" w14:textId="77777777" w:rsidTr="00507FE6">
        <w:tc>
          <w:tcPr>
            <w:tcW w:w="567" w:type="dxa"/>
            <w:vAlign w:val="center"/>
          </w:tcPr>
          <w:p w14:paraId="0EC009DB" w14:textId="3ED58BC8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03B222FF" w14:textId="6C08A077" w:rsidR="00507FE6" w:rsidRPr="009D0AE5" w:rsidRDefault="00507FE6" w:rsidP="00507FE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</w:p>
          <w:p w14:paraId="7846C217" w14:textId="63F53B0B" w:rsidR="00507FE6" w:rsidRPr="009D0AE5" w:rsidRDefault="00507FE6" w:rsidP="00507FE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бренда</w:t>
            </w:r>
          </w:p>
        </w:tc>
        <w:tc>
          <w:tcPr>
            <w:tcW w:w="7371" w:type="dxa"/>
            <w:vAlign w:val="center"/>
          </w:tcPr>
          <w:p w14:paraId="4D90E84E" w14:textId="51E70DDB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оценка рыночной ситуации с точки зрения не финансовой составляющей, а потребителя, который выбирает товар (услуги), опираясь на свои предпочтения конкретных торговых марок (единиц рынка). У каждой марки есть собирательный образ, который состоит из эмоциональных составляющих, личного опыта использования, рекламных образов.</w:t>
            </w:r>
          </w:p>
        </w:tc>
      </w:tr>
      <w:tr w:rsidR="00507FE6" w:rsidRPr="009D0AE5" w14:paraId="4185E084" w14:textId="77777777" w:rsidTr="00507FE6">
        <w:tc>
          <w:tcPr>
            <w:tcW w:w="567" w:type="dxa"/>
            <w:vAlign w:val="center"/>
          </w:tcPr>
          <w:p w14:paraId="4DBB167F" w14:textId="78BEB11F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D5AEED0" w14:textId="280B63E0" w:rsidR="00507FE6" w:rsidRPr="009D0AE5" w:rsidRDefault="00507FE6" w:rsidP="00507FE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Пирамида лояльности</w:t>
            </w:r>
          </w:p>
        </w:tc>
        <w:tc>
          <w:tcPr>
            <w:tcW w:w="7371" w:type="dxa"/>
            <w:vAlign w:val="center"/>
          </w:tcPr>
          <w:p w14:paraId="448871E3" w14:textId="58034FA1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система, в которой классифицируются факторы, относящиеся к лояльности поведенческой и воспринимаемой (на основе показателей знания бренда, пользования, намерения пользоваться в будущем, отказа от пользования и др.).</w:t>
            </w:r>
          </w:p>
        </w:tc>
      </w:tr>
      <w:tr w:rsidR="00507FE6" w:rsidRPr="009D0AE5" w14:paraId="32CD8E3E" w14:textId="77777777" w:rsidTr="00507FE6">
        <w:tc>
          <w:tcPr>
            <w:tcW w:w="567" w:type="dxa"/>
            <w:vAlign w:val="center"/>
          </w:tcPr>
          <w:p w14:paraId="028E4F0C" w14:textId="5ADD6B67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287B2E7E" w14:textId="1212C9BA" w:rsidR="00507FE6" w:rsidRPr="009D0AE5" w:rsidRDefault="00507FE6" w:rsidP="00507FE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Имидж бренда (компании)</w:t>
            </w:r>
          </w:p>
        </w:tc>
        <w:tc>
          <w:tcPr>
            <w:tcW w:w="7371" w:type="dxa"/>
            <w:vAlign w:val="center"/>
          </w:tcPr>
          <w:p w14:paraId="18B354EC" w14:textId="4A41607A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представления о компании, ее товарах или услугах, впечатления и ассоциации, которые возникают при упоминании организации.</w:t>
            </w:r>
          </w:p>
        </w:tc>
      </w:tr>
      <w:tr w:rsidR="00507FE6" w:rsidRPr="009D0AE5" w14:paraId="4C74D498" w14:textId="77777777" w:rsidTr="00507FE6">
        <w:tc>
          <w:tcPr>
            <w:tcW w:w="567" w:type="dxa"/>
            <w:vAlign w:val="center"/>
          </w:tcPr>
          <w:p w14:paraId="145CEC59" w14:textId="698A4A91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4BE3D2B2" w14:textId="08606C64" w:rsidR="00507FE6" w:rsidRPr="009D0AE5" w:rsidRDefault="00507FE6" w:rsidP="00507FE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 xml:space="preserve">Конверсия </w:t>
            </w:r>
            <w:r w:rsidRPr="009D0AE5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9D0AE5">
              <w:rPr>
                <w:rFonts w:ascii="Times New Roman" w:hAnsi="Times New Roman"/>
                <w:sz w:val="24"/>
                <w:szCs w:val="24"/>
              </w:rPr>
              <w:t>conversional rate</w:t>
            </w:r>
            <w:r w:rsidRPr="009D0AE5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7371" w:type="dxa"/>
            <w:vAlign w:val="center"/>
          </w:tcPr>
          <w:p w14:paraId="7E16D1A0" w14:textId="762AFB16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переход в «пирамиде лояльности» из одной категории в другую (% тех, кто пользовался когда-либо от всех, кто знает компанию; % тех, кто пользовался за полгода от тех, кто пользовался когда-либо; % тех, кто предпочитает компанию от тех, кто пользовался за полгода.).</w:t>
            </w:r>
          </w:p>
        </w:tc>
      </w:tr>
      <w:tr w:rsidR="00507FE6" w:rsidRPr="009D0AE5" w14:paraId="2284FC35" w14:textId="77777777" w:rsidTr="00507FE6">
        <w:tc>
          <w:tcPr>
            <w:tcW w:w="567" w:type="dxa"/>
            <w:vAlign w:val="center"/>
          </w:tcPr>
          <w:p w14:paraId="55E4A093" w14:textId="51432E9F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3EF1134D" w14:textId="69EF7520" w:rsidR="00507FE6" w:rsidRPr="009D0AE5" w:rsidRDefault="00507FE6" w:rsidP="00507FE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«Анализ соответствий» (Correspondence analysis)</w:t>
            </w:r>
          </w:p>
        </w:tc>
        <w:tc>
          <w:tcPr>
            <w:tcW w:w="7371" w:type="dxa"/>
            <w:vAlign w:val="center"/>
          </w:tcPr>
          <w:p w14:paraId="417E3A07" w14:textId="226D2977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это способ визуализации информации об имидже компаний при помощи двухмерного пространства (имиджевых карт).</w:t>
            </w:r>
          </w:p>
        </w:tc>
      </w:tr>
      <w:tr w:rsidR="00507FE6" w:rsidRPr="009D0AE5" w14:paraId="799A5DE3" w14:textId="77777777" w:rsidTr="00507FE6">
        <w:tc>
          <w:tcPr>
            <w:tcW w:w="567" w:type="dxa"/>
            <w:vAlign w:val="center"/>
          </w:tcPr>
          <w:p w14:paraId="08BE4DFE" w14:textId="5647EA82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07C2B9D5" w14:textId="50DC6FBB" w:rsidR="00507FE6" w:rsidRPr="009D0AE5" w:rsidRDefault="00507FE6" w:rsidP="00507FE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Фокус-групповые дискуссии (ФГД)</w:t>
            </w:r>
          </w:p>
        </w:tc>
        <w:tc>
          <w:tcPr>
            <w:tcW w:w="7371" w:type="dxa"/>
            <w:vAlign w:val="center"/>
          </w:tcPr>
          <w:p w14:paraId="545FC877" w14:textId="0C739945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метод маркетингового исследования, при котором собирается определенная группа людей из целевой аудитории для проведения детализированной беседы и выяснения важных для Заказчика вопросов.</w:t>
            </w:r>
          </w:p>
        </w:tc>
      </w:tr>
      <w:tr w:rsidR="00507FE6" w:rsidRPr="009D0AE5" w14:paraId="16627DA6" w14:textId="77777777" w:rsidTr="00507FE6">
        <w:tc>
          <w:tcPr>
            <w:tcW w:w="567" w:type="dxa"/>
            <w:vAlign w:val="center"/>
          </w:tcPr>
          <w:p w14:paraId="509C6F30" w14:textId="7C503CF6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1C625609" w14:textId="30B34EEA" w:rsidR="00507FE6" w:rsidRPr="009D0AE5" w:rsidRDefault="00507FE6" w:rsidP="00507FE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Проективные методики</w:t>
            </w:r>
          </w:p>
        </w:tc>
        <w:tc>
          <w:tcPr>
            <w:tcW w:w="7371" w:type="dxa"/>
            <w:vAlign w:val="center"/>
          </w:tcPr>
          <w:p w14:paraId="038B69B2" w14:textId="1602577A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 xml:space="preserve">исследовательский поход, заимствованный из психодиагностики личности, который позволяет получить спонтанные и наиболее достоверные ответы, которые респонденты не дали бы при прямом вопросе. Представляет собой разнообразные тесты и задания, предназначенные для стимуляции фантазии и подсознательных процессов респондентов. </w:t>
            </w:r>
          </w:p>
        </w:tc>
      </w:tr>
      <w:tr w:rsidR="00507FE6" w:rsidRPr="009D0AE5" w14:paraId="16451691" w14:textId="77777777" w:rsidTr="00507FE6">
        <w:tc>
          <w:tcPr>
            <w:tcW w:w="567" w:type="dxa"/>
            <w:vAlign w:val="center"/>
          </w:tcPr>
          <w:p w14:paraId="3E4DDD20" w14:textId="28180380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4C28DD28" w14:textId="63FC6674" w:rsidR="00507FE6" w:rsidRPr="009D0AE5" w:rsidRDefault="00507FE6" w:rsidP="00507FE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Архе-типирование</w:t>
            </w:r>
          </w:p>
        </w:tc>
        <w:tc>
          <w:tcPr>
            <w:tcW w:w="7371" w:type="dxa"/>
            <w:vAlign w:val="center"/>
          </w:tcPr>
          <w:p w14:paraId="56B91AC7" w14:textId="72C04739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 xml:space="preserve">исследовательский подход определения фокусной целевой аудитории бренда /компании, изучения ее характеристик, особенностей покупательского поведения и выстраивания с ней эффективной коммуникации. </w:t>
            </w:r>
          </w:p>
        </w:tc>
      </w:tr>
      <w:tr w:rsidR="00507FE6" w:rsidRPr="009D0AE5" w14:paraId="06406413" w14:textId="77777777" w:rsidTr="00507FE6">
        <w:tc>
          <w:tcPr>
            <w:tcW w:w="567" w:type="dxa"/>
            <w:vAlign w:val="center"/>
          </w:tcPr>
          <w:p w14:paraId="3414C12A" w14:textId="2FF33A45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1B432FE4" w14:textId="60B61317" w:rsidR="00507FE6" w:rsidRPr="009D0AE5" w:rsidRDefault="00507FE6" w:rsidP="00507FE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Интернет-панель</w:t>
            </w:r>
          </w:p>
        </w:tc>
        <w:tc>
          <w:tcPr>
            <w:tcW w:w="7371" w:type="dxa"/>
            <w:vAlign w:val="center"/>
          </w:tcPr>
          <w:p w14:paraId="7B910A2D" w14:textId="4407452D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платформа с добровольной регистрацией для участия в исследованиях. Человек заполняет профиль с основной информацией о себе — пол, возраст, место жительства, доход — а иногда и о своих привычках и убеждениях. Зарегистрированные участники формируют таким образом сообщество, из которого рекрутируются респонденты для опроса.</w:t>
            </w:r>
          </w:p>
        </w:tc>
      </w:tr>
      <w:tr w:rsidR="00507FE6" w:rsidRPr="009D0AE5" w14:paraId="6290B876" w14:textId="77777777" w:rsidTr="00507FE6">
        <w:tc>
          <w:tcPr>
            <w:tcW w:w="567" w:type="dxa"/>
            <w:vAlign w:val="center"/>
          </w:tcPr>
          <w:p w14:paraId="50DFB8B2" w14:textId="5C052990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31BD6B51" w14:textId="47FCD4CC" w:rsidR="00507FE6" w:rsidRPr="009D0AE5" w:rsidRDefault="00507FE6" w:rsidP="00B27A80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Онлайн-</w:t>
            </w:r>
            <w:r w:rsidR="00B27A80" w:rsidRPr="009D0AE5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</w:p>
        </w:tc>
        <w:tc>
          <w:tcPr>
            <w:tcW w:w="7371" w:type="dxa"/>
            <w:vAlign w:val="center"/>
          </w:tcPr>
          <w:p w14:paraId="4ACAD66C" w14:textId="1E98EEE5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Опрос по электронной / запрограммированной анкете через Интернет.</w:t>
            </w:r>
          </w:p>
        </w:tc>
      </w:tr>
      <w:tr w:rsidR="00507FE6" w:rsidRPr="009D0AE5" w14:paraId="140739F0" w14:textId="77777777" w:rsidTr="00507FE6">
        <w:tc>
          <w:tcPr>
            <w:tcW w:w="567" w:type="dxa"/>
            <w:vAlign w:val="center"/>
          </w:tcPr>
          <w:p w14:paraId="7D3FE273" w14:textId="77777777" w:rsidR="00507FE6" w:rsidRPr="009D0AE5" w:rsidRDefault="00507FE6" w:rsidP="00507FE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14:paraId="6C6CC30B" w14:textId="16DF4B7E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9D0A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D0AE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1843" w:type="dxa"/>
            <w:vAlign w:val="center"/>
          </w:tcPr>
          <w:p w14:paraId="23837DE0" w14:textId="0F5FE20A" w:rsidR="00507FE6" w:rsidRPr="009D0AE5" w:rsidRDefault="00507FE6" w:rsidP="00507FE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Сокращение</w:t>
            </w:r>
          </w:p>
        </w:tc>
        <w:tc>
          <w:tcPr>
            <w:tcW w:w="7371" w:type="dxa"/>
            <w:vAlign w:val="center"/>
          </w:tcPr>
          <w:p w14:paraId="0680BE0A" w14:textId="6C6F5520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b/>
                <w:sz w:val="24"/>
                <w:szCs w:val="24"/>
              </w:rPr>
              <w:t>Расшифровка сокращения</w:t>
            </w:r>
          </w:p>
        </w:tc>
      </w:tr>
      <w:tr w:rsidR="00507FE6" w:rsidRPr="009D0AE5" w14:paraId="6C6EAA53" w14:textId="77777777" w:rsidTr="00507FE6">
        <w:tc>
          <w:tcPr>
            <w:tcW w:w="567" w:type="dxa"/>
            <w:vAlign w:val="center"/>
          </w:tcPr>
          <w:p w14:paraId="7F91046F" w14:textId="1ABB1438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796405D0" w14:textId="6C117C3D" w:rsidR="00507FE6" w:rsidRPr="009D0AE5" w:rsidRDefault="00507FE6" w:rsidP="00507FE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Респондент</w:t>
            </w:r>
          </w:p>
        </w:tc>
        <w:tc>
          <w:tcPr>
            <w:tcW w:w="7371" w:type="dxa"/>
            <w:vAlign w:val="center"/>
          </w:tcPr>
          <w:p w14:paraId="0D40078F" w14:textId="75D82113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Лицо, принимающее участие в социологическом или другом опросе, анкетировании.</w:t>
            </w:r>
          </w:p>
        </w:tc>
      </w:tr>
      <w:tr w:rsidR="00507FE6" w:rsidRPr="009D0AE5" w14:paraId="25B67106" w14:textId="77777777" w:rsidTr="00507FE6">
        <w:tc>
          <w:tcPr>
            <w:tcW w:w="567" w:type="dxa"/>
            <w:vAlign w:val="center"/>
          </w:tcPr>
          <w:p w14:paraId="29F59FD7" w14:textId="29AB0464" w:rsidR="00507FE6" w:rsidRPr="009D0AE5" w:rsidRDefault="00507FE6" w:rsidP="00507FE6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4F01D638" w14:textId="7E90AD24" w:rsidR="00507FE6" w:rsidRPr="009D0AE5" w:rsidRDefault="00507FE6" w:rsidP="00507FE6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Текущие и потенциальные пользователи услуг АО «Почты России»</w:t>
            </w:r>
          </w:p>
        </w:tc>
        <w:tc>
          <w:tcPr>
            <w:tcW w:w="7371" w:type="dxa"/>
            <w:vAlign w:val="center"/>
          </w:tcPr>
          <w:p w14:paraId="0F4F35E4" w14:textId="77777777" w:rsidR="00507FE6" w:rsidRPr="009D0AE5" w:rsidRDefault="00507FE6" w:rsidP="00507FE6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 xml:space="preserve">граждане Российской Федерации в возрасте от 18 до 60 лет, проживающие в городах с населением более 100 тысяч жителей и являющихся пользователями одной из следующих категорий услуг в течение 6 (шести) месяцев, предшествующих опросу: </w:t>
            </w:r>
          </w:p>
          <w:p w14:paraId="6CD33063" w14:textId="77777777" w:rsidR="00507FE6" w:rsidRPr="009D0AE5" w:rsidRDefault="00507FE6" w:rsidP="00507FE6">
            <w:pPr>
              <w:pStyle w:val="ConsPlusNormal"/>
              <w:numPr>
                <w:ilvl w:val="0"/>
                <w:numId w:val="26"/>
              </w:numPr>
              <w:ind w:left="316" w:hanging="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Услуг по отправке/ получению посылок, мелких пакетов и писем;</w:t>
            </w:r>
          </w:p>
          <w:p w14:paraId="7CF42785" w14:textId="77777777" w:rsidR="00507FE6" w:rsidRPr="009D0AE5" w:rsidRDefault="00507FE6" w:rsidP="00507FE6">
            <w:pPr>
              <w:pStyle w:val="ConsPlusNormal"/>
              <w:numPr>
                <w:ilvl w:val="0"/>
                <w:numId w:val="26"/>
              </w:numPr>
              <w:ind w:left="316" w:hanging="283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Услуг курьерских служб;</w:t>
            </w:r>
          </w:p>
          <w:p w14:paraId="1483F764" w14:textId="3D9D0656" w:rsidR="00507FE6" w:rsidRPr="009D0AE5" w:rsidRDefault="00507FE6" w:rsidP="00507FE6">
            <w:pPr>
              <w:pStyle w:val="ConsPlusNormal"/>
              <w:numPr>
                <w:ilvl w:val="0"/>
                <w:numId w:val="26"/>
              </w:numPr>
              <w:ind w:left="316" w:hanging="283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Услуг, оказанных АО «Почты России».</w:t>
            </w:r>
          </w:p>
        </w:tc>
      </w:tr>
      <w:tr w:rsidR="004E794E" w:rsidRPr="009D0AE5" w14:paraId="5DC18A66" w14:textId="77777777" w:rsidTr="00D12B91">
        <w:tc>
          <w:tcPr>
            <w:tcW w:w="567" w:type="dxa"/>
            <w:vAlign w:val="center"/>
          </w:tcPr>
          <w:p w14:paraId="512B3FCB" w14:textId="2D0B1851" w:rsidR="004E794E" w:rsidRPr="009D0AE5" w:rsidRDefault="004E794E" w:rsidP="004E794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033B2764" w14:textId="75E267A8" w:rsidR="004E794E" w:rsidRPr="009D0AE5" w:rsidRDefault="004E794E" w:rsidP="004E794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Логический контроль введенных данных</w:t>
            </w:r>
          </w:p>
        </w:tc>
        <w:tc>
          <w:tcPr>
            <w:tcW w:w="7371" w:type="dxa"/>
          </w:tcPr>
          <w:p w14:paraId="0F62D63D" w14:textId="11828613" w:rsidR="004E794E" w:rsidRPr="009D0AE5" w:rsidRDefault="004E794E" w:rsidP="004E794E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проверка качественных взаимосвязей между исходными данными путем выявления их смысловой противоречивости в результате сопоставления разных ответов на сопряженные вопросы.</w:t>
            </w:r>
          </w:p>
        </w:tc>
      </w:tr>
      <w:tr w:rsidR="004E794E" w:rsidRPr="009D0AE5" w14:paraId="4082FEE7" w14:textId="77777777" w:rsidTr="00507FE6">
        <w:tc>
          <w:tcPr>
            <w:tcW w:w="567" w:type="dxa"/>
            <w:vAlign w:val="center"/>
          </w:tcPr>
          <w:p w14:paraId="6D7FA893" w14:textId="1DB0B664" w:rsidR="004E794E" w:rsidRPr="009D0AE5" w:rsidRDefault="004E794E" w:rsidP="004E794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14:paraId="55730F61" w14:textId="4C08F62C" w:rsidR="004E794E" w:rsidRPr="009D0AE5" w:rsidRDefault="004E794E" w:rsidP="004E794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Этап</w:t>
            </w:r>
          </w:p>
        </w:tc>
        <w:tc>
          <w:tcPr>
            <w:tcW w:w="7371" w:type="dxa"/>
            <w:vAlign w:val="center"/>
          </w:tcPr>
          <w:p w14:paraId="3A21DF5E" w14:textId="39211A18" w:rsidR="004E794E" w:rsidRPr="009D0AE5" w:rsidRDefault="004E794E" w:rsidP="004E794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смысловая часть исследования, предполагающая определенный способ реализации, период и ресурсы</w:t>
            </w:r>
          </w:p>
        </w:tc>
      </w:tr>
      <w:tr w:rsidR="004E794E" w:rsidRPr="009D0AE5" w14:paraId="017DA4F4" w14:textId="77777777" w:rsidTr="00507FE6">
        <w:tc>
          <w:tcPr>
            <w:tcW w:w="567" w:type="dxa"/>
            <w:vAlign w:val="center"/>
          </w:tcPr>
          <w:p w14:paraId="6EF1FC78" w14:textId="71658086" w:rsidR="004E794E" w:rsidRPr="009D0AE5" w:rsidRDefault="004E794E" w:rsidP="004E794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546F7271" w14:textId="2CC3D92F" w:rsidR="004E794E" w:rsidRPr="009D0AE5" w:rsidRDefault="004E794E" w:rsidP="004E794E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Шаг</w:t>
            </w:r>
          </w:p>
        </w:tc>
        <w:tc>
          <w:tcPr>
            <w:tcW w:w="7371" w:type="dxa"/>
            <w:vAlign w:val="center"/>
          </w:tcPr>
          <w:p w14:paraId="528633CA" w14:textId="706F9904" w:rsidR="004E794E" w:rsidRPr="009D0AE5" w:rsidRDefault="004E794E" w:rsidP="004E794E">
            <w:pPr>
              <w:pStyle w:val="ConsPlusNormal"/>
              <w:ind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/>
                <w:sz w:val="24"/>
                <w:szCs w:val="24"/>
              </w:rPr>
              <w:t>позиция из перечня услуг по реализации этапа, изложенная в Плане-графике, составленном Исполнителем и утвержденном Заказчиком в рамках каждого Этапа оказания услуг</w:t>
            </w:r>
          </w:p>
        </w:tc>
      </w:tr>
    </w:tbl>
    <w:p w14:paraId="389425B6" w14:textId="77777777" w:rsidR="00ED5C54" w:rsidRPr="009D0AE5" w:rsidRDefault="00ED5C54" w:rsidP="00C666D4">
      <w:pPr>
        <w:pStyle w:val="ConsPlusTitle"/>
        <w:contextualSpacing/>
        <w:rPr>
          <w:rFonts w:ascii="Times New Roman" w:hAnsi="Times New Roman" w:cs="Times New Roman"/>
          <w:sz w:val="28"/>
          <w:szCs w:val="28"/>
        </w:rPr>
      </w:pPr>
    </w:p>
    <w:p w14:paraId="26778292" w14:textId="77777777" w:rsidR="00780E53" w:rsidRPr="009D0AE5" w:rsidRDefault="00780E53" w:rsidP="009935F1">
      <w:pPr>
        <w:pStyle w:val="ConsPlusNormal"/>
        <w:numPr>
          <w:ilvl w:val="0"/>
          <w:numId w:val="3"/>
        </w:numPr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>НАИМЕНОВАНИЕ УСЛУГИ</w:t>
      </w:r>
    </w:p>
    <w:p w14:paraId="76530025" w14:textId="77777777" w:rsidR="00B94300" w:rsidRPr="009D0AE5" w:rsidRDefault="00B94300" w:rsidP="00E738B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6BC501" w14:textId="48D8ED77" w:rsidR="000A542D" w:rsidRPr="009D0AE5" w:rsidRDefault="000E68B3" w:rsidP="00F638AD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 xml:space="preserve">Оказание услуг по </w:t>
      </w:r>
      <w:r w:rsidR="0076227F" w:rsidRPr="009D0AE5">
        <w:rPr>
          <w:rFonts w:ascii="Times New Roman" w:hAnsi="Times New Roman" w:cs="Times New Roman"/>
          <w:sz w:val="24"/>
          <w:szCs w:val="24"/>
        </w:rPr>
        <w:t xml:space="preserve">мониторингу </w:t>
      </w:r>
      <w:r w:rsidR="00E738B3" w:rsidRPr="009D0AE5">
        <w:rPr>
          <w:rFonts w:ascii="Times New Roman" w:hAnsi="Times New Roman"/>
          <w:sz w:val="24"/>
          <w:szCs w:val="24"/>
        </w:rPr>
        <w:t>ключевых показателей здор</w:t>
      </w:r>
      <w:r w:rsidR="00AB0D67" w:rsidRPr="009D0AE5">
        <w:rPr>
          <w:rFonts w:ascii="Times New Roman" w:hAnsi="Times New Roman"/>
          <w:sz w:val="24"/>
          <w:szCs w:val="24"/>
        </w:rPr>
        <w:t>овья бренда в конкурентной сред</w:t>
      </w:r>
      <w:r w:rsidR="007F45C5" w:rsidRPr="009D0AE5">
        <w:rPr>
          <w:rFonts w:ascii="Times New Roman" w:hAnsi="Times New Roman"/>
          <w:sz w:val="24"/>
          <w:szCs w:val="24"/>
        </w:rPr>
        <w:t>е</w:t>
      </w:r>
      <w:r w:rsidR="00E738B3" w:rsidRPr="009D0AE5">
        <w:rPr>
          <w:rFonts w:ascii="Times New Roman" w:hAnsi="Times New Roman"/>
          <w:sz w:val="24"/>
          <w:szCs w:val="24"/>
        </w:rPr>
        <w:t>.</w:t>
      </w:r>
    </w:p>
    <w:p w14:paraId="0AB5D33C" w14:textId="77777777" w:rsidR="00AD5941" w:rsidRPr="009D0AE5" w:rsidRDefault="00AD5941" w:rsidP="00E738B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C755173" w14:textId="77777777" w:rsidR="00780E53" w:rsidRPr="009D0AE5" w:rsidRDefault="00780E53" w:rsidP="009935F1">
      <w:pPr>
        <w:pStyle w:val="ConsPlusNormal"/>
        <w:numPr>
          <w:ilvl w:val="0"/>
          <w:numId w:val="3"/>
        </w:num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>ОПИСАНИЕ УСЛУГИ</w:t>
      </w:r>
      <w:r w:rsidR="005A09E4" w:rsidRPr="009D0AE5">
        <w:rPr>
          <w:rFonts w:ascii="Times New Roman" w:hAnsi="Times New Roman" w:cs="Times New Roman"/>
          <w:b/>
          <w:sz w:val="24"/>
          <w:szCs w:val="24"/>
        </w:rPr>
        <w:t>, ЦЕЛЬ И ЗАДАЧИ</w:t>
      </w:r>
    </w:p>
    <w:p w14:paraId="2C9AE54B" w14:textId="77777777" w:rsidR="008A449B" w:rsidRPr="009D0AE5" w:rsidRDefault="008A449B" w:rsidP="008C30B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030263" w14:textId="1855BF5C" w:rsidR="00444F7D" w:rsidRPr="009D0AE5" w:rsidRDefault="000E68B3" w:rsidP="008C30BA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="00420DCB" w:rsidRPr="009D0AE5">
        <w:rPr>
          <w:rFonts w:ascii="Times New Roman" w:hAnsi="Times New Roman" w:cs="Times New Roman"/>
          <w:b/>
          <w:sz w:val="24"/>
          <w:szCs w:val="24"/>
        </w:rPr>
        <w:t>оказания услуг (</w:t>
      </w:r>
      <w:r w:rsidRPr="009D0AE5">
        <w:rPr>
          <w:rFonts w:ascii="Times New Roman" w:hAnsi="Times New Roman" w:cs="Times New Roman"/>
          <w:b/>
          <w:sz w:val="24"/>
          <w:szCs w:val="24"/>
        </w:rPr>
        <w:t>исследования</w:t>
      </w:r>
      <w:r w:rsidR="00420DCB" w:rsidRPr="009D0AE5">
        <w:rPr>
          <w:rFonts w:ascii="Times New Roman" w:hAnsi="Times New Roman" w:cs="Times New Roman"/>
          <w:b/>
          <w:sz w:val="24"/>
          <w:szCs w:val="24"/>
        </w:rPr>
        <w:t>)</w:t>
      </w:r>
      <w:r w:rsidR="00FD2A4C" w:rsidRPr="009D0AE5">
        <w:rPr>
          <w:rFonts w:ascii="Times New Roman" w:hAnsi="Times New Roman" w:cs="Times New Roman"/>
          <w:b/>
          <w:sz w:val="24"/>
          <w:szCs w:val="24"/>
        </w:rPr>
        <w:t>:</w:t>
      </w:r>
    </w:p>
    <w:p w14:paraId="0D6188C1" w14:textId="43BBAB31" w:rsidR="006814AB" w:rsidRPr="009D0AE5" w:rsidRDefault="006814AB" w:rsidP="006814AB">
      <w:pPr>
        <w:pStyle w:val="12"/>
        <w:spacing w:before="0" w:after="0"/>
        <w:ind w:firstLine="567"/>
        <w:jc w:val="both"/>
        <w:rPr>
          <w:rFonts w:cs="Arial"/>
          <w:snapToGrid/>
          <w:szCs w:val="24"/>
        </w:rPr>
      </w:pPr>
      <w:r w:rsidRPr="009D0AE5">
        <w:rPr>
          <w:szCs w:val="24"/>
        </w:rPr>
        <w:t xml:space="preserve">Изучение текущего восприятия </w:t>
      </w:r>
      <w:r w:rsidR="00F638AD" w:rsidRPr="009D0AE5">
        <w:rPr>
          <w:szCs w:val="24"/>
        </w:rPr>
        <w:t xml:space="preserve">АО «Почта России» </w:t>
      </w:r>
      <w:r w:rsidRPr="009D0AE5">
        <w:rPr>
          <w:szCs w:val="24"/>
        </w:rPr>
        <w:t>и конкурентов, поиск новых ниш для позиционирования с учетом текущего рынка и ожиданий пользователей, а также р</w:t>
      </w:r>
      <w:r w:rsidR="00F4616A" w:rsidRPr="009D0AE5">
        <w:rPr>
          <w:szCs w:val="24"/>
        </w:rPr>
        <w:t xml:space="preserve">егулярная </w:t>
      </w:r>
      <w:r w:rsidR="00E651EB" w:rsidRPr="009D0AE5">
        <w:rPr>
          <w:szCs w:val="24"/>
        </w:rPr>
        <w:t xml:space="preserve">оценка позиций </w:t>
      </w:r>
      <w:r w:rsidR="00F4616A" w:rsidRPr="009D0AE5">
        <w:rPr>
          <w:szCs w:val="24"/>
        </w:rPr>
        <w:t>АО «Почта России»</w:t>
      </w:r>
      <w:r w:rsidR="00E651EB" w:rsidRPr="009D0AE5">
        <w:rPr>
          <w:szCs w:val="24"/>
        </w:rPr>
        <w:t xml:space="preserve"> по ключевым показателям здоровья бренда в конкурентной среде и знания рекламы</w:t>
      </w:r>
      <w:r w:rsidR="00F4616A" w:rsidRPr="009D0AE5">
        <w:rPr>
          <w:szCs w:val="24"/>
        </w:rPr>
        <w:t xml:space="preserve"> для </w:t>
      </w:r>
      <w:r w:rsidR="00BA653A" w:rsidRPr="009D0AE5">
        <w:rPr>
          <w:szCs w:val="24"/>
        </w:rPr>
        <w:t>эффективного позиционирования и построения/ коррекции коммуникационной стратегии</w:t>
      </w:r>
      <w:r w:rsidR="00BD0A52" w:rsidRPr="009D0AE5">
        <w:rPr>
          <w:szCs w:val="24"/>
        </w:rPr>
        <w:t>.</w:t>
      </w:r>
      <w:r w:rsidR="008C30BA" w:rsidRPr="009D0AE5">
        <w:rPr>
          <w:szCs w:val="24"/>
        </w:rPr>
        <w:t xml:space="preserve"> </w:t>
      </w:r>
    </w:p>
    <w:p w14:paraId="423E8C12" w14:textId="606A839D" w:rsidR="000E68B3" w:rsidRPr="009D0AE5" w:rsidRDefault="000E68B3" w:rsidP="00F638AD">
      <w:pPr>
        <w:tabs>
          <w:tab w:val="left" w:pos="0"/>
          <w:tab w:val="left" w:pos="482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907783" w14:textId="6A04BEEC" w:rsidR="00D60A25" w:rsidRPr="009D0AE5" w:rsidRDefault="000E68B3" w:rsidP="00280D15">
      <w:pPr>
        <w:pStyle w:val="ConsPlusNormal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>Задачи</w:t>
      </w:r>
      <w:r w:rsidR="00F638AD" w:rsidRPr="009D0AE5">
        <w:rPr>
          <w:rFonts w:ascii="Times New Roman" w:hAnsi="Times New Roman" w:cs="Times New Roman"/>
          <w:b/>
          <w:sz w:val="24"/>
          <w:szCs w:val="24"/>
        </w:rPr>
        <w:t xml:space="preserve"> исследования</w:t>
      </w:r>
      <w:r w:rsidR="00F112D7" w:rsidRPr="009D0AE5">
        <w:rPr>
          <w:rFonts w:ascii="Times New Roman" w:hAnsi="Times New Roman" w:cs="Times New Roman"/>
          <w:b/>
          <w:sz w:val="24"/>
          <w:szCs w:val="24"/>
        </w:rPr>
        <w:t>:</w:t>
      </w:r>
    </w:p>
    <w:p w14:paraId="4EB29D98" w14:textId="303B858C" w:rsidR="006814AB" w:rsidRPr="009D0AE5" w:rsidRDefault="006814AB" w:rsidP="006814AB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 xml:space="preserve">Изучение текущего восприятия бренда Заказчика в конкурентном окружении, понимание целостного образа бренда Заказчика в глазах текущих и потенциальных пользователей, выяснение в чем заключаются отличия </w:t>
      </w:r>
      <w:r w:rsidR="005C3DC0" w:rsidRPr="009D0AE5">
        <w:rPr>
          <w:sz w:val="24"/>
          <w:szCs w:val="24"/>
        </w:rPr>
        <w:t>этого восприятия от конкурентов.</w:t>
      </w:r>
    </w:p>
    <w:p w14:paraId="3554AC4E" w14:textId="0915753F" w:rsidR="006814AB" w:rsidRPr="009D0AE5" w:rsidRDefault="006814AB" w:rsidP="006814AB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Выяв</w:t>
      </w:r>
      <w:r w:rsidR="005C3DC0" w:rsidRPr="009D0AE5">
        <w:rPr>
          <w:sz w:val="24"/>
          <w:szCs w:val="24"/>
        </w:rPr>
        <w:t>ление</w:t>
      </w:r>
      <w:r w:rsidRPr="009D0AE5">
        <w:rPr>
          <w:sz w:val="24"/>
          <w:szCs w:val="24"/>
        </w:rPr>
        <w:t xml:space="preserve"> фактор</w:t>
      </w:r>
      <w:r w:rsidR="005C3DC0" w:rsidRPr="009D0AE5">
        <w:rPr>
          <w:sz w:val="24"/>
          <w:szCs w:val="24"/>
        </w:rPr>
        <w:t>ов</w:t>
      </w:r>
      <w:r w:rsidRPr="009D0AE5">
        <w:rPr>
          <w:sz w:val="24"/>
          <w:szCs w:val="24"/>
        </w:rPr>
        <w:t xml:space="preserve"> выбора логистической компании, включая рациональные и эмоциональные параметры, оцен</w:t>
      </w:r>
      <w:r w:rsidR="005C3DC0" w:rsidRPr="009D0AE5">
        <w:rPr>
          <w:sz w:val="24"/>
          <w:szCs w:val="24"/>
        </w:rPr>
        <w:t>ка их важности (влияния</w:t>
      </w:r>
      <w:r w:rsidRPr="009D0AE5">
        <w:rPr>
          <w:sz w:val="24"/>
          <w:szCs w:val="24"/>
        </w:rPr>
        <w:t>) на предпочтен</w:t>
      </w:r>
      <w:r w:rsidR="005C3DC0" w:rsidRPr="009D0AE5">
        <w:rPr>
          <w:sz w:val="24"/>
          <w:szCs w:val="24"/>
        </w:rPr>
        <w:t>ие компании</w:t>
      </w:r>
      <w:r w:rsidR="007760F5" w:rsidRPr="009D0AE5">
        <w:rPr>
          <w:sz w:val="24"/>
          <w:szCs w:val="24"/>
        </w:rPr>
        <w:t xml:space="preserve"> Заказчика и конкурентов</w:t>
      </w:r>
      <w:r w:rsidR="005C3DC0" w:rsidRPr="009D0AE5">
        <w:rPr>
          <w:sz w:val="24"/>
          <w:szCs w:val="24"/>
        </w:rPr>
        <w:t>.</w:t>
      </w:r>
    </w:p>
    <w:p w14:paraId="0C630F3F" w14:textId="1A6B12E3" w:rsidR="006814AB" w:rsidRPr="009D0AE5" w:rsidRDefault="006814AB" w:rsidP="006814AB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Выяв</w:t>
      </w:r>
      <w:r w:rsidR="005C3DC0" w:rsidRPr="009D0AE5">
        <w:rPr>
          <w:sz w:val="24"/>
          <w:szCs w:val="24"/>
        </w:rPr>
        <w:t>ление</w:t>
      </w:r>
      <w:r w:rsidRPr="009D0AE5">
        <w:rPr>
          <w:sz w:val="24"/>
          <w:szCs w:val="24"/>
        </w:rPr>
        <w:t xml:space="preserve"> фактор</w:t>
      </w:r>
      <w:r w:rsidR="005C3DC0" w:rsidRPr="009D0AE5">
        <w:rPr>
          <w:sz w:val="24"/>
          <w:szCs w:val="24"/>
        </w:rPr>
        <w:t>ов</w:t>
      </w:r>
      <w:r w:rsidRPr="009D0AE5">
        <w:rPr>
          <w:sz w:val="24"/>
          <w:szCs w:val="24"/>
        </w:rPr>
        <w:t xml:space="preserve"> оценки работы компаний на логистическом рынке с точки зрения пользователя, оцен</w:t>
      </w:r>
      <w:r w:rsidR="005C3DC0" w:rsidRPr="009D0AE5">
        <w:rPr>
          <w:sz w:val="24"/>
          <w:szCs w:val="24"/>
        </w:rPr>
        <w:t>ка</w:t>
      </w:r>
      <w:r w:rsidRPr="009D0AE5">
        <w:rPr>
          <w:sz w:val="24"/>
          <w:szCs w:val="24"/>
        </w:rPr>
        <w:t xml:space="preserve"> их важност</w:t>
      </w:r>
      <w:r w:rsidR="007760F5" w:rsidRPr="009D0AE5">
        <w:rPr>
          <w:sz w:val="24"/>
          <w:szCs w:val="24"/>
        </w:rPr>
        <w:t>и</w:t>
      </w:r>
      <w:r w:rsidRPr="009D0AE5">
        <w:rPr>
          <w:sz w:val="24"/>
          <w:szCs w:val="24"/>
        </w:rPr>
        <w:t xml:space="preserve"> (влияни</w:t>
      </w:r>
      <w:r w:rsidR="007760F5" w:rsidRPr="009D0AE5">
        <w:rPr>
          <w:sz w:val="24"/>
          <w:szCs w:val="24"/>
        </w:rPr>
        <w:t>я) на предпочтение компании Заказчика и конкурентов.</w:t>
      </w:r>
    </w:p>
    <w:p w14:paraId="5472F27A" w14:textId="675F1CEE" w:rsidR="006814AB" w:rsidRPr="009D0AE5" w:rsidRDefault="007760F5" w:rsidP="006814AB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Поиск</w:t>
      </w:r>
      <w:r w:rsidR="006814AB" w:rsidRPr="009D0AE5">
        <w:rPr>
          <w:sz w:val="24"/>
          <w:szCs w:val="24"/>
        </w:rPr>
        <w:t xml:space="preserve"> </w:t>
      </w:r>
      <w:r w:rsidRPr="009D0AE5">
        <w:rPr>
          <w:sz w:val="24"/>
          <w:szCs w:val="24"/>
        </w:rPr>
        <w:t xml:space="preserve">открытых </w:t>
      </w:r>
      <w:r w:rsidR="006814AB" w:rsidRPr="009D0AE5">
        <w:rPr>
          <w:sz w:val="24"/>
          <w:szCs w:val="24"/>
        </w:rPr>
        <w:t>возможност</w:t>
      </w:r>
      <w:r w:rsidRPr="009D0AE5">
        <w:rPr>
          <w:sz w:val="24"/>
          <w:szCs w:val="24"/>
        </w:rPr>
        <w:t>ей</w:t>
      </w:r>
      <w:r w:rsidR="006814AB" w:rsidRPr="009D0AE5">
        <w:rPr>
          <w:sz w:val="24"/>
          <w:szCs w:val="24"/>
        </w:rPr>
        <w:t xml:space="preserve"> для коррекции текущего имиджа </w:t>
      </w:r>
      <w:r w:rsidRPr="009D0AE5">
        <w:rPr>
          <w:sz w:val="24"/>
          <w:szCs w:val="24"/>
        </w:rPr>
        <w:t>бренда Заказчика</w:t>
      </w:r>
      <w:r w:rsidR="006814AB" w:rsidRPr="009D0AE5">
        <w:rPr>
          <w:sz w:val="24"/>
          <w:szCs w:val="24"/>
        </w:rPr>
        <w:t>, поиск новых ниш для позиционирования в конкурентном окружении.</w:t>
      </w:r>
    </w:p>
    <w:p w14:paraId="6545C8C9" w14:textId="01E24DC0" w:rsidR="00E738B3" w:rsidRPr="009D0AE5" w:rsidRDefault="00D60A25" w:rsidP="006814AB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Измерение ключевых показателей здоровья бренда Зака</w:t>
      </w:r>
      <w:r w:rsidR="00E738B3" w:rsidRPr="009D0AE5">
        <w:rPr>
          <w:sz w:val="24"/>
          <w:szCs w:val="24"/>
        </w:rPr>
        <w:t xml:space="preserve">зчика и </w:t>
      </w:r>
      <w:r w:rsidR="005367E3" w:rsidRPr="009D0AE5">
        <w:rPr>
          <w:sz w:val="24"/>
          <w:szCs w:val="24"/>
        </w:rPr>
        <w:t xml:space="preserve">его </w:t>
      </w:r>
      <w:r w:rsidRPr="009D0AE5">
        <w:rPr>
          <w:sz w:val="24"/>
          <w:szCs w:val="24"/>
        </w:rPr>
        <w:t>конкурентов (знание спонтанное и подсказанное, текущее пользование, намерение воспользоваться</w:t>
      </w:r>
      <w:r w:rsidR="002B1B25" w:rsidRPr="009D0AE5">
        <w:rPr>
          <w:sz w:val="24"/>
          <w:szCs w:val="24"/>
        </w:rPr>
        <w:t xml:space="preserve"> в будущем</w:t>
      </w:r>
      <w:r w:rsidRPr="009D0AE5">
        <w:rPr>
          <w:sz w:val="24"/>
          <w:szCs w:val="24"/>
        </w:rPr>
        <w:t xml:space="preserve">, </w:t>
      </w:r>
      <w:r w:rsidR="00E738B3" w:rsidRPr="009D0AE5">
        <w:rPr>
          <w:sz w:val="24"/>
          <w:szCs w:val="24"/>
        </w:rPr>
        <w:t>отказ от пользования)</w:t>
      </w:r>
      <w:r w:rsidR="00FB5600" w:rsidRPr="009D0AE5">
        <w:rPr>
          <w:sz w:val="24"/>
          <w:szCs w:val="24"/>
        </w:rPr>
        <w:t xml:space="preserve"> в целом по РФ, а также по предложенным городам</w:t>
      </w:r>
      <w:r w:rsidR="00CD0278" w:rsidRPr="009D0AE5">
        <w:rPr>
          <w:sz w:val="24"/>
          <w:szCs w:val="24"/>
        </w:rPr>
        <w:t>.</w:t>
      </w:r>
    </w:p>
    <w:p w14:paraId="4134ABF3" w14:textId="0A613C12" w:rsidR="00D60A25" w:rsidRPr="009D0AE5" w:rsidRDefault="00D60A25" w:rsidP="009935F1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lastRenderedPageBreak/>
        <w:t>Построение пирамиды лояльности с к</w:t>
      </w:r>
      <w:r w:rsidR="00E738B3" w:rsidRPr="009D0AE5">
        <w:rPr>
          <w:sz w:val="24"/>
          <w:szCs w:val="24"/>
        </w:rPr>
        <w:t>онверсиями</w:t>
      </w:r>
      <w:r w:rsidR="002B1B25" w:rsidRPr="009D0AE5">
        <w:rPr>
          <w:sz w:val="24"/>
          <w:szCs w:val="24"/>
        </w:rPr>
        <w:t xml:space="preserve"> </w:t>
      </w:r>
      <w:r w:rsidR="005506FC" w:rsidRPr="009D0AE5">
        <w:rPr>
          <w:sz w:val="24"/>
          <w:szCs w:val="24"/>
        </w:rPr>
        <w:t>(</w:t>
      </w:r>
      <w:r w:rsidR="00E738B3" w:rsidRPr="009D0AE5">
        <w:rPr>
          <w:sz w:val="24"/>
          <w:szCs w:val="24"/>
        </w:rPr>
        <w:t>conversional rate</w:t>
      </w:r>
      <w:r w:rsidR="005506FC" w:rsidRPr="009D0AE5">
        <w:rPr>
          <w:sz w:val="24"/>
          <w:szCs w:val="24"/>
        </w:rPr>
        <w:t>)</w:t>
      </w:r>
      <w:r w:rsidR="00CD0278" w:rsidRPr="009D0AE5">
        <w:rPr>
          <w:sz w:val="24"/>
          <w:szCs w:val="24"/>
        </w:rPr>
        <w:t xml:space="preserve"> в конкурентном окружении.</w:t>
      </w:r>
    </w:p>
    <w:p w14:paraId="40FBD0D6" w14:textId="27160162" w:rsidR="0027744F" w:rsidRPr="009D0AE5" w:rsidRDefault="0027744F" w:rsidP="0027744F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trike/>
          <w:sz w:val="24"/>
          <w:szCs w:val="24"/>
        </w:rPr>
      </w:pPr>
      <w:r w:rsidRPr="009D0AE5">
        <w:rPr>
          <w:sz w:val="24"/>
          <w:szCs w:val="24"/>
        </w:rPr>
        <w:t>Определение причин изменения показателей здоровья бренда Заказчика (в т.ч. с испо</w:t>
      </w:r>
      <w:r w:rsidR="00CD0278" w:rsidRPr="009D0AE5">
        <w:rPr>
          <w:sz w:val="24"/>
          <w:szCs w:val="24"/>
        </w:rPr>
        <w:t>льзованием внешней информации).</w:t>
      </w:r>
    </w:p>
    <w:p w14:paraId="1CB55675" w14:textId="7B3D7153" w:rsidR="00D60A25" w:rsidRPr="009D0AE5" w:rsidRDefault="00D60A25" w:rsidP="009935F1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Получение рекомендаций относительно повышения ключевых показателей здоровья бренда Заказчика</w:t>
      </w:r>
      <w:r w:rsidR="00922D3F" w:rsidRPr="009D0AE5">
        <w:rPr>
          <w:sz w:val="24"/>
          <w:szCs w:val="24"/>
        </w:rPr>
        <w:t xml:space="preserve"> (знание бренда спонтанное и</w:t>
      </w:r>
      <w:r w:rsidR="00A34BFD" w:rsidRPr="009D0AE5">
        <w:rPr>
          <w:sz w:val="24"/>
          <w:szCs w:val="24"/>
        </w:rPr>
        <w:t xml:space="preserve"> подсказанное</w:t>
      </w:r>
      <w:r w:rsidR="00922D3F" w:rsidRPr="009D0AE5">
        <w:rPr>
          <w:sz w:val="24"/>
          <w:szCs w:val="24"/>
        </w:rPr>
        <w:t>, пользование брендами, намерение пользоваться в будущем, отказ от пользования и причины)</w:t>
      </w:r>
      <w:r w:rsidR="00CD0278" w:rsidRPr="009D0AE5">
        <w:rPr>
          <w:sz w:val="24"/>
          <w:szCs w:val="24"/>
        </w:rPr>
        <w:t>.</w:t>
      </w:r>
    </w:p>
    <w:p w14:paraId="73C27D6C" w14:textId="63125C30" w:rsidR="00D60A25" w:rsidRPr="009D0AE5" w:rsidRDefault="00D60A25" w:rsidP="009935F1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Определение уровня лояльности к бренду Заказчика</w:t>
      </w:r>
      <w:r w:rsidR="005D39EC" w:rsidRPr="009D0AE5">
        <w:rPr>
          <w:sz w:val="24"/>
          <w:szCs w:val="24"/>
        </w:rPr>
        <w:t xml:space="preserve"> (использование услуг чаще всего)</w:t>
      </w:r>
      <w:r w:rsidR="00CD0278" w:rsidRPr="009D0AE5">
        <w:rPr>
          <w:sz w:val="24"/>
          <w:szCs w:val="24"/>
        </w:rPr>
        <w:t>.</w:t>
      </w:r>
    </w:p>
    <w:p w14:paraId="5C7FE5D7" w14:textId="77777777" w:rsidR="00151D19" w:rsidRPr="009D0AE5" w:rsidRDefault="00151D19" w:rsidP="00151D19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Выявить возможный будущий отток пользователей к конкурентам и наоборот в ближайшем будущем.</w:t>
      </w:r>
    </w:p>
    <w:p w14:paraId="07529DE9" w14:textId="79CD25E5" w:rsidR="00D60A25" w:rsidRPr="009D0AE5" w:rsidRDefault="00D60A25" w:rsidP="009935F1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Оценка имиджевых характеристик бренда Заказчика, восприятие сильных и слабых сторон, срав</w:t>
      </w:r>
      <w:r w:rsidR="007760F5" w:rsidRPr="009D0AE5">
        <w:rPr>
          <w:sz w:val="24"/>
          <w:szCs w:val="24"/>
        </w:rPr>
        <w:t>нение с конкурентным окружением.</w:t>
      </w:r>
    </w:p>
    <w:p w14:paraId="52F0C5A1" w14:textId="7F52BEC4" w:rsidR="00151D19" w:rsidRPr="009D0AE5" w:rsidRDefault="00151D19" w:rsidP="00151D19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Определение заявленных и действительно важных имиджевых параметров для пользователя</w:t>
      </w:r>
      <w:r w:rsidR="007760F5" w:rsidRPr="009D0AE5">
        <w:rPr>
          <w:sz w:val="24"/>
          <w:szCs w:val="24"/>
        </w:rPr>
        <w:t>.</w:t>
      </w:r>
    </w:p>
    <w:p w14:paraId="6C3C7DB3" w14:textId="5C955D69" w:rsidR="00151D19" w:rsidRPr="009D0AE5" w:rsidRDefault="00151D19" w:rsidP="00151D19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 xml:space="preserve">Измерение соответствия текущего имиджа </w:t>
      </w:r>
      <w:r w:rsidR="007760F5" w:rsidRPr="009D0AE5">
        <w:rPr>
          <w:sz w:val="24"/>
          <w:szCs w:val="24"/>
        </w:rPr>
        <w:t>бренда Заказчика</w:t>
      </w:r>
      <w:r w:rsidRPr="009D0AE5">
        <w:rPr>
          <w:sz w:val="24"/>
          <w:szCs w:val="24"/>
        </w:rPr>
        <w:t xml:space="preserve"> важным </w:t>
      </w:r>
      <w:r w:rsidR="007760F5" w:rsidRPr="009D0AE5">
        <w:rPr>
          <w:sz w:val="24"/>
          <w:szCs w:val="24"/>
        </w:rPr>
        <w:t>для пользователя параметрам.</w:t>
      </w:r>
    </w:p>
    <w:p w14:paraId="67AF26B9" w14:textId="6541D65D" w:rsidR="00151D19" w:rsidRPr="009D0AE5" w:rsidRDefault="00151D19" w:rsidP="00151D19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 xml:space="preserve">Изучение образа "идеальной компании" на рынке логистических услуг, выявление соответствия ему текущего имиджа </w:t>
      </w:r>
      <w:r w:rsidR="007760F5" w:rsidRPr="009D0AE5">
        <w:rPr>
          <w:sz w:val="24"/>
          <w:szCs w:val="24"/>
        </w:rPr>
        <w:t>бренда Заказчика.</w:t>
      </w:r>
      <w:r w:rsidRPr="009D0AE5">
        <w:rPr>
          <w:sz w:val="24"/>
          <w:szCs w:val="24"/>
        </w:rPr>
        <w:t xml:space="preserve"> </w:t>
      </w:r>
    </w:p>
    <w:p w14:paraId="7713C38B" w14:textId="77777777" w:rsidR="007760F5" w:rsidRPr="009D0AE5" w:rsidRDefault="00151D19" w:rsidP="00944AEF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trike/>
          <w:sz w:val="24"/>
          <w:szCs w:val="24"/>
        </w:rPr>
      </w:pPr>
      <w:r w:rsidRPr="009D0AE5">
        <w:rPr>
          <w:sz w:val="24"/>
          <w:szCs w:val="24"/>
        </w:rPr>
        <w:t xml:space="preserve">Оценить имидж </w:t>
      </w:r>
      <w:r w:rsidR="007760F5" w:rsidRPr="009D0AE5">
        <w:rPr>
          <w:sz w:val="24"/>
          <w:szCs w:val="24"/>
        </w:rPr>
        <w:t>бренда Заказчика</w:t>
      </w:r>
      <w:r w:rsidRPr="009D0AE5">
        <w:rPr>
          <w:sz w:val="24"/>
          <w:szCs w:val="24"/>
        </w:rPr>
        <w:t xml:space="preserve"> при помощи "анализа соответс</w:t>
      </w:r>
      <w:r w:rsidR="007760F5" w:rsidRPr="009D0AE5">
        <w:rPr>
          <w:sz w:val="24"/>
          <w:szCs w:val="24"/>
        </w:rPr>
        <w:t>твий" (Correspondence analysis).</w:t>
      </w:r>
      <w:r w:rsidRPr="009D0AE5">
        <w:rPr>
          <w:sz w:val="24"/>
          <w:szCs w:val="24"/>
        </w:rPr>
        <w:t xml:space="preserve"> </w:t>
      </w:r>
    </w:p>
    <w:p w14:paraId="7CDA26A0" w14:textId="11F1A88C" w:rsidR="00944AEF" w:rsidRPr="009D0AE5" w:rsidRDefault="00CF0DA8" w:rsidP="00944AEF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trike/>
          <w:sz w:val="24"/>
          <w:szCs w:val="24"/>
        </w:rPr>
      </w:pPr>
      <w:r w:rsidRPr="009D0AE5">
        <w:rPr>
          <w:sz w:val="24"/>
          <w:szCs w:val="24"/>
        </w:rPr>
        <w:t>Измер</w:t>
      </w:r>
      <w:r w:rsidR="007760F5" w:rsidRPr="009D0AE5">
        <w:rPr>
          <w:sz w:val="24"/>
          <w:szCs w:val="24"/>
        </w:rPr>
        <w:t>ить</w:t>
      </w:r>
      <w:r w:rsidRPr="009D0AE5">
        <w:rPr>
          <w:sz w:val="24"/>
          <w:szCs w:val="24"/>
        </w:rPr>
        <w:t xml:space="preserve"> рекламн</w:t>
      </w:r>
      <w:r w:rsidR="007760F5" w:rsidRPr="009D0AE5">
        <w:rPr>
          <w:sz w:val="24"/>
          <w:szCs w:val="24"/>
        </w:rPr>
        <w:t>ую</w:t>
      </w:r>
      <w:r w:rsidRPr="009D0AE5">
        <w:rPr>
          <w:sz w:val="24"/>
          <w:szCs w:val="24"/>
        </w:rPr>
        <w:t xml:space="preserve"> актив</w:t>
      </w:r>
      <w:r w:rsidR="00944AEF" w:rsidRPr="009D0AE5">
        <w:rPr>
          <w:sz w:val="24"/>
          <w:szCs w:val="24"/>
        </w:rPr>
        <w:t>ност</w:t>
      </w:r>
      <w:r w:rsidR="007760F5" w:rsidRPr="009D0AE5">
        <w:rPr>
          <w:sz w:val="24"/>
          <w:szCs w:val="24"/>
        </w:rPr>
        <w:t>ь</w:t>
      </w:r>
      <w:r w:rsidR="00944AEF" w:rsidRPr="009D0AE5">
        <w:rPr>
          <w:sz w:val="24"/>
          <w:szCs w:val="24"/>
        </w:rPr>
        <w:t xml:space="preserve"> бренда Заказчика и его конкурентов (знание, источники информации)</w:t>
      </w:r>
      <w:r w:rsidR="007760F5" w:rsidRPr="009D0AE5">
        <w:rPr>
          <w:sz w:val="24"/>
          <w:szCs w:val="24"/>
        </w:rPr>
        <w:t>.</w:t>
      </w:r>
    </w:p>
    <w:p w14:paraId="02596FE2" w14:textId="35A06DA6" w:rsidR="00ED6893" w:rsidRPr="009D0AE5" w:rsidRDefault="00280D15" w:rsidP="00ED6893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</w:t>
      </w:r>
      <w:r w:rsidR="007760F5" w:rsidRPr="009D0AE5">
        <w:rPr>
          <w:sz w:val="24"/>
          <w:szCs w:val="24"/>
        </w:rPr>
        <w:t xml:space="preserve">писать </w:t>
      </w:r>
      <w:r w:rsidRPr="009D0AE5">
        <w:rPr>
          <w:sz w:val="24"/>
          <w:szCs w:val="24"/>
        </w:rPr>
        <w:t>динамик</w:t>
      </w:r>
      <w:r w:rsidR="007760F5" w:rsidRPr="009D0AE5">
        <w:rPr>
          <w:sz w:val="24"/>
          <w:szCs w:val="24"/>
        </w:rPr>
        <w:t>у</w:t>
      </w:r>
      <w:r w:rsidRPr="009D0AE5">
        <w:rPr>
          <w:sz w:val="24"/>
          <w:szCs w:val="24"/>
        </w:rPr>
        <w:t xml:space="preserve"> изменения ключевых показателей здоровья бренда Заказчика</w:t>
      </w:r>
      <w:r w:rsidR="007760F5" w:rsidRPr="009D0AE5">
        <w:rPr>
          <w:sz w:val="24"/>
          <w:szCs w:val="24"/>
        </w:rPr>
        <w:t>.</w:t>
      </w:r>
    </w:p>
    <w:p w14:paraId="7FF53C25" w14:textId="7CE40469" w:rsidR="00D60A25" w:rsidRPr="009D0AE5" w:rsidRDefault="00E738B3" w:rsidP="00ED6893">
      <w:pPr>
        <w:pStyle w:val="af5"/>
        <w:numPr>
          <w:ilvl w:val="0"/>
          <w:numId w:val="4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Определ</w:t>
      </w:r>
      <w:r w:rsidR="007760F5" w:rsidRPr="009D0AE5">
        <w:rPr>
          <w:sz w:val="24"/>
          <w:szCs w:val="24"/>
        </w:rPr>
        <w:t>ить</w:t>
      </w:r>
      <w:r w:rsidRPr="009D0AE5">
        <w:rPr>
          <w:rFonts w:ascii="Arial" w:hAnsi="Arial" w:cs="Arial"/>
          <w:color w:val="000000"/>
          <w:sz w:val="20"/>
          <w:szCs w:val="20"/>
        </w:rPr>
        <w:t xml:space="preserve"> </w:t>
      </w:r>
      <w:r w:rsidR="007760F5" w:rsidRPr="009D0AE5">
        <w:rPr>
          <w:sz w:val="24"/>
          <w:szCs w:val="24"/>
        </w:rPr>
        <w:t>социально-демографический</w:t>
      </w:r>
      <w:r w:rsidRPr="009D0AE5">
        <w:rPr>
          <w:sz w:val="24"/>
          <w:szCs w:val="24"/>
        </w:rPr>
        <w:t xml:space="preserve"> профил</w:t>
      </w:r>
      <w:r w:rsidR="007760F5" w:rsidRPr="009D0AE5">
        <w:rPr>
          <w:sz w:val="24"/>
          <w:szCs w:val="24"/>
        </w:rPr>
        <w:t>ь</w:t>
      </w:r>
      <w:r w:rsidRPr="009D0AE5">
        <w:rPr>
          <w:sz w:val="24"/>
          <w:szCs w:val="24"/>
        </w:rPr>
        <w:t xml:space="preserve"> пользователей услуг</w:t>
      </w:r>
      <w:r w:rsidR="00ED6893" w:rsidRPr="009D0AE5">
        <w:rPr>
          <w:sz w:val="24"/>
          <w:szCs w:val="24"/>
        </w:rPr>
        <w:t>.</w:t>
      </w:r>
    </w:p>
    <w:p w14:paraId="36189F76" w14:textId="77777777" w:rsidR="00ED6893" w:rsidRPr="009D0AE5" w:rsidRDefault="00ED6893" w:rsidP="00ED6893">
      <w:pPr>
        <w:tabs>
          <w:tab w:val="left" w:pos="0"/>
        </w:tabs>
        <w:jc w:val="both"/>
        <w:rPr>
          <w:sz w:val="24"/>
          <w:szCs w:val="24"/>
        </w:rPr>
      </w:pPr>
    </w:p>
    <w:p w14:paraId="7E1148BB" w14:textId="52C8C32C" w:rsidR="00CD091C" w:rsidRPr="009D0AE5" w:rsidRDefault="00CD091C" w:rsidP="009935F1">
      <w:pPr>
        <w:pStyle w:val="ConsPlusNormal"/>
        <w:numPr>
          <w:ilvl w:val="0"/>
          <w:numId w:val="3"/>
        </w:num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>ТРЕБОВАНИЯ К СРОКУ И МЕСТУ ОКАЗАНИЯ УСЛУГ</w:t>
      </w:r>
    </w:p>
    <w:p w14:paraId="7AF44DD7" w14:textId="77777777" w:rsidR="00507FE6" w:rsidRPr="009D0AE5" w:rsidRDefault="00507FE6" w:rsidP="00507FE6">
      <w:pPr>
        <w:pStyle w:val="ConsPlusNormal"/>
        <w:ind w:left="567"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385DE43" w14:textId="5264EB15" w:rsidR="007F12C9" w:rsidRPr="009D0AE5" w:rsidRDefault="003F0840" w:rsidP="007F4DA8">
      <w:pPr>
        <w:pStyle w:val="12"/>
        <w:spacing w:before="0" w:after="0"/>
        <w:ind w:firstLine="567"/>
        <w:contextualSpacing/>
        <w:jc w:val="both"/>
        <w:rPr>
          <w:color w:val="000000" w:themeColor="text1"/>
          <w:szCs w:val="26"/>
        </w:rPr>
      </w:pPr>
      <w:r w:rsidRPr="009D0AE5">
        <w:rPr>
          <w:b/>
          <w:color w:val="000000" w:themeColor="text1"/>
          <w:szCs w:val="26"/>
        </w:rPr>
        <w:t xml:space="preserve">Дата начала оказания услуг: </w:t>
      </w:r>
      <w:r w:rsidRPr="009D0AE5">
        <w:rPr>
          <w:color w:val="000000" w:themeColor="text1"/>
          <w:szCs w:val="26"/>
        </w:rPr>
        <w:t>с даты подписания Договора. Срок оказания услуг составляет не более 24 (двадцати четырех) месяцев</w:t>
      </w:r>
      <w:r w:rsidR="007F12C9" w:rsidRPr="009D0AE5">
        <w:rPr>
          <w:color w:val="000000" w:themeColor="text1"/>
          <w:szCs w:val="26"/>
        </w:rPr>
        <w:t>.</w:t>
      </w:r>
    </w:p>
    <w:p w14:paraId="7101FC78" w14:textId="32F54334" w:rsidR="007F12C9" w:rsidRPr="009D0AE5" w:rsidRDefault="007F12C9" w:rsidP="007F4DA8">
      <w:pPr>
        <w:pStyle w:val="12"/>
        <w:spacing w:before="0" w:after="0"/>
        <w:ind w:firstLine="567"/>
        <w:contextualSpacing/>
        <w:jc w:val="both"/>
        <w:rPr>
          <w:szCs w:val="26"/>
        </w:rPr>
      </w:pPr>
      <w:r w:rsidRPr="009D0AE5">
        <w:rPr>
          <w:b/>
          <w:szCs w:val="26"/>
        </w:rPr>
        <w:t>Место оказания услуг:</w:t>
      </w:r>
      <w:r w:rsidR="00757EC1" w:rsidRPr="009D0AE5">
        <w:rPr>
          <w:b/>
          <w:szCs w:val="26"/>
        </w:rPr>
        <w:t xml:space="preserve"> </w:t>
      </w:r>
      <w:r w:rsidRPr="009D0AE5">
        <w:rPr>
          <w:szCs w:val="26"/>
        </w:rPr>
        <w:t>Территория Российской Федерации. Определяется Исполнителем.</w:t>
      </w:r>
    </w:p>
    <w:p w14:paraId="1F877C90" w14:textId="545E9F16" w:rsidR="00FD69CA" w:rsidRPr="009D0AE5" w:rsidRDefault="007F12C9" w:rsidP="00C42A8B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6"/>
        </w:rPr>
      </w:pPr>
      <w:r w:rsidRPr="009D0AE5">
        <w:rPr>
          <w:rFonts w:ascii="Times New Roman" w:hAnsi="Times New Roman" w:cs="Times New Roman"/>
          <w:b/>
          <w:snapToGrid w:val="0"/>
          <w:sz w:val="24"/>
          <w:szCs w:val="26"/>
        </w:rPr>
        <w:t>Место предоставления отчетных материалов:</w:t>
      </w:r>
      <w:r w:rsidR="00757EC1" w:rsidRPr="009D0AE5">
        <w:rPr>
          <w:rFonts w:ascii="Times New Roman" w:hAnsi="Times New Roman" w:cs="Times New Roman"/>
          <w:b/>
          <w:snapToGrid w:val="0"/>
          <w:sz w:val="24"/>
          <w:szCs w:val="26"/>
        </w:rPr>
        <w:t xml:space="preserve"> </w:t>
      </w:r>
      <w:r w:rsidR="00A90648" w:rsidRPr="009D0AE5">
        <w:rPr>
          <w:rFonts w:ascii="Times New Roman" w:hAnsi="Times New Roman" w:cs="Times New Roman"/>
          <w:sz w:val="24"/>
          <w:szCs w:val="24"/>
        </w:rPr>
        <w:t xml:space="preserve">Отчетные материалы по каждому </w:t>
      </w:r>
      <w:r w:rsidR="00757EC1" w:rsidRPr="009D0AE5">
        <w:rPr>
          <w:rFonts w:ascii="Times New Roman" w:hAnsi="Times New Roman" w:cs="Times New Roman"/>
          <w:sz w:val="24"/>
          <w:szCs w:val="24"/>
        </w:rPr>
        <w:t>э</w:t>
      </w:r>
      <w:r w:rsidR="00A90648" w:rsidRPr="009D0AE5">
        <w:rPr>
          <w:rFonts w:ascii="Times New Roman" w:hAnsi="Times New Roman" w:cs="Times New Roman"/>
          <w:sz w:val="24"/>
          <w:szCs w:val="24"/>
        </w:rPr>
        <w:t>тапу предоставляются Заказчику на электронном носителе по адресу</w:t>
      </w:r>
      <w:r w:rsidR="00CB2794" w:rsidRPr="009D0AE5">
        <w:rPr>
          <w:rFonts w:ascii="Times New Roman" w:hAnsi="Times New Roman" w:cs="Times New Roman"/>
          <w:snapToGrid w:val="0"/>
          <w:sz w:val="24"/>
          <w:szCs w:val="26"/>
        </w:rPr>
        <w:t>:</w:t>
      </w:r>
      <w:r w:rsidR="003F2A79" w:rsidRPr="009D0AE5">
        <w:rPr>
          <w:rFonts w:ascii="Times New Roman" w:hAnsi="Times New Roman" w:cs="Times New Roman"/>
          <w:snapToGrid w:val="0"/>
          <w:sz w:val="24"/>
          <w:szCs w:val="26"/>
        </w:rPr>
        <w:t xml:space="preserve"> 125252, г. Москва, 3-я Песчаная ул., д. 2А.</w:t>
      </w:r>
      <w:r w:rsidR="00CB2794" w:rsidRPr="009D0AE5">
        <w:rPr>
          <w:rFonts w:ascii="Times New Roman" w:hAnsi="Times New Roman" w:cs="Times New Roman"/>
          <w:snapToGrid w:val="0"/>
          <w:sz w:val="24"/>
          <w:szCs w:val="26"/>
        </w:rPr>
        <w:t xml:space="preserve"> </w:t>
      </w:r>
    </w:p>
    <w:p w14:paraId="1B719434" w14:textId="77777777" w:rsidR="00ED6893" w:rsidRPr="009D0AE5" w:rsidRDefault="00C17C89" w:rsidP="00ED689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6"/>
        </w:rPr>
      </w:pPr>
      <w:r w:rsidRPr="009D0AE5">
        <w:rPr>
          <w:rFonts w:ascii="Times New Roman" w:hAnsi="Times New Roman" w:cs="Times New Roman"/>
          <w:b/>
          <w:snapToGrid w:val="0"/>
          <w:sz w:val="24"/>
          <w:szCs w:val="26"/>
        </w:rPr>
        <w:t>Электронная почта для решения рабочих вопросов в ходе оказания услуг:</w:t>
      </w:r>
    </w:p>
    <w:p w14:paraId="329FF5E2" w14:textId="33222C5B" w:rsidR="00C760E4" w:rsidRPr="009D0AE5" w:rsidRDefault="00C760E4" w:rsidP="00ED6893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b/>
          <w:snapToGrid w:val="0"/>
          <w:sz w:val="24"/>
          <w:szCs w:val="26"/>
        </w:rPr>
      </w:pPr>
      <w:r w:rsidRPr="009D0AE5">
        <w:rPr>
          <w:rFonts w:ascii="Times New Roman" w:hAnsi="Times New Roman" w:cs="Times New Roman"/>
          <w:snapToGrid w:val="0"/>
          <w:sz w:val="24"/>
          <w:szCs w:val="26"/>
          <w:lang w:val="en-US"/>
        </w:rPr>
        <w:t>Research</w:t>
      </w:r>
      <w:r w:rsidRPr="009D0AE5">
        <w:rPr>
          <w:rFonts w:ascii="Times New Roman" w:hAnsi="Times New Roman" w:cs="Times New Roman"/>
          <w:snapToGrid w:val="0"/>
          <w:sz w:val="24"/>
          <w:szCs w:val="26"/>
        </w:rPr>
        <w:t>@</w:t>
      </w:r>
      <w:r w:rsidRPr="009D0AE5">
        <w:rPr>
          <w:rFonts w:ascii="Times New Roman" w:hAnsi="Times New Roman" w:cs="Times New Roman"/>
          <w:snapToGrid w:val="0"/>
          <w:sz w:val="24"/>
          <w:szCs w:val="26"/>
          <w:lang w:val="en-US"/>
        </w:rPr>
        <w:t>russianpost</w:t>
      </w:r>
      <w:r w:rsidR="00505BAE" w:rsidRPr="009D0AE5">
        <w:rPr>
          <w:rFonts w:ascii="Times New Roman" w:hAnsi="Times New Roman" w:cs="Times New Roman"/>
          <w:snapToGrid w:val="0"/>
          <w:sz w:val="24"/>
          <w:szCs w:val="26"/>
        </w:rPr>
        <w:t>.</w:t>
      </w:r>
      <w:r w:rsidR="00505BAE" w:rsidRPr="009D0AE5">
        <w:rPr>
          <w:rFonts w:ascii="Times New Roman" w:hAnsi="Times New Roman" w:cs="Times New Roman"/>
          <w:snapToGrid w:val="0"/>
          <w:sz w:val="24"/>
          <w:szCs w:val="26"/>
          <w:lang w:val="en-US"/>
        </w:rPr>
        <w:t>ru</w:t>
      </w:r>
      <w:r w:rsidRPr="009D0AE5">
        <w:rPr>
          <w:rFonts w:ascii="Times New Roman" w:hAnsi="Times New Roman" w:cs="Times New Roman"/>
          <w:snapToGrid w:val="0"/>
          <w:sz w:val="24"/>
          <w:szCs w:val="26"/>
        </w:rPr>
        <w:t xml:space="preserve"> дополнительные адреса сотрудников определяются в течение </w:t>
      </w:r>
      <w:r w:rsidR="00B65883" w:rsidRPr="009D0AE5">
        <w:rPr>
          <w:rFonts w:ascii="Times New Roman" w:hAnsi="Times New Roman" w:cs="Times New Roman"/>
          <w:snapToGrid w:val="0"/>
          <w:sz w:val="24"/>
          <w:szCs w:val="26"/>
        </w:rPr>
        <w:t>3</w:t>
      </w:r>
      <w:r w:rsidRPr="009D0AE5">
        <w:rPr>
          <w:rFonts w:ascii="Times New Roman" w:hAnsi="Times New Roman" w:cs="Times New Roman"/>
          <w:snapToGrid w:val="0"/>
          <w:sz w:val="24"/>
          <w:szCs w:val="26"/>
        </w:rPr>
        <w:t xml:space="preserve"> (</w:t>
      </w:r>
      <w:r w:rsidR="00B65883" w:rsidRPr="009D0AE5">
        <w:rPr>
          <w:rFonts w:ascii="Times New Roman" w:hAnsi="Times New Roman" w:cs="Times New Roman"/>
          <w:snapToGrid w:val="0"/>
          <w:sz w:val="24"/>
          <w:szCs w:val="26"/>
        </w:rPr>
        <w:t>трех</w:t>
      </w:r>
      <w:r w:rsidRPr="009D0AE5">
        <w:rPr>
          <w:rFonts w:ascii="Times New Roman" w:hAnsi="Times New Roman" w:cs="Times New Roman"/>
          <w:snapToGrid w:val="0"/>
          <w:sz w:val="24"/>
          <w:szCs w:val="26"/>
        </w:rPr>
        <w:t xml:space="preserve">) рабочих дней </w:t>
      </w:r>
      <w:r w:rsidRPr="009D0AE5">
        <w:rPr>
          <w:rFonts w:ascii="Times New Roman" w:hAnsi="Times New Roman"/>
          <w:sz w:val="24"/>
          <w:szCs w:val="24"/>
        </w:rPr>
        <w:t>с даты подписания Договора.</w:t>
      </w:r>
    </w:p>
    <w:p w14:paraId="2BC27296" w14:textId="77777777" w:rsidR="00AD5941" w:rsidRPr="009D0AE5" w:rsidRDefault="00AD5941" w:rsidP="00F068C6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14:paraId="7E86BD06" w14:textId="77777777" w:rsidR="00E55A16" w:rsidRPr="009D0AE5" w:rsidRDefault="00CD5696" w:rsidP="009935F1">
      <w:pPr>
        <w:pStyle w:val="ConsPlusNormal"/>
        <w:numPr>
          <w:ilvl w:val="0"/>
          <w:numId w:val="3"/>
        </w:numPr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>ХАРАКТЕРИСТИКИ ОКАЗЫВАЕМЫХ УСЛУГ</w:t>
      </w:r>
    </w:p>
    <w:p w14:paraId="151B1D77" w14:textId="77777777" w:rsidR="00D37DD7" w:rsidRPr="009D0AE5" w:rsidRDefault="00D37DD7" w:rsidP="00D37DD7">
      <w:pPr>
        <w:pStyle w:val="ConsPlusNormal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43667B" w14:textId="08362411" w:rsidR="00D37DD7" w:rsidRPr="009D0AE5" w:rsidRDefault="00D37DD7" w:rsidP="00D37DD7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Услуги представляют собой деятельность Исполнителя по </w:t>
      </w:r>
      <w:r w:rsidRPr="009D0AE5">
        <w:rPr>
          <w:rFonts w:ascii="Times New Roman" w:hAnsi="Times New Roman" w:cs="Times New Roman"/>
          <w:sz w:val="24"/>
          <w:szCs w:val="24"/>
        </w:rPr>
        <w:t xml:space="preserve">мониторингу </w:t>
      </w:r>
      <w:r w:rsidRPr="009D0AE5">
        <w:rPr>
          <w:rFonts w:ascii="Times New Roman" w:hAnsi="Times New Roman"/>
          <w:sz w:val="24"/>
          <w:szCs w:val="24"/>
        </w:rPr>
        <w:t>ключевых показателей здоровья бренда в конкурентной среде на комплексной основе, включая</w:t>
      </w:r>
      <w:r w:rsidR="00817A1D" w:rsidRPr="009D0AE5">
        <w:rPr>
          <w:rFonts w:ascii="Times New Roman" w:hAnsi="Times New Roman"/>
          <w:sz w:val="24"/>
          <w:szCs w:val="24"/>
        </w:rPr>
        <w:t xml:space="preserve"> следующие этапы реализации</w:t>
      </w:r>
      <w:r w:rsidRPr="009D0AE5">
        <w:rPr>
          <w:rFonts w:ascii="Times New Roman" w:hAnsi="Times New Roman"/>
          <w:sz w:val="24"/>
          <w:szCs w:val="24"/>
        </w:rPr>
        <w:t xml:space="preserve">: </w:t>
      </w:r>
    </w:p>
    <w:p w14:paraId="2A4CED13" w14:textId="101FF992" w:rsidR="00817A1D" w:rsidRPr="009D0AE5" w:rsidRDefault="00817A1D" w:rsidP="00D37DD7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5B60911" w14:textId="5390B618" w:rsidR="00817A1D" w:rsidRPr="009D0AE5" w:rsidRDefault="00AD4524" w:rsidP="00AD4524">
      <w:pPr>
        <w:pStyle w:val="ConsPlusNormal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Этап 1 - </w:t>
      </w:r>
      <w:r w:rsidR="00817A1D" w:rsidRPr="009D0AE5">
        <w:rPr>
          <w:rFonts w:ascii="Times New Roman" w:hAnsi="Times New Roman"/>
          <w:sz w:val="24"/>
          <w:szCs w:val="24"/>
        </w:rPr>
        <w:t xml:space="preserve">Проведение </w:t>
      </w:r>
      <w:r w:rsidR="00B65883" w:rsidRPr="009D0AE5">
        <w:rPr>
          <w:rFonts w:ascii="Times New Roman" w:hAnsi="Times New Roman"/>
          <w:sz w:val="24"/>
          <w:szCs w:val="24"/>
        </w:rPr>
        <w:t>фокус-групповых дискуссий (ФГД)</w:t>
      </w:r>
      <w:r w:rsidR="00FA3218" w:rsidRPr="009D0AE5">
        <w:rPr>
          <w:rFonts w:ascii="Times New Roman" w:hAnsi="Times New Roman"/>
          <w:sz w:val="24"/>
          <w:szCs w:val="24"/>
        </w:rPr>
        <w:t>.</w:t>
      </w:r>
    </w:p>
    <w:p w14:paraId="183C0E4D" w14:textId="6B5A9EEF" w:rsidR="00817A1D" w:rsidRPr="009D0AE5" w:rsidRDefault="00AD4524" w:rsidP="00AD4524">
      <w:pPr>
        <w:pStyle w:val="ConsPlusNormal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Этап</w:t>
      </w:r>
      <w:r w:rsidR="00146C07" w:rsidRPr="009D0AE5">
        <w:rPr>
          <w:rFonts w:ascii="Times New Roman" w:hAnsi="Times New Roman"/>
          <w:sz w:val="24"/>
          <w:szCs w:val="24"/>
        </w:rPr>
        <w:t>ы</w:t>
      </w:r>
      <w:r w:rsidRPr="009D0AE5">
        <w:rPr>
          <w:rFonts w:ascii="Times New Roman" w:hAnsi="Times New Roman"/>
          <w:sz w:val="24"/>
          <w:szCs w:val="24"/>
        </w:rPr>
        <w:t xml:space="preserve"> 2</w:t>
      </w:r>
      <w:r w:rsidR="00146C07" w:rsidRPr="009D0AE5">
        <w:rPr>
          <w:rFonts w:ascii="Times New Roman" w:hAnsi="Times New Roman"/>
          <w:sz w:val="24"/>
          <w:szCs w:val="24"/>
        </w:rPr>
        <w:t>-4</w:t>
      </w:r>
      <w:r w:rsidRPr="009D0AE5">
        <w:rPr>
          <w:rFonts w:ascii="Times New Roman" w:hAnsi="Times New Roman"/>
          <w:sz w:val="24"/>
          <w:szCs w:val="24"/>
        </w:rPr>
        <w:t xml:space="preserve"> - </w:t>
      </w:r>
      <w:r w:rsidR="00817A1D" w:rsidRPr="009D0AE5">
        <w:rPr>
          <w:rFonts w:ascii="Times New Roman" w:hAnsi="Times New Roman"/>
          <w:sz w:val="24"/>
          <w:szCs w:val="24"/>
        </w:rPr>
        <w:t xml:space="preserve">Проведение онлайн-интервью.   </w:t>
      </w:r>
    </w:p>
    <w:p w14:paraId="25D65FDA" w14:textId="2C64D372" w:rsidR="00FA3218" w:rsidRPr="009D0AE5" w:rsidRDefault="00FA3218" w:rsidP="00FA3218">
      <w:pPr>
        <w:pStyle w:val="ConsPlusNormal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A6912A9" w14:textId="27BDE90A" w:rsidR="00AD4524" w:rsidRPr="009D0AE5" w:rsidRDefault="00AD4524" w:rsidP="00AD4524">
      <w:pPr>
        <w:pStyle w:val="12"/>
        <w:spacing w:before="0" w:after="0"/>
        <w:ind w:firstLine="567"/>
        <w:jc w:val="both"/>
        <w:rPr>
          <w:rFonts w:cs="Arial"/>
          <w:snapToGrid/>
          <w:szCs w:val="24"/>
        </w:rPr>
      </w:pPr>
      <w:r w:rsidRPr="009D0AE5">
        <w:rPr>
          <w:rFonts w:cs="Arial"/>
          <w:snapToGrid/>
          <w:szCs w:val="24"/>
        </w:rPr>
        <w:t xml:space="preserve">За весь период исследования оказание услуг проходит в 4 (четыре) этапа. </w:t>
      </w:r>
    </w:p>
    <w:p w14:paraId="74EB4911" w14:textId="77777777" w:rsidR="00AD4524" w:rsidRPr="009D0AE5" w:rsidRDefault="00AD4524" w:rsidP="00FA3218">
      <w:pPr>
        <w:pStyle w:val="ConsPlusNormal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64DC50C" w14:textId="3C89CE63" w:rsidR="00FA3218" w:rsidRPr="009D0AE5" w:rsidRDefault="00FA3218" w:rsidP="00CD027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Проведение фокус-групповых дискуссий (ФГД) предшествует проведению онлайн-интервью. Все этапы в исследовании реализуются последовательно и согласно Календарного плана (Приложение №3 настоящего Технического задания).</w:t>
      </w:r>
    </w:p>
    <w:p w14:paraId="71A5C519" w14:textId="21765B96" w:rsidR="00D3530F" w:rsidRPr="009D0AE5" w:rsidRDefault="00D3530F" w:rsidP="00D3530F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lastRenderedPageBreak/>
        <w:t>Для обеспечения сравнения данных Заказчик передает Исполнителю (посредством электронной почты, указанной в п.4 Технического Задания) анкету для актуализации в срок не позднее 3 (трех) рабочих дней с даты подписания Договора.</w:t>
      </w:r>
    </w:p>
    <w:p w14:paraId="0DBF8DD3" w14:textId="77777777" w:rsidR="00D3530F" w:rsidRPr="009D0AE5" w:rsidRDefault="00D3530F" w:rsidP="00CD027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EFA18DC" w14:textId="4C86E728" w:rsidR="00CD0278" w:rsidRPr="009D0AE5" w:rsidRDefault="00F638AD" w:rsidP="00CD027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b/>
          <w:sz w:val="24"/>
          <w:szCs w:val="24"/>
        </w:rPr>
        <w:t>5.1.</w:t>
      </w:r>
      <w:r w:rsidR="00817A1D" w:rsidRPr="009D0AE5">
        <w:rPr>
          <w:rFonts w:ascii="Times New Roman" w:hAnsi="Times New Roman"/>
          <w:b/>
          <w:sz w:val="24"/>
          <w:szCs w:val="24"/>
        </w:rPr>
        <w:t xml:space="preserve"> </w:t>
      </w:r>
      <w:r w:rsidR="00A62B5F" w:rsidRPr="009D0AE5">
        <w:rPr>
          <w:rFonts w:ascii="Times New Roman" w:hAnsi="Times New Roman"/>
          <w:b/>
          <w:sz w:val="24"/>
          <w:szCs w:val="24"/>
        </w:rPr>
        <w:t xml:space="preserve">Этап 1: </w:t>
      </w:r>
      <w:r w:rsidR="00817A1D" w:rsidRPr="009D0AE5">
        <w:rPr>
          <w:rFonts w:ascii="Times New Roman" w:hAnsi="Times New Roman"/>
          <w:b/>
          <w:sz w:val="24"/>
          <w:szCs w:val="24"/>
        </w:rPr>
        <w:t>Проведение фокус-групповых дискуссий (ФГД)</w:t>
      </w:r>
      <w:r w:rsidR="00CD0278" w:rsidRPr="009D0AE5">
        <w:rPr>
          <w:rFonts w:ascii="Times New Roman" w:hAnsi="Times New Roman"/>
          <w:b/>
          <w:sz w:val="24"/>
          <w:szCs w:val="24"/>
        </w:rPr>
        <w:t xml:space="preserve"> </w:t>
      </w:r>
      <w:r w:rsidR="00CD0278" w:rsidRPr="009D0AE5">
        <w:rPr>
          <w:rFonts w:ascii="Times New Roman" w:hAnsi="Times New Roman"/>
          <w:sz w:val="24"/>
          <w:szCs w:val="24"/>
        </w:rPr>
        <w:t>по темам, представленным в п. 5.</w:t>
      </w:r>
      <w:r w:rsidR="00F219ED" w:rsidRPr="009D0AE5">
        <w:rPr>
          <w:rFonts w:ascii="Times New Roman" w:hAnsi="Times New Roman"/>
          <w:sz w:val="24"/>
          <w:szCs w:val="24"/>
        </w:rPr>
        <w:t>1</w:t>
      </w:r>
      <w:r w:rsidR="00CD0278" w:rsidRPr="009D0AE5">
        <w:rPr>
          <w:rFonts w:ascii="Times New Roman" w:hAnsi="Times New Roman"/>
          <w:sz w:val="24"/>
          <w:szCs w:val="24"/>
        </w:rPr>
        <w:t>.</w:t>
      </w:r>
      <w:r w:rsidR="00AA3779" w:rsidRPr="009D0AE5">
        <w:rPr>
          <w:rFonts w:ascii="Times New Roman" w:hAnsi="Times New Roman"/>
          <w:sz w:val="24"/>
          <w:szCs w:val="24"/>
        </w:rPr>
        <w:t>7</w:t>
      </w:r>
      <w:r w:rsidR="00CD0278" w:rsidRPr="009D0AE5">
        <w:rPr>
          <w:rFonts w:ascii="Times New Roman" w:hAnsi="Times New Roman"/>
          <w:sz w:val="24"/>
          <w:szCs w:val="24"/>
        </w:rPr>
        <w:t xml:space="preserve"> настоящего Технического задания, и включают </w:t>
      </w:r>
      <w:r w:rsidR="00411456" w:rsidRPr="009D0AE5">
        <w:rPr>
          <w:rFonts w:ascii="Times New Roman" w:hAnsi="Times New Roman"/>
          <w:sz w:val="24"/>
          <w:szCs w:val="24"/>
        </w:rPr>
        <w:t xml:space="preserve">разработку гайда (план беседы / дискуссии) </w:t>
      </w:r>
      <w:r w:rsidR="00CD0278" w:rsidRPr="009D0AE5">
        <w:rPr>
          <w:rFonts w:ascii="Times New Roman" w:hAnsi="Times New Roman"/>
          <w:sz w:val="24"/>
          <w:szCs w:val="24"/>
        </w:rPr>
        <w:t>рекрут</w:t>
      </w:r>
      <w:r w:rsidR="00F219ED" w:rsidRPr="009D0AE5">
        <w:rPr>
          <w:rFonts w:ascii="Times New Roman" w:hAnsi="Times New Roman"/>
          <w:sz w:val="24"/>
          <w:szCs w:val="24"/>
        </w:rPr>
        <w:t xml:space="preserve"> участников</w:t>
      </w:r>
      <w:r w:rsidR="00CD0278" w:rsidRPr="009D0AE5">
        <w:rPr>
          <w:rFonts w:ascii="Times New Roman" w:hAnsi="Times New Roman"/>
          <w:sz w:val="24"/>
          <w:szCs w:val="24"/>
        </w:rPr>
        <w:t>, вознаграждение</w:t>
      </w:r>
      <w:r w:rsidR="00F219ED" w:rsidRPr="009D0AE5">
        <w:rPr>
          <w:rFonts w:ascii="Times New Roman" w:hAnsi="Times New Roman"/>
          <w:sz w:val="24"/>
          <w:szCs w:val="24"/>
        </w:rPr>
        <w:t xml:space="preserve"> участникам</w:t>
      </w:r>
      <w:r w:rsidR="00CD0278" w:rsidRPr="009D0AE5">
        <w:rPr>
          <w:rFonts w:ascii="Times New Roman" w:hAnsi="Times New Roman"/>
          <w:sz w:val="24"/>
          <w:szCs w:val="24"/>
        </w:rPr>
        <w:t>, модерацию</w:t>
      </w:r>
      <w:r w:rsidR="00F219ED" w:rsidRPr="009D0AE5">
        <w:rPr>
          <w:rFonts w:ascii="Times New Roman" w:hAnsi="Times New Roman"/>
          <w:sz w:val="24"/>
          <w:szCs w:val="24"/>
        </w:rPr>
        <w:t xml:space="preserve"> ФГД</w:t>
      </w:r>
      <w:r w:rsidR="00CD0278" w:rsidRPr="009D0AE5">
        <w:rPr>
          <w:rFonts w:ascii="Times New Roman" w:hAnsi="Times New Roman"/>
          <w:sz w:val="24"/>
          <w:szCs w:val="24"/>
        </w:rPr>
        <w:t xml:space="preserve">, сбор, обработку, анализ и визуализацию информации, полученной в ходе оказания услуг. </w:t>
      </w:r>
    </w:p>
    <w:p w14:paraId="772D4B4C" w14:textId="3327E2ED" w:rsidR="00F638AD" w:rsidRPr="009D0AE5" w:rsidRDefault="00F638AD" w:rsidP="00D37DD7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448D37" w14:textId="2C0FC485" w:rsidR="00FA3218" w:rsidRPr="009D0AE5" w:rsidRDefault="00F219ED" w:rsidP="00FA3218">
      <w:pPr>
        <w:pStyle w:val="ConsPlusNormal"/>
        <w:ind w:left="567" w:firstLine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5.1.1. </w:t>
      </w:r>
      <w:r w:rsidR="00FA3218" w:rsidRPr="009D0AE5">
        <w:rPr>
          <w:rFonts w:ascii="Times New Roman" w:hAnsi="Times New Roman"/>
          <w:sz w:val="24"/>
          <w:szCs w:val="24"/>
        </w:rPr>
        <w:t>Задачи фокус-групповых дискуссий (ФГД)</w:t>
      </w:r>
      <w:r w:rsidR="00FA3218" w:rsidRPr="009D0AE5">
        <w:rPr>
          <w:rFonts w:ascii="Times New Roman" w:hAnsi="Times New Roman"/>
          <w:b/>
          <w:sz w:val="24"/>
          <w:szCs w:val="24"/>
        </w:rPr>
        <w:t xml:space="preserve">: </w:t>
      </w:r>
    </w:p>
    <w:p w14:paraId="2840658A" w14:textId="77777777" w:rsidR="00FA3218" w:rsidRPr="009D0AE5" w:rsidRDefault="00FA3218" w:rsidP="00123E1D">
      <w:pPr>
        <w:pStyle w:val="af5"/>
        <w:numPr>
          <w:ilvl w:val="0"/>
          <w:numId w:val="4"/>
        </w:numPr>
        <w:tabs>
          <w:tab w:val="left" w:pos="0"/>
        </w:tabs>
        <w:ind w:left="1418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Изучение текущего восприятия бренда Заказчика в конкурентном окружении, понимание целостного образа бренда Заказчика в глазах текущих и потенциальных пользователей, выяснение в чем заключаются отличия этого восприятия от конкурентов.</w:t>
      </w:r>
    </w:p>
    <w:p w14:paraId="498431C7" w14:textId="77777777" w:rsidR="00FA3218" w:rsidRPr="009D0AE5" w:rsidRDefault="00FA3218" w:rsidP="00123E1D">
      <w:pPr>
        <w:pStyle w:val="af5"/>
        <w:numPr>
          <w:ilvl w:val="0"/>
          <w:numId w:val="4"/>
        </w:numPr>
        <w:tabs>
          <w:tab w:val="left" w:pos="0"/>
        </w:tabs>
        <w:ind w:left="1418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Выявление факторов выбора логистической компании, включая рациональные и эмоциональные параметры, оценка их важности (влияния) на предпочтение компании Заказчика и конкурентов.</w:t>
      </w:r>
    </w:p>
    <w:p w14:paraId="6F76868B" w14:textId="77777777" w:rsidR="00FA3218" w:rsidRPr="009D0AE5" w:rsidRDefault="00FA3218" w:rsidP="00123E1D">
      <w:pPr>
        <w:pStyle w:val="af5"/>
        <w:numPr>
          <w:ilvl w:val="0"/>
          <w:numId w:val="4"/>
        </w:numPr>
        <w:tabs>
          <w:tab w:val="left" w:pos="0"/>
        </w:tabs>
        <w:ind w:left="1418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Выявление факторов оценки работы компаний на логистическом рынке с точки зрения пользователя, оценка их важности (влияния) на предпочтение компании Заказчика и конкурентов.</w:t>
      </w:r>
    </w:p>
    <w:p w14:paraId="311467E0" w14:textId="77777777" w:rsidR="00FA3218" w:rsidRPr="009D0AE5" w:rsidRDefault="00FA3218" w:rsidP="00123E1D">
      <w:pPr>
        <w:pStyle w:val="af5"/>
        <w:numPr>
          <w:ilvl w:val="0"/>
          <w:numId w:val="4"/>
        </w:numPr>
        <w:tabs>
          <w:tab w:val="left" w:pos="0"/>
        </w:tabs>
        <w:ind w:left="1418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Поиск открытых возможностей для коррекции текущего имиджа бренда Заказчика, поиск новых ниш для позиционирования в конкурентном окружении.</w:t>
      </w:r>
    </w:p>
    <w:p w14:paraId="43FE2180" w14:textId="77777777" w:rsidR="00123E1D" w:rsidRPr="009D0AE5" w:rsidRDefault="00123E1D" w:rsidP="00123E1D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DDD46D0" w14:textId="248D7B0E" w:rsidR="00FA3218" w:rsidRPr="009D0AE5" w:rsidRDefault="00F219ED" w:rsidP="00123E1D">
      <w:pPr>
        <w:pStyle w:val="ConsPlusNormal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5.1.2. </w:t>
      </w:r>
      <w:r w:rsidR="00FA3218" w:rsidRPr="009D0AE5">
        <w:rPr>
          <w:rFonts w:ascii="Times New Roman" w:hAnsi="Times New Roman"/>
          <w:sz w:val="24"/>
          <w:szCs w:val="24"/>
        </w:rPr>
        <w:t>Метод проведения исследования:</w:t>
      </w:r>
      <w:r w:rsidR="00FA3218" w:rsidRPr="009D0AE5">
        <w:rPr>
          <w:rFonts w:ascii="Times New Roman" w:hAnsi="Times New Roman"/>
          <w:b/>
          <w:sz w:val="24"/>
          <w:szCs w:val="24"/>
        </w:rPr>
        <w:t xml:space="preserve"> </w:t>
      </w:r>
      <w:r w:rsidR="00EB5B52" w:rsidRPr="009D0AE5">
        <w:rPr>
          <w:rFonts w:ascii="Times New Roman" w:hAnsi="Times New Roman"/>
          <w:sz w:val="24"/>
          <w:szCs w:val="24"/>
        </w:rPr>
        <w:t>о</w:t>
      </w:r>
      <w:r w:rsidR="00FA3218" w:rsidRPr="009D0AE5">
        <w:rPr>
          <w:rFonts w:ascii="Times New Roman" w:hAnsi="Times New Roman"/>
          <w:sz w:val="24"/>
          <w:szCs w:val="24"/>
        </w:rPr>
        <w:t>нлайн</w:t>
      </w:r>
      <w:r w:rsidR="00EB5B52" w:rsidRPr="009D0AE5">
        <w:rPr>
          <w:rFonts w:ascii="Times New Roman" w:hAnsi="Times New Roman"/>
          <w:sz w:val="24"/>
          <w:szCs w:val="24"/>
        </w:rPr>
        <w:t>-фокус-групповые дискуссии</w:t>
      </w:r>
      <w:r w:rsidR="00FA3218" w:rsidRPr="009D0AE5">
        <w:rPr>
          <w:rFonts w:ascii="Times New Roman" w:hAnsi="Times New Roman"/>
          <w:sz w:val="24"/>
          <w:szCs w:val="24"/>
        </w:rPr>
        <w:t>. Не менее 6</w:t>
      </w:r>
      <w:r w:rsidR="00155CCB" w:rsidRPr="009D0AE5">
        <w:rPr>
          <w:rFonts w:ascii="Times New Roman" w:hAnsi="Times New Roman"/>
          <w:sz w:val="24"/>
          <w:szCs w:val="24"/>
        </w:rPr>
        <w:t xml:space="preserve"> (шести)</w:t>
      </w:r>
      <w:r w:rsidR="00FA3218" w:rsidRPr="009D0AE5">
        <w:rPr>
          <w:rFonts w:ascii="Times New Roman" w:hAnsi="Times New Roman"/>
          <w:sz w:val="24"/>
          <w:szCs w:val="24"/>
        </w:rPr>
        <w:t xml:space="preserve"> и не более 8 </w:t>
      </w:r>
      <w:r w:rsidR="00155CCB" w:rsidRPr="009D0AE5">
        <w:rPr>
          <w:rFonts w:ascii="Times New Roman" w:hAnsi="Times New Roman"/>
          <w:sz w:val="24"/>
          <w:szCs w:val="24"/>
        </w:rPr>
        <w:t xml:space="preserve">(восьми) </w:t>
      </w:r>
      <w:r w:rsidR="00FA3218" w:rsidRPr="009D0AE5">
        <w:rPr>
          <w:rFonts w:ascii="Times New Roman" w:hAnsi="Times New Roman"/>
          <w:sz w:val="24"/>
          <w:szCs w:val="24"/>
        </w:rPr>
        <w:t xml:space="preserve">участников дискуссии в каждой </w:t>
      </w:r>
      <w:r w:rsidR="00155CCB" w:rsidRPr="009D0AE5">
        <w:rPr>
          <w:rFonts w:ascii="Times New Roman" w:hAnsi="Times New Roman"/>
          <w:sz w:val="24"/>
          <w:szCs w:val="24"/>
        </w:rPr>
        <w:t>фокус-</w:t>
      </w:r>
      <w:r w:rsidR="00FA3218" w:rsidRPr="009D0AE5">
        <w:rPr>
          <w:rFonts w:ascii="Times New Roman" w:hAnsi="Times New Roman"/>
          <w:sz w:val="24"/>
          <w:szCs w:val="24"/>
        </w:rPr>
        <w:t xml:space="preserve">группе. Состав участников ФГД предлагается Исполнителем и утверждается Заказчиком исследования </w:t>
      </w:r>
      <w:r w:rsidR="00FA4970" w:rsidRPr="009D0AE5">
        <w:rPr>
          <w:rFonts w:ascii="Times New Roman" w:hAnsi="Times New Roman"/>
          <w:sz w:val="24"/>
          <w:szCs w:val="24"/>
        </w:rPr>
        <w:t xml:space="preserve">не позднее, чем за 3 (три) рабочих дня по электронной почте, указанной </w:t>
      </w:r>
      <w:r w:rsidR="00D75740" w:rsidRPr="009D0AE5">
        <w:rPr>
          <w:rFonts w:ascii="Times New Roman" w:hAnsi="Times New Roman"/>
          <w:sz w:val="24"/>
          <w:szCs w:val="24"/>
        </w:rPr>
        <w:t>Договоре</w:t>
      </w:r>
      <w:r w:rsidR="00FA4970" w:rsidRPr="009D0AE5">
        <w:rPr>
          <w:rFonts w:ascii="Times New Roman" w:hAnsi="Times New Roman"/>
          <w:sz w:val="24"/>
          <w:szCs w:val="24"/>
        </w:rPr>
        <w:t>, до проведения дискуссии</w:t>
      </w:r>
      <w:r w:rsidR="00FA3218" w:rsidRPr="009D0AE5">
        <w:rPr>
          <w:rFonts w:ascii="Times New Roman" w:hAnsi="Times New Roman"/>
          <w:sz w:val="24"/>
          <w:szCs w:val="24"/>
        </w:rPr>
        <w:t>.</w:t>
      </w:r>
      <w:r w:rsidR="00266B5F" w:rsidRPr="009D0AE5">
        <w:rPr>
          <w:rFonts w:ascii="Times New Roman" w:hAnsi="Times New Roman"/>
          <w:b/>
          <w:sz w:val="24"/>
          <w:szCs w:val="24"/>
        </w:rPr>
        <w:t xml:space="preserve"> </w:t>
      </w:r>
    </w:p>
    <w:p w14:paraId="6CF27DE4" w14:textId="77777777" w:rsidR="00FA3218" w:rsidRPr="009D0AE5" w:rsidRDefault="00FA3218" w:rsidP="00FA3218">
      <w:pPr>
        <w:pStyle w:val="ConsPlusNormal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D475FC" w14:textId="1F7E1599" w:rsidR="00FA3218" w:rsidRPr="009D0AE5" w:rsidRDefault="00FA3218" w:rsidP="00123E1D">
      <w:pPr>
        <w:pStyle w:val="ConsPlusNormal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Рекрут и вознаграждение участникам дискуссии обеспечива</w:t>
      </w:r>
      <w:r w:rsidR="00B232B0" w:rsidRPr="009D0AE5">
        <w:rPr>
          <w:rFonts w:ascii="Times New Roman" w:hAnsi="Times New Roman"/>
          <w:sz w:val="24"/>
          <w:szCs w:val="24"/>
        </w:rPr>
        <w:t>ю</w:t>
      </w:r>
      <w:r w:rsidRPr="009D0AE5">
        <w:rPr>
          <w:rFonts w:ascii="Times New Roman" w:hAnsi="Times New Roman"/>
          <w:sz w:val="24"/>
          <w:szCs w:val="24"/>
        </w:rPr>
        <w:t>тся Исполнителем.</w:t>
      </w:r>
    </w:p>
    <w:p w14:paraId="4ABF1C96" w14:textId="77777777" w:rsidR="00FA3218" w:rsidRPr="009D0AE5" w:rsidRDefault="00FA3218" w:rsidP="00123E1D">
      <w:pPr>
        <w:pStyle w:val="ConsPlusNormal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0B9743B" w14:textId="54A2832F" w:rsidR="00F219ED" w:rsidRPr="009D0AE5" w:rsidRDefault="00FA3218" w:rsidP="00123E1D">
      <w:pPr>
        <w:pStyle w:val="ConsPlusNormal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Продолжительность каждой ФГД – 2 </w:t>
      </w:r>
      <w:r w:rsidR="00155CCB" w:rsidRPr="009D0AE5">
        <w:rPr>
          <w:rFonts w:ascii="Times New Roman" w:hAnsi="Times New Roman"/>
          <w:sz w:val="24"/>
          <w:szCs w:val="24"/>
        </w:rPr>
        <w:t xml:space="preserve">(два) </w:t>
      </w:r>
      <w:r w:rsidRPr="009D0AE5">
        <w:rPr>
          <w:rFonts w:ascii="Times New Roman" w:hAnsi="Times New Roman"/>
          <w:sz w:val="24"/>
          <w:szCs w:val="24"/>
        </w:rPr>
        <w:t>часа.</w:t>
      </w:r>
    </w:p>
    <w:p w14:paraId="59B2FB33" w14:textId="77777777" w:rsidR="00F219ED" w:rsidRPr="009D0AE5" w:rsidRDefault="00F219ED" w:rsidP="00123E1D">
      <w:pPr>
        <w:pStyle w:val="ConsPlusNormal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8DE21B8" w14:textId="4F976B36" w:rsidR="00F219ED" w:rsidRPr="009D0AE5" w:rsidRDefault="00F219ED" w:rsidP="00123E1D">
      <w:pPr>
        <w:pStyle w:val="ConsPlusNormal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 xml:space="preserve">Общее количество ФГД </w:t>
      </w:r>
      <w:r w:rsidRPr="009D0AE5">
        <w:rPr>
          <w:rFonts w:ascii="Times New Roman" w:hAnsi="Times New Roman"/>
          <w:sz w:val="24"/>
          <w:szCs w:val="24"/>
        </w:rPr>
        <w:t xml:space="preserve">– 6 (шесть). </w:t>
      </w:r>
    </w:p>
    <w:p w14:paraId="6395923A" w14:textId="77777777" w:rsidR="00FA3218" w:rsidRPr="009D0AE5" w:rsidRDefault="00FA3218" w:rsidP="00FA3218">
      <w:pPr>
        <w:pStyle w:val="ConsPlusNormal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C17A6AA" w14:textId="18FE6CC5" w:rsidR="00FA3218" w:rsidRPr="009D0AE5" w:rsidRDefault="00F219ED" w:rsidP="00123E1D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5.1.3. </w:t>
      </w:r>
      <w:r w:rsidR="00FA3218" w:rsidRPr="009D0AE5">
        <w:rPr>
          <w:rFonts w:ascii="Times New Roman" w:hAnsi="Times New Roman"/>
          <w:sz w:val="24"/>
          <w:szCs w:val="24"/>
        </w:rPr>
        <w:t xml:space="preserve">Модерация </w:t>
      </w:r>
      <w:r w:rsidR="00A658BB" w:rsidRPr="009D0AE5">
        <w:rPr>
          <w:rFonts w:ascii="Times New Roman" w:hAnsi="Times New Roman"/>
          <w:sz w:val="24"/>
          <w:szCs w:val="24"/>
        </w:rPr>
        <w:t xml:space="preserve">онлайн-фокус-групповой </w:t>
      </w:r>
      <w:r w:rsidR="00FA3218" w:rsidRPr="009D0AE5">
        <w:rPr>
          <w:rFonts w:ascii="Times New Roman" w:hAnsi="Times New Roman"/>
          <w:sz w:val="24"/>
          <w:szCs w:val="24"/>
        </w:rPr>
        <w:t xml:space="preserve">дискуссии осуществляется представителями Исполнителя. Заказчик имеет право отклонить предложенную кандидатуру модератора и просить о замене в случае неудовлетворительной работы последнего. Исполнитель обязан предоставить замену модератору с учетом полученных пожеланий от Заказчика. </w:t>
      </w:r>
    </w:p>
    <w:p w14:paraId="3261C1AB" w14:textId="77777777" w:rsidR="00FA3218" w:rsidRPr="009D0AE5" w:rsidRDefault="00FA3218" w:rsidP="00FA3218">
      <w:pPr>
        <w:pStyle w:val="ConsPlusNormal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B4F84FA" w14:textId="7EC4C30E" w:rsidR="00FA3218" w:rsidRPr="009D0AE5" w:rsidRDefault="00FA3218" w:rsidP="00123E1D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Исполнитель обеспечивает возможность дистанционного </w:t>
      </w:r>
      <w:r w:rsidR="00A658BB" w:rsidRPr="009D0AE5">
        <w:rPr>
          <w:rFonts w:ascii="Times New Roman" w:hAnsi="Times New Roman"/>
          <w:sz w:val="24"/>
          <w:szCs w:val="24"/>
        </w:rPr>
        <w:t>(</w:t>
      </w:r>
      <w:r w:rsidRPr="009D0AE5">
        <w:rPr>
          <w:rFonts w:ascii="Times New Roman" w:hAnsi="Times New Roman"/>
          <w:sz w:val="24"/>
          <w:szCs w:val="24"/>
        </w:rPr>
        <w:t>онла</w:t>
      </w:r>
      <w:r w:rsidR="00A658BB" w:rsidRPr="009D0AE5">
        <w:rPr>
          <w:rFonts w:ascii="Times New Roman" w:hAnsi="Times New Roman"/>
          <w:sz w:val="24"/>
          <w:szCs w:val="24"/>
        </w:rPr>
        <w:t xml:space="preserve">йн) </w:t>
      </w:r>
      <w:r w:rsidRPr="009D0AE5">
        <w:rPr>
          <w:rFonts w:ascii="Times New Roman" w:hAnsi="Times New Roman"/>
          <w:sz w:val="24"/>
          <w:szCs w:val="24"/>
        </w:rPr>
        <w:t xml:space="preserve">наблюдения за ходом </w:t>
      </w:r>
      <w:r w:rsidR="00A658BB" w:rsidRPr="009D0AE5">
        <w:rPr>
          <w:rFonts w:ascii="Times New Roman" w:hAnsi="Times New Roman"/>
          <w:sz w:val="24"/>
          <w:szCs w:val="24"/>
        </w:rPr>
        <w:t xml:space="preserve">онлайн-фокус-групповой </w:t>
      </w:r>
      <w:r w:rsidRPr="009D0AE5">
        <w:rPr>
          <w:rFonts w:ascii="Times New Roman" w:hAnsi="Times New Roman"/>
          <w:sz w:val="24"/>
          <w:szCs w:val="24"/>
        </w:rPr>
        <w:t xml:space="preserve">дискуссии и опосредованного участия (через модератор) представителей Заказчика в дискуссии с возможностью написать в чат или задать уточняющие вопросы любому участнику исследования в рамках заявленной для модерации темы. </w:t>
      </w:r>
    </w:p>
    <w:p w14:paraId="64AD4C13" w14:textId="77777777" w:rsidR="00FA3218" w:rsidRPr="009D0AE5" w:rsidRDefault="00FA3218" w:rsidP="00FA3218">
      <w:pPr>
        <w:pStyle w:val="ConsPlusNormal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74C6C69" w14:textId="19F9D4A2" w:rsidR="00FA3218" w:rsidRPr="009D0AE5" w:rsidRDefault="00F219ED" w:rsidP="00FA3218">
      <w:pPr>
        <w:pStyle w:val="ConsPlusNormal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5.1.4. </w:t>
      </w:r>
      <w:r w:rsidR="00FA3218" w:rsidRPr="009D0AE5">
        <w:rPr>
          <w:rFonts w:ascii="Times New Roman" w:hAnsi="Times New Roman"/>
          <w:sz w:val="24"/>
          <w:szCs w:val="24"/>
        </w:rPr>
        <w:t xml:space="preserve">География исследования: </w:t>
      </w:r>
    </w:p>
    <w:p w14:paraId="6D4F3375" w14:textId="23E4C0F1" w:rsidR="00FA3218" w:rsidRPr="009D0AE5" w:rsidRDefault="00FA3218" w:rsidP="00FA3218">
      <w:pPr>
        <w:pStyle w:val="ConsPlusNormal"/>
        <w:numPr>
          <w:ilvl w:val="0"/>
          <w:numId w:val="1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Москва </w:t>
      </w:r>
    </w:p>
    <w:p w14:paraId="12760166" w14:textId="1E47D711" w:rsidR="00FA3218" w:rsidRPr="009D0AE5" w:rsidRDefault="00FA3218" w:rsidP="00FA3218">
      <w:pPr>
        <w:pStyle w:val="ConsPlusNormal"/>
        <w:numPr>
          <w:ilvl w:val="0"/>
          <w:numId w:val="1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Санкт –Петербург (МР Северо-Запад)</w:t>
      </w:r>
    </w:p>
    <w:p w14:paraId="54205D20" w14:textId="0771E00B" w:rsidR="00FA3218" w:rsidRPr="009D0AE5" w:rsidRDefault="00FA3218" w:rsidP="00FA3218">
      <w:pPr>
        <w:pStyle w:val="ConsPlusNormal"/>
        <w:numPr>
          <w:ilvl w:val="0"/>
          <w:numId w:val="1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Нижний Новгород (МР Волга)</w:t>
      </w:r>
    </w:p>
    <w:p w14:paraId="78A181DE" w14:textId="7916E671" w:rsidR="00FA3218" w:rsidRPr="009D0AE5" w:rsidRDefault="00FA3218" w:rsidP="00FA3218">
      <w:pPr>
        <w:pStyle w:val="ConsPlusNormal"/>
        <w:numPr>
          <w:ilvl w:val="0"/>
          <w:numId w:val="1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Краснодар (МР Юг)</w:t>
      </w:r>
    </w:p>
    <w:p w14:paraId="67001B68" w14:textId="5F20297E" w:rsidR="00FA3218" w:rsidRPr="009D0AE5" w:rsidRDefault="00FA3218" w:rsidP="00FA3218">
      <w:pPr>
        <w:pStyle w:val="ConsPlusNormal"/>
        <w:numPr>
          <w:ilvl w:val="0"/>
          <w:numId w:val="1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Екатеринбург (МР Урал)</w:t>
      </w:r>
    </w:p>
    <w:p w14:paraId="2232B3D0" w14:textId="56F23450" w:rsidR="00FA3218" w:rsidRPr="009D0AE5" w:rsidRDefault="00FA3218" w:rsidP="00500F4F">
      <w:pPr>
        <w:pStyle w:val="ConsPlusNormal"/>
        <w:numPr>
          <w:ilvl w:val="0"/>
          <w:numId w:val="16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Хабаровск (МР Дальний Восток)  </w:t>
      </w:r>
    </w:p>
    <w:p w14:paraId="0E28F746" w14:textId="77777777" w:rsidR="00FA3218" w:rsidRPr="009D0AE5" w:rsidRDefault="00FA3218" w:rsidP="00FA3218">
      <w:pPr>
        <w:pStyle w:val="ConsPlusNormal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88DAE2E" w14:textId="6CB1E94F" w:rsidR="00266B5F" w:rsidRPr="009D0AE5" w:rsidRDefault="00F219ED" w:rsidP="00123E1D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lastRenderedPageBreak/>
        <w:t>5.1.</w:t>
      </w:r>
      <w:r w:rsidR="00500F4F" w:rsidRPr="009D0AE5">
        <w:rPr>
          <w:rFonts w:ascii="Times New Roman" w:hAnsi="Times New Roman"/>
          <w:sz w:val="24"/>
          <w:szCs w:val="24"/>
        </w:rPr>
        <w:t>5</w:t>
      </w:r>
      <w:r w:rsidRPr="009D0AE5">
        <w:rPr>
          <w:rFonts w:ascii="Times New Roman" w:hAnsi="Times New Roman"/>
          <w:sz w:val="24"/>
          <w:szCs w:val="24"/>
        </w:rPr>
        <w:t xml:space="preserve">. </w:t>
      </w:r>
      <w:r w:rsidR="00FA3218" w:rsidRPr="009D0AE5">
        <w:rPr>
          <w:rFonts w:ascii="Times New Roman" w:hAnsi="Times New Roman"/>
          <w:sz w:val="24"/>
          <w:szCs w:val="24"/>
        </w:rPr>
        <w:t xml:space="preserve">Целевая аудитория </w:t>
      </w:r>
      <w:r w:rsidR="00A658BB" w:rsidRPr="009D0AE5">
        <w:rPr>
          <w:rFonts w:ascii="Times New Roman" w:hAnsi="Times New Roman"/>
          <w:sz w:val="24"/>
          <w:szCs w:val="24"/>
        </w:rPr>
        <w:t>ФГД</w:t>
      </w:r>
      <w:r w:rsidR="00FA3218" w:rsidRPr="009D0AE5">
        <w:rPr>
          <w:rFonts w:ascii="Times New Roman" w:hAnsi="Times New Roman"/>
          <w:sz w:val="24"/>
          <w:szCs w:val="24"/>
        </w:rPr>
        <w:t xml:space="preserve">: </w:t>
      </w:r>
      <w:r w:rsidR="00D75740" w:rsidRPr="009D0AE5">
        <w:rPr>
          <w:rFonts w:ascii="Times New Roman" w:hAnsi="Times New Roman"/>
          <w:sz w:val="24"/>
          <w:szCs w:val="24"/>
        </w:rPr>
        <w:t>ф</w:t>
      </w:r>
      <w:r w:rsidR="00266B5F" w:rsidRPr="009D0AE5">
        <w:rPr>
          <w:rFonts w:ascii="Times New Roman" w:hAnsi="Times New Roman"/>
          <w:sz w:val="24"/>
          <w:szCs w:val="24"/>
        </w:rPr>
        <w:t xml:space="preserve">излица, граждане Российской Федерации, мужчины и женщины в возрасте от 25 до 45 лет, являются пользователями одной из следующих категорий услуг в течение 6 (шести) месяцев, предшествующих опросу: </w:t>
      </w:r>
    </w:p>
    <w:p w14:paraId="7E5FE616" w14:textId="15F5BC59" w:rsidR="00266B5F" w:rsidRPr="009D0AE5" w:rsidRDefault="00266B5F" w:rsidP="00266B5F">
      <w:pPr>
        <w:pStyle w:val="ConsPlusNormal"/>
        <w:numPr>
          <w:ilvl w:val="0"/>
          <w:numId w:val="19"/>
        </w:numPr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услуги по отправке или получени</w:t>
      </w:r>
      <w:r w:rsidR="00D75740" w:rsidRPr="009D0AE5">
        <w:rPr>
          <w:rFonts w:ascii="Times New Roman" w:hAnsi="Times New Roman"/>
          <w:sz w:val="24"/>
          <w:szCs w:val="24"/>
        </w:rPr>
        <w:t>ю</w:t>
      </w:r>
      <w:r w:rsidRPr="009D0AE5">
        <w:rPr>
          <w:rFonts w:ascii="Times New Roman" w:hAnsi="Times New Roman"/>
          <w:sz w:val="24"/>
          <w:szCs w:val="24"/>
        </w:rPr>
        <w:t xml:space="preserve"> посылок, мелких пакетов и писем;</w:t>
      </w:r>
    </w:p>
    <w:p w14:paraId="400ACFDB" w14:textId="01247503" w:rsidR="00266B5F" w:rsidRPr="009D0AE5" w:rsidRDefault="00266B5F" w:rsidP="00266B5F">
      <w:pPr>
        <w:pStyle w:val="ConsPlusNormal"/>
        <w:numPr>
          <w:ilvl w:val="0"/>
          <w:numId w:val="19"/>
        </w:numPr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услуги курьерских служб;</w:t>
      </w:r>
    </w:p>
    <w:p w14:paraId="527DDBEC" w14:textId="6EA992CF" w:rsidR="00F638AD" w:rsidRPr="009D0AE5" w:rsidRDefault="00266B5F" w:rsidP="00266B5F">
      <w:pPr>
        <w:pStyle w:val="ConsPlusNormal"/>
        <w:numPr>
          <w:ilvl w:val="0"/>
          <w:numId w:val="19"/>
        </w:numPr>
        <w:ind w:left="1276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услуги, оказанные АО «Почтой России».</w:t>
      </w:r>
    </w:p>
    <w:p w14:paraId="1EB91227" w14:textId="52DEBE2C" w:rsidR="00F638AD" w:rsidRPr="009D0AE5" w:rsidRDefault="00F638AD" w:rsidP="00D37DD7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CFEA0F8" w14:textId="77777777" w:rsidR="0027572A" w:rsidRPr="009D0AE5" w:rsidRDefault="0027572A" w:rsidP="0027572A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5.1.6. Гайд (план беседы / дискуссии) разрабатывается Исполнителем. Гайд утверждает Заказчик. Гайд высылается Заказчику для согласования по электронной почте, указанной в Договоре, не позже, чем за 7 (семь) рабочих дней до первой фокус-группы. </w:t>
      </w:r>
    </w:p>
    <w:p w14:paraId="6F71FAF2" w14:textId="77777777" w:rsidR="0027572A" w:rsidRPr="009D0AE5" w:rsidRDefault="0027572A" w:rsidP="0027572A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2B5003E" w14:textId="77777777" w:rsidR="0027572A" w:rsidRPr="009D0AE5" w:rsidRDefault="0027572A" w:rsidP="0027572A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Методологический подход к проведению исследования должен включать проективные методики и/ или архетипирование.</w:t>
      </w:r>
    </w:p>
    <w:p w14:paraId="60365676" w14:textId="022EEA8B" w:rsidR="00B232B0" w:rsidRPr="009D0AE5" w:rsidRDefault="00B232B0" w:rsidP="00FA3218">
      <w:pPr>
        <w:pStyle w:val="ConsPlusNormal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5CE88D44" w14:textId="28721EA8" w:rsidR="00B232B0" w:rsidRPr="009D0AE5" w:rsidRDefault="00F219ED" w:rsidP="00FA3218">
      <w:pPr>
        <w:pStyle w:val="ConsPlusNormal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5.1.</w:t>
      </w:r>
      <w:r w:rsidR="00500F4F" w:rsidRPr="009D0AE5">
        <w:rPr>
          <w:rFonts w:ascii="Times New Roman" w:hAnsi="Times New Roman"/>
          <w:sz w:val="24"/>
          <w:szCs w:val="24"/>
        </w:rPr>
        <w:t>7</w:t>
      </w:r>
      <w:r w:rsidRPr="009D0AE5">
        <w:rPr>
          <w:rFonts w:ascii="Times New Roman" w:hAnsi="Times New Roman"/>
          <w:sz w:val="24"/>
          <w:szCs w:val="24"/>
        </w:rPr>
        <w:t xml:space="preserve">. </w:t>
      </w:r>
      <w:r w:rsidR="00B232B0" w:rsidRPr="009D0AE5">
        <w:rPr>
          <w:rFonts w:ascii="Times New Roman" w:hAnsi="Times New Roman"/>
          <w:sz w:val="24"/>
          <w:szCs w:val="24"/>
        </w:rPr>
        <w:t xml:space="preserve">ФГД должны затрагивать следующие темы: </w:t>
      </w:r>
    </w:p>
    <w:p w14:paraId="70F3E148" w14:textId="0ADD7D2A" w:rsidR="00E077C5" w:rsidRPr="009D0AE5" w:rsidRDefault="00E077C5" w:rsidP="00E077C5">
      <w:pPr>
        <w:pStyle w:val="ConsPlusNormal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Текущее восприятие бренда Заказчика среди текущих и потенциальных пользователей;</w:t>
      </w:r>
    </w:p>
    <w:p w14:paraId="54B7D4CE" w14:textId="43C7097A" w:rsidR="00E077C5" w:rsidRPr="009D0AE5" w:rsidRDefault="00E077C5" w:rsidP="00E077C5">
      <w:pPr>
        <w:pStyle w:val="ConsPlusNormal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Восприятие основных конкурентов Заказчика, включая, но не исключая СДЭК, Яндекс Доставка, Деловые Линии, Сберлогистика, Boxberry, ПЭК;</w:t>
      </w:r>
    </w:p>
    <w:p w14:paraId="45C355B3" w14:textId="08426C1E" w:rsidR="00E077C5" w:rsidRPr="009D0AE5" w:rsidRDefault="00E077C5" w:rsidP="00E077C5">
      <w:pPr>
        <w:pStyle w:val="ConsPlusNormal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Отличия в восприятии бренда Заказчика и конкурентов, в том числе преимущества и недостатки;</w:t>
      </w:r>
    </w:p>
    <w:p w14:paraId="756D154B" w14:textId="3FB86992" w:rsidR="00E077C5" w:rsidRPr="009D0AE5" w:rsidRDefault="00E077C5" w:rsidP="00E077C5">
      <w:pPr>
        <w:pStyle w:val="ConsPlusNormal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Факторы выбора логистической компании, включая рациональные и эмоциональные параметры;</w:t>
      </w:r>
    </w:p>
    <w:p w14:paraId="2DD26777" w14:textId="60DC245C" w:rsidR="00E077C5" w:rsidRPr="009D0AE5" w:rsidRDefault="00E077C5" w:rsidP="00E077C5">
      <w:pPr>
        <w:pStyle w:val="ConsPlusNormal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Важность (влияние) факторов выбора логистической компании на предпочтение компании;</w:t>
      </w:r>
    </w:p>
    <w:p w14:paraId="786BDA53" w14:textId="7D914513" w:rsidR="00123E1D" w:rsidRPr="009D0AE5" w:rsidRDefault="00123E1D" w:rsidP="00E077C5">
      <w:pPr>
        <w:pStyle w:val="ConsPlusNormal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Возможности для переключения пользователей с конкурентов на сервисы Заказчика;</w:t>
      </w:r>
    </w:p>
    <w:p w14:paraId="06D71442" w14:textId="77777777" w:rsidR="00E077C5" w:rsidRPr="009D0AE5" w:rsidRDefault="00E077C5" w:rsidP="00E077C5">
      <w:pPr>
        <w:pStyle w:val="ConsPlusNormal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Факторы оценки работы компаний на логистическом рынке;</w:t>
      </w:r>
    </w:p>
    <w:p w14:paraId="2C1BD276" w14:textId="3564524B" w:rsidR="00E077C5" w:rsidRPr="009D0AE5" w:rsidRDefault="00E077C5" w:rsidP="00E077C5">
      <w:pPr>
        <w:pStyle w:val="ConsPlusNormal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Важность (влияние) факторов оценки работы логистической компании на предпочтение компании;</w:t>
      </w:r>
    </w:p>
    <w:p w14:paraId="64B5D804" w14:textId="08BA91BC" w:rsidR="00E077C5" w:rsidRPr="009D0AE5" w:rsidRDefault="00123E1D" w:rsidP="00E077C5">
      <w:pPr>
        <w:pStyle w:val="ConsPlusNormal"/>
        <w:numPr>
          <w:ilvl w:val="0"/>
          <w:numId w:val="21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Поиск новых ниш для позиционирования в конкурентном окружении, описание будущего образа бренда Заказчика в представлениях пользователя. </w:t>
      </w:r>
    </w:p>
    <w:p w14:paraId="265D61AF" w14:textId="79813BD8" w:rsidR="00B232B0" w:rsidRPr="009D0AE5" w:rsidRDefault="00B232B0" w:rsidP="00FA3218">
      <w:pPr>
        <w:pStyle w:val="ConsPlusNormal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8E27F3" w14:textId="4A7EB569" w:rsidR="00D028F5" w:rsidRPr="009D0AE5" w:rsidRDefault="00500F4F" w:rsidP="00D028F5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5.1.</w:t>
      </w:r>
      <w:r w:rsidR="00594CFA" w:rsidRPr="009D0AE5">
        <w:rPr>
          <w:rFonts w:ascii="Times New Roman" w:hAnsi="Times New Roman"/>
          <w:sz w:val="24"/>
          <w:szCs w:val="24"/>
        </w:rPr>
        <w:t>8</w:t>
      </w:r>
      <w:r w:rsidR="00123E1D" w:rsidRPr="009D0AE5">
        <w:rPr>
          <w:rFonts w:ascii="Times New Roman" w:hAnsi="Times New Roman"/>
          <w:sz w:val="24"/>
          <w:szCs w:val="24"/>
        </w:rPr>
        <w:t xml:space="preserve">. </w:t>
      </w:r>
      <w:r w:rsidR="00B232B0" w:rsidRPr="009D0AE5">
        <w:rPr>
          <w:rFonts w:ascii="Times New Roman" w:hAnsi="Times New Roman"/>
          <w:sz w:val="24"/>
          <w:szCs w:val="24"/>
        </w:rPr>
        <w:t xml:space="preserve">Исполнитель по результатам оказания услуг по пункту 5.1 настоящего Технического задания предоставляет Заказчику </w:t>
      </w:r>
      <w:r w:rsidR="00D028F5" w:rsidRPr="009D0AE5">
        <w:rPr>
          <w:rFonts w:ascii="Times New Roman" w:hAnsi="Times New Roman"/>
          <w:sz w:val="24"/>
          <w:szCs w:val="24"/>
        </w:rPr>
        <w:t>отчетность в виде:</w:t>
      </w:r>
    </w:p>
    <w:p w14:paraId="45ACA3D3" w14:textId="77777777" w:rsidR="00D028F5" w:rsidRPr="009D0AE5" w:rsidRDefault="00D028F5" w:rsidP="00D028F5">
      <w:pPr>
        <w:pStyle w:val="ConsPlusNormal"/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Аналитического </w:t>
      </w:r>
      <w:r w:rsidR="00B232B0" w:rsidRPr="009D0AE5">
        <w:rPr>
          <w:rFonts w:ascii="Times New Roman" w:hAnsi="Times New Roman"/>
          <w:sz w:val="24"/>
          <w:szCs w:val="24"/>
        </w:rPr>
        <w:t>отчет</w:t>
      </w:r>
      <w:r w:rsidRPr="009D0AE5">
        <w:rPr>
          <w:rFonts w:ascii="Times New Roman" w:hAnsi="Times New Roman"/>
          <w:sz w:val="24"/>
          <w:szCs w:val="24"/>
        </w:rPr>
        <w:t>а</w:t>
      </w:r>
      <w:r w:rsidR="00B232B0" w:rsidRPr="009D0AE5">
        <w:rPr>
          <w:rFonts w:ascii="Times New Roman" w:hAnsi="Times New Roman"/>
          <w:sz w:val="24"/>
          <w:szCs w:val="24"/>
        </w:rPr>
        <w:t xml:space="preserve"> в соответствии с планом беседы (гайдом) с выводами и рекомендациями в формате MS </w:t>
      </w:r>
      <w:r w:rsidRPr="009D0AE5">
        <w:rPr>
          <w:rFonts w:ascii="Times New Roman" w:hAnsi="Times New Roman" w:cs="Times New Roman"/>
          <w:sz w:val="24"/>
          <w:szCs w:val="24"/>
        </w:rPr>
        <w:t>PowerPoint;</w:t>
      </w:r>
    </w:p>
    <w:p w14:paraId="350367BD" w14:textId="1A3C6C0B" w:rsidR="00D028F5" w:rsidRPr="009D0AE5" w:rsidRDefault="00D028F5" w:rsidP="00D028F5">
      <w:pPr>
        <w:pStyle w:val="ConsPlusNormal"/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В</w:t>
      </w:r>
      <w:r w:rsidR="00B232B0" w:rsidRPr="009D0AE5">
        <w:rPr>
          <w:rFonts w:ascii="Times New Roman" w:hAnsi="Times New Roman"/>
          <w:sz w:val="24"/>
          <w:szCs w:val="24"/>
        </w:rPr>
        <w:t xml:space="preserve">идео записи </w:t>
      </w:r>
      <w:r w:rsidRPr="009D0AE5">
        <w:rPr>
          <w:rFonts w:ascii="Times New Roman" w:hAnsi="Times New Roman"/>
          <w:sz w:val="24"/>
          <w:szCs w:val="24"/>
        </w:rPr>
        <w:t xml:space="preserve">фокус-групповых </w:t>
      </w:r>
      <w:r w:rsidR="00B232B0" w:rsidRPr="009D0AE5">
        <w:rPr>
          <w:rFonts w:ascii="Times New Roman" w:hAnsi="Times New Roman"/>
          <w:sz w:val="24"/>
          <w:szCs w:val="24"/>
        </w:rPr>
        <w:t xml:space="preserve">дискуссий </w:t>
      </w:r>
      <w:r w:rsidR="00594CFA" w:rsidRPr="009D0AE5">
        <w:rPr>
          <w:rFonts w:ascii="Times New Roman" w:hAnsi="Times New Roman"/>
          <w:sz w:val="24"/>
          <w:szCs w:val="24"/>
        </w:rPr>
        <w:t>в любом формате, с возможностью прослушивания с ПК</w:t>
      </w:r>
      <w:r w:rsidR="00290976" w:rsidRPr="009D0AE5">
        <w:rPr>
          <w:rFonts w:ascii="Times New Roman" w:hAnsi="Times New Roman"/>
          <w:sz w:val="24"/>
          <w:szCs w:val="24"/>
        </w:rPr>
        <w:t xml:space="preserve"> по предоставленной Исполнителем ссылке</w:t>
      </w:r>
      <w:r w:rsidRPr="009D0AE5">
        <w:rPr>
          <w:rFonts w:ascii="Times New Roman" w:hAnsi="Times New Roman"/>
          <w:sz w:val="24"/>
          <w:szCs w:val="24"/>
        </w:rPr>
        <w:t>;</w:t>
      </w:r>
    </w:p>
    <w:p w14:paraId="532930C9" w14:textId="77777777" w:rsidR="00D028F5" w:rsidRPr="009D0AE5" w:rsidRDefault="00D028F5" w:rsidP="00D028F5">
      <w:pPr>
        <w:pStyle w:val="ConsPlusNormal"/>
        <w:numPr>
          <w:ilvl w:val="0"/>
          <w:numId w:val="29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Р</w:t>
      </w:r>
      <w:r w:rsidR="00FA4970" w:rsidRPr="009D0AE5">
        <w:rPr>
          <w:rFonts w:ascii="Times New Roman" w:hAnsi="Times New Roman"/>
          <w:sz w:val="24"/>
          <w:szCs w:val="24"/>
        </w:rPr>
        <w:t>асшифровк</w:t>
      </w:r>
      <w:r w:rsidR="001D27D7" w:rsidRPr="009D0AE5">
        <w:rPr>
          <w:rFonts w:ascii="Times New Roman" w:hAnsi="Times New Roman"/>
          <w:sz w:val="24"/>
          <w:szCs w:val="24"/>
        </w:rPr>
        <w:t>у</w:t>
      </w:r>
      <w:r w:rsidR="00FA4970" w:rsidRPr="009D0AE5">
        <w:rPr>
          <w:rFonts w:ascii="Times New Roman" w:hAnsi="Times New Roman"/>
          <w:sz w:val="24"/>
          <w:szCs w:val="24"/>
        </w:rPr>
        <w:t xml:space="preserve"> </w:t>
      </w:r>
      <w:r w:rsidRPr="009D0AE5">
        <w:rPr>
          <w:rFonts w:ascii="Times New Roman" w:hAnsi="Times New Roman"/>
          <w:sz w:val="24"/>
          <w:szCs w:val="24"/>
        </w:rPr>
        <w:t xml:space="preserve">видео записей </w:t>
      </w:r>
      <w:r w:rsidR="00FA4970" w:rsidRPr="009D0AE5">
        <w:rPr>
          <w:rFonts w:ascii="Times New Roman" w:hAnsi="Times New Roman"/>
          <w:sz w:val="24"/>
          <w:szCs w:val="24"/>
        </w:rPr>
        <w:t>(текстовый файл) в формате PDF</w:t>
      </w:r>
      <w:r w:rsidRPr="009D0AE5">
        <w:rPr>
          <w:rFonts w:ascii="Times New Roman" w:hAnsi="Times New Roman"/>
          <w:sz w:val="24"/>
          <w:szCs w:val="24"/>
        </w:rPr>
        <w:t xml:space="preserve">. </w:t>
      </w:r>
    </w:p>
    <w:p w14:paraId="1C3F8C86" w14:textId="77777777" w:rsidR="00D028F5" w:rsidRPr="009D0AE5" w:rsidRDefault="00D028F5" w:rsidP="00D028F5">
      <w:pPr>
        <w:pStyle w:val="ConsPlusNormal"/>
        <w:ind w:left="927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EC47CE9" w14:textId="77777777" w:rsidR="00D028F5" w:rsidRPr="009D0AE5" w:rsidRDefault="00D028F5" w:rsidP="00D028F5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D0AE5">
        <w:rPr>
          <w:rFonts w:ascii="Times New Roman" w:hAnsi="Times New Roman" w:cs="Times New Roman"/>
          <w:snapToGrid w:val="0"/>
          <w:sz w:val="24"/>
          <w:szCs w:val="24"/>
        </w:rPr>
        <w:t>Вся отчетность предоставляется в электронном виде на адрес электронной почты, указанной в Договоре, согласно Плана-графика.</w:t>
      </w:r>
    </w:p>
    <w:p w14:paraId="33998057" w14:textId="77777777" w:rsidR="00B232B0" w:rsidRPr="009D0AE5" w:rsidRDefault="00B232B0" w:rsidP="00B232B0">
      <w:pPr>
        <w:pStyle w:val="ConsPlusNormal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AA336F7" w14:textId="77777777" w:rsidR="007A2339" w:rsidRPr="009D0AE5" w:rsidRDefault="00594CFA" w:rsidP="00594CFA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5.1.9. В течение 7 (семи) рабочих дней после предоставления отчетных материалов в соответствии с п 5.1.8. настоящего Технического задания, по результатам оказания услуг по Этапу 1 (ФГД), Исполнитель организует и проводит воркшоп, направленный на коллективное обсуждение результатов исследования, подведение промежуточных итогов и выработку рекомендаций для следующего этапа 2 (онлайн-интервью). </w:t>
      </w:r>
    </w:p>
    <w:p w14:paraId="1B8C9C40" w14:textId="77777777" w:rsidR="007A2339" w:rsidRPr="009D0AE5" w:rsidRDefault="007A2339" w:rsidP="00594CFA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3D7E7C18" w14:textId="221CB73E" w:rsidR="00594CFA" w:rsidRPr="009D0AE5" w:rsidRDefault="00594CFA" w:rsidP="00594CFA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Воркшоп </w:t>
      </w:r>
      <w:r w:rsidR="0032586B" w:rsidRPr="009D0AE5">
        <w:rPr>
          <w:rFonts w:ascii="Times New Roman" w:hAnsi="Times New Roman"/>
          <w:sz w:val="24"/>
          <w:szCs w:val="24"/>
        </w:rPr>
        <w:t>долж</w:t>
      </w:r>
      <w:r w:rsidR="007A2339" w:rsidRPr="009D0AE5">
        <w:rPr>
          <w:rFonts w:ascii="Times New Roman" w:hAnsi="Times New Roman"/>
          <w:sz w:val="24"/>
          <w:szCs w:val="24"/>
        </w:rPr>
        <w:t>ен проходить в интерактивном формате, с возможностью получения обратной связи от участников презентации в онлайн формате, так же с возможностью записи. Онлайн конференция проводится посредством использования видео-конференц-связи или аналогичных средств видеосвязи с применением информационно-телекоммуникационной сети «Интернет».</w:t>
      </w:r>
    </w:p>
    <w:p w14:paraId="02EF4A6C" w14:textId="77777777" w:rsidR="00594CFA" w:rsidRPr="009D0AE5" w:rsidRDefault="00594CFA" w:rsidP="00594CFA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B1659EF" w14:textId="03CF4C61" w:rsidR="00594CFA" w:rsidRPr="009D0AE5" w:rsidRDefault="007A2339" w:rsidP="00594CFA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День, время, сроки проведения воркшопа, количество участников со стороны Заказчика, согласовываются в рабочем порядке посредством электронной почты, указанной в Договоре</w:t>
      </w:r>
      <w:r w:rsidR="00594CFA" w:rsidRPr="009D0AE5">
        <w:rPr>
          <w:rFonts w:ascii="Times New Roman" w:hAnsi="Times New Roman"/>
          <w:sz w:val="24"/>
          <w:szCs w:val="24"/>
        </w:rPr>
        <w:t xml:space="preserve">.  </w:t>
      </w:r>
    </w:p>
    <w:p w14:paraId="03850942" w14:textId="77777777" w:rsidR="00594CFA" w:rsidRPr="009D0AE5" w:rsidRDefault="00594CFA" w:rsidP="00594CFA">
      <w:pPr>
        <w:pStyle w:val="ConsPlusNormal"/>
        <w:ind w:left="567"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21C0DDE1" w14:textId="33DCBF3C" w:rsidR="00594CFA" w:rsidRPr="009D0AE5" w:rsidRDefault="00594CFA" w:rsidP="00594CFA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По итогам презентации Исполнитель направляет Заказчику на адрес электронной почты, указанной в Договоре, согласно Плана-графика следующ</w:t>
      </w:r>
      <w:r w:rsidR="00D028F5" w:rsidRPr="009D0AE5">
        <w:rPr>
          <w:rFonts w:ascii="Times New Roman" w:hAnsi="Times New Roman"/>
          <w:sz w:val="24"/>
          <w:szCs w:val="24"/>
        </w:rPr>
        <w:t>ую отчетность</w:t>
      </w:r>
      <w:r w:rsidRPr="009D0AE5">
        <w:rPr>
          <w:rFonts w:ascii="Times New Roman" w:hAnsi="Times New Roman"/>
          <w:sz w:val="24"/>
          <w:szCs w:val="24"/>
        </w:rPr>
        <w:t>:</w:t>
      </w:r>
    </w:p>
    <w:p w14:paraId="7F0CBD5A" w14:textId="25E9E50E" w:rsidR="00594CFA" w:rsidRPr="009D0AE5" w:rsidRDefault="00594CFA" w:rsidP="00594CFA">
      <w:pPr>
        <w:pStyle w:val="ConsPlusNormal"/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Протокол проведения презентации</w:t>
      </w:r>
      <w:r w:rsidR="00D028F5" w:rsidRPr="009D0AE5">
        <w:rPr>
          <w:rFonts w:ascii="Times New Roman" w:hAnsi="Times New Roman"/>
          <w:sz w:val="24"/>
          <w:szCs w:val="24"/>
        </w:rPr>
        <w:t xml:space="preserve"> в формате </w:t>
      </w:r>
      <w:r w:rsidR="00D028F5" w:rsidRPr="009D0AE5">
        <w:rPr>
          <w:rFonts w:ascii="Times New Roman" w:hAnsi="Times New Roman"/>
          <w:sz w:val="24"/>
          <w:szCs w:val="24"/>
          <w:lang w:val="en-US"/>
        </w:rPr>
        <w:t>MS</w:t>
      </w:r>
      <w:r w:rsidR="00D028F5" w:rsidRPr="009D0AE5">
        <w:rPr>
          <w:rFonts w:ascii="Times New Roman" w:hAnsi="Times New Roman"/>
          <w:sz w:val="24"/>
          <w:szCs w:val="24"/>
        </w:rPr>
        <w:t xml:space="preserve"> </w:t>
      </w:r>
      <w:r w:rsidR="00D028F5" w:rsidRPr="009D0AE5">
        <w:rPr>
          <w:rFonts w:ascii="Times New Roman" w:hAnsi="Times New Roman"/>
          <w:sz w:val="24"/>
          <w:szCs w:val="24"/>
          <w:lang w:val="en-US"/>
        </w:rPr>
        <w:t>Word</w:t>
      </w:r>
      <w:r w:rsidRPr="009D0AE5">
        <w:rPr>
          <w:rFonts w:ascii="Times New Roman" w:hAnsi="Times New Roman"/>
          <w:sz w:val="24"/>
          <w:szCs w:val="24"/>
        </w:rPr>
        <w:t>;</w:t>
      </w:r>
    </w:p>
    <w:p w14:paraId="26C923E0" w14:textId="0773995E" w:rsidR="00594CFA" w:rsidRPr="009D0AE5" w:rsidRDefault="00594CFA" w:rsidP="00594CFA">
      <w:pPr>
        <w:pStyle w:val="ConsPlusNormal"/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Предложения по актуализации (доработке) анкеты для онлайн-интервью (этап 2), которые были обозначены в ходе презентации</w:t>
      </w:r>
      <w:r w:rsidR="00D028F5" w:rsidRPr="009D0AE5">
        <w:rPr>
          <w:rFonts w:ascii="Times New Roman" w:hAnsi="Times New Roman"/>
          <w:sz w:val="24"/>
          <w:szCs w:val="24"/>
        </w:rPr>
        <w:t xml:space="preserve"> в формате </w:t>
      </w:r>
      <w:r w:rsidR="00D028F5" w:rsidRPr="009D0AE5">
        <w:rPr>
          <w:rFonts w:ascii="Times New Roman" w:hAnsi="Times New Roman"/>
          <w:sz w:val="24"/>
          <w:szCs w:val="24"/>
          <w:lang w:val="en-US"/>
        </w:rPr>
        <w:t>MS</w:t>
      </w:r>
      <w:r w:rsidR="00D028F5" w:rsidRPr="009D0AE5">
        <w:rPr>
          <w:rFonts w:ascii="Times New Roman" w:hAnsi="Times New Roman"/>
          <w:sz w:val="24"/>
          <w:szCs w:val="24"/>
        </w:rPr>
        <w:t xml:space="preserve"> </w:t>
      </w:r>
      <w:r w:rsidR="00D028F5" w:rsidRPr="009D0AE5">
        <w:rPr>
          <w:rFonts w:ascii="Times New Roman" w:hAnsi="Times New Roman"/>
          <w:sz w:val="24"/>
          <w:szCs w:val="24"/>
          <w:lang w:val="en-US"/>
        </w:rPr>
        <w:t>Word</w:t>
      </w:r>
      <w:r w:rsidRPr="009D0AE5">
        <w:rPr>
          <w:rFonts w:ascii="Times New Roman" w:hAnsi="Times New Roman"/>
          <w:sz w:val="24"/>
          <w:szCs w:val="24"/>
        </w:rPr>
        <w:t>.</w:t>
      </w:r>
    </w:p>
    <w:p w14:paraId="7EB4FCBB" w14:textId="77777777" w:rsidR="00594CFA" w:rsidRPr="009D0AE5" w:rsidRDefault="00594CFA" w:rsidP="00CD0278">
      <w:pPr>
        <w:pStyle w:val="ConsPlusNormal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1A741831" w14:textId="17B7BC06" w:rsidR="00D37DD7" w:rsidRPr="009D0AE5" w:rsidRDefault="00D37DD7" w:rsidP="00CD0278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b/>
          <w:sz w:val="24"/>
          <w:szCs w:val="24"/>
        </w:rPr>
        <w:t xml:space="preserve">5.2. </w:t>
      </w:r>
      <w:r w:rsidR="00A62B5F" w:rsidRPr="009D0AE5">
        <w:rPr>
          <w:rFonts w:ascii="Times New Roman" w:hAnsi="Times New Roman"/>
          <w:b/>
          <w:sz w:val="24"/>
          <w:szCs w:val="24"/>
        </w:rPr>
        <w:t xml:space="preserve">Этапы 2-4: </w:t>
      </w:r>
      <w:r w:rsidRPr="009D0AE5">
        <w:rPr>
          <w:rFonts w:ascii="Times New Roman" w:hAnsi="Times New Roman"/>
          <w:b/>
          <w:sz w:val="24"/>
          <w:szCs w:val="24"/>
        </w:rPr>
        <w:t xml:space="preserve">Проведение онлайн-интервью </w:t>
      </w:r>
      <w:r w:rsidR="00E55A16" w:rsidRPr="009D0AE5">
        <w:rPr>
          <w:rFonts w:ascii="Times New Roman" w:hAnsi="Times New Roman"/>
          <w:sz w:val="24"/>
          <w:szCs w:val="24"/>
        </w:rPr>
        <w:t>по темам, представленным в п. 5.</w:t>
      </w:r>
      <w:r w:rsidR="00A431A0" w:rsidRPr="009D0AE5">
        <w:rPr>
          <w:rFonts w:ascii="Times New Roman" w:hAnsi="Times New Roman"/>
          <w:sz w:val="24"/>
          <w:szCs w:val="24"/>
        </w:rPr>
        <w:t>2.6</w:t>
      </w:r>
      <w:r w:rsidR="00E55A16" w:rsidRPr="009D0AE5">
        <w:rPr>
          <w:rFonts w:ascii="Times New Roman" w:hAnsi="Times New Roman"/>
          <w:sz w:val="24"/>
          <w:szCs w:val="24"/>
        </w:rPr>
        <w:t>. н</w:t>
      </w:r>
      <w:r w:rsidRPr="009D0AE5">
        <w:rPr>
          <w:rFonts w:ascii="Times New Roman" w:hAnsi="Times New Roman"/>
          <w:sz w:val="24"/>
          <w:szCs w:val="24"/>
        </w:rPr>
        <w:t xml:space="preserve">астоящего Технического задания, и включают </w:t>
      </w:r>
      <w:r w:rsidR="00123E1D" w:rsidRPr="009D0AE5">
        <w:rPr>
          <w:rFonts w:ascii="Times New Roman" w:hAnsi="Times New Roman"/>
          <w:sz w:val="24"/>
          <w:szCs w:val="24"/>
        </w:rPr>
        <w:t xml:space="preserve">актуализацию анкеты исследования, </w:t>
      </w:r>
      <w:r w:rsidRPr="009D0AE5">
        <w:rPr>
          <w:rFonts w:ascii="Times New Roman" w:hAnsi="Times New Roman"/>
          <w:sz w:val="24"/>
          <w:szCs w:val="24"/>
        </w:rPr>
        <w:t>рекрут</w:t>
      </w:r>
      <w:r w:rsidR="00123E1D" w:rsidRPr="009D0AE5">
        <w:rPr>
          <w:rFonts w:ascii="Times New Roman" w:hAnsi="Times New Roman"/>
          <w:sz w:val="24"/>
          <w:szCs w:val="24"/>
        </w:rPr>
        <w:t xml:space="preserve"> участников</w:t>
      </w:r>
      <w:r w:rsidRPr="009D0AE5">
        <w:rPr>
          <w:rFonts w:ascii="Times New Roman" w:hAnsi="Times New Roman"/>
          <w:sz w:val="24"/>
          <w:szCs w:val="24"/>
        </w:rPr>
        <w:t xml:space="preserve">, сбор, обработку, анализ и визуализацию информации, полученной в ходе оказания услуг. </w:t>
      </w:r>
    </w:p>
    <w:p w14:paraId="444AC790" w14:textId="77777777" w:rsidR="00D37DD7" w:rsidRPr="009D0AE5" w:rsidRDefault="00D37DD7" w:rsidP="007F4DA8">
      <w:pPr>
        <w:pStyle w:val="12"/>
        <w:spacing w:before="0" w:after="0"/>
        <w:ind w:firstLine="709"/>
        <w:jc w:val="both"/>
        <w:rPr>
          <w:rFonts w:eastAsiaTheme="minorHAnsi"/>
        </w:rPr>
      </w:pPr>
    </w:p>
    <w:p w14:paraId="626CCDFA" w14:textId="6503675C" w:rsidR="00D37DD7" w:rsidRPr="009D0AE5" w:rsidRDefault="00123E1D" w:rsidP="00D37DD7">
      <w:pPr>
        <w:pStyle w:val="ConsPlusNormal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 xml:space="preserve">5.2.1. </w:t>
      </w:r>
      <w:r w:rsidR="00D37DD7" w:rsidRPr="009D0AE5">
        <w:rPr>
          <w:rFonts w:ascii="Times New Roman" w:hAnsi="Times New Roman" w:cs="Times New Roman"/>
          <w:sz w:val="24"/>
          <w:szCs w:val="24"/>
        </w:rPr>
        <w:t>Задачи онлайн-</w:t>
      </w:r>
      <w:r w:rsidR="00817A1D" w:rsidRPr="009D0AE5">
        <w:rPr>
          <w:rFonts w:ascii="Times New Roman" w:hAnsi="Times New Roman" w:cs="Times New Roman"/>
          <w:sz w:val="24"/>
          <w:szCs w:val="24"/>
        </w:rPr>
        <w:t>интервью</w:t>
      </w:r>
      <w:r w:rsidR="00D37DD7" w:rsidRPr="009D0AE5">
        <w:rPr>
          <w:rFonts w:ascii="Times New Roman" w:hAnsi="Times New Roman" w:cs="Times New Roman"/>
          <w:sz w:val="24"/>
          <w:szCs w:val="24"/>
        </w:rPr>
        <w:t>:</w:t>
      </w:r>
    </w:p>
    <w:p w14:paraId="618BD5D1" w14:textId="697AD9CF" w:rsidR="00817A1D" w:rsidRPr="009D0AE5" w:rsidRDefault="00817A1D" w:rsidP="00123E1D">
      <w:pPr>
        <w:pStyle w:val="af5"/>
        <w:numPr>
          <w:ilvl w:val="0"/>
          <w:numId w:val="4"/>
        </w:numPr>
        <w:tabs>
          <w:tab w:val="left" w:pos="0"/>
        </w:tabs>
        <w:ind w:left="1276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Измерение ключевых показателей здоровья бренда Заказчика и его конкурентов (знание спонтанное и подсказанное, текущее пользование, намерение воспользоваться в будущем, отказ от пользования) в целом по РФ, а также по предложенным городам</w:t>
      </w:r>
      <w:r w:rsidR="00CD0278" w:rsidRPr="009D0AE5">
        <w:rPr>
          <w:sz w:val="24"/>
          <w:szCs w:val="24"/>
        </w:rPr>
        <w:t>.</w:t>
      </w:r>
    </w:p>
    <w:p w14:paraId="4C968AAB" w14:textId="09E00FA9" w:rsidR="00817A1D" w:rsidRPr="009D0AE5" w:rsidRDefault="00817A1D" w:rsidP="00123E1D">
      <w:pPr>
        <w:pStyle w:val="af5"/>
        <w:numPr>
          <w:ilvl w:val="0"/>
          <w:numId w:val="4"/>
        </w:numPr>
        <w:tabs>
          <w:tab w:val="left" w:pos="0"/>
        </w:tabs>
        <w:ind w:left="1276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Построение пирамиды лояльности с конверсиями (conversional rate)</w:t>
      </w:r>
      <w:r w:rsidR="00CD0278" w:rsidRPr="009D0AE5">
        <w:rPr>
          <w:sz w:val="24"/>
          <w:szCs w:val="24"/>
        </w:rPr>
        <w:t xml:space="preserve"> в конкурентном окружении.</w:t>
      </w:r>
    </w:p>
    <w:p w14:paraId="4652907F" w14:textId="0B66B84B" w:rsidR="00817A1D" w:rsidRPr="009D0AE5" w:rsidRDefault="00817A1D" w:rsidP="00123E1D">
      <w:pPr>
        <w:pStyle w:val="af5"/>
        <w:numPr>
          <w:ilvl w:val="0"/>
          <w:numId w:val="4"/>
        </w:numPr>
        <w:tabs>
          <w:tab w:val="left" w:pos="0"/>
        </w:tabs>
        <w:ind w:left="1276"/>
        <w:jc w:val="both"/>
        <w:rPr>
          <w:strike/>
          <w:sz w:val="24"/>
          <w:szCs w:val="24"/>
        </w:rPr>
      </w:pPr>
      <w:r w:rsidRPr="009D0AE5">
        <w:rPr>
          <w:sz w:val="24"/>
          <w:szCs w:val="24"/>
        </w:rPr>
        <w:t>Определение причин изменения показателей здоровья бренда Заказчика (в т.ч. с испо</w:t>
      </w:r>
      <w:r w:rsidR="00CD0278" w:rsidRPr="009D0AE5">
        <w:rPr>
          <w:sz w:val="24"/>
          <w:szCs w:val="24"/>
        </w:rPr>
        <w:t>льзованием внешней информации).</w:t>
      </w:r>
    </w:p>
    <w:p w14:paraId="687E31D3" w14:textId="501280B6" w:rsidR="00817A1D" w:rsidRPr="009D0AE5" w:rsidRDefault="00817A1D" w:rsidP="00123E1D">
      <w:pPr>
        <w:pStyle w:val="af5"/>
        <w:numPr>
          <w:ilvl w:val="0"/>
          <w:numId w:val="4"/>
        </w:numPr>
        <w:tabs>
          <w:tab w:val="left" w:pos="0"/>
        </w:tabs>
        <w:ind w:left="1276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Получение рекомендаций относительно повышения ключевых показателей здоровья бренда Заказчика (знание бренда спонтанное и подсказанное, пользование брендами, намерение пользоваться в будущем, отказ от пользования и причины)</w:t>
      </w:r>
      <w:r w:rsidR="00CD0278" w:rsidRPr="009D0AE5">
        <w:rPr>
          <w:sz w:val="24"/>
          <w:szCs w:val="24"/>
        </w:rPr>
        <w:t>.</w:t>
      </w:r>
    </w:p>
    <w:p w14:paraId="4C4A55C0" w14:textId="036E1F83" w:rsidR="00817A1D" w:rsidRPr="009D0AE5" w:rsidRDefault="00817A1D" w:rsidP="00123E1D">
      <w:pPr>
        <w:pStyle w:val="af5"/>
        <w:numPr>
          <w:ilvl w:val="0"/>
          <w:numId w:val="4"/>
        </w:numPr>
        <w:tabs>
          <w:tab w:val="left" w:pos="0"/>
        </w:tabs>
        <w:ind w:left="1276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Определение уровня лояльности к бренду Заказчика (использование услуг чаще всего)</w:t>
      </w:r>
      <w:r w:rsidR="00CD0278" w:rsidRPr="009D0AE5">
        <w:rPr>
          <w:sz w:val="24"/>
          <w:szCs w:val="24"/>
        </w:rPr>
        <w:t>.</w:t>
      </w:r>
    </w:p>
    <w:p w14:paraId="5AC88861" w14:textId="77777777" w:rsidR="00817A1D" w:rsidRPr="009D0AE5" w:rsidRDefault="00817A1D" w:rsidP="00123E1D">
      <w:pPr>
        <w:pStyle w:val="af5"/>
        <w:numPr>
          <w:ilvl w:val="0"/>
          <w:numId w:val="4"/>
        </w:numPr>
        <w:tabs>
          <w:tab w:val="left" w:pos="0"/>
        </w:tabs>
        <w:ind w:left="1276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Выявить возможный будущий отток пользователей к конкурентам и наоборот в ближайшем будущем.</w:t>
      </w:r>
    </w:p>
    <w:p w14:paraId="5A24E513" w14:textId="77777777" w:rsidR="00817A1D" w:rsidRPr="009D0AE5" w:rsidRDefault="00817A1D" w:rsidP="00123E1D">
      <w:pPr>
        <w:pStyle w:val="af5"/>
        <w:numPr>
          <w:ilvl w:val="0"/>
          <w:numId w:val="4"/>
        </w:numPr>
        <w:tabs>
          <w:tab w:val="left" w:pos="0"/>
        </w:tabs>
        <w:ind w:left="1276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Оценка имиджевых характеристик бренда Заказчика, восприятие сильных и слабых сторон, сравнение с конкурентным окружением.</w:t>
      </w:r>
    </w:p>
    <w:p w14:paraId="5475030F" w14:textId="77777777" w:rsidR="00817A1D" w:rsidRPr="009D0AE5" w:rsidRDefault="00817A1D" w:rsidP="00123E1D">
      <w:pPr>
        <w:pStyle w:val="af5"/>
        <w:numPr>
          <w:ilvl w:val="0"/>
          <w:numId w:val="4"/>
        </w:numPr>
        <w:tabs>
          <w:tab w:val="left" w:pos="0"/>
        </w:tabs>
        <w:ind w:left="1276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Определение заявленных и действительно важных имиджевых параметров для пользователя.</w:t>
      </w:r>
    </w:p>
    <w:p w14:paraId="28034BA4" w14:textId="77777777" w:rsidR="00817A1D" w:rsidRPr="009D0AE5" w:rsidRDefault="00817A1D" w:rsidP="00123E1D">
      <w:pPr>
        <w:pStyle w:val="af5"/>
        <w:numPr>
          <w:ilvl w:val="0"/>
          <w:numId w:val="4"/>
        </w:numPr>
        <w:tabs>
          <w:tab w:val="left" w:pos="0"/>
        </w:tabs>
        <w:ind w:left="1276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Измерение соответствия текущего имиджа бренда Заказчика важным для пользователя параметрам.</w:t>
      </w:r>
    </w:p>
    <w:p w14:paraId="2179895A" w14:textId="77777777" w:rsidR="00817A1D" w:rsidRPr="009D0AE5" w:rsidRDefault="00817A1D" w:rsidP="00123E1D">
      <w:pPr>
        <w:pStyle w:val="af5"/>
        <w:numPr>
          <w:ilvl w:val="0"/>
          <w:numId w:val="4"/>
        </w:numPr>
        <w:tabs>
          <w:tab w:val="left" w:pos="0"/>
        </w:tabs>
        <w:ind w:left="1276"/>
        <w:jc w:val="both"/>
        <w:rPr>
          <w:sz w:val="24"/>
          <w:szCs w:val="24"/>
        </w:rPr>
      </w:pPr>
      <w:r w:rsidRPr="009D0AE5">
        <w:rPr>
          <w:sz w:val="24"/>
          <w:szCs w:val="24"/>
        </w:rPr>
        <w:t xml:space="preserve">Изучение образа "идеальной компании" на рынке логистических услуг, выявление соответствия ему текущего имиджа бренда Заказчика. </w:t>
      </w:r>
    </w:p>
    <w:p w14:paraId="4E971311" w14:textId="77777777" w:rsidR="00817A1D" w:rsidRPr="009D0AE5" w:rsidRDefault="00817A1D" w:rsidP="00123E1D">
      <w:pPr>
        <w:pStyle w:val="af5"/>
        <w:numPr>
          <w:ilvl w:val="0"/>
          <w:numId w:val="4"/>
        </w:numPr>
        <w:tabs>
          <w:tab w:val="left" w:pos="0"/>
        </w:tabs>
        <w:ind w:left="1276"/>
        <w:jc w:val="both"/>
        <w:rPr>
          <w:strike/>
          <w:sz w:val="24"/>
          <w:szCs w:val="24"/>
        </w:rPr>
      </w:pPr>
      <w:r w:rsidRPr="009D0AE5">
        <w:rPr>
          <w:sz w:val="24"/>
          <w:szCs w:val="24"/>
        </w:rPr>
        <w:t xml:space="preserve">Оценить имидж бренда Заказчика при помощи "анализа соответствий" (Correspondence analysis). </w:t>
      </w:r>
    </w:p>
    <w:p w14:paraId="14C3570F" w14:textId="77777777" w:rsidR="00817A1D" w:rsidRPr="009D0AE5" w:rsidRDefault="00817A1D" w:rsidP="00123E1D">
      <w:pPr>
        <w:pStyle w:val="af5"/>
        <w:numPr>
          <w:ilvl w:val="0"/>
          <w:numId w:val="4"/>
        </w:numPr>
        <w:tabs>
          <w:tab w:val="left" w:pos="0"/>
        </w:tabs>
        <w:ind w:left="1276"/>
        <w:jc w:val="both"/>
        <w:rPr>
          <w:strike/>
          <w:sz w:val="24"/>
          <w:szCs w:val="24"/>
        </w:rPr>
      </w:pPr>
      <w:r w:rsidRPr="009D0AE5">
        <w:rPr>
          <w:sz w:val="24"/>
          <w:szCs w:val="24"/>
        </w:rPr>
        <w:t>Измерить рекламную активность бренда Заказчика и его конкурентов (знание, источники информации).</w:t>
      </w:r>
    </w:p>
    <w:p w14:paraId="24EF92CC" w14:textId="77777777" w:rsidR="00817A1D" w:rsidRPr="009D0AE5" w:rsidRDefault="00817A1D" w:rsidP="00123E1D">
      <w:pPr>
        <w:pStyle w:val="af5"/>
        <w:numPr>
          <w:ilvl w:val="0"/>
          <w:numId w:val="4"/>
        </w:numPr>
        <w:tabs>
          <w:tab w:val="left" w:pos="0"/>
        </w:tabs>
        <w:ind w:left="1276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Описать динамику изменения ключевых показателей здоровья бренда Заказчика.</w:t>
      </w:r>
    </w:p>
    <w:p w14:paraId="5A78C5BF" w14:textId="02943A76" w:rsidR="006814AB" w:rsidRPr="009D0AE5" w:rsidRDefault="00817A1D" w:rsidP="00D12B91">
      <w:pPr>
        <w:pStyle w:val="af5"/>
        <w:numPr>
          <w:ilvl w:val="0"/>
          <w:numId w:val="4"/>
        </w:numPr>
        <w:tabs>
          <w:tab w:val="left" w:pos="0"/>
        </w:tabs>
        <w:ind w:left="1276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Определить</w:t>
      </w:r>
      <w:r w:rsidRPr="009D0AE5">
        <w:rPr>
          <w:rFonts w:ascii="Arial" w:hAnsi="Arial" w:cs="Arial"/>
          <w:color w:val="000000"/>
          <w:sz w:val="20"/>
          <w:szCs w:val="20"/>
        </w:rPr>
        <w:t xml:space="preserve"> </w:t>
      </w:r>
      <w:r w:rsidRPr="009D0AE5">
        <w:rPr>
          <w:sz w:val="24"/>
          <w:szCs w:val="24"/>
        </w:rPr>
        <w:t>социально-демографический профиль пользователей услуг.</w:t>
      </w:r>
    </w:p>
    <w:p w14:paraId="3CFED169" w14:textId="6A04EE5B" w:rsidR="006814AB" w:rsidRPr="009D0AE5" w:rsidRDefault="006814AB" w:rsidP="007F4DA8">
      <w:pPr>
        <w:pStyle w:val="12"/>
        <w:spacing w:before="0" w:after="0"/>
        <w:ind w:firstLine="709"/>
        <w:jc w:val="both"/>
        <w:rPr>
          <w:rFonts w:eastAsiaTheme="minorHAnsi"/>
        </w:rPr>
      </w:pPr>
    </w:p>
    <w:p w14:paraId="7D56FAC7" w14:textId="53D53C52" w:rsidR="00BA38E4" w:rsidRPr="009D0AE5" w:rsidRDefault="00BA38E4" w:rsidP="00C23134">
      <w:pPr>
        <w:pStyle w:val="12"/>
        <w:spacing w:before="0" w:after="0"/>
        <w:ind w:firstLine="567"/>
        <w:jc w:val="both"/>
        <w:rPr>
          <w:rFonts w:eastAsiaTheme="minorHAnsi"/>
        </w:rPr>
      </w:pPr>
      <w:r w:rsidRPr="009D0AE5">
        <w:rPr>
          <w:rFonts w:eastAsiaTheme="minorHAnsi"/>
        </w:rPr>
        <w:t>5.</w:t>
      </w:r>
      <w:r w:rsidR="00BF003F" w:rsidRPr="009D0AE5">
        <w:rPr>
          <w:rFonts w:eastAsiaTheme="minorHAnsi"/>
        </w:rPr>
        <w:t>2.</w:t>
      </w:r>
      <w:r w:rsidR="00C23134" w:rsidRPr="009D0AE5">
        <w:rPr>
          <w:rFonts w:eastAsiaTheme="minorHAnsi"/>
        </w:rPr>
        <w:t>2</w:t>
      </w:r>
      <w:r w:rsidRPr="009D0AE5">
        <w:rPr>
          <w:rFonts w:eastAsiaTheme="minorHAnsi"/>
        </w:rPr>
        <w:t xml:space="preserve">. </w:t>
      </w:r>
      <w:r w:rsidR="001B509D" w:rsidRPr="009D0AE5">
        <w:rPr>
          <w:rFonts w:eastAsiaTheme="minorHAnsi"/>
        </w:rPr>
        <w:t xml:space="preserve">Целевая аудитория </w:t>
      </w:r>
      <w:r w:rsidR="00B6371E" w:rsidRPr="009D0AE5">
        <w:rPr>
          <w:rFonts w:eastAsiaTheme="minorHAnsi"/>
        </w:rPr>
        <w:t>онлайн-интервью</w:t>
      </w:r>
      <w:r w:rsidR="001B509D" w:rsidRPr="009D0AE5">
        <w:rPr>
          <w:rFonts w:eastAsiaTheme="minorHAnsi"/>
        </w:rPr>
        <w:t>:</w:t>
      </w:r>
    </w:p>
    <w:p w14:paraId="258DAB97" w14:textId="5B678F25" w:rsidR="00F73069" w:rsidRPr="009D0AE5" w:rsidRDefault="00F73069" w:rsidP="00F7306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Исследование проводится среди</w:t>
      </w:r>
      <w:r w:rsidRPr="009D0AE5">
        <w:rPr>
          <w:rFonts w:ascii="Times New Roman" w:hAnsi="Times New Roman" w:cs="Times New Roman"/>
          <w:sz w:val="24"/>
          <w:szCs w:val="24"/>
        </w:rPr>
        <w:t xml:space="preserve"> </w:t>
      </w:r>
      <w:r w:rsidR="002B4888" w:rsidRPr="009D0AE5">
        <w:rPr>
          <w:rFonts w:ascii="Times New Roman" w:hAnsi="Times New Roman" w:cs="Times New Roman"/>
          <w:sz w:val="24"/>
          <w:szCs w:val="24"/>
        </w:rPr>
        <w:t xml:space="preserve">физических лиц, </w:t>
      </w:r>
      <w:r w:rsidRPr="009D0AE5">
        <w:rPr>
          <w:rFonts w:ascii="Times New Roman" w:hAnsi="Times New Roman" w:cs="Times New Roman"/>
          <w:sz w:val="24"/>
          <w:szCs w:val="24"/>
        </w:rPr>
        <w:t>граждан Российской Федерации</w:t>
      </w:r>
      <w:r w:rsidRPr="009D0AE5">
        <w:rPr>
          <w:rFonts w:ascii="Times New Roman" w:hAnsi="Times New Roman"/>
          <w:sz w:val="24"/>
          <w:szCs w:val="24"/>
        </w:rPr>
        <w:t xml:space="preserve"> в возрасте от 18 до 60 лет, проживающи</w:t>
      </w:r>
      <w:r w:rsidR="002B4888" w:rsidRPr="009D0AE5">
        <w:rPr>
          <w:rFonts w:ascii="Times New Roman" w:hAnsi="Times New Roman"/>
          <w:sz w:val="24"/>
          <w:szCs w:val="24"/>
        </w:rPr>
        <w:t>х</w:t>
      </w:r>
      <w:r w:rsidRPr="009D0AE5">
        <w:rPr>
          <w:rFonts w:ascii="Times New Roman" w:hAnsi="Times New Roman"/>
          <w:sz w:val="24"/>
          <w:szCs w:val="24"/>
        </w:rPr>
        <w:t xml:space="preserve"> в городах с населением более 100 тысяч жителей и являющихся пользователями одной из следующих категорий услуг в течение 6 (шести) месяцев, предшествующих опросу: </w:t>
      </w:r>
    </w:p>
    <w:p w14:paraId="46FC8769" w14:textId="6F58E9A1" w:rsidR="00F73069" w:rsidRPr="009D0AE5" w:rsidRDefault="00F73069" w:rsidP="009935F1">
      <w:pPr>
        <w:pStyle w:val="ConsPlusNormal"/>
        <w:numPr>
          <w:ilvl w:val="0"/>
          <w:numId w:val="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услуг</w:t>
      </w:r>
      <w:r w:rsidR="002B4888" w:rsidRPr="009D0AE5">
        <w:rPr>
          <w:rFonts w:ascii="Times New Roman" w:hAnsi="Times New Roman"/>
          <w:sz w:val="24"/>
          <w:szCs w:val="24"/>
        </w:rPr>
        <w:t>и</w:t>
      </w:r>
      <w:r w:rsidRPr="009D0AE5">
        <w:rPr>
          <w:rFonts w:ascii="Times New Roman" w:hAnsi="Times New Roman"/>
          <w:sz w:val="24"/>
          <w:szCs w:val="24"/>
        </w:rPr>
        <w:t xml:space="preserve"> по отправке или получени</w:t>
      </w:r>
      <w:r w:rsidR="001C0A11" w:rsidRPr="009D0AE5">
        <w:rPr>
          <w:rFonts w:ascii="Times New Roman" w:hAnsi="Times New Roman"/>
          <w:sz w:val="24"/>
          <w:szCs w:val="24"/>
        </w:rPr>
        <w:t>ю</w:t>
      </w:r>
      <w:r w:rsidRPr="009D0AE5">
        <w:rPr>
          <w:rFonts w:ascii="Times New Roman" w:hAnsi="Times New Roman"/>
          <w:sz w:val="24"/>
          <w:szCs w:val="24"/>
        </w:rPr>
        <w:t xml:space="preserve"> посылок, мелких пакетов и писем;</w:t>
      </w:r>
    </w:p>
    <w:p w14:paraId="60E3B2E4" w14:textId="2487383C" w:rsidR="00F73069" w:rsidRPr="009D0AE5" w:rsidRDefault="00F73069" w:rsidP="009935F1">
      <w:pPr>
        <w:pStyle w:val="ConsPlusNormal"/>
        <w:numPr>
          <w:ilvl w:val="0"/>
          <w:numId w:val="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услуг</w:t>
      </w:r>
      <w:r w:rsidR="002B4888" w:rsidRPr="009D0AE5">
        <w:rPr>
          <w:rFonts w:ascii="Times New Roman" w:hAnsi="Times New Roman"/>
          <w:sz w:val="24"/>
          <w:szCs w:val="24"/>
        </w:rPr>
        <w:t>и</w:t>
      </w:r>
      <w:r w:rsidRPr="009D0AE5">
        <w:rPr>
          <w:rFonts w:ascii="Times New Roman" w:hAnsi="Times New Roman"/>
          <w:sz w:val="24"/>
          <w:szCs w:val="24"/>
        </w:rPr>
        <w:t xml:space="preserve"> курьерских служб;</w:t>
      </w:r>
    </w:p>
    <w:p w14:paraId="1A52B650" w14:textId="5A530ADD" w:rsidR="00F73069" w:rsidRPr="009D0AE5" w:rsidRDefault="00F73069" w:rsidP="009935F1">
      <w:pPr>
        <w:pStyle w:val="ConsPlusNormal"/>
        <w:numPr>
          <w:ilvl w:val="0"/>
          <w:numId w:val="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услуг</w:t>
      </w:r>
      <w:r w:rsidR="002B4888" w:rsidRPr="009D0AE5">
        <w:rPr>
          <w:rFonts w:ascii="Times New Roman" w:hAnsi="Times New Roman"/>
          <w:sz w:val="24"/>
          <w:szCs w:val="24"/>
        </w:rPr>
        <w:t>и, оказанные</w:t>
      </w:r>
      <w:r w:rsidRPr="009D0AE5">
        <w:rPr>
          <w:rFonts w:ascii="Times New Roman" w:hAnsi="Times New Roman"/>
          <w:sz w:val="24"/>
          <w:szCs w:val="24"/>
        </w:rPr>
        <w:t> АО «Почтой России».</w:t>
      </w:r>
    </w:p>
    <w:p w14:paraId="52155397" w14:textId="7CA64502" w:rsidR="001B509D" w:rsidRPr="009D0AE5" w:rsidRDefault="001B509D" w:rsidP="001B509D">
      <w:pPr>
        <w:pStyle w:val="ConsPlusNormal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7F0A8FA5" w14:textId="62854973" w:rsidR="00BC11DE" w:rsidRPr="009D0AE5" w:rsidRDefault="001B509D" w:rsidP="00BC11DE">
      <w:pPr>
        <w:pStyle w:val="12"/>
        <w:spacing w:before="0" w:after="0"/>
        <w:ind w:firstLine="567"/>
        <w:jc w:val="both"/>
        <w:rPr>
          <w:rFonts w:eastAsiaTheme="minorHAnsi"/>
        </w:rPr>
      </w:pPr>
      <w:r w:rsidRPr="009D0AE5">
        <w:rPr>
          <w:rFonts w:eastAsiaTheme="minorHAnsi"/>
        </w:rPr>
        <w:t xml:space="preserve">5.2.3. Структура выборки </w:t>
      </w:r>
      <w:r w:rsidR="00B6371E" w:rsidRPr="009D0AE5">
        <w:rPr>
          <w:rFonts w:eastAsiaTheme="minorHAnsi"/>
        </w:rPr>
        <w:t>онлайн-интервью</w:t>
      </w:r>
      <w:r w:rsidRPr="009D0AE5">
        <w:rPr>
          <w:rFonts w:eastAsiaTheme="minorHAnsi"/>
        </w:rPr>
        <w:t xml:space="preserve"> представляет собой комплекс, состоящий из основной</w:t>
      </w:r>
      <w:r w:rsidRPr="009D0AE5">
        <w:rPr>
          <w:szCs w:val="24"/>
        </w:rPr>
        <w:t xml:space="preserve"> выборки и дополнительной выборки (бусты). </w:t>
      </w:r>
    </w:p>
    <w:p w14:paraId="7D00D366" w14:textId="48B2CD11" w:rsidR="00BC11DE" w:rsidRPr="009D0AE5" w:rsidRDefault="00B6371E" w:rsidP="00BC11DE">
      <w:pPr>
        <w:pStyle w:val="12"/>
        <w:spacing w:before="0" w:after="0"/>
        <w:ind w:firstLine="567"/>
        <w:jc w:val="both"/>
        <w:rPr>
          <w:szCs w:val="24"/>
        </w:rPr>
      </w:pPr>
      <w:r w:rsidRPr="009D0AE5">
        <w:rPr>
          <w:rFonts w:eastAsiaTheme="minorHAnsi"/>
        </w:rPr>
        <w:t xml:space="preserve">Онлайн-интервью </w:t>
      </w:r>
      <w:r w:rsidR="00BC11DE" w:rsidRPr="009D0AE5">
        <w:rPr>
          <w:rFonts w:eastAsiaTheme="minorHAnsi"/>
        </w:rPr>
        <w:t xml:space="preserve">по основной выборке проводится </w:t>
      </w:r>
      <w:r w:rsidR="00A658BB" w:rsidRPr="009D0AE5">
        <w:rPr>
          <w:rFonts w:eastAsiaTheme="minorHAnsi"/>
        </w:rPr>
        <w:t>только</w:t>
      </w:r>
      <w:r w:rsidR="00BC11DE" w:rsidRPr="009D0AE5">
        <w:rPr>
          <w:rFonts w:eastAsiaTheme="minorHAnsi"/>
        </w:rPr>
        <w:t xml:space="preserve"> </w:t>
      </w:r>
      <w:r w:rsidR="00BC11DE" w:rsidRPr="009D0AE5">
        <w:rPr>
          <w:szCs w:val="24"/>
        </w:rPr>
        <w:t xml:space="preserve">среди участников интернет-панели Исполнителя. </w:t>
      </w:r>
    </w:p>
    <w:p w14:paraId="71FA0462" w14:textId="5637EFA3" w:rsidR="001B509D" w:rsidRPr="009D0AE5" w:rsidRDefault="00D75740" w:rsidP="00D75740">
      <w:pPr>
        <w:pStyle w:val="12"/>
        <w:spacing w:before="0" w:after="0"/>
        <w:ind w:firstLine="567"/>
        <w:jc w:val="both"/>
        <w:rPr>
          <w:szCs w:val="24"/>
        </w:rPr>
      </w:pPr>
      <w:r w:rsidRPr="009D0AE5">
        <w:rPr>
          <w:szCs w:val="24"/>
        </w:rPr>
        <w:t xml:space="preserve">Проведение </w:t>
      </w:r>
      <w:r w:rsidR="00B6371E" w:rsidRPr="009D0AE5">
        <w:rPr>
          <w:rFonts w:eastAsiaTheme="minorHAnsi"/>
        </w:rPr>
        <w:t xml:space="preserve">онлайн-интервью </w:t>
      </w:r>
      <w:r w:rsidRPr="009D0AE5">
        <w:rPr>
          <w:szCs w:val="24"/>
        </w:rPr>
        <w:t xml:space="preserve">по дополнительной выборке (бустам) допускается </w:t>
      </w:r>
      <w:r w:rsidR="00BC11DE" w:rsidRPr="009D0AE5">
        <w:rPr>
          <w:szCs w:val="24"/>
        </w:rPr>
        <w:t>как среди участников интернет-панели Исполнителя, так и с использованием других способов онлайн или оффлайн рекрута</w:t>
      </w:r>
      <w:r w:rsidR="00A91F71" w:rsidRPr="009D0AE5">
        <w:rPr>
          <w:szCs w:val="24"/>
        </w:rPr>
        <w:t>, доступных Исполнителю</w:t>
      </w:r>
      <w:r w:rsidR="00BC11DE" w:rsidRPr="009D0AE5">
        <w:rPr>
          <w:szCs w:val="24"/>
        </w:rPr>
        <w:t>.</w:t>
      </w:r>
      <w:r w:rsidRPr="009D0AE5">
        <w:rPr>
          <w:szCs w:val="24"/>
        </w:rPr>
        <w:t xml:space="preserve"> Источник рекрута по дополнительной выборке (бустам) согласовывается с Заказчиком не позднее, чем за 5 (пять) рабочих дней до старта рекрута по электронной почте, указанной Договоре.  </w:t>
      </w:r>
    </w:p>
    <w:p w14:paraId="11B26B92" w14:textId="77777777" w:rsidR="001B509D" w:rsidRPr="009D0AE5" w:rsidRDefault="001B509D" w:rsidP="001B509D">
      <w:pPr>
        <w:pStyle w:val="ConsPlusNormal"/>
        <w:ind w:firstLine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4EBA5724" w14:textId="1C0466FA" w:rsidR="00F73069" w:rsidRPr="009D0AE5" w:rsidRDefault="00F73069" w:rsidP="00723FD2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Размер </w:t>
      </w:r>
      <w:r w:rsidR="00723FD2" w:rsidRPr="009D0AE5">
        <w:rPr>
          <w:rFonts w:ascii="Times New Roman" w:hAnsi="Times New Roman"/>
          <w:i/>
          <w:sz w:val="24"/>
          <w:szCs w:val="24"/>
        </w:rPr>
        <w:t xml:space="preserve">основной </w:t>
      </w:r>
      <w:r w:rsidRPr="009D0AE5">
        <w:rPr>
          <w:rFonts w:ascii="Times New Roman" w:hAnsi="Times New Roman"/>
          <w:i/>
          <w:sz w:val="24"/>
          <w:szCs w:val="24"/>
        </w:rPr>
        <w:t>выборки</w:t>
      </w:r>
      <w:r w:rsidRPr="009D0AE5">
        <w:rPr>
          <w:rFonts w:ascii="Times New Roman" w:hAnsi="Times New Roman"/>
          <w:sz w:val="24"/>
          <w:szCs w:val="24"/>
        </w:rPr>
        <w:t xml:space="preserve"> по каждому этапу – 2500 (две тысячи пятьсот) человек. </w:t>
      </w:r>
      <w:r w:rsidR="00723FD2" w:rsidRPr="009D0AE5">
        <w:rPr>
          <w:rFonts w:ascii="Times New Roman" w:hAnsi="Times New Roman"/>
          <w:sz w:val="24"/>
          <w:szCs w:val="24"/>
        </w:rPr>
        <w:t xml:space="preserve">Основная выборка </w:t>
      </w:r>
      <w:r w:rsidRPr="009D0AE5">
        <w:rPr>
          <w:rFonts w:ascii="Times New Roman" w:hAnsi="Times New Roman"/>
          <w:sz w:val="24"/>
          <w:szCs w:val="24"/>
        </w:rPr>
        <w:t xml:space="preserve">по физическим лицам должна </w:t>
      </w:r>
      <w:r w:rsidRPr="009D0AE5">
        <w:rPr>
          <w:rFonts w:ascii="Times New Roman" w:hAnsi="Times New Roman" w:cs="Times New Roman"/>
          <w:sz w:val="24"/>
          <w:szCs w:val="24"/>
        </w:rPr>
        <w:t>репрезентировать городское население Российской Федерации</w:t>
      </w:r>
      <w:r w:rsidR="000B63B5" w:rsidRPr="009D0AE5">
        <w:rPr>
          <w:rFonts w:ascii="Times New Roman" w:hAnsi="Times New Roman" w:cs="Times New Roman"/>
          <w:sz w:val="24"/>
          <w:szCs w:val="24"/>
        </w:rPr>
        <w:t xml:space="preserve"> </w:t>
      </w:r>
      <w:r w:rsidRPr="009D0AE5">
        <w:rPr>
          <w:rFonts w:ascii="Times New Roman" w:hAnsi="Times New Roman" w:cs="Times New Roman"/>
          <w:sz w:val="24"/>
          <w:szCs w:val="24"/>
        </w:rPr>
        <w:t xml:space="preserve">в возрасте от 18 </w:t>
      </w:r>
      <w:r w:rsidR="00957839" w:rsidRPr="009D0AE5">
        <w:rPr>
          <w:rFonts w:ascii="Times New Roman" w:hAnsi="Times New Roman" w:cs="Times New Roman"/>
          <w:sz w:val="24"/>
          <w:szCs w:val="24"/>
        </w:rPr>
        <w:t xml:space="preserve">до 60 </w:t>
      </w:r>
      <w:r w:rsidRPr="009D0AE5">
        <w:rPr>
          <w:rFonts w:ascii="Times New Roman" w:hAnsi="Times New Roman" w:cs="Times New Roman"/>
          <w:sz w:val="24"/>
          <w:szCs w:val="24"/>
        </w:rPr>
        <w:t xml:space="preserve">лет </w:t>
      </w:r>
      <w:r w:rsidRPr="009D0AE5">
        <w:rPr>
          <w:rFonts w:ascii="Times New Roman" w:hAnsi="Times New Roman"/>
          <w:sz w:val="24"/>
          <w:szCs w:val="24"/>
        </w:rPr>
        <w:t>по полу, возрасту и макрорегиону АО «Почта России».</w:t>
      </w:r>
    </w:p>
    <w:p w14:paraId="404469B2" w14:textId="1B752711" w:rsidR="002B4888" w:rsidRPr="009D0AE5" w:rsidRDefault="00F73069" w:rsidP="00F73069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 xml:space="preserve">Структура </w:t>
      </w:r>
      <w:r w:rsidR="00723FD2" w:rsidRPr="009D0AE5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9D0AE5">
        <w:rPr>
          <w:rFonts w:ascii="Times New Roman" w:hAnsi="Times New Roman" w:cs="Times New Roman"/>
          <w:sz w:val="24"/>
          <w:szCs w:val="24"/>
        </w:rPr>
        <w:t>выборки разрабатывается Исполнителем согласно Плану-графику, с учётом данных по распределению</w:t>
      </w:r>
      <w:r w:rsidR="002B4888" w:rsidRPr="009D0AE5">
        <w:rPr>
          <w:rFonts w:ascii="Times New Roman" w:hAnsi="Times New Roman" w:cs="Times New Roman"/>
          <w:sz w:val="24"/>
          <w:szCs w:val="24"/>
        </w:rPr>
        <w:t>:</w:t>
      </w:r>
    </w:p>
    <w:p w14:paraId="10BC1CFB" w14:textId="3D180AB2" w:rsidR="002B4888" w:rsidRPr="009D0AE5" w:rsidRDefault="00F73069" w:rsidP="00C23134">
      <w:pPr>
        <w:pStyle w:val="ConsPlusNormal"/>
        <w:numPr>
          <w:ilvl w:val="0"/>
          <w:numId w:val="23"/>
        </w:numPr>
        <w:ind w:left="127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 xml:space="preserve">пользователей услуг </w:t>
      </w:r>
      <w:r w:rsidR="00306A7D" w:rsidRPr="009D0AE5">
        <w:rPr>
          <w:rFonts w:ascii="Times New Roman" w:hAnsi="Times New Roman" w:cs="Times New Roman"/>
          <w:sz w:val="24"/>
          <w:szCs w:val="24"/>
        </w:rPr>
        <w:t xml:space="preserve">АО «Почта России» </w:t>
      </w:r>
      <w:r w:rsidRPr="009D0AE5">
        <w:rPr>
          <w:rFonts w:ascii="Times New Roman" w:hAnsi="Times New Roman" w:cs="Times New Roman"/>
          <w:sz w:val="24"/>
          <w:szCs w:val="24"/>
        </w:rPr>
        <w:t xml:space="preserve">по полу, возрасту и макрорегионам (Приложение №1 к настоящему Техническому Заданию), предоставляемых Заказчиком по электронной почте в течение 5 (пяти) рабочих дней с даты </w:t>
      </w:r>
      <w:r w:rsidR="005D0B40" w:rsidRPr="009D0AE5">
        <w:rPr>
          <w:rFonts w:ascii="Times New Roman" w:hAnsi="Times New Roman" w:cs="Times New Roman"/>
          <w:sz w:val="24"/>
          <w:szCs w:val="24"/>
        </w:rPr>
        <w:t>начала работ по этапу в соответствии с Календарным планом (Приложение №3 настоящего Технического задания)</w:t>
      </w:r>
      <w:r w:rsidR="002B4888" w:rsidRPr="009D0AE5">
        <w:rPr>
          <w:rFonts w:ascii="Times New Roman" w:hAnsi="Times New Roman" w:cs="Times New Roman"/>
          <w:sz w:val="24"/>
          <w:szCs w:val="24"/>
        </w:rPr>
        <w:t>;</w:t>
      </w:r>
    </w:p>
    <w:p w14:paraId="5D0827DB" w14:textId="5A675689" w:rsidR="00F73069" w:rsidRPr="009D0AE5" w:rsidRDefault="002B4888" w:rsidP="00C23134">
      <w:pPr>
        <w:pStyle w:val="ConsPlusNormal"/>
        <w:numPr>
          <w:ilvl w:val="0"/>
          <w:numId w:val="23"/>
        </w:numPr>
        <w:ind w:left="1276" w:hanging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 xml:space="preserve">населения РФ в городах с </w:t>
      </w:r>
      <w:r w:rsidR="00957839" w:rsidRPr="009D0AE5">
        <w:rPr>
          <w:rFonts w:ascii="Times New Roman" w:hAnsi="Times New Roman" w:cs="Times New Roman"/>
          <w:sz w:val="24"/>
          <w:szCs w:val="24"/>
        </w:rPr>
        <w:t>численностью</w:t>
      </w:r>
      <w:r w:rsidRPr="009D0AE5">
        <w:rPr>
          <w:rFonts w:ascii="Times New Roman" w:hAnsi="Times New Roman" w:cs="Times New Roman"/>
          <w:sz w:val="24"/>
          <w:szCs w:val="24"/>
        </w:rPr>
        <w:t xml:space="preserve"> более 100 тысяч жителей по полу, возрасту и макрорегионам согласно данным </w:t>
      </w:r>
      <w:r w:rsidR="00306A7D" w:rsidRPr="009D0AE5">
        <w:rPr>
          <w:rFonts w:ascii="Times New Roman" w:hAnsi="Times New Roman" w:cs="Times New Roman"/>
          <w:sz w:val="24"/>
          <w:szCs w:val="24"/>
        </w:rPr>
        <w:t>Федеральной службы государственной статистики</w:t>
      </w:r>
      <w:r w:rsidR="00611C0C" w:rsidRPr="009D0AE5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611C0C" w:rsidRPr="009D0AE5">
          <w:rPr>
            <w:color w:val="00B0F0"/>
            <w:u w:val="single"/>
          </w:rPr>
          <w:t>https://rosstat.gov.ru/</w:t>
        </w:r>
      </w:hyperlink>
      <w:r w:rsidR="00611C0C" w:rsidRPr="009D0AE5">
        <w:rPr>
          <w:rFonts w:ascii="Times New Roman" w:hAnsi="Times New Roman" w:cs="Times New Roman"/>
          <w:sz w:val="24"/>
          <w:szCs w:val="24"/>
        </w:rPr>
        <w:t xml:space="preserve">). </w:t>
      </w:r>
      <w:r w:rsidRPr="009D0AE5">
        <w:rPr>
          <w:rFonts w:ascii="Times New Roman" w:hAnsi="Times New Roman" w:cs="Times New Roman"/>
          <w:sz w:val="24"/>
          <w:szCs w:val="24"/>
        </w:rPr>
        <w:t xml:space="preserve">Структура выборки </w:t>
      </w:r>
      <w:r w:rsidR="00F73069" w:rsidRPr="009D0AE5">
        <w:rPr>
          <w:rFonts w:ascii="Times New Roman" w:hAnsi="Times New Roman" w:cs="Times New Roman"/>
          <w:sz w:val="24"/>
          <w:szCs w:val="24"/>
        </w:rPr>
        <w:t xml:space="preserve">утверждается Заказчиком до проведения интервью. </w:t>
      </w:r>
    </w:p>
    <w:p w14:paraId="7AB87EC6" w14:textId="77777777" w:rsidR="00BC11DE" w:rsidRPr="009D0AE5" w:rsidRDefault="00BC11DE" w:rsidP="00723FD2">
      <w:pPr>
        <w:pStyle w:val="12"/>
        <w:spacing w:before="0" w:after="0"/>
        <w:ind w:firstLine="567"/>
        <w:jc w:val="both"/>
        <w:rPr>
          <w:rFonts w:eastAsiaTheme="minorHAnsi"/>
        </w:rPr>
      </w:pPr>
    </w:p>
    <w:p w14:paraId="5580B7F5" w14:textId="56F500D2" w:rsidR="00723FD2" w:rsidRPr="009D0AE5" w:rsidRDefault="00723FD2" w:rsidP="00723FD2">
      <w:pPr>
        <w:pStyle w:val="12"/>
        <w:spacing w:before="0" w:after="0"/>
        <w:ind w:firstLine="567"/>
        <w:jc w:val="both"/>
        <w:rPr>
          <w:rFonts w:eastAsiaTheme="minorHAnsi"/>
        </w:rPr>
      </w:pPr>
      <w:r w:rsidRPr="009D0AE5">
        <w:rPr>
          <w:rFonts w:eastAsiaTheme="minorHAnsi"/>
        </w:rPr>
        <w:t xml:space="preserve">Размер </w:t>
      </w:r>
      <w:r w:rsidRPr="009D0AE5">
        <w:rPr>
          <w:rFonts w:eastAsiaTheme="minorHAnsi"/>
          <w:i/>
        </w:rPr>
        <w:t>дополнительной выборки (бусты)</w:t>
      </w:r>
      <w:r w:rsidRPr="009D0AE5">
        <w:rPr>
          <w:rFonts w:eastAsiaTheme="minorHAnsi"/>
        </w:rPr>
        <w:t xml:space="preserve"> по каждому этапу – 2720 (две тысячи семьсот двадцать) человек. </w:t>
      </w:r>
    </w:p>
    <w:p w14:paraId="127D6809" w14:textId="75DD5972" w:rsidR="00F81CAD" w:rsidRPr="009D0AE5" w:rsidRDefault="00723FD2" w:rsidP="00662058">
      <w:pPr>
        <w:pStyle w:val="12"/>
        <w:spacing w:before="0" w:after="0"/>
        <w:ind w:firstLine="567"/>
        <w:jc w:val="both"/>
        <w:rPr>
          <w:rFonts w:eastAsiaTheme="minorHAnsi"/>
        </w:rPr>
      </w:pPr>
      <w:r w:rsidRPr="009D0AE5">
        <w:rPr>
          <w:rFonts w:eastAsiaTheme="minorHAnsi"/>
        </w:rPr>
        <w:t xml:space="preserve">Структура дополнительной выборки </w:t>
      </w:r>
      <w:r w:rsidR="00F81CAD" w:rsidRPr="009D0AE5">
        <w:rPr>
          <w:rFonts w:eastAsiaTheme="minorHAnsi"/>
        </w:rPr>
        <w:t xml:space="preserve">(бусты) </w:t>
      </w:r>
      <w:r w:rsidR="00B27A80" w:rsidRPr="009D0AE5">
        <w:rPr>
          <w:rFonts w:eastAsiaTheme="minorHAnsi"/>
        </w:rPr>
        <w:t xml:space="preserve">изложена в </w:t>
      </w:r>
      <w:r w:rsidR="00865AAD" w:rsidRPr="009D0AE5">
        <w:rPr>
          <w:szCs w:val="24"/>
        </w:rPr>
        <w:t>Приложение №2 к насто</w:t>
      </w:r>
      <w:r w:rsidR="00B27A80" w:rsidRPr="009D0AE5">
        <w:rPr>
          <w:szCs w:val="24"/>
        </w:rPr>
        <w:t>ящему Техническому Заданию</w:t>
      </w:r>
      <w:r w:rsidR="00865AAD" w:rsidRPr="009D0AE5">
        <w:rPr>
          <w:rFonts w:eastAsiaTheme="minorHAnsi"/>
        </w:rPr>
        <w:t>.</w:t>
      </w:r>
      <w:r w:rsidR="00B27A80" w:rsidRPr="009D0AE5">
        <w:rPr>
          <w:rFonts w:eastAsiaTheme="minorHAnsi"/>
        </w:rPr>
        <w:t xml:space="preserve"> Бустерная выборка распределена по назначенным Заказчиком городам (всего 20 городов) в количестве от 130 до 150 человек в зависимости от города.</w:t>
      </w:r>
    </w:p>
    <w:p w14:paraId="4F18116E" w14:textId="77777777" w:rsidR="002F2615" w:rsidRPr="009D0AE5" w:rsidRDefault="002F2615" w:rsidP="00662058">
      <w:pPr>
        <w:pStyle w:val="12"/>
        <w:spacing w:before="0" w:after="0"/>
        <w:ind w:firstLine="567"/>
        <w:jc w:val="both"/>
        <w:rPr>
          <w:rFonts w:eastAsiaTheme="minorHAnsi"/>
        </w:rPr>
      </w:pPr>
    </w:p>
    <w:p w14:paraId="11F7794C" w14:textId="50D00145" w:rsidR="00865AAD" w:rsidRPr="009D0AE5" w:rsidRDefault="00865AAD" w:rsidP="00662058">
      <w:pPr>
        <w:pStyle w:val="12"/>
        <w:spacing w:before="0" w:after="0"/>
        <w:ind w:firstLine="567"/>
        <w:jc w:val="both"/>
        <w:rPr>
          <w:rFonts w:eastAsiaTheme="minorHAnsi"/>
        </w:rPr>
      </w:pPr>
      <w:r w:rsidRPr="009D0AE5">
        <w:rPr>
          <w:rFonts w:eastAsiaTheme="minorHAnsi"/>
        </w:rPr>
        <w:t>Исполнител</w:t>
      </w:r>
      <w:r w:rsidR="002F2615" w:rsidRPr="009D0AE5">
        <w:rPr>
          <w:rFonts w:eastAsiaTheme="minorHAnsi"/>
        </w:rPr>
        <w:t>ь соблюдает</w:t>
      </w:r>
      <w:r w:rsidRPr="009D0AE5">
        <w:rPr>
          <w:rFonts w:eastAsiaTheme="minorHAnsi"/>
        </w:rPr>
        <w:t xml:space="preserve"> запрет на опрос </w:t>
      </w:r>
      <w:r w:rsidR="007440BB" w:rsidRPr="009D0AE5">
        <w:rPr>
          <w:rFonts w:eastAsiaTheme="minorHAnsi"/>
        </w:rPr>
        <w:t>респондентов</w:t>
      </w:r>
      <w:r w:rsidRPr="009D0AE5">
        <w:rPr>
          <w:rFonts w:eastAsiaTheme="minorHAnsi"/>
        </w:rPr>
        <w:t xml:space="preserve">, принимавших участие в </w:t>
      </w:r>
      <w:r w:rsidR="00C313BA" w:rsidRPr="009D0AE5">
        <w:rPr>
          <w:rFonts w:eastAsiaTheme="minorHAnsi"/>
        </w:rPr>
        <w:t>исследовании</w:t>
      </w:r>
      <w:r w:rsidRPr="009D0AE5">
        <w:rPr>
          <w:rFonts w:eastAsiaTheme="minorHAnsi"/>
        </w:rPr>
        <w:t xml:space="preserve"> </w:t>
      </w:r>
      <w:r w:rsidR="00E7491A" w:rsidRPr="009D0AE5">
        <w:rPr>
          <w:rFonts w:eastAsiaTheme="minorHAnsi"/>
        </w:rPr>
        <w:t xml:space="preserve">по мониторингу ключевых показателей здоровья бренда в конкурентной среде в 2024-2025 гг. </w:t>
      </w:r>
      <w:r w:rsidRPr="009D0AE5">
        <w:rPr>
          <w:rFonts w:eastAsiaTheme="minorHAnsi"/>
        </w:rPr>
        <w:t xml:space="preserve">в период, предшествующий </w:t>
      </w:r>
      <w:r w:rsidR="00E7491A" w:rsidRPr="009D0AE5">
        <w:rPr>
          <w:rFonts w:eastAsiaTheme="minorHAnsi"/>
        </w:rPr>
        <w:t xml:space="preserve">каждому </w:t>
      </w:r>
      <w:r w:rsidRPr="009D0AE5">
        <w:rPr>
          <w:rFonts w:eastAsiaTheme="minorHAnsi"/>
        </w:rPr>
        <w:t xml:space="preserve">текущему </w:t>
      </w:r>
      <w:r w:rsidR="007440BB" w:rsidRPr="009D0AE5">
        <w:rPr>
          <w:rFonts w:eastAsiaTheme="minorHAnsi"/>
        </w:rPr>
        <w:t>этапу</w:t>
      </w:r>
      <w:r w:rsidR="00E7491A" w:rsidRPr="009D0AE5">
        <w:rPr>
          <w:rFonts w:eastAsiaTheme="minorHAnsi"/>
        </w:rPr>
        <w:t xml:space="preserve"> </w:t>
      </w:r>
      <w:r w:rsidR="00BC11DE" w:rsidRPr="009D0AE5">
        <w:rPr>
          <w:rFonts w:eastAsiaTheme="minorHAnsi"/>
        </w:rPr>
        <w:t xml:space="preserve">этого исследования </w:t>
      </w:r>
      <w:r w:rsidR="00E7491A" w:rsidRPr="009D0AE5">
        <w:rPr>
          <w:rFonts w:eastAsiaTheme="minorHAnsi"/>
        </w:rPr>
        <w:t>в соответствии с Календарным планом (Приложение №3 к настоящему Техническому заданию)</w:t>
      </w:r>
      <w:r w:rsidRPr="009D0AE5">
        <w:rPr>
          <w:rFonts w:eastAsiaTheme="minorHAnsi"/>
        </w:rPr>
        <w:t xml:space="preserve">.   </w:t>
      </w:r>
    </w:p>
    <w:p w14:paraId="2DD3306B" w14:textId="77777777" w:rsidR="00F81CAD" w:rsidRPr="009D0AE5" w:rsidRDefault="00F81CAD" w:rsidP="00662058">
      <w:pPr>
        <w:pStyle w:val="12"/>
        <w:spacing w:before="0" w:after="0"/>
        <w:ind w:firstLine="567"/>
        <w:jc w:val="both"/>
        <w:rPr>
          <w:rFonts w:eastAsiaTheme="minorHAnsi"/>
        </w:rPr>
      </w:pPr>
    </w:p>
    <w:p w14:paraId="3006CFB6" w14:textId="5B938F4C" w:rsidR="005A0E70" w:rsidRPr="009D0AE5" w:rsidRDefault="00F81CAD" w:rsidP="00662058">
      <w:pPr>
        <w:pStyle w:val="12"/>
        <w:spacing w:before="0" w:after="0"/>
        <w:ind w:firstLine="567"/>
        <w:jc w:val="both"/>
        <w:rPr>
          <w:rFonts w:eastAsiaTheme="minorHAnsi"/>
        </w:rPr>
      </w:pPr>
      <w:r w:rsidRPr="009D0AE5">
        <w:rPr>
          <w:rFonts w:eastAsiaTheme="minorHAnsi"/>
        </w:rPr>
        <w:t>5.</w:t>
      </w:r>
      <w:r w:rsidR="00C23134" w:rsidRPr="009D0AE5">
        <w:rPr>
          <w:rFonts w:eastAsiaTheme="minorHAnsi"/>
        </w:rPr>
        <w:t>2.</w:t>
      </w:r>
      <w:r w:rsidR="00D75740" w:rsidRPr="009D0AE5">
        <w:rPr>
          <w:rFonts w:eastAsiaTheme="minorHAnsi"/>
        </w:rPr>
        <w:t>4</w:t>
      </w:r>
      <w:r w:rsidRPr="009D0AE5">
        <w:rPr>
          <w:rFonts w:eastAsiaTheme="minorHAnsi"/>
        </w:rPr>
        <w:t xml:space="preserve">. </w:t>
      </w:r>
      <w:r w:rsidR="005A0E70" w:rsidRPr="009D0AE5">
        <w:rPr>
          <w:rFonts w:eastAsiaTheme="minorHAnsi"/>
        </w:rPr>
        <w:t xml:space="preserve">На каждом </w:t>
      </w:r>
      <w:r w:rsidR="00C23134" w:rsidRPr="009D0AE5">
        <w:rPr>
          <w:rFonts w:eastAsiaTheme="minorHAnsi"/>
        </w:rPr>
        <w:t>э</w:t>
      </w:r>
      <w:r w:rsidR="005A0E70" w:rsidRPr="009D0AE5">
        <w:rPr>
          <w:rFonts w:eastAsiaTheme="minorHAnsi"/>
        </w:rPr>
        <w:t>тапе исследования</w:t>
      </w:r>
      <w:r w:rsidR="00D262F0" w:rsidRPr="009D0AE5">
        <w:rPr>
          <w:rFonts w:eastAsiaTheme="minorHAnsi"/>
        </w:rPr>
        <w:t xml:space="preserve"> (онлайн-интервью)</w:t>
      </w:r>
      <w:r w:rsidR="005A0E70" w:rsidRPr="009D0AE5">
        <w:rPr>
          <w:rFonts w:eastAsiaTheme="minorHAnsi"/>
        </w:rPr>
        <w:t xml:space="preserve"> </w:t>
      </w:r>
      <w:r w:rsidR="0011618F" w:rsidRPr="009D0AE5">
        <w:rPr>
          <w:rFonts w:eastAsiaTheme="minorHAnsi"/>
        </w:rPr>
        <w:t>Исполнитель проводит</w:t>
      </w:r>
      <w:r w:rsidR="005A0E70" w:rsidRPr="009D0AE5">
        <w:rPr>
          <w:rFonts w:eastAsiaTheme="minorHAnsi"/>
        </w:rPr>
        <w:t xml:space="preserve"> многоуровневый анализ данных, включающий: </w:t>
      </w:r>
    </w:p>
    <w:p w14:paraId="792E811C" w14:textId="37F2EDDD" w:rsidR="005A0E70" w:rsidRPr="009D0AE5" w:rsidRDefault="00F81CAD" w:rsidP="005A0E70">
      <w:pPr>
        <w:pStyle w:val="12"/>
        <w:numPr>
          <w:ilvl w:val="0"/>
          <w:numId w:val="14"/>
        </w:numPr>
        <w:spacing w:before="0" w:after="0"/>
        <w:jc w:val="both"/>
        <w:rPr>
          <w:rFonts w:eastAsiaTheme="minorHAnsi"/>
        </w:rPr>
      </w:pPr>
      <w:r w:rsidRPr="009D0AE5">
        <w:rPr>
          <w:rFonts w:eastAsiaTheme="minorHAnsi"/>
        </w:rPr>
        <w:t xml:space="preserve">Анализ </w:t>
      </w:r>
      <w:r w:rsidR="005A0E70" w:rsidRPr="009D0AE5">
        <w:rPr>
          <w:rFonts w:eastAsiaTheme="minorHAnsi"/>
        </w:rPr>
        <w:t>всех данных в соответствии с вопросами анкеты по основной выборке и</w:t>
      </w:r>
      <w:r w:rsidR="005A0E70" w:rsidRPr="009D0AE5">
        <w:rPr>
          <w:szCs w:val="24"/>
        </w:rPr>
        <w:t xml:space="preserve"> сравнение с предшествующими </w:t>
      </w:r>
      <w:r w:rsidR="00BF003F" w:rsidRPr="009D0AE5">
        <w:rPr>
          <w:szCs w:val="24"/>
        </w:rPr>
        <w:t>э</w:t>
      </w:r>
      <w:r w:rsidR="005A0E70" w:rsidRPr="009D0AE5">
        <w:rPr>
          <w:szCs w:val="24"/>
        </w:rPr>
        <w:t>тапами (сравниваются все доступные параметры)</w:t>
      </w:r>
      <w:r w:rsidR="005A0E70" w:rsidRPr="009D0AE5">
        <w:rPr>
          <w:rFonts w:eastAsiaTheme="minorHAnsi"/>
        </w:rPr>
        <w:t>;</w:t>
      </w:r>
    </w:p>
    <w:p w14:paraId="1A1B2D32" w14:textId="7F712281" w:rsidR="00723FD2" w:rsidRPr="009D0AE5" w:rsidRDefault="005A0E70" w:rsidP="005A0E70">
      <w:pPr>
        <w:pStyle w:val="12"/>
        <w:numPr>
          <w:ilvl w:val="0"/>
          <w:numId w:val="14"/>
        </w:numPr>
        <w:spacing w:before="0" w:after="0"/>
        <w:jc w:val="both"/>
        <w:rPr>
          <w:rFonts w:eastAsiaTheme="minorHAnsi"/>
        </w:rPr>
      </w:pPr>
      <w:r w:rsidRPr="009D0AE5">
        <w:rPr>
          <w:rFonts w:eastAsiaTheme="minorHAnsi"/>
        </w:rPr>
        <w:t xml:space="preserve">Анализ данных </w:t>
      </w:r>
      <w:r w:rsidR="00F81CAD" w:rsidRPr="009D0AE5">
        <w:rPr>
          <w:rFonts w:eastAsiaTheme="minorHAnsi"/>
        </w:rPr>
        <w:t>на агрегированной выборке</w:t>
      </w:r>
      <w:r w:rsidRPr="009D0AE5">
        <w:rPr>
          <w:rFonts w:eastAsiaTheme="minorHAnsi"/>
        </w:rPr>
        <w:t xml:space="preserve"> </w:t>
      </w:r>
      <w:r w:rsidR="0011618F" w:rsidRPr="009D0AE5">
        <w:rPr>
          <w:rFonts w:eastAsiaTheme="minorHAnsi"/>
        </w:rPr>
        <w:t xml:space="preserve">в соответствии с основными вопросами анкеты </w:t>
      </w:r>
      <w:r w:rsidRPr="009D0AE5">
        <w:rPr>
          <w:rFonts w:eastAsiaTheme="minorHAnsi"/>
        </w:rPr>
        <w:t>(дополнительная бустерная выборка и основная выборка</w:t>
      </w:r>
      <w:r w:rsidR="0011618F" w:rsidRPr="009D0AE5">
        <w:rPr>
          <w:rFonts w:eastAsiaTheme="minorHAnsi"/>
        </w:rPr>
        <w:t xml:space="preserve"> вместе</w:t>
      </w:r>
      <w:r w:rsidRPr="009D0AE5">
        <w:rPr>
          <w:rFonts w:eastAsiaTheme="minorHAnsi"/>
        </w:rPr>
        <w:t xml:space="preserve">) в разбивке по городам, назначенным Заказчиком, а также сравнение таких данных с предшествующими </w:t>
      </w:r>
      <w:r w:rsidR="00BF003F" w:rsidRPr="009D0AE5">
        <w:rPr>
          <w:rFonts w:eastAsiaTheme="minorHAnsi"/>
        </w:rPr>
        <w:t>э</w:t>
      </w:r>
      <w:r w:rsidRPr="009D0AE5">
        <w:rPr>
          <w:rFonts w:eastAsiaTheme="minorHAnsi"/>
        </w:rPr>
        <w:t xml:space="preserve">тапами </w:t>
      </w:r>
      <w:r w:rsidRPr="009D0AE5">
        <w:rPr>
          <w:szCs w:val="24"/>
        </w:rPr>
        <w:t>(сравниваются все доступные периоды и параметры).</w:t>
      </w:r>
    </w:p>
    <w:p w14:paraId="0B046767" w14:textId="612B4EEA" w:rsidR="00723FD2" w:rsidRPr="009D0AE5" w:rsidRDefault="00723FD2" w:rsidP="004F64CF">
      <w:pPr>
        <w:pStyle w:val="12"/>
        <w:spacing w:before="0" w:after="0"/>
        <w:ind w:left="851"/>
        <w:jc w:val="both"/>
        <w:rPr>
          <w:rFonts w:eastAsiaTheme="minorHAnsi"/>
        </w:rPr>
      </w:pPr>
    </w:p>
    <w:p w14:paraId="0B566054" w14:textId="5006EE58" w:rsidR="00BF003F" w:rsidRPr="009D0AE5" w:rsidRDefault="00A431A0" w:rsidP="00172D4F">
      <w:pPr>
        <w:pStyle w:val="ad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5.2.5. </w:t>
      </w:r>
      <w:r w:rsidR="00D3530F" w:rsidRPr="009D0AE5">
        <w:rPr>
          <w:rFonts w:ascii="Times New Roman" w:hAnsi="Times New Roman"/>
          <w:sz w:val="24"/>
          <w:szCs w:val="24"/>
        </w:rPr>
        <w:t>Для обеспечения сравнения данных Заказчик передает Исполнителю (посредством электронной почты, указанной в п.4 Технического Задания) в срок не позднее 3 (трех) рабочих дней с даты начала Этапа 2, следующие накопленные данные по исследованию «мониторинг ключевых показателей здоровья бренда в конкурентной среде в 2020-2023 гг.:</w:t>
      </w:r>
    </w:p>
    <w:p w14:paraId="0BBA2367" w14:textId="77777777" w:rsidR="00BF003F" w:rsidRPr="009D0AE5" w:rsidRDefault="00BF003F" w:rsidP="00BF003F">
      <w:pPr>
        <w:pStyle w:val="ad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- результаты семи опросов за период: 4 квартал 2020 г., 2 и 4 квартал 2021 г., 2 и 4 квартал 2022 г., 2 и 4 квартал 2023 г.</w:t>
      </w:r>
    </w:p>
    <w:p w14:paraId="08BAFA0D" w14:textId="049D1BE0" w:rsidR="00BF003F" w:rsidRPr="009D0AE5" w:rsidRDefault="00BF003F" w:rsidP="004F64CF">
      <w:pPr>
        <w:pStyle w:val="12"/>
        <w:spacing w:before="0" w:after="0"/>
        <w:ind w:left="851"/>
        <w:jc w:val="both"/>
        <w:rPr>
          <w:rFonts w:eastAsiaTheme="minorHAnsi"/>
        </w:rPr>
      </w:pPr>
    </w:p>
    <w:p w14:paraId="0C2BC516" w14:textId="77777777" w:rsidR="002B2DF1" w:rsidRPr="009D0AE5" w:rsidRDefault="002B2DF1" w:rsidP="002B2DF1">
      <w:pPr>
        <w:keepNext/>
        <w:keepLines/>
        <w:tabs>
          <w:tab w:val="right" w:pos="9923"/>
        </w:tabs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5.2.6. Анкета исследования актуализируется (дорабатывается) Исполнителем согласно Плану-графику и утверждается Заказчиком в течение 5 (пяти) рабочих дней по электронной почте до старта онлайн-опроса. Анкета исследования включает закрытые и открытые (не более трех) вопросы, ориентировочная длительность прохождения интервью не более 15 (пятнадцати) минут.</w:t>
      </w:r>
    </w:p>
    <w:p w14:paraId="1A4305EB" w14:textId="77777777" w:rsidR="002B2DF1" w:rsidRPr="009D0AE5" w:rsidRDefault="002B2DF1" w:rsidP="004F64CF">
      <w:pPr>
        <w:pStyle w:val="12"/>
        <w:spacing w:before="0" w:after="0"/>
        <w:ind w:left="851"/>
        <w:jc w:val="both"/>
        <w:rPr>
          <w:rFonts w:eastAsiaTheme="minorHAnsi"/>
        </w:rPr>
      </w:pPr>
    </w:p>
    <w:p w14:paraId="2094171F" w14:textId="32102DAD" w:rsidR="00957839" w:rsidRPr="009D0AE5" w:rsidRDefault="00957839" w:rsidP="00C23134">
      <w:pPr>
        <w:keepNext/>
        <w:keepLines/>
        <w:tabs>
          <w:tab w:val="right" w:pos="9923"/>
        </w:tabs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Темы вопросов</w:t>
      </w:r>
      <w:r w:rsidR="00626ADE" w:rsidRPr="009D0AE5">
        <w:rPr>
          <w:rFonts w:ascii="Times New Roman" w:hAnsi="Times New Roman"/>
          <w:sz w:val="24"/>
          <w:szCs w:val="24"/>
        </w:rPr>
        <w:t xml:space="preserve"> анкеты</w:t>
      </w:r>
      <w:r w:rsidRPr="009D0AE5">
        <w:rPr>
          <w:rFonts w:ascii="Times New Roman" w:hAnsi="Times New Roman"/>
          <w:sz w:val="24"/>
          <w:szCs w:val="24"/>
        </w:rPr>
        <w:t>:</w:t>
      </w:r>
    </w:p>
    <w:p w14:paraId="6C47C20C" w14:textId="77777777" w:rsidR="00957839" w:rsidRPr="009D0AE5" w:rsidRDefault="00957839" w:rsidP="00C17C89">
      <w:pPr>
        <w:pStyle w:val="af5"/>
        <w:numPr>
          <w:ilvl w:val="0"/>
          <w:numId w:val="6"/>
        </w:numPr>
        <w:ind w:left="1208" w:hanging="357"/>
        <w:rPr>
          <w:color w:val="000000"/>
          <w:sz w:val="24"/>
          <w:szCs w:val="24"/>
        </w:rPr>
      </w:pPr>
      <w:r w:rsidRPr="009D0AE5">
        <w:rPr>
          <w:color w:val="000000"/>
          <w:sz w:val="24"/>
          <w:szCs w:val="24"/>
        </w:rPr>
        <w:t>Знание компаний в категории доставки без подсказки;</w:t>
      </w:r>
    </w:p>
    <w:p w14:paraId="17EC32A2" w14:textId="77777777" w:rsidR="00957839" w:rsidRPr="009D0AE5" w:rsidRDefault="00957839" w:rsidP="00C17C89">
      <w:pPr>
        <w:pStyle w:val="af5"/>
        <w:numPr>
          <w:ilvl w:val="0"/>
          <w:numId w:val="6"/>
        </w:numPr>
        <w:ind w:left="1208" w:hanging="357"/>
        <w:rPr>
          <w:color w:val="000000"/>
          <w:sz w:val="24"/>
          <w:szCs w:val="24"/>
        </w:rPr>
      </w:pPr>
      <w:r w:rsidRPr="009D0AE5">
        <w:rPr>
          <w:color w:val="000000"/>
          <w:sz w:val="24"/>
          <w:szCs w:val="24"/>
        </w:rPr>
        <w:t>Знание компаний в категории доставки с подсказкой;</w:t>
      </w:r>
    </w:p>
    <w:p w14:paraId="5B5F3675" w14:textId="77777777" w:rsidR="00957839" w:rsidRPr="009D0AE5" w:rsidRDefault="00957839" w:rsidP="00C17C89">
      <w:pPr>
        <w:pStyle w:val="af5"/>
        <w:numPr>
          <w:ilvl w:val="0"/>
          <w:numId w:val="6"/>
        </w:numPr>
        <w:ind w:left="1208" w:hanging="357"/>
        <w:rPr>
          <w:color w:val="000000"/>
          <w:sz w:val="24"/>
          <w:szCs w:val="24"/>
        </w:rPr>
      </w:pPr>
      <w:r w:rsidRPr="009D0AE5">
        <w:rPr>
          <w:color w:val="000000"/>
          <w:sz w:val="24"/>
          <w:szCs w:val="24"/>
        </w:rPr>
        <w:t>Пользование компаниями доставки (когда-либо, за полгода);</w:t>
      </w:r>
    </w:p>
    <w:p w14:paraId="6EB91CE3" w14:textId="77777777" w:rsidR="00957839" w:rsidRPr="009D0AE5" w:rsidRDefault="00957839" w:rsidP="00C17C89">
      <w:pPr>
        <w:pStyle w:val="af5"/>
        <w:numPr>
          <w:ilvl w:val="0"/>
          <w:numId w:val="6"/>
        </w:numPr>
        <w:ind w:left="1208" w:hanging="357"/>
        <w:rPr>
          <w:color w:val="000000"/>
          <w:sz w:val="24"/>
          <w:szCs w:val="24"/>
        </w:rPr>
      </w:pPr>
      <w:r w:rsidRPr="009D0AE5">
        <w:rPr>
          <w:color w:val="000000"/>
          <w:sz w:val="24"/>
          <w:szCs w:val="24"/>
        </w:rPr>
        <w:t>Отказ от пользования компаниями доставки в будущем и причины отказа;</w:t>
      </w:r>
    </w:p>
    <w:p w14:paraId="4E96305E" w14:textId="77777777" w:rsidR="00957839" w:rsidRPr="009D0AE5" w:rsidRDefault="00957839" w:rsidP="00C17C89">
      <w:pPr>
        <w:pStyle w:val="af5"/>
        <w:numPr>
          <w:ilvl w:val="0"/>
          <w:numId w:val="6"/>
        </w:numPr>
        <w:ind w:left="1208" w:hanging="357"/>
        <w:rPr>
          <w:color w:val="000000"/>
          <w:sz w:val="24"/>
          <w:szCs w:val="24"/>
        </w:rPr>
      </w:pPr>
      <w:r w:rsidRPr="009D0AE5">
        <w:rPr>
          <w:color w:val="000000"/>
          <w:sz w:val="24"/>
          <w:szCs w:val="24"/>
        </w:rPr>
        <w:t>Рассмотрение компаний доставки для пользования в будущем (намерение пользоваться);</w:t>
      </w:r>
    </w:p>
    <w:p w14:paraId="72CA6262" w14:textId="77777777" w:rsidR="00957839" w:rsidRPr="009D0AE5" w:rsidRDefault="00957839" w:rsidP="00C17C89">
      <w:pPr>
        <w:pStyle w:val="af5"/>
        <w:numPr>
          <w:ilvl w:val="0"/>
          <w:numId w:val="6"/>
        </w:numPr>
        <w:ind w:left="1208" w:hanging="357"/>
        <w:rPr>
          <w:color w:val="000000"/>
          <w:sz w:val="24"/>
          <w:szCs w:val="24"/>
        </w:rPr>
      </w:pPr>
      <w:r w:rsidRPr="009D0AE5">
        <w:rPr>
          <w:color w:val="000000"/>
          <w:sz w:val="24"/>
          <w:szCs w:val="24"/>
        </w:rPr>
        <w:t>Основная компания в категории доставки;</w:t>
      </w:r>
    </w:p>
    <w:p w14:paraId="592D3A71" w14:textId="77777777" w:rsidR="00957839" w:rsidRPr="009D0AE5" w:rsidRDefault="00957839" w:rsidP="00C17C89">
      <w:pPr>
        <w:pStyle w:val="af5"/>
        <w:numPr>
          <w:ilvl w:val="0"/>
          <w:numId w:val="6"/>
        </w:numPr>
        <w:ind w:left="1208" w:hanging="357"/>
        <w:rPr>
          <w:color w:val="000000"/>
          <w:sz w:val="24"/>
          <w:szCs w:val="24"/>
        </w:rPr>
      </w:pPr>
      <w:r w:rsidRPr="009D0AE5">
        <w:rPr>
          <w:color w:val="000000"/>
          <w:sz w:val="24"/>
          <w:szCs w:val="24"/>
        </w:rPr>
        <w:t>Причины пользования/ отказа от пользования компанией доставки;</w:t>
      </w:r>
    </w:p>
    <w:p w14:paraId="3727F02C" w14:textId="77777777" w:rsidR="00957839" w:rsidRPr="009D0AE5" w:rsidRDefault="00957839" w:rsidP="00C17C89">
      <w:pPr>
        <w:pStyle w:val="af5"/>
        <w:numPr>
          <w:ilvl w:val="0"/>
          <w:numId w:val="6"/>
        </w:numPr>
        <w:ind w:left="1208" w:hanging="357"/>
        <w:rPr>
          <w:color w:val="000000"/>
          <w:sz w:val="24"/>
          <w:szCs w:val="24"/>
        </w:rPr>
      </w:pPr>
      <w:r w:rsidRPr="009D0AE5">
        <w:rPr>
          <w:color w:val="000000"/>
          <w:sz w:val="24"/>
          <w:szCs w:val="24"/>
        </w:rPr>
        <w:t>Пользование продуктами/ услугами АО Почты России;</w:t>
      </w:r>
    </w:p>
    <w:p w14:paraId="123589C6" w14:textId="77777777" w:rsidR="00957839" w:rsidRPr="009D0AE5" w:rsidRDefault="00957839" w:rsidP="00C17C89">
      <w:pPr>
        <w:pStyle w:val="af5"/>
        <w:numPr>
          <w:ilvl w:val="0"/>
          <w:numId w:val="6"/>
        </w:numPr>
        <w:ind w:left="1208" w:hanging="357"/>
        <w:rPr>
          <w:color w:val="000000"/>
          <w:sz w:val="24"/>
          <w:szCs w:val="24"/>
        </w:rPr>
      </w:pPr>
      <w:r w:rsidRPr="009D0AE5">
        <w:rPr>
          <w:color w:val="000000"/>
          <w:sz w:val="24"/>
          <w:szCs w:val="24"/>
        </w:rPr>
        <w:t>Знание рекламы компаний доставки;</w:t>
      </w:r>
    </w:p>
    <w:p w14:paraId="2AF336D7" w14:textId="39BD9BEA" w:rsidR="00957839" w:rsidRPr="009D0AE5" w:rsidRDefault="00957839" w:rsidP="00C17C89">
      <w:pPr>
        <w:pStyle w:val="af5"/>
        <w:numPr>
          <w:ilvl w:val="0"/>
          <w:numId w:val="6"/>
        </w:numPr>
        <w:ind w:left="1208" w:hanging="357"/>
        <w:rPr>
          <w:color w:val="000000"/>
          <w:sz w:val="24"/>
          <w:szCs w:val="24"/>
        </w:rPr>
      </w:pPr>
      <w:r w:rsidRPr="009D0AE5">
        <w:rPr>
          <w:color w:val="000000"/>
          <w:sz w:val="24"/>
          <w:szCs w:val="24"/>
        </w:rPr>
        <w:t xml:space="preserve">Имидж </w:t>
      </w:r>
      <w:r w:rsidR="004F64CF" w:rsidRPr="009D0AE5">
        <w:rPr>
          <w:color w:val="000000"/>
          <w:sz w:val="24"/>
          <w:szCs w:val="24"/>
        </w:rPr>
        <w:t xml:space="preserve">существующих </w:t>
      </w:r>
      <w:r w:rsidRPr="009D0AE5">
        <w:rPr>
          <w:color w:val="000000"/>
          <w:sz w:val="24"/>
          <w:szCs w:val="24"/>
        </w:rPr>
        <w:t>компаний доставки (список характеристик и вопрос насколько они подходят компаниям доставки);</w:t>
      </w:r>
    </w:p>
    <w:p w14:paraId="3A131FD9" w14:textId="744BB04E" w:rsidR="004F64CF" w:rsidRPr="009D0AE5" w:rsidRDefault="004F64CF" w:rsidP="00C17C89">
      <w:pPr>
        <w:pStyle w:val="af5"/>
        <w:numPr>
          <w:ilvl w:val="0"/>
          <w:numId w:val="6"/>
        </w:numPr>
        <w:ind w:left="1208" w:hanging="357"/>
        <w:rPr>
          <w:color w:val="000000"/>
          <w:sz w:val="24"/>
          <w:szCs w:val="24"/>
        </w:rPr>
      </w:pPr>
      <w:r w:rsidRPr="009D0AE5">
        <w:rPr>
          <w:color w:val="000000"/>
          <w:sz w:val="24"/>
          <w:szCs w:val="24"/>
        </w:rPr>
        <w:t xml:space="preserve">Имидж «идеальной компании» </w:t>
      </w:r>
      <w:r w:rsidRPr="009D0AE5">
        <w:rPr>
          <w:sz w:val="24"/>
          <w:szCs w:val="24"/>
        </w:rPr>
        <w:t>на рынке логистических услуг;</w:t>
      </w:r>
    </w:p>
    <w:p w14:paraId="273C28DF" w14:textId="13EBB579" w:rsidR="004F64CF" w:rsidRPr="009D0AE5" w:rsidRDefault="004F64CF" w:rsidP="00C17C89">
      <w:pPr>
        <w:pStyle w:val="af5"/>
        <w:numPr>
          <w:ilvl w:val="0"/>
          <w:numId w:val="6"/>
        </w:numPr>
        <w:ind w:left="1208" w:hanging="357"/>
        <w:rPr>
          <w:color w:val="000000"/>
          <w:sz w:val="24"/>
          <w:szCs w:val="24"/>
        </w:rPr>
      </w:pPr>
      <w:r w:rsidRPr="009D0AE5">
        <w:rPr>
          <w:color w:val="000000"/>
          <w:sz w:val="24"/>
          <w:szCs w:val="24"/>
        </w:rPr>
        <w:t xml:space="preserve">Важность имиджевых параметров для участника исследования (заявленных и действительно важных);  </w:t>
      </w:r>
    </w:p>
    <w:p w14:paraId="372F4CB6" w14:textId="77777777" w:rsidR="0042401A" w:rsidRPr="009D0AE5" w:rsidRDefault="00957839" w:rsidP="00C17C89">
      <w:pPr>
        <w:pStyle w:val="af5"/>
        <w:numPr>
          <w:ilvl w:val="0"/>
          <w:numId w:val="6"/>
        </w:numPr>
        <w:ind w:left="1208" w:hanging="357"/>
        <w:rPr>
          <w:color w:val="000000"/>
          <w:sz w:val="24"/>
          <w:szCs w:val="24"/>
        </w:rPr>
      </w:pPr>
      <w:r w:rsidRPr="009D0AE5">
        <w:rPr>
          <w:color w:val="000000"/>
          <w:sz w:val="24"/>
          <w:szCs w:val="24"/>
        </w:rPr>
        <w:t xml:space="preserve">Знание социальных проектов АО «Почты России» (благотворительность, поддержка спорта, донорство, помощь пожилым и больным, экология) </w:t>
      </w:r>
    </w:p>
    <w:p w14:paraId="07683139" w14:textId="77777777" w:rsidR="00732E85" w:rsidRPr="009D0AE5" w:rsidRDefault="00732E85" w:rsidP="00732E85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143CFB" w14:textId="63B8ACA0" w:rsidR="0027744F" w:rsidRPr="009D0AE5" w:rsidRDefault="00732E85" w:rsidP="00732E85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По запросу Заказчика анкета исследования может быть дополнена вопросами об оценке эффективности рекламных кампаний (до 2 кампаний</w:t>
      </w:r>
      <w:r w:rsidR="0027744F" w:rsidRPr="009D0AE5">
        <w:rPr>
          <w:rFonts w:ascii="Times New Roman" w:hAnsi="Times New Roman" w:cs="Times New Roman"/>
          <w:sz w:val="24"/>
          <w:szCs w:val="24"/>
        </w:rPr>
        <w:t xml:space="preserve"> в течение одного этапа</w:t>
      </w:r>
      <w:r w:rsidRPr="009D0AE5">
        <w:rPr>
          <w:rFonts w:ascii="Times New Roman" w:hAnsi="Times New Roman" w:cs="Times New Roman"/>
          <w:sz w:val="24"/>
          <w:szCs w:val="24"/>
        </w:rPr>
        <w:t>), проводимых Заказчиком в пери</w:t>
      </w:r>
      <w:r w:rsidR="0027744F" w:rsidRPr="009D0AE5">
        <w:rPr>
          <w:rFonts w:ascii="Times New Roman" w:hAnsi="Times New Roman" w:cs="Times New Roman"/>
          <w:sz w:val="24"/>
          <w:szCs w:val="24"/>
        </w:rPr>
        <w:t>од действия настоящего Договора.</w:t>
      </w:r>
    </w:p>
    <w:p w14:paraId="46B59544" w14:textId="251FDCAF" w:rsidR="00732E85" w:rsidRPr="009D0AE5" w:rsidRDefault="0027744F" w:rsidP="0027744F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Список вопросов может</w:t>
      </w:r>
      <w:r w:rsidR="00B82BA1" w:rsidRPr="009D0AE5">
        <w:rPr>
          <w:rFonts w:ascii="Times New Roman" w:hAnsi="Times New Roman" w:cs="Times New Roman"/>
          <w:sz w:val="24"/>
          <w:szCs w:val="24"/>
        </w:rPr>
        <w:t xml:space="preserve"> </w:t>
      </w:r>
      <w:r w:rsidR="004B5BE4" w:rsidRPr="009D0AE5">
        <w:rPr>
          <w:rFonts w:ascii="Times New Roman" w:hAnsi="Times New Roman" w:cs="Times New Roman"/>
          <w:sz w:val="24"/>
          <w:szCs w:val="24"/>
        </w:rPr>
        <w:t>(</w:t>
      </w:r>
      <w:r w:rsidR="00B82BA1" w:rsidRPr="009D0AE5">
        <w:rPr>
          <w:rFonts w:ascii="Times New Roman" w:hAnsi="Times New Roman" w:cs="Times New Roman"/>
          <w:sz w:val="24"/>
          <w:szCs w:val="24"/>
        </w:rPr>
        <w:t>в том числе, но не исключительно</w:t>
      </w:r>
      <w:r w:rsidR="004B5BE4" w:rsidRPr="009D0AE5">
        <w:rPr>
          <w:rFonts w:ascii="Times New Roman" w:hAnsi="Times New Roman" w:cs="Times New Roman"/>
          <w:sz w:val="24"/>
          <w:szCs w:val="24"/>
        </w:rPr>
        <w:t>)</w:t>
      </w:r>
      <w:r w:rsidRPr="009D0AE5">
        <w:rPr>
          <w:rFonts w:ascii="Times New Roman" w:hAnsi="Times New Roman" w:cs="Times New Roman"/>
          <w:sz w:val="24"/>
          <w:szCs w:val="24"/>
        </w:rPr>
        <w:t xml:space="preserve"> включать: </w:t>
      </w:r>
      <w:r w:rsidR="00732E85" w:rsidRPr="009D0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2C2540" w14:textId="60BA9726" w:rsidR="00732E85" w:rsidRPr="009D0AE5" w:rsidRDefault="0027744F" w:rsidP="00C23134">
      <w:pPr>
        <w:pStyle w:val="ConsPlusNormal"/>
        <w:numPr>
          <w:ilvl w:val="0"/>
          <w:numId w:val="24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Оценку</w:t>
      </w:r>
      <w:r w:rsidR="00732E85" w:rsidRPr="009D0AE5">
        <w:rPr>
          <w:rFonts w:ascii="Times New Roman" w:hAnsi="Times New Roman" w:cs="Times New Roman"/>
          <w:sz w:val="24"/>
          <w:szCs w:val="24"/>
        </w:rPr>
        <w:t xml:space="preserve"> влияния рекламной кампании на показатели здоровья бренда Заказчика;</w:t>
      </w:r>
    </w:p>
    <w:p w14:paraId="1B9DD009" w14:textId="714586A3" w:rsidR="00732E85" w:rsidRPr="009D0AE5" w:rsidRDefault="00732E85" w:rsidP="00C23134">
      <w:pPr>
        <w:pStyle w:val="ConsPlusNormal"/>
        <w:numPr>
          <w:ilvl w:val="0"/>
          <w:numId w:val="24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Определение охвата рекламной кампании среди целевой аудитории;</w:t>
      </w:r>
    </w:p>
    <w:p w14:paraId="10429D33" w14:textId="134B0265" w:rsidR="00732E85" w:rsidRPr="009D0AE5" w:rsidRDefault="00732E85" w:rsidP="00C23134">
      <w:pPr>
        <w:pStyle w:val="ConsPlusNormal"/>
        <w:numPr>
          <w:ilvl w:val="0"/>
          <w:numId w:val="24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Атрибуц</w:t>
      </w:r>
      <w:r w:rsidR="0027744F" w:rsidRPr="009D0AE5">
        <w:rPr>
          <w:rFonts w:ascii="Times New Roman" w:hAnsi="Times New Roman" w:cs="Times New Roman"/>
          <w:sz w:val="24"/>
          <w:szCs w:val="24"/>
        </w:rPr>
        <w:t>ию</w:t>
      </w:r>
      <w:r w:rsidRPr="009D0AE5">
        <w:rPr>
          <w:rFonts w:ascii="Times New Roman" w:hAnsi="Times New Roman" w:cs="Times New Roman"/>
          <w:sz w:val="24"/>
          <w:szCs w:val="24"/>
        </w:rPr>
        <w:t xml:space="preserve"> креатива: как изменилось восприятие бренда Заказчика, насколько клиенты готовы использовать продукт/услугу и выбирать Заказчика;</w:t>
      </w:r>
    </w:p>
    <w:p w14:paraId="4BEB454F" w14:textId="3FA794D0" w:rsidR="00732E85" w:rsidRPr="009D0AE5" w:rsidRDefault="0027744F" w:rsidP="00C23134">
      <w:pPr>
        <w:pStyle w:val="ConsPlusNormal"/>
        <w:numPr>
          <w:ilvl w:val="0"/>
          <w:numId w:val="24"/>
        </w:numPr>
        <w:ind w:left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Оценку</w:t>
      </w:r>
      <w:r w:rsidR="00732E85" w:rsidRPr="009D0AE5">
        <w:rPr>
          <w:rFonts w:ascii="Times New Roman" w:hAnsi="Times New Roman" w:cs="Times New Roman"/>
          <w:sz w:val="24"/>
          <w:szCs w:val="24"/>
        </w:rPr>
        <w:t xml:space="preserve"> рекламных материалов по следующим критериям (включая, но не ограничиваясь): понятность, оригинальность, запоминаемость, соответствие бренду/ позиционированию. </w:t>
      </w:r>
      <w:r w:rsidR="002B4888" w:rsidRPr="009D0AE5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ACE981D" w14:textId="77777777" w:rsidR="0001325E" w:rsidRPr="009D0AE5" w:rsidRDefault="0001325E" w:rsidP="0001325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648D196" w14:textId="55CBCFB0" w:rsidR="0001325E" w:rsidRPr="009D0AE5" w:rsidRDefault="0001325E" w:rsidP="0001325E">
      <w:pPr>
        <w:pStyle w:val="ConsPlusNormal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 xml:space="preserve">После утверждения анкеты Заказчиком, Исполнитель программирует анкету, осуществляет рекрут участников исследования, рассылает им </w:t>
      </w:r>
      <w:r w:rsidR="006871ED" w:rsidRPr="009D0AE5">
        <w:rPr>
          <w:rFonts w:ascii="Times New Roman" w:hAnsi="Times New Roman" w:cs="Times New Roman"/>
          <w:sz w:val="24"/>
          <w:szCs w:val="24"/>
        </w:rPr>
        <w:t xml:space="preserve">электронные </w:t>
      </w:r>
      <w:r w:rsidRPr="009D0AE5">
        <w:rPr>
          <w:rFonts w:ascii="Times New Roman" w:hAnsi="Times New Roman" w:cs="Times New Roman"/>
          <w:sz w:val="24"/>
          <w:szCs w:val="24"/>
        </w:rPr>
        <w:t xml:space="preserve">анкеты </w:t>
      </w:r>
      <w:r w:rsidR="00C90471" w:rsidRPr="009D0AE5">
        <w:rPr>
          <w:rFonts w:ascii="Times New Roman" w:hAnsi="Times New Roman" w:cs="Times New Roman"/>
          <w:sz w:val="24"/>
          <w:szCs w:val="24"/>
        </w:rPr>
        <w:t xml:space="preserve">через Интернет </w:t>
      </w:r>
      <w:r w:rsidRPr="009D0AE5">
        <w:rPr>
          <w:rFonts w:ascii="Times New Roman" w:hAnsi="Times New Roman" w:cs="Times New Roman"/>
          <w:sz w:val="24"/>
          <w:szCs w:val="24"/>
        </w:rPr>
        <w:t>и обеспечивает сбор информации по итогу этой рассылки в нужном объеме. Исполнитель контролирует соблюдение структуры выборки и общий объем заполненных анкет. Электронные анкеты с ответами участников онлайн опроса автоматически накапливаются и хранятся у Исполнителя.</w:t>
      </w:r>
      <w:r w:rsidRPr="009D0AE5">
        <w:rPr>
          <w:rFonts w:ascii="Times New Roman" w:hAnsi="Times New Roman"/>
          <w:sz w:val="24"/>
          <w:szCs w:val="24"/>
        </w:rPr>
        <w:t xml:space="preserve"> </w:t>
      </w:r>
      <w:r w:rsidRPr="009D0AE5">
        <w:rPr>
          <w:rFonts w:ascii="Times New Roman" w:hAnsi="Times New Roman" w:cs="Times New Roman"/>
          <w:sz w:val="24"/>
          <w:szCs w:val="24"/>
        </w:rPr>
        <w:t>Исполнитель реализует анализ и обработку собранных данных, готовит отчетные материалы</w:t>
      </w:r>
      <w:r w:rsidRPr="009D0AE5">
        <w:rPr>
          <w:rFonts w:ascii="Times New Roman" w:hAnsi="Times New Roman"/>
          <w:sz w:val="24"/>
          <w:szCs w:val="24"/>
        </w:rPr>
        <w:t>.</w:t>
      </w:r>
    </w:p>
    <w:p w14:paraId="6E2175E7" w14:textId="59313F53" w:rsidR="00732E85" w:rsidRPr="009D0AE5" w:rsidRDefault="00732E85" w:rsidP="002B4888">
      <w:pPr>
        <w:pStyle w:val="12"/>
        <w:spacing w:before="0" w:after="0"/>
        <w:jc w:val="both"/>
        <w:rPr>
          <w:snapToGrid/>
          <w:szCs w:val="24"/>
        </w:rPr>
      </w:pPr>
    </w:p>
    <w:p w14:paraId="7E190EB8" w14:textId="2BB9210A" w:rsidR="0076794D" w:rsidRPr="009D0AE5" w:rsidRDefault="002B2DF1" w:rsidP="0076794D">
      <w:pPr>
        <w:pStyle w:val="12"/>
        <w:spacing w:before="0" w:after="0"/>
        <w:ind w:firstLine="567"/>
        <w:jc w:val="both"/>
        <w:rPr>
          <w:szCs w:val="24"/>
        </w:rPr>
      </w:pPr>
      <w:r w:rsidRPr="009D0AE5">
        <w:rPr>
          <w:snapToGrid/>
          <w:szCs w:val="24"/>
        </w:rPr>
        <w:t>5.2.7.</w:t>
      </w:r>
      <w:r w:rsidR="00D12B91" w:rsidRPr="009D0AE5">
        <w:rPr>
          <w:snapToGrid/>
          <w:szCs w:val="24"/>
        </w:rPr>
        <w:t xml:space="preserve"> </w:t>
      </w:r>
      <w:r w:rsidR="00626ADE" w:rsidRPr="009D0AE5">
        <w:rPr>
          <w:szCs w:val="24"/>
        </w:rPr>
        <w:t xml:space="preserve">Исполнитель по результатам оказания услуг по пункту 5.2 настоящего Технического </w:t>
      </w:r>
      <w:r w:rsidR="0076794D" w:rsidRPr="009D0AE5">
        <w:rPr>
          <w:szCs w:val="24"/>
        </w:rPr>
        <w:t xml:space="preserve">задания предоставляет Заказчику отчетность в виде: </w:t>
      </w:r>
    </w:p>
    <w:p w14:paraId="7ADBC5EF" w14:textId="0FC9F45D" w:rsidR="0076794D" w:rsidRPr="009D0AE5" w:rsidRDefault="0076794D" w:rsidP="0076794D">
      <w:pPr>
        <w:pStyle w:val="ConsPlusNormal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Массива данных после чистки с метками вопросов и дополнительными данными: выборка (основная и бусты), пол, возраст, пользователи услуг, макрорегионы АО «Почта России» (Приложение № 1 к настоящему Техническому Заданию) в формате MS Exce</w:t>
      </w:r>
      <w:r w:rsidRPr="009D0AE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D0AE5">
        <w:rPr>
          <w:rFonts w:ascii="Times New Roman" w:hAnsi="Times New Roman" w:cs="Times New Roman"/>
          <w:sz w:val="24"/>
          <w:szCs w:val="24"/>
        </w:rPr>
        <w:t>;</w:t>
      </w:r>
    </w:p>
    <w:p w14:paraId="5C456060" w14:textId="4D3FE856" w:rsidR="0076794D" w:rsidRPr="009D0AE5" w:rsidRDefault="0076794D" w:rsidP="0076794D">
      <w:pPr>
        <w:pStyle w:val="ConsPlusNormal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Таблиц (сопряженности) распределений ответов на все вопросы c процентными значениями за текущий этап и сравнение с предшествующими этапами (сравниваются все доступные параметры), включая статистические значимости, в следующих разрезах: выборка (основная и бусты), пол, возраст, пользователи услуг, макрорегионы АО «Почта России» (Приложение № 1 к настоящему Техническому Заданию) в формате MS Exce</w:t>
      </w:r>
      <w:r w:rsidRPr="009D0AE5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D0AE5">
        <w:rPr>
          <w:rFonts w:ascii="Times New Roman" w:hAnsi="Times New Roman" w:cs="Times New Roman"/>
          <w:sz w:val="24"/>
          <w:szCs w:val="24"/>
        </w:rPr>
        <w:t>;</w:t>
      </w:r>
    </w:p>
    <w:p w14:paraId="6C8F3B22" w14:textId="34EE4092" w:rsidR="0076794D" w:rsidRPr="009D0AE5" w:rsidRDefault="0076794D" w:rsidP="0076794D">
      <w:pPr>
        <w:pStyle w:val="ConsPlusNormal"/>
        <w:numPr>
          <w:ilvl w:val="0"/>
          <w:numId w:val="1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Аналитического отчета, включающего все данные за текущий этап, сравнение с предшествующими этапами (сравниваются все доступные параметры), по основной и дополнительным выборкам (бустам) подробный анализ данных, выводы и рекомендации в формате MS PowerPoint.</w:t>
      </w:r>
    </w:p>
    <w:p w14:paraId="014C5F5B" w14:textId="77777777" w:rsidR="0076794D" w:rsidRPr="009D0AE5" w:rsidRDefault="0076794D" w:rsidP="00D12B9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0F0196A" w14:textId="0640DC34" w:rsidR="0076794D" w:rsidRPr="009D0AE5" w:rsidRDefault="0076794D" w:rsidP="00D12B91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9D0AE5">
        <w:rPr>
          <w:rFonts w:ascii="Times New Roman" w:hAnsi="Times New Roman" w:cs="Times New Roman"/>
          <w:snapToGrid w:val="0"/>
          <w:sz w:val="24"/>
          <w:szCs w:val="24"/>
        </w:rPr>
        <w:t>Вся отчетность предоставляется в электронном виде на адрес электронной почты, указанной в Договоре, согласно Плана-графика.</w:t>
      </w:r>
    </w:p>
    <w:p w14:paraId="30FE10E6" w14:textId="77777777" w:rsidR="0076794D" w:rsidRPr="009D0AE5" w:rsidRDefault="0076794D" w:rsidP="00D12B9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00EDEF5E" w14:textId="23593975" w:rsidR="00D12B91" w:rsidRPr="009D0AE5" w:rsidRDefault="00D12B91" w:rsidP="00D12B9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5.2.8. В течение 7 (семи) рабочих дней после предоставления отчетных материалов в соответствии с п.5.2.7 настоящего Технического задания, по результатам оказания услуг по каждому Этапу, Исполнитель должен обеспечить проведение презентации результатов проведенного исследования.</w:t>
      </w:r>
    </w:p>
    <w:p w14:paraId="430499ED" w14:textId="77777777" w:rsidR="00D12B91" w:rsidRPr="009D0AE5" w:rsidRDefault="00D12B91" w:rsidP="00D12B91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Презентация должна проходить в интерактивном формате, с возможностью получения обратной связи от участников презентации в онлайн формате, так же с возможностью записи. Онлайн конференция проводится посредством использования видео-конференц-связи или аналогичных средств видеосвязи с применением информационно-телекоммуникационной сети «Интернет». Презентация должна включать в себя:</w:t>
      </w:r>
    </w:p>
    <w:p w14:paraId="2291FC75" w14:textId="27A654FF" w:rsidR="00D12B91" w:rsidRPr="009D0AE5" w:rsidRDefault="00D12B91" w:rsidP="00D12B91">
      <w:pPr>
        <w:pStyle w:val="ConsPlusNormal"/>
        <w:numPr>
          <w:ilvl w:val="0"/>
          <w:numId w:val="28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краткое описание методологии исследования;</w:t>
      </w:r>
    </w:p>
    <w:p w14:paraId="0AB85E93" w14:textId="1BDB364B" w:rsidR="00D12B91" w:rsidRPr="009D0AE5" w:rsidRDefault="00D12B91" w:rsidP="00D12B91">
      <w:pPr>
        <w:pStyle w:val="af5"/>
        <w:numPr>
          <w:ilvl w:val="0"/>
          <w:numId w:val="28"/>
        </w:numPr>
        <w:rPr>
          <w:rFonts w:cs="Arial"/>
          <w:sz w:val="24"/>
          <w:szCs w:val="24"/>
        </w:rPr>
      </w:pPr>
      <w:r w:rsidRPr="009D0AE5">
        <w:rPr>
          <w:sz w:val="24"/>
          <w:szCs w:val="24"/>
        </w:rPr>
        <w:t xml:space="preserve">динамику </w:t>
      </w:r>
      <w:r w:rsidRPr="009D0AE5">
        <w:rPr>
          <w:rFonts w:cs="Arial"/>
          <w:sz w:val="24"/>
          <w:szCs w:val="24"/>
        </w:rPr>
        <w:t>ключевых показателей здоровья бренда Заказчика и его конкурентов (знание спонтанное и подсказанное, текущее пользование, намерение воспользоваться в будущем, отказ от пользования) в целом по РФ, а также по предложенным городам;</w:t>
      </w:r>
    </w:p>
    <w:p w14:paraId="2B4B683A" w14:textId="202A6BD8" w:rsidR="00D12B91" w:rsidRPr="009D0AE5" w:rsidRDefault="00D12B91" w:rsidP="00D12B91">
      <w:pPr>
        <w:pStyle w:val="af5"/>
        <w:numPr>
          <w:ilvl w:val="0"/>
          <w:numId w:val="28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описание пирамиды лояльности с конверсиями (conversional rate) в конкурентном окружении;</w:t>
      </w:r>
    </w:p>
    <w:p w14:paraId="06EA468D" w14:textId="01B7075A" w:rsidR="00D12B91" w:rsidRPr="009D0AE5" w:rsidRDefault="00D12B91" w:rsidP="00D12B91">
      <w:pPr>
        <w:pStyle w:val="af5"/>
        <w:numPr>
          <w:ilvl w:val="0"/>
          <w:numId w:val="28"/>
        </w:numPr>
        <w:tabs>
          <w:tab w:val="left" w:pos="0"/>
        </w:tabs>
        <w:jc w:val="both"/>
        <w:rPr>
          <w:strike/>
          <w:sz w:val="24"/>
          <w:szCs w:val="24"/>
        </w:rPr>
      </w:pPr>
      <w:r w:rsidRPr="009D0AE5">
        <w:rPr>
          <w:sz w:val="24"/>
          <w:szCs w:val="24"/>
        </w:rPr>
        <w:t>определение причин изменения показателей здоровья бренда Заказчика (в т.ч. с использованием внешней информации);</w:t>
      </w:r>
    </w:p>
    <w:p w14:paraId="2B6230B2" w14:textId="3377D768" w:rsidR="00D12B91" w:rsidRPr="009D0AE5" w:rsidRDefault="00D12B91" w:rsidP="00D12B91">
      <w:pPr>
        <w:pStyle w:val="af5"/>
        <w:numPr>
          <w:ilvl w:val="0"/>
          <w:numId w:val="28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оценка возможного будущего отток пользователей к конкурентам и наоборот в ближайшем будущем;</w:t>
      </w:r>
    </w:p>
    <w:p w14:paraId="70F2EE09" w14:textId="663757A7" w:rsidR="00D12B91" w:rsidRPr="009D0AE5" w:rsidRDefault="00D12B91" w:rsidP="00D12B91">
      <w:pPr>
        <w:pStyle w:val="af5"/>
        <w:numPr>
          <w:ilvl w:val="0"/>
          <w:numId w:val="28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оценка имиджевых характеристик бренда Заказчика, восприятие сильных и слабых сторон, сравнение с конкурентным окружением;</w:t>
      </w:r>
    </w:p>
    <w:p w14:paraId="32A2B326" w14:textId="6B8241D8" w:rsidR="00D12B91" w:rsidRPr="009D0AE5" w:rsidRDefault="00D12B91" w:rsidP="00D12B91">
      <w:pPr>
        <w:pStyle w:val="af5"/>
        <w:numPr>
          <w:ilvl w:val="0"/>
          <w:numId w:val="28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описание заявленных и действительно важных имиджевых параметров для пользователя;</w:t>
      </w:r>
    </w:p>
    <w:p w14:paraId="26BF9797" w14:textId="68268636" w:rsidR="00D12B91" w:rsidRPr="009D0AE5" w:rsidRDefault="00D12B91" w:rsidP="00D12B91">
      <w:pPr>
        <w:pStyle w:val="af5"/>
        <w:numPr>
          <w:ilvl w:val="0"/>
          <w:numId w:val="28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соответствие текущего имиджа бренда Заказчика важным для пользователя параметрам;</w:t>
      </w:r>
    </w:p>
    <w:p w14:paraId="1F274D14" w14:textId="018E3EBA" w:rsidR="00D12B91" w:rsidRPr="009D0AE5" w:rsidRDefault="00D12B91" w:rsidP="00D12B91">
      <w:pPr>
        <w:pStyle w:val="af5"/>
        <w:numPr>
          <w:ilvl w:val="0"/>
          <w:numId w:val="28"/>
        </w:numPr>
        <w:tabs>
          <w:tab w:val="left" w:pos="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образ "идеальной компании" на рынке логистических услуг, выявление соответствия ему текущего имиджа бренда Заказчика;</w:t>
      </w:r>
    </w:p>
    <w:p w14:paraId="41C4CE35" w14:textId="5F1C5B1C" w:rsidR="00D12B91" w:rsidRPr="009D0AE5" w:rsidRDefault="00D12B91" w:rsidP="00D12B91">
      <w:pPr>
        <w:pStyle w:val="af5"/>
        <w:numPr>
          <w:ilvl w:val="0"/>
          <w:numId w:val="28"/>
        </w:numPr>
        <w:tabs>
          <w:tab w:val="left" w:pos="0"/>
        </w:tabs>
        <w:jc w:val="both"/>
        <w:rPr>
          <w:strike/>
          <w:sz w:val="24"/>
          <w:szCs w:val="24"/>
        </w:rPr>
      </w:pPr>
      <w:r w:rsidRPr="009D0AE5">
        <w:rPr>
          <w:sz w:val="24"/>
          <w:szCs w:val="24"/>
        </w:rPr>
        <w:t>имидж бренда Заказчика при помощи "анализа соответствий" (Correspondence analysis);</w:t>
      </w:r>
    </w:p>
    <w:p w14:paraId="3627AE35" w14:textId="18174894" w:rsidR="00D12B91" w:rsidRPr="009D0AE5" w:rsidRDefault="00D12B91" w:rsidP="00D12B91">
      <w:pPr>
        <w:pStyle w:val="af5"/>
        <w:numPr>
          <w:ilvl w:val="0"/>
          <w:numId w:val="28"/>
        </w:numPr>
        <w:tabs>
          <w:tab w:val="left" w:pos="0"/>
        </w:tabs>
        <w:jc w:val="both"/>
        <w:rPr>
          <w:strike/>
          <w:sz w:val="24"/>
          <w:szCs w:val="24"/>
        </w:rPr>
      </w:pPr>
      <w:r w:rsidRPr="009D0AE5">
        <w:rPr>
          <w:sz w:val="24"/>
          <w:szCs w:val="24"/>
        </w:rPr>
        <w:t>рекламная активность бренда Заказчика и его конкурентов, включая знание, источники информации (если замерялось);</w:t>
      </w:r>
    </w:p>
    <w:p w14:paraId="05BAB61D" w14:textId="77777777" w:rsidR="0076794D" w:rsidRPr="009D0AE5" w:rsidRDefault="0076794D" w:rsidP="00280D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349BED" w14:textId="369D06DD" w:rsidR="0092093D" w:rsidRPr="009D0AE5" w:rsidRDefault="00594CFA" w:rsidP="00280D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День, время, сроки проведения презентации, количество участников со стороны Заказчика, согласовываются в рабочем порядке посредством электронной почты, указанной в Договоре</w:t>
      </w:r>
      <w:r w:rsidR="0076794D" w:rsidRPr="009D0AE5">
        <w:rPr>
          <w:rFonts w:ascii="Times New Roman" w:hAnsi="Times New Roman" w:cs="Times New Roman"/>
          <w:sz w:val="24"/>
          <w:szCs w:val="24"/>
        </w:rPr>
        <w:t>.</w:t>
      </w:r>
    </w:p>
    <w:p w14:paraId="7D441527" w14:textId="66F7348F" w:rsidR="0076794D" w:rsidRPr="009D0AE5" w:rsidRDefault="0076794D" w:rsidP="0076794D">
      <w:pPr>
        <w:pStyle w:val="ConsPlusNormal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По итогам презентации Исполнитель направляет Заказчику на адрес электронной почты, указанной в Договоре, согласно Плана-графика следующ</w:t>
      </w:r>
      <w:r w:rsidR="00D028F5" w:rsidRPr="009D0AE5">
        <w:rPr>
          <w:rFonts w:ascii="Times New Roman" w:hAnsi="Times New Roman"/>
          <w:sz w:val="24"/>
          <w:szCs w:val="24"/>
        </w:rPr>
        <w:t>ую отчетность</w:t>
      </w:r>
      <w:r w:rsidRPr="009D0AE5">
        <w:rPr>
          <w:rFonts w:ascii="Times New Roman" w:hAnsi="Times New Roman"/>
          <w:sz w:val="24"/>
          <w:szCs w:val="24"/>
        </w:rPr>
        <w:t>:</w:t>
      </w:r>
    </w:p>
    <w:p w14:paraId="37EC789F" w14:textId="21E75949" w:rsidR="0076794D" w:rsidRPr="009D0AE5" w:rsidRDefault="0076794D" w:rsidP="0076794D">
      <w:pPr>
        <w:pStyle w:val="ConsPlusNormal"/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>Запись презентации;</w:t>
      </w:r>
    </w:p>
    <w:p w14:paraId="05DC448E" w14:textId="582923B7" w:rsidR="0076794D" w:rsidRPr="009D0AE5" w:rsidRDefault="0076794D" w:rsidP="0076794D">
      <w:pPr>
        <w:pStyle w:val="ConsPlusNormal"/>
        <w:numPr>
          <w:ilvl w:val="0"/>
          <w:numId w:val="27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Презентационную версию отчета в формате </w:t>
      </w:r>
      <w:r w:rsidRPr="009D0AE5">
        <w:rPr>
          <w:rFonts w:ascii="Times New Roman" w:hAnsi="Times New Roman"/>
          <w:sz w:val="24"/>
          <w:szCs w:val="24"/>
          <w:lang w:val="en-US"/>
        </w:rPr>
        <w:t>MS</w:t>
      </w:r>
      <w:r w:rsidRPr="009D0AE5">
        <w:rPr>
          <w:rFonts w:ascii="Times New Roman" w:hAnsi="Times New Roman"/>
          <w:sz w:val="24"/>
          <w:szCs w:val="24"/>
        </w:rPr>
        <w:t xml:space="preserve"> </w:t>
      </w:r>
      <w:r w:rsidRPr="009D0AE5">
        <w:rPr>
          <w:rFonts w:ascii="Times New Roman" w:hAnsi="Times New Roman" w:cs="Times New Roman"/>
          <w:sz w:val="24"/>
          <w:szCs w:val="24"/>
        </w:rPr>
        <w:t>PowerPoint</w:t>
      </w:r>
      <w:r w:rsidRPr="009D0AE5">
        <w:rPr>
          <w:rFonts w:ascii="Times New Roman" w:hAnsi="Times New Roman"/>
          <w:sz w:val="24"/>
          <w:szCs w:val="24"/>
        </w:rPr>
        <w:t>.</w:t>
      </w:r>
    </w:p>
    <w:p w14:paraId="411D1830" w14:textId="77777777" w:rsidR="0076794D" w:rsidRPr="009D0AE5" w:rsidRDefault="0076794D" w:rsidP="00280D15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80F6AF4" w14:textId="77777777" w:rsidR="00780E53" w:rsidRPr="009D0AE5" w:rsidRDefault="00780E53" w:rsidP="009935F1">
      <w:pPr>
        <w:pStyle w:val="ConsPlusNormal"/>
        <w:numPr>
          <w:ilvl w:val="0"/>
          <w:numId w:val="3"/>
        </w:numPr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 xml:space="preserve">ТРЕБОВАНИЯ К </w:t>
      </w:r>
      <w:r w:rsidR="00870678" w:rsidRPr="009D0AE5">
        <w:rPr>
          <w:rFonts w:ascii="Times New Roman" w:hAnsi="Times New Roman" w:cs="Times New Roman"/>
          <w:b/>
          <w:sz w:val="24"/>
          <w:szCs w:val="24"/>
        </w:rPr>
        <w:t xml:space="preserve">ПОРЯДКУ ОКАЗАНИЯ </w:t>
      </w:r>
      <w:r w:rsidRPr="009D0AE5">
        <w:rPr>
          <w:rFonts w:ascii="Times New Roman" w:hAnsi="Times New Roman" w:cs="Times New Roman"/>
          <w:b/>
          <w:sz w:val="24"/>
          <w:szCs w:val="24"/>
        </w:rPr>
        <w:t>УСЛУГ</w:t>
      </w:r>
    </w:p>
    <w:p w14:paraId="118838C5" w14:textId="77777777" w:rsidR="00423874" w:rsidRPr="009D0AE5" w:rsidRDefault="00423874" w:rsidP="00423874">
      <w:pPr>
        <w:pStyle w:val="12"/>
        <w:spacing w:before="0" w:after="0"/>
        <w:ind w:left="567"/>
        <w:jc w:val="both"/>
        <w:rPr>
          <w:rFonts w:eastAsiaTheme="minorHAnsi"/>
          <w:b/>
        </w:rPr>
      </w:pPr>
    </w:p>
    <w:p w14:paraId="020C45E2" w14:textId="2E33BA8B" w:rsidR="00423874" w:rsidRPr="009D0AE5" w:rsidRDefault="00423874" w:rsidP="00423874">
      <w:pPr>
        <w:pStyle w:val="12"/>
        <w:spacing w:before="0" w:after="0"/>
        <w:ind w:left="567"/>
        <w:jc w:val="both"/>
        <w:rPr>
          <w:rFonts w:eastAsiaTheme="minorHAnsi"/>
          <w:b/>
        </w:rPr>
      </w:pPr>
      <w:r w:rsidRPr="009D0AE5">
        <w:rPr>
          <w:rFonts w:eastAsiaTheme="minorHAnsi"/>
          <w:b/>
        </w:rPr>
        <w:t>6.1. Составление плана-графика.</w:t>
      </w:r>
    </w:p>
    <w:p w14:paraId="2BE1940B" w14:textId="107916D0" w:rsidR="00423874" w:rsidRPr="009D0AE5" w:rsidRDefault="00423874" w:rsidP="00423874">
      <w:pPr>
        <w:pStyle w:val="ConsPlusNormal"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 xml:space="preserve">          В течение </w:t>
      </w:r>
      <w:r w:rsidR="00630DB4" w:rsidRPr="009D0AE5">
        <w:rPr>
          <w:rFonts w:ascii="Times New Roman" w:hAnsi="Times New Roman" w:cs="Times New Roman"/>
          <w:sz w:val="24"/>
          <w:szCs w:val="24"/>
        </w:rPr>
        <w:t>3</w:t>
      </w:r>
      <w:r w:rsidRPr="009D0AE5">
        <w:rPr>
          <w:rFonts w:ascii="Times New Roman" w:hAnsi="Times New Roman" w:cs="Times New Roman"/>
          <w:sz w:val="24"/>
          <w:szCs w:val="24"/>
        </w:rPr>
        <w:t xml:space="preserve"> (</w:t>
      </w:r>
      <w:r w:rsidR="00630DB4" w:rsidRPr="009D0AE5">
        <w:rPr>
          <w:rFonts w:ascii="Times New Roman" w:hAnsi="Times New Roman" w:cs="Times New Roman"/>
          <w:sz w:val="24"/>
          <w:szCs w:val="24"/>
        </w:rPr>
        <w:t>трех</w:t>
      </w:r>
      <w:r w:rsidRPr="009D0AE5">
        <w:rPr>
          <w:rFonts w:ascii="Times New Roman" w:hAnsi="Times New Roman" w:cs="Times New Roman"/>
          <w:sz w:val="24"/>
          <w:szCs w:val="24"/>
        </w:rPr>
        <w:t xml:space="preserve">) рабочих дней с даты заключения договора Исполнитель составляет План-график в рамках первого этапа оказания услуг в произвольной форме и утверждает с Заказчиком по электронной почте, указанной в п.4 Технического Задания. </w:t>
      </w:r>
    </w:p>
    <w:p w14:paraId="07F93288" w14:textId="77777777" w:rsidR="00423874" w:rsidRPr="009D0AE5" w:rsidRDefault="00423874" w:rsidP="0042387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Для последующих этапов План-график составляется за 7 (семь) рабочих дней до начала срока оказания услуг по соответствующему этапу и также утверждается Заказчиком по электронной почте, указанной в п.4 Технического Задания.</w:t>
      </w:r>
    </w:p>
    <w:p w14:paraId="7E144F4A" w14:textId="375A4C49" w:rsidR="00423874" w:rsidRPr="009D0AE5" w:rsidRDefault="00423874" w:rsidP="0042387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 xml:space="preserve">План-график должен отражать </w:t>
      </w:r>
      <w:r w:rsidR="003532C3" w:rsidRPr="009D0AE5">
        <w:rPr>
          <w:rFonts w:ascii="Times New Roman" w:hAnsi="Times New Roman" w:cs="Times New Roman"/>
          <w:sz w:val="24"/>
          <w:szCs w:val="24"/>
        </w:rPr>
        <w:t>ш</w:t>
      </w:r>
      <w:r w:rsidRPr="009D0AE5">
        <w:rPr>
          <w:rFonts w:ascii="Times New Roman" w:hAnsi="Times New Roman" w:cs="Times New Roman"/>
          <w:sz w:val="24"/>
          <w:szCs w:val="24"/>
        </w:rPr>
        <w:t xml:space="preserve">аги по реализации каждого из этапов оказания услуг, включая, но не ограничиваясь: </w:t>
      </w:r>
    </w:p>
    <w:p w14:paraId="6C32B973" w14:textId="77777777" w:rsidR="00423874" w:rsidRPr="009D0AE5" w:rsidRDefault="00423874" w:rsidP="00423874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Разработка Исполнителем и согласование Заказчиком рабочих материалов, включая скринеры, гайд (план беседы /дискуссии), анкету, структуру выборки;</w:t>
      </w:r>
    </w:p>
    <w:p w14:paraId="71015C72" w14:textId="4DF86967" w:rsidR="00423874" w:rsidRPr="009D0AE5" w:rsidRDefault="00423874" w:rsidP="00423874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Программирование Исполнителем скрипта для онлайн-</w:t>
      </w:r>
      <w:r w:rsidR="006871ED" w:rsidRPr="009D0AE5">
        <w:rPr>
          <w:rFonts w:ascii="Times New Roman" w:hAnsi="Times New Roman" w:cs="Times New Roman"/>
          <w:sz w:val="24"/>
          <w:szCs w:val="24"/>
        </w:rPr>
        <w:t>интервью</w:t>
      </w:r>
      <w:r w:rsidRPr="009D0AE5">
        <w:rPr>
          <w:rFonts w:ascii="Times New Roman" w:hAnsi="Times New Roman" w:cs="Times New Roman"/>
          <w:sz w:val="24"/>
          <w:szCs w:val="24"/>
        </w:rPr>
        <w:t xml:space="preserve"> и передача ссылки для тестирования Заказчику;</w:t>
      </w:r>
    </w:p>
    <w:p w14:paraId="5C44825D" w14:textId="1F6C5CDE" w:rsidR="00423874" w:rsidRPr="009D0AE5" w:rsidRDefault="00423874" w:rsidP="00423874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Согласование старта работ по сбору данных (полевые работы) на этапе проведения ФГД и онлайн-</w:t>
      </w:r>
      <w:r w:rsidR="0039329C" w:rsidRPr="009D0AE5">
        <w:rPr>
          <w:rFonts w:ascii="Times New Roman" w:hAnsi="Times New Roman" w:cs="Times New Roman"/>
          <w:sz w:val="24"/>
          <w:szCs w:val="24"/>
        </w:rPr>
        <w:t>интервью</w:t>
      </w:r>
      <w:r w:rsidRPr="009D0AE5">
        <w:rPr>
          <w:rFonts w:ascii="Times New Roman" w:hAnsi="Times New Roman" w:cs="Times New Roman"/>
          <w:sz w:val="24"/>
          <w:szCs w:val="24"/>
        </w:rPr>
        <w:t>;</w:t>
      </w:r>
    </w:p>
    <w:p w14:paraId="31946B99" w14:textId="7A9ABA5F" w:rsidR="003532C3" w:rsidRPr="009D0AE5" w:rsidRDefault="003532C3" w:rsidP="00423874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Рекрут участников исследования;</w:t>
      </w:r>
    </w:p>
    <w:p w14:paraId="4B4A1ADA" w14:textId="77777777" w:rsidR="00423874" w:rsidRPr="009D0AE5" w:rsidRDefault="00423874" w:rsidP="00423874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Кодировка ответов респондентов на открытые вопросы анкеты;</w:t>
      </w:r>
    </w:p>
    <w:p w14:paraId="74F4FAB4" w14:textId="77777777" w:rsidR="00423874" w:rsidRPr="009D0AE5" w:rsidRDefault="00423874" w:rsidP="00423874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Подготовка массива данных;</w:t>
      </w:r>
    </w:p>
    <w:p w14:paraId="7542BF9A" w14:textId="77777777" w:rsidR="00423874" w:rsidRPr="009D0AE5" w:rsidRDefault="00423874" w:rsidP="00423874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Подготовка таблиц с частотными распределениями ответов респондентов Исполнителем, согласование таблиц Заказчиком;</w:t>
      </w:r>
    </w:p>
    <w:p w14:paraId="1CBD6CA9" w14:textId="1C16E215" w:rsidR="00423874" w:rsidRPr="009D0AE5" w:rsidRDefault="00423874" w:rsidP="00423874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Разработка полного отчета Исполнителем, согласование отчета Заказчиком.</w:t>
      </w:r>
    </w:p>
    <w:p w14:paraId="34EC0085" w14:textId="01D79173" w:rsidR="006871ED" w:rsidRPr="009D0AE5" w:rsidRDefault="0039329C" w:rsidP="00423874">
      <w:pPr>
        <w:pStyle w:val="ConsPlusNormal"/>
        <w:numPr>
          <w:ilvl w:val="0"/>
          <w:numId w:val="7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Воркшоп, п</w:t>
      </w:r>
      <w:r w:rsidR="006871ED" w:rsidRPr="009D0AE5">
        <w:rPr>
          <w:rFonts w:ascii="Times New Roman" w:hAnsi="Times New Roman" w:cs="Times New Roman"/>
          <w:sz w:val="24"/>
          <w:szCs w:val="24"/>
        </w:rPr>
        <w:t xml:space="preserve">резентация результатов исследования.  </w:t>
      </w:r>
    </w:p>
    <w:p w14:paraId="29FE50A9" w14:textId="77777777" w:rsidR="00423874" w:rsidRPr="009D0AE5" w:rsidRDefault="00423874" w:rsidP="0042387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B812CFC" w14:textId="77777777" w:rsidR="003532C3" w:rsidRPr="009D0AE5" w:rsidRDefault="00423874" w:rsidP="0042387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 xml:space="preserve">Для каждого указанного </w:t>
      </w:r>
      <w:r w:rsidR="003532C3" w:rsidRPr="009D0AE5">
        <w:rPr>
          <w:rFonts w:ascii="Times New Roman" w:hAnsi="Times New Roman" w:cs="Times New Roman"/>
          <w:sz w:val="24"/>
          <w:szCs w:val="24"/>
        </w:rPr>
        <w:t>ш</w:t>
      </w:r>
      <w:r w:rsidRPr="009D0AE5">
        <w:rPr>
          <w:rFonts w:ascii="Times New Roman" w:hAnsi="Times New Roman" w:cs="Times New Roman"/>
          <w:sz w:val="24"/>
          <w:szCs w:val="24"/>
        </w:rPr>
        <w:t xml:space="preserve">ага по реализации должен быть указан ответственный (Заказчик/ Исполнитель), срок оказания услуг в рабочих днях. Общий срок оказания услуг, указанный в Плане-графике не может превышать срок оказания услуг по всем </w:t>
      </w:r>
      <w:r w:rsidR="003532C3" w:rsidRPr="009D0AE5">
        <w:rPr>
          <w:rFonts w:ascii="Times New Roman" w:hAnsi="Times New Roman" w:cs="Times New Roman"/>
          <w:sz w:val="24"/>
          <w:szCs w:val="24"/>
        </w:rPr>
        <w:t>э</w:t>
      </w:r>
      <w:r w:rsidRPr="009D0AE5">
        <w:rPr>
          <w:rFonts w:ascii="Times New Roman" w:hAnsi="Times New Roman" w:cs="Times New Roman"/>
          <w:sz w:val="24"/>
          <w:szCs w:val="24"/>
        </w:rPr>
        <w:t xml:space="preserve">тапам, </w:t>
      </w:r>
      <w:r w:rsidRPr="009D0AE5">
        <w:rPr>
          <w:rFonts w:ascii="Times New Roman" w:hAnsi="Times New Roman"/>
          <w:sz w:val="24"/>
          <w:szCs w:val="24"/>
        </w:rPr>
        <w:t xml:space="preserve">в соответствии с Календарным планом (Приложение № 3 к </w:t>
      </w:r>
      <w:r w:rsidRPr="009D0AE5">
        <w:rPr>
          <w:rFonts w:ascii="Times New Roman" w:hAnsi="Times New Roman" w:cs="Times New Roman"/>
          <w:sz w:val="24"/>
          <w:szCs w:val="24"/>
        </w:rPr>
        <w:t xml:space="preserve">настоящему </w:t>
      </w:r>
      <w:r w:rsidRPr="009D0AE5">
        <w:rPr>
          <w:rFonts w:ascii="Times New Roman" w:hAnsi="Times New Roman"/>
          <w:sz w:val="24"/>
          <w:szCs w:val="24"/>
        </w:rPr>
        <w:t xml:space="preserve">Техническому заданию). </w:t>
      </w:r>
    </w:p>
    <w:p w14:paraId="1C691EE4" w14:textId="35156D31" w:rsidR="00423874" w:rsidRPr="009D0AE5" w:rsidRDefault="00423874" w:rsidP="0042387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>При необходимости, изменения в План</w:t>
      </w:r>
      <w:r w:rsidR="003532C3" w:rsidRPr="009D0AE5">
        <w:rPr>
          <w:rFonts w:ascii="Times New Roman" w:hAnsi="Times New Roman" w:cs="Times New Roman"/>
          <w:sz w:val="24"/>
          <w:szCs w:val="24"/>
        </w:rPr>
        <w:t>е</w:t>
      </w:r>
      <w:r w:rsidRPr="009D0AE5">
        <w:rPr>
          <w:rFonts w:ascii="Times New Roman" w:hAnsi="Times New Roman" w:cs="Times New Roman"/>
          <w:sz w:val="24"/>
          <w:szCs w:val="24"/>
        </w:rPr>
        <w:t xml:space="preserve">-графике согласовываются сторонами в рабочем порядке по электронной почте, </w:t>
      </w:r>
      <w:r w:rsidRPr="009D0AE5">
        <w:rPr>
          <w:rFonts w:ascii="Times New Roman" w:hAnsi="Times New Roman"/>
          <w:sz w:val="24"/>
          <w:szCs w:val="24"/>
        </w:rPr>
        <w:t>указанной в п.4 Технического Задания</w:t>
      </w:r>
      <w:r w:rsidRPr="009D0AE5">
        <w:rPr>
          <w:rFonts w:ascii="Times New Roman" w:hAnsi="Times New Roman" w:cs="Times New Roman"/>
          <w:sz w:val="24"/>
          <w:szCs w:val="24"/>
        </w:rPr>
        <w:t xml:space="preserve"> в течение 2 (двух) рабочих дней с даты начала оказания услуг в рамках </w:t>
      </w:r>
      <w:r w:rsidR="00172D4F" w:rsidRPr="009D0AE5">
        <w:rPr>
          <w:rFonts w:ascii="Times New Roman" w:hAnsi="Times New Roman" w:cs="Times New Roman"/>
          <w:sz w:val="24"/>
          <w:szCs w:val="24"/>
        </w:rPr>
        <w:t>э</w:t>
      </w:r>
      <w:r w:rsidRPr="009D0AE5">
        <w:rPr>
          <w:rFonts w:ascii="Times New Roman" w:hAnsi="Times New Roman" w:cs="Times New Roman"/>
          <w:sz w:val="24"/>
          <w:szCs w:val="24"/>
        </w:rPr>
        <w:t>тапа.</w:t>
      </w:r>
    </w:p>
    <w:p w14:paraId="07D2CCD9" w14:textId="5071C36D" w:rsidR="00423874" w:rsidRPr="009D0AE5" w:rsidRDefault="00423874" w:rsidP="00423874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/>
          <w:sz w:val="24"/>
          <w:szCs w:val="24"/>
        </w:rPr>
        <w:t xml:space="preserve">План-график оказания услуг в рамках каждого </w:t>
      </w:r>
      <w:r w:rsidR="00A1264A" w:rsidRPr="009D0AE5">
        <w:rPr>
          <w:rFonts w:ascii="Times New Roman" w:hAnsi="Times New Roman"/>
          <w:sz w:val="24"/>
          <w:szCs w:val="24"/>
        </w:rPr>
        <w:t>э</w:t>
      </w:r>
      <w:r w:rsidRPr="009D0AE5">
        <w:rPr>
          <w:rFonts w:ascii="Times New Roman" w:hAnsi="Times New Roman"/>
          <w:sz w:val="24"/>
          <w:szCs w:val="24"/>
        </w:rPr>
        <w:t xml:space="preserve">тапа, структура выборки и </w:t>
      </w:r>
      <w:r w:rsidR="00A1264A" w:rsidRPr="009D0AE5">
        <w:rPr>
          <w:rFonts w:ascii="Times New Roman" w:hAnsi="Times New Roman"/>
          <w:sz w:val="24"/>
          <w:szCs w:val="24"/>
        </w:rPr>
        <w:t xml:space="preserve">скринеры, гайд, </w:t>
      </w:r>
      <w:r w:rsidRPr="009D0AE5">
        <w:rPr>
          <w:rFonts w:ascii="Times New Roman" w:hAnsi="Times New Roman"/>
          <w:sz w:val="24"/>
          <w:szCs w:val="24"/>
        </w:rPr>
        <w:t xml:space="preserve">анкета исследования утверждается Заказчиком </w:t>
      </w:r>
      <w:r w:rsidR="006871ED" w:rsidRPr="009D0AE5">
        <w:rPr>
          <w:rFonts w:ascii="Times New Roman" w:hAnsi="Times New Roman" w:cs="Times New Roman"/>
          <w:sz w:val="24"/>
          <w:szCs w:val="24"/>
        </w:rPr>
        <w:t>на каждом</w:t>
      </w:r>
      <w:r w:rsidRPr="009D0AE5">
        <w:rPr>
          <w:rFonts w:ascii="Times New Roman" w:hAnsi="Times New Roman" w:cs="Times New Roman"/>
          <w:sz w:val="24"/>
          <w:szCs w:val="24"/>
        </w:rPr>
        <w:t xml:space="preserve"> </w:t>
      </w:r>
      <w:r w:rsidR="00A1264A" w:rsidRPr="009D0AE5">
        <w:rPr>
          <w:rFonts w:ascii="Times New Roman" w:hAnsi="Times New Roman" w:cs="Times New Roman"/>
          <w:sz w:val="24"/>
          <w:szCs w:val="24"/>
        </w:rPr>
        <w:t>э</w:t>
      </w:r>
      <w:r w:rsidRPr="009D0AE5">
        <w:rPr>
          <w:rFonts w:ascii="Times New Roman" w:hAnsi="Times New Roman" w:cs="Times New Roman"/>
          <w:sz w:val="24"/>
          <w:szCs w:val="24"/>
        </w:rPr>
        <w:t>тап</w:t>
      </w:r>
      <w:r w:rsidR="006871ED" w:rsidRPr="009D0AE5">
        <w:rPr>
          <w:rFonts w:ascii="Times New Roman" w:hAnsi="Times New Roman" w:cs="Times New Roman"/>
          <w:sz w:val="24"/>
          <w:szCs w:val="24"/>
        </w:rPr>
        <w:t>е</w:t>
      </w:r>
      <w:r w:rsidRPr="009D0AE5">
        <w:rPr>
          <w:rFonts w:ascii="Times New Roman" w:hAnsi="Times New Roman" w:cs="Times New Roman"/>
          <w:sz w:val="24"/>
          <w:szCs w:val="24"/>
        </w:rPr>
        <w:t xml:space="preserve"> оказания услуг (до проведения </w:t>
      </w:r>
      <w:r w:rsidR="00A1264A" w:rsidRPr="009D0AE5">
        <w:rPr>
          <w:rFonts w:ascii="Times New Roman" w:hAnsi="Times New Roman" w:cs="Times New Roman"/>
          <w:sz w:val="24"/>
          <w:szCs w:val="24"/>
        </w:rPr>
        <w:t>ФГД /</w:t>
      </w:r>
      <w:r w:rsidRPr="009D0AE5">
        <w:rPr>
          <w:rFonts w:ascii="Times New Roman" w:hAnsi="Times New Roman" w:cs="Times New Roman"/>
          <w:sz w:val="24"/>
          <w:szCs w:val="24"/>
        </w:rPr>
        <w:t>онлайн</w:t>
      </w:r>
      <w:r w:rsidR="00A1264A" w:rsidRPr="009D0AE5">
        <w:rPr>
          <w:rFonts w:ascii="Times New Roman" w:hAnsi="Times New Roman" w:cs="Times New Roman"/>
          <w:sz w:val="24"/>
          <w:szCs w:val="24"/>
        </w:rPr>
        <w:t>-опроса</w:t>
      </w:r>
      <w:r w:rsidRPr="009D0AE5">
        <w:rPr>
          <w:rFonts w:ascii="Times New Roman" w:hAnsi="Times New Roman" w:cs="Times New Roman"/>
          <w:sz w:val="24"/>
          <w:szCs w:val="24"/>
        </w:rPr>
        <w:t>)</w:t>
      </w:r>
      <w:r w:rsidRPr="009D0AE5">
        <w:rPr>
          <w:rFonts w:ascii="Times New Roman" w:hAnsi="Times New Roman"/>
          <w:sz w:val="24"/>
          <w:szCs w:val="24"/>
        </w:rPr>
        <w:t>.</w:t>
      </w:r>
      <w:r w:rsidRPr="009D0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5F38B1" w14:textId="77777777" w:rsidR="00423874" w:rsidRPr="009D0AE5" w:rsidRDefault="00423874" w:rsidP="00423874">
      <w:pPr>
        <w:pStyle w:val="12"/>
        <w:spacing w:before="0" w:after="0"/>
        <w:ind w:firstLine="709"/>
        <w:jc w:val="both"/>
        <w:rPr>
          <w:rFonts w:eastAsiaTheme="minorHAnsi"/>
        </w:rPr>
      </w:pPr>
    </w:p>
    <w:p w14:paraId="0286FFAA" w14:textId="4F079403" w:rsidR="00A7718A" w:rsidRPr="009D0AE5" w:rsidRDefault="00A1264A" w:rsidP="00A1264A">
      <w:pPr>
        <w:pStyle w:val="ConsPlusNormal"/>
        <w:numPr>
          <w:ilvl w:val="1"/>
          <w:numId w:val="25"/>
        </w:num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0AE5">
        <w:rPr>
          <w:rFonts w:ascii="Times New Roman" w:hAnsi="Times New Roman" w:cs="Times New Roman"/>
          <w:b/>
          <w:sz w:val="24"/>
          <w:szCs w:val="24"/>
        </w:rPr>
        <w:tab/>
      </w:r>
      <w:r w:rsidR="00A7718A" w:rsidRPr="009D0AE5">
        <w:rPr>
          <w:rFonts w:ascii="Times New Roman" w:hAnsi="Times New Roman" w:cs="Times New Roman"/>
          <w:b/>
          <w:sz w:val="24"/>
          <w:szCs w:val="24"/>
        </w:rPr>
        <w:t>Требования к качеству оказываемых услуг</w:t>
      </w:r>
    </w:p>
    <w:p w14:paraId="74DDE504" w14:textId="0EE11D1D" w:rsidR="00A1264A" w:rsidRPr="009D0AE5" w:rsidRDefault="00A1264A" w:rsidP="00A1264A">
      <w:pPr>
        <w:pStyle w:val="af5"/>
        <w:widowControl w:val="0"/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cs="Arial"/>
          <w:sz w:val="24"/>
          <w:szCs w:val="24"/>
        </w:rPr>
      </w:pPr>
      <w:r w:rsidRPr="009D0AE5">
        <w:rPr>
          <w:rFonts w:cs="Arial"/>
          <w:sz w:val="24"/>
          <w:szCs w:val="24"/>
        </w:rPr>
        <w:t>Исполнитель гарантирует качество оказы</w:t>
      </w:r>
      <w:r w:rsidR="005D0B40" w:rsidRPr="009D0AE5">
        <w:rPr>
          <w:rFonts w:cs="Arial"/>
          <w:sz w:val="24"/>
          <w:szCs w:val="24"/>
        </w:rPr>
        <w:t>ваемых услуг, в соответствии с Д</w:t>
      </w:r>
      <w:r w:rsidRPr="009D0AE5">
        <w:rPr>
          <w:rFonts w:cs="Arial"/>
          <w:sz w:val="24"/>
          <w:szCs w:val="24"/>
        </w:rPr>
        <w:t xml:space="preserve">оговором, действующими стандартами и техническими требованиями, нормативно-правовыми актами </w:t>
      </w:r>
      <w:r w:rsidRPr="009D0AE5">
        <w:rPr>
          <w:sz w:val="24"/>
          <w:szCs w:val="24"/>
        </w:rPr>
        <w:t>Российской Федерации</w:t>
      </w:r>
      <w:r w:rsidRPr="009D0AE5">
        <w:rPr>
          <w:rFonts w:cs="Arial"/>
          <w:sz w:val="24"/>
          <w:szCs w:val="24"/>
        </w:rPr>
        <w:t>.</w:t>
      </w:r>
    </w:p>
    <w:p w14:paraId="100ADB54" w14:textId="25BE1C48" w:rsidR="00E500C2" w:rsidRPr="009D0AE5" w:rsidRDefault="00E500C2" w:rsidP="00F068C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>Исполнитель обеспечивает многоуровне</w:t>
      </w:r>
      <w:r w:rsidR="007F2B47" w:rsidRPr="009D0AE5">
        <w:rPr>
          <w:rFonts w:ascii="Times New Roman" w:eastAsia="Times New Roman" w:hAnsi="Times New Roman"/>
          <w:sz w:val="24"/>
          <w:szCs w:val="24"/>
          <w:lang w:eastAsia="ru-RU"/>
        </w:rPr>
        <w:t>вы</w:t>
      </w: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>й контроль качества собранных данных</w:t>
      </w:r>
      <w:r w:rsidR="00A1264A" w:rsidRPr="009D0A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D0B40" w:rsidRPr="009D0AE5">
        <w:rPr>
          <w:rFonts w:ascii="Times New Roman" w:eastAsia="Times New Roman" w:hAnsi="Times New Roman"/>
          <w:sz w:val="24"/>
          <w:szCs w:val="24"/>
          <w:lang w:eastAsia="ru-RU"/>
        </w:rPr>
        <w:t>по средствам</w:t>
      </w:r>
      <w:r w:rsidR="00A1264A" w:rsidRPr="009D0AE5">
        <w:rPr>
          <w:rFonts w:ascii="Times New Roman" w:eastAsia="Times New Roman" w:hAnsi="Times New Roman"/>
          <w:sz w:val="24"/>
          <w:szCs w:val="24"/>
          <w:lang w:eastAsia="ru-RU"/>
        </w:rPr>
        <w:t xml:space="preserve"> онлайн-</w:t>
      </w:r>
      <w:r w:rsidR="005D0B40" w:rsidRPr="009D0AE5">
        <w:rPr>
          <w:rFonts w:ascii="Times New Roman" w:eastAsia="Times New Roman" w:hAnsi="Times New Roman"/>
          <w:sz w:val="24"/>
          <w:szCs w:val="24"/>
          <w:lang w:eastAsia="ru-RU"/>
        </w:rPr>
        <w:t>интервью</w:t>
      </w: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>, который</w:t>
      </w:r>
      <w:r w:rsidR="0004059A" w:rsidRPr="009D0AE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>включает в себя:</w:t>
      </w:r>
    </w:p>
    <w:p w14:paraId="0B8CCC56" w14:textId="429315B7" w:rsidR="00570A4C" w:rsidRPr="009D0AE5" w:rsidRDefault="00570A4C" w:rsidP="009935F1">
      <w:pPr>
        <w:pStyle w:val="af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851" w:firstLine="709"/>
        <w:jc w:val="both"/>
        <w:rPr>
          <w:sz w:val="24"/>
          <w:szCs w:val="24"/>
        </w:rPr>
      </w:pPr>
      <w:r w:rsidRPr="009D0AE5">
        <w:rPr>
          <w:sz w:val="24"/>
          <w:szCs w:val="24"/>
        </w:rPr>
        <w:t xml:space="preserve">отбор респондентов, отвечающих заданным критериям </w:t>
      </w:r>
      <w:r w:rsidR="0039329C" w:rsidRPr="009D0AE5">
        <w:rPr>
          <w:sz w:val="24"/>
          <w:szCs w:val="24"/>
        </w:rPr>
        <w:t>исследования</w:t>
      </w:r>
      <w:r w:rsidRPr="009D0AE5">
        <w:rPr>
          <w:sz w:val="24"/>
          <w:szCs w:val="24"/>
        </w:rPr>
        <w:t>;</w:t>
      </w:r>
    </w:p>
    <w:p w14:paraId="3387A6CE" w14:textId="77777777" w:rsidR="00570A4C" w:rsidRPr="009D0AE5" w:rsidRDefault="00570A4C" w:rsidP="009935F1">
      <w:pPr>
        <w:pStyle w:val="af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851" w:firstLine="709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проверку полноты заполнения анкет респондентами;</w:t>
      </w:r>
    </w:p>
    <w:p w14:paraId="76170313" w14:textId="49D896F1" w:rsidR="00570A4C" w:rsidRPr="009D0AE5" w:rsidRDefault="00570A4C" w:rsidP="00D81D24">
      <w:pPr>
        <w:pStyle w:val="af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851" w:firstLine="709"/>
        <w:jc w:val="both"/>
        <w:rPr>
          <w:sz w:val="24"/>
          <w:szCs w:val="24"/>
        </w:rPr>
      </w:pPr>
      <w:r w:rsidRPr="009D0AE5">
        <w:rPr>
          <w:sz w:val="24"/>
          <w:szCs w:val="24"/>
        </w:rPr>
        <w:t>логический контроль введенных данных.</w:t>
      </w:r>
    </w:p>
    <w:p w14:paraId="6BDDF2BA" w14:textId="77777777" w:rsidR="00B72819" w:rsidRPr="009D0AE5" w:rsidRDefault="00B72819" w:rsidP="009F7444">
      <w:pPr>
        <w:pStyle w:val="af5"/>
        <w:widowControl w:val="0"/>
        <w:shd w:val="clear" w:color="auto" w:fill="FFFFFF"/>
        <w:autoSpaceDE w:val="0"/>
        <w:autoSpaceDN w:val="0"/>
        <w:adjustRightInd w:val="0"/>
        <w:ind w:left="1560"/>
        <w:jc w:val="both"/>
        <w:rPr>
          <w:sz w:val="24"/>
          <w:szCs w:val="24"/>
        </w:rPr>
      </w:pPr>
    </w:p>
    <w:p w14:paraId="3CB5A91B" w14:textId="77777777" w:rsidR="00A7718A" w:rsidRPr="009D0AE5" w:rsidRDefault="00163B04" w:rsidP="00A1264A">
      <w:pPr>
        <w:pStyle w:val="ConsPlusNormal"/>
        <w:numPr>
          <w:ilvl w:val="1"/>
          <w:numId w:val="25"/>
        </w:numPr>
        <w:ind w:left="0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8A" w:rsidRPr="009D0AE5">
        <w:rPr>
          <w:rFonts w:ascii="Times New Roman" w:hAnsi="Times New Roman" w:cs="Times New Roman"/>
          <w:b/>
          <w:sz w:val="24"/>
          <w:szCs w:val="24"/>
        </w:rPr>
        <w:t>Условия оказания услуг</w:t>
      </w:r>
    </w:p>
    <w:p w14:paraId="20253B11" w14:textId="34F74C2E" w:rsidR="00011329" w:rsidRPr="009D0AE5" w:rsidRDefault="00EB46A6" w:rsidP="00EB46A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 xml:space="preserve">Услуги оказываются </w:t>
      </w:r>
      <w:r w:rsidR="00E40995" w:rsidRPr="009D0AE5">
        <w:rPr>
          <w:rFonts w:ascii="Times New Roman" w:hAnsi="Times New Roman" w:cs="Times New Roman"/>
          <w:sz w:val="24"/>
          <w:szCs w:val="24"/>
        </w:rPr>
        <w:t>поэтапно</w:t>
      </w:r>
      <w:r w:rsidR="004D4EC9" w:rsidRPr="009D0AE5">
        <w:rPr>
          <w:rFonts w:ascii="Times New Roman" w:hAnsi="Times New Roman" w:cs="Times New Roman"/>
          <w:sz w:val="24"/>
          <w:szCs w:val="24"/>
        </w:rPr>
        <w:t xml:space="preserve"> в соответствии с Календарным планом (Приложение №</w:t>
      </w:r>
      <w:r w:rsidR="00D81D24" w:rsidRPr="009D0AE5">
        <w:rPr>
          <w:rFonts w:ascii="Times New Roman" w:hAnsi="Times New Roman" w:cs="Times New Roman"/>
          <w:sz w:val="24"/>
          <w:szCs w:val="24"/>
        </w:rPr>
        <w:t xml:space="preserve">3 </w:t>
      </w:r>
      <w:r w:rsidR="00246BEA" w:rsidRPr="009D0AE5">
        <w:rPr>
          <w:rFonts w:ascii="Times New Roman" w:hAnsi="Times New Roman" w:cs="Times New Roman"/>
          <w:sz w:val="24"/>
          <w:szCs w:val="24"/>
        </w:rPr>
        <w:t>к Техническому Заданию</w:t>
      </w:r>
      <w:r w:rsidR="004D4EC9" w:rsidRPr="009D0AE5">
        <w:rPr>
          <w:rFonts w:ascii="Times New Roman" w:hAnsi="Times New Roman" w:cs="Times New Roman"/>
          <w:sz w:val="24"/>
          <w:szCs w:val="24"/>
        </w:rPr>
        <w:t>)</w:t>
      </w:r>
      <w:r w:rsidR="00E60638" w:rsidRPr="009D0AE5">
        <w:rPr>
          <w:rFonts w:ascii="Times New Roman" w:hAnsi="Times New Roman" w:cs="Times New Roman"/>
          <w:sz w:val="24"/>
          <w:szCs w:val="24"/>
        </w:rPr>
        <w:t>, по каждому</w:t>
      </w:r>
      <w:r w:rsidR="004D4EC9" w:rsidRPr="009D0AE5">
        <w:rPr>
          <w:rFonts w:ascii="Times New Roman" w:hAnsi="Times New Roman" w:cs="Times New Roman"/>
          <w:sz w:val="24"/>
          <w:szCs w:val="24"/>
        </w:rPr>
        <w:t xml:space="preserve"> </w:t>
      </w:r>
      <w:r w:rsidR="00A1264A" w:rsidRPr="009D0AE5">
        <w:rPr>
          <w:rFonts w:ascii="Times New Roman" w:hAnsi="Times New Roman" w:cs="Times New Roman"/>
          <w:sz w:val="24"/>
          <w:szCs w:val="24"/>
        </w:rPr>
        <w:t>э</w:t>
      </w:r>
      <w:r w:rsidR="00F2290A" w:rsidRPr="009D0AE5">
        <w:rPr>
          <w:rFonts w:ascii="Times New Roman" w:hAnsi="Times New Roman" w:cs="Times New Roman"/>
          <w:sz w:val="24"/>
          <w:szCs w:val="24"/>
        </w:rPr>
        <w:t>тапу</w:t>
      </w:r>
      <w:r w:rsidR="00E60638" w:rsidRPr="009D0AE5">
        <w:rPr>
          <w:rFonts w:ascii="Times New Roman" w:hAnsi="Times New Roman" w:cs="Times New Roman"/>
          <w:sz w:val="24"/>
          <w:szCs w:val="24"/>
        </w:rPr>
        <w:t xml:space="preserve"> оказывается перечень услуг в соответствии с разделом 5 </w:t>
      </w:r>
      <w:r w:rsidR="00916DEA" w:rsidRPr="009D0AE5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E60638" w:rsidRPr="009D0AE5">
        <w:rPr>
          <w:rFonts w:ascii="Times New Roman" w:hAnsi="Times New Roman" w:cs="Times New Roman"/>
          <w:sz w:val="24"/>
          <w:szCs w:val="24"/>
        </w:rPr>
        <w:t>Технического Задания</w:t>
      </w:r>
      <w:r w:rsidR="00651AC8" w:rsidRPr="009D0AE5">
        <w:rPr>
          <w:rFonts w:ascii="Times New Roman" w:hAnsi="Times New Roman" w:cs="Times New Roman"/>
          <w:sz w:val="24"/>
          <w:szCs w:val="24"/>
        </w:rPr>
        <w:t>.</w:t>
      </w:r>
    </w:p>
    <w:p w14:paraId="3E742099" w14:textId="32720F3B" w:rsidR="004D4EC9" w:rsidRPr="009D0AE5" w:rsidRDefault="004D4EC9" w:rsidP="004D4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Согласование любых предлагаемых Исполнителем документов в рамках настоящего Технического задания, в том числе, но не ограничиваясь: структуры выборки, </w:t>
      </w:r>
      <w:r w:rsidR="00A1264A" w:rsidRPr="009D0AE5">
        <w:rPr>
          <w:rFonts w:ascii="Times New Roman" w:eastAsia="Times New Roman" w:hAnsi="Times New Roman"/>
          <w:sz w:val="24"/>
          <w:szCs w:val="24"/>
          <w:lang w:eastAsia="ru-RU"/>
        </w:rPr>
        <w:t xml:space="preserve">скринера/ гайда / </w:t>
      </w: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>анкеты исследования, отчет</w:t>
      </w:r>
      <w:r w:rsidR="00E5552C" w:rsidRPr="009D0AE5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>, таблиц и массива данных, осуществляется в пределах сроков начала и окончания оказания услуг и в следующем порядке:</w:t>
      </w:r>
    </w:p>
    <w:p w14:paraId="081363FA" w14:textId="78C4C75E" w:rsidR="004D4EC9" w:rsidRPr="009D0AE5" w:rsidRDefault="004D4EC9" w:rsidP="004D4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в сроки, установленные </w:t>
      </w:r>
      <w:r w:rsidR="00246BEA" w:rsidRPr="009D0AE5">
        <w:rPr>
          <w:rFonts w:ascii="Times New Roman" w:eastAsia="Times New Roman" w:hAnsi="Times New Roman"/>
          <w:sz w:val="24"/>
          <w:szCs w:val="24"/>
          <w:lang w:eastAsia="ru-RU"/>
        </w:rPr>
        <w:t xml:space="preserve">по каждому </w:t>
      </w:r>
      <w:r w:rsidR="00A1264A" w:rsidRPr="009D0AE5">
        <w:rPr>
          <w:rFonts w:ascii="Times New Roman" w:eastAsia="Times New Roman" w:hAnsi="Times New Roman"/>
          <w:sz w:val="24"/>
          <w:szCs w:val="24"/>
          <w:lang w:eastAsia="ru-RU"/>
        </w:rPr>
        <w:t>э</w:t>
      </w:r>
      <w:r w:rsidR="00246BEA" w:rsidRPr="009D0AE5">
        <w:rPr>
          <w:rFonts w:ascii="Times New Roman" w:eastAsia="Times New Roman" w:hAnsi="Times New Roman"/>
          <w:sz w:val="24"/>
          <w:szCs w:val="24"/>
          <w:lang w:eastAsia="ru-RU"/>
        </w:rPr>
        <w:t xml:space="preserve">тапу </w:t>
      </w: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="00E5552C" w:rsidRPr="009D0AE5">
        <w:rPr>
          <w:rFonts w:ascii="Times New Roman" w:eastAsia="Times New Roman" w:hAnsi="Times New Roman"/>
          <w:sz w:val="24"/>
          <w:szCs w:val="24"/>
          <w:lang w:eastAsia="ru-RU"/>
        </w:rPr>
        <w:t>Пане-графике,</w:t>
      </w: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 разработку и представление Заказчику на согласование документов. </w:t>
      </w:r>
    </w:p>
    <w:p w14:paraId="6AEF31DA" w14:textId="72088F6C" w:rsidR="004D4EC9" w:rsidRPr="009D0AE5" w:rsidRDefault="004D4EC9" w:rsidP="004D4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в рамках срока по исполняемому </w:t>
      </w:r>
      <w:r w:rsidR="00A1264A" w:rsidRPr="009D0AE5">
        <w:rPr>
          <w:rFonts w:ascii="Times New Roman" w:eastAsia="Times New Roman" w:hAnsi="Times New Roman"/>
          <w:sz w:val="24"/>
          <w:szCs w:val="24"/>
          <w:lang w:eastAsia="ru-RU"/>
        </w:rPr>
        <w:t>ш</w:t>
      </w: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>агу в согласованном Плане-графике, но не позднее 5 (пяти) рабочих дней с даты получения таких документов утверждает их или направляет Исполнителю замечания.</w:t>
      </w:r>
    </w:p>
    <w:p w14:paraId="755875B3" w14:textId="77777777" w:rsidR="004D4EC9" w:rsidRPr="009D0AE5" w:rsidRDefault="004D4EC9" w:rsidP="004D4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>В случае наличия замечаний со стороны Заказчика Исполнитель осуществляет доработку документов и предоставляет на повторное согласование Заказчику доработанные документы.</w:t>
      </w:r>
    </w:p>
    <w:p w14:paraId="5DA83775" w14:textId="77777777" w:rsidR="004D4EC9" w:rsidRPr="009D0AE5" w:rsidRDefault="004D4EC9" w:rsidP="004D4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>Документы считаются согласованными (утвержденными) Заказчиком после устранения всех замечаний Заказчика.</w:t>
      </w:r>
    </w:p>
    <w:p w14:paraId="19645ED8" w14:textId="10B193C9" w:rsidR="004D4EC9" w:rsidRPr="009D0AE5" w:rsidRDefault="004D4EC9" w:rsidP="004D4E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 xml:space="preserve">Заказчик имеет право требовать отчеты о ходе оказания услуг согласно условиям Технического задания. Исполнитель по запросу Заказчика в срок не позднее </w:t>
      </w:r>
      <w:r w:rsidR="00A1264A" w:rsidRPr="009D0AE5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> (</w:t>
      </w:r>
      <w:r w:rsidR="00A1264A" w:rsidRPr="009D0AE5">
        <w:rPr>
          <w:rFonts w:ascii="Times New Roman" w:eastAsia="Times New Roman" w:hAnsi="Times New Roman"/>
          <w:sz w:val="24"/>
          <w:szCs w:val="24"/>
          <w:lang w:eastAsia="ru-RU"/>
        </w:rPr>
        <w:t>трех</w:t>
      </w: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>) рабочих дней с даты получения такого запроса предоставляет Заказчику документы, подтверждающие оказание услуг согласно условиям настоящего Технического задания.</w:t>
      </w:r>
    </w:p>
    <w:p w14:paraId="4F57AEE0" w14:textId="77777777" w:rsidR="00A7718A" w:rsidRPr="009D0AE5" w:rsidRDefault="00A7718A" w:rsidP="00E40995">
      <w:pPr>
        <w:pStyle w:val="ConsPlusNormal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71DCADF3" w14:textId="77777777" w:rsidR="004B33D1" w:rsidRPr="009D0AE5" w:rsidRDefault="004B33D1" w:rsidP="00A1264A">
      <w:pPr>
        <w:pStyle w:val="ConsPlusNormal"/>
        <w:numPr>
          <w:ilvl w:val="1"/>
          <w:numId w:val="25"/>
        </w:numPr>
        <w:ind w:left="0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>Требования к безопасности</w:t>
      </w:r>
    </w:p>
    <w:p w14:paraId="3A0A36AB" w14:textId="77777777" w:rsidR="004B33D1" w:rsidRPr="009D0AE5" w:rsidRDefault="002E1103" w:rsidP="004B33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AE5">
        <w:rPr>
          <w:rFonts w:ascii="Times New Roman" w:eastAsia="Times New Roman" w:hAnsi="Times New Roman"/>
          <w:sz w:val="24"/>
          <w:szCs w:val="24"/>
          <w:lang w:val="en-US" w:eastAsia="ru-RU"/>
        </w:rPr>
        <w:t>Н</w:t>
      </w:r>
      <w:r w:rsidR="004B33D1" w:rsidRPr="009D0AE5">
        <w:rPr>
          <w:rFonts w:ascii="Times New Roman" w:eastAsia="Times New Roman" w:hAnsi="Times New Roman"/>
          <w:sz w:val="24"/>
          <w:szCs w:val="24"/>
          <w:lang w:eastAsia="ru-RU"/>
        </w:rPr>
        <w:t>е установлены.</w:t>
      </w:r>
    </w:p>
    <w:p w14:paraId="34E00D79" w14:textId="77777777" w:rsidR="004B33D1" w:rsidRPr="009D0AE5" w:rsidRDefault="004B33D1" w:rsidP="00F068C6">
      <w:pPr>
        <w:pStyle w:val="ConsPlusNormal"/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14:paraId="12719C26" w14:textId="77777777" w:rsidR="00A7718A" w:rsidRPr="009D0AE5" w:rsidRDefault="00E926C7" w:rsidP="00A1264A">
      <w:pPr>
        <w:pStyle w:val="ConsPlusNormal"/>
        <w:numPr>
          <w:ilvl w:val="1"/>
          <w:numId w:val="25"/>
        </w:numPr>
        <w:ind w:left="0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718A" w:rsidRPr="009D0AE5">
        <w:rPr>
          <w:rFonts w:ascii="Times New Roman" w:hAnsi="Times New Roman" w:cs="Times New Roman"/>
          <w:b/>
          <w:sz w:val="24"/>
          <w:szCs w:val="24"/>
        </w:rPr>
        <w:t>Требования к конфиденциальности</w:t>
      </w:r>
    </w:p>
    <w:p w14:paraId="6B4C0704" w14:textId="5F9F8A0C" w:rsidR="002E2695" w:rsidRPr="009D0AE5" w:rsidRDefault="00246BEA" w:rsidP="00246BEA">
      <w:pPr>
        <w:pStyle w:val="ad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AE5">
        <w:rPr>
          <w:rFonts w:ascii="Times New Roman" w:eastAsia="Arial" w:hAnsi="Times New Roman"/>
          <w:sz w:val="24"/>
          <w:szCs w:val="24"/>
          <w:lang w:eastAsia="ar-SA"/>
        </w:rPr>
        <w:t xml:space="preserve">          </w:t>
      </w:r>
      <w:r w:rsidR="000E770C" w:rsidRPr="009D0AE5">
        <w:rPr>
          <w:rFonts w:ascii="Times New Roman" w:eastAsia="Arial" w:hAnsi="Times New Roman"/>
          <w:sz w:val="24"/>
          <w:szCs w:val="24"/>
          <w:lang w:eastAsia="ar-SA"/>
        </w:rPr>
        <w:t xml:space="preserve">Исполнитель </w:t>
      </w:r>
      <w:r w:rsidRPr="009D0AE5">
        <w:rPr>
          <w:rFonts w:ascii="Times New Roman" w:eastAsia="Arial" w:hAnsi="Times New Roman"/>
          <w:sz w:val="24"/>
          <w:szCs w:val="24"/>
          <w:lang w:eastAsia="ar-SA"/>
        </w:rPr>
        <w:t>обеспечивает конфиденциальность персональных данных респондентов в соответствии с законодательством Российской Федерации (Федеральный закон «О персональных данных» от 27.07.2006 № 152-ФЗ</w:t>
      </w:r>
      <w:r w:rsidR="000E770C" w:rsidRPr="009D0AE5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14:paraId="09B234EC" w14:textId="77777777" w:rsidR="006C24EA" w:rsidRPr="009D0AE5" w:rsidRDefault="006C24EA" w:rsidP="00A1264A">
      <w:pPr>
        <w:pStyle w:val="ConsPlusNormal"/>
        <w:numPr>
          <w:ilvl w:val="1"/>
          <w:numId w:val="25"/>
        </w:numPr>
        <w:ind w:left="0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 xml:space="preserve"> Требования по приемке услуг</w:t>
      </w:r>
    </w:p>
    <w:p w14:paraId="3E77B9D5" w14:textId="77777777" w:rsidR="00A31DBE" w:rsidRPr="009D0AE5" w:rsidRDefault="00E40995" w:rsidP="00916D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>Сдача-приемка услуг осуществляется поэтапно. Исполнитель в течение 5 (пяти) дней после</w:t>
      </w:r>
      <w:r w:rsidR="00EF02B3" w:rsidRPr="009D0A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D0AE5">
        <w:rPr>
          <w:rFonts w:ascii="Times New Roman" w:eastAsia="Times New Roman" w:hAnsi="Times New Roman"/>
          <w:sz w:val="24"/>
          <w:szCs w:val="24"/>
          <w:lang w:eastAsia="ru-RU"/>
        </w:rPr>
        <w:t>окончания оказания услуг по соответствующему этапу направляет Заказчику</w:t>
      </w:r>
      <w:r w:rsidR="00A31DBE" w:rsidRPr="009D0AE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14A50985" w14:textId="57C2BF8F" w:rsidR="002E1103" w:rsidRPr="009D0AE5" w:rsidRDefault="00A31DBE" w:rsidP="009935F1">
      <w:pPr>
        <w:pStyle w:val="af5"/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9D0AE5">
        <w:rPr>
          <w:sz w:val="24"/>
          <w:szCs w:val="24"/>
        </w:rPr>
        <w:t xml:space="preserve">подписанный Акт сдачи-приемки оказанных услуг и Отчёт об оказанных услугах по соответствующему </w:t>
      </w:r>
      <w:r w:rsidR="00A1264A" w:rsidRPr="009D0AE5">
        <w:rPr>
          <w:sz w:val="24"/>
          <w:szCs w:val="24"/>
        </w:rPr>
        <w:t>э</w:t>
      </w:r>
      <w:r w:rsidRPr="009D0AE5">
        <w:rPr>
          <w:sz w:val="24"/>
          <w:szCs w:val="24"/>
        </w:rPr>
        <w:t>тапу в 2 (двух) экземплярах на бумажном н</w:t>
      </w:r>
      <w:r w:rsidR="00A1264A" w:rsidRPr="009D0AE5">
        <w:rPr>
          <w:sz w:val="24"/>
          <w:szCs w:val="24"/>
        </w:rPr>
        <w:t>осителе, в соответствии с п. 6.7</w:t>
      </w:r>
      <w:r w:rsidRPr="009D0AE5">
        <w:rPr>
          <w:sz w:val="24"/>
          <w:szCs w:val="24"/>
        </w:rPr>
        <w:t>. настоящего Технического задания, подписанные и заверенные печатью Исполнителя (при наличии печати) с приложением отчетных материалов на электронном носителе</w:t>
      </w:r>
      <w:r w:rsidR="00742E9E" w:rsidRPr="009D0AE5">
        <w:rPr>
          <w:sz w:val="24"/>
          <w:szCs w:val="24"/>
        </w:rPr>
        <w:t xml:space="preserve"> (флэш</w:t>
      </w:r>
      <w:r w:rsidR="007A2EFF" w:rsidRPr="009D0AE5">
        <w:rPr>
          <w:sz w:val="24"/>
          <w:szCs w:val="24"/>
        </w:rPr>
        <w:t>-</w:t>
      </w:r>
      <w:r w:rsidR="00742E9E" w:rsidRPr="009D0AE5">
        <w:rPr>
          <w:sz w:val="24"/>
          <w:szCs w:val="24"/>
        </w:rPr>
        <w:t>накопитель)</w:t>
      </w:r>
      <w:r w:rsidR="00E40995" w:rsidRPr="009D0AE5">
        <w:rPr>
          <w:sz w:val="24"/>
          <w:szCs w:val="24"/>
        </w:rPr>
        <w:t>.</w:t>
      </w:r>
    </w:p>
    <w:p w14:paraId="47FA0892" w14:textId="77777777" w:rsidR="00A31DBE" w:rsidRPr="009D0AE5" w:rsidRDefault="00A31DBE" w:rsidP="00916D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1C474C1" w14:textId="77777777" w:rsidR="006C24EA" w:rsidRPr="009D0AE5" w:rsidRDefault="006C24EA" w:rsidP="00A1264A">
      <w:pPr>
        <w:pStyle w:val="ConsPlusNormal"/>
        <w:numPr>
          <w:ilvl w:val="1"/>
          <w:numId w:val="25"/>
        </w:numPr>
        <w:ind w:left="0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>Требования по передаче заказчику закупки технических и иных документов (оформление результатов оказанных услуг)</w:t>
      </w:r>
    </w:p>
    <w:p w14:paraId="08BFC28B" w14:textId="5E29138F" w:rsidR="00EB46A6" w:rsidRPr="009D0AE5" w:rsidRDefault="00EB46A6" w:rsidP="00EB46A6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 xml:space="preserve">По результатам </w:t>
      </w:r>
      <w:r w:rsidR="00DB54A2" w:rsidRPr="009D0AE5">
        <w:rPr>
          <w:rFonts w:ascii="TimesNewRomanPSMT" w:eastAsiaTheme="minorHAnsi" w:hAnsi="TimesNewRomanPSMT" w:cs="TimesNewRomanPSMT"/>
          <w:sz w:val="24"/>
          <w:szCs w:val="24"/>
        </w:rPr>
        <w:t xml:space="preserve">каждого из этапов </w:t>
      </w:r>
      <w:r w:rsidRPr="009D0AE5">
        <w:rPr>
          <w:rFonts w:ascii="Times New Roman" w:hAnsi="Times New Roman" w:cs="Times New Roman"/>
          <w:sz w:val="24"/>
          <w:szCs w:val="24"/>
        </w:rPr>
        <w:t>оказания услуг предоставляются следующие отчетные материалы:</w:t>
      </w:r>
    </w:p>
    <w:p w14:paraId="49A65E1C" w14:textId="5710DDED" w:rsidR="00A31DBE" w:rsidRPr="009D0AE5" w:rsidRDefault="00A31DBE" w:rsidP="009935F1">
      <w:pPr>
        <w:pStyle w:val="af5"/>
        <w:numPr>
          <w:ilvl w:val="0"/>
          <w:numId w:val="9"/>
        </w:numPr>
        <w:tabs>
          <w:tab w:val="left" w:pos="709"/>
          <w:tab w:val="left" w:pos="482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Акт сдачи-приемки оказанных услуг;</w:t>
      </w:r>
    </w:p>
    <w:p w14:paraId="0E754306" w14:textId="0ECC3562" w:rsidR="00A31DBE" w:rsidRPr="009D0AE5" w:rsidRDefault="00A31DBE" w:rsidP="009935F1">
      <w:pPr>
        <w:pStyle w:val="af5"/>
        <w:numPr>
          <w:ilvl w:val="0"/>
          <w:numId w:val="9"/>
        </w:numPr>
        <w:tabs>
          <w:tab w:val="left" w:pos="709"/>
          <w:tab w:val="left" w:pos="4820"/>
        </w:tabs>
        <w:jc w:val="both"/>
        <w:rPr>
          <w:sz w:val="24"/>
          <w:szCs w:val="24"/>
        </w:rPr>
      </w:pPr>
      <w:r w:rsidRPr="009D0AE5">
        <w:rPr>
          <w:sz w:val="24"/>
          <w:szCs w:val="24"/>
        </w:rPr>
        <w:t>Отчет об оказанн</w:t>
      </w:r>
      <w:r w:rsidR="00A1264A" w:rsidRPr="009D0AE5">
        <w:rPr>
          <w:sz w:val="24"/>
          <w:szCs w:val="24"/>
        </w:rPr>
        <w:t>ых услугах по соответствующему э</w:t>
      </w:r>
      <w:r w:rsidRPr="009D0AE5">
        <w:rPr>
          <w:sz w:val="24"/>
          <w:szCs w:val="24"/>
        </w:rPr>
        <w:t>тапу.</w:t>
      </w:r>
    </w:p>
    <w:p w14:paraId="3DE070FD" w14:textId="77777777" w:rsidR="00A31DBE" w:rsidRPr="009D0AE5" w:rsidRDefault="00A31DBE" w:rsidP="00A31DB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8A05A3C" w14:textId="68D06516" w:rsidR="00F707C6" w:rsidRPr="009D0AE5" w:rsidRDefault="00A31DBE" w:rsidP="0076794D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 xml:space="preserve">К Отчёту об оказанных услугах </w:t>
      </w:r>
      <w:r w:rsidR="0039329C" w:rsidRPr="009D0AE5">
        <w:rPr>
          <w:rFonts w:ascii="Times New Roman" w:hAnsi="Times New Roman" w:cs="Times New Roman"/>
          <w:sz w:val="24"/>
          <w:szCs w:val="24"/>
        </w:rPr>
        <w:t>по результатам оказания услуг по этапу 1</w:t>
      </w:r>
      <w:r w:rsidR="0076794D" w:rsidRPr="009D0AE5">
        <w:rPr>
          <w:rFonts w:ascii="Times New Roman" w:hAnsi="Times New Roman" w:cs="Times New Roman"/>
          <w:sz w:val="24"/>
          <w:szCs w:val="24"/>
        </w:rPr>
        <w:t xml:space="preserve"> (ФГД)</w:t>
      </w:r>
      <w:r w:rsidR="0039329C" w:rsidRPr="009D0AE5">
        <w:rPr>
          <w:rFonts w:ascii="Times New Roman" w:hAnsi="Times New Roman" w:cs="Times New Roman"/>
          <w:sz w:val="24"/>
          <w:szCs w:val="24"/>
        </w:rPr>
        <w:t xml:space="preserve">, </w:t>
      </w:r>
      <w:r w:rsidR="0039329C" w:rsidRPr="009D0AE5">
        <w:rPr>
          <w:rFonts w:ascii="Times New Roman" w:hAnsi="Times New Roman"/>
          <w:sz w:val="24"/>
          <w:szCs w:val="24"/>
        </w:rPr>
        <w:t>представленному в п. 5.1. настоящего Технического задания</w:t>
      </w:r>
      <w:r w:rsidR="0076794D" w:rsidRPr="009D0AE5">
        <w:rPr>
          <w:rFonts w:ascii="Times New Roman" w:hAnsi="Times New Roman" w:cs="Times New Roman"/>
          <w:sz w:val="24"/>
          <w:szCs w:val="24"/>
        </w:rPr>
        <w:t>,</w:t>
      </w:r>
      <w:r w:rsidR="0039329C" w:rsidRPr="009D0AE5">
        <w:rPr>
          <w:rFonts w:ascii="Times New Roman" w:hAnsi="Times New Roman" w:cs="Times New Roman"/>
          <w:sz w:val="24"/>
          <w:szCs w:val="24"/>
        </w:rPr>
        <w:t xml:space="preserve"> </w:t>
      </w:r>
      <w:r w:rsidRPr="009D0AE5">
        <w:rPr>
          <w:rFonts w:ascii="Times New Roman" w:hAnsi="Times New Roman" w:cs="Times New Roman"/>
          <w:sz w:val="24"/>
          <w:szCs w:val="24"/>
        </w:rPr>
        <w:t xml:space="preserve">должны прилагаться </w:t>
      </w:r>
      <w:r w:rsidR="0039329C" w:rsidRPr="009D0AE5">
        <w:rPr>
          <w:rFonts w:ascii="Times New Roman" w:hAnsi="Times New Roman" w:cs="Times New Roman"/>
          <w:sz w:val="24"/>
          <w:szCs w:val="24"/>
        </w:rPr>
        <w:t>отчетные материалы, в соответствии с п.5.1.8-5.1.9</w:t>
      </w:r>
      <w:r w:rsidR="00630DB4" w:rsidRPr="009D0AE5">
        <w:rPr>
          <w:rFonts w:ascii="Times New Roman" w:hAnsi="Times New Roman" w:cs="Times New Roman"/>
          <w:sz w:val="24"/>
          <w:szCs w:val="24"/>
        </w:rPr>
        <w:t xml:space="preserve"> и п.6.6</w:t>
      </w:r>
      <w:r w:rsidR="0039329C" w:rsidRPr="009D0AE5">
        <w:rPr>
          <w:rFonts w:ascii="Times New Roman" w:hAnsi="Times New Roman" w:cs="Times New Roman"/>
          <w:sz w:val="24"/>
          <w:szCs w:val="24"/>
        </w:rPr>
        <w:t xml:space="preserve"> настоящего Технического задания.  </w:t>
      </w:r>
      <w:r w:rsidRPr="009D0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83A743" w14:textId="77777777" w:rsidR="00F707C6" w:rsidRPr="009D0AE5" w:rsidRDefault="00F707C6" w:rsidP="00A31DBE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EDCCC54" w14:textId="3023EC2D" w:rsidR="00742E9E" w:rsidRPr="009D0AE5" w:rsidRDefault="00172D4F" w:rsidP="00742E9E">
      <w:pPr>
        <w:pStyle w:val="ConsPlusNormal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D0AE5">
        <w:rPr>
          <w:rFonts w:ascii="Times New Roman" w:hAnsi="Times New Roman" w:cs="Times New Roman"/>
          <w:sz w:val="24"/>
          <w:szCs w:val="24"/>
        </w:rPr>
        <w:t xml:space="preserve">К Отчёту об оказанных услугах </w:t>
      </w:r>
      <w:r w:rsidR="00742E9E" w:rsidRPr="009D0AE5">
        <w:rPr>
          <w:rFonts w:ascii="Times New Roman" w:hAnsi="Times New Roman" w:cs="Times New Roman"/>
          <w:sz w:val="24"/>
          <w:szCs w:val="24"/>
        </w:rPr>
        <w:t xml:space="preserve">по результатам оказания услуг по этапам 2-4 (онлайн-интервью), </w:t>
      </w:r>
      <w:r w:rsidR="00742E9E" w:rsidRPr="009D0AE5">
        <w:rPr>
          <w:rFonts w:ascii="Times New Roman" w:hAnsi="Times New Roman"/>
          <w:sz w:val="24"/>
          <w:szCs w:val="24"/>
        </w:rPr>
        <w:t>представленным в п. 5.2. настоящего Технического задания,</w:t>
      </w:r>
      <w:r w:rsidR="00742E9E" w:rsidRPr="009D0AE5">
        <w:rPr>
          <w:rFonts w:ascii="Times New Roman" w:hAnsi="Times New Roman" w:cs="Times New Roman"/>
          <w:sz w:val="24"/>
          <w:szCs w:val="24"/>
        </w:rPr>
        <w:t xml:space="preserve"> </w:t>
      </w:r>
      <w:r w:rsidRPr="009D0AE5">
        <w:rPr>
          <w:rFonts w:ascii="Times New Roman" w:hAnsi="Times New Roman" w:cs="Times New Roman"/>
          <w:sz w:val="24"/>
          <w:szCs w:val="24"/>
        </w:rPr>
        <w:t xml:space="preserve">должны прилагаться </w:t>
      </w:r>
      <w:r w:rsidR="00742E9E" w:rsidRPr="009D0AE5">
        <w:rPr>
          <w:rFonts w:ascii="Times New Roman" w:hAnsi="Times New Roman" w:cs="Times New Roman"/>
          <w:sz w:val="24"/>
          <w:szCs w:val="24"/>
        </w:rPr>
        <w:t xml:space="preserve">отчетные </w:t>
      </w:r>
      <w:r w:rsidRPr="009D0AE5">
        <w:rPr>
          <w:rFonts w:ascii="Times New Roman" w:hAnsi="Times New Roman" w:cs="Times New Roman"/>
          <w:sz w:val="24"/>
          <w:szCs w:val="24"/>
        </w:rPr>
        <w:t xml:space="preserve">материалы </w:t>
      </w:r>
      <w:r w:rsidR="00742E9E" w:rsidRPr="009D0AE5">
        <w:rPr>
          <w:rFonts w:ascii="Times New Roman" w:hAnsi="Times New Roman" w:cs="Times New Roman"/>
          <w:sz w:val="24"/>
          <w:szCs w:val="24"/>
        </w:rPr>
        <w:t>в соответствии с п.5.2.7-5.2.8</w:t>
      </w:r>
      <w:r w:rsidR="00630DB4" w:rsidRPr="009D0AE5">
        <w:rPr>
          <w:rFonts w:ascii="Times New Roman" w:hAnsi="Times New Roman" w:cs="Times New Roman"/>
          <w:sz w:val="24"/>
          <w:szCs w:val="24"/>
        </w:rPr>
        <w:t xml:space="preserve"> и</w:t>
      </w:r>
      <w:r w:rsidR="00742E9E" w:rsidRPr="009D0AE5">
        <w:rPr>
          <w:rFonts w:ascii="Times New Roman" w:hAnsi="Times New Roman" w:cs="Times New Roman"/>
          <w:sz w:val="24"/>
          <w:szCs w:val="24"/>
        </w:rPr>
        <w:t xml:space="preserve"> </w:t>
      </w:r>
      <w:r w:rsidR="00630DB4" w:rsidRPr="009D0AE5">
        <w:rPr>
          <w:rFonts w:ascii="Times New Roman" w:hAnsi="Times New Roman" w:cs="Times New Roman"/>
          <w:sz w:val="24"/>
          <w:szCs w:val="24"/>
        </w:rPr>
        <w:t xml:space="preserve">п.6.6 </w:t>
      </w:r>
      <w:r w:rsidR="00742E9E" w:rsidRPr="009D0AE5">
        <w:rPr>
          <w:rFonts w:ascii="Times New Roman" w:hAnsi="Times New Roman" w:cs="Times New Roman"/>
          <w:sz w:val="24"/>
          <w:szCs w:val="24"/>
        </w:rPr>
        <w:t xml:space="preserve">настоящего Технического задания.   </w:t>
      </w:r>
    </w:p>
    <w:p w14:paraId="6E02A2B5" w14:textId="77777777" w:rsidR="00D60A25" w:rsidRPr="009D0AE5" w:rsidRDefault="00D60A25" w:rsidP="00D60A25">
      <w:pPr>
        <w:pStyle w:val="af5"/>
        <w:widowControl w:val="0"/>
        <w:shd w:val="clear" w:color="auto" w:fill="FFFFFF"/>
        <w:autoSpaceDE w:val="0"/>
        <w:autoSpaceDN w:val="0"/>
        <w:adjustRightInd w:val="0"/>
        <w:ind w:left="1287"/>
        <w:rPr>
          <w:sz w:val="24"/>
          <w:szCs w:val="24"/>
        </w:rPr>
      </w:pPr>
    </w:p>
    <w:p w14:paraId="7628F6CE" w14:textId="77777777" w:rsidR="00691B1D" w:rsidRPr="009D0AE5" w:rsidRDefault="00691B1D" w:rsidP="00A1264A">
      <w:pPr>
        <w:pStyle w:val="ConsPlusNormal"/>
        <w:numPr>
          <w:ilvl w:val="0"/>
          <w:numId w:val="25"/>
        </w:numPr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>ТРЕБОВАНИЯ К ГАРАНТИЙНЫМ ОБЯЗАТЕЛЬСТВАМ ОКАЗЫВАЕМЫХ УСЛУГ</w:t>
      </w:r>
    </w:p>
    <w:p w14:paraId="1C91432F" w14:textId="77777777" w:rsidR="00691B1D" w:rsidRPr="009D0AE5" w:rsidRDefault="00691B1D" w:rsidP="00691B1D">
      <w:pPr>
        <w:pStyle w:val="ConsPlusNormal"/>
        <w:ind w:firstLine="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BCB2FC7" w14:textId="77777777" w:rsidR="00691B1D" w:rsidRPr="009D0AE5" w:rsidRDefault="004854D9" w:rsidP="004854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9D0AE5">
        <w:rPr>
          <w:rFonts w:ascii="Times New Roman" w:eastAsia="Times New Roman" w:hAnsi="Times New Roman"/>
          <w:color w:val="000000"/>
          <w:sz w:val="24"/>
          <w:szCs w:val="24"/>
        </w:rPr>
        <w:t>Не установлено.</w:t>
      </w:r>
    </w:p>
    <w:p w14:paraId="0CF4A6A2" w14:textId="77777777" w:rsidR="00ED5C54" w:rsidRPr="009D0AE5" w:rsidRDefault="00ED5C54" w:rsidP="00A8062F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14:paraId="20A95751" w14:textId="77777777" w:rsidR="003358A0" w:rsidRPr="009D0AE5" w:rsidRDefault="003358A0" w:rsidP="00A1264A">
      <w:pPr>
        <w:pStyle w:val="ConsPlusNormal"/>
        <w:numPr>
          <w:ilvl w:val="0"/>
          <w:numId w:val="25"/>
        </w:numPr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>СПЕЦИАЛЬНЫЕ ТРЕБОВАНИЯ</w:t>
      </w:r>
    </w:p>
    <w:p w14:paraId="1B877653" w14:textId="77777777" w:rsidR="00BC1B6D" w:rsidRPr="009D0AE5" w:rsidRDefault="004854D9" w:rsidP="004854D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</w:rPr>
      </w:pPr>
      <w:r w:rsidRPr="009D0AE5">
        <w:rPr>
          <w:rFonts w:ascii="Times New Roman" w:eastAsia="Times New Roman" w:hAnsi="Times New Roman"/>
          <w:color w:val="000000"/>
          <w:sz w:val="24"/>
          <w:szCs w:val="24"/>
        </w:rPr>
        <w:t>Не установлено.</w:t>
      </w:r>
    </w:p>
    <w:p w14:paraId="36D314F6" w14:textId="77777777" w:rsidR="00ED5C54" w:rsidRPr="009D0AE5" w:rsidRDefault="00ED5C54" w:rsidP="00ED5C54">
      <w:pPr>
        <w:pStyle w:val="ConsPlusNormal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D7EDCB" w14:textId="77777777" w:rsidR="00BC1B6D" w:rsidRPr="009D0AE5" w:rsidRDefault="00BC1B6D" w:rsidP="00A1264A">
      <w:pPr>
        <w:pStyle w:val="ConsPlusNormal"/>
        <w:numPr>
          <w:ilvl w:val="0"/>
          <w:numId w:val="25"/>
        </w:numPr>
        <w:ind w:firstLine="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AE5">
        <w:rPr>
          <w:rFonts w:ascii="Times New Roman" w:hAnsi="Times New Roman" w:cs="Times New Roman"/>
          <w:b/>
          <w:sz w:val="24"/>
          <w:szCs w:val="24"/>
        </w:rPr>
        <w:t>ПЕРЕЧЕНЬ ПРИЛОЖЕНИЙ</w:t>
      </w:r>
    </w:p>
    <w:p w14:paraId="28CA6914" w14:textId="77777777" w:rsidR="00BC1B6D" w:rsidRPr="009D0AE5" w:rsidRDefault="00BC1B6D" w:rsidP="00BC1B6D">
      <w:pPr>
        <w:pStyle w:val="ConsPlusNormal"/>
        <w:ind w:firstLine="0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6"/>
        <w:gridCol w:w="5812"/>
        <w:gridCol w:w="2343"/>
      </w:tblGrid>
      <w:tr w:rsidR="00BC1B6D" w:rsidRPr="009D0AE5" w14:paraId="275288B1" w14:textId="77777777" w:rsidTr="00EB7FDA">
        <w:trPr>
          <w:trHeight w:val="456"/>
        </w:trPr>
        <w:tc>
          <w:tcPr>
            <w:tcW w:w="1626" w:type="dxa"/>
          </w:tcPr>
          <w:p w14:paraId="782DE00E" w14:textId="77777777" w:rsidR="00BC1B6D" w:rsidRPr="009D0AE5" w:rsidRDefault="00BC1B6D" w:rsidP="00296E0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Номер приложения</w:t>
            </w:r>
          </w:p>
        </w:tc>
        <w:tc>
          <w:tcPr>
            <w:tcW w:w="5812" w:type="dxa"/>
            <w:vAlign w:val="center"/>
          </w:tcPr>
          <w:p w14:paraId="12F97758" w14:textId="77777777" w:rsidR="00BC1B6D" w:rsidRPr="009D0AE5" w:rsidRDefault="00BC1B6D" w:rsidP="00916DEA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2343" w:type="dxa"/>
            <w:vAlign w:val="center"/>
          </w:tcPr>
          <w:p w14:paraId="076420FF" w14:textId="77777777" w:rsidR="00BC1B6D" w:rsidRPr="009D0AE5" w:rsidRDefault="00BC1B6D" w:rsidP="00916DEA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BC1B6D" w:rsidRPr="009D0AE5" w14:paraId="7C78BF5C" w14:textId="77777777" w:rsidTr="00EB7FDA">
        <w:tc>
          <w:tcPr>
            <w:tcW w:w="1626" w:type="dxa"/>
            <w:vAlign w:val="center"/>
          </w:tcPr>
          <w:p w14:paraId="2452AEAB" w14:textId="77777777" w:rsidR="00BC1B6D" w:rsidRPr="009D0AE5" w:rsidRDefault="00BC1B6D" w:rsidP="00296E0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14:paraId="13038AB9" w14:textId="77777777" w:rsidR="00BC1B6D" w:rsidRPr="009D0AE5" w:rsidRDefault="00BC1B6D" w:rsidP="00296E09">
            <w:pPr>
              <w:pStyle w:val="ConsPlusNormal"/>
              <w:ind w:left="22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макрорегионов </w:t>
            </w:r>
            <w:r w:rsidR="007F12C9" w:rsidRPr="009D0AE5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  <w:tc>
          <w:tcPr>
            <w:tcW w:w="2343" w:type="dxa"/>
            <w:vAlign w:val="center"/>
          </w:tcPr>
          <w:p w14:paraId="09EDA251" w14:textId="0250BFA6" w:rsidR="00BC1B6D" w:rsidRPr="009D0AE5" w:rsidRDefault="00742E9E" w:rsidP="00EB7FDA">
            <w:pPr>
              <w:pStyle w:val="ConsPlusNormal"/>
              <w:ind w:firstLine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723FD2" w:rsidRPr="009D0AE5" w14:paraId="1B5C9962" w14:textId="77777777" w:rsidTr="00EB7FDA">
        <w:tc>
          <w:tcPr>
            <w:tcW w:w="1626" w:type="dxa"/>
            <w:vAlign w:val="center"/>
          </w:tcPr>
          <w:p w14:paraId="3E85210B" w14:textId="62E71969" w:rsidR="00723FD2" w:rsidRPr="009D0AE5" w:rsidRDefault="00723FD2" w:rsidP="00296E0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145179C4" w14:textId="564004BD" w:rsidR="00723FD2" w:rsidRPr="009D0AE5" w:rsidRDefault="00723FD2" w:rsidP="00296E09">
            <w:pPr>
              <w:pStyle w:val="ConsPlusNormal"/>
              <w:ind w:left="22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дополнительной выборки (бусты) </w:t>
            </w:r>
          </w:p>
        </w:tc>
        <w:tc>
          <w:tcPr>
            <w:tcW w:w="2343" w:type="dxa"/>
            <w:vAlign w:val="center"/>
          </w:tcPr>
          <w:p w14:paraId="14B914B8" w14:textId="360AE70A" w:rsidR="00723FD2" w:rsidRPr="009D0AE5" w:rsidRDefault="00723FD2" w:rsidP="001621D2">
            <w:pPr>
              <w:pStyle w:val="ConsPlusNormal"/>
              <w:ind w:firstLine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42E9E" w:rsidRPr="009D0AE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40995" w:rsidRPr="009D0AE5" w14:paraId="73F27464" w14:textId="77777777" w:rsidTr="00EB7FDA">
        <w:tc>
          <w:tcPr>
            <w:tcW w:w="1626" w:type="dxa"/>
            <w:vAlign w:val="center"/>
          </w:tcPr>
          <w:p w14:paraId="3F5226A1" w14:textId="346417E0" w:rsidR="00E40995" w:rsidRPr="009D0AE5" w:rsidRDefault="00723FD2" w:rsidP="00296E09">
            <w:pPr>
              <w:pStyle w:val="ConsPlusNormal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2" w:type="dxa"/>
          </w:tcPr>
          <w:p w14:paraId="4DA0D238" w14:textId="77777777" w:rsidR="00E40995" w:rsidRPr="009D0AE5" w:rsidRDefault="00C16BA6" w:rsidP="00296E09">
            <w:pPr>
              <w:pStyle w:val="ConsPlusNormal"/>
              <w:ind w:left="222" w:firstLine="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Календарный план</w:t>
            </w:r>
          </w:p>
        </w:tc>
        <w:tc>
          <w:tcPr>
            <w:tcW w:w="2343" w:type="dxa"/>
            <w:vAlign w:val="center"/>
          </w:tcPr>
          <w:p w14:paraId="2DAD7F1E" w14:textId="2F98A2D9" w:rsidR="00E40995" w:rsidRPr="009D0AE5" w:rsidRDefault="00742E9E" w:rsidP="00EB7FDA">
            <w:pPr>
              <w:pStyle w:val="ConsPlusNormal"/>
              <w:ind w:firstLine="1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0AE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</w:tbl>
    <w:p w14:paraId="37682002" w14:textId="77777777" w:rsidR="00B16344" w:rsidRPr="009D0AE5" w:rsidRDefault="00B16344">
      <w:pPr>
        <w:rPr>
          <w:rFonts w:ascii="Times New Roman" w:hAnsi="Times New Roman"/>
          <w:bCs/>
          <w:sz w:val="24"/>
          <w:szCs w:val="24"/>
          <w:lang w:eastAsia="x-none"/>
        </w:rPr>
      </w:pPr>
    </w:p>
    <w:p w14:paraId="30A0B3FC" w14:textId="77777777" w:rsidR="00E77EFC" w:rsidRPr="009D0AE5" w:rsidRDefault="00E77EFC">
      <w:pPr>
        <w:rPr>
          <w:rFonts w:ascii="Times New Roman" w:hAnsi="Times New Roman"/>
          <w:bCs/>
          <w:sz w:val="24"/>
          <w:szCs w:val="24"/>
          <w:lang w:eastAsia="x-none"/>
        </w:rPr>
      </w:pPr>
      <w:r w:rsidRPr="009D0AE5">
        <w:rPr>
          <w:rFonts w:ascii="Times New Roman" w:hAnsi="Times New Roman"/>
          <w:bCs/>
          <w:sz w:val="24"/>
          <w:szCs w:val="24"/>
          <w:lang w:eastAsia="x-none"/>
        </w:rPr>
        <w:br w:type="page"/>
      </w:r>
    </w:p>
    <w:p w14:paraId="20259A6C" w14:textId="77777777" w:rsidR="00BC1B6D" w:rsidRPr="009D0AE5" w:rsidRDefault="00BC1B6D" w:rsidP="001E5843">
      <w:pPr>
        <w:keepNext/>
        <w:keepLines/>
        <w:tabs>
          <w:tab w:val="right" w:pos="9923"/>
        </w:tabs>
        <w:spacing w:after="0" w:line="240" w:lineRule="auto"/>
        <w:ind w:left="454" w:hanging="454"/>
        <w:contextualSpacing/>
        <w:jc w:val="right"/>
        <w:rPr>
          <w:rFonts w:ascii="Times New Roman" w:hAnsi="Times New Roman"/>
          <w:bCs/>
          <w:sz w:val="24"/>
          <w:szCs w:val="24"/>
          <w:lang w:eastAsia="x-none"/>
        </w:rPr>
      </w:pPr>
      <w:r w:rsidRPr="009D0AE5">
        <w:rPr>
          <w:rFonts w:ascii="Times New Roman" w:hAnsi="Times New Roman"/>
          <w:bCs/>
          <w:sz w:val="24"/>
          <w:szCs w:val="24"/>
          <w:lang w:eastAsia="x-none"/>
        </w:rPr>
        <w:t>Приложение №</w:t>
      </w:r>
      <w:r w:rsidR="002B7132" w:rsidRPr="009D0AE5">
        <w:rPr>
          <w:rFonts w:ascii="Times New Roman" w:hAnsi="Times New Roman"/>
          <w:bCs/>
          <w:sz w:val="24"/>
          <w:szCs w:val="24"/>
          <w:lang w:eastAsia="x-none"/>
        </w:rPr>
        <w:t xml:space="preserve"> </w:t>
      </w:r>
      <w:r w:rsidRPr="009D0AE5">
        <w:rPr>
          <w:rFonts w:ascii="Times New Roman" w:hAnsi="Times New Roman"/>
          <w:bCs/>
          <w:sz w:val="24"/>
          <w:szCs w:val="24"/>
          <w:lang w:eastAsia="x-none"/>
        </w:rPr>
        <w:t>1</w:t>
      </w:r>
    </w:p>
    <w:p w14:paraId="5DA1ECD6" w14:textId="77777777" w:rsidR="00BC1B6D" w:rsidRPr="009D0AE5" w:rsidRDefault="00BC1B6D" w:rsidP="00C74934">
      <w:pPr>
        <w:keepNext/>
        <w:keepLines/>
        <w:tabs>
          <w:tab w:val="right" w:pos="9923"/>
        </w:tabs>
        <w:spacing w:after="0" w:line="240" w:lineRule="auto"/>
        <w:ind w:left="454" w:hanging="454"/>
        <w:contextualSpacing/>
        <w:jc w:val="right"/>
        <w:rPr>
          <w:rFonts w:ascii="Times New Roman" w:hAnsi="Times New Roman"/>
          <w:bCs/>
          <w:sz w:val="24"/>
          <w:szCs w:val="24"/>
          <w:lang w:eastAsia="x-none"/>
        </w:rPr>
      </w:pPr>
      <w:r w:rsidRPr="009D0AE5">
        <w:rPr>
          <w:rFonts w:ascii="Times New Roman" w:hAnsi="Times New Roman"/>
          <w:bCs/>
          <w:sz w:val="24"/>
          <w:szCs w:val="24"/>
          <w:lang w:eastAsia="x-none"/>
        </w:rPr>
        <w:t>к Техническому заданию</w:t>
      </w:r>
    </w:p>
    <w:p w14:paraId="2807B226" w14:textId="77777777" w:rsidR="00BC1B6D" w:rsidRPr="009D0AE5" w:rsidRDefault="00BC1B6D" w:rsidP="00FD2A4C">
      <w:pPr>
        <w:keepNext/>
        <w:keepLines/>
        <w:tabs>
          <w:tab w:val="right" w:pos="9923"/>
        </w:tabs>
        <w:spacing w:after="0" w:line="240" w:lineRule="auto"/>
        <w:ind w:left="454" w:hanging="454"/>
        <w:contextualSpacing/>
        <w:jc w:val="right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4A4A1E91" w14:textId="77777777" w:rsidR="00BC1B6D" w:rsidRPr="009D0AE5" w:rsidRDefault="00BC1B6D" w:rsidP="00FD2A4C">
      <w:pPr>
        <w:keepNext/>
        <w:keepLines/>
        <w:tabs>
          <w:tab w:val="right" w:pos="9923"/>
        </w:tabs>
        <w:spacing w:after="0" w:line="240" w:lineRule="auto"/>
        <w:ind w:left="454" w:hanging="454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D0AE5">
        <w:rPr>
          <w:rFonts w:ascii="Times New Roman" w:hAnsi="Times New Roman"/>
          <w:b/>
          <w:sz w:val="24"/>
          <w:szCs w:val="24"/>
        </w:rPr>
        <w:t xml:space="preserve">Структура макрорегионов </w:t>
      </w:r>
      <w:r w:rsidR="007F12C9" w:rsidRPr="009D0AE5">
        <w:rPr>
          <w:rFonts w:ascii="Times New Roman" w:hAnsi="Times New Roman"/>
          <w:b/>
          <w:sz w:val="24"/>
          <w:szCs w:val="24"/>
        </w:rPr>
        <w:t>АО</w:t>
      </w:r>
      <w:r w:rsidRPr="009D0AE5">
        <w:rPr>
          <w:rFonts w:ascii="Times New Roman" w:hAnsi="Times New Roman"/>
          <w:b/>
          <w:sz w:val="24"/>
          <w:szCs w:val="24"/>
        </w:rPr>
        <w:t xml:space="preserve"> «Почта России»</w:t>
      </w:r>
    </w:p>
    <w:p w14:paraId="18837473" w14:textId="77777777" w:rsidR="00BC1B6D" w:rsidRPr="009D0AE5" w:rsidRDefault="00BC1B6D" w:rsidP="00FD2A4C">
      <w:pPr>
        <w:keepNext/>
        <w:keepLines/>
        <w:tabs>
          <w:tab w:val="right" w:pos="9923"/>
        </w:tabs>
        <w:spacing w:after="0" w:line="240" w:lineRule="auto"/>
        <w:ind w:left="454" w:hanging="45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7"/>
        <w:tblW w:w="8910" w:type="dxa"/>
        <w:tblInd w:w="454" w:type="dxa"/>
        <w:tblLook w:val="04A0" w:firstRow="1" w:lastRow="0" w:firstColumn="1" w:lastColumn="0" w:noHBand="0" w:noVBand="1"/>
      </w:tblPr>
      <w:tblGrid>
        <w:gridCol w:w="560"/>
        <w:gridCol w:w="2508"/>
        <w:gridCol w:w="5842"/>
      </w:tblGrid>
      <w:tr w:rsidR="003B3C0B" w:rsidRPr="009D0AE5" w14:paraId="63924B93" w14:textId="77777777" w:rsidTr="00713961">
        <w:trPr>
          <w:trHeight w:val="315"/>
        </w:trPr>
        <w:tc>
          <w:tcPr>
            <w:tcW w:w="560" w:type="dxa"/>
            <w:vAlign w:val="center"/>
          </w:tcPr>
          <w:p w14:paraId="0617161B" w14:textId="3895F640" w:rsidR="003B3C0B" w:rsidRPr="009D0AE5" w:rsidRDefault="003B3C0B" w:rsidP="009209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08" w:type="dxa"/>
            <w:noWrap/>
            <w:vAlign w:val="center"/>
          </w:tcPr>
          <w:p w14:paraId="3EB7B15F" w14:textId="2BFD89A3" w:rsidR="003B3C0B" w:rsidRPr="009D0AE5" w:rsidRDefault="003B3C0B" w:rsidP="009209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Макрорегион</w:t>
            </w:r>
          </w:p>
        </w:tc>
        <w:tc>
          <w:tcPr>
            <w:tcW w:w="5842" w:type="dxa"/>
            <w:noWrap/>
            <w:vAlign w:val="center"/>
          </w:tcPr>
          <w:p w14:paraId="281C5FC2" w14:textId="24961056" w:rsidR="003B3C0B" w:rsidRPr="009D0AE5" w:rsidRDefault="003B3C0B" w:rsidP="0092093D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УФПС</w:t>
            </w:r>
          </w:p>
        </w:tc>
      </w:tr>
      <w:tr w:rsidR="003B3C0B" w:rsidRPr="009D0AE5" w14:paraId="26997BD1" w14:textId="77777777" w:rsidTr="00713961">
        <w:trPr>
          <w:trHeight w:val="315"/>
        </w:trPr>
        <w:tc>
          <w:tcPr>
            <w:tcW w:w="560" w:type="dxa"/>
            <w:vMerge w:val="restart"/>
          </w:tcPr>
          <w:p w14:paraId="7E6A25C8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508" w:type="dxa"/>
            <w:noWrap/>
            <w:vAlign w:val="bottom"/>
            <w:hideMark/>
          </w:tcPr>
          <w:p w14:paraId="493872A0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Волга</w:t>
            </w:r>
          </w:p>
        </w:tc>
        <w:tc>
          <w:tcPr>
            <w:tcW w:w="5842" w:type="dxa"/>
            <w:noWrap/>
            <w:vAlign w:val="bottom"/>
            <w:hideMark/>
          </w:tcPr>
          <w:p w14:paraId="15923F77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Оренбургской области </w:t>
            </w:r>
          </w:p>
        </w:tc>
      </w:tr>
      <w:tr w:rsidR="003B3C0B" w:rsidRPr="009D0AE5" w14:paraId="381FF0E1" w14:textId="77777777" w:rsidTr="00713961">
        <w:trPr>
          <w:trHeight w:val="315"/>
        </w:trPr>
        <w:tc>
          <w:tcPr>
            <w:tcW w:w="560" w:type="dxa"/>
            <w:vMerge/>
          </w:tcPr>
          <w:p w14:paraId="692FD49E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6AFCAD7A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Волга</w:t>
            </w:r>
          </w:p>
        </w:tc>
        <w:tc>
          <w:tcPr>
            <w:tcW w:w="5842" w:type="dxa"/>
            <w:noWrap/>
            <w:vAlign w:val="bottom"/>
            <w:hideMark/>
          </w:tcPr>
          <w:p w14:paraId="7A9819BA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Пензенской области</w:t>
            </w:r>
          </w:p>
        </w:tc>
      </w:tr>
      <w:tr w:rsidR="003B3C0B" w:rsidRPr="009D0AE5" w14:paraId="04475F5D" w14:textId="77777777" w:rsidTr="00713961">
        <w:trPr>
          <w:trHeight w:val="315"/>
        </w:trPr>
        <w:tc>
          <w:tcPr>
            <w:tcW w:w="560" w:type="dxa"/>
            <w:vMerge/>
          </w:tcPr>
          <w:p w14:paraId="3C68A867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161147E5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Волга</w:t>
            </w:r>
          </w:p>
        </w:tc>
        <w:tc>
          <w:tcPr>
            <w:tcW w:w="5842" w:type="dxa"/>
            <w:noWrap/>
            <w:vAlign w:val="bottom"/>
            <w:hideMark/>
          </w:tcPr>
          <w:p w14:paraId="2FFFD2D1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Республики Башкортостан </w:t>
            </w:r>
          </w:p>
        </w:tc>
      </w:tr>
      <w:tr w:rsidR="003B3C0B" w:rsidRPr="009D0AE5" w14:paraId="1BB1C463" w14:textId="77777777" w:rsidTr="00713961">
        <w:trPr>
          <w:trHeight w:val="315"/>
        </w:trPr>
        <w:tc>
          <w:tcPr>
            <w:tcW w:w="560" w:type="dxa"/>
            <w:vMerge/>
          </w:tcPr>
          <w:p w14:paraId="4122388B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58E00A74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Волга</w:t>
            </w:r>
          </w:p>
        </w:tc>
        <w:tc>
          <w:tcPr>
            <w:tcW w:w="5842" w:type="dxa"/>
            <w:noWrap/>
            <w:vAlign w:val="bottom"/>
            <w:hideMark/>
          </w:tcPr>
          <w:p w14:paraId="25FDFBCE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Республики Марий Эл</w:t>
            </w:r>
          </w:p>
        </w:tc>
      </w:tr>
      <w:tr w:rsidR="003B3C0B" w:rsidRPr="009D0AE5" w14:paraId="22FCCF24" w14:textId="77777777" w:rsidTr="00713961">
        <w:trPr>
          <w:trHeight w:val="315"/>
        </w:trPr>
        <w:tc>
          <w:tcPr>
            <w:tcW w:w="560" w:type="dxa"/>
            <w:vMerge/>
          </w:tcPr>
          <w:p w14:paraId="0DC7C66F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44145A34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Волга</w:t>
            </w:r>
          </w:p>
        </w:tc>
        <w:tc>
          <w:tcPr>
            <w:tcW w:w="5842" w:type="dxa"/>
            <w:noWrap/>
            <w:vAlign w:val="bottom"/>
            <w:hideMark/>
          </w:tcPr>
          <w:p w14:paraId="5BD55A7A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Республики Мордовия </w:t>
            </w:r>
          </w:p>
        </w:tc>
      </w:tr>
      <w:tr w:rsidR="003B3C0B" w:rsidRPr="009D0AE5" w14:paraId="1FA1A573" w14:textId="77777777" w:rsidTr="00713961">
        <w:trPr>
          <w:trHeight w:val="315"/>
        </w:trPr>
        <w:tc>
          <w:tcPr>
            <w:tcW w:w="560" w:type="dxa"/>
            <w:vMerge/>
          </w:tcPr>
          <w:p w14:paraId="57A3633B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3222AF64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Волга</w:t>
            </w:r>
          </w:p>
        </w:tc>
        <w:tc>
          <w:tcPr>
            <w:tcW w:w="5842" w:type="dxa"/>
            <w:noWrap/>
            <w:vAlign w:val="bottom"/>
            <w:hideMark/>
          </w:tcPr>
          <w:p w14:paraId="77AF6AD0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Самарской области</w:t>
            </w:r>
          </w:p>
        </w:tc>
      </w:tr>
      <w:tr w:rsidR="003B3C0B" w:rsidRPr="009D0AE5" w14:paraId="1AFFA5C2" w14:textId="77777777" w:rsidTr="00713961">
        <w:trPr>
          <w:trHeight w:val="315"/>
        </w:trPr>
        <w:tc>
          <w:tcPr>
            <w:tcW w:w="560" w:type="dxa"/>
            <w:vMerge/>
          </w:tcPr>
          <w:p w14:paraId="1754F83C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31C3C5E7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Волга</w:t>
            </w:r>
          </w:p>
        </w:tc>
        <w:tc>
          <w:tcPr>
            <w:tcW w:w="5842" w:type="dxa"/>
            <w:noWrap/>
            <w:vAlign w:val="bottom"/>
            <w:hideMark/>
          </w:tcPr>
          <w:p w14:paraId="3E8BF9EC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Саратовской области</w:t>
            </w:r>
          </w:p>
        </w:tc>
      </w:tr>
      <w:tr w:rsidR="003B3C0B" w:rsidRPr="009D0AE5" w14:paraId="5232C921" w14:textId="77777777" w:rsidTr="00713961">
        <w:trPr>
          <w:trHeight w:val="315"/>
        </w:trPr>
        <w:tc>
          <w:tcPr>
            <w:tcW w:w="560" w:type="dxa"/>
            <w:vMerge/>
          </w:tcPr>
          <w:p w14:paraId="5C86C0D7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38A0EF3E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Волга</w:t>
            </w:r>
          </w:p>
        </w:tc>
        <w:tc>
          <w:tcPr>
            <w:tcW w:w="5842" w:type="dxa"/>
            <w:noWrap/>
            <w:vAlign w:val="bottom"/>
            <w:hideMark/>
          </w:tcPr>
          <w:p w14:paraId="1106F006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Татарстан почтасы </w:t>
            </w:r>
          </w:p>
        </w:tc>
      </w:tr>
      <w:tr w:rsidR="003B3C0B" w:rsidRPr="009D0AE5" w14:paraId="4587B0C6" w14:textId="77777777" w:rsidTr="00713961">
        <w:trPr>
          <w:trHeight w:val="315"/>
        </w:trPr>
        <w:tc>
          <w:tcPr>
            <w:tcW w:w="560" w:type="dxa"/>
            <w:vMerge/>
          </w:tcPr>
          <w:p w14:paraId="015AE49D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1701048C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Волга</w:t>
            </w:r>
          </w:p>
        </w:tc>
        <w:tc>
          <w:tcPr>
            <w:tcW w:w="5842" w:type="dxa"/>
            <w:noWrap/>
            <w:vAlign w:val="bottom"/>
            <w:hideMark/>
          </w:tcPr>
          <w:p w14:paraId="1D183A77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Ульяновской области </w:t>
            </w:r>
          </w:p>
        </w:tc>
      </w:tr>
      <w:tr w:rsidR="003B3C0B" w:rsidRPr="009D0AE5" w14:paraId="7393720B" w14:textId="77777777" w:rsidTr="00713961">
        <w:trPr>
          <w:trHeight w:val="315"/>
        </w:trPr>
        <w:tc>
          <w:tcPr>
            <w:tcW w:w="560" w:type="dxa"/>
            <w:vMerge/>
          </w:tcPr>
          <w:p w14:paraId="01956D58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5C9076D3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Волга</w:t>
            </w:r>
          </w:p>
        </w:tc>
        <w:tc>
          <w:tcPr>
            <w:tcW w:w="5842" w:type="dxa"/>
            <w:noWrap/>
            <w:vAlign w:val="bottom"/>
            <w:hideMark/>
          </w:tcPr>
          <w:p w14:paraId="2D2B5CCA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Чувашской Республики </w:t>
            </w:r>
          </w:p>
        </w:tc>
      </w:tr>
      <w:tr w:rsidR="003B3C0B" w:rsidRPr="009D0AE5" w14:paraId="5DE1EEE7" w14:textId="77777777" w:rsidTr="00713961">
        <w:trPr>
          <w:trHeight w:val="288"/>
        </w:trPr>
        <w:tc>
          <w:tcPr>
            <w:tcW w:w="560" w:type="dxa"/>
            <w:vMerge w:val="restart"/>
          </w:tcPr>
          <w:p w14:paraId="7A8B06D4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508" w:type="dxa"/>
            <w:noWrap/>
            <w:vAlign w:val="bottom"/>
            <w:hideMark/>
          </w:tcPr>
          <w:p w14:paraId="4291F684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Дальний восток</w:t>
            </w:r>
          </w:p>
        </w:tc>
        <w:tc>
          <w:tcPr>
            <w:tcW w:w="5842" w:type="dxa"/>
            <w:noWrap/>
            <w:vAlign w:val="bottom"/>
            <w:hideMark/>
          </w:tcPr>
          <w:p w14:paraId="74AAF766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Амурской области</w:t>
            </w:r>
          </w:p>
        </w:tc>
      </w:tr>
      <w:tr w:rsidR="003B3C0B" w:rsidRPr="009D0AE5" w14:paraId="345932D3" w14:textId="77777777" w:rsidTr="00713961">
        <w:trPr>
          <w:trHeight w:val="288"/>
        </w:trPr>
        <w:tc>
          <w:tcPr>
            <w:tcW w:w="560" w:type="dxa"/>
            <w:vMerge/>
          </w:tcPr>
          <w:p w14:paraId="3F96EEA8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1C4E7B99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Дальний восток</w:t>
            </w:r>
          </w:p>
        </w:tc>
        <w:tc>
          <w:tcPr>
            <w:tcW w:w="5842" w:type="dxa"/>
            <w:noWrap/>
            <w:vAlign w:val="bottom"/>
            <w:hideMark/>
          </w:tcPr>
          <w:p w14:paraId="09E86AE3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Еврейской автономной области</w:t>
            </w:r>
          </w:p>
        </w:tc>
      </w:tr>
      <w:tr w:rsidR="003B3C0B" w:rsidRPr="009D0AE5" w14:paraId="1C6CA766" w14:textId="77777777" w:rsidTr="00713961">
        <w:trPr>
          <w:trHeight w:val="288"/>
        </w:trPr>
        <w:tc>
          <w:tcPr>
            <w:tcW w:w="560" w:type="dxa"/>
            <w:vMerge/>
          </w:tcPr>
          <w:p w14:paraId="5CFF9082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5357AC7C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Дальний восток</w:t>
            </w:r>
          </w:p>
        </w:tc>
        <w:tc>
          <w:tcPr>
            <w:tcW w:w="5842" w:type="dxa"/>
            <w:noWrap/>
            <w:vAlign w:val="bottom"/>
            <w:hideMark/>
          </w:tcPr>
          <w:p w14:paraId="6580E20B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Камчатского края </w:t>
            </w:r>
          </w:p>
        </w:tc>
      </w:tr>
      <w:tr w:rsidR="003B3C0B" w:rsidRPr="009D0AE5" w14:paraId="6C5B4632" w14:textId="77777777" w:rsidTr="00713961">
        <w:trPr>
          <w:trHeight w:val="288"/>
        </w:trPr>
        <w:tc>
          <w:tcPr>
            <w:tcW w:w="560" w:type="dxa"/>
            <w:vMerge/>
          </w:tcPr>
          <w:p w14:paraId="0F5EC102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411F321C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Дальний восток</w:t>
            </w:r>
          </w:p>
        </w:tc>
        <w:tc>
          <w:tcPr>
            <w:tcW w:w="5842" w:type="dxa"/>
            <w:noWrap/>
            <w:vAlign w:val="bottom"/>
            <w:hideMark/>
          </w:tcPr>
          <w:p w14:paraId="64D2217B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Магаданской области</w:t>
            </w:r>
          </w:p>
        </w:tc>
      </w:tr>
      <w:tr w:rsidR="003B3C0B" w:rsidRPr="009D0AE5" w14:paraId="7D7EF74E" w14:textId="77777777" w:rsidTr="00713961">
        <w:trPr>
          <w:trHeight w:val="288"/>
        </w:trPr>
        <w:tc>
          <w:tcPr>
            <w:tcW w:w="560" w:type="dxa"/>
            <w:vMerge/>
          </w:tcPr>
          <w:p w14:paraId="04A0D631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2945CA2D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Дальний восток</w:t>
            </w:r>
          </w:p>
        </w:tc>
        <w:tc>
          <w:tcPr>
            <w:tcW w:w="5842" w:type="dxa"/>
            <w:noWrap/>
            <w:vAlign w:val="bottom"/>
            <w:hideMark/>
          </w:tcPr>
          <w:p w14:paraId="7569F8E9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Приморского края</w:t>
            </w:r>
          </w:p>
        </w:tc>
      </w:tr>
      <w:tr w:rsidR="003B3C0B" w:rsidRPr="009D0AE5" w14:paraId="439C1C20" w14:textId="77777777" w:rsidTr="00713961">
        <w:trPr>
          <w:trHeight w:val="288"/>
        </w:trPr>
        <w:tc>
          <w:tcPr>
            <w:tcW w:w="560" w:type="dxa"/>
            <w:vMerge/>
          </w:tcPr>
          <w:p w14:paraId="0AE26480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2A362B0A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Дальний восток</w:t>
            </w:r>
          </w:p>
        </w:tc>
        <w:tc>
          <w:tcPr>
            <w:tcW w:w="5842" w:type="dxa"/>
            <w:noWrap/>
            <w:vAlign w:val="bottom"/>
            <w:hideMark/>
          </w:tcPr>
          <w:p w14:paraId="7B1DDC5F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Республики Саха (Якутия) </w:t>
            </w:r>
          </w:p>
        </w:tc>
      </w:tr>
      <w:tr w:rsidR="003B3C0B" w:rsidRPr="009D0AE5" w14:paraId="6B52274F" w14:textId="77777777" w:rsidTr="00713961">
        <w:trPr>
          <w:trHeight w:val="288"/>
        </w:trPr>
        <w:tc>
          <w:tcPr>
            <w:tcW w:w="560" w:type="dxa"/>
            <w:vMerge/>
          </w:tcPr>
          <w:p w14:paraId="56EFDBF4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4AD601CC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Дальний восток</w:t>
            </w:r>
          </w:p>
        </w:tc>
        <w:tc>
          <w:tcPr>
            <w:tcW w:w="5842" w:type="dxa"/>
            <w:noWrap/>
            <w:vAlign w:val="bottom"/>
            <w:hideMark/>
          </w:tcPr>
          <w:p w14:paraId="0F0FC701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Сахалинской области</w:t>
            </w:r>
          </w:p>
        </w:tc>
      </w:tr>
      <w:tr w:rsidR="003B3C0B" w:rsidRPr="009D0AE5" w14:paraId="4299104B" w14:textId="77777777" w:rsidTr="00713961">
        <w:trPr>
          <w:trHeight w:val="288"/>
        </w:trPr>
        <w:tc>
          <w:tcPr>
            <w:tcW w:w="560" w:type="dxa"/>
            <w:vMerge/>
          </w:tcPr>
          <w:p w14:paraId="49BAF982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2502DB27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Дальний восток</w:t>
            </w:r>
          </w:p>
        </w:tc>
        <w:tc>
          <w:tcPr>
            <w:tcW w:w="5842" w:type="dxa"/>
            <w:noWrap/>
            <w:vAlign w:val="bottom"/>
            <w:hideMark/>
          </w:tcPr>
          <w:p w14:paraId="799E225C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Хабаровского края </w:t>
            </w:r>
          </w:p>
        </w:tc>
      </w:tr>
      <w:tr w:rsidR="003B3C0B" w:rsidRPr="009D0AE5" w14:paraId="35E30753" w14:textId="77777777" w:rsidTr="00713961">
        <w:trPr>
          <w:trHeight w:val="300"/>
        </w:trPr>
        <w:tc>
          <w:tcPr>
            <w:tcW w:w="560" w:type="dxa"/>
            <w:vMerge/>
          </w:tcPr>
          <w:p w14:paraId="0512E43E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40CACD94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Дальний восток</w:t>
            </w:r>
          </w:p>
        </w:tc>
        <w:tc>
          <w:tcPr>
            <w:tcW w:w="5842" w:type="dxa"/>
            <w:noWrap/>
            <w:vAlign w:val="bottom"/>
            <w:hideMark/>
          </w:tcPr>
          <w:p w14:paraId="3F3D834D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Чукотского автономного округа </w:t>
            </w:r>
          </w:p>
        </w:tc>
      </w:tr>
      <w:tr w:rsidR="003B3C0B" w:rsidRPr="009D0AE5" w14:paraId="06794123" w14:textId="77777777" w:rsidTr="00713961">
        <w:trPr>
          <w:trHeight w:val="288"/>
        </w:trPr>
        <w:tc>
          <w:tcPr>
            <w:tcW w:w="560" w:type="dxa"/>
            <w:vMerge w:val="restart"/>
          </w:tcPr>
          <w:p w14:paraId="619CD9A3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508" w:type="dxa"/>
            <w:noWrap/>
            <w:vAlign w:val="bottom"/>
            <w:hideMark/>
          </w:tcPr>
          <w:p w14:paraId="59561DED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Москва</w:t>
            </w:r>
          </w:p>
        </w:tc>
        <w:tc>
          <w:tcPr>
            <w:tcW w:w="5842" w:type="dxa"/>
            <w:noWrap/>
            <w:vAlign w:val="bottom"/>
            <w:hideMark/>
          </w:tcPr>
          <w:p w14:paraId="57C6F386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г. Москвы</w:t>
            </w:r>
          </w:p>
        </w:tc>
      </w:tr>
      <w:tr w:rsidR="003B3C0B" w:rsidRPr="009D0AE5" w14:paraId="1C53E97A" w14:textId="77777777" w:rsidTr="00713961">
        <w:trPr>
          <w:trHeight w:val="300"/>
        </w:trPr>
        <w:tc>
          <w:tcPr>
            <w:tcW w:w="560" w:type="dxa"/>
            <w:vMerge/>
          </w:tcPr>
          <w:p w14:paraId="74C48CF1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335FE05A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Москва</w:t>
            </w:r>
          </w:p>
        </w:tc>
        <w:tc>
          <w:tcPr>
            <w:tcW w:w="5842" w:type="dxa"/>
            <w:noWrap/>
            <w:vAlign w:val="bottom"/>
            <w:hideMark/>
          </w:tcPr>
          <w:p w14:paraId="002EBEA1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Московской области</w:t>
            </w:r>
          </w:p>
        </w:tc>
      </w:tr>
      <w:tr w:rsidR="003B3C0B" w:rsidRPr="009D0AE5" w14:paraId="70B932BD" w14:textId="77777777" w:rsidTr="00713961">
        <w:trPr>
          <w:trHeight w:val="288"/>
        </w:trPr>
        <w:tc>
          <w:tcPr>
            <w:tcW w:w="560" w:type="dxa"/>
            <w:vMerge w:val="restart"/>
          </w:tcPr>
          <w:p w14:paraId="5A30AFA2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508" w:type="dxa"/>
            <w:noWrap/>
            <w:vAlign w:val="bottom"/>
            <w:hideMark/>
          </w:tcPr>
          <w:p w14:paraId="18CEB890" w14:textId="2D3EEA49" w:rsidR="003B3C0B" w:rsidRPr="009D0AE5" w:rsidRDefault="00713961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Северо-За</w:t>
            </w:r>
            <w:r w:rsidR="003B3C0B" w:rsidRPr="009D0AE5">
              <w:rPr>
                <w:rFonts w:ascii="Times New Roman" w:hAnsi="Times New Roman"/>
                <w:color w:val="000000"/>
              </w:rPr>
              <w:t>пад</w:t>
            </w:r>
          </w:p>
        </w:tc>
        <w:tc>
          <w:tcPr>
            <w:tcW w:w="5842" w:type="dxa"/>
            <w:noWrap/>
            <w:vAlign w:val="bottom"/>
            <w:hideMark/>
          </w:tcPr>
          <w:p w14:paraId="4D8B3691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Архангельской области </w:t>
            </w:r>
          </w:p>
        </w:tc>
      </w:tr>
      <w:tr w:rsidR="00713961" w:rsidRPr="009D0AE5" w14:paraId="1F829877" w14:textId="77777777" w:rsidTr="00713961">
        <w:trPr>
          <w:trHeight w:val="288"/>
        </w:trPr>
        <w:tc>
          <w:tcPr>
            <w:tcW w:w="560" w:type="dxa"/>
            <w:vMerge/>
          </w:tcPr>
          <w:p w14:paraId="0BDC633E" w14:textId="77777777" w:rsidR="00713961" w:rsidRPr="009D0AE5" w:rsidRDefault="00713961" w:rsidP="0071396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hideMark/>
          </w:tcPr>
          <w:p w14:paraId="20D7E843" w14:textId="66DB5763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Северо-Запад</w:t>
            </w:r>
          </w:p>
        </w:tc>
        <w:tc>
          <w:tcPr>
            <w:tcW w:w="5842" w:type="dxa"/>
            <w:noWrap/>
            <w:vAlign w:val="bottom"/>
            <w:hideMark/>
          </w:tcPr>
          <w:p w14:paraId="15F628A9" w14:textId="77777777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Вологодской области</w:t>
            </w:r>
          </w:p>
        </w:tc>
      </w:tr>
      <w:tr w:rsidR="00713961" w:rsidRPr="009D0AE5" w14:paraId="65353ADB" w14:textId="77777777" w:rsidTr="00713961">
        <w:trPr>
          <w:trHeight w:val="288"/>
        </w:trPr>
        <w:tc>
          <w:tcPr>
            <w:tcW w:w="560" w:type="dxa"/>
            <w:vMerge/>
          </w:tcPr>
          <w:p w14:paraId="701FC221" w14:textId="77777777" w:rsidR="00713961" w:rsidRPr="009D0AE5" w:rsidRDefault="00713961" w:rsidP="0071396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hideMark/>
          </w:tcPr>
          <w:p w14:paraId="0D674EF9" w14:textId="2DAEAF97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Северо-Запад</w:t>
            </w:r>
          </w:p>
        </w:tc>
        <w:tc>
          <w:tcPr>
            <w:tcW w:w="5842" w:type="dxa"/>
            <w:noWrap/>
            <w:vAlign w:val="bottom"/>
            <w:hideMark/>
          </w:tcPr>
          <w:p w14:paraId="4F4D57FC" w14:textId="77777777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Калининградской области</w:t>
            </w:r>
          </w:p>
        </w:tc>
      </w:tr>
      <w:tr w:rsidR="00713961" w:rsidRPr="009D0AE5" w14:paraId="0B12EFB4" w14:textId="77777777" w:rsidTr="00713961">
        <w:trPr>
          <w:trHeight w:val="288"/>
        </w:trPr>
        <w:tc>
          <w:tcPr>
            <w:tcW w:w="560" w:type="dxa"/>
            <w:vMerge/>
          </w:tcPr>
          <w:p w14:paraId="461FDB5E" w14:textId="77777777" w:rsidR="00713961" w:rsidRPr="009D0AE5" w:rsidRDefault="00713961" w:rsidP="0071396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hideMark/>
          </w:tcPr>
          <w:p w14:paraId="4F2F8FFF" w14:textId="216A385F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Северо-Запад</w:t>
            </w:r>
          </w:p>
        </w:tc>
        <w:tc>
          <w:tcPr>
            <w:tcW w:w="5842" w:type="dxa"/>
            <w:noWrap/>
            <w:vAlign w:val="bottom"/>
            <w:hideMark/>
          </w:tcPr>
          <w:p w14:paraId="6EB40439" w14:textId="77777777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Мурманской области </w:t>
            </w:r>
          </w:p>
        </w:tc>
      </w:tr>
      <w:tr w:rsidR="00713961" w:rsidRPr="009D0AE5" w14:paraId="378121C2" w14:textId="77777777" w:rsidTr="00713961">
        <w:trPr>
          <w:trHeight w:val="288"/>
        </w:trPr>
        <w:tc>
          <w:tcPr>
            <w:tcW w:w="560" w:type="dxa"/>
            <w:vMerge/>
          </w:tcPr>
          <w:p w14:paraId="70827C91" w14:textId="77777777" w:rsidR="00713961" w:rsidRPr="009D0AE5" w:rsidRDefault="00713961" w:rsidP="0071396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hideMark/>
          </w:tcPr>
          <w:p w14:paraId="58F1BF02" w14:textId="68130E74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Северо-Запад</w:t>
            </w:r>
          </w:p>
        </w:tc>
        <w:tc>
          <w:tcPr>
            <w:tcW w:w="5842" w:type="dxa"/>
            <w:noWrap/>
            <w:vAlign w:val="bottom"/>
            <w:hideMark/>
          </w:tcPr>
          <w:p w14:paraId="4D39A524" w14:textId="77777777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Ненецкого автономного округа (Архангельск)</w:t>
            </w:r>
          </w:p>
        </w:tc>
      </w:tr>
      <w:tr w:rsidR="00713961" w:rsidRPr="009D0AE5" w14:paraId="0134F9D1" w14:textId="77777777" w:rsidTr="00713961">
        <w:trPr>
          <w:trHeight w:val="288"/>
        </w:trPr>
        <w:tc>
          <w:tcPr>
            <w:tcW w:w="560" w:type="dxa"/>
            <w:vMerge/>
          </w:tcPr>
          <w:p w14:paraId="6FF8D47C" w14:textId="77777777" w:rsidR="00713961" w:rsidRPr="009D0AE5" w:rsidRDefault="00713961" w:rsidP="0071396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hideMark/>
          </w:tcPr>
          <w:p w14:paraId="37FC7E0D" w14:textId="2E585A8C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Северо-Запад</w:t>
            </w:r>
          </w:p>
        </w:tc>
        <w:tc>
          <w:tcPr>
            <w:tcW w:w="5842" w:type="dxa"/>
            <w:noWrap/>
            <w:vAlign w:val="bottom"/>
            <w:hideMark/>
          </w:tcPr>
          <w:p w14:paraId="6C7C8CDD" w14:textId="77777777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Новгородской области </w:t>
            </w:r>
          </w:p>
        </w:tc>
      </w:tr>
      <w:tr w:rsidR="00713961" w:rsidRPr="009D0AE5" w14:paraId="0025F40D" w14:textId="77777777" w:rsidTr="00713961">
        <w:trPr>
          <w:trHeight w:val="288"/>
        </w:trPr>
        <w:tc>
          <w:tcPr>
            <w:tcW w:w="560" w:type="dxa"/>
            <w:vMerge/>
          </w:tcPr>
          <w:p w14:paraId="68608065" w14:textId="77777777" w:rsidR="00713961" w:rsidRPr="009D0AE5" w:rsidRDefault="00713961" w:rsidP="0071396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hideMark/>
          </w:tcPr>
          <w:p w14:paraId="592A88BE" w14:textId="3D2DD00F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Северо-Запад</w:t>
            </w:r>
          </w:p>
        </w:tc>
        <w:tc>
          <w:tcPr>
            <w:tcW w:w="5842" w:type="dxa"/>
            <w:noWrap/>
            <w:vAlign w:val="bottom"/>
            <w:hideMark/>
          </w:tcPr>
          <w:p w14:paraId="4FCCD576" w14:textId="77777777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Псковской области </w:t>
            </w:r>
          </w:p>
        </w:tc>
      </w:tr>
      <w:tr w:rsidR="00713961" w:rsidRPr="009D0AE5" w14:paraId="1E4BEE90" w14:textId="77777777" w:rsidTr="00713961">
        <w:trPr>
          <w:trHeight w:val="288"/>
        </w:trPr>
        <w:tc>
          <w:tcPr>
            <w:tcW w:w="560" w:type="dxa"/>
            <w:vMerge/>
          </w:tcPr>
          <w:p w14:paraId="4B104494" w14:textId="77777777" w:rsidR="00713961" w:rsidRPr="009D0AE5" w:rsidRDefault="00713961" w:rsidP="0071396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hideMark/>
          </w:tcPr>
          <w:p w14:paraId="4A23C1E6" w14:textId="35379712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Северо-Запад</w:t>
            </w:r>
          </w:p>
        </w:tc>
        <w:tc>
          <w:tcPr>
            <w:tcW w:w="5842" w:type="dxa"/>
            <w:noWrap/>
            <w:vAlign w:val="bottom"/>
            <w:hideMark/>
          </w:tcPr>
          <w:p w14:paraId="58D27E81" w14:textId="77777777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Республики Карелия</w:t>
            </w:r>
          </w:p>
        </w:tc>
      </w:tr>
      <w:tr w:rsidR="00713961" w:rsidRPr="009D0AE5" w14:paraId="1CC6858C" w14:textId="77777777" w:rsidTr="00713961">
        <w:trPr>
          <w:trHeight w:val="300"/>
        </w:trPr>
        <w:tc>
          <w:tcPr>
            <w:tcW w:w="560" w:type="dxa"/>
            <w:vMerge/>
          </w:tcPr>
          <w:p w14:paraId="620BB9AA" w14:textId="77777777" w:rsidR="00713961" w:rsidRPr="009D0AE5" w:rsidRDefault="00713961" w:rsidP="0071396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hideMark/>
          </w:tcPr>
          <w:p w14:paraId="76DEA72A" w14:textId="379EC8F5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Северо-Запад</w:t>
            </w:r>
          </w:p>
        </w:tc>
        <w:tc>
          <w:tcPr>
            <w:tcW w:w="5842" w:type="dxa"/>
            <w:noWrap/>
            <w:vAlign w:val="bottom"/>
            <w:hideMark/>
          </w:tcPr>
          <w:p w14:paraId="56BFF27D" w14:textId="77777777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Республики Коми</w:t>
            </w:r>
          </w:p>
        </w:tc>
      </w:tr>
      <w:tr w:rsidR="00713961" w:rsidRPr="009D0AE5" w14:paraId="305B9CF2" w14:textId="77777777" w:rsidTr="00713961">
        <w:trPr>
          <w:trHeight w:val="288"/>
        </w:trPr>
        <w:tc>
          <w:tcPr>
            <w:tcW w:w="560" w:type="dxa"/>
            <w:vMerge/>
          </w:tcPr>
          <w:p w14:paraId="06FE0110" w14:textId="77777777" w:rsidR="00713961" w:rsidRPr="009D0AE5" w:rsidRDefault="00713961" w:rsidP="00713961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hideMark/>
          </w:tcPr>
          <w:p w14:paraId="597B74F0" w14:textId="7574218B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Северо-Запад</w:t>
            </w:r>
          </w:p>
        </w:tc>
        <w:tc>
          <w:tcPr>
            <w:tcW w:w="5842" w:type="dxa"/>
            <w:noWrap/>
            <w:vAlign w:val="bottom"/>
            <w:hideMark/>
          </w:tcPr>
          <w:p w14:paraId="704208E1" w14:textId="77777777" w:rsidR="00713961" w:rsidRPr="009D0AE5" w:rsidRDefault="00713961" w:rsidP="0071396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Санкт-Петербурга и Ленинградской области</w:t>
            </w:r>
          </w:p>
        </w:tc>
      </w:tr>
      <w:tr w:rsidR="003B3C0B" w:rsidRPr="009D0AE5" w14:paraId="014682E6" w14:textId="77777777" w:rsidTr="00713961">
        <w:trPr>
          <w:trHeight w:val="288"/>
        </w:trPr>
        <w:tc>
          <w:tcPr>
            <w:tcW w:w="560" w:type="dxa"/>
            <w:vMerge w:val="restart"/>
          </w:tcPr>
          <w:p w14:paraId="45A0B778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508" w:type="dxa"/>
            <w:noWrap/>
            <w:vAlign w:val="bottom"/>
            <w:hideMark/>
          </w:tcPr>
          <w:p w14:paraId="41AB6257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Сибирь</w:t>
            </w:r>
          </w:p>
        </w:tc>
        <w:tc>
          <w:tcPr>
            <w:tcW w:w="5842" w:type="dxa"/>
            <w:noWrap/>
            <w:vAlign w:val="bottom"/>
            <w:hideMark/>
          </w:tcPr>
          <w:p w14:paraId="66E88516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Алтайского края </w:t>
            </w:r>
          </w:p>
        </w:tc>
      </w:tr>
      <w:tr w:rsidR="003B3C0B" w:rsidRPr="009D0AE5" w14:paraId="6EABB426" w14:textId="77777777" w:rsidTr="00713961">
        <w:trPr>
          <w:trHeight w:val="288"/>
        </w:trPr>
        <w:tc>
          <w:tcPr>
            <w:tcW w:w="560" w:type="dxa"/>
            <w:vMerge/>
          </w:tcPr>
          <w:p w14:paraId="0918663C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0816B384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Сибирь</w:t>
            </w:r>
          </w:p>
        </w:tc>
        <w:tc>
          <w:tcPr>
            <w:tcW w:w="5842" w:type="dxa"/>
            <w:noWrap/>
            <w:vAlign w:val="bottom"/>
            <w:hideMark/>
          </w:tcPr>
          <w:p w14:paraId="69F171E8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Забайкальского края</w:t>
            </w:r>
          </w:p>
        </w:tc>
      </w:tr>
      <w:tr w:rsidR="003B3C0B" w:rsidRPr="009D0AE5" w14:paraId="44C3B3DE" w14:textId="77777777" w:rsidTr="00713961">
        <w:trPr>
          <w:trHeight w:val="288"/>
        </w:trPr>
        <w:tc>
          <w:tcPr>
            <w:tcW w:w="560" w:type="dxa"/>
            <w:vMerge/>
          </w:tcPr>
          <w:p w14:paraId="4C2AF650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2738331B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Сибирь</w:t>
            </w:r>
          </w:p>
        </w:tc>
        <w:tc>
          <w:tcPr>
            <w:tcW w:w="5842" w:type="dxa"/>
            <w:noWrap/>
            <w:vAlign w:val="bottom"/>
            <w:hideMark/>
          </w:tcPr>
          <w:p w14:paraId="320D56B2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Иркутской области </w:t>
            </w:r>
          </w:p>
        </w:tc>
      </w:tr>
      <w:tr w:rsidR="003B3C0B" w:rsidRPr="009D0AE5" w14:paraId="315CDF19" w14:textId="77777777" w:rsidTr="00713961">
        <w:trPr>
          <w:trHeight w:val="288"/>
        </w:trPr>
        <w:tc>
          <w:tcPr>
            <w:tcW w:w="560" w:type="dxa"/>
            <w:vMerge/>
          </w:tcPr>
          <w:p w14:paraId="22D8373F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5BCC3F6E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Сибирь</w:t>
            </w:r>
          </w:p>
        </w:tc>
        <w:tc>
          <w:tcPr>
            <w:tcW w:w="5842" w:type="dxa"/>
            <w:noWrap/>
            <w:vAlign w:val="bottom"/>
            <w:hideMark/>
          </w:tcPr>
          <w:p w14:paraId="45AA4D1B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Кемеровской области </w:t>
            </w:r>
          </w:p>
        </w:tc>
      </w:tr>
      <w:tr w:rsidR="003B3C0B" w:rsidRPr="009D0AE5" w14:paraId="2A3FEA70" w14:textId="77777777" w:rsidTr="00713961">
        <w:trPr>
          <w:trHeight w:val="288"/>
        </w:trPr>
        <w:tc>
          <w:tcPr>
            <w:tcW w:w="560" w:type="dxa"/>
            <w:vMerge/>
          </w:tcPr>
          <w:p w14:paraId="52E79733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19A0668E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Сибирь</w:t>
            </w:r>
          </w:p>
        </w:tc>
        <w:tc>
          <w:tcPr>
            <w:tcW w:w="5842" w:type="dxa"/>
            <w:noWrap/>
            <w:vAlign w:val="bottom"/>
            <w:hideMark/>
          </w:tcPr>
          <w:p w14:paraId="398B260F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Красноярского края </w:t>
            </w:r>
          </w:p>
        </w:tc>
      </w:tr>
      <w:tr w:rsidR="003B3C0B" w:rsidRPr="009D0AE5" w14:paraId="69351D7A" w14:textId="77777777" w:rsidTr="00713961">
        <w:trPr>
          <w:trHeight w:val="288"/>
        </w:trPr>
        <w:tc>
          <w:tcPr>
            <w:tcW w:w="560" w:type="dxa"/>
            <w:vMerge/>
          </w:tcPr>
          <w:p w14:paraId="71118E1F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49862762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Сибирь</w:t>
            </w:r>
          </w:p>
        </w:tc>
        <w:tc>
          <w:tcPr>
            <w:tcW w:w="5842" w:type="dxa"/>
            <w:noWrap/>
            <w:vAlign w:val="bottom"/>
            <w:hideMark/>
          </w:tcPr>
          <w:p w14:paraId="3AA1B8A3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Новосибирской области</w:t>
            </w:r>
          </w:p>
        </w:tc>
      </w:tr>
      <w:tr w:rsidR="003B3C0B" w:rsidRPr="009D0AE5" w14:paraId="11BFA062" w14:textId="77777777" w:rsidTr="00713961">
        <w:trPr>
          <w:trHeight w:val="288"/>
        </w:trPr>
        <w:tc>
          <w:tcPr>
            <w:tcW w:w="560" w:type="dxa"/>
            <w:vMerge/>
          </w:tcPr>
          <w:p w14:paraId="35B8D079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0E22952A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Сибирь</w:t>
            </w:r>
          </w:p>
        </w:tc>
        <w:tc>
          <w:tcPr>
            <w:tcW w:w="5842" w:type="dxa"/>
            <w:noWrap/>
            <w:vAlign w:val="bottom"/>
            <w:hideMark/>
          </w:tcPr>
          <w:p w14:paraId="5FC1329D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Омской области </w:t>
            </w:r>
          </w:p>
        </w:tc>
      </w:tr>
      <w:tr w:rsidR="003B3C0B" w:rsidRPr="009D0AE5" w14:paraId="68E64279" w14:textId="77777777" w:rsidTr="00713961">
        <w:trPr>
          <w:trHeight w:val="288"/>
        </w:trPr>
        <w:tc>
          <w:tcPr>
            <w:tcW w:w="560" w:type="dxa"/>
            <w:vMerge/>
          </w:tcPr>
          <w:p w14:paraId="7F787FED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4CD0AD5E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Сибирь</w:t>
            </w:r>
          </w:p>
        </w:tc>
        <w:tc>
          <w:tcPr>
            <w:tcW w:w="5842" w:type="dxa"/>
            <w:noWrap/>
            <w:vAlign w:val="bottom"/>
            <w:hideMark/>
          </w:tcPr>
          <w:p w14:paraId="7C97DC2A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Республики Алтай</w:t>
            </w:r>
          </w:p>
        </w:tc>
      </w:tr>
      <w:tr w:rsidR="003B3C0B" w:rsidRPr="009D0AE5" w14:paraId="734C5BAE" w14:textId="77777777" w:rsidTr="00713961">
        <w:trPr>
          <w:trHeight w:val="288"/>
        </w:trPr>
        <w:tc>
          <w:tcPr>
            <w:tcW w:w="560" w:type="dxa"/>
            <w:vMerge/>
          </w:tcPr>
          <w:p w14:paraId="649108AD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2B06C431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Сибирь</w:t>
            </w:r>
          </w:p>
        </w:tc>
        <w:tc>
          <w:tcPr>
            <w:tcW w:w="5842" w:type="dxa"/>
            <w:noWrap/>
            <w:vAlign w:val="bottom"/>
            <w:hideMark/>
          </w:tcPr>
          <w:p w14:paraId="3DA1627E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Республики Бурятия </w:t>
            </w:r>
          </w:p>
        </w:tc>
      </w:tr>
      <w:tr w:rsidR="003B3C0B" w:rsidRPr="009D0AE5" w14:paraId="3962EDA7" w14:textId="77777777" w:rsidTr="00713961">
        <w:trPr>
          <w:trHeight w:val="288"/>
        </w:trPr>
        <w:tc>
          <w:tcPr>
            <w:tcW w:w="560" w:type="dxa"/>
            <w:vMerge/>
          </w:tcPr>
          <w:p w14:paraId="53660F3B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0D632F5E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Сибирь</w:t>
            </w:r>
          </w:p>
        </w:tc>
        <w:tc>
          <w:tcPr>
            <w:tcW w:w="5842" w:type="dxa"/>
            <w:noWrap/>
            <w:vAlign w:val="bottom"/>
            <w:hideMark/>
          </w:tcPr>
          <w:p w14:paraId="311CCFF6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Республики Тыва</w:t>
            </w:r>
          </w:p>
        </w:tc>
      </w:tr>
      <w:tr w:rsidR="003B3C0B" w:rsidRPr="009D0AE5" w14:paraId="505789F1" w14:textId="77777777" w:rsidTr="00713961">
        <w:trPr>
          <w:trHeight w:val="300"/>
        </w:trPr>
        <w:tc>
          <w:tcPr>
            <w:tcW w:w="560" w:type="dxa"/>
            <w:vMerge/>
          </w:tcPr>
          <w:p w14:paraId="2343FEFB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02999876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Сибирь</w:t>
            </w:r>
          </w:p>
        </w:tc>
        <w:tc>
          <w:tcPr>
            <w:tcW w:w="5842" w:type="dxa"/>
            <w:noWrap/>
            <w:vAlign w:val="bottom"/>
            <w:hideMark/>
          </w:tcPr>
          <w:p w14:paraId="597A9FF6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Республики Хакасия </w:t>
            </w:r>
          </w:p>
        </w:tc>
      </w:tr>
      <w:tr w:rsidR="003B3C0B" w:rsidRPr="009D0AE5" w14:paraId="277F40B5" w14:textId="77777777" w:rsidTr="00713961">
        <w:trPr>
          <w:trHeight w:val="288"/>
        </w:trPr>
        <w:tc>
          <w:tcPr>
            <w:tcW w:w="560" w:type="dxa"/>
            <w:vMerge/>
          </w:tcPr>
          <w:p w14:paraId="4953D0C5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2F7CF6D3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Сибирь</w:t>
            </w:r>
          </w:p>
        </w:tc>
        <w:tc>
          <w:tcPr>
            <w:tcW w:w="5842" w:type="dxa"/>
            <w:noWrap/>
            <w:vAlign w:val="bottom"/>
            <w:hideMark/>
          </w:tcPr>
          <w:p w14:paraId="6815CDA6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Томской области</w:t>
            </w:r>
          </w:p>
        </w:tc>
      </w:tr>
      <w:tr w:rsidR="003B3C0B" w:rsidRPr="009D0AE5" w14:paraId="2B9938B2" w14:textId="77777777" w:rsidTr="00713961">
        <w:trPr>
          <w:trHeight w:val="288"/>
        </w:trPr>
        <w:tc>
          <w:tcPr>
            <w:tcW w:w="560" w:type="dxa"/>
            <w:vMerge w:val="restart"/>
          </w:tcPr>
          <w:p w14:paraId="57E22CB4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508" w:type="dxa"/>
            <w:noWrap/>
            <w:vAlign w:val="bottom"/>
            <w:hideMark/>
          </w:tcPr>
          <w:p w14:paraId="1AD9E423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Северный Кавказ</w:t>
            </w:r>
          </w:p>
        </w:tc>
        <w:tc>
          <w:tcPr>
            <w:tcW w:w="5842" w:type="dxa"/>
            <w:noWrap/>
            <w:vAlign w:val="bottom"/>
            <w:hideMark/>
          </w:tcPr>
          <w:p w14:paraId="3411D806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Астраханской области</w:t>
            </w:r>
          </w:p>
        </w:tc>
      </w:tr>
      <w:tr w:rsidR="003B3C0B" w:rsidRPr="009D0AE5" w14:paraId="14BCA02E" w14:textId="77777777" w:rsidTr="00713961">
        <w:trPr>
          <w:trHeight w:val="288"/>
        </w:trPr>
        <w:tc>
          <w:tcPr>
            <w:tcW w:w="560" w:type="dxa"/>
            <w:vMerge/>
          </w:tcPr>
          <w:p w14:paraId="3020C853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74B1F2D0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Северный Кавказ</w:t>
            </w:r>
          </w:p>
        </w:tc>
        <w:tc>
          <w:tcPr>
            <w:tcW w:w="5842" w:type="dxa"/>
            <w:noWrap/>
            <w:vAlign w:val="bottom"/>
            <w:hideMark/>
          </w:tcPr>
          <w:p w14:paraId="69BD0D85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Кабардино-Балкарской Республики</w:t>
            </w:r>
          </w:p>
        </w:tc>
      </w:tr>
      <w:tr w:rsidR="003B3C0B" w:rsidRPr="009D0AE5" w14:paraId="174D231F" w14:textId="77777777" w:rsidTr="00713961">
        <w:trPr>
          <w:trHeight w:val="288"/>
        </w:trPr>
        <w:tc>
          <w:tcPr>
            <w:tcW w:w="560" w:type="dxa"/>
            <w:vMerge/>
          </w:tcPr>
          <w:p w14:paraId="2359B7AA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43E7BC04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Северный Кавказ</w:t>
            </w:r>
          </w:p>
        </w:tc>
        <w:tc>
          <w:tcPr>
            <w:tcW w:w="5842" w:type="dxa"/>
            <w:noWrap/>
            <w:vAlign w:val="bottom"/>
            <w:hideMark/>
          </w:tcPr>
          <w:p w14:paraId="2C24B554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Карачаево-Черкесской Республики</w:t>
            </w:r>
          </w:p>
        </w:tc>
      </w:tr>
      <w:tr w:rsidR="003B3C0B" w:rsidRPr="009D0AE5" w14:paraId="2AB55EE2" w14:textId="77777777" w:rsidTr="00713961">
        <w:trPr>
          <w:trHeight w:val="288"/>
        </w:trPr>
        <w:tc>
          <w:tcPr>
            <w:tcW w:w="560" w:type="dxa"/>
            <w:vMerge/>
          </w:tcPr>
          <w:p w14:paraId="05491A4E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6082E518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Северный Кавказ</w:t>
            </w:r>
          </w:p>
        </w:tc>
        <w:tc>
          <w:tcPr>
            <w:tcW w:w="5842" w:type="dxa"/>
            <w:noWrap/>
            <w:vAlign w:val="bottom"/>
            <w:hideMark/>
          </w:tcPr>
          <w:p w14:paraId="189BC3DB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Республики Дагестан</w:t>
            </w:r>
          </w:p>
        </w:tc>
      </w:tr>
      <w:tr w:rsidR="003B3C0B" w:rsidRPr="009D0AE5" w14:paraId="4FEC0937" w14:textId="77777777" w:rsidTr="00713961">
        <w:trPr>
          <w:trHeight w:val="288"/>
        </w:trPr>
        <w:tc>
          <w:tcPr>
            <w:tcW w:w="560" w:type="dxa"/>
            <w:vMerge/>
          </w:tcPr>
          <w:p w14:paraId="0B05D208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79572CC8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Северный Кавказ</w:t>
            </w:r>
          </w:p>
        </w:tc>
        <w:tc>
          <w:tcPr>
            <w:tcW w:w="5842" w:type="dxa"/>
            <w:noWrap/>
            <w:vAlign w:val="bottom"/>
            <w:hideMark/>
          </w:tcPr>
          <w:p w14:paraId="205DF77C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Республики Ингушетия</w:t>
            </w:r>
          </w:p>
        </w:tc>
      </w:tr>
      <w:tr w:rsidR="003B3C0B" w:rsidRPr="009D0AE5" w14:paraId="10EE0925" w14:textId="77777777" w:rsidTr="00713961">
        <w:trPr>
          <w:trHeight w:val="288"/>
        </w:trPr>
        <w:tc>
          <w:tcPr>
            <w:tcW w:w="560" w:type="dxa"/>
            <w:vMerge/>
          </w:tcPr>
          <w:p w14:paraId="2D2A7386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509EAEC6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Северный Кавказ</w:t>
            </w:r>
          </w:p>
        </w:tc>
        <w:tc>
          <w:tcPr>
            <w:tcW w:w="5842" w:type="dxa"/>
            <w:noWrap/>
            <w:vAlign w:val="bottom"/>
            <w:hideMark/>
          </w:tcPr>
          <w:p w14:paraId="72A3CCA0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Республики Калмыкия</w:t>
            </w:r>
          </w:p>
        </w:tc>
      </w:tr>
      <w:tr w:rsidR="003B3C0B" w:rsidRPr="009D0AE5" w14:paraId="06E8948A" w14:textId="77777777" w:rsidTr="00713961">
        <w:trPr>
          <w:trHeight w:val="288"/>
        </w:trPr>
        <w:tc>
          <w:tcPr>
            <w:tcW w:w="560" w:type="dxa"/>
            <w:vMerge/>
          </w:tcPr>
          <w:p w14:paraId="16E17D07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63862BF0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Северный Кавказ</w:t>
            </w:r>
          </w:p>
        </w:tc>
        <w:tc>
          <w:tcPr>
            <w:tcW w:w="5842" w:type="dxa"/>
            <w:noWrap/>
            <w:vAlign w:val="bottom"/>
            <w:hideMark/>
          </w:tcPr>
          <w:p w14:paraId="2D509172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Республики Северная Осетия-Алания</w:t>
            </w:r>
          </w:p>
        </w:tc>
      </w:tr>
      <w:tr w:rsidR="003B3C0B" w:rsidRPr="009D0AE5" w14:paraId="71035FD4" w14:textId="77777777" w:rsidTr="00713961">
        <w:trPr>
          <w:trHeight w:val="300"/>
        </w:trPr>
        <w:tc>
          <w:tcPr>
            <w:tcW w:w="560" w:type="dxa"/>
            <w:vMerge/>
          </w:tcPr>
          <w:p w14:paraId="2397289C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78FD9E2B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Северный Кавказ</w:t>
            </w:r>
          </w:p>
        </w:tc>
        <w:tc>
          <w:tcPr>
            <w:tcW w:w="5842" w:type="dxa"/>
            <w:noWrap/>
            <w:vAlign w:val="bottom"/>
            <w:hideMark/>
          </w:tcPr>
          <w:p w14:paraId="34A9CBFC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Ставропольского края</w:t>
            </w:r>
          </w:p>
        </w:tc>
      </w:tr>
      <w:tr w:rsidR="003B3C0B" w:rsidRPr="009D0AE5" w14:paraId="7505437E" w14:textId="77777777" w:rsidTr="00713961">
        <w:trPr>
          <w:trHeight w:val="288"/>
        </w:trPr>
        <w:tc>
          <w:tcPr>
            <w:tcW w:w="560" w:type="dxa"/>
            <w:vMerge/>
          </w:tcPr>
          <w:p w14:paraId="29804DB0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3A313493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Северный Кавказ</w:t>
            </w:r>
          </w:p>
        </w:tc>
        <w:tc>
          <w:tcPr>
            <w:tcW w:w="5842" w:type="dxa"/>
            <w:noWrap/>
            <w:vAlign w:val="bottom"/>
            <w:hideMark/>
          </w:tcPr>
          <w:p w14:paraId="0CBACADD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Чеченской Республики</w:t>
            </w:r>
          </w:p>
        </w:tc>
      </w:tr>
      <w:tr w:rsidR="003B3C0B" w:rsidRPr="009D0AE5" w14:paraId="5337B189" w14:textId="77777777" w:rsidTr="00713961">
        <w:trPr>
          <w:trHeight w:val="288"/>
        </w:trPr>
        <w:tc>
          <w:tcPr>
            <w:tcW w:w="560" w:type="dxa"/>
            <w:vMerge w:val="restart"/>
          </w:tcPr>
          <w:p w14:paraId="65FB365A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508" w:type="dxa"/>
            <w:noWrap/>
            <w:vAlign w:val="bottom"/>
            <w:hideMark/>
          </w:tcPr>
          <w:p w14:paraId="71610504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Урал</w:t>
            </w:r>
          </w:p>
        </w:tc>
        <w:tc>
          <w:tcPr>
            <w:tcW w:w="5842" w:type="dxa"/>
            <w:noWrap/>
            <w:vAlign w:val="bottom"/>
            <w:hideMark/>
          </w:tcPr>
          <w:p w14:paraId="320A60FE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Кировской области </w:t>
            </w:r>
          </w:p>
        </w:tc>
      </w:tr>
      <w:tr w:rsidR="003B3C0B" w:rsidRPr="009D0AE5" w14:paraId="0F3E0A59" w14:textId="77777777" w:rsidTr="00713961">
        <w:trPr>
          <w:trHeight w:val="288"/>
        </w:trPr>
        <w:tc>
          <w:tcPr>
            <w:tcW w:w="560" w:type="dxa"/>
            <w:vMerge/>
          </w:tcPr>
          <w:p w14:paraId="1AA2B6A1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6F44FA81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Урал</w:t>
            </w:r>
          </w:p>
        </w:tc>
        <w:tc>
          <w:tcPr>
            <w:tcW w:w="5842" w:type="dxa"/>
            <w:noWrap/>
            <w:vAlign w:val="bottom"/>
            <w:hideMark/>
          </w:tcPr>
          <w:p w14:paraId="444B13A9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Курганской области </w:t>
            </w:r>
          </w:p>
        </w:tc>
      </w:tr>
      <w:tr w:rsidR="003B3C0B" w:rsidRPr="009D0AE5" w14:paraId="66B7EAF9" w14:textId="77777777" w:rsidTr="00713961">
        <w:trPr>
          <w:trHeight w:val="288"/>
        </w:trPr>
        <w:tc>
          <w:tcPr>
            <w:tcW w:w="560" w:type="dxa"/>
            <w:vMerge/>
          </w:tcPr>
          <w:p w14:paraId="5A1FA48A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0AF8226B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Урал</w:t>
            </w:r>
          </w:p>
        </w:tc>
        <w:tc>
          <w:tcPr>
            <w:tcW w:w="5842" w:type="dxa"/>
            <w:noWrap/>
            <w:vAlign w:val="bottom"/>
            <w:hideMark/>
          </w:tcPr>
          <w:p w14:paraId="6C4D2601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Пермского края </w:t>
            </w:r>
          </w:p>
        </w:tc>
      </w:tr>
      <w:tr w:rsidR="003B3C0B" w:rsidRPr="009D0AE5" w14:paraId="2569F120" w14:textId="77777777" w:rsidTr="00713961">
        <w:trPr>
          <w:trHeight w:val="288"/>
        </w:trPr>
        <w:tc>
          <w:tcPr>
            <w:tcW w:w="560" w:type="dxa"/>
            <w:vMerge/>
          </w:tcPr>
          <w:p w14:paraId="38BE40FA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75CF8D96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Урал</w:t>
            </w:r>
          </w:p>
        </w:tc>
        <w:tc>
          <w:tcPr>
            <w:tcW w:w="5842" w:type="dxa"/>
            <w:noWrap/>
            <w:vAlign w:val="bottom"/>
            <w:hideMark/>
          </w:tcPr>
          <w:p w14:paraId="36779A5F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Свердловской области </w:t>
            </w:r>
          </w:p>
        </w:tc>
      </w:tr>
      <w:tr w:rsidR="003B3C0B" w:rsidRPr="009D0AE5" w14:paraId="76BF69BA" w14:textId="77777777" w:rsidTr="00713961">
        <w:trPr>
          <w:trHeight w:val="288"/>
        </w:trPr>
        <w:tc>
          <w:tcPr>
            <w:tcW w:w="560" w:type="dxa"/>
            <w:vMerge/>
          </w:tcPr>
          <w:p w14:paraId="6C541E75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7221536E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Урал</w:t>
            </w:r>
          </w:p>
        </w:tc>
        <w:tc>
          <w:tcPr>
            <w:tcW w:w="5842" w:type="dxa"/>
            <w:noWrap/>
            <w:vAlign w:val="bottom"/>
            <w:hideMark/>
          </w:tcPr>
          <w:p w14:paraId="038A9694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Тюменской области</w:t>
            </w:r>
          </w:p>
        </w:tc>
      </w:tr>
      <w:tr w:rsidR="003B3C0B" w:rsidRPr="009D0AE5" w14:paraId="65259DE7" w14:textId="77777777" w:rsidTr="00713961">
        <w:trPr>
          <w:trHeight w:val="288"/>
        </w:trPr>
        <w:tc>
          <w:tcPr>
            <w:tcW w:w="560" w:type="dxa"/>
            <w:vMerge/>
          </w:tcPr>
          <w:p w14:paraId="28480D17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6F2B0365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Урал</w:t>
            </w:r>
          </w:p>
        </w:tc>
        <w:tc>
          <w:tcPr>
            <w:tcW w:w="5842" w:type="dxa"/>
            <w:noWrap/>
            <w:vAlign w:val="bottom"/>
            <w:hideMark/>
          </w:tcPr>
          <w:p w14:paraId="602E23F0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Удмуртской Республики</w:t>
            </w:r>
          </w:p>
        </w:tc>
      </w:tr>
      <w:tr w:rsidR="003B3C0B" w:rsidRPr="009D0AE5" w14:paraId="098BB509" w14:textId="77777777" w:rsidTr="00713961">
        <w:trPr>
          <w:trHeight w:val="288"/>
        </w:trPr>
        <w:tc>
          <w:tcPr>
            <w:tcW w:w="560" w:type="dxa"/>
            <w:vMerge/>
          </w:tcPr>
          <w:p w14:paraId="6F27A073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5E434D71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Урал</w:t>
            </w:r>
          </w:p>
        </w:tc>
        <w:tc>
          <w:tcPr>
            <w:tcW w:w="5842" w:type="dxa"/>
            <w:noWrap/>
            <w:vAlign w:val="bottom"/>
            <w:hideMark/>
          </w:tcPr>
          <w:p w14:paraId="56FED705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Ханты-Мансийского автономного округа – Югра</w:t>
            </w:r>
          </w:p>
        </w:tc>
      </w:tr>
      <w:tr w:rsidR="003B3C0B" w:rsidRPr="009D0AE5" w14:paraId="6B3698B2" w14:textId="77777777" w:rsidTr="00713961">
        <w:trPr>
          <w:trHeight w:val="300"/>
        </w:trPr>
        <w:tc>
          <w:tcPr>
            <w:tcW w:w="560" w:type="dxa"/>
            <w:vMerge/>
          </w:tcPr>
          <w:p w14:paraId="4FACC20E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319D7E3C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Урал</w:t>
            </w:r>
          </w:p>
        </w:tc>
        <w:tc>
          <w:tcPr>
            <w:tcW w:w="5842" w:type="dxa"/>
            <w:noWrap/>
            <w:vAlign w:val="bottom"/>
            <w:hideMark/>
          </w:tcPr>
          <w:p w14:paraId="020093E6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Челябинской области</w:t>
            </w:r>
          </w:p>
        </w:tc>
      </w:tr>
      <w:tr w:rsidR="003B3C0B" w:rsidRPr="009D0AE5" w14:paraId="2DFE9B81" w14:textId="77777777" w:rsidTr="00713961">
        <w:trPr>
          <w:trHeight w:val="288"/>
        </w:trPr>
        <w:tc>
          <w:tcPr>
            <w:tcW w:w="560" w:type="dxa"/>
            <w:vMerge/>
          </w:tcPr>
          <w:p w14:paraId="288CE312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3FF0046D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Урал</w:t>
            </w:r>
          </w:p>
        </w:tc>
        <w:tc>
          <w:tcPr>
            <w:tcW w:w="5842" w:type="dxa"/>
            <w:noWrap/>
            <w:vAlign w:val="bottom"/>
            <w:hideMark/>
          </w:tcPr>
          <w:p w14:paraId="75E6B019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Ямало-Ненецкого автономного округа</w:t>
            </w:r>
          </w:p>
        </w:tc>
      </w:tr>
      <w:tr w:rsidR="003B3C0B" w:rsidRPr="009D0AE5" w14:paraId="38D5FF29" w14:textId="77777777" w:rsidTr="00713961">
        <w:trPr>
          <w:trHeight w:val="288"/>
        </w:trPr>
        <w:tc>
          <w:tcPr>
            <w:tcW w:w="560" w:type="dxa"/>
            <w:vMerge w:val="restart"/>
          </w:tcPr>
          <w:p w14:paraId="1BA07769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508" w:type="dxa"/>
            <w:noWrap/>
            <w:vAlign w:val="bottom"/>
            <w:hideMark/>
          </w:tcPr>
          <w:p w14:paraId="7611BEEC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Центр</w:t>
            </w:r>
          </w:p>
        </w:tc>
        <w:tc>
          <w:tcPr>
            <w:tcW w:w="5842" w:type="dxa"/>
            <w:noWrap/>
            <w:vAlign w:val="bottom"/>
            <w:hideMark/>
          </w:tcPr>
          <w:p w14:paraId="21D66463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Брянской области </w:t>
            </w:r>
          </w:p>
        </w:tc>
      </w:tr>
      <w:tr w:rsidR="003B3C0B" w:rsidRPr="009D0AE5" w14:paraId="38612300" w14:textId="77777777" w:rsidTr="00713961">
        <w:trPr>
          <w:trHeight w:val="288"/>
        </w:trPr>
        <w:tc>
          <w:tcPr>
            <w:tcW w:w="560" w:type="dxa"/>
            <w:vMerge/>
          </w:tcPr>
          <w:p w14:paraId="04AA8F88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1E50FA66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Центр</w:t>
            </w:r>
          </w:p>
        </w:tc>
        <w:tc>
          <w:tcPr>
            <w:tcW w:w="5842" w:type="dxa"/>
            <w:noWrap/>
            <w:vAlign w:val="bottom"/>
            <w:hideMark/>
          </w:tcPr>
          <w:p w14:paraId="23A2D20E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Владимирской области</w:t>
            </w:r>
          </w:p>
        </w:tc>
      </w:tr>
      <w:tr w:rsidR="003B3C0B" w:rsidRPr="009D0AE5" w14:paraId="1DF75D0E" w14:textId="77777777" w:rsidTr="00713961">
        <w:trPr>
          <w:trHeight w:val="288"/>
        </w:trPr>
        <w:tc>
          <w:tcPr>
            <w:tcW w:w="560" w:type="dxa"/>
            <w:vMerge/>
          </w:tcPr>
          <w:p w14:paraId="01888E85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6ED03DC9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Центр</w:t>
            </w:r>
          </w:p>
        </w:tc>
        <w:tc>
          <w:tcPr>
            <w:tcW w:w="5842" w:type="dxa"/>
            <w:noWrap/>
            <w:vAlign w:val="bottom"/>
            <w:hideMark/>
          </w:tcPr>
          <w:p w14:paraId="45DF2E13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Ивановской области</w:t>
            </w:r>
          </w:p>
        </w:tc>
      </w:tr>
      <w:tr w:rsidR="003B3C0B" w:rsidRPr="009D0AE5" w14:paraId="5F320640" w14:textId="77777777" w:rsidTr="00713961">
        <w:trPr>
          <w:trHeight w:val="288"/>
        </w:trPr>
        <w:tc>
          <w:tcPr>
            <w:tcW w:w="560" w:type="dxa"/>
            <w:vMerge/>
          </w:tcPr>
          <w:p w14:paraId="35B9A6DF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2E43891D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Центр</w:t>
            </w:r>
          </w:p>
        </w:tc>
        <w:tc>
          <w:tcPr>
            <w:tcW w:w="5842" w:type="dxa"/>
            <w:noWrap/>
            <w:vAlign w:val="bottom"/>
            <w:hideMark/>
          </w:tcPr>
          <w:p w14:paraId="6FEFD7AD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Калужской области </w:t>
            </w:r>
          </w:p>
        </w:tc>
      </w:tr>
      <w:tr w:rsidR="003B3C0B" w:rsidRPr="009D0AE5" w14:paraId="1DC23BBC" w14:textId="77777777" w:rsidTr="00713961">
        <w:trPr>
          <w:trHeight w:val="288"/>
        </w:trPr>
        <w:tc>
          <w:tcPr>
            <w:tcW w:w="560" w:type="dxa"/>
            <w:vMerge/>
          </w:tcPr>
          <w:p w14:paraId="1D26AF93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702A6A93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Центр</w:t>
            </w:r>
          </w:p>
        </w:tc>
        <w:tc>
          <w:tcPr>
            <w:tcW w:w="5842" w:type="dxa"/>
            <w:noWrap/>
            <w:vAlign w:val="bottom"/>
            <w:hideMark/>
          </w:tcPr>
          <w:p w14:paraId="264770E1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Костромской области </w:t>
            </w:r>
          </w:p>
        </w:tc>
      </w:tr>
      <w:tr w:rsidR="003B3C0B" w:rsidRPr="009D0AE5" w14:paraId="6BCCC5BE" w14:textId="77777777" w:rsidTr="00713961">
        <w:trPr>
          <w:trHeight w:val="288"/>
        </w:trPr>
        <w:tc>
          <w:tcPr>
            <w:tcW w:w="560" w:type="dxa"/>
            <w:vMerge/>
          </w:tcPr>
          <w:p w14:paraId="3F7A6686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55BC0A9B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Центр</w:t>
            </w:r>
          </w:p>
        </w:tc>
        <w:tc>
          <w:tcPr>
            <w:tcW w:w="5842" w:type="dxa"/>
            <w:noWrap/>
            <w:vAlign w:val="bottom"/>
            <w:hideMark/>
          </w:tcPr>
          <w:p w14:paraId="29EFB3AD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Орловской области</w:t>
            </w:r>
          </w:p>
        </w:tc>
      </w:tr>
      <w:tr w:rsidR="003B3C0B" w:rsidRPr="009D0AE5" w14:paraId="58B0DE45" w14:textId="77777777" w:rsidTr="00713961">
        <w:trPr>
          <w:trHeight w:val="288"/>
        </w:trPr>
        <w:tc>
          <w:tcPr>
            <w:tcW w:w="560" w:type="dxa"/>
            <w:vMerge/>
          </w:tcPr>
          <w:p w14:paraId="29CAF852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6AA523A6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Центр</w:t>
            </w:r>
          </w:p>
        </w:tc>
        <w:tc>
          <w:tcPr>
            <w:tcW w:w="5842" w:type="dxa"/>
            <w:noWrap/>
            <w:vAlign w:val="bottom"/>
            <w:hideMark/>
          </w:tcPr>
          <w:p w14:paraId="5C558A8B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Рязанской области</w:t>
            </w:r>
          </w:p>
        </w:tc>
      </w:tr>
      <w:tr w:rsidR="003B3C0B" w:rsidRPr="009D0AE5" w14:paraId="431D798B" w14:textId="77777777" w:rsidTr="00713961">
        <w:trPr>
          <w:trHeight w:val="288"/>
        </w:trPr>
        <w:tc>
          <w:tcPr>
            <w:tcW w:w="560" w:type="dxa"/>
            <w:vMerge/>
          </w:tcPr>
          <w:p w14:paraId="144BECDD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3FCA8E10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Центр</w:t>
            </w:r>
          </w:p>
        </w:tc>
        <w:tc>
          <w:tcPr>
            <w:tcW w:w="5842" w:type="dxa"/>
            <w:noWrap/>
            <w:vAlign w:val="bottom"/>
            <w:hideMark/>
          </w:tcPr>
          <w:p w14:paraId="58B8C2FE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Смоленской области </w:t>
            </w:r>
          </w:p>
        </w:tc>
      </w:tr>
      <w:tr w:rsidR="003B3C0B" w:rsidRPr="009D0AE5" w14:paraId="706B50E7" w14:textId="77777777" w:rsidTr="00713961">
        <w:trPr>
          <w:trHeight w:val="288"/>
        </w:trPr>
        <w:tc>
          <w:tcPr>
            <w:tcW w:w="560" w:type="dxa"/>
            <w:vMerge/>
          </w:tcPr>
          <w:p w14:paraId="5CCC9938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301EDD60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Центр</w:t>
            </w:r>
          </w:p>
        </w:tc>
        <w:tc>
          <w:tcPr>
            <w:tcW w:w="5842" w:type="dxa"/>
            <w:noWrap/>
            <w:vAlign w:val="bottom"/>
            <w:hideMark/>
          </w:tcPr>
          <w:p w14:paraId="2B1F7229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Тверской области</w:t>
            </w:r>
          </w:p>
        </w:tc>
      </w:tr>
      <w:tr w:rsidR="003B3C0B" w:rsidRPr="009D0AE5" w14:paraId="78DCECD7" w14:textId="77777777" w:rsidTr="00713961">
        <w:trPr>
          <w:trHeight w:val="300"/>
        </w:trPr>
        <w:tc>
          <w:tcPr>
            <w:tcW w:w="560" w:type="dxa"/>
            <w:vMerge/>
          </w:tcPr>
          <w:p w14:paraId="600BAF18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3B490B41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Центр</w:t>
            </w:r>
          </w:p>
        </w:tc>
        <w:tc>
          <w:tcPr>
            <w:tcW w:w="5842" w:type="dxa"/>
            <w:noWrap/>
            <w:vAlign w:val="bottom"/>
            <w:hideMark/>
          </w:tcPr>
          <w:p w14:paraId="7C4186CA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Тульской области </w:t>
            </w:r>
          </w:p>
        </w:tc>
      </w:tr>
      <w:tr w:rsidR="003B3C0B" w:rsidRPr="009D0AE5" w14:paraId="1D7F890C" w14:textId="77777777" w:rsidTr="00713961">
        <w:trPr>
          <w:trHeight w:val="288"/>
        </w:trPr>
        <w:tc>
          <w:tcPr>
            <w:tcW w:w="560" w:type="dxa"/>
            <w:vMerge/>
          </w:tcPr>
          <w:p w14:paraId="4E76DEE1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4151316F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Центр</w:t>
            </w:r>
          </w:p>
        </w:tc>
        <w:tc>
          <w:tcPr>
            <w:tcW w:w="5842" w:type="dxa"/>
            <w:noWrap/>
            <w:vAlign w:val="bottom"/>
            <w:hideMark/>
          </w:tcPr>
          <w:p w14:paraId="62E2450A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Ярославской области </w:t>
            </w:r>
          </w:p>
        </w:tc>
      </w:tr>
      <w:tr w:rsidR="003B3C0B" w:rsidRPr="009D0AE5" w14:paraId="6D282908" w14:textId="77777777" w:rsidTr="00713961">
        <w:trPr>
          <w:trHeight w:val="288"/>
        </w:trPr>
        <w:tc>
          <w:tcPr>
            <w:tcW w:w="560" w:type="dxa"/>
            <w:vMerge w:val="restart"/>
          </w:tcPr>
          <w:p w14:paraId="40B940DD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508" w:type="dxa"/>
            <w:noWrap/>
            <w:vAlign w:val="bottom"/>
            <w:hideMark/>
          </w:tcPr>
          <w:p w14:paraId="1DFA3E45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Южный</w:t>
            </w:r>
          </w:p>
        </w:tc>
        <w:tc>
          <w:tcPr>
            <w:tcW w:w="5842" w:type="dxa"/>
            <w:noWrap/>
            <w:vAlign w:val="bottom"/>
            <w:hideMark/>
          </w:tcPr>
          <w:p w14:paraId="2433AAB2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Белгородской области </w:t>
            </w:r>
          </w:p>
        </w:tc>
      </w:tr>
      <w:tr w:rsidR="003B3C0B" w:rsidRPr="009D0AE5" w14:paraId="58AEE3F7" w14:textId="77777777" w:rsidTr="00713961">
        <w:trPr>
          <w:trHeight w:val="288"/>
        </w:trPr>
        <w:tc>
          <w:tcPr>
            <w:tcW w:w="560" w:type="dxa"/>
            <w:vMerge/>
          </w:tcPr>
          <w:p w14:paraId="38BB04DA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79B5FD3A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Южный</w:t>
            </w:r>
          </w:p>
        </w:tc>
        <w:tc>
          <w:tcPr>
            <w:tcW w:w="5842" w:type="dxa"/>
            <w:noWrap/>
            <w:vAlign w:val="bottom"/>
            <w:hideMark/>
          </w:tcPr>
          <w:p w14:paraId="55C098B3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Волгоградской области</w:t>
            </w:r>
          </w:p>
        </w:tc>
      </w:tr>
      <w:tr w:rsidR="003B3C0B" w:rsidRPr="009D0AE5" w14:paraId="70686183" w14:textId="77777777" w:rsidTr="00713961">
        <w:trPr>
          <w:trHeight w:val="288"/>
        </w:trPr>
        <w:tc>
          <w:tcPr>
            <w:tcW w:w="560" w:type="dxa"/>
            <w:vMerge/>
          </w:tcPr>
          <w:p w14:paraId="486C6BDF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02732E7F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Южный</w:t>
            </w:r>
          </w:p>
        </w:tc>
        <w:tc>
          <w:tcPr>
            <w:tcW w:w="5842" w:type="dxa"/>
            <w:noWrap/>
            <w:vAlign w:val="bottom"/>
            <w:hideMark/>
          </w:tcPr>
          <w:p w14:paraId="17CB6181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Воронежской области </w:t>
            </w:r>
          </w:p>
        </w:tc>
      </w:tr>
      <w:tr w:rsidR="003B3C0B" w:rsidRPr="009D0AE5" w14:paraId="76C4B68D" w14:textId="77777777" w:rsidTr="00713961">
        <w:trPr>
          <w:trHeight w:val="288"/>
        </w:trPr>
        <w:tc>
          <w:tcPr>
            <w:tcW w:w="560" w:type="dxa"/>
            <w:vMerge/>
          </w:tcPr>
          <w:p w14:paraId="6F71D2A7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7CAB3871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Южный</w:t>
            </w:r>
          </w:p>
        </w:tc>
        <w:tc>
          <w:tcPr>
            <w:tcW w:w="5842" w:type="dxa"/>
            <w:noWrap/>
            <w:vAlign w:val="bottom"/>
            <w:hideMark/>
          </w:tcPr>
          <w:p w14:paraId="4FA136EB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Краснодарского края</w:t>
            </w:r>
          </w:p>
        </w:tc>
      </w:tr>
      <w:tr w:rsidR="003B3C0B" w:rsidRPr="009D0AE5" w14:paraId="54BB65D1" w14:textId="77777777" w:rsidTr="00713961">
        <w:trPr>
          <w:trHeight w:val="288"/>
        </w:trPr>
        <w:tc>
          <w:tcPr>
            <w:tcW w:w="560" w:type="dxa"/>
            <w:vMerge/>
          </w:tcPr>
          <w:p w14:paraId="739C2F9D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49DB858F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Южный</w:t>
            </w:r>
          </w:p>
        </w:tc>
        <w:tc>
          <w:tcPr>
            <w:tcW w:w="5842" w:type="dxa"/>
            <w:noWrap/>
            <w:vAlign w:val="bottom"/>
            <w:hideMark/>
          </w:tcPr>
          <w:p w14:paraId="059F8B9B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Курской области </w:t>
            </w:r>
          </w:p>
        </w:tc>
      </w:tr>
      <w:tr w:rsidR="003B3C0B" w:rsidRPr="009D0AE5" w14:paraId="234EC07B" w14:textId="77777777" w:rsidTr="00713961">
        <w:trPr>
          <w:trHeight w:val="288"/>
        </w:trPr>
        <w:tc>
          <w:tcPr>
            <w:tcW w:w="560" w:type="dxa"/>
            <w:vMerge/>
          </w:tcPr>
          <w:p w14:paraId="343DD8B8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43AFE3DC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Южный</w:t>
            </w:r>
          </w:p>
        </w:tc>
        <w:tc>
          <w:tcPr>
            <w:tcW w:w="5842" w:type="dxa"/>
            <w:noWrap/>
            <w:vAlign w:val="bottom"/>
            <w:hideMark/>
          </w:tcPr>
          <w:p w14:paraId="4DC540AB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 xml:space="preserve">УФПС Липецкой области </w:t>
            </w:r>
          </w:p>
        </w:tc>
      </w:tr>
      <w:tr w:rsidR="003B3C0B" w:rsidRPr="009D0AE5" w14:paraId="2AD54BA3" w14:textId="77777777" w:rsidTr="00713961">
        <w:trPr>
          <w:trHeight w:val="288"/>
        </w:trPr>
        <w:tc>
          <w:tcPr>
            <w:tcW w:w="560" w:type="dxa"/>
            <w:vMerge/>
          </w:tcPr>
          <w:p w14:paraId="1F3AF8CA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34672983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Южный</w:t>
            </w:r>
          </w:p>
        </w:tc>
        <w:tc>
          <w:tcPr>
            <w:tcW w:w="5842" w:type="dxa"/>
            <w:noWrap/>
            <w:vAlign w:val="bottom"/>
            <w:hideMark/>
          </w:tcPr>
          <w:p w14:paraId="74B04F0B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Республики Адыгея</w:t>
            </w:r>
          </w:p>
        </w:tc>
      </w:tr>
      <w:tr w:rsidR="003B3C0B" w:rsidRPr="009D0AE5" w14:paraId="4E2600F4" w14:textId="77777777" w:rsidTr="00713961">
        <w:trPr>
          <w:trHeight w:val="300"/>
        </w:trPr>
        <w:tc>
          <w:tcPr>
            <w:tcW w:w="560" w:type="dxa"/>
            <w:vMerge/>
          </w:tcPr>
          <w:p w14:paraId="53C382C2" w14:textId="77777777" w:rsidR="003B3C0B" w:rsidRPr="009D0AE5" w:rsidRDefault="003B3C0B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  <w:hideMark/>
          </w:tcPr>
          <w:p w14:paraId="0E7C1E74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Южный</w:t>
            </w:r>
          </w:p>
        </w:tc>
        <w:tc>
          <w:tcPr>
            <w:tcW w:w="5842" w:type="dxa"/>
            <w:noWrap/>
            <w:vAlign w:val="bottom"/>
            <w:hideMark/>
          </w:tcPr>
          <w:p w14:paraId="4AA8F0AD" w14:textId="77777777" w:rsidR="003B3C0B" w:rsidRPr="009D0AE5" w:rsidRDefault="003B3C0B" w:rsidP="0092093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Ростовской области</w:t>
            </w:r>
          </w:p>
        </w:tc>
      </w:tr>
      <w:tr w:rsidR="00A3538C" w:rsidRPr="009D0AE5" w14:paraId="5F825999" w14:textId="77777777" w:rsidTr="00713961">
        <w:trPr>
          <w:trHeight w:val="300"/>
        </w:trPr>
        <w:tc>
          <w:tcPr>
            <w:tcW w:w="560" w:type="dxa"/>
          </w:tcPr>
          <w:p w14:paraId="30D052A2" w14:textId="77777777" w:rsidR="00A3538C" w:rsidRPr="009D0AE5" w:rsidRDefault="00A3538C" w:rsidP="0092093D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508" w:type="dxa"/>
            <w:noWrap/>
            <w:vAlign w:val="bottom"/>
          </w:tcPr>
          <w:p w14:paraId="42FEEE4A" w14:textId="3088B542" w:rsidR="00A3538C" w:rsidRPr="009D0AE5" w:rsidRDefault="00A3538C" w:rsidP="0092093D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Южный</w:t>
            </w:r>
          </w:p>
        </w:tc>
        <w:tc>
          <w:tcPr>
            <w:tcW w:w="5842" w:type="dxa"/>
            <w:noWrap/>
            <w:vAlign w:val="bottom"/>
          </w:tcPr>
          <w:p w14:paraId="490853C4" w14:textId="77F1DFCB" w:rsidR="00A3538C" w:rsidRPr="009D0AE5" w:rsidRDefault="00A3538C" w:rsidP="0092093D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УФПС Тамбовской области</w:t>
            </w:r>
          </w:p>
        </w:tc>
      </w:tr>
    </w:tbl>
    <w:p w14:paraId="22FF5DE5" w14:textId="77777777" w:rsidR="004854D9" w:rsidRPr="009D0AE5" w:rsidRDefault="004854D9" w:rsidP="003B3C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C1D815" w14:textId="77777777" w:rsidR="00E7206D" w:rsidRPr="009D0AE5" w:rsidRDefault="00E7206D">
      <w:pPr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9D0AE5"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br w:type="page"/>
      </w:r>
    </w:p>
    <w:p w14:paraId="5662C838" w14:textId="684E57BC" w:rsidR="004F07A1" w:rsidRPr="009D0AE5" w:rsidRDefault="004F07A1" w:rsidP="004F07A1">
      <w:pPr>
        <w:spacing w:after="0" w:line="240" w:lineRule="auto"/>
        <w:ind w:firstLine="5954"/>
        <w:jc w:val="right"/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9D0AE5"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Приложение № 2</w:t>
      </w:r>
    </w:p>
    <w:p w14:paraId="26A7FD90" w14:textId="77777777" w:rsidR="004F07A1" w:rsidRPr="009D0AE5" w:rsidRDefault="004F07A1" w:rsidP="004F07A1">
      <w:pPr>
        <w:pStyle w:val="12"/>
        <w:keepNext/>
        <w:spacing w:before="0" w:after="0"/>
        <w:jc w:val="right"/>
        <w:rPr>
          <w:szCs w:val="24"/>
        </w:rPr>
      </w:pPr>
      <w:r w:rsidRPr="009D0AE5">
        <w:rPr>
          <w:bCs/>
          <w:color w:val="000000" w:themeColor="text1"/>
          <w:szCs w:val="24"/>
        </w:rPr>
        <w:t>к Техническому заданию</w:t>
      </w:r>
    </w:p>
    <w:p w14:paraId="15B74266" w14:textId="77777777" w:rsidR="004F07A1" w:rsidRPr="009D0AE5" w:rsidRDefault="004F07A1" w:rsidP="004F07A1">
      <w:pPr>
        <w:pStyle w:val="12"/>
        <w:keepNext/>
        <w:jc w:val="center"/>
        <w:rPr>
          <w:b/>
          <w:sz w:val="28"/>
          <w:szCs w:val="28"/>
        </w:rPr>
      </w:pPr>
    </w:p>
    <w:p w14:paraId="327B08AA" w14:textId="6FACE563" w:rsidR="004F07A1" w:rsidRPr="009D0AE5" w:rsidRDefault="00900FD1" w:rsidP="004F07A1">
      <w:pPr>
        <w:pStyle w:val="12"/>
        <w:keepNext/>
        <w:jc w:val="center"/>
      </w:pPr>
      <w:r w:rsidRPr="009D0AE5">
        <w:rPr>
          <w:b/>
        </w:rPr>
        <w:t>СТРУКТУРА ДОПОЛНИТЕЛЬНОЙ ВЫБОРКИ (БУСТЫ)</w:t>
      </w:r>
    </w:p>
    <w:tbl>
      <w:tblPr>
        <w:tblStyle w:val="af7"/>
        <w:tblW w:w="8174" w:type="dxa"/>
        <w:tblInd w:w="454" w:type="dxa"/>
        <w:tblLook w:val="04A0" w:firstRow="1" w:lastRow="0" w:firstColumn="1" w:lastColumn="0" w:noHBand="0" w:noVBand="1"/>
      </w:tblPr>
      <w:tblGrid>
        <w:gridCol w:w="675"/>
        <w:gridCol w:w="2127"/>
        <w:gridCol w:w="2976"/>
        <w:gridCol w:w="2396"/>
      </w:tblGrid>
      <w:tr w:rsidR="00FE505F" w:rsidRPr="009D0AE5" w14:paraId="2D84D128" w14:textId="20709FE3" w:rsidTr="00FE505F">
        <w:trPr>
          <w:trHeight w:val="315"/>
        </w:trPr>
        <w:tc>
          <w:tcPr>
            <w:tcW w:w="675" w:type="dxa"/>
          </w:tcPr>
          <w:p w14:paraId="7E3B93D8" w14:textId="2C6E64C3" w:rsidR="00FE505F" w:rsidRPr="009D0AE5" w:rsidRDefault="00FE505F" w:rsidP="00E077C5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D0AE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noWrap/>
            <w:vAlign w:val="center"/>
          </w:tcPr>
          <w:p w14:paraId="0DE88D5B" w14:textId="51CB45A4" w:rsidR="00FE505F" w:rsidRPr="009D0AE5" w:rsidRDefault="00FE505F" w:rsidP="00E077C5">
            <w:pPr>
              <w:jc w:val="center"/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Макрорегион</w:t>
            </w:r>
          </w:p>
        </w:tc>
        <w:tc>
          <w:tcPr>
            <w:tcW w:w="2976" w:type="dxa"/>
          </w:tcPr>
          <w:p w14:paraId="05664B8C" w14:textId="6B54E5F9" w:rsidR="00FE505F" w:rsidRPr="009D0AE5" w:rsidRDefault="00FE505F" w:rsidP="00E077C5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D0AE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Город</w:t>
            </w:r>
          </w:p>
        </w:tc>
        <w:tc>
          <w:tcPr>
            <w:tcW w:w="2396" w:type="dxa"/>
          </w:tcPr>
          <w:p w14:paraId="12E92317" w14:textId="77777777" w:rsidR="00FE505F" w:rsidRPr="009D0AE5" w:rsidRDefault="00FE505F" w:rsidP="00900FD1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D0AE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Выборка </w:t>
            </w:r>
          </w:p>
          <w:p w14:paraId="1BB2934B" w14:textId="460397F3" w:rsidR="00FE505F" w:rsidRPr="009D0AE5" w:rsidRDefault="00FE505F" w:rsidP="00900FD1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9D0AE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(количество человек)</w:t>
            </w:r>
          </w:p>
        </w:tc>
      </w:tr>
      <w:tr w:rsidR="00FE505F" w:rsidRPr="009D0AE5" w14:paraId="21F7983F" w14:textId="2CC97731" w:rsidTr="00FE505F">
        <w:trPr>
          <w:trHeight w:val="315"/>
        </w:trPr>
        <w:tc>
          <w:tcPr>
            <w:tcW w:w="675" w:type="dxa"/>
          </w:tcPr>
          <w:p w14:paraId="7A5F1A9D" w14:textId="29738897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127" w:type="dxa"/>
            <w:noWrap/>
            <w:vAlign w:val="bottom"/>
            <w:hideMark/>
          </w:tcPr>
          <w:p w14:paraId="73B32C0F" w14:textId="4EA3BB8E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Волга</w:t>
            </w:r>
          </w:p>
        </w:tc>
        <w:tc>
          <w:tcPr>
            <w:tcW w:w="2976" w:type="dxa"/>
            <w:vAlign w:val="bottom"/>
          </w:tcPr>
          <w:p w14:paraId="2C2D812F" w14:textId="1BD183FA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Уфа</w:t>
            </w:r>
          </w:p>
        </w:tc>
        <w:tc>
          <w:tcPr>
            <w:tcW w:w="2396" w:type="dxa"/>
            <w:vAlign w:val="bottom"/>
          </w:tcPr>
          <w:p w14:paraId="47EE6F90" w14:textId="2CE9C7A0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FE505F" w:rsidRPr="009D0AE5" w14:paraId="72A2F99E" w14:textId="213ABC35" w:rsidTr="00FE505F">
        <w:trPr>
          <w:trHeight w:val="315"/>
        </w:trPr>
        <w:tc>
          <w:tcPr>
            <w:tcW w:w="675" w:type="dxa"/>
          </w:tcPr>
          <w:p w14:paraId="11542CBD" w14:textId="35D5F5D5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2127" w:type="dxa"/>
            <w:noWrap/>
            <w:vAlign w:val="bottom"/>
            <w:hideMark/>
          </w:tcPr>
          <w:p w14:paraId="1EFE9534" w14:textId="2D8CE5AF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Волга</w:t>
            </w:r>
          </w:p>
        </w:tc>
        <w:tc>
          <w:tcPr>
            <w:tcW w:w="2976" w:type="dxa"/>
            <w:vAlign w:val="bottom"/>
          </w:tcPr>
          <w:p w14:paraId="6C306011" w14:textId="4FC0CFD5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Нижний Новгород</w:t>
            </w:r>
          </w:p>
        </w:tc>
        <w:tc>
          <w:tcPr>
            <w:tcW w:w="2396" w:type="dxa"/>
            <w:vAlign w:val="bottom"/>
          </w:tcPr>
          <w:p w14:paraId="65530F60" w14:textId="1F9C0C02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FE505F" w:rsidRPr="009D0AE5" w14:paraId="00A2FD3E" w14:textId="3E81B2B6" w:rsidTr="00FE505F">
        <w:trPr>
          <w:trHeight w:val="315"/>
        </w:trPr>
        <w:tc>
          <w:tcPr>
            <w:tcW w:w="675" w:type="dxa"/>
          </w:tcPr>
          <w:p w14:paraId="25ABD0A7" w14:textId="3488BA20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2127" w:type="dxa"/>
            <w:noWrap/>
            <w:vAlign w:val="bottom"/>
            <w:hideMark/>
          </w:tcPr>
          <w:p w14:paraId="0237738F" w14:textId="6545110B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Волга</w:t>
            </w:r>
          </w:p>
        </w:tc>
        <w:tc>
          <w:tcPr>
            <w:tcW w:w="2976" w:type="dxa"/>
            <w:vAlign w:val="bottom"/>
          </w:tcPr>
          <w:p w14:paraId="036DE4B7" w14:textId="32F1F931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Самара</w:t>
            </w:r>
          </w:p>
        </w:tc>
        <w:tc>
          <w:tcPr>
            <w:tcW w:w="2396" w:type="dxa"/>
            <w:vAlign w:val="bottom"/>
          </w:tcPr>
          <w:p w14:paraId="10B1CBFC" w14:textId="40857C1F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FE505F" w:rsidRPr="009D0AE5" w14:paraId="608A5E61" w14:textId="0FEB2A30" w:rsidTr="00FE505F">
        <w:trPr>
          <w:trHeight w:val="315"/>
        </w:trPr>
        <w:tc>
          <w:tcPr>
            <w:tcW w:w="675" w:type="dxa"/>
          </w:tcPr>
          <w:p w14:paraId="315CF6A3" w14:textId="59074169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2127" w:type="dxa"/>
            <w:noWrap/>
            <w:vAlign w:val="bottom"/>
            <w:hideMark/>
          </w:tcPr>
          <w:p w14:paraId="4E969021" w14:textId="4B706199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Волга</w:t>
            </w:r>
          </w:p>
        </w:tc>
        <w:tc>
          <w:tcPr>
            <w:tcW w:w="2976" w:type="dxa"/>
            <w:vAlign w:val="bottom"/>
          </w:tcPr>
          <w:p w14:paraId="5D8A5DB3" w14:textId="07F1AC57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Казань</w:t>
            </w:r>
          </w:p>
        </w:tc>
        <w:tc>
          <w:tcPr>
            <w:tcW w:w="2396" w:type="dxa"/>
            <w:vAlign w:val="bottom"/>
          </w:tcPr>
          <w:p w14:paraId="4BBE2A49" w14:textId="5BF79178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FE505F" w:rsidRPr="009D0AE5" w14:paraId="7C1FA1AB" w14:textId="59690ADC" w:rsidTr="00FE505F">
        <w:trPr>
          <w:trHeight w:val="315"/>
        </w:trPr>
        <w:tc>
          <w:tcPr>
            <w:tcW w:w="675" w:type="dxa"/>
          </w:tcPr>
          <w:p w14:paraId="6A18A5C9" w14:textId="04A4879F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2127" w:type="dxa"/>
            <w:noWrap/>
            <w:vAlign w:val="bottom"/>
            <w:hideMark/>
          </w:tcPr>
          <w:p w14:paraId="1B991793" w14:textId="4CD99F1F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Сибирь</w:t>
            </w:r>
          </w:p>
        </w:tc>
        <w:tc>
          <w:tcPr>
            <w:tcW w:w="2976" w:type="dxa"/>
            <w:vAlign w:val="bottom"/>
          </w:tcPr>
          <w:p w14:paraId="57BEF392" w14:textId="36FF8FEB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Красноярск</w:t>
            </w:r>
          </w:p>
        </w:tc>
        <w:tc>
          <w:tcPr>
            <w:tcW w:w="2396" w:type="dxa"/>
            <w:vAlign w:val="bottom"/>
          </w:tcPr>
          <w:p w14:paraId="2DD279AF" w14:textId="72E15403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FE505F" w:rsidRPr="009D0AE5" w14:paraId="4125C5D6" w14:textId="7E92E74B" w:rsidTr="00FE505F">
        <w:trPr>
          <w:trHeight w:val="315"/>
        </w:trPr>
        <w:tc>
          <w:tcPr>
            <w:tcW w:w="675" w:type="dxa"/>
          </w:tcPr>
          <w:p w14:paraId="79F192F9" w14:textId="5E08E2AF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2127" w:type="dxa"/>
            <w:noWrap/>
            <w:vAlign w:val="bottom"/>
            <w:hideMark/>
          </w:tcPr>
          <w:p w14:paraId="227120DE" w14:textId="2CF6A091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Сибирь</w:t>
            </w:r>
          </w:p>
        </w:tc>
        <w:tc>
          <w:tcPr>
            <w:tcW w:w="2976" w:type="dxa"/>
            <w:vAlign w:val="bottom"/>
          </w:tcPr>
          <w:p w14:paraId="49010ED1" w14:textId="0540FD2C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Новосибирск</w:t>
            </w:r>
          </w:p>
        </w:tc>
        <w:tc>
          <w:tcPr>
            <w:tcW w:w="2396" w:type="dxa"/>
            <w:vAlign w:val="bottom"/>
          </w:tcPr>
          <w:p w14:paraId="64C01557" w14:textId="4960E0D0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FE505F" w:rsidRPr="009D0AE5" w14:paraId="4088354B" w14:textId="37FF966E" w:rsidTr="00FE505F">
        <w:trPr>
          <w:trHeight w:val="315"/>
        </w:trPr>
        <w:tc>
          <w:tcPr>
            <w:tcW w:w="675" w:type="dxa"/>
          </w:tcPr>
          <w:p w14:paraId="76B21A85" w14:textId="2A90BBAC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2127" w:type="dxa"/>
            <w:noWrap/>
            <w:vAlign w:val="bottom"/>
          </w:tcPr>
          <w:p w14:paraId="26EE2EA4" w14:textId="560AF010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Сибирь</w:t>
            </w:r>
          </w:p>
        </w:tc>
        <w:tc>
          <w:tcPr>
            <w:tcW w:w="2976" w:type="dxa"/>
            <w:vAlign w:val="bottom"/>
          </w:tcPr>
          <w:p w14:paraId="1396AFD1" w14:textId="293D2973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Омск</w:t>
            </w:r>
          </w:p>
        </w:tc>
        <w:tc>
          <w:tcPr>
            <w:tcW w:w="2396" w:type="dxa"/>
            <w:vAlign w:val="bottom"/>
          </w:tcPr>
          <w:p w14:paraId="633ABC0C" w14:textId="249D70CB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FE505F" w:rsidRPr="009D0AE5" w14:paraId="0A23BEC8" w14:textId="5F4CFA24" w:rsidTr="00FE505F">
        <w:trPr>
          <w:trHeight w:val="315"/>
        </w:trPr>
        <w:tc>
          <w:tcPr>
            <w:tcW w:w="675" w:type="dxa"/>
          </w:tcPr>
          <w:p w14:paraId="6C995579" w14:textId="5077ADF2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2127" w:type="dxa"/>
            <w:noWrap/>
            <w:vAlign w:val="bottom"/>
          </w:tcPr>
          <w:p w14:paraId="4BE56ECF" w14:textId="7CA86B27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Урал</w:t>
            </w:r>
          </w:p>
        </w:tc>
        <w:tc>
          <w:tcPr>
            <w:tcW w:w="2976" w:type="dxa"/>
            <w:vAlign w:val="bottom"/>
          </w:tcPr>
          <w:p w14:paraId="37CCF163" w14:textId="2A6BD78D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Пермь</w:t>
            </w:r>
          </w:p>
        </w:tc>
        <w:tc>
          <w:tcPr>
            <w:tcW w:w="2396" w:type="dxa"/>
            <w:vAlign w:val="bottom"/>
          </w:tcPr>
          <w:p w14:paraId="2725127E" w14:textId="46FCDE6F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FE505F" w:rsidRPr="009D0AE5" w14:paraId="0CA9FE23" w14:textId="54433654" w:rsidTr="00FE505F">
        <w:trPr>
          <w:trHeight w:val="315"/>
        </w:trPr>
        <w:tc>
          <w:tcPr>
            <w:tcW w:w="675" w:type="dxa"/>
          </w:tcPr>
          <w:p w14:paraId="780328AB" w14:textId="35FDF534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2127" w:type="dxa"/>
            <w:noWrap/>
            <w:vAlign w:val="bottom"/>
          </w:tcPr>
          <w:p w14:paraId="691A8369" w14:textId="6423B319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Урал</w:t>
            </w:r>
          </w:p>
        </w:tc>
        <w:tc>
          <w:tcPr>
            <w:tcW w:w="2976" w:type="dxa"/>
            <w:vAlign w:val="bottom"/>
          </w:tcPr>
          <w:p w14:paraId="7D18DBDC" w14:textId="06390D99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Екатеринбург</w:t>
            </w:r>
          </w:p>
        </w:tc>
        <w:tc>
          <w:tcPr>
            <w:tcW w:w="2396" w:type="dxa"/>
            <w:vAlign w:val="bottom"/>
          </w:tcPr>
          <w:p w14:paraId="31880417" w14:textId="6DEE1520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FE505F" w:rsidRPr="009D0AE5" w14:paraId="7512C637" w14:textId="4A11BC73" w:rsidTr="00FE505F">
        <w:trPr>
          <w:trHeight w:val="315"/>
        </w:trPr>
        <w:tc>
          <w:tcPr>
            <w:tcW w:w="675" w:type="dxa"/>
          </w:tcPr>
          <w:p w14:paraId="1BD25F3E" w14:textId="355D6065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2127" w:type="dxa"/>
            <w:noWrap/>
            <w:vAlign w:val="bottom"/>
          </w:tcPr>
          <w:p w14:paraId="11B6BC9E" w14:textId="489AB0B4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Урал</w:t>
            </w:r>
          </w:p>
        </w:tc>
        <w:tc>
          <w:tcPr>
            <w:tcW w:w="2976" w:type="dxa"/>
            <w:vAlign w:val="bottom"/>
          </w:tcPr>
          <w:p w14:paraId="419FECCA" w14:textId="55CB6419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Челябинск</w:t>
            </w:r>
          </w:p>
        </w:tc>
        <w:tc>
          <w:tcPr>
            <w:tcW w:w="2396" w:type="dxa"/>
            <w:vAlign w:val="bottom"/>
          </w:tcPr>
          <w:p w14:paraId="2577564E" w14:textId="61AD4D6E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FE505F" w:rsidRPr="009D0AE5" w14:paraId="0801F82E" w14:textId="6E36AF99" w:rsidTr="00FE505F">
        <w:trPr>
          <w:trHeight w:val="288"/>
        </w:trPr>
        <w:tc>
          <w:tcPr>
            <w:tcW w:w="675" w:type="dxa"/>
          </w:tcPr>
          <w:p w14:paraId="418EB1D5" w14:textId="53693B40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2127" w:type="dxa"/>
            <w:noWrap/>
            <w:vAlign w:val="bottom"/>
          </w:tcPr>
          <w:p w14:paraId="1741C2FC" w14:textId="7179D56F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Южный</w:t>
            </w:r>
          </w:p>
        </w:tc>
        <w:tc>
          <w:tcPr>
            <w:tcW w:w="2976" w:type="dxa"/>
            <w:vAlign w:val="bottom"/>
          </w:tcPr>
          <w:p w14:paraId="097CAA08" w14:textId="76CBF1CA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Волгоград</w:t>
            </w:r>
          </w:p>
        </w:tc>
        <w:tc>
          <w:tcPr>
            <w:tcW w:w="2396" w:type="dxa"/>
            <w:vAlign w:val="bottom"/>
          </w:tcPr>
          <w:p w14:paraId="42FB6270" w14:textId="508068E0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FE505F" w:rsidRPr="009D0AE5" w14:paraId="1F8CBB83" w14:textId="77777777" w:rsidTr="00FE505F">
        <w:trPr>
          <w:trHeight w:val="288"/>
        </w:trPr>
        <w:tc>
          <w:tcPr>
            <w:tcW w:w="675" w:type="dxa"/>
          </w:tcPr>
          <w:p w14:paraId="337041C3" w14:textId="496BAC68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2127" w:type="dxa"/>
            <w:noWrap/>
            <w:vAlign w:val="bottom"/>
          </w:tcPr>
          <w:p w14:paraId="74979E84" w14:textId="69FE00AD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Южный</w:t>
            </w:r>
          </w:p>
        </w:tc>
        <w:tc>
          <w:tcPr>
            <w:tcW w:w="2976" w:type="dxa"/>
            <w:vAlign w:val="bottom"/>
          </w:tcPr>
          <w:p w14:paraId="77A9357F" w14:textId="0907C301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Воронеж</w:t>
            </w:r>
          </w:p>
        </w:tc>
        <w:tc>
          <w:tcPr>
            <w:tcW w:w="2396" w:type="dxa"/>
            <w:vAlign w:val="bottom"/>
          </w:tcPr>
          <w:p w14:paraId="3176399B" w14:textId="69443323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FE505F" w:rsidRPr="009D0AE5" w14:paraId="3C63A453" w14:textId="77777777" w:rsidTr="00FE505F">
        <w:trPr>
          <w:trHeight w:val="288"/>
        </w:trPr>
        <w:tc>
          <w:tcPr>
            <w:tcW w:w="675" w:type="dxa"/>
          </w:tcPr>
          <w:p w14:paraId="6825D149" w14:textId="43C07991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2127" w:type="dxa"/>
            <w:noWrap/>
            <w:vAlign w:val="bottom"/>
          </w:tcPr>
          <w:p w14:paraId="0DDAD077" w14:textId="506CE8B4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Южный</w:t>
            </w:r>
          </w:p>
        </w:tc>
        <w:tc>
          <w:tcPr>
            <w:tcW w:w="2976" w:type="dxa"/>
            <w:vAlign w:val="bottom"/>
          </w:tcPr>
          <w:p w14:paraId="1E7C0AC6" w14:textId="09D0B124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Ростов-на-Дону</w:t>
            </w:r>
          </w:p>
        </w:tc>
        <w:tc>
          <w:tcPr>
            <w:tcW w:w="2396" w:type="dxa"/>
            <w:vAlign w:val="bottom"/>
          </w:tcPr>
          <w:p w14:paraId="17B6017C" w14:textId="786AB6C7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FE505F" w:rsidRPr="009D0AE5" w14:paraId="414E31A6" w14:textId="77777777" w:rsidTr="00FE505F">
        <w:trPr>
          <w:trHeight w:val="288"/>
        </w:trPr>
        <w:tc>
          <w:tcPr>
            <w:tcW w:w="675" w:type="dxa"/>
          </w:tcPr>
          <w:p w14:paraId="13B93E2A" w14:textId="6B76051D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2127" w:type="dxa"/>
            <w:noWrap/>
            <w:vAlign w:val="bottom"/>
          </w:tcPr>
          <w:p w14:paraId="44928422" w14:textId="7D2824E4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Южный</w:t>
            </w:r>
          </w:p>
        </w:tc>
        <w:tc>
          <w:tcPr>
            <w:tcW w:w="2976" w:type="dxa"/>
            <w:vAlign w:val="bottom"/>
          </w:tcPr>
          <w:p w14:paraId="43E3F301" w14:textId="26287943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Краснодар</w:t>
            </w:r>
          </w:p>
        </w:tc>
        <w:tc>
          <w:tcPr>
            <w:tcW w:w="2396" w:type="dxa"/>
            <w:vAlign w:val="bottom"/>
          </w:tcPr>
          <w:p w14:paraId="1AEE415C" w14:textId="30F2F42B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130</w:t>
            </w:r>
          </w:p>
        </w:tc>
      </w:tr>
      <w:tr w:rsidR="00FE505F" w:rsidRPr="009D0AE5" w14:paraId="07756935" w14:textId="77777777" w:rsidTr="00FE505F">
        <w:trPr>
          <w:trHeight w:val="288"/>
        </w:trPr>
        <w:tc>
          <w:tcPr>
            <w:tcW w:w="675" w:type="dxa"/>
          </w:tcPr>
          <w:p w14:paraId="044097B0" w14:textId="54E0F3DE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2127" w:type="dxa"/>
            <w:noWrap/>
            <w:vAlign w:val="bottom"/>
          </w:tcPr>
          <w:p w14:paraId="3D07EA84" w14:textId="2720CB5D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Дальний Восток</w:t>
            </w:r>
          </w:p>
        </w:tc>
        <w:tc>
          <w:tcPr>
            <w:tcW w:w="2976" w:type="dxa"/>
            <w:vAlign w:val="bottom"/>
          </w:tcPr>
          <w:p w14:paraId="73BCB0E7" w14:textId="5BF1AEEE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Хабаровск</w:t>
            </w:r>
          </w:p>
        </w:tc>
        <w:tc>
          <w:tcPr>
            <w:tcW w:w="2396" w:type="dxa"/>
            <w:vAlign w:val="bottom"/>
          </w:tcPr>
          <w:p w14:paraId="28DB7DCA" w14:textId="5B4425C8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FE505F" w:rsidRPr="009D0AE5" w14:paraId="758F7CCF" w14:textId="77777777" w:rsidTr="00FE505F">
        <w:trPr>
          <w:trHeight w:val="288"/>
        </w:trPr>
        <w:tc>
          <w:tcPr>
            <w:tcW w:w="675" w:type="dxa"/>
          </w:tcPr>
          <w:p w14:paraId="60BD719F" w14:textId="588C1785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2127" w:type="dxa"/>
            <w:noWrap/>
            <w:vAlign w:val="bottom"/>
          </w:tcPr>
          <w:p w14:paraId="5EBCCAEF" w14:textId="3026694E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Дальний Восток</w:t>
            </w:r>
          </w:p>
        </w:tc>
        <w:tc>
          <w:tcPr>
            <w:tcW w:w="2976" w:type="dxa"/>
            <w:vAlign w:val="bottom"/>
          </w:tcPr>
          <w:p w14:paraId="0BC21B6D" w14:textId="61D0BD38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Владивосток</w:t>
            </w:r>
          </w:p>
        </w:tc>
        <w:tc>
          <w:tcPr>
            <w:tcW w:w="2396" w:type="dxa"/>
            <w:vAlign w:val="bottom"/>
          </w:tcPr>
          <w:p w14:paraId="30A2EDF4" w14:textId="606A5494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FE505F" w:rsidRPr="009D0AE5" w14:paraId="3AC21C64" w14:textId="40FC4538" w:rsidTr="00FE505F">
        <w:trPr>
          <w:trHeight w:val="288"/>
        </w:trPr>
        <w:tc>
          <w:tcPr>
            <w:tcW w:w="675" w:type="dxa"/>
          </w:tcPr>
          <w:p w14:paraId="00807DB1" w14:textId="42FCC6D6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2127" w:type="dxa"/>
            <w:noWrap/>
            <w:vAlign w:val="bottom"/>
          </w:tcPr>
          <w:p w14:paraId="220C5497" w14:textId="4CA2A9DB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Дальний Восток</w:t>
            </w:r>
          </w:p>
        </w:tc>
        <w:tc>
          <w:tcPr>
            <w:tcW w:w="2976" w:type="dxa"/>
            <w:vAlign w:val="bottom"/>
          </w:tcPr>
          <w:p w14:paraId="5441CBA8" w14:textId="1FF8089A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Благовещенск</w:t>
            </w:r>
          </w:p>
        </w:tc>
        <w:tc>
          <w:tcPr>
            <w:tcW w:w="2396" w:type="dxa"/>
            <w:vAlign w:val="bottom"/>
          </w:tcPr>
          <w:p w14:paraId="28F849B7" w14:textId="6A3B9352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FE505F" w:rsidRPr="009D0AE5" w14:paraId="2BC3D5DF" w14:textId="77777777" w:rsidTr="00FE505F">
        <w:trPr>
          <w:trHeight w:val="288"/>
        </w:trPr>
        <w:tc>
          <w:tcPr>
            <w:tcW w:w="675" w:type="dxa"/>
          </w:tcPr>
          <w:p w14:paraId="10169307" w14:textId="014D3FA7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2127" w:type="dxa"/>
            <w:noWrap/>
            <w:vAlign w:val="bottom"/>
          </w:tcPr>
          <w:p w14:paraId="4D13327B" w14:textId="175B0C34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Дальний Восток</w:t>
            </w:r>
          </w:p>
        </w:tc>
        <w:tc>
          <w:tcPr>
            <w:tcW w:w="2976" w:type="dxa"/>
            <w:vAlign w:val="bottom"/>
          </w:tcPr>
          <w:p w14:paraId="748488B3" w14:textId="096ECE12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Петропавловск-Камчатский</w:t>
            </w:r>
          </w:p>
        </w:tc>
        <w:tc>
          <w:tcPr>
            <w:tcW w:w="2396" w:type="dxa"/>
            <w:vAlign w:val="bottom"/>
          </w:tcPr>
          <w:p w14:paraId="1B7D2A13" w14:textId="0A8F9DAA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FE505F" w:rsidRPr="009D0AE5" w14:paraId="6E1E904D" w14:textId="77777777" w:rsidTr="00FE505F">
        <w:trPr>
          <w:trHeight w:val="288"/>
        </w:trPr>
        <w:tc>
          <w:tcPr>
            <w:tcW w:w="675" w:type="dxa"/>
          </w:tcPr>
          <w:p w14:paraId="68C6EDC1" w14:textId="641F51F8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2127" w:type="dxa"/>
            <w:noWrap/>
            <w:vAlign w:val="bottom"/>
          </w:tcPr>
          <w:p w14:paraId="329BE2A0" w14:textId="1AEFF1F9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Дальний Восток</w:t>
            </w:r>
          </w:p>
        </w:tc>
        <w:tc>
          <w:tcPr>
            <w:tcW w:w="2976" w:type="dxa"/>
            <w:vAlign w:val="bottom"/>
          </w:tcPr>
          <w:p w14:paraId="2151E1FA" w14:textId="7AE43F02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Ю-Сахалинск</w:t>
            </w:r>
          </w:p>
        </w:tc>
        <w:tc>
          <w:tcPr>
            <w:tcW w:w="2396" w:type="dxa"/>
            <w:vAlign w:val="bottom"/>
          </w:tcPr>
          <w:p w14:paraId="5D570318" w14:textId="42A03350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FE505F" w:rsidRPr="009D0AE5" w14:paraId="73F53B3C" w14:textId="77777777" w:rsidTr="00FE505F">
        <w:trPr>
          <w:trHeight w:val="288"/>
        </w:trPr>
        <w:tc>
          <w:tcPr>
            <w:tcW w:w="675" w:type="dxa"/>
          </w:tcPr>
          <w:p w14:paraId="115FF405" w14:textId="75FD185E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2127" w:type="dxa"/>
            <w:noWrap/>
            <w:vAlign w:val="bottom"/>
          </w:tcPr>
          <w:p w14:paraId="29212A2D" w14:textId="02229116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Северо-Запад</w:t>
            </w:r>
          </w:p>
        </w:tc>
        <w:tc>
          <w:tcPr>
            <w:tcW w:w="2976" w:type="dxa"/>
            <w:vAlign w:val="bottom"/>
          </w:tcPr>
          <w:p w14:paraId="785BC953" w14:textId="215231F4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Калининград</w:t>
            </w:r>
          </w:p>
        </w:tc>
        <w:tc>
          <w:tcPr>
            <w:tcW w:w="2396" w:type="dxa"/>
            <w:vAlign w:val="bottom"/>
          </w:tcPr>
          <w:p w14:paraId="74477234" w14:textId="16DD5284" w:rsidR="00FE505F" w:rsidRPr="009D0AE5" w:rsidRDefault="00FE505F" w:rsidP="00FE505F">
            <w:pPr>
              <w:rPr>
                <w:rFonts w:ascii="Times New Roman" w:hAnsi="Times New Roman"/>
                <w:color w:val="000000"/>
              </w:rPr>
            </w:pPr>
            <w:r w:rsidRPr="009D0AE5">
              <w:rPr>
                <w:rFonts w:ascii="Times New Roman" w:hAnsi="Times New Roman"/>
                <w:color w:val="000000"/>
              </w:rPr>
              <w:t>150</w:t>
            </w:r>
          </w:p>
        </w:tc>
      </w:tr>
      <w:tr w:rsidR="00FE505F" w:rsidRPr="009D0AE5" w14:paraId="09C59438" w14:textId="77777777" w:rsidTr="00E077C5">
        <w:trPr>
          <w:trHeight w:val="288"/>
        </w:trPr>
        <w:tc>
          <w:tcPr>
            <w:tcW w:w="5778" w:type="dxa"/>
            <w:gridSpan w:val="3"/>
          </w:tcPr>
          <w:p w14:paraId="09779473" w14:textId="70E8BDA7" w:rsidR="00FE505F" w:rsidRPr="009D0AE5" w:rsidRDefault="00FE505F" w:rsidP="00FE505F">
            <w:pPr>
              <w:rPr>
                <w:rFonts w:ascii="Times New Roman" w:hAnsi="Times New Roman"/>
                <w:b/>
                <w:color w:val="000000"/>
              </w:rPr>
            </w:pPr>
            <w:r w:rsidRPr="009D0AE5"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2396" w:type="dxa"/>
            <w:vAlign w:val="bottom"/>
          </w:tcPr>
          <w:p w14:paraId="4B86B474" w14:textId="58158BE9" w:rsidR="00FE505F" w:rsidRPr="009D0AE5" w:rsidRDefault="00FE505F" w:rsidP="00FE505F">
            <w:pPr>
              <w:rPr>
                <w:rFonts w:ascii="Times New Roman" w:hAnsi="Times New Roman"/>
                <w:b/>
                <w:color w:val="000000"/>
              </w:rPr>
            </w:pPr>
            <w:r w:rsidRPr="009D0AE5">
              <w:rPr>
                <w:rFonts w:ascii="Times New Roman" w:hAnsi="Times New Roman"/>
                <w:b/>
                <w:color w:val="000000"/>
              </w:rPr>
              <w:t>2720</w:t>
            </w:r>
          </w:p>
        </w:tc>
      </w:tr>
    </w:tbl>
    <w:p w14:paraId="56E8FFD3" w14:textId="3CC3B89C" w:rsidR="00900FD1" w:rsidRPr="009D0AE5" w:rsidRDefault="00900FD1" w:rsidP="00FE505F">
      <w:pPr>
        <w:spacing w:after="0" w:line="240" w:lineRule="auto"/>
        <w:rPr>
          <w:rFonts w:ascii="Times New Roman" w:hAnsi="Times New Roman"/>
          <w:color w:val="000000"/>
        </w:rPr>
      </w:pPr>
    </w:p>
    <w:p w14:paraId="3B8E106A" w14:textId="06FE64B9" w:rsidR="00900FD1" w:rsidRPr="009D0AE5" w:rsidRDefault="00900FD1" w:rsidP="00FE505F">
      <w:pPr>
        <w:spacing w:after="0" w:line="240" w:lineRule="auto"/>
        <w:rPr>
          <w:rFonts w:ascii="Times New Roman" w:hAnsi="Times New Roman"/>
          <w:color w:val="000000"/>
        </w:rPr>
      </w:pPr>
    </w:p>
    <w:p w14:paraId="686ACF5E" w14:textId="77777777" w:rsidR="00900FD1" w:rsidRPr="009D0AE5" w:rsidRDefault="00900FD1" w:rsidP="00FE505F">
      <w:pPr>
        <w:spacing w:after="0" w:line="240" w:lineRule="auto"/>
        <w:rPr>
          <w:rFonts w:ascii="Times New Roman" w:hAnsi="Times New Roman"/>
          <w:color w:val="000000"/>
        </w:rPr>
      </w:pPr>
    </w:p>
    <w:p w14:paraId="313F2BAD" w14:textId="77777777" w:rsidR="004F07A1" w:rsidRPr="009D0AE5" w:rsidRDefault="004F07A1" w:rsidP="00C16BA6">
      <w:pPr>
        <w:spacing w:after="0" w:line="240" w:lineRule="auto"/>
        <w:ind w:firstLine="5954"/>
        <w:jc w:val="right"/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</w:p>
    <w:p w14:paraId="1AFBEDFE" w14:textId="77777777" w:rsidR="004F07A1" w:rsidRPr="009D0AE5" w:rsidRDefault="004F07A1">
      <w:pPr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9D0AE5"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br w:type="page"/>
      </w:r>
    </w:p>
    <w:p w14:paraId="5C8B78D1" w14:textId="0EAA2610" w:rsidR="00A816B2" w:rsidRPr="009D0AE5" w:rsidRDefault="00A816B2" w:rsidP="00C16BA6">
      <w:pPr>
        <w:spacing w:after="0" w:line="240" w:lineRule="auto"/>
        <w:ind w:firstLine="5954"/>
        <w:jc w:val="right"/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</w:pPr>
      <w:r w:rsidRPr="009D0AE5"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 xml:space="preserve">Приложение № </w:t>
      </w:r>
      <w:r w:rsidR="00723FD2" w:rsidRPr="009D0AE5">
        <w:rPr>
          <w:rFonts w:ascii="Times New Roman" w:eastAsia="Times New Roman" w:hAnsi="Times New Roman"/>
          <w:bCs/>
          <w:snapToGrid w:val="0"/>
          <w:color w:val="000000" w:themeColor="text1"/>
          <w:sz w:val="24"/>
          <w:szCs w:val="24"/>
          <w:lang w:eastAsia="ru-RU"/>
        </w:rPr>
        <w:t>3</w:t>
      </w:r>
    </w:p>
    <w:p w14:paraId="6DA6C5EF" w14:textId="77777777" w:rsidR="00A816B2" w:rsidRPr="009D0AE5" w:rsidRDefault="00A816B2" w:rsidP="00C16BA6">
      <w:pPr>
        <w:pStyle w:val="12"/>
        <w:keepNext/>
        <w:spacing w:before="0" w:after="0"/>
        <w:jc w:val="right"/>
        <w:rPr>
          <w:szCs w:val="24"/>
        </w:rPr>
      </w:pPr>
      <w:r w:rsidRPr="009D0AE5">
        <w:rPr>
          <w:bCs/>
          <w:color w:val="000000" w:themeColor="text1"/>
          <w:szCs w:val="24"/>
        </w:rPr>
        <w:t>к Техническому заданию</w:t>
      </w:r>
    </w:p>
    <w:p w14:paraId="32046420" w14:textId="77777777" w:rsidR="00A816B2" w:rsidRPr="009D0AE5" w:rsidRDefault="00A816B2" w:rsidP="00A816B2">
      <w:pPr>
        <w:pStyle w:val="12"/>
        <w:keepNext/>
        <w:jc w:val="center"/>
        <w:rPr>
          <w:b/>
          <w:sz w:val="28"/>
          <w:szCs w:val="28"/>
        </w:rPr>
      </w:pPr>
    </w:p>
    <w:p w14:paraId="6D81F4AB" w14:textId="77777777" w:rsidR="00A816B2" w:rsidRPr="009D0AE5" w:rsidRDefault="00A816B2" w:rsidP="00A816B2">
      <w:pPr>
        <w:pStyle w:val="12"/>
        <w:keepNext/>
        <w:jc w:val="center"/>
      </w:pPr>
      <w:r w:rsidRPr="009D0AE5">
        <w:rPr>
          <w:b/>
        </w:rPr>
        <w:t>КАЛЕНДАРНЫЙ ПЛАН</w:t>
      </w: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84"/>
        <w:gridCol w:w="3652"/>
        <w:gridCol w:w="2527"/>
        <w:gridCol w:w="2860"/>
      </w:tblGrid>
      <w:tr w:rsidR="00A816B2" w:rsidRPr="009D0AE5" w14:paraId="64CD3290" w14:textId="77777777" w:rsidTr="00C16BA6">
        <w:trPr>
          <w:trHeight w:val="900"/>
        </w:trPr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4242E" w14:textId="77777777" w:rsidR="00A816B2" w:rsidRPr="009D0AE5" w:rsidRDefault="00A816B2" w:rsidP="00916DEA">
            <w:pPr>
              <w:pStyle w:val="12"/>
              <w:ind w:left="-37" w:hanging="82"/>
              <w:jc w:val="center"/>
              <w:rPr>
                <w:b/>
                <w:szCs w:val="24"/>
              </w:rPr>
            </w:pPr>
            <w:r w:rsidRPr="009D0AE5">
              <w:rPr>
                <w:b/>
                <w:szCs w:val="24"/>
              </w:rPr>
              <w:t>Номер этапа</w:t>
            </w:r>
          </w:p>
        </w:tc>
        <w:tc>
          <w:tcPr>
            <w:tcW w:w="36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3CCD75" w14:textId="77777777" w:rsidR="00A816B2" w:rsidRPr="009D0AE5" w:rsidRDefault="00A816B2" w:rsidP="00E170F5">
            <w:pPr>
              <w:pStyle w:val="12"/>
              <w:ind w:hanging="82"/>
              <w:jc w:val="center"/>
              <w:rPr>
                <w:b/>
                <w:szCs w:val="24"/>
              </w:rPr>
            </w:pPr>
            <w:r w:rsidRPr="009D0AE5">
              <w:rPr>
                <w:b/>
                <w:szCs w:val="24"/>
              </w:rPr>
              <w:t>Наименование услуг</w:t>
            </w:r>
          </w:p>
        </w:tc>
        <w:tc>
          <w:tcPr>
            <w:tcW w:w="2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2C5B0" w14:textId="77777777" w:rsidR="00A816B2" w:rsidRPr="009D0AE5" w:rsidRDefault="00A816B2" w:rsidP="00E170F5">
            <w:pPr>
              <w:pStyle w:val="12"/>
              <w:ind w:hanging="82"/>
              <w:jc w:val="center"/>
              <w:rPr>
                <w:b/>
                <w:szCs w:val="24"/>
              </w:rPr>
            </w:pPr>
            <w:r w:rsidRPr="009D0AE5">
              <w:rPr>
                <w:b/>
                <w:szCs w:val="24"/>
              </w:rPr>
              <w:t xml:space="preserve">Срок начала оказания услуг </w:t>
            </w:r>
          </w:p>
        </w:tc>
        <w:tc>
          <w:tcPr>
            <w:tcW w:w="2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6D605" w14:textId="77777777" w:rsidR="00A816B2" w:rsidRPr="009D0AE5" w:rsidRDefault="00A816B2" w:rsidP="00E170F5">
            <w:pPr>
              <w:pStyle w:val="12"/>
              <w:ind w:hanging="82"/>
              <w:jc w:val="center"/>
              <w:rPr>
                <w:b/>
                <w:szCs w:val="24"/>
              </w:rPr>
            </w:pPr>
            <w:r w:rsidRPr="009D0AE5">
              <w:rPr>
                <w:b/>
                <w:szCs w:val="24"/>
              </w:rPr>
              <w:t xml:space="preserve">Срок окончания оказания услуг </w:t>
            </w:r>
          </w:p>
        </w:tc>
      </w:tr>
      <w:tr w:rsidR="00D3530F" w:rsidRPr="009D0AE5" w14:paraId="3A4A1CD9" w14:textId="77777777" w:rsidTr="00EB7FDA">
        <w:trPr>
          <w:trHeight w:val="340"/>
        </w:trPr>
        <w:tc>
          <w:tcPr>
            <w:tcW w:w="8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9B9B9" w14:textId="77777777" w:rsidR="00D3530F" w:rsidRPr="009D0AE5" w:rsidRDefault="00D3530F" w:rsidP="00D3530F">
            <w:pPr>
              <w:pStyle w:val="12"/>
              <w:ind w:hanging="82"/>
              <w:jc w:val="center"/>
              <w:rPr>
                <w:szCs w:val="24"/>
              </w:rPr>
            </w:pPr>
            <w:r w:rsidRPr="009D0AE5">
              <w:rPr>
                <w:szCs w:val="24"/>
              </w:rPr>
              <w:t>1</w:t>
            </w:r>
          </w:p>
        </w:tc>
        <w:tc>
          <w:tcPr>
            <w:tcW w:w="365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8F6A7E8" w14:textId="68A6EE61" w:rsidR="00D3530F" w:rsidRPr="009D0AE5" w:rsidRDefault="00D3530F" w:rsidP="00D3530F">
            <w:pPr>
              <w:pStyle w:val="12"/>
              <w:ind w:hanging="33"/>
              <w:jc w:val="center"/>
              <w:rPr>
                <w:szCs w:val="24"/>
              </w:rPr>
            </w:pPr>
            <w:r w:rsidRPr="009D0AE5">
              <w:rPr>
                <w:szCs w:val="24"/>
              </w:rPr>
              <w:t>Этап 1. Проведение фокус-групповых дискуссий (ФГД)</w:t>
            </w:r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41D82" w14:textId="2FDE7DE8" w:rsidR="00D3530F" w:rsidRPr="009D0AE5" w:rsidRDefault="00D3530F" w:rsidP="00D3530F">
            <w:pPr>
              <w:pStyle w:val="12"/>
              <w:ind w:hanging="33"/>
              <w:jc w:val="center"/>
              <w:rPr>
                <w:szCs w:val="24"/>
              </w:rPr>
            </w:pPr>
            <w:r w:rsidRPr="009D0AE5">
              <w:rPr>
                <w:lang w:eastAsia="en-US"/>
              </w:rPr>
              <w:t>В течение 3 (трех) рабочих дней с даты заключения Договора</w:t>
            </w:r>
          </w:p>
        </w:tc>
        <w:tc>
          <w:tcPr>
            <w:tcW w:w="2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D0734" w14:textId="6884E089" w:rsidR="00D3530F" w:rsidRPr="009D0AE5" w:rsidRDefault="00D3530F" w:rsidP="00D3530F">
            <w:pPr>
              <w:pStyle w:val="12"/>
              <w:ind w:hanging="33"/>
              <w:jc w:val="center"/>
              <w:rPr>
                <w:szCs w:val="24"/>
              </w:rPr>
            </w:pPr>
            <w:r w:rsidRPr="009D0AE5">
              <w:rPr>
                <w:lang w:eastAsia="en-US"/>
              </w:rPr>
              <w:t>28 (двадцать восемь) рабочих дней с начала оказания услуг</w:t>
            </w:r>
          </w:p>
        </w:tc>
      </w:tr>
      <w:tr w:rsidR="00D3530F" w:rsidRPr="009D0AE5" w14:paraId="76879CB3" w14:textId="77777777" w:rsidTr="00EB7FDA">
        <w:trPr>
          <w:trHeight w:val="897"/>
        </w:trPr>
        <w:tc>
          <w:tcPr>
            <w:tcW w:w="8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18B32" w14:textId="77777777" w:rsidR="00D3530F" w:rsidRPr="009D0AE5" w:rsidRDefault="00D3530F" w:rsidP="00D3530F">
            <w:pPr>
              <w:pStyle w:val="12"/>
              <w:ind w:hanging="82"/>
              <w:jc w:val="center"/>
              <w:rPr>
                <w:szCs w:val="24"/>
              </w:rPr>
            </w:pPr>
            <w:r w:rsidRPr="009D0AE5">
              <w:rPr>
                <w:szCs w:val="24"/>
              </w:rPr>
              <w:t>2</w:t>
            </w:r>
          </w:p>
        </w:tc>
        <w:tc>
          <w:tcPr>
            <w:tcW w:w="365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585D941" w14:textId="50F7D3B8" w:rsidR="00D3530F" w:rsidRPr="009D0AE5" w:rsidRDefault="00D3530F" w:rsidP="00D3530F">
            <w:pPr>
              <w:pStyle w:val="12"/>
              <w:ind w:hanging="33"/>
              <w:jc w:val="center"/>
              <w:rPr>
                <w:szCs w:val="24"/>
              </w:rPr>
            </w:pPr>
            <w:r w:rsidRPr="009D0AE5">
              <w:rPr>
                <w:szCs w:val="24"/>
              </w:rPr>
              <w:t>Этап 2. Проведение онлайн-интервью</w:t>
            </w:r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C4F28" w14:textId="5FE631A8" w:rsidR="00D3530F" w:rsidRPr="009D0AE5" w:rsidRDefault="00D3530F" w:rsidP="00D3530F">
            <w:pPr>
              <w:pStyle w:val="12"/>
              <w:ind w:hanging="33"/>
              <w:jc w:val="center"/>
              <w:rPr>
                <w:szCs w:val="24"/>
              </w:rPr>
            </w:pPr>
            <w:r w:rsidRPr="009D0AE5">
              <w:rPr>
                <w:lang w:eastAsia="en-US"/>
              </w:rPr>
              <w:t>Не ранее 7 (семи) и не позднее 10 (десяти) рабочих дней с даты окончания Этапа 1</w:t>
            </w:r>
          </w:p>
        </w:tc>
        <w:tc>
          <w:tcPr>
            <w:tcW w:w="2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58260" w14:textId="26168C47" w:rsidR="00D3530F" w:rsidRPr="009D0AE5" w:rsidRDefault="00D3530F" w:rsidP="00D3530F">
            <w:pPr>
              <w:pStyle w:val="12"/>
              <w:ind w:hanging="33"/>
              <w:jc w:val="center"/>
              <w:rPr>
                <w:szCs w:val="24"/>
              </w:rPr>
            </w:pPr>
            <w:r w:rsidRPr="009D0AE5">
              <w:rPr>
                <w:lang w:eastAsia="en-US"/>
              </w:rPr>
              <w:t>Не позднее, чем через 60 (шестьдесят) рабочих дней с начала оказания услуг по Этапу 2</w:t>
            </w:r>
          </w:p>
        </w:tc>
      </w:tr>
      <w:tr w:rsidR="00D3530F" w:rsidRPr="009D0AE5" w14:paraId="21281245" w14:textId="77777777" w:rsidTr="00EB7FDA">
        <w:trPr>
          <w:trHeight w:val="897"/>
        </w:trPr>
        <w:tc>
          <w:tcPr>
            <w:tcW w:w="8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37A95" w14:textId="77777777" w:rsidR="00D3530F" w:rsidRPr="009D0AE5" w:rsidRDefault="00D3530F" w:rsidP="00D3530F">
            <w:pPr>
              <w:pStyle w:val="12"/>
              <w:ind w:hanging="82"/>
              <w:jc w:val="center"/>
              <w:rPr>
                <w:szCs w:val="24"/>
              </w:rPr>
            </w:pPr>
            <w:r w:rsidRPr="009D0AE5">
              <w:rPr>
                <w:szCs w:val="24"/>
              </w:rPr>
              <w:t>3</w:t>
            </w:r>
          </w:p>
        </w:tc>
        <w:tc>
          <w:tcPr>
            <w:tcW w:w="365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3D29432" w14:textId="713FFD67" w:rsidR="00D3530F" w:rsidRPr="009D0AE5" w:rsidRDefault="00D3530F" w:rsidP="00D3530F">
            <w:pPr>
              <w:pStyle w:val="12"/>
              <w:ind w:hanging="33"/>
              <w:jc w:val="center"/>
              <w:rPr>
                <w:szCs w:val="24"/>
              </w:rPr>
            </w:pPr>
            <w:r w:rsidRPr="009D0AE5">
              <w:rPr>
                <w:szCs w:val="24"/>
              </w:rPr>
              <w:t>Этап 3. Проведение онлайн-интервью</w:t>
            </w:r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C3BD8" w14:textId="21F77A11" w:rsidR="00D3530F" w:rsidRPr="009D0AE5" w:rsidRDefault="00D3530F" w:rsidP="00D3530F">
            <w:pPr>
              <w:pStyle w:val="12"/>
              <w:ind w:hanging="33"/>
              <w:jc w:val="center"/>
              <w:rPr>
                <w:szCs w:val="24"/>
              </w:rPr>
            </w:pPr>
            <w:r w:rsidRPr="009D0AE5">
              <w:rPr>
                <w:lang w:eastAsia="en-US"/>
              </w:rPr>
              <w:t>Не ранее 5 (пяти) и не позднее 6 (шести) месяцев с даты окончания Этапа 2</w:t>
            </w:r>
          </w:p>
        </w:tc>
        <w:tc>
          <w:tcPr>
            <w:tcW w:w="2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0CD12" w14:textId="2EF5BF9A" w:rsidR="00D3530F" w:rsidRPr="009D0AE5" w:rsidRDefault="00D3530F" w:rsidP="00D3530F">
            <w:pPr>
              <w:pStyle w:val="12"/>
              <w:ind w:hanging="33"/>
              <w:jc w:val="center"/>
              <w:rPr>
                <w:szCs w:val="24"/>
              </w:rPr>
            </w:pPr>
            <w:r w:rsidRPr="009D0AE5">
              <w:rPr>
                <w:lang w:eastAsia="en-US"/>
              </w:rPr>
              <w:t>Не позднее, чем через 60 (шестьдесят) рабочих дней с начала оказания услуг по Этапу 3</w:t>
            </w:r>
          </w:p>
        </w:tc>
      </w:tr>
      <w:tr w:rsidR="00D3530F" w:rsidRPr="00291C8E" w14:paraId="60FF1FC9" w14:textId="77777777" w:rsidTr="00EB7FDA">
        <w:trPr>
          <w:trHeight w:val="897"/>
        </w:trPr>
        <w:tc>
          <w:tcPr>
            <w:tcW w:w="8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195AB" w14:textId="77777777" w:rsidR="00D3530F" w:rsidRPr="009D0AE5" w:rsidRDefault="00D3530F" w:rsidP="00D3530F">
            <w:pPr>
              <w:pStyle w:val="12"/>
              <w:ind w:hanging="82"/>
              <w:jc w:val="center"/>
              <w:rPr>
                <w:szCs w:val="24"/>
              </w:rPr>
            </w:pPr>
            <w:r w:rsidRPr="009D0AE5">
              <w:rPr>
                <w:szCs w:val="24"/>
              </w:rPr>
              <w:t>4</w:t>
            </w:r>
          </w:p>
        </w:tc>
        <w:tc>
          <w:tcPr>
            <w:tcW w:w="365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9E7883A" w14:textId="315E074A" w:rsidR="00D3530F" w:rsidRPr="009D0AE5" w:rsidRDefault="00D3530F" w:rsidP="00D3530F">
            <w:pPr>
              <w:pStyle w:val="12"/>
              <w:ind w:hanging="33"/>
              <w:jc w:val="center"/>
              <w:rPr>
                <w:szCs w:val="24"/>
              </w:rPr>
            </w:pPr>
            <w:r w:rsidRPr="009D0AE5">
              <w:rPr>
                <w:szCs w:val="24"/>
              </w:rPr>
              <w:t>Этап 4. Проведение онлайн-интервью</w:t>
            </w:r>
          </w:p>
        </w:tc>
        <w:tc>
          <w:tcPr>
            <w:tcW w:w="252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2015E" w14:textId="02052C41" w:rsidR="00D3530F" w:rsidRPr="009D0AE5" w:rsidRDefault="00D3530F" w:rsidP="00D3530F">
            <w:pPr>
              <w:pStyle w:val="12"/>
              <w:ind w:hanging="33"/>
              <w:jc w:val="center"/>
              <w:rPr>
                <w:szCs w:val="24"/>
              </w:rPr>
            </w:pPr>
            <w:r w:rsidRPr="009D0AE5">
              <w:rPr>
                <w:lang w:eastAsia="en-US"/>
              </w:rPr>
              <w:t>Не ранее 5 (пяти) и не позднее 6 (шести) месяцев с даты окончания Этапа 3</w:t>
            </w:r>
          </w:p>
        </w:tc>
        <w:tc>
          <w:tcPr>
            <w:tcW w:w="28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B6D5C" w14:textId="038B61FB" w:rsidR="00D3530F" w:rsidRPr="00957C4D" w:rsidRDefault="00D3530F" w:rsidP="00D3530F">
            <w:pPr>
              <w:pStyle w:val="12"/>
              <w:ind w:hanging="33"/>
              <w:jc w:val="center"/>
              <w:rPr>
                <w:szCs w:val="24"/>
              </w:rPr>
            </w:pPr>
            <w:r w:rsidRPr="009D0AE5">
              <w:rPr>
                <w:lang w:eastAsia="en-US"/>
              </w:rPr>
              <w:t>Не позднее, чем через 60 (шестьдесят) рабочих дней с начала оказания услуг по Этапу 4</w:t>
            </w:r>
          </w:p>
        </w:tc>
      </w:tr>
    </w:tbl>
    <w:p w14:paraId="36735928" w14:textId="77777777" w:rsidR="00DB54A2" w:rsidRPr="00DB54A2" w:rsidRDefault="00DB54A2" w:rsidP="003D47BC">
      <w:pPr>
        <w:keepNext/>
        <w:keepLines/>
        <w:tabs>
          <w:tab w:val="right" w:pos="9923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sectPr w:rsidR="00DB54A2" w:rsidRPr="00DB54A2" w:rsidSect="00985D2C">
      <w:headerReference w:type="default" r:id="rId9"/>
      <w:type w:val="continuous"/>
      <w:pgSz w:w="11906" w:h="16840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7189A" w14:textId="77777777" w:rsidR="00505BAE" w:rsidRDefault="00505BAE" w:rsidP="00780E53">
      <w:pPr>
        <w:spacing w:after="0" w:line="240" w:lineRule="auto"/>
      </w:pPr>
      <w:r>
        <w:separator/>
      </w:r>
    </w:p>
  </w:endnote>
  <w:endnote w:type="continuationSeparator" w:id="0">
    <w:p w14:paraId="1EC5C28B" w14:textId="77777777" w:rsidR="00505BAE" w:rsidRDefault="00505BAE" w:rsidP="00780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CC9C7" w14:textId="77777777" w:rsidR="00505BAE" w:rsidRDefault="00505BAE" w:rsidP="00780E53">
      <w:pPr>
        <w:spacing w:after="0" w:line="240" w:lineRule="auto"/>
      </w:pPr>
      <w:r>
        <w:separator/>
      </w:r>
    </w:p>
  </w:footnote>
  <w:footnote w:type="continuationSeparator" w:id="0">
    <w:p w14:paraId="0B07CE31" w14:textId="77777777" w:rsidR="00505BAE" w:rsidRDefault="00505BAE" w:rsidP="00780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664729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1A39F12" w14:textId="7455A089" w:rsidR="00505BAE" w:rsidRPr="00182C0B" w:rsidRDefault="00505BAE">
        <w:pPr>
          <w:pStyle w:val="a6"/>
          <w:jc w:val="center"/>
          <w:rPr>
            <w:rFonts w:ascii="Times New Roman" w:hAnsi="Times New Roman"/>
          </w:rPr>
        </w:pPr>
        <w:r w:rsidRPr="00182C0B">
          <w:rPr>
            <w:rFonts w:ascii="Times New Roman" w:hAnsi="Times New Roman"/>
          </w:rPr>
          <w:fldChar w:fldCharType="begin"/>
        </w:r>
        <w:r w:rsidRPr="00182C0B">
          <w:rPr>
            <w:rFonts w:ascii="Times New Roman" w:hAnsi="Times New Roman"/>
          </w:rPr>
          <w:instrText>PAGE   \* MERGEFORMAT</w:instrText>
        </w:r>
        <w:r w:rsidRPr="00182C0B">
          <w:rPr>
            <w:rFonts w:ascii="Times New Roman" w:hAnsi="Times New Roman"/>
          </w:rPr>
          <w:fldChar w:fldCharType="separate"/>
        </w:r>
        <w:r w:rsidR="003731A3">
          <w:rPr>
            <w:rFonts w:ascii="Times New Roman" w:hAnsi="Times New Roman"/>
            <w:noProof/>
          </w:rPr>
          <w:t>1</w:t>
        </w:r>
        <w:r w:rsidRPr="00182C0B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A41E4"/>
    <w:multiLevelType w:val="hybridMultilevel"/>
    <w:tmpl w:val="F47863F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0DE46E8"/>
    <w:multiLevelType w:val="hybridMultilevel"/>
    <w:tmpl w:val="E3249F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CF43F5"/>
    <w:multiLevelType w:val="hybridMultilevel"/>
    <w:tmpl w:val="97948D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3D1F60"/>
    <w:multiLevelType w:val="multilevel"/>
    <w:tmpl w:val="EEAA7782"/>
    <w:lvl w:ilvl="0">
      <w:start w:val="1"/>
      <w:numFmt w:val="decimal"/>
      <w:lvlText w:val="%1."/>
      <w:lvlJc w:val="left"/>
      <w:pPr>
        <w:ind w:left="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-63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-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7" w:hanging="1800"/>
      </w:pPr>
      <w:rPr>
        <w:rFonts w:hint="default"/>
      </w:rPr>
    </w:lvl>
  </w:abstractNum>
  <w:abstractNum w:abstractNumId="4" w15:restartNumberingAfterBreak="0">
    <w:nsid w:val="18610801"/>
    <w:multiLevelType w:val="hybridMultilevel"/>
    <w:tmpl w:val="5EF4247A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19BF579D"/>
    <w:multiLevelType w:val="hybridMultilevel"/>
    <w:tmpl w:val="D8B63F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70F2701"/>
    <w:multiLevelType w:val="hybridMultilevel"/>
    <w:tmpl w:val="1A6E5F8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220874"/>
    <w:multiLevelType w:val="hybridMultilevel"/>
    <w:tmpl w:val="17C4F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16726"/>
    <w:multiLevelType w:val="hybridMultilevel"/>
    <w:tmpl w:val="02421CB6"/>
    <w:lvl w:ilvl="0" w:tplc="924298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41B2848"/>
    <w:multiLevelType w:val="hybridMultilevel"/>
    <w:tmpl w:val="35F696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682651E"/>
    <w:multiLevelType w:val="multilevel"/>
    <w:tmpl w:val="1A2EA15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3D650E26"/>
    <w:multiLevelType w:val="hybridMultilevel"/>
    <w:tmpl w:val="D53AA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F6270"/>
    <w:multiLevelType w:val="hybridMultilevel"/>
    <w:tmpl w:val="32F8AAEE"/>
    <w:lvl w:ilvl="0" w:tplc="FD1A6F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3E69B8"/>
    <w:multiLevelType w:val="hybridMultilevel"/>
    <w:tmpl w:val="F0AEDA04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49F62672"/>
    <w:multiLevelType w:val="hybridMultilevel"/>
    <w:tmpl w:val="F8D82D4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C5557A"/>
    <w:multiLevelType w:val="hybridMultilevel"/>
    <w:tmpl w:val="CC545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CE3E4C"/>
    <w:multiLevelType w:val="hybridMultilevel"/>
    <w:tmpl w:val="718ECB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537573D"/>
    <w:multiLevelType w:val="hybridMultilevel"/>
    <w:tmpl w:val="F43C2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1A2"/>
    <w:multiLevelType w:val="hybridMultilevel"/>
    <w:tmpl w:val="07E0672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B173D4B"/>
    <w:multiLevelType w:val="hybridMultilevel"/>
    <w:tmpl w:val="31CCED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B1C0326"/>
    <w:multiLevelType w:val="hybridMultilevel"/>
    <w:tmpl w:val="076C179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A403C3"/>
    <w:multiLevelType w:val="hybridMultilevel"/>
    <w:tmpl w:val="1C323062"/>
    <w:lvl w:ilvl="0" w:tplc="4E0EEB8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8CE66D8"/>
    <w:multiLevelType w:val="hybridMultilevel"/>
    <w:tmpl w:val="6D7E0F3E"/>
    <w:lvl w:ilvl="0" w:tplc="030C63C2">
      <w:start w:val="1"/>
      <w:numFmt w:val="decimal"/>
      <w:pStyle w:val="1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A22CA"/>
    <w:multiLevelType w:val="hybridMultilevel"/>
    <w:tmpl w:val="AAD8AC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6C471B9F"/>
    <w:multiLevelType w:val="hybridMultilevel"/>
    <w:tmpl w:val="CE0AC9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EE103AA"/>
    <w:multiLevelType w:val="hybridMultilevel"/>
    <w:tmpl w:val="981CFD2A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6" w15:restartNumberingAfterBreak="0">
    <w:nsid w:val="73705DB2"/>
    <w:multiLevelType w:val="hybridMultilevel"/>
    <w:tmpl w:val="5F967ED2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77C46C65"/>
    <w:multiLevelType w:val="hybridMultilevel"/>
    <w:tmpl w:val="591CF8FE"/>
    <w:lvl w:ilvl="0" w:tplc="4AAE59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C911862"/>
    <w:multiLevelType w:val="hybridMultilevel"/>
    <w:tmpl w:val="098CA79E"/>
    <w:lvl w:ilvl="0" w:tplc="4F68B714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3"/>
  </w:num>
  <w:num w:numId="4">
    <w:abstractNumId w:val="15"/>
  </w:num>
  <w:num w:numId="5">
    <w:abstractNumId w:val="24"/>
  </w:num>
  <w:num w:numId="6">
    <w:abstractNumId w:val="7"/>
  </w:num>
  <w:num w:numId="7">
    <w:abstractNumId w:val="19"/>
  </w:num>
  <w:num w:numId="8">
    <w:abstractNumId w:val="18"/>
  </w:num>
  <w:num w:numId="9">
    <w:abstractNumId w:val="6"/>
  </w:num>
  <w:num w:numId="10">
    <w:abstractNumId w:val="23"/>
  </w:num>
  <w:num w:numId="11">
    <w:abstractNumId w:val="27"/>
  </w:num>
  <w:num w:numId="12">
    <w:abstractNumId w:val="17"/>
  </w:num>
  <w:num w:numId="13">
    <w:abstractNumId w:val="0"/>
  </w:num>
  <w:num w:numId="14">
    <w:abstractNumId w:val="5"/>
  </w:num>
  <w:num w:numId="15">
    <w:abstractNumId w:val="12"/>
  </w:num>
  <w:num w:numId="16">
    <w:abstractNumId w:val="9"/>
  </w:num>
  <w:num w:numId="17">
    <w:abstractNumId w:val="20"/>
  </w:num>
  <w:num w:numId="18">
    <w:abstractNumId w:val="28"/>
  </w:num>
  <w:num w:numId="19">
    <w:abstractNumId w:val="26"/>
  </w:num>
  <w:num w:numId="20">
    <w:abstractNumId w:val="25"/>
  </w:num>
  <w:num w:numId="21">
    <w:abstractNumId w:val="2"/>
  </w:num>
  <w:num w:numId="22">
    <w:abstractNumId w:val="11"/>
  </w:num>
  <w:num w:numId="23">
    <w:abstractNumId w:val="4"/>
  </w:num>
  <w:num w:numId="24">
    <w:abstractNumId w:val="13"/>
  </w:num>
  <w:num w:numId="25">
    <w:abstractNumId w:val="10"/>
  </w:num>
  <w:num w:numId="26">
    <w:abstractNumId w:val="14"/>
  </w:num>
  <w:num w:numId="27">
    <w:abstractNumId w:val="1"/>
  </w:num>
  <w:num w:numId="28">
    <w:abstractNumId w:val="16"/>
  </w:num>
  <w:num w:numId="29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227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E53"/>
    <w:rsid w:val="00011329"/>
    <w:rsid w:val="0001325E"/>
    <w:rsid w:val="00014122"/>
    <w:rsid w:val="00014286"/>
    <w:rsid w:val="00016E7C"/>
    <w:rsid w:val="00020299"/>
    <w:rsid w:val="000203C0"/>
    <w:rsid w:val="000206DA"/>
    <w:rsid w:val="00020E4F"/>
    <w:rsid w:val="00020F10"/>
    <w:rsid w:val="00021F6D"/>
    <w:rsid w:val="00024AE4"/>
    <w:rsid w:val="0002658C"/>
    <w:rsid w:val="00027F2B"/>
    <w:rsid w:val="000306A6"/>
    <w:rsid w:val="00032617"/>
    <w:rsid w:val="000330A0"/>
    <w:rsid w:val="00036962"/>
    <w:rsid w:val="0004059A"/>
    <w:rsid w:val="00043042"/>
    <w:rsid w:val="00045860"/>
    <w:rsid w:val="00047D63"/>
    <w:rsid w:val="000531CB"/>
    <w:rsid w:val="00055387"/>
    <w:rsid w:val="0005546E"/>
    <w:rsid w:val="00057F9A"/>
    <w:rsid w:val="00060629"/>
    <w:rsid w:val="000606C6"/>
    <w:rsid w:val="000640A2"/>
    <w:rsid w:val="00064DA2"/>
    <w:rsid w:val="00067381"/>
    <w:rsid w:val="00070DE6"/>
    <w:rsid w:val="00070F6F"/>
    <w:rsid w:val="0007709D"/>
    <w:rsid w:val="00080DB0"/>
    <w:rsid w:val="00081BAA"/>
    <w:rsid w:val="00090B6E"/>
    <w:rsid w:val="00096461"/>
    <w:rsid w:val="000A26C3"/>
    <w:rsid w:val="000A3DC7"/>
    <w:rsid w:val="000A542D"/>
    <w:rsid w:val="000B41C3"/>
    <w:rsid w:val="000B5976"/>
    <w:rsid w:val="000B63B5"/>
    <w:rsid w:val="000B6D14"/>
    <w:rsid w:val="000C0939"/>
    <w:rsid w:val="000C0D46"/>
    <w:rsid w:val="000C5425"/>
    <w:rsid w:val="000C5BA9"/>
    <w:rsid w:val="000C5D80"/>
    <w:rsid w:val="000D02B3"/>
    <w:rsid w:val="000D1AF8"/>
    <w:rsid w:val="000D526B"/>
    <w:rsid w:val="000D5346"/>
    <w:rsid w:val="000D5C24"/>
    <w:rsid w:val="000D6715"/>
    <w:rsid w:val="000D7CBA"/>
    <w:rsid w:val="000E01AF"/>
    <w:rsid w:val="000E1D02"/>
    <w:rsid w:val="000E30F9"/>
    <w:rsid w:val="000E402B"/>
    <w:rsid w:val="000E436C"/>
    <w:rsid w:val="000E4D4F"/>
    <w:rsid w:val="000E4EAA"/>
    <w:rsid w:val="000E5ACE"/>
    <w:rsid w:val="000E5EC7"/>
    <w:rsid w:val="000E6837"/>
    <w:rsid w:val="000E68B3"/>
    <w:rsid w:val="000E7436"/>
    <w:rsid w:val="000E770C"/>
    <w:rsid w:val="000F014F"/>
    <w:rsid w:val="000F02AC"/>
    <w:rsid w:val="000F1864"/>
    <w:rsid w:val="000F2A8C"/>
    <w:rsid w:val="000F69A9"/>
    <w:rsid w:val="000F6BFB"/>
    <w:rsid w:val="000F71AC"/>
    <w:rsid w:val="000F7EEC"/>
    <w:rsid w:val="00101188"/>
    <w:rsid w:val="00102465"/>
    <w:rsid w:val="0010289B"/>
    <w:rsid w:val="001045E5"/>
    <w:rsid w:val="0010499B"/>
    <w:rsid w:val="00105945"/>
    <w:rsid w:val="0011017A"/>
    <w:rsid w:val="001114D8"/>
    <w:rsid w:val="001120A2"/>
    <w:rsid w:val="00112A96"/>
    <w:rsid w:val="00112D45"/>
    <w:rsid w:val="00113754"/>
    <w:rsid w:val="0011618F"/>
    <w:rsid w:val="001170C5"/>
    <w:rsid w:val="001203A2"/>
    <w:rsid w:val="00122DA4"/>
    <w:rsid w:val="00123222"/>
    <w:rsid w:val="00123E1D"/>
    <w:rsid w:val="00125FE3"/>
    <w:rsid w:val="001276B4"/>
    <w:rsid w:val="00130032"/>
    <w:rsid w:val="00130C27"/>
    <w:rsid w:val="00134582"/>
    <w:rsid w:val="0013600E"/>
    <w:rsid w:val="00136D32"/>
    <w:rsid w:val="00136DD1"/>
    <w:rsid w:val="00140EC0"/>
    <w:rsid w:val="001452A2"/>
    <w:rsid w:val="00145786"/>
    <w:rsid w:val="00146C07"/>
    <w:rsid w:val="00151D19"/>
    <w:rsid w:val="0015228C"/>
    <w:rsid w:val="00153872"/>
    <w:rsid w:val="00155CCB"/>
    <w:rsid w:val="001568D8"/>
    <w:rsid w:val="00156C29"/>
    <w:rsid w:val="0016133E"/>
    <w:rsid w:val="001621D2"/>
    <w:rsid w:val="001633BE"/>
    <w:rsid w:val="00163B04"/>
    <w:rsid w:val="00167E47"/>
    <w:rsid w:val="00172D4F"/>
    <w:rsid w:val="00174527"/>
    <w:rsid w:val="0017503F"/>
    <w:rsid w:val="00176CDB"/>
    <w:rsid w:val="001775A9"/>
    <w:rsid w:val="001776D2"/>
    <w:rsid w:val="00182C0B"/>
    <w:rsid w:val="00186EE3"/>
    <w:rsid w:val="001905DA"/>
    <w:rsid w:val="0019425C"/>
    <w:rsid w:val="0019577E"/>
    <w:rsid w:val="00196728"/>
    <w:rsid w:val="00197509"/>
    <w:rsid w:val="00197537"/>
    <w:rsid w:val="001A5AFF"/>
    <w:rsid w:val="001A7327"/>
    <w:rsid w:val="001A7FAF"/>
    <w:rsid w:val="001B0DC3"/>
    <w:rsid w:val="001B1386"/>
    <w:rsid w:val="001B16DF"/>
    <w:rsid w:val="001B2873"/>
    <w:rsid w:val="001B39FD"/>
    <w:rsid w:val="001B509D"/>
    <w:rsid w:val="001B517F"/>
    <w:rsid w:val="001B64D3"/>
    <w:rsid w:val="001C0A11"/>
    <w:rsid w:val="001C128E"/>
    <w:rsid w:val="001C2C00"/>
    <w:rsid w:val="001C7D39"/>
    <w:rsid w:val="001C7F03"/>
    <w:rsid w:val="001D27D7"/>
    <w:rsid w:val="001D2A1F"/>
    <w:rsid w:val="001D31D6"/>
    <w:rsid w:val="001D49D8"/>
    <w:rsid w:val="001D671B"/>
    <w:rsid w:val="001D7BEA"/>
    <w:rsid w:val="001D7E91"/>
    <w:rsid w:val="001E00DC"/>
    <w:rsid w:val="001E1C65"/>
    <w:rsid w:val="001E340B"/>
    <w:rsid w:val="001E3BEB"/>
    <w:rsid w:val="001E5266"/>
    <w:rsid w:val="001E5843"/>
    <w:rsid w:val="001F1F28"/>
    <w:rsid w:val="001F1FFF"/>
    <w:rsid w:val="001F2532"/>
    <w:rsid w:val="001F347D"/>
    <w:rsid w:val="001F355B"/>
    <w:rsid w:val="001F358E"/>
    <w:rsid w:val="001F41C9"/>
    <w:rsid w:val="001F520F"/>
    <w:rsid w:val="001F6FD0"/>
    <w:rsid w:val="001F72E3"/>
    <w:rsid w:val="002002D3"/>
    <w:rsid w:val="0020302F"/>
    <w:rsid w:val="00206B32"/>
    <w:rsid w:val="00207269"/>
    <w:rsid w:val="00210483"/>
    <w:rsid w:val="002118C0"/>
    <w:rsid w:val="00212933"/>
    <w:rsid w:val="00213579"/>
    <w:rsid w:val="00216D59"/>
    <w:rsid w:val="0021734C"/>
    <w:rsid w:val="00217A0E"/>
    <w:rsid w:val="00221798"/>
    <w:rsid w:val="00221CA8"/>
    <w:rsid w:val="00221D51"/>
    <w:rsid w:val="00221E2A"/>
    <w:rsid w:val="00223DD4"/>
    <w:rsid w:val="00224840"/>
    <w:rsid w:val="00224909"/>
    <w:rsid w:val="0022655A"/>
    <w:rsid w:val="00230E23"/>
    <w:rsid w:val="00235F1A"/>
    <w:rsid w:val="002364E4"/>
    <w:rsid w:val="00240E99"/>
    <w:rsid w:val="00243771"/>
    <w:rsid w:val="00245713"/>
    <w:rsid w:val="00246BEA"/>
    <w:rsid w:val="00247B60"/>
    <w:rsid w:val="00250E53"/>
    <w:rsid w:val="002518B8"/>
    <w:rsid w:val="00253EFF"/>
    <w:rsid w:val="0025562C"/>
    <w:rsid w:val="00264A5D"/>
    <w:rsid w:val="00264A75"/>
    <w:rsid w:val="00266B5F"/>
    <w:rsid w:val="00267ED3"/>
    <w:rsid w:val="002726E3"/>
    <w:rsid w:val="0027572A"/>
    <w:rsid w:val="00275DF7"/>
    <w:rsid w:val="0027744F"/>
    <w:rsid w:val="0028082F"/>
    <w:rsid w:val="00280D15"/>
    <w:rsid w:val="0028509A"/>
    <w:rsid w:val="002858C2"/>
    <w:rsid w:val="00285B1B"/>
    <w:rsid w:val="00287CCA"/>
    <w:rsid w:val="0029086C"/>
    <w:rsid w:val="00290976"/>
    <w:rsid w:val="00296DCE"/>
    <w:rsid w:val="00296DDB"/>
    <w:rsid w:val="00296E09"/>
    <w:rsid w:val="002A08B3"/>
    <w:rsid w:val="002A2D71"/>
    <w:rsid w:val="002A2DE6"/>
    <w:rsid w:val="002A6C79"/>
    <w:rsid w:val="002A745C"/>
    <w:rsid w:val="002B039B"/>
    <w:rsid w:val="002B1B25"/>
    <w:rsid w:val="002B2DF1"/>
    <w:rsid w:val="002B4888"/>
    <w:rsid w:val="002B7132"/>
    <w:rsid w:val="002B7B37"/>
    <w:rsid w:val="002C02A0"/>
    <w:rsid w:val="002C4F7D"/>
    <w:rsid w:val="002D0EB5"/>
    <w:rsid w:val="002D15CE"/>
    <w:rsid w:val="002D1DD5"/>
    <w:rsid w:val="002D26CF"/>
    <w:rsid w:val="002D60A0"/>
    <w:rsid w:val="002D63FF"/>
    <w:rsid w:val="002E1103"/>
    <w:rsid w:val="002E2216"/>
    <w:rsid w:val="002E2695"/>
    <w:rsid w:val="002E2AFF"/>
    <w:rsid w:val="002E3E28"/>
    <w:rsid w:val="002E4A7E"/>
    <w:rsid w:val="002E6B83"/>
    <w:rsid w:val="002F06D1"/>
    <w:rsid w:val="002F1243"/>
    <w:rsid w:val="002F2615"/>
    <w:rsid w:val="002F4282"/>
    <w:rsid w:val="002F505C"/>
    <w:rsid w:val="00305577"/>
    <w:rsid w:val="00306A7D"/>
    <w:rsid w:val="00311B49"/>
    <w:rsid w:val="00312216"/>
    <w:rsid w:val="00312DBA"/>
    <w:rsid w:val="00313172"/>
    <w:rsid w:val="00315CED"/>
    <w:rsid w:val="00315E8F"/>
    <w:rsid w:val="00316719"/>
    <w:rsid w:val="00317D44"/>
    <w:rsid w:val="00317FD2"/>
    <w:rsid w:val="003208BB"/>
    <w:rsid w:val="00322A7E"/>
    <w:rsid w:val="00323697"/>
    <w:rsid w:val="0032586B"/>
    <w:rsid w:val="00326B82"/>
    <w:rsid w:val="003309FE"/>
    <w:rsid w:val="00332D2E"/>
    <w:rsid w:val="0033376B"/>
    <w:rsid w:val="003358A0"/>
    <w:rsid w:val="003374C6"/>
    <w:rsid w:val="003404E7"/>
    <w:rsid w:val="00342AC9"/>
    <w:rsid w:val="0034395D"/>
    <w:rsid w:val="00344A10"/>
    <w:rsid w:val="00345FE5"/>
    <w:rsid w:val="00346BC0"/>
    <w:rsid w:val="00346DCB"/>
    <w:rsid w:val="003478AB"/>
    <w:rsid w:val="003500B9"/>
    <w:rsid w:val="003503D1"/>
    <w:rsid w:val="003513FA"/>
    <w:rsid w:val="003532C3"/>
    <w:rsid w:val="0035556D"/>
    <w:rsid w:val="0035727E"/>
    <w:rsid w:val="0035792E"/>
    <w:rsid w:val="00360CDD"/>
    <w:rsid w:val="00363EAD"/>
    <w:rsid w:val="003667C9"/>
    <w:rsid w:val="003705DF"/>
    <w:rsid w:val="00371649"/>
    <w:rsid w:val="003731A3"/>
    <w:rsid w:val="00374D7B"/>
    <w:rsid w:val="00381505"/>
    <w:rsid w:val="00382DC5"/>
    <w:rsid w:val="00382E87"/>
    <w:rsid w:val="00383448"/>
    <w:rsid w:val="00383D2F"/>
    <w:rsid w:val="0038510E"/>
    <w:rsid w:val="00385B1A"/>
    <w:rsid w:val="00387CDD"/>
    <w:rsid w:val="0039329C"/>
    <w:rsid w:val="003932D8"/>
    <w:rsid w:val="00393E53"/>
    <w:rsid w:val="00397F97"/>
    <w:rsid w:val="003A0C48"/>
    <w:rsid w:val="003A22F0"/>
    <w:rsid w:val="003A3343"/>
    <w:rsid w:val="003A3D05"/>
    <w:rsid w:val="003A5197"/>
    <w:rsid w:val="003A5AEA"/>
    <w:rsid w:val="003A6ACD"/>
    <w:rsid w:val="003B17FC"/>
    <w:rsid w:val="003B264E"/>
    <w:rsid w:val="003B2A17"/>
    <w:rsid w:val="003B2B5A"/>
    <w:rsid w:val="003B3C0B"/>
    <w:rsid w:val="003B4B16"/>
    <w:rsid w:val="003B5C00"/>
    <w:rsid w:val="003C24C1"/>
    <w:rsid w:val="003C4B46"/>
    <w:rsid w:val="003C5DA9"/>
    <w:rsid w:val="003D28A0"/>
    <w:rsid w:val="003D47BC"/>
    <w:rsid w:val="003D4DBA"/>
    <w:rsid w:val="003D52C5"/>
    <w:rsid w:val="003E02EC"/>
    <w:rsid w:val="003E2C5E"/>
    <w:rsid w:val="003E334E"/>
    <w:rsid w:val="003E352F"/>
    <w:rsid w:val="003E40BE"/>
    <w:rsid w:val="003E77A3"/>
    <w:rsid w:val="003F0840"/>
    <w:rsid w:val="003F14B6"/>
    <w:rsid w:val="003F15CC"/>
    <w:rsid w:val="003F22EA"/>
    <w:rsid w:val="003F28BD"/>
    <w:rsid w:val="003F2A79"/>
    <w:rsid w:val="003F3373"/>
    <w:rsid w:val="003F4BE0"/>
    <w:rsid w:val="003F506D"/>
    <w:rsid w:val="003F5B67"/>
    <w:rsid w:val="003F6EB5"/>
    <w:rsid w:val="003F7838"/>
    <w:rsid w:val="00400430"/>
    <w:rsid w:val="0040166A"/>
    <w:rsid w:val="00405FCD"/>
    <w:rsid w:val="00406CAA"/>
    <w:rsid w:val="004074EA"/>
    <w:rsid w:val="00411456"/>
    <w:rsid w:val="004118E6"/>
    <w:rsid w:val="004125EF"/>
    <w:rsid w:val="0041454D"/>
    <w:rsid w:val="00415C49"/>
    <w:rsid w:val="004168FC"/>
    <w:rsid w:val="00420DCB"/>
    <w:rsid w:val="00422B54"/>
    <w:rsid w:val="00423874"/>
    <w:rsid w:val="0042401A"/>
    <w:rsid w:val="00426760"/>
    <w:rsid w:val="004278A9"/>
    <w:rsid w:val="0043052D"/>
    <w:rsid w:val="00432093"/>
    <w:rsid w:val="0043279E"/>
    <w:rsid w:val="0043547A"/>
    <w:rsid w:val="004361EE"/>
    <w:rsid w:val="00441C0B"/>
    <w:rsid w:val="00444F7D"/>
    <w:rsid w:val="004463FD"/>
    <w:rsid w:val="0044671F"/>
    <w:rsid w:val="00447D78"/>
    <w:rsid w:val="00447EA0"/>
    <w:rsid w:val="004523A4"/>
    <w:rsid w:val="0045608A"/>
    <w:rsid w:val="004576D1"/>
    <w:rsid w:val="00461AC9"/>
    <w:rsid w:val="00462421"/>
    <w:rsid w:val="00462D16"/>
    <w:rsid w:val="00464419"/>
    <w:rsid w:val="004653FD"/>
    <w:rsid w:val="0046560E"/>
    <w:rsid w:val="00466595"/>
    <w:rsid w:val="00466B41"/>
    <w:rsid w:val="00470207"/>
    <w:rsid w:val="0047319E"/>
    <w:rsid w:val="0048010D"/>
    <w:rsid w:val="00480DBF"/>
    <w:rsid w:val="004830A9"/>
    <w:rsid w:val="00483606"/>
    <w:rsid w:val="00483A89"/>
    <w:rsid w:val="00484F6E"/>
    <w:rsid w:val="004854D9"/>
    <w:rsid w:val="0048566F"/>
    <w:rsid w:val="00485DF7"/>
    <w:rsid w:val="0048601A"/>
    <w:rsid w:val="00486B20"/>
    <w:rsid w:val="004877DB"/>
    <w:rsid w:val="004916C2"/>
    <w:rsid w:val="004931BC"/>
    <w:rsid w:val="004966E2"/>
    <w:rsid w:val="0049797C"/>
    <w:rsid w:val="004A13AC"/>
    <w:rsid w:val="004A2990"/>
    <w:rsid w:val="004A390E"/>
    <w:rsid w:val="004A4E64"/>
    <w:rsid w:val="004A6303"/>
    <w:rsid w:val="004B258D"/>
    <w:rsid w:val="004B303E"/>
    <w:rsid w:val="004B33D1"/>
    <w:rsid w:val="004B3544"/>
    <w:rsid w:val="004B3BDA"/>
    <w:rsid w:val="004B3E54"/>
    <w:rsid w:val="004B4EDC"/>
    <w:rsid w:val="004B5A5F"/>
    <w:rsid w:val="004B5BE4"/>
    <w:rsid w:val="004B67C1"/>
    <w:rsid w:val="004C072C"/>
    <w:rsid w:val="004C08A4"/>
    <w:rsid w:val="004C1005"/>
    <w:rsid w:val="004C1B71"/>
    <w:rsid w:val="004C1CE2"/>
    <w:rsid w:val="004C34AA"/>
    <w:rsid w:val="004C36DA"/>
    <w:rsid w:val="004C38F2"/>
    <w:rsid w:val="004C6CEF"/>
    <w:rsid w:val="004D076E"/>
    <w:rsid w:val="004D084A"/>
    <w:rsid w:val="004D1269"/>
    <w:rsid w:val="004D4EC9"/>
    <w:rsid w:val="004D546A"/>
    <w:rsid w:val="004D629A"/>
    <w:rsid w:val="004D7042"/>
    <w:rsid w:val="004E0D92"/>
    <w:rsid w:val="004E40B2"/>
    <w:rsid w:val="004E52FB"/>
    <w:rsid w:val="004E794E"/>
    <w:rsid w:val="004F07A1"/>
    <w:rsid w:val="004F47FE"/>
    <w:rsid w:val="004F573C"/>
    <w:rsid w:val="004F64CF"/>
    <w:rsid w:val="004F755B"/>
    <w:rsid w:val="00500F4F"/>
    <w:rsid w:val="00501BC1"/>
    <w:rsid w:val="005039B7"/>
    <w:rsid w:val="00505BAE"/>
    <w:rsid w:val="00507FE6"/>
    <w:rsid w:val="005105A5"/>
    <w:rsid w:val="005113CA"/>
    <w:rsid w:val="00517EB0"/>
    <w:rsid w:val="00522037"/>
    <w:rsid w:val="00523C43"/>
    <w:rsid w:val="005266DD"/>
    <w:rsid w:val="00527601"/>
    <w:rsid w:val="00530C8D"/>
    <w:rsid w:val="00530FEC"/>
    <w:rsid w:val="00531046"/>
    <w:rsid w:val="0053328B"/>
    <w:rsid w:val="00536163"/>
    <w:rsid w:val="005367B0"/>
    <w:rsid w:val="005367E3"/>
    <w:rsid w:val="00536ABA"/>
    <w:rsid w:val="005374A4"/>
    <w:rsid w:val="00537F58"/>
    <w:rsid w:val="00541480"/>
    <w:rsid w:val="00541CB3"/>
    <w:rsid w:val="0054257C"/>
    <w:rsid w:val="00542707"/>
    <w:rsid w:val="005429F2"/>
    <w:rsid w:val="00542AF5"/>
    <w:rsid w:val="00546488"/>
    <w:rsid w:val="00546FEE"/>
    <w:rsid w:val="0054799A"/>
    <w:rsid w:val="005503AB"/>
    <w:rsid w:val="005506FC"/>
    <w:rsid w:val="00552DA0"/>
    <w:rsid w:val="00552ED2"/>
    <w:rsid w:val="005556A8"/>
    <w:rsid w:val="00556CD7"/>
    <w:rsid w:val="00562357"/>
    <w:rsid w:val="00562F66"/>
    <w:rsid w:val="00563838"/>
    <w:rsid w:val="00563E05"/>
    <w:rsid w:val="0056468F"/>
    <w:rsid w:val="00565D2B"/>
    <w:rsid w:val="00566E75"/>
    <w:rsid w:val="005678DB"/>
    <w:rsid w:val="005702B2"/>
    <w:rsid w:val="00570A4C"/>
    <w:rsid w:val="00571BD9"/>
    <w:rsid w:val="00571CE0"/>
    <w:rsid w:val="005728EE"/>
    <w:rsid w:val="00573619"/>
    <w:rsid w:val="00573D01"/>
    <w:rsid w:val="00577791"/>
    <w:rsid w:val="00587F5C"/>
    <w:rsid w:val="00587F93"/>
    <w:rsid w:val="005906D0"/>
    <w:rsid w:val="00590767"/>
    <w:rsid w:val="005919B0"/>
    <w:rsid w:val="00594CFA"/>
    <w:rsid w:val="005963C1"/>
    <w:rsid w:val="00597B49"/>
    <w:rsid w:val="00597E92"/>
    <w:rsid w:val="00597F2D"/>
    <w:rsid w:val="005A09E4"/>
    <w:rsid w:val="005A0E70"/>
    <w:rsid w:val="005A3301"/>
    <w:rsid w:val="005A46E7"/>
    <w:rsid w:val="005A4A9E"/>
    <w:rsid w:val="005A68F0"/>
    <w:rsid w:val="005A747C"/>
    <w:rsid w:val="005A7851"/>
    <w:rsid w:val="005B54F4"/>
    <w:rsid w:val="005B685C"/>
    <w:rsid w:val="005B72C7"/>
    <w:rsid w:val="005C1560"/>
    <w:rsid w:val="005C254A"/>
    <w:rsid w:val="005C31F7"/>
    <w:rsid w:val="005C3DC0"/>
    <w:rsid w:val="005C4F96"/>
    <w:rsid w:val="005C51D6"/>
    <w:rsid w:val="005C6139"/>
    <w:rsid w:val="005D0B40"/>
    <w:rsid w:val="005D2AE1"/>
    <w:rsid w:val="005D39D1"/>
    <w:rsid w:val="005D39EC"/>
    <w:rsid w:val="005D3A47"/>
    <w:rsid w:val="005D5330"/>
    <w:rsid w:val="005D7567"/>
    <w:rsid w:val="005E1C11"/>
    <w:rsid w:val="005E25F9"/>
    <w:rsid w:val="005E2701"/>
    <w:rsid w:val="005E2CFC"/>
    <w:rsid w:val="005E33FE"/>
    <w:rsid w:val="005E44B9"/>
    <w:rsid w:val="005E4CA0"/>
    <w:rsid w:val="005E7B35"/>
    <w:rsid w:val="005F0E52"/>
    <w:rsid w:val="005F15B7"/>
    <w:rsid w:val="005F18FC"/>
    <w:rsid w:val="005F3767"/>
    <w:rsid w:val="005F5E1F"/>
    <w:rsid w:val="005F6AD4"/>
    <w:rsid w:val="0060126E"/>
    <w:rsid w:val="00601277"/>
    <w:rsid w:val="00601F77"/>
    <w:rsid w:val="00602B3A"/>
    <w:rsid w:val="00603DF0"/>
    <w:rsid w:val="00604CAE"/>
    <w:rsid w:val="00606858"/>
    <w:rsid w:val="006069C9"/>
    <w:rsid w:val="00606C54"/>
    <w:rsid w:val="00611C0C"/>
    <w:rsid w:val="00615A1D"/>
    <w:rsid w:val="00615DE6"/>
    <w:rsid w:val="0062649D"/>
    <w:rsid w:val="006264F1"/>
    <w:rsid w:val="00626ADE"/>
    <w:rsid w:val="00630057"/>
    <w:rsid w:val="00630DB4"/>
    <w:rsid w:val="00631277"/>
    <w:rsid w:val="0063171C"/>
    <w:rsid w:val="006335F3"/>
    <w:rsid w:val="00634CE3"/>
    <w:rsid w:val="00635DB8"/>
    <w:rsid w:val="00636285"/>
    <w:rsid w:val="006413B3"/>
    <w:rsid w:val="00642B8A"/>
    <w:rsid w:val="00644F3E"/>
    <w:rsid w:val="0065009B"/>
    <w:rsid w:val="00651AC8"/>
    <w:rsid w:val="00654885"/>
    <w:rsid w:val="00656169"/>
    <w:rsid w:val="006608C5"/>
    <w:rsid w:val="00661303"/>
    <w:rsid w:val="00662058"/>
    <w:rsid w:val="006628C0"/>
    <w:rsid w:val="00662DF2"/>
    <w:rsid w:val="006652A3"/>
    <w:rsid w:val="00665F5B"/>
    <w:rsid w:val="00667113"/>
    <w:rsid w:val="00671449"/>
    <w:rsid w:val="00671720"/>
    <w:rsid w:val="00671A4F"/>
    <w:rsid w:val="00672EEC"/>
    <w:rsid w:val="006734A1"/>
    <w:rsid w:val="00673D5D"/>
    <w:rsid w:val="006750F7"/>
    <w:rsid w:val="0067546E"/>
    <w:rsid w:val="0067768F"/>
    <w:rsid w:val="0068065B"/>
    <w:rsid w:val="00681439"/>
    <w:rsid w:val="006814AB"/>
    <w:rsid w:val="00686CA0"/>
    <w:rsid w:val="006871ED"/>
    <w:rsid w:val="006901BE"/>
    <w:rsid w:val="00691B1D"/>
    <w:rsid w:val="00694296"/>
    <w:rsid w:val="00694B48"/>
    <w:rsid w:val="00695B33"/>
    <w:rsid w:val="0069789D"/>
    <w:rsid w:val="006A1330"/>
    <w:rsid w:val="006A233E"/>
    <w:rsid w:val="006A2FAD"/>
    <w:rsid w:val="006A5065"/>
    <w:rsid w:val="006A5B3C"/>
    <w:rsid w:val="006B102C"/>
    <w:rsid w:val="006B2841"/>
    <w:rsid w:val="006B5912"/>
    <w:rsid w:val="006B672F"/>
    <w:rsid w:val="006C16CA"/>
    <w:rsid w:val="006C24EA"/>
    <w:rsid w:val="006C3886"/>
    <w:rsid w:val="006C49BC"/>
    <w:rsid w:val="006C5311"/>
    <w:rsid w:val="006C7113"/>
    <w:rsid w:val="006D07D3"/>
    <w:rsid w:val="006D1A9B"/>
    <w:rsid w:val="006D2AB7"/>
    <w:rsid w:val="006D3BCF"/>
    <w:rsid w:val="006D3C8D"/>
    <w:rsid w:val="006D45DB"/>
    <w:rsid w:val="006D5D85"/>
    <w:rsid w:val="006D7ABF"/>
    <w:rsid w:val="006E0010"/>
    <w:rsid w:val="006E00B1"/>
    <w:rsid w:val="006E075A"/>
    <w:rsid w:val="006E2B30"/>
    <w:rsid w:val="006E5327"/>
    <w:rsid w:val="006E693B"/>
    <w:rsid w:val="006E7702"/>
    <w:rsid w:val="006F0AFA"/>
    <w:rsid w:val="006F1929"/>
    <w:rsid w:val="006F1A5E"/>
    <w:rsid w:val="006F56D9"/>
    <w:rsid w:val="006F5730"/>
    <w:rsid w:val="006F583F"/>
    <w:rsid w:val="006F7308"/>
    <w:rsid w:val="0070162F"/>
    <w:rsid w:val="00701F02"/>
    <w:rsid w:val="00702B91"/>
    <w:rsid w:val="00705506"/>
    <w:rsid w:val="00710CFD"/>
    <w:rsid w:val="00711429"/>
    <w:rsid w:val="00711F83"/>
    <w:rsid w:val="00713961"/>
    <w:rsid w:val="00714D98"/>
    <w:rsid w:val="00721F83"/>
    <w:rsid w:val="00723FD2"/>
    <w:rsid w:val="00724AA4"/>
    <w:rsid w:val="007265E6"/>
    <w:rsid w:val="00726967"/>
    <w:rsid w:val="00730C4E"/>
    <w:rsid w:val="00731710"/>
    <w:rsid w:val="00732E85"/>
    <w:rsid w:val="00734616"/>
    <w:rsid w:val="00735392"/>
    <w:rsid w:val="00735884"/>
    <w:rsid w:val="00736C0E"/>
    <w:rsid w:val="00742E9E"/>
    <w:rsid w:val="0074372F"/>
    <w:rsid w:val="00743C29"/>
    <w:rsid w:val="007440BB"/>
    <w:rsid w:val="00744EAD"/>
    <w:rsid w:val="00746E95"/>
    <w:rsid w:val="00747040"/>
    <w:rsid w:val="00751EF5"/>
    <w:rsid w:val="00752A33"/>
    <w:rsid w:val="007558A2"/>
    <w:rsid w:val="007566F7"/>
    <w:rsid w:val="00756DF5"/>
    <w:rsid w:val="00757EC1"/>
    <w:rsid w:val="007618DE"/>
    <w:rsid w:val="0076227F"/>
    <w:rsid w:val="007629C4"/>
    <w:rsid w:val="0076438C"/>
    <w:rsid w:val="00764404"/>
    <w:rsid w:val="0076794D"/>
    <w:rsid w:val="00771A02"/>
    <w:rsid w:val="007742BD"/>
    <w:rsid w:val="007760F5"/>
    <w:rsid w:val="0078007E"/>
    <w:rsid w:val="00780E53"/>
    <w:rsid w:val="00786F8C"/>
    <w:rsid w:val="00787228"/>
    <w:rsid w:val="00796FCF"/>
    <w:rsid w:val="0079793B"/>
    <w:rsid w:val="007A2339"/>
    <w:rsid w:val="007A24DE"/>
    <w:rsid w:val="007A2EFF"/>
    <w:rsid w:val="007B44B1"/>
    <w:rsid w:val="007B6459"/>
    <w:rsid w:val="007B78C7"/>
    <w:rsid w:val="007C1AE3"/>
    <w:rsid w:val="007C222A"/>
    <w:rsid w:val="007C4277"/>
    <w:rsid w:val="007C4B7F"/>
    <w:rsid w:val="007C6F04"/>
    <w:rsid w:val="007C71A9"/>
    <w:rsid w:val="007D1B88"/>
    <w:rsid w:val="007D207E"/>
    <w:rsid w:val="007D24E9"/>
    <w:rsid w:val="007E1908"/>
    <w:rsid w:val="007E30FA"/>
    <w:rsid w:val="007E30FD"/>
    <w:rsid w:val="007E62E6"/>
    <w:rsid w:val="007F0949"/>
    <w:rsid w:val="007F12C9"/>
    <w:rsid w:val="007F2B47"/>
    <w:rsid w:val="007F45C5"/>
    <w:rsid w:val="007F4DA8"/>
    <w:rsid w:val="007F5995"/>
    <w:rsid w:val="007F6918"/>
    <w:rsid w:val="007F7CD6"/>
    <w:rsid w:val="0080196E"/>
    <w:rsid w:val="00803543"/>
    <w:rsid w:val="00805A3F"/>
    <w:rsid w:val="00806445"/>
    <w:rsid w:val="0080700F"/>
    <w:rsid w:val="00813216"/>
    <w:rsid w:val="00817A1D"/>
    <w:rsid w:val="008211E6"/>
    <w:rsid w:val="0082503A"/>
    <w:rsid w:val="00832D1D"/>
    <w:rsid w:val="00832EF1"/>
    <w:rsid w:val="0083327F"/>
    <w:rsid w:val="00833B9D"/>
    <w:rsid w:val="00837FA6"/>
    <w:rsid w:val="0084009C"/>
    <w:rsid w:val="00841581"/>
    <w:rsid w:val="00841E07"/>
    <w:rsid w:val="0084495A"/>
    <w:rsid w:val="00845D3D"/>
    <w:rsid w:val="008464DD"/>
    <w:rsid w:val="008507CD"/>
    <w:rsid w:val="00850C49"/>
    <w:rsid w:val="00851608"/>
    <w:rsid w:val="00856FDE"/>
    <w:rsid w:val="008573AE"/>
    <w:rsid w:val="00864917"/>
    <w:rsid w:val="00864A46"/>
    <w:rsid w:val="00865AAD"/>
    <w:rsid w:val="008679B5"/>
    <w:rsid w:val="00867B0E"/>
    <w:rsid w:val="00870678"/>
    <w:rsid w:val="008710B7"/>
    <w:rsid w:val="00871B96"/>
    <w:rsid w:val="00873A1B"/>
    <w:rsid w:val="00874261"/>
    <w:rsid w:val="008801DB"/>
    <w:rsid w:val="008829A4"/>
    <w:rsid w:val="008847F9"/>
    <w:rsid w:val="008857A2"/>
    <w:rsid w:val="00886478"/>
    <w:rsid w:val="00886EAE"/>
    <w:rsid w:val="00887040"/>
    <w:rsid w:val="00896C76"/>
    <w:rsid w:val="008972C6"/>
    <w:rsid w:val="0089779B"/>
    <w:rsid w:val="008977F7"/>
    <w:rsid w:val="00897A0E"/>
    <w:rsid w:val="00897D40"/>
    <w:rsid w:val="008A0AA6"/>
    <w:rsid w:val="008A0B10"/>
    <w:rsid w:val="008A25BC"/>
    <w:rsid w:val="008A2DAA"/>
    <w:rsid w:val="008A3BD9"/>
    <w:rsid w:val="008A449B"/>
    <w:rsid w:val="008A62F1"/>
    <w:rsid w:val="008B1BD2"/>
    <w:rsid w:val="008B446F"/>
    <w:rsid w:val="008C30BA"/>
    <w:rsid w:val="008D0CA9"/>
    <w:rsid w:val="008D0CF7"/>
    <w:rsid w:val="008D412F"/>
    <w:rsid w:val="008D63A9"/>
    <w:rsid w:val="008E01E1"/>
    <w:rsid w:val="008E0BC8"/>
    <w:rsid w:val="008E5E16"/>
    <w:rsid w:val="008E71A6"/>
    <w:rsid w:val="008F2C12"/>
    <w:rsid w:val="008F4A4E"/>
    <w:rsid w:val="008F4ACD"/>
    <w:rsid w:val="008F577E"/>
    <w:rsid w:val="008F697B"/>
    <w:rsid w:val="008F6A3C"/>
    <w:rsid w:val="008F6CF6"/>
    <w:rsid w:val="00900FD1"/>
    <w:rsid w:val="009040FA"/>
    <w:rsid w:val="009045B9"/>
    <w:rsid w:val="009049A6"/>
    <w:rsid w:val="00906443"/>
    <w:rsid w:val="0090701B"/>
    <w:rsid w:val="00910364"/>
    <w:rsid w:val="009124BB"/>
    <w:rsid w:val="009130BE"/>
    <w:rsid w:val="00915B9B"/>
    <w:rsid w:val="00915C32"/>
    <w:rsid w:val="00916DEA"/>
    <w:rsid w:val="00917A61"/>
    <w:rsid w:val="0092093D"/>
    <w:rsid w:val="009213E6"/>
    <w:rsid w:val="00922043"/>
    <w:rsid w:val="00922314"/>
    <w:rsid w:val="00922D3F"/>
    <w:rsid w:val="00923EE5"/>
    <w:rsid w:val="00924971"/>
    <w:rsid w:val="0092746D"/>
    <w:rsid w:val="00930CAF"/>
    <w:rsid w:val="0093330D"/>
    <w:rsid w:val="009341F0"/>
    <w:rsid w:val="009354C9"/>
    <w:rsid w:val="00937198"/>
    <w:rsid w:val="00940096"/>
    <w:rsid w:val="00944AEF"/>
    <w:rsid w:val="009464D6"/>
    <w:rsid w:val="00947BDD"/>
    <w:rsid w:val="00947E62"/>
    <w:rsid w:val="00947FAA"/>
    <w:rsid w:val="00950C6E"/>
    <w:rsid w:val="0095160A"/>
    <w:rsid w:val="0095200B"/>
    <w:rsid w:val="0095768A"/>
    <w:rsid w:val="00957839"/>
    <w:rsid w:val="00957C4D"/>
    <w:rsid w:val="0096037B"/>
    <w:rsid w:val="0096085C"/>
    <w:rsid w:val="00961DA1"/>
    <w:rsid w:val="00964543"/>
    <w:rsid w:val="009661DF"/>
    <w:rsid w:val="00966E27"/>
    <w:rsid w:val="00971983"/>
    <w:rsid w:val="0097531F"/>
    <w:rsid w:val="00975D23"/>
    <w:rsid w:val="00976513"/>
    <w:rsid w:val="00977DDB"/>
    <w:rsid w:val="009809F3"/>
    <w:rsid w:val="00981144"/>
    <w:rsid w:val="00985C9F"/>
    <w:rsid w:val="00985D2C"/>
    <w:rsid w:val="0098733C"/>
    <w:rsid w:val="00987616"/>
    <w:rsid w:val="00990222"/>
    <w:rsid w:val="009915A3"/>
    <w:rsid w:val="009915DA"/>
    <w:rsid w:val="009935F1"/>
    <w:rsid w:val="00993ADE"/>
    <w:rsid w:val="00994DA7"/>
    <w:rsid w:val="00995F36"/>
    <w:rsid w:val="009A1CD8"/>
    <w:rsid w:val="009A2315"/>
    <w:rsid w:val="009A3757"/>
    <w:rsid w:val="009A4B95"/>
    <w:rsid w:val="009A5267"/>
    <w:rsid w:val="009A6B5B"/>
    <w:rsid w:val="009A7661"/>
    <w:rsid w:val="009B1CD2"/>
    <w:rsid w:val="009B27F4"/>
    <w:rsid w:val="009B43EB"/>
    <w:rsid w:val="009B6AC5"/>
    <w:rsid w:val="009C081C"/>
    <w:rsid w:val="009C0B55"/>
    <w:rsid w:val="009C0EA8"/>
    <w:rsid w:val="009C150E"/>
    <w:rsid w:val="009C1DAD"/>
    <w:rsid w:val="009C1DC6"/>
    <w:rsid w:val="009C24DA"/>
    <w:rsid w:val="009C28AD"/>
    <w:rsid w:val="009C296B"/>
    <w:rsid w:val="009C2E58"/>
    <w:rsid w:val="009C3C3D"/>
    <w:rsid w:val="009C3ED9"/>
    <w:rsid w:val="009C4B2C"/>
    <w:rsid w:val="009C5BC4"/>
    <w:rsid w:val="009C70F6"/>
    <w:rsid w:val="009C7E02"/>
    <w:rsid w:val="009D0533"/>
    <w:rsid w:val="009D0AE5"/>
    <w:rsid w:val="009D1457"/>
    <w:rsid w:val="009D2273"/>
    <w:rsid w:val="009D3436"/>
    <w:rsid w:val="009D586A"/>
    <w:rsid w:val="009E565A"/>
    <w:rsid w:val="009F09EF"/>
    <w:rsid w:val="009F2370"/>
    <w:rsid w:val="009F5FCA"/>
    <w:rsid w:val="009F7444"/>
    <w:rsid w:val="00A01C01"/>
    <w:rsid w:val="00A02417"/>
    <w:rsid w:val="00A032D9"/>
    <w:rsid w:val="00A03CE0"/>
    <w:rsid w:val="00A03E6A"/>
    <w:rsid w:val="00A06B2D"/>
    <w:rsid w:val="00A06C99"/>
    <w:rsid w:val="00A077A7"/>
    <w:rsid w:val="00A113AE"/>
    <w:rsid w:val="00A1264A"/>
    <w:rsid w:val="00A20D38"/>
    <w:rsid w:val="00A2205C"/>
    <w:rsid w:val="00A22094"/>
    <w:rsid w:val="00A229AC"/>
    <w:rsid w:val="00A22A8E"/>
    <w:rsid w:val="00A23EAD"/>
    <w:rsid w:val="00A24BDF"/>
    <w:rsid w:val="00A27146"/>
    <w:rsid w:val="00A27247"/>
    <w:rsid w:val="00A27950"/>
    <w:rsid w:val="00A30D4A"/>
    <w:rsid w:val="00A3126F"/>
    <w:rsid w:val="00A3155C"/>
    <w:rsid w:val="00A31DBE"/>
    <w:rsid w:val="00A32A74"/>
    <w:rsid w:val="00A33E9A"/>
    <w:rsid w:val="00A342B2"/>
    <w:rsid w:val="00A34312"/>
    <w:rsid w:val="00A347C1"/>
    <w:rsid w:val="00A34BFD"/>
    <w:rsid w:val="00A3538C"/>
    <w:rsid w:val="00A35C24"/>
    <w:rsid w:val="00A35D2B"/>
    <w:rsid w:val="00A35D95"/>
    <w:rsid w:val="00A36934"/>
    <w:rsid w:val="00A36AC1"/>
    <w:rsid w:val="00A37B02"/>
    <w:rsid w:val="00A42931"/>
    <w:rsid w:val="00A42E9B"/>
    <w:rsid w:val="00A431A0"/>
    <w:rsid w:val="00A51A4E"/>
    <w:rsid w:val="00A52D33"/>
    <w:rsid w:val="00A52DDD"/>
    <w:rsid w:val="00A530FF"/>
    <w:rsid w:val="00A545CE"/>
    <w:rsid w:val="00A5559E"/>
    <w:rsid w:val="00A55B65"/>
    <w:rsid w:val="00A569F1"/>
    <w:rsid w:val="00A57DF3"/>
    <w:rsid w:val="00A60628"/>
    <w:rsid w:val="00A62B5F"/>
    <w:rsid w:val="00A64969"/>
    <w:rsid w:val="00A64D48"/>
    <w:rsid w:val="00A658BB"/>
    <w:rsid w:val="00A6673D"/>
    <w:rsid w:val="00A70105"/>
    <w:rsid w:val="00A70C57"/>
    <w:rsid w:val="00A7124C"/>
    <w:rsid w:val="00A72792"/>
    <w:rsid w:val="00A7648E"/>
    <w:rsid w:val="00A7718A"/>
    <w:rsid w:val="00A77457"/>
    <w:rsid w:val="00A774D0"/>
    <w:rsid w:val="00A77978"/>
    <w:rsid w:val="00A8028B"/>
    <w:rsid w:val="00A8062F"/>
    <w:rsid w:val="00A8129F"/>
    <w:rsid w:val="00A816B2"/>
    <w:rsid w:val="00A834C6"/>
    <w:rsid w:val="00A8432F"/>
    <w:rsid w:val="00A844C3"/>
    <w:rsid w:val="00A8590C"/>
    <w:rsid w:val="00A90648"/>
    <w:rsid w:val="00A91738"/>
    <w:rsid w:val="00A91F71"/>
    <w:rsid w:val="00A94968"/>
    <w:rsid w:val="00A95B78"/>
    <w:rsid w:val="00A972B3"/>
    <w:rsid w:val="00A9733A"/>
    <w:rsid w:val="00AA1050"/>
    <w:rsid w:val="00AA3779"/>
    <w:rsid w:val="00AA3B3A"/>
    <w:rsid w:val="00AA6C80"/>
    <w:rsid w:val="00AB0D67"/>
    <w:rsid w:val="00AB1C8C"/>
    <w:rsid w:val="00AB320A"/>
    <w:rsid w:val="00AB38E6"/>
    <w:rsid w:val="00AB39CC"/>
    <w:rsid w:val="00AB467C"/>
    <w:rsid w:val="00AB756A"/>
    <w:rsid w:val="00AC11A8"/>
    <w:rsid w:val="00AC55C5"/>
    <w:rsid w:val="00AC5928"/>
    <w:rsid w:val="00AD3048"/>
    <w:rsid w:val="00AD4524"/>
    <w:rsid w:val="00AD5941"/>
    <w:rsid w:val="00AD6325"/>
    <w:rsid w:val="00AD6C22"/>
    <w:rsid w:val="00AD6D5E"/>
    <w:rsid w:val="00AE7A23"/>
    <w:rsid w:val="00AF002B"/>
    <w:rsid w:val="00AF06A0"/>
    <w:rsid w:val="00AF42E0"/>
    <w:rsid w:val="00AF6196"/>
    <w:rsid w:val="00AF6E2B"/>
    <w:rsid w:val="00B0404C"/>
    <w:rsid w:val="00B053E7"/>
    <w:rsid w:val="00B104E2"/>
    <w:rsid w:val="00B106CA"/>
    <w:rsid w:val="00B10D33"/>
    <w:rsid w:val="00B131BA"/>
    <w:rsid w:val="00B15DFF"/>
    <w:rsid w:val="00B16344"/>
    <w:rsid w:val="00B16848"/>
    <w:rsid w:val="00B20361"/>
    <w:rsid w:val="00B22A4F"/>
    <w:rsid w:val="00B232B0"/>
    <w:rsid w:val="00B243BD"/>
    <w:rsid w:val="00B247C9"/>
    <w:rsid w:val="00B24EA4"/>
    <w:rsid w:val="00B25708"/>
    <w:rsid w:val="00B277A5"/>
    <w:rsid w:val="00B27A80"/>
    <w:rsid w:val="00B303B1"/>
    <w:rsid w:val="00B32093"/>
    <w:rsid w:val="00B35870"/>
    <w:rsid w:val="00B372B9"/>
    <w:rsid w:val="00B375E0"/>
    <w:rsid w:val="00B424B0"/>
    <w:rsid w:val="00B43759"/>
    <w:rsid w:val="00B4510A"/>
    <w:rsid w:val="00B459E0"/>
    <w:rsid w:val="00B4707A"/>
    <w:rsid w:val="00B51480"/>
    <w:rsid w:val="00B55067"/>
    <w:rsid w:val="00B56775"/>
    <w:rsid w:val="00B577B8"/>
    <w:rsid w:val="00B57A80"/>
    <w:rsid w:val="00B61F2D"/>
    <w:rsid w:val="00B6371E"/>
    <w:rsid w:val="00B63888"/>
    <w:rsid w:val="00B6458D"/>
    <w:rsid w:val="00B65883"/>
    <w:rsid w:val="00B672A4"/>
    <w:rsid w:val="00B71F27"/>
    <w:rsid w:val="00B72819"/>
    <w:rsid w:val="00B745EA"/>
    <w:rsid w:val="00B75B22"/>
    <w:rsid w:val="00B771E4"/>
    <w:rsid w:val="00B77C53"/>
    <w:rsid w:val="00B80427"/>
    <w:rsid w:val="00B82BA1"/>
    <w:rsid w:val="00B85727"/>
    <w:rsid w:val="00B86000"/>
    <w:rsid w:val="00B86E0F"/>
    <w:rsid w:val="00B873BE"/>
    <w:rsid w:val="00B87F8D"/>
    <w:rsid w:val="00B91675"/>
    <w:rsid w:val="00B93DD9"/>
    <w:rsid w:val="00B94300"/>
    <w:rsid w:val="00B94A9A"/>
    <w:rsid w:val="00B9550E"/>
    <w:rsid w:val="00B95754"/>
    <w:rsid w:val="00BA079D"/>
    <w:rsid w:val="00BA1D11"/>
    <w:rsid w:val="00BA255F"/>
    <w:rsid w:val="00BA2E06"/>
    <w:rsid w:val="00BA38E4"/>
    <w:rsid w:val="00BA392C"/>
    <w:rsid w:val="00BA62A2"/>
    <w:rsid w:val="00BA653A"/>
    <w:rsid w:val="00BA6643"/>
    <w:rsid w:val="00BA7E1F"/>
    <w:rsid w:val="00BB1B44"/>
    <w:rsid w:val="00BB583C"/>
    <w:rsid w:val="00BB77E9"/>
    <w:rsid w:val="00BC11DE"/>
    <w:rsid w:val="00BC1B4C"/>
    <w:rsid w:val="00BC1B6D"/>
    <w:rsid w:val="00BC4A1F"/>
    <w:rsid w:val="00BC53E5"/>
    <w:rsid w:val="00BC5EB3"/>
    <w:rsid w:val="00BD01DC"/>
    <w:rsid w:val="00BD0A52"/>
    <w:rsid w:val="00BD1565"/>
    <w:rsid w:val="00BD2222"/>
    <w:rsid w:val="00BD2E3C"/>
    <w:rsid w:val="00BE41B3"/>
    <w:rsid w:val="00BE478B"/>
    <w:rsid w:val="00BE47B9"/>
    <w:rsid w:val="00BF003F"/>
    <w:rsid w:val="00BF1220"/>
    <w:rsid w:val="00BF130C"/>
    <w:rsid w:val="00BF6A8D"/>
    <w:rsid w:val="00C00357"/>
    <w:rsid w:val="00C00E2A"/>
    <w:rsid w:val="00C01499"/>
    <w:rsid w:val="00C01F4A"/>
    <w:rsid w:val="00C0608A"/>
    <w:rsid w:val="00C069E2"/>
    <w:rsid w:val="00C12352"/>
    <w:rsid w:val="00C15242"/>
    <w:rsid w:val="00C164B8"/>
    <w:rsid w:val="00C16BA6"/>
    <w:rsid w:val="00C1730C"/>
    <w:rsid w:val="00C17C89"/>
    <w:rsid w:val="00C227A1"/>
    <w:rsid w:val="00C23134"/>
    <w:rsid w:val="00C251F6"/>
    <w:rsid w:val="00C25F11"/>
    <w:rsid w:val="00C264FE"/>
    <w:rsid w:val="00C313BA"/>
    <w:rsid w:val="00C323EB"/>
    <w:rsid w:val="00C36C59"/>
    <w:rsid w:val="00C42A8B"/>
    <w:rsid w:val="00C42F9E"/>
    <w:rsid w:val="00C45819"/>
    <w:rsid w:val="00C47EF1"/>
    <w:rsid w:val="00C50F70"/>
    <w:rsid w:val="00C53670"/>
    <w:rsid w:val="00C54F3A"/>
    <w:rsid w:val="00C55578"/>
    <w:rsid w:val="00C56D3C"/>
    <w:rsid w:val="00C57685"/>
    <w:rsid w:val="00C611BF"/>
    <w:rsid w:val="00C61841"/>
    <w:rsid w:val="00C62967"/>
    <w:rsid w:val="00C665BC"/>
    <w:rsid w:val="00C666D4"/>
    <w:rsid w:val="00C672CB"/>
    <w:rsid w:val="00C7075E"/>
    <w:rsid w:val="00C717B5"/>
    <w:rsid w:val="00C7225A"/>
    <w:rsid w:val="00C73D80"/>
    <w:rsid w:val="00C7430F"/>
    <w:rsid w:val="00C74934"/>
    <w:rsid w:val="00C760E4"/>
    <w:rsid w:val="00C7680D"/>
    <w:rsid w:val="00C7723A"/>
    <w:rsid w:val="00C82C07"/>
    <w:rsid w:val="00C83F1A"/>
    <w:rsid w:val="00C87439"/>
    <w:rsid w:val="00C90471"/>
    <w:rsid w:val="00C93EAC"/>
    <w:rsid w:val="00CA17F6"/>
    <w:rsid w:val="00CA2B01"/>
    <w:rsid w:val="00CA3706"/>
    <w:rsid w:val="00CA4378"/>
    <w:rsid w:val="00CB0064"/>
    <w:rsid w:val="00CB0F3F"/>
    <w:rsid w:val="00CB12E7"/>
    <w:rsid w:val="00CB2794"/>
    <w:rsid w:val="00CB4D0F"/>
    <w:rsid w:val="00CB65C6"/>
    <w:rsid w:val="00CC01F8"/>
    <w:rsid w:val="00CC3330"/>
    <w:rsid w:val="00CC3A40"/>
    <w:rsid w:val="00CC53F7"/>
    <w:rsid w:val="00CD0278"/>
    <w:rsid w:val="00CD091C"/>
    <w:rsid w:val="00CD0B31"/>
    <w:rsid w:val="00CD0CC7"/>
    <w:rsid w:val="00CD2871"/>
    <w:rsid w:val="00CD5696"/>
    <w:rsid w:val="00CD67C3"/>
    <w:rsid w:val="00CD68CE"/>
    <w:rsid w:val="00CE024D"/>
    <w:rsid w:val="00CE1E71"/>
    <w:rsid w:val="00CE5BF4"/>
    <w:rsid w:val="00CE6018"/>
    <w:rsid w:val="00CE68DB"/>
    <w:rsid w:val="00CE6968"/>
    <w:rsid w:val="00CF07F5"/>
    <w:rsid w:val="00CF0DA8"/>
    <w:rsid w:val="00CF0E86"/>
    <w:rsid w:val="00CF12D9"/>
    <w:rsid w:val="00CF136E"/>
    <w:rsid w:val="00CF189B"/>
    <w:rsid w:val="00CF2378"/>
    <w:rsid w:val="00CF2634"/>
    <w:rsid w:val="00CF3D80"/>
    <w:rsid w:val="00CF5B8D"/>
    <w:rsid w:val="00CF665F"/>
    <w:rsid w:val="00D002AF"/>
    <w:rsid w:val="00D028F5"/>
    <w:rsid w:val="00D033B3"/>
    <w:rsid w:val="00D0384F"/>
    <w:rsid w:val="00D05150"/>
    <w:rsid w:val="00D067BA"/>
    <w:rsid w:val="00D07C9D"/>
    <w:rsid w:val="00D106E9"/>
    <w:rsid w:val="00D118F0"/>
    <w:rsid w:val="00D12B91"/>
    <w:rsid w:val="00D147AC"/>
    <w:rsid w:val="00D14ADD"/>
    <w:rsid w:val="00D16BE5"/>
    <w:rsid w:val="00D2363F"/>
    <w:rsid w:val="00D23D49"/>
    <w:rsid w:val="00D255BE"/>
    <w:rsid w:val="00D262F0"/>
    <w:rsid w:val="00D349F1"/>
    <w:rsid w:val="00D34B81"/>
    <w:rsid w:val="00D3530F"/>
    <w:rsid w:val="00D35638"/>
    <w:rsid w:val="00D37227"/>
    <w:rsid w:val="00D37DD7"/>
    <w:rsid w:val="00D40CC8"/>
    <w:rsid w:val="00D40DE2"/>
    <w:rsid w:val="00D41740"/>
    <w:rsid w:val="00D421D2"/>
    <w:rsid w:val="00D467D7"/>
    <w:rsid w:val="00D47B3F"/>
    <w:rsid w:val="00D5132B"/>
    <w:rsid w:val="00D52541"/>
    <w:rsid w:val="00D53D3E"/>
    <w:rsid w:val="00D54AAE"/>
    <w:rsid w:val="00D56B90"/>
    <w:rsid w:val="00D60A25"/>
    <w:rsid w:val="00D61C2E"/>
    <w:rsid w:val="00D62558"/>
    <w:rsid w:val="00D62CDD"/>
    <w:rsid w:val="00D70F6F"/>
    <w:rsid w:val="00D7262F"/>
    <w:rsid w:val="00D73A37"/>
    <w:rsid w:val="00D75740"/>
    <w:rsid w:val="00D758C8"/>
    <w:rsid w:val="00D75A64"/>
    <w:rsid w:val="00D7704F"/>
    <w:rsid w:val="00D77377"/>
    <w:rsid w:val="00D818A4"/>
    <w:rsid w:val="00D81D24"/>
    <w:rsid w:val="00D85C81"/>
    <w:rsid w:val="00D87066"/>
    <w:rsid w:val="00D87EAB"/>
    <w:rsid w:val="00D9189E"/>
    <w:rsid w:val="00D95342"/>
    <w:rsid w:val="00DA4CFF"/>
    <w:rsid w:val="00DA5772"/>
    <w:rsid w:val="00DA577B"/>
    <w:rsid w:val="00DB54A2"/>
    <w:rsid w:val="00DB6D67"/>
    <w:rsid w:val="00DB6EDD"/>
    <w:rsid w:val="00DC342A"/>
    <w:rsid w:val="00DC70E9"/>
    <w:rsid w:val="00DD1281"/>
    <w:rsid w:val="00DD3A24"/>
    <w:rsid w:val="00DD51AD"/>
    <w:rsid w:val="00DD5557"/>
    <w:rsid w:val="00DD59B6"/>
    <w:rsid w:val="00DD7497"/>
    <w:rsid w:val="00DD78D8"/>
    <w:rsid w:val="00DE194F"/>
    <w:rsid w:val="00DE2C18"/>
    <w:rsid w:val="00DE3228"/>
    <w:rsid w:val="00DE3723"/>
    <w:rsid w:val="00DE45DC"/>
    <w:rsid w:val="00DE49BA"/>
    <w:rsid w:val="00DE5728"/>
    <w:rsid w:val="00DE71FB"/>
    <w:rsid w:val="00DE71FE"/>
    <w:rsid w:val="00DF1B32"/>
    <w:rsid w:val="00DF1DF2"/>
    <w:rsid w:val="00DF3121"/>
    <w:rsid w:val="00DF69E1"/>
    <w:rsid w:val="00DF7B71"/>
    <w:rsid w:val="00E04445"/>
    <w:rsid w:val="00E06349"/>
    <w:rsid w:val="00E077C5"/>
    <w:rsid w:val="00E10196"/>
    <w:rsid w:val="00E10DAA"/>
    <w:rsid w:val="00E136B1"/>
    <w:rsid w:val="00E1383B"/>
    <w:rsid w:val="00E16DE8"/>
    <w:rsid w:val="00E170F5"/>
    <w:rsid w:val="00E207D4"/>
    <w:rsid w:val="00E237A1"/>
    <w:rsid w:val="00E3234C"/>
    <w:rsid w:val="00E34A72"/>
    <w:rsid w:val="00E3676C"/>
    <w:rsid w:val="00E401B2"/>
    <w:rsid w:val="00E40995"/>
    <w:rsid w:val="00E43746"/>
    <w:rsid w:val="00E445F3"/>
    <w:rsid w:val="00E47C62"/>
    <w:rsid w:val="00E500C2"/>
    <w:rsid w:val="00E50AF4"/>
    <w:rsid w:val="00E54C96"/>
    <w:rsid w:val="00E5537D"/>
    <w:rsid w:val="00E5552C"/>
    <w:rsid w:val="00E55A16"/>
    <w:rsid w:val="00E60638"/>
    <w:rsid w:val="00E617EE"/>
    <w:rsid w:val="00E61AAC"/>
    <w:rsid w:val="00E63352"/>
    <w:rsid w:val="00E640F3"/>
    <w:rsid w:val="00E6460F"/>
    <w:rsid w:val="00E651EB"/>
    <w:rsid w:val="00E6553D"/>
    <w:rsid w:val="00E71917"/>
    <w:rsid w:val="00E7206D"/>
    <w:rsid w:val="00E726B6"/>
    <w:rsid w:val="00E72B3F"/>
    <w:rsid w:val="00E738B3"/>
    <w:rsid w:val="00E7491A"/>
    <w:rsid w:val="00E7646E"/>
    <w:rsid w:val="00E76800"/>
    <w:rsid w:val="00E77EFC"/>
    <w:rsid w:val="00E82257"/>
    <w:rsid w:val="00E90591"/>
    <w:rsid w:val="00E9140F"/>
    <w:rsid w:val="00E926C7"/>
    <w:rsid w:val="00E9352F"/>
    <w:rsid w:val="00E95897"/>
    <w:rsid w:val="00E96E64"/>
    <w:rsid w:val="00EA0F6E"/>
    <w:rsid w:val="00EA3435"/>
    <w:rsid w:val="00EA6743"/>
    <w:rsid w:val="00EA6985"/>
    <w:rsid w:val="00EA776B"/>
    <w:rsid w:val="00EA77E3"/>
    <w:rsid w:val="00EB078E"/>
    <w:rsid w:val="00EB18F6"/>
    <w:rsid w:val="00EB1DE1"/>
    <w:rsid w:val="00EB26F5"/>
    <w:rsid w:val="00EB4320"/>
    <w:rsid w:val="00EB45B3"/>
    <w:rsid w:val="00EB46A6"/>
    <w:rsid w:val="00EB5B52"/>
    <w:rsid w:val="00EB5CDC"/>
    <w:rsid w:val="00EB66C8"/>
    <w:rsid w:val="00EB691D"/>
    <w:rsid w:val="00EB7399"/>
    <w:rsid w:val="00EB75AF"/>
    <w:rsid w:val="00EB7FDA"/>
    <w:rsid w:val="00EC037D"/>
    <w:rsid w:val="00EC0915"/>
    <w:rsid w:val="00EC2A72"/>
    <w:rsid w:val="00EC5939"/>
    <w:rsid w:val="00ED0B59"/>
    <w:rsid w:val="00ED0D85"/>
    <w:rsid w:val="00ED2D10"/>
    <w:rsid w:val="00ED40D4"/>
    <w:rsid w:val="00ED5A95"/>
    <w:rsid w:val="00ED5C54"/>
    <w:rsid w:val="00ED6893"/>
    <w:rsid w:val="00EE0BC4"/>
    <w:rsid w:val="00EE17D7"/>
    <w:rsid w:val="00EE18B9"/>
    <w:rsid w:val="00EE3DFC"/>
    <w:rsid w:val="00EE738F"/>
    <w:rsid w:val="00EF02B3"/>
    <w:rsid w:val="00EF1500"/>
    <w:rsid w:val="00EF2B62"/>
    <w:rsid w:val="00EF2DD3"/>
    <w:rsid w:val="00EF4D0C"/>
    <w:rsid w:val="00EF4E99"/>
    <w:rsid w:val="00EF586B"/>
    <w:rsid w:val="00EF6203"/>
    <w:rsid w:val="00F00857"/>
    <w:rsid w:val="00F01016"/>
    <w:rsid w:val="00F01E27"/>
    <w:rsid w:val="00F02B5E"/>
    <w:rsid w:val="00F03ED3"/>
    <w:rsid w:val="00F03FA5"/>
    <w:rsid w:val="00F04324"/>
    <w:rsid w:val="00F04A2D"/>
    <w:rsid w:val="00F056EF"/>
    <w:rsid w:val="00F05C72"/>
    <w:rsid w:val="00F0661B"/>
    <w:rsid w:val="00F068C6"/>
    <w:rsid w:val="00F112D7"/>
    <w:rsid w:val="00F131B2"/>
    <w:rsid w:val="00F143C8"/>
    <w:rsid w:val="00F14566"/>
    <w:rsid w:val="00F1582B"/>
    <w:rsid w:val="00F166F9"/>
    <w:rsid w:val="00F219ED"/>
    <w:rsid w:val="00F21AFF"/>
    <w:rsid w:val="00F21D7D"/>
    <w:rsid w:val="00F2290A"/>
    <w:rsid w:val="00F22DE6"/>
    <w:rsid w:val="00F238D4"/>
    <w:rsid w:val="00F24B46"/>
    <w:rsid w:val="00F24B52"/>
    <w:rsid w:val="00F25BC6"/>
    <w:rsid w:val="00F30578"/>
    <w:rsid w:val="00F332E8"/>
    <w:rsid w:val="00F33F3C"/>
    <w:rsid w:val="00F36BAB"/>
    <w:rsid w:val="00F41146"/>
    <w:rsid w:val="00F4279E"/>
    <w:rsid w:val="00F4616A"/>
    <w:rsid w:val="00F51051"/>
    <w:rsid w:val="00F51B67"/>
    <w:rsid w:val="00F562FA"/>
    <w:rsid w:val="00F6013C"/>
    <w:rsid w:val="00F62839"/>
    <w:rsid w:val="00F62A6C"/>
    <w:rsid w:val="00F638AD"/>
    <w:rsid w:val="00F67157"/>
    <w:rsid w:val="00F6742C"/>
    <w:rsid w:val="00F67ABC"/>
    <w:rsid w:val="00F707C6"/>
    <w:rsid w:val="00F71261"/>
    <w:rsid w:val="00F71A68"/>
    <w:rsid w:val="00F73069"/>
    <w:rsid w:val="00F75372"/>
    <w:rsid w:val="00F75E1F"/>
    <w:rsid w:val="00F81041"/>
    <w:rsid w:val="00F815B8"/>
    <w:rsid w:val="00F81CAD"/>
    <w:rsid w:val="00F87702"/>
    <w:rsid w:val="00F90ACB"/>
    <w:rsid w:val="00F9184A"/>
    <w:rsid w:val="00F92F72"/>
    <w:rsid w:val="00F932E0"/>
    <w:rsid w:val="00F9422D"/>
    <w:rsid w:val="00F97995"/>
    <w:rsid w:val="00FA0845"/>
    <w:rsid w:val="00FA1C08"/>
    <w:rsid w:val="00FA1F0A"/>
    <w:rsid w:val="00FA1FEE"/>
    <w:rsid w:val="00FA3218"/>
    <w:rsid w:val="00FA388C"/>
    <w:rsid w:val="00FA397D"/>
    <w:rsid w:val="00FA4970"/>
    <w:rsid w:val="00FA4BC8"/>
    <w:rsid w:val="00FA4DCC"/>
    <w:rsid w:val="00FA5746"/>
    <w:rsid w:val="00FA6000"/>
    <w:rsid w:val="00FB2717"/>
    <w:rsid w:val="00FB41ED"/>
    <w:rsid w:val="00FB5600"/>
    <w:rsid w:val="00FB5B75"/>
    <w:rsid w:val="00FB74D4"/>
    <w:rsid w:val="00FC0B94"/>
    <w:rsid w:val="00FC1043"/>
    <w:rsid w:val="00FC19EE"/>
    <w:rsid w:val="00FC38A3"/>
    <w:rsid w:val="00FC3AE5"/>
    <w:rsid w:val="00FC799C"/>
    <w:rsid w:val="00FD04CA"/>
    <w:rsid w:val="00FD0879"/>
    <w:rsid w:val="00FD0CDD"/>
    <w:rsid w:val="00FD2A4C"/>
    <w:rsid w:val="00FD506E"/>
    <w:rsid w:val="00FD69CA"/>
    <w:rsid w:val="00FE1668"/>
    <w:rsid w:val="00FE34E4"/>
    <w:rsid w:val="00FE505F"/>
    <w:rsid w:val="00FF030E"/>
    <w:rsid w:val="00FF4874"/>
    <w:rsid w:val="00FF4C65"/>
    <w:rsid w:val="00FF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9E3518D"/>
  <w15:docId w15:val="{AC0AC3EA-169B-49C2-A4BC-63F2F8095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83F"/>
    <w:rPr>
      <w:rFonts w:ascii="Calibri" w:eastAsia="Calibri" w:hAnsi="Calibri" w:cs="Times New Roman"/>
    </w:rPr>
  </w:style>
  <w:style w:type="paragraph" w:styleId="10">
    <w:name w:val="heading 1"/>
    <w:basedOn w:val="a"/>
    <w:next w:val="a"/>
    <w:link w:val="11"/>
    <w:uiPriority w:val="9"/>
    <w:qFormat/>
    <w:rsid w:val="00780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80E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61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80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80E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link w:val="ConsPlusNormal0"/>
    <w:qFormat/>
    <w:rsid w:val="00780E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0E5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0E53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780E53"/>
    <w:rPr>
      <w:vertAlign w:val="superscript"/>
    </w:rPr>
  </w:style>
  <w:style w:type="paragraph" w:customStyle="1" w:styleId="ConsPlusTitle">
    <w:name w:val="ConsPlusTitle"/>
    <w:uiPriority w:val="99"/>
    <w:rsid w:val="00780E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0E53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780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0E53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780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0E53"/>
    <w:rPr>
      <w:rFonts w:ascii="Tahoma" w:eastAsia="Calibri" w:hAnsi="Tahoma" w:cs="Tahoma"/>
      <w:sz w:val="16"/>
      <w:szCs w:val="16"/>
    </w:rPr>
  </w:style>
  <w:style w:type="character" w:styleId="ac">
    <w:name w:val="annotation reference"/>
    <w:basedOn w:val="a0"/>
    <w:uiPriority w:val="99"/>
    <w:semiHidden/>
    <w:unhideWhenUsed/>
    <w:rsid w:val="00780E5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780E53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780E53"/>
    <w:rPr>
      <w:rFonts w:ascii="Calibri" w:eastAsia="Calibri" w:hAnsi="Calibri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0E5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0E53"/>
    <w:rPr>
      <w:rFonts w:ascii="Calibri" w:eastAsia="Calibri" w:hAnsi="Calibri" w:cs="Times New Roman"/>
      <w:b/>
      <w:bCs/>
      <w:sz w:val="20"/>
      <w:szCs w:val="20"/>
    </w:rPr>
  </w:style>
  <w:style w:type="character" w:styleId="af1">
    <w:name w:val="Hyperlink"/>
    <w:basedOn w:val="a0"/>
    <w:uiPriority w:val="99"/>
    <w:unhideWhenUsed/>
    <w:rsid w:val="00780E53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780E53"/>
    <w:rPr>
      <w:color w:val="800080" w:themeColor="followedHyperlink"/>
      <w:u w:val="single"/>
    </w:rPr>
  </w:style>
  <w:style w:type="paragraph" w:styleId="21">
    <w:name w:val="Body Text Indent 2"/>
    <w:basedOn w:val="a"/>
    <w:link w:val="22"/>
    <w:rsid w:val="00780E53"/>
    <w:pPr>
      <w:tabs>
        <w:tab w:val="left" w:pos="1122"/>
      </w:tabs>
      <w:spacing w:after="0" w:line="240" w:lineRule="auto"/>
      <w:ind w:firstLine="748"/>
      <w:jc w:val="both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780E53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31">
    <w:name w:val="Body Text 3"/>
    <w:basedOn w:val="a"/>
    <w:link w:val="32"/>
    <w:rsid w:val="00780E5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780E53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3">
    <w:name w:val="Body Text"/>
    <w:basedOn w:val="a"/>
    <w:link w:val="af4"/>
    <w:unhideWhenUsed/>
    <w:rsid w:val="00780E53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4">
    <w:name w:val="Основной текст Знак"/>
    <w:basedOn w:val="a0"/>
    <w:link w:val="af3"/>
    <w:rsid w:val="00780E5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780E5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f5">
    <w:name w:val="List Paragraph"/>
    <w:aliases w:val="Paragraphe de liste1,lp1,Bullet List,FooterText,numbered,Цветной список - Акцент 11,Абзац списка2,List Paragraph,Подпись рисунка,Маркированный список_уровень1,1,UL,Абзац маркированнный,Num Bullet 1,Table Number Paragraph,Bullet Number,列出段落"/>
    <w:basedOn w:val="a"/>
    <w:link w:val="af6"/>
    <w:uiPriority w:val="34"/>
    <w:qFormat/>
    <w:rsid w:val="00780E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8"/>
      <w:szCs w:val="28"/>
      <w:lang w:eastAsia="ru-RU"/>
    </w:rPr>
  </w:style>
  <w:style w:type="table" w:styleId="af7">
    <w:name w:val="Table Grid"/>
    <w:basedOn w:val="a1"/>
    <w:uiPriority w:val="59"/>
    <w:rsid w:val="00CD09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TOC Heading"/>
    <w:basedOn w:val="10"/>
    <w:next w:val="a"/>
    <w:uiPriority w:val="39"/>
    <w:unhideWhenUsed/>
    <w:qFormat/>
    <w:rsid w:val="00656169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65616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rsid w:val="009F2370"/>
    <w:pPr>
      <w:tabs>
        <w:tab w:val="right" w:leader="dot" w:pos="9343"/>
      </w:tabs>
      <w:spacing w:after="100"/>
    </w:pPr>
  </w:style>
  <w:style w:type="paragraph" w:styleId="af9">
    <w:name w:val="caption"/>
    <w:basedOn w:val="a"/>
    <w:next w:val="a"/>
    <w:uiPriority w:val="35"/>
    <w:unhideWhenUsed/>
    <w:qFormat/>
    <w:rsid w:val="00832D1D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rsid w:val="007C4277"/>
    <w:pPr>
      <w:numPr>
        <w:numId w:val="1"/>
      </w:numPr>
      <w:tabs>
        <w:tab w:val="left" w:pos="284"/>
        <w:tab w:val="right" w:leader="dot" w:pos="9346"/>
      </w:tabs>
      <w:spacing w:after="100" w:line="259" w:lineRule="auto"/>
      <w:ind w:left="709" w:hanging="720"/>
    </w:pPr>
    <w:rPr>
      <w:rFonts w:ascii="Times New Roman" w:eastAsiaTheme="minorEastAsia" w:hAnsi="Times New Roman"/>
      <w:sz w:val="28"/>
      <w:szCs w:val="28"/>
      <w:lang w:eastAsia="ru-RU"/>
    </w:rPr>
  </w:style>
  <w:style w:type="paragraph" w:styleId="33">
    <w:name w:val="toc 3"/>
    <w:basedOn w:val="a"/>
    <w:next w:val="a"/>
    <w:autoRedefine/>
    <w:uiPriority w:val="39"/>
    <w:unhideWhenUsed/>
    <w:rsid w:val="00B873BE"/>
    <w:pPr>
      <w:spacing w:after="100" w:line="259" w:lineRule="auto"/>
      <w:ind w:left="440"/>
    </w:pPr>
    <w:rPr>
      <w:rFonts w:asciiTheme="minorHAnsi" w:eastAsiaTheme="minorEastAsia" w:hAnsiTheme="minorHAnsi"/>
      <w:lang w:eastAsia="ru-RU"/>
    </w:rPr>
  </w:style>
  <w:style w:type="paragraph" w:customStyle="1" w:styleId="34">
    <w:name w:val="Абзац списка3"/>
    <w:basedOn w:val="a"/>
    <w:rsid w:val="00E500C2"/>
    <w:pPr>
      <w:spacing w:after="0" w:line="360" w:lineRule="exact"/>
      <w:ind w:left="720" w:firstLine="709"/>
      <w:contextualSpacing/>
      <w:jc w:val="both"/>
    </w:pPr>
    <w:rPr>
      <w:rFonts w:ascii="Times New Roman" w:eastAsiaTheme="minorHAnsi" w:hAnsi="Times New Roman"/>
      <w:sz w:val="28"/>
      <w:szCs w:val="28"/>
    </w:rPr>
  </w:style>
  <w:style w:type="character" w:customStyle="1" w:styleId="af6">
    <w:name w:val="Абзац списка Знак"/>
    <w:aliases w:val="Paragraphe de liste1 Знак,lp1 Знак,Bullet List Знак,FooterText Знак,numbered Знак,Цветной список - Акцент 11 Знак,Абзац списка2 Знак,List Paragraph Знак,Подпись рисунка Знак,Маркированный список_уровень1 Знак,1 Знак,UL Знак,列出段落 Знак"/>
    <w:link w:val="af5"/>
    <w:uiPriority w:val="34"/>
    <w:qFormat/>
    <w:locked/>
    <w:rsid w:val="00326B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a">
    <w:name w:val="Normal (Web)"/>
    <w:basedOn w:val="a"/>
    <w:uiPriority w:val="99"/>
    <w:semiHidden/>
    <w:unhideWhenUsed/>
    <w:rsid w:val="00326B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Revision"/>
    <w:hidden/>
    <w:uiPriority w:val="99"/>
    <w:semiHidden/>
    <w:rsid w:val="00FA1F0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-3">
    <w:name w:val="Пункт-3"/>
    <w:basedOn w:val="a"/>
    <w:rsid w:val="00CA17F6"/>
    <w:pPr>
      <w:tabs>
        <w:tab w:val="num" w:pos="1701"/>
      </w:tabs>
      <w:spacing w:after="0" w:line="288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fc">
    <w:name w:val="No Spacing"/>
    <w:uiPriority w:val="1"/>
    <w:qFormat/>
    <w:rsid w:val="00DB54A2"/>
    <w:pPr>
      <w:spacing w:after="0" w:line="240" w:lineRule="auto"/>
    </w:pPr>
  </w:style>
  <w:style w:type="character" w:customStyle="1" w:styleId="afd">
    <w:name w:val="ключевое Знак"/>
    <w:basedOn w:val="a0"/>
    <w:link w:val="afe"/>
    <w:locked/>
    <w:rsid w:val="00DB54A2"/>
    <w:rPr>
      <w:rFonts w:ascii="Times New Roman" w:eastAsia="Times New Roman" w:hAnsi="Times New Roman" w:cstheme="minorHAnsi"/>
      <w:b/>
      <w:bCs/>
      <w:color w:val="1972AC"/>
      <w:lang w:eastAsia="ru-RU"/>
    </w:rPr>
  </w:style>
  <w:style w:type="paragraph" w:customStyle="1" w:styleId="afe">
    <w:name w:val="ключевое"/>
    <w:basedOn w:val="a"/>
    <w:link w:val="afd"/>
    <w:qFormat/>
    <w:rsid w:val="00DB54A2"/>
    <w:pPr>
      <w:spacing w:after="120" w:line="360" w:lineRule="auto"/>
      <w:contextualSpacing/>
    </w:pPr>
    <w:rPr>
      <w:rFonts w:ascii="Times New Roman" w:eastAsia="Times New Roman" w:hAnsi="Times New Roman" w:cstheme="minorHAnsi"/>
      <w:b/>
      <w:bCs/>
      <w:color w:val="1972AC"/>
      <w:lang w:eastAsia="ru-RU"/>
    </w:rPr>
  </w:style>
  <w:style w:type="paragraph" w:customStyle="1" w:styleId="questionChar">
    <w:name w:val="question Char"/>
    <w:basedOn w:val="a"/>
    <w:rsid w:val="00DB54A2"/>
    <w:pPr>
      <w:tabs>
        <w:tab w:val="num" w:pos="432"/>
      </w:tabs>
      <w:spacing w:after="0" w:line="240" w:lineRule="auto"/>
      <w:ind w:left="432" w:hanging="432"/>
    </w:pPr>
    <w:rPr>
      <w:rFonts w:ascii="Times New Roman" w:eastAsia="Times New Roman" w:hAnsi="Times New Roman"/>
      <w:sz w:val="20"/>
      <w:szCs w:val="20"/>
      <w:lang w:val="en-US"/>
    </w:rPr>
  </w:style>
  <w:style w:type="character" w:styleId="aff">
    <w:name w:val="Intense Emphasis"/>
    <w:aliases w:val="Ключевое слово"/>
    <w:basedOn w:val="a0"/>
    <w:uiPriority w:val="21"/>
    <w:qFormat/>
    <w:rsid w:val="00DB54A2"/>
    <w:rPr>
      <w:rFonts w:asciiTheme="minorHAnsi" w:hAnsiTheme="minorHAnsi" w:cs="Calibri" w:hint="default"/>
      <w:b/>
      <w:bCs w:val="0"/>
      <w:i w:val="0"/>
      <w:iCs/>
      <w:color w:val="4F81BD" w:themeColor="accent1"/>
      <w:sz w:val="22"/>
    </w:rPr>
  </w:style>
  <w:style w:type="character" w:customStyle="1" w:styleId="apple-converted-space">
    <w:name w:val="apple-converted-space"/>
    <w:basedOn w:val="a0"/>
    <w:rsid w:val="00DB54A2"/>
  </w:style>
  <w:style w:type="paragraph" w:customStyle="1" w:styleId="12">
    <w:name w:val="Обычный1"/>
    <w:uiPriority w:val="99"/>
    <w:qFormat/>
    <w:rsid w:val="007F12C9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816B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6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08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91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5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stat.gov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D0F52-FCEF-45BB-9D8C-26C62FF6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5451</Words>
  <Characters>31076</Characters>
  <Application>Microsoft Office Word</Application>
  <DocSecurity>4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Митина Екатерина Александровна</dc:creator>
  <cp:keywords/>
  <cp:lastModifiedBy>Ткаченко Михаил Петрович</cp:lastModifiedBy>
  <cp:revision>2</cp:revision>
  <cp:lastPrinted>2019-01-10T10:57:00Z</cp:lastPrinted>
  <dcterms:created xsi:type="dcterms:W3CDTF">2025-01-21T08:17:00Z</dcterms:created>
  <dcterms:modified xsi:type="dcterms:W3CDTF">2025-01-21T08:17:00Z</dcterms:modified>
</cp:coreProperties>
</file>