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92C4" w14:textId="77777777" w:rsidR="00EF25D2" w:rsidRPr="00F34FE4" w:rsidRDefault="00EF25D2" w:rsidP="00F34F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F34FE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Протокол </w:t>
      </w:r>
    </w:p>
    <w:p w14:paraId="67B133AE" w14:textId="77777777" w:rsidR="00EF25D2" w:rsidRPr="00F34FE4" w:rsidRDefault="00EF25D2" w:rsidP="00F34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F34FE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рассмотрения первых частей заявок на участие в процедуре</w:t>
      </w:r>
    </w:p>
    <w:tbl>
      <w:tblPr>
        <w:tblW w:w="11025" w:type="dxa"/>
        <w:tblLayout w:type="fixed"/>
        <w:tblLook w:val="01E0" w:firstRow="1" w:lastRow="1" w:firstColumn="1" w:lastColumn="1" w:noHBand="0" w:noVBand="0"/>
      </w:tblPr>
      <w:tblGrid>
        <w:gridCol w:w="4362"/>
        <w:gridCol w:w="6663"/>
      </w:tblGrid>
      <w:tr w:rsidR="00EF25D2" w:rsidRPr="00F34FE4" w14:paraId="5D2491EF" w14:textId="77777777" w:rsidTr="00EF25D2">
        <w:trPr>
          <w:trHeight w:val="790"/>
        </w:trPr>
        <w:tc>
          <w:tcPr>
            <w:tcW w:w="4361" w:type="dxa"/>
          </w:tcPr>
          <w:p w14:paraId="1418892F" w14:textId="77777777" w:rsidR="00EF25D2" w:rsidRPr="00F34FE4" w:rsidRDefault="00EF25D2" w:rsidP="00F34FE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C5383EE" w14:textId="24B71B02" w:rsidR="00EF25D2" w:rsidRPr="00F34FE4" w:rsidRDefault="00EF25D2" w:rsidP="00F34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34FE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№</w:t>
            </w:r>
            <w:r w:rsidR="00356774" w:rsidRPr="00F34FE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09381F" w:rsidRPr="00F34FE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21</w:t>
            </w:r>
            <w:r w:rsidR="00356774" w:rsidRPr="00F34FE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-АТХ-25-1</w:t>
            </w:r>
          </w:p>
          <w:p w14:paraId="7AF8E93F" w14:textId="77777777" w:rsidR="00EF25D2" w:rsidRPr="00F34FE4" w:rsidRDefault="00EF25D2" w:rsidP="00F34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62" w:type="dxa"/>
            <w:hideMark/>
          </w:tcPr>
          <w:p w14:paraId="3A190109" w14:textId="77777777" w:rsidR="00EF25D2" w:rsidRPr="00F34FE4" w:rsidRDefault="00EF25D2" w:rsidP="00F34FE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34FE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C498684" w14:textId="44C02A62" w:rsidR="00EF25D2" w:rsidRPr="002B7808" w:rsidRDefault="00EF25D2" w:rsidP="00F34FE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34FE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                                   </w:t>
            </w:r>
            <w:r w:rsidRPr="002B780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Дата проведения заседания: </w:t>
            </w:r>
            <w:r w:rsidR="0009381F" w:rsidRPr="002B780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28</w:t>
            </w:r>
            <w:r w:rsidRPr="002B780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.03.2025г.</w:t>
            </w:r>
          </w:p>
          <w:p w14:paraId="5BBA6465" w14:textId="4F5B9B8F" w:rsidR="00EF25D2" w:rsidRPr="00F34FE4" w:rsidRDefault="00EF25D2" w:rsidP="00F34FE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B780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                                   Дата подписания протокола:</w:t>
            </w:r>
            <w:r w:rsidR="002B780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31</w:t>
            </w:r>
            <w:r w:rsidRPr="002B780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="002B780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03</w:t>
            </w:r>
            <w:r w:rsidRPr="002B780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.2025г.</w:t>
            </w:r>
          </w:p>
          <w:p w14:paraId="18AA6D02" w14:textId="77777777" w:rsidR="00EF25D2" w:rsidRPr="00F34FE4" w:rsidRDefault="00EF25D2" w:rsidP="00F34FE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34FE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г. Киров</w:t>
            </w:r>
          </w:p>
        </w:tc>
      </w:tr>
    </w:tbl>
    <w:p w14:paraId="5EFF5E1B" w14:textId="77777777" w:rsidR="00EF25D2" w:rsidRPr="00F34FE4" w:rsidRDefault="00EF25D2" w:rsidP="00F34FE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caps/>
          <w:snapToGrid w:val="0"/>
          <w:kern w:val="0"/>
          <w:sz w:val="18"/>
          <w:szCs w:val="18"/>
          <w:lang w:eastAsia="ru-RU"/>
          <w14:ligatures w14:val="none"/>
        </w:rPr>
      </w:pPr>
    </w:p>
    <w:p w14:paraId="57AD7CC1" w14:textId="77777777" w:rsidR="0009381F" w:rsidRPr="00F34FE4" w:rsidRDefault="0009381F" w:rsidP="00F34FE4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caps/>
          <w:sz w:val="18"/>
          <w:szCs w:val="18"/>
        </w:rPr>
      </w:pPr>
      <w:bookmarkStart w:id="0" w:name="_Hlk25920104"/>
    </w:p>
    <w:p w14:paraId="14AFEFE6" w14:textId="77777777" w:rsidR="00F34FE4" w:rsidRPr="00F34FE4" w:rsidRDefault="00F34FE4" w:rsidP="00F34FE4">
      <w:pPr>
        <w:pStyle w:val="Default"/>
        <w:tabs>
          <w:tab w:val="left" w:pos="567"/>
        </w:tabs>
        <w:ind w:right="176" w:firstLine="426"/>
        <w:jc w:val="both"/>
        <w:rPr>
          <w:sz w:val="18"/>
          <w:szCs w:val="18"/>
        </w:rPr>
      </w:pPr>
      <w:r w:rsidRPr="00F34FE4">
        <w:rPr>
          <w:bCs/>
          <w:caps/>
          <w:snapToGrid w:val="0"/>
          <w:sz w:val="18"/>
          <w:szCs w:val="18"/>
        </w:rPr>
        <w:t>способ и</w:t>
      </w:r>
      <w:r w:rsidRPr="00F34FE4">
        <w:rPr>
          <w:bCs/>
          <w:snapToGrid w:val="0"/>
          <w:sz w:val="18"/>
          <w:szCs w:val="18"/>
        </w:rPr>
        <w:t xml:space="preserve"> </w:t>
      </w:r>
      <w:r w:rsidRPr="00F34FE4">
        <w:rPr>
          <w:bCs/>
          <w:caps/>
          <w:snapToGrid w:val="0"/>
          <w:sz w:val="18"/>
          <w:szCs w:val="18"/>
        </w:rPr>
        <w:t xml:space="preserve">ПРЕДМЕТ закупки: </w:t>
      </w:r>
      <w:bookmarkStart w:id="1" w:name="_Hlk26952639"/>
      <w:r w:rsidRPr="00F34FE4">
        <w:rPr>
          <w:sz w:val="18"/>
          <w:szCs w:val="18"/>
        </w:rPr>
        <w:t xml:space="preserve">конкурс в электронной форме </w:t>
      </w:r>
      <w:bookmarkEnd w:id="1"/>
      <w:r w:rsidRPr="00F34FE4">
        <w:rPr>
          <w:sz w:val="18"/>
          <w:szCs w:val="18"/>
        </w:rPr>
        <w:t xml:space="preserve">на право заключения договора поставки для нужд АО «АТХ» по лоту: </w:t>
      </w:r>
    </w:p>
    <w:p w14:paraId="3C9301DA" w14:textId="77777777" w:rsidR="00F34FE4" w:rsidRPr="00F34FE4" w:rsidRDefault="00F34FE4" w:rsidP="00F34F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F34FE4">
        <w:rPr>
          <w:rFonts w:ascii="Times New Roman" w:hAnsi="Times New Roman" w:cs="Times New Roman"/>
          <w:b/>
          <w:bCs/>
          <w:color w:val="0000FF"/>
          <w:sz w:val="18"/>
          <w:szCs w:val="18"/>
        </w:rPr>
        <w:t>Поставка автомобильных масел, смазок и технических жидкостей</w:t>
      </w:r>
    </w:p>
    <w:p w14:paraId="6EBAE3FB" w14:textId="77777777" w:rsidR="00F34FE4" w:rsidRPr="00F34FE4" w:rsidRDefault="00F34FE4" w:rsidP="00F34F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2C90195" w14:textId="77777777" w:rsidR="00F34FE4" w:rsidRPr="00F34FE4" w:rsidRDefault="00F34FE4" w:rsidP="00F34FE4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F34FE4">
        <w:rPr>
          <w:rFonts w:ascii="Times New Roman" w:hAnsi="Times New Roman" w:cs="Times New Roman"/>
          <w:color w:val="0000CC"/>
          <w:sz w:val="18"/>
          <w:szCs w:val="18"/>
        </w:rPr>
        <w:t>УЧАСТНИКАМИ ЗАКУПКИ МОГУТ БЫТЬ ТОЛЬКО СУБЪЕКТЫ МАЛОГО И СРЕДНЕГО ПРЕДПРИНИМАТЕЛЬСТВА.</w:t>
      </w:r>
    </w:p>
    <w:p w14:paraId="444E6C19" w14:textId="77777777" w:rsidR="00F34FE4" w:rsidRPr="00F34FE4" w:rsidRDefault="00F34FE4" w:rsidP="00F34FE4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</w:p>
    <w:p w14:paraId="0F95D30D" w14:textId="77777777" w:rsidR="00F34FE4" w:rsidRPr="00F34FE4" w:rsidRDefault="00F34FE4" w:rsidP="00F34FE4">
      <w:pPr>
        <w:widowControl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F34FE4">
        <w:rPr>
          <w:rFonts w:ascii="Times New Roman" w:hAnsi="Times New Roman" w:cs="Times New Roman"/>
          <w:sz w:val="18"/>
          <w:szCs w:val="18"/>
        </w:rPr>
        <w:t>Конкурс в электронной форме проводится на основании распоряжения генерального директора АО «АТХ»</w:t>
      </w:r>
      <w:r w:rsidRPr="00F34FE4">
        <w:rPr>
          <w:rFonts w:ascii="Times New Roman" w:hAnsi="Times New Roman" w:cs="Times New Roman"/>
          <w:color w:val="0000CC"/>
          <w:sz w:val="18"/>
          <w:szCs w:val="18"/>
        </w:rPr>
        <w:t xml:space="preserve"> от 26.02.2025 года.</w:t>
      </w:r>
    </w:p>
    <w:p w14:paraId="01CE56A5" w14:textId="77777777" w:rsidR="00F34FE4" w:rsidRPr="00F34FE4" w:rsidRDefault="00F34FE4" w:rsidP="00F34FE4">
      <w:pPr>
        <w:widowControl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</w:p>
    <w:p w14:paraId="63DE9EE7" w14:textId="77777777" w:rsidR="00F34FE4" w:rsidRPr="00F34FE4" w:rsidRDefault="00F34FE4" w:rsidP="00F34FE4">
      <w:pPr>
        <w:widowControl w:val="0"/>
        <w:spacing w:after="0" w:line="240" w:lineRule="auto"/>
        <w:ind w:left="209" w:right="176" w:firstLine="217"/>
        <w:rPr>
          <w:rFonts w:ascii="Times New Roman" w:hAnsi="Times New Roman" w:cs="Times New Roman"/>
          <w:sz w:val="18"/>
          <w:szCs w:val="18"/>
        </w:rPr>
      </w:pPr>
      <w:r w:rsidRPr="00F34FE4">
        <w:rPr>
          <w:rFonts w:ascii="Times New Roman" w:hAnsi="Times New Roman" w:cs="Times New Roman"/>
          <w:sz w:val="18"/>
          <w:szCs w:val="18"/>
        </w:rPr>
        <w:t>Заказчик и Организатор закупки (далее – Организатор): АО «АТХ».</w:t>
      </w:r>
    </w:p>
    <w:p w14:paraId="6E82EF24" w14:textId="77777777" w:rsidR="00F34FE4" w:rsidRPr="00F34FE4" w:rsidRDefault="00F34FE4" w:rsidP="00F34FE4">
      <w:pPr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  <w:r w:rsidRPr="00F34FE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Извещение о проведении конкурса было разработано Заказчиком, утверждено протоколом заседания Закупочной комиссии от 06.03.2025 № 121-АТХ-25, опубликовано 06.03.2025 на официальном сайте Единой информационной системы в сфере закупок </w:t>
      </w:r>
      <w:r w:rsidRPr="00F34FE4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www.zakupki.gov.ru</w:t>
      </w:r>
      <w:r w:rsidRPr="00F34FE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на сайте Электронной торговой площадки Российского аукционного дома (РАД) </w:t>
      </w:r>
      <w:r w:rsidRPr="00F34FE4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www.tender.lot-online.ru</w:t>
      </w:r>
      <w:r w:rsidRPr="00F34FE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(далее ЭТП): № </w:t>
      </w:r>
      <w:r w:rsidRPr="00F34FE4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32514589856.</w:t>
      </w:r>
    </w:p>
    <w:p w14:paraId="301D2626" w14:textId="77777777" w:rsidR="00F34FE4" w:rsidRPr="00F34FE4" w:rsidRDefault="00F34FE4" w:rsidP="00F34FE4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color w:val="0000CC"/>
          <w:sz w:val="18"/>
          <w:szCs w:val="18"/>
        </w:rPr>
      </w:pPr>
      <w:bookmarkStart w:id="2" w:name="_Ref57670139"/>
      <w:bookmarkStart w:id="3" w:name="_Ref277337881"/>
      <w:r w:rsidRPr="00F34FE4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В соответствии с </w:t>
      </w:r>
      <w:r w:rsidRPr="00F34FE4">
        <w:rPr>
          <w:rFonts w:ascii="Times New Roman" w:hAnsi="Times New Roman" w:cs="Times New Roman"/>
          <w:sz w:val="18"/>
          <w:szCs w:val="18"/>
          <w:lang w:eastAsia="x-none"/>
        </w:rPr>
        <w:t>извещением, документацией</w:t>
      </w:r>
      <w:r w:rsidRPr="00F34FE4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о проведении </w:t>
      </w:r>
      <w:r w:rsidRPr="00F34FE4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</w:t>
      </w:r>
      <w:bookmarkEnd w:id="2"/>
      <w:r w:rsidRPr="00F34FE4">
        <w:rPr>
          <w:rFonts w:ascii="Times New Roman" w:hAnsi="Times New Roman" w:cs="Times New Roman"/>
          <w:sz w:val="18"/>
          <w:szCs w:val="18"/>
        </w:rPr>
        <w:t xml:space="preserve">начальная максимальная </w:t>
      </w:r>
      <w:r w:rsidRPr="00F34FE4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цена </w:t>
      </w:r>
      <w:r w:rsidRPr="00F34FE4">
        <w:rPr>
          <w:rFonts w:ascii="Times New Roman" w:hAnsi="Times New Roman" w:cs="Times New Roman"/>
          <w:sz w:val="18"/>
          <w:szCs w:val="18"/>
          <w:lang w:eastAsia="x-none"/>
        </w:rPr>
        <w:t xml:space="preserve">Договора </w:t>
      </w:r>
      <w:r w:rsidRPr="00F34FE4">
        <w:rPr>
          <w:rFonts w:ascii="Times New Roman" w:hAnsi="Times New Roman" w:cs="Times New Roman"/>
          <w:sz w:val="18"/>
          <w:szCs w:val="18"/>
          <w:lang w:val="x-none" w:eastAsia="x-none"/>
        </w:rPr>
        <w:t>составляет:</w:t>
      </w:r>
      <w:r w:rsidRPr="00F34FE4">
        <w:rPr>
          <w:rFonts w:ascii="Times New Roman" w:hAnsi="Times New Roman" w:cs="Times New Roman"/>
          <w:sz w:val="18"/>
          <w:szCs w:val="18"/>
          <w:lang w:eastAsia="x-none"/>
        </w:rPr>
        <w:t xml:space="preserve"> </w:t>
      </w:r>
      <w:bookmarkEnd w:id="3"/>
      <w:r w:rsidRPr="00F34FE4">
        <w:rPr>
          <w:rFonts w:ascii="Times New Roman" w:hAnsi="Times New Roman" w:cs="Times New Roman"/>
          <w:color w:val="0000CC"/>
          <w:sz w:val="18"/>
          <w:szCs w:val="18"/>
        </w:rPr>
        <w:t xml:space="preserve"> </w:t>
      </w:r>
    </w:p>
    <w:p w14:paraId="694D5333" w14:textId="77777777" w:rsidR="00F34FE4" w:rsidRPr="00F34FE4" w:rsidRDefault="00F34FE4" w:rsidP="00F34FE4">
      <w:pPr>
        <w:widowControl w:val="0"/>
        <w:spacing w:after="0" w:line="240" w:lineRule="auto"/>
        <w:ind w:right="176" w:firstLine="42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F34FE4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45 000 000,00 рублей (без НДС), </w:t>
      </w:r>
    </w:p>
    <w:p w14:paraId="567DABBC" w14:textId="77777777" w:rsidR="00F34FE4" w:rsidRPr="00F34FE4" w:rsidRDefault="00F34FE4" w:rsidP="00F34FE4">
      <w:pPr>
        <w:widowControl w:val="0"/>
        <w:spacing w:after="0" w:line="240" w:lineRule="auto"/>
        <w:ind w:right="176" w:firstLine="42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F34FE4">
        <w:rPr>
          <w:rFonts w:ascii="Times New Roman" w:hAnsi="Times New Roman" w:cs="Times New Roman"/>
          <w:b/>
          <w:color w:val="0000FF"/>
          <w:sz w:val="18"/>
          <w:szCs w:val="18"/>
        </w:rPr>
        <w:t>кроме того НДС – 9 000 000,00 руб. (по ставке НДС 20%),</w:t>
      </w:r>
    </w:p>
    <w:p w14:paraId="2E322DD4" w14:textId="77777777" w:rsidR="00F34FE4" w:rsidRPr="00F34FE4" w:rsidRDefault="00F34FE4" w:rsidP="00F34FE4">
      <w:pPr>
        <w:widowControl w:val="0"/>
        <w:spacing w:after="0" w:line="240" w:lineRule="auto"/>
        <w:ind w:right="176" w:firstLine="42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F34FE4">
        <w:rPr>
          <w:rFonts w:ascii="Times New Roman" w:hAnsi="Times New Roman" w:cs="Times New Roman"/>
          <w:b/>
          <w:color w:val="0000FF"/>
          <w:sz w:val="18"/>
          <w:szCs w:val="18"/>
        </w:rPr>
        <w:t>итого 54 000 000,00 руб. (с НДС).</w:t>
      </w:r>
    </w:p>
    <w:p w14:paraId="5614F262" w14:textId="77777777" w:rsidR="00F34FE4" w:rsidRPr="00F34FE4" w:rsidRDefault="00F34FE4" w:rsidP="00F34FE4">
      <w:pPr>
        <w:widowControl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sz w:val="18"/>
          <w:szCs w:val="18"/>
        </w:rPr>
      </w:pPr>
      <w:r w:rsidRPr="00F34FE4">
        <w:rPr>
          <w:rFonts w:ascii="Times New Roman" w:hAnsi="Times New Roman" w:cs="Times New Roman"/>
          <w:sz w:val="18"/>
          <w:szCs w:val="18"/>
        </w:rPr>
        <w:t>Начальная (максимальная) стоимость единичных расценок:</w:t>
      </w:r>
      <w:r w:rsidRPr="00F34FE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CA387AB" w14:textId="77777777" w:rsidR="00F34FE4" w:rsidRPr="00F34FE4" w:rsidRDefault="00F34FE4" w:rsidP="00F34FE4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  <w:r w:rsidRPr="00F34FE4"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  <w:t>650 787,00 руб. (без НДС)</w:t>
      </w:r>
    </w:p>
    <w:p w14:paraId="2898A4CE" w14:textId="77777777" w:rsidR="00F34FE4" w:rsidRPr="00F34FE4" w:rsidRDefault="00F34FE4" w:rsidP="00F34FE4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color w:val="0000FF"/>
          <w:sz w:val="18"/>
          <w:szCs w:val="18"/>
        </w:rPr>
      </w:pPr>
      <w:r w:rsidRPr="00F34FE4">
        <w:rPr>
          <w:rFonts w:ascii="Times New Roman" w:hAnsi="Times New Roman" w:cs="Times New Roman"/>
          <w:sz w:val="18"/>
          <w:szCs w:val="18"/>
        </w:rPr>
        <w:t xml:space="preserve">В соответствии с техническим заданием </w:t>
      </w:r>
      <w:r w:rsidRPr="00F34FE4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о проведении </w:t>
      </w:r>
      <w:r w:rsidRPr="00F34FE4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срок поставки: </w:t>
      </w:r>
      <w:r w:rsidRPr="00F34FE4">
        <w:rPr>
          <w:rFonts w:ascii="Times New Roman" w:eastAsia="Calibri" w:hAnsi="Times New Roman" w:cs="Times New Roman"/>
          <w:color w:val="0000FF"/>
          <w:sz w:val="18"/>
          <w:szCs w:val="18"/>
        </w:rPr>
        <w:t>в соответствии с требованиями Технического задания.</w:t>
      </w:r>
    </w:p>
    <w:p w14:paraId="02F74C14" w14:textId="77777777" w:rsidR="00F34FE4" w:rsidRPr="00F34FE4" w:rsidRDefault="00F34FE4" w:rsidP="00F34FE4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  <w:r w:rsidRPr="00F34FE4">
        <w:rPr>
          <w:rFonts w:ascii="Times New Roman" w:hAnsi="Times New Roman" w:cs="Times New Roman"/>
          <w:sz w:val="18"/>
          <w:szCs w:val="18"/>
        </w:rPr>
        <w:t xml:space="preserve">Условия оплаты: </w:t>
      </w:r>
      <w:r w:rsidRPr="00F34FE4">
        <w:rPr>
          <w:rFonts w:ascii="Times New Roman" w:hAnsi="Times New Roman" w:cs="Times New Roman"/>
          <w:color w:val="0000FF"/>
          <w:sz w:val="18"/>
          <w:szCs w:val="18"/>
        </w:rPr>
        <w:t>Покупатель обязуется оплатить полученную продукцию путем перечисления денежных средств на расчетный счет Поставщика с отсрочкой не более 7 (Семи) рабочих дней после фактического получения продукции при условии предоставления оригиналов накладных, счетов-фактур (УПД) и документов, подтверждающих качество продукции   совместно с отгрузкой продукции. Поставщик обязан оформить и предоставить счет, товарную накладную и счет-фактуру (УПД) на каждую поставку. Оформление документов одновременно по нескольким поставкам запрещается. Поставщик обязан оформлять сопроводительные документы в соответствии с требованиями действующего законодательства Российской Федерации, а также требованиями Покупателя.</w:t>
      </w:r>
    </w:p>
    <w:p w14:paraId="642E5B8D" w14:textId="77777777" w:rsidR="00F34FE4" w:rsidRPr="00F34FE4" w:rsidRDefault="00F34FE4" w:rsidP="00F34FE4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  <w:r w:rsidRPr="00F34FE4">
        <w:rPr>
          <w:rFonts w:ascii="Times New Roman" w:hAnsi="Times New Roman" w:cs="Times New Roman"/>
          <w:color w:val="0000FF"/>
          <w:sz w:val="18"/>
          <w:szCs w:val="18"/>
        </w:rPr>
        <w:t>В случае, если Поставщик не предоставил счет-фактуру (УПД) в указанный срок, либо предоставил счет-фактуру (УПД), содержание которого не соответствует ст. 169 НК РФ, Покупатель вправе взыскать с Поставщика неустойку в размере 5%. Неустойка за нарушение срока предоставления или содержания (оформления) счет-фактуры (УПД) подлежит исчислению исходя из суммы, подлежащей оплате по счету-фактуре (УПД), за каждый такой случай.</w:t>
      </w:r>
    </w:p>
    <w:p w14:paraId="617B2A95" w14:textId="77777777" w:rsidR="00F34FE4" w:rsidRPr="00F34FE4" w:rsidRDefault="00F34FE4" w:rsidP="00F34FE4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</w:p>
    <w:p w14:paraId="4D1D785C" w14:textId="77777777" w:rsidR="00F34FE4" w:rsidRPr="00F34FE4" w:rsidRDefault="00F34FE4" w:rsidP="00F34FE4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34FE4">
        <w:rPr>
          <w:rFonts w:ascii="Times New Roman" w:hAnsi="Times New Roman" w:cs="Times New Roman"/>
          <w:sz w:val="18"/>
          <w:szCs w:val="18"/>
        </w:rPr>
        <w:t xml:space="preserve">СОСТАВ </w:t>
      </w:r>
      <w:r w:rsidRPr="00F34FE4">
        <w:rPr>
          <w:rFonts w:ascii="Times New Roman" w:hAnsi="Times New Roman" w:cs="Times New Roman"/>
          <w:caps/>
          <w:sz w:val="18"/>
          <w:szCs w:val="18"/>
        </w:rPr>
        <w:t xml:space="preserve">ЗАКУПОЧНОЙ </w:t>
      </w:r>
      <w:r w:rsidRPr="00F34FE4">
        <w:rPr>
          <w:rFonts w:ascii="Times New Roman" w:hAnsi="Times New Roman" w:cs="Times New Roman"/>
          <w:sz w:val="18"/>
          <w:szCs w:val="18"/>
        </w:rPr>
        <w:t>КОМИССИИ: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5499"/>
        <w:gridCol w:w="2459"/>
      </w:tblGrid>
      <w:tr w:rsidR="00F34FE4" w:rsidRPr="00F34FE4" w14:paraId="0ECA995E" w14:textId="77777777" w:rsidTr="00930677">
        <w:tc>
          <w:tcPr>
            <w:tcW w:w="1000" w:type="pct"/>
          </w:tcPr>
          <w:p w14:paraId="7E9F4047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764" w:type="pct"/>
          </w:tcPr>
          <w:p w14:paraId="3E71E259" w14:textId="77777777" w:rsidR="00F34FE4" w:rsidRPr="00F34FE4" w:rsidRDefault="00F34FE4" w:rsidP="00F34F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36" w:type="pct"/>
          </w:tcPr>
          <w:p w14:paraId="3205423B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Статус в составе комиссии</w:t>
            </w:r>
          </w:p>
        </w:tc>
      </w:tr>
      <w:tr w:rsidR="00F34FE4" w:rsidRPr="00F34FE4" w14:paraId="2A4A3BA8" w14:textId="77777777" w:rsidTr="00930677">
        <w:tc>
          <w:tcPr>
            <w:tcW w:w="1000" w:type="pct"/>
          </w:tcPr>
          <w:p w14:paraId="0D6A6D04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Кашин К.В.</w:t>
            </w:r>
          </w:p>
        </w:tc>
        <w:tc>
          <w:tcPr>
            <w:tcW w:w="2764" w:type="pct"/>
          </w:tcPr>
          <w:p w14:paraId="46E4D8F7" w14:textId="77777777" w:rsidR="00F34FE4" w:rsidRPr="00F34FE4" w:rsidRDefault="00F34FE4" w:rsidP="00F34F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Генеральный директор АО «АТХ»</w:t>
            </w:r>
          </w:p>
        </w:tc>
        <w:tc>
          <w:tcPr>
            <w:tcW w:w="1236" w:type="pct"/>
          </w:tcPr>
          <w:p w14:paraId="54646381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закупочной комиссии</w:t>
            </w:r>
          </w:p>
        </w:tc>
      </w:tr>
      <w:tr w:rsidR="00F34FE4" w:rsidRPr="00F34FE4" w14:paraId="02A4C183" w14:textId="77777777" w:rsidTr="00930677">
        <w:tc>
          <w:tcPr>
            <w:tcW w:w="1000" w:type="pct"/>
          </w:tcPr>
          <w:p w14:paraId="7CDF762B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Голубев А.С.</w:t>
            </w:r>
          </w:p>
        </w:tc>
        <w:tc>
          <w:tcPr>
            <w:tcW w:w="2764" w:type="pct"/>
          </w:tcPr>
          <w:p w14:paraId="23C53D2B" w14:textId="77777777" w:rsidR="00F34FE4" w:rsidRPr="00F34FE4" w:rsidRDefault="00F34FE4" w:rsidP="00F34F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генерального директора по логистике и материально-техническому обеспечению АО «АТХ»</w:t>
            </w:r>
          </w:p>
        </w:tc>
        <w:tc>
          <w:tcPr>
            <w:tcW w:w="1236" w:type="pct"/>
          </w:tcPr>
          <w:p w14:paraId="60C863AD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F34FE4" w:rsidRPr="00F34FE4" w14:paraId="74A1FFA3" w14:textId="77777777" w:rsidTr="00930677">
        <w:tc>
          <w:tcPr>
            <w:tcW w:w="1000" w:type="pct"/>
          </w:tcPr>
          <w:p w14:paraId="05A07405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Солянин</w:t>
            </w:r>
            <w:proofErr w:type="spellEnd"/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Р.В.</w:t>
            </w:r>
          </w:p>
        </w:tc>
        <w:tc>
          <w:tcPr>
            <w:tcW w:w="2764" w:type="pct"/>
          </w:tcPr>
          <w:p w14:paraId="778F847C" w14:textId="77777777" w:rsidR="00F34FE4" w:rsidRPr="00F34FE4" w:rsidRDefault="00F34FE4" w:rsidP="00F34F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hAnsi="Times New Roman" w:cs="Times New Roman"/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F34FE4">
              <w:rPr>
                <w:rFonts w:ascii="Times New Roman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F34FE4">
              <w:rPr>
                <w:rFonts w:ascii="Times New Roman" w:hAnsi="Times New Roman" w:cs="Times New Roman"/>
                <w:sz w:val="18"/>
                <w:szCs w:val="18"/>
              </w:rPr>
              <w:t xml:space="preserve"> Центр»</w:t>
            </w:r>
          </w:p>
        </w:tc>
        <w:tc>
          <w:tcPr>
            <w:tcW w:w="1236" w:type="pct"/>
          </w:tcPr>
          <w:p w14:paraId="57DA815F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F34FE4" w:rsidRPr="00F34FE4" w14:paraId="254BFD9F" w14:textId="77777777" w:rsidTr="00930677">
        <w:tc>
          <w:tcPr>
            <w:tcW w:w="1000" w:type="pct"/>
          </w:tcPr>
          <w:p w14:paraId="05D90029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Синицын М.С.</w:t>
            </w:r>
          </w:p>
        </w:tc>
        <w:tc>
          <w:tcPr>
            <w:tcW w:w="2764" w:type="pct"/>
          </w:tcPr>
          <w:p w14:paraId="70E7E6C1" w14:textId="61B117CC" w:rsidR="00F34FE4" w:rsidRPr="00F34FE4" w:rsidRDefault="00F34FE4" w:rsidP="00F34F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  <w:r w:rsidR="007974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отдела </w:t>
            </w: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материально-технического </w:t>
            </w:r>
            <w:r w:rsidR="007974E7">
              <w:rPr>
                <w:rFonts w:ascii="Times New Roman" w:eastAsia="Calibri" w:hAnsi="Times New Roman" w:cs="Times New Roman"/>
                <w:sz w:val="18"/>
                <w:szCs w:val="18"/>
              </w:rPr>
              <w:t>снабжения</w:t>
            </w: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АО «АТХ»</w:t>
            </w:r>
          </w:p>
        </w:tc>
        <w:tc>
          <w:tcPr>
            <w:tcW w:w="1236" w:type="pct"/>
          </w:tcPr>
          <w:p w14:paraId="0B8C6D5B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F34FE4" w:rsidRPr="00F34FE4" w14:paraId="0C7405CA" w14:textId="77777777" w:rsidTr="00930677">
        <w:tc>
          <w:tcPr>
            <w:tcW w:w="1000" w:type="pct"/>
          </w:tcPr>
          <w:p w14:paraId="6F4D9420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Житкевич С.В.</w:t>
            </w:r>
          </w:p>
        </w:tc>
        <w:tc>
          <w:tcPr>
            <w:tcW w:w="2764" w:type="pct"/>
          </w:tcPr>
          <w:p w14:paraId="0E3887E3" w14:textId="77777777" w:rsidR="00F34FE4" w:rsidRPr="00F34FE4" w:rsidRDefault="00F34FE4" w:rsidP="00F34F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службы безопасности АО «АТХ»</w:t>
            </w:r>
          </w:p>
        </w:tc>
        <w:tc>
          <w:tcPr>
            <w:tcW w:w="1236" w:type="pct"/>
          </w:tcPr>
          <w:p w14:paraId="29C1D779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F34FE4" w:rsidRPr="00F34FE4" w14:paraId="7F28067B" w14:textId="77777777" w:rsidTr="00930677">
        <w:tc>
          <w:tcPr>
            <w:tcW w:w="1000" w:type="pct"/>
          </w:tcPr>
          <w:p w14:paraId="5A0EDF23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Божедомов С.Н.</w:t>
            </w:r>
          </w:p>
        </w:tc>
        <w:tc>
          <w:tcPr>
            <w:tcW w:w="2764" w:type="pct"/>
          </w:tcPr>
          <w:p w14:paraId="079329DE" w14:textId="77777777" w:rsidR="00F34FE4" w:rsidRPr="00F34FE4" w:rsidRDefault="00F34FE4" w:rsidP="00F34F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закупок АО «АТХ»</w:t>
            </w:r>
          </w:p>
        </w:tc>
        <w:tc>
          <w:tcPr>
            <w:tcW w:w="1236" w:type="pct"/>
          </w:tcPr>
          <w:p w14:paraId="33B9EF8F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F34FE4" w:rsidRPr="00F34FE4" w14:paraId="2B1BE0A8" w14:textId="77777777" w:rsidTr="00930677">
        <w:tc>
          <w:tcPr>
            <w:tcW w:w="1000" w:type="pct"/>
          </w:tcPr>
          <w:p w14:paraId="3D8D8C1A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Огородникова Я.Ю.</w:t>
            </w:r>
          </w:p>
        </w:tc>
        <w:tc>
          <w:tcPr>
            <w:tcW w:w="2764" w:type="pct"/>
          </w:tcPr>
          <w:p w14:paraId="7A449F2D" w14:textId="77777777" w:rsidR="00F34FE4" w:rsidRPr="00F34FE4" w:rsidRDefault="00F34FE4" w:rsidP="00F34F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сектора правового сопровождения закупочной деятельности ООЮ и КД АО «АТХ»</w:t>
            </w:r>
          </w:p>
        </w:tc>
        <w:tc>
          <w:tcPr>
            <w:tcW w:w="1236" w:type="pct"/>
          </w:tcPr>
          <w:p w14:paraId="359B8A78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F34FE4" w:rsidRPr="00F34FE4" w14:paraId="41173925" w14:textId="77777777" w:rsidTr="00930677">
        <w:tc>
          <w:tcPr>
            <w:tcW w:w="1000" w:type="pct"/>
          </w:tcPr>
          <w:p w14:paraId="6786564F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Россохина</w:t>
            </w:r>
            <w:proofErr w:type="spellEnd"/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2764" w:type="pct"/>
          </w:tcPr>
          <w:p w14:paraId="27AA0744" w14:textId="77777777" w:rsidR="00F34FE4" w:rsidRPr="00F34FE4" w:rsidRDefault="00F34FE4" w:rsidP="00F34F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Экономист 1 категории отдела закупок АО «АТХ»</w:t>
            </w:r>
          </w:p>
        </w:tc>
        <w:tc>
          <w:tcPr>
            <w:tcW w:w="1236" w:type="pct"/>
          </w:tcPr>
          <w:p w14:paraId="40E58B21" w14:textId="77777777" w:rsidR="00F34FE4" w:rsidRPr="00F34FE4" w:rsidRDefault="00F34FE4" w:rsidP="00F34F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Ответственный секретарь </w:t>
            </w:r>
            <w:bookmarkStart w:id="4" w:name="_Hlk191561045"/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(без права голоса)</w:t>
            </w:r>
            <w:bookmarkEnd w:id="4"/>
          </w:p>
        </w:tc>
      </w:tr>
    </w:tbl>
    <w:p w14:paraId="32F81736" w14:textId="77777777" w:rsidR="00F34FE4" w:rsidRPr="00F34FE4" w:rsidRDefault="00F34FE4" w:rsidP="00F34FE4">
      <w:pPr>
        <w:pStyle w:val="Default"/>
        <w:tabs>
          <w:tab w:val="left" w:pos="567"/>
        </w:tabs>
        <w:ind w:right="176" w:firstLine="426"/>
        <w:jc w:val="both"/>
        <w:rPr>
          <w:sz w:val="18"/>
          <w:szCs w:val="18"/>
        </w:rPr>
      </w:pPr>
    </w:p>
    <w:p w14:paraId="729F3321" w14:textId="77777777" w:rsidR="00F34FE4" w:rsidRPr="00F34FE4" w:rsidRDefault="00F34FE4" w:rsidP="00F34FE4">
      <w:pPr>
        <w:pStyle w:val="Default"/>
        <w:tabs>
          <w:tab w:val="left" w:pos="567"/>
        </w:tabs>
        <w:ind w:right="176" w:firstLine="426"/>
        <w:jc w:val="both"/>
        <w:rPr>
          <w:b/>
          <w:caps/>
          <w:sz w:val="18"/>
          <w:szCs w:val="18"/>
        </w:rPr>
      </w:pPr>
      <w:r w:rsidRPr="00F34FE4">
        <w:rPr>
          <w:sz w:val="18"/>
          <w:szCs w:val="18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607961E3" w14:textId="77777777" w:rsidR="00F34FE4" w:rsidRPr="00F34FE4" w:rsidRDefault="00F34FE4" w:rsidP="00F34FE4">
      <w:pPr>
        <w:widowControl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BAD26B2" w14:textId="77777777" w:rsidR="00F34FE4" w:rsidRPr="00F34FE4" w:rsidRDefault="00F34FE4" w:rsidP="00F34FE4">
      <w:pPr>
        <w:widowControl w:val="0"/>
        <w:spacing w:after="0" w:line="240" w:lineRule="auto"/>
        <w:ind w:firstLine="426"/>
        <w:outlineLvl w:val="1"/>
        <w:rPr>
          <w:rFonts w:ascii="Times New Roman" w:hAnsi="Times New Roman" w:cs="Times New Roman"/>
          <w:bCs/>
          <w:sz w:val="18"/>
          <w:szCs w:val="18"/>
        </w:rPr>
      </w:pPr>
      <w:r w:rsidRPr="00F34FE4">
        <w:rPr>
          <w:rFonts w:ascii="Times New Roman" w:hAnsi="Times New Roman" w:cs="Times New Roman"/>
          <w:bCs/>
          <w:sz w:val="18"/>
          <w:szCs w:val="18"/>
        </w:rPr>
        <w:t>КРАТКИЙ ОТЧЕТ:</w:t>
      </w:r>
    </w:p>
    <w:p w14:paraId="2CB23D5A" w14:textId="77777777" w:rsidR="00F34FE4" w:rsidRPr="00F34FE4" w:rsidRDefault="00F34FE4" w:rsidP="00F34FE4">
      <w:pPr>
        <w:widowControl w:val="0"/>
        <w:numPr>
          <w:ilvl w:val="0"/>
          <w:numId w:val="5"/>
        </w:numPr>
        <w:tabs>
          <w:tab w:val="right" w:pos="9360"/>
        </w:tabs>
        <w:spacing w:after="0" w:line="240" w:lineRule="auto"/>
        <w:ind w:right="-6"/>
        <w:rPr>
          <w:rFonts w:ascii="Times New Roman" w:hAnsi="Times New Roman" w:cs="Times New Roman"/>
          <w:sz w:val="18"/>
          <w:szCs w:val="18"/>
        </w:rPr>
      </w:pPr>
      <w:r w:rsidRPr="00F34FE4">
        <w:rPr>
          <w:rFonts w:ascii="Times New Roman" w:hAnsi="Times New Roman" w:cs="Times New Roman"/>
          <w:sz w:val="18"/>
          <w:szCs w:val="18"/>
        </w:rPr>
        <w:t xml:space="preserve">По окончании срока подачи заявок до </w:t>
      </w:r>
      <w:r w:rsidRPr="00F34FE4">
        <w:rPr>
          <w:rFonts w:ascii="Times New Roman" w:hAnsi="Times New Roman" w:cs="Times New Roman"/>
          <w:color w:val="0000FF"/>
          <w:sz w:val="18"/>
          <w:szCs w:val="18"/>
        </w:rPr>
        <w:t xml:space="preserve">«26» марта 2025г. </w:t>
      </w:r>
      <w:r w:rsidRPr="00F34FE4">
        <w:rPr>
          <w:rFonts w:ascii="Times New Roman" w:hAnsi="Times New Roman" w:cs="Times New Roman"/>
          <w:sz w:val="18"/>
          <w:szCs w:val="18"/>
        </w:rPr>
        <w:t xml:space="preserve">года было подано </w:t>
      </w:r>
      <w:r w:rsidRPr="00F34FE4">
        <w:rPr>
          <w:rFonts w:ascii="Times New Roman" w:hAnsi="Times New Roman" w:cs="Times New Roman"/>
          <w:color w:val="0000FF"/>
          <w:sz w:val="18"/>
          <w:szCs w:val="18"/>
        </w:rPr>
        <w:t xml:space="preserve">5 (пять) </w:t>
      </w:r>
      <w:r w:rsidRPr="00F34FE4">
        <w:rPr>
          <w:rFonts w:ascii="Times New Roman" w:hAnsi="Times New Roman" w:cs="Times New Roman"/>
          <w:sz w:val="18"/>
          <w:szCs w:val="18"/>
        </w:rPr>
        <w:t>заявок от участников. 0 заявок отозвано.</w:t>
      </w:r>
    </w:p>
    <w:p w14:paraId="4CE8727F" w14:textId="77777777" w:rsidR="00F34FE4" w:rsidRPr="00F34FE4" w:rsidRDefault="00F34FE4" w:rsidP="00F34FE4">
      <w:pPr>
        <w:widowControl w:val="0"/>
        <w:numPr>
          <w:ilvl w:val="0"/>
          <w:numId w:val="5"/>
        </w:numPr>
        <w:tabs>
          <w:tab w:val="right" w:pos="9360"/>
        </w:tabs>
        <w:spacing w:after="0" w:line="240" w:lineRule="auto"/>
        <w:ind w:right="-6"/>
        <w:rPr>
          <w:rFonts w:ascii="Times New Roman" w:hAnsi="Times New Roman" w:cs="Times New Roman"/>
          <w:sz w:val="18"/>
          <w:szCs w:val="18"/>
        </w:rPr>
      </w:pPr>
      <w:r w:rsidRPr="00F34FE4">
        <w:rPr>
          <w:rFonts w:ascii="Times New Roman" w:hAnsi="Times New Roman" w:cs="Times New Roman"/>
          <w:sz w:val="18"/>
          <w:szCs w:val="18"/>
        </w:rPr>
        <w:t>Комиссия рассмотрела следующие заявки участников процедуры на соответствие требованиям, установленным документацией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4384"/>
        <w:gridCol w:w="4753"/>
      </w:tblGrid>
      <w:tr w:rsidR="00F34FE4" w:rsidRPr="00F34FE4" w14:paraId="19367908" w14:textId="77777777" w:rsidTr="00930677">
        <w:trPr>
          <w:trHeight w:val="558"/>
        </w:trPr>
        <w:tc>
          <w:tcPr>
            <w:tcW w:w="361" w:type="pct"/>
            <w:vAlign w:val="center"/>
          </w:tcPr>
          <w:p w14:paraId="0C7D52F3" w14:textId="77777777" w:rsidR="00F34FE4" w:rsidRPr="00F34FE4" w:rsidRDefault="00F34FE4" w:rsidP="00F34F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3EE3DB77" w14:textId="77777777" w:rsidR="00F34FE4" w:rsidRPr="00F34FE4" w:rsidRDefault="00F34FE4" w:rsidP="00F34F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226" w:type="pct"/>
            <w:vAlign w:val="center"/>
          </w:tcPr>
          <w:p w14:paraId="46673DFF" w14:textId="77777777" w:rsidR="00F34FE4" w:rsidRPr="00F34FE4" w:rsidRDefault="00F34FE4" w:rsidP="00F34F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</w:t>
            </w:r>
          </w:p>
          <w:p w14:paraId="01C22A58" w14:textId="77777777" w:rsidR="00F34FE4" w:rsidRPr="00F34FE4" w:rsidRDefault="00F34FE4" w:rsidP="00F34F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hAnsi="Times New Roman" w:cs="Times New Roman"/>
                <w:sz w:val="18"/>
                <w:szCs w:val="18"/>
              </w:rPr>
              <w:t>Участника закупки:</w:t>
            </w:r>
          </w:p>
        </w:tc>
        <w:tc>
          <w:tcPr>
            <w:tcW w:w="2413" w:type="pct"/>
            <w:vAlign w:val="center"/>
          </w:tcPr>
          <w:p w14:paraId="10DF291F" w14:textId="77777777" w:rsidR="00F34FE4" w:rsidRPr="00F34FE4" w:rsidRDefault="00F34FE4" w:rsidP="00F34F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hAnsi="Times New Roman" w:cs="Times New Roman"/>
                <w:sz w:val="18"/>
                <w:szCs w:val="18"/>
              </w:rPr>
              <w:t>Дата и время регистрации</w:t>
            </w:r>
          </w:p>
          <w:p w14:paraId="5C3931C0" w14:textId="77777777" w:rsidR="00F34FE4" w:rsidRPr="00F34FE4" w:rsidRDefault="00F34FE4" w:rsidP="00F34F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hAnsi="Times New Roman" w:cs="Times New Roman"/>
                <w:sz w:val="18"/>
                <w:szCs w:val="18"/>
              </w:rPr>
              <w:t>Заявки на ЭТП</w:t>
            </w:r>
          </w:p>
        </w:tc>
      </w:tr>
      <w:tr w:rsidR="00F34FE4" w:rsidRPr="00F34FE4" w14:paraId="6845ECA1" w14:textId="77777777" w:rsidTr="00930677">
        <w:trPr>
          <w:trHeight w:val="70"/>
        </w:trPr>
        <w:tc>
          <w:tcPr>
            <w:tcW w:w="361" w:type="pct"/>
            <w:vAlign w:val="center"/>
          </w:tcPr>
          <w:p w14:paraId="59CDD90F" w14:textId="77777777" w:rsidR="00F34FE4" w:rsidRPr="00F34FE4" w:rsidRDefault="00F34FE4" w:rsidP="00F34FE4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CF448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368403</w:t>
            </w:r>
          </w:p>
          <w:p w14:paraId="11045436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F5E3A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25.03.2025 </w:t>
            </w:r>
          </w:p>
          <w:p w14:paraId="446EC344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13:40</w:t>
            </w:r>
          </w:p>
        </w:tc>
      </w:tr>
      <w:tr w:rsidR="00F34FE4" w:rsidRPr="00F34FE4" w14:paraId="3B1D15AE" w14:textId="77777777" w:rsidTr="00930677">
        <w:trPr>
          <w:trHeight w:val="70"/>
        </w:trPr>
        <w:tc>
          <w:tcPr>
            <w:tcW w:w="361" w:type="pct"/>
            <w:vAlign w:val="center"/>
          </w:tcPr>
          <w:p w14:paraId="5D93D007" w14:textId="77777777" w:rsidR="00F34FE4" w:rsidRPr="00F34FE4" w:rsidRDefault="00F34FE4" w:rsidP="00F34FE4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079D5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368517</w:t>
            </w:r>
          </w:p>
          <w:p w14:paraId="496E9953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CE0CA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25.03.2025</w:t>
            </w:r>
          </w:p>
          <w:p w14:paraId="2A4884D8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15:45</w:t>
            </w:r>
          </w:p>
        </w:tc>
      </w:tr>
      <w:tr w:rsidR="00F34FE4" w:rsidRPr="00F34FE4" w14:paraId="6C3CDD50" w14:textId="77777777" w:rsidTr="00930677">
        <w:trPr>
          <w:trHeight w:val="70"/>
        </w:trPr>
        <w:tc>
          <w:tcPr>
            <w:tcW w:w="361" w:type="pct"/>
            <w:vAlign w:val="center"/>
          </w:tcPr>
          <w:p w14:paraId="65D58B6D" w14:textId="77777777" w:rsidR="00F34FE4" w:rsidRPr="00F34FE4" w:rsidRDefault="00F34FE4" w:rsidP="00F34FE4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2BEEC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368532</w:t>
            </w:r>
          </w:p>
          <w:p w14:paraId="1D7333E9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B32C1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25.03.2025 </w:t>
            </w:r>
          </w:p>
          <w:p w14:paraId="47F71065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16:19</w:t>
            </w:r>
          </w:p>
        </w:tc>
      </w:tr>
      <w:tr w:rsidR="00F34FE4" w:rsidRPr="00F34FE4" w14:paraId="77960CF4" w14:textId="77777777" w:rsidTr="00930677">
        <w:trPr>
          <w:trHeight w:val="474"/>
        </w:trPr>
        <w:tc>
          <w:tcPr>
            <w:tcW w:w="361" w:type="pct"/>
            <w:vAlign w:val="center"/>
          </w:tcPr>
          <w:p w14:paraId="7603321B" w14:textId="77777777" w:rsidR="00F34FE4" w:rsidRPr="00F34FE4" w:rsidRDefault="00F34FE4" w:rsidP="00F34FE4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63350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368627</w:t>
            </w:r>
          </w:p>
          <w:p w14:paraId="4A0B677E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E281D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26.03.2025 </w:t>
            </w:r>
          </w:p>
          <w:p w14:paraId="12A5A420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07:40</w:t>
            </w:r>
          </w:p>
        </w:tc>
      </w:tr>
      <w:tr w:rsidR="00F34FE4" w:rsidRPr="00F34FE4" w14:paraId="5D694CE6" w14:textId="77777777" w:rsidTr="00930677">
        <w:trPr>
          <w:trHeight w:val="70"/>
        </w:trPr>
        <w:tc>
          <w:tcPr>
            <w:tcW w:w="361" w:type="pct"/>
            <w:vAlign w:val="center"/>
          </w:tcPr>
          <w:p w14:paraId="527BE8B9" w14:textId="77777777" w:rsidR="00F34FE4" w:rsidRPr="00F34FE4" w:rsidRDefault="00F34FE4" w:rsidP="00F34FE4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BD340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368633</w:t>
            </w:r>
          </w:p>
          <w:p w14:paraId="53043A7B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460D1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>26.03.2025</w:t>
            </w:r>
          </w:p>
          <w:p w14:paraId="2E430D7D" w14:textId="77777777" w:rsidR="00F34FE4" w:rsidRPr="00F34FE4" w:rsidRDefault="00F34FE4" w:rsidP="00F34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4F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08:08</w:t>
            </w:r>
          </w:p>
        </w:tc>
      </w:tr>
    </w:tbl>
    <w:p w14:paraId="2BB80140" w14:textId="77777777" w:rsidR="00F34FE4" w:rsidRPr="00F34FE4" w:rsidRDefault="00F34FE4" w:rsidP="00F34FE4">
      <w:pPr>
        <w:widowControl w:val="0"/>
        <w:spacing w:after="0" w:line="240" w:lineRule="auto"/>
        <w:rPr>
          <w:rFonts w:ascii="Times New Roman" w:hAnsi="Times New Roman" w:cs="Times New Roman"/>
          <w:b/>
          <w:caps/>
          <w:sz w:val="18"/>
          <w:szCs w:val="18"/>
        </w:rPr>
      </w:pPr>
    </w:p>
    <w:p w14:paraId="4D14CB17" w14:textId="77777777" w:rsidR="00F34FE4" w:rsidRPr="00F34FE4" w:rsidRDefault="00F34FE4" w:rsidP="00F34FE4">
      <w:pPr>
        <w:widowControl w:val="0"/>
        <w:spacing w:after="0" w:line="240" w:lineRule="auto"/>
        <w:ind w:firstLine="426"/>
        <w:rPr>
          <w:rFonts w:ascii="Times New Roman" w:hAnsi="Times New Roman" w:cs="Times New Roman"/>
          <w:bCs/>
          <w:caps/>
          <w:sz w:val="18"/>
          <w:szCs w:val="18"/>
        </w:rPr>
      </w:pPr>
      <w:r w:rsidRPr="00F34FE4">
        <w:rPr>
          <w:rFonts w:ascii="Times New Roman" w:hAnsi="Times New Roman" w:cs="Times New Roman"/>
          <w:bCs/>
          <w:caps/>
          <w:sz w:val="18"/>
          <w:szCs w:val="18"/>
        </w:rPr>
        <w:t>РЕШЕНИЕ Закупочной</w:t>
      </w:r>
      <w:r w:rsidRPr="00F34FE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34FE4">
        <w:rPr>
          <w:rFonts w:ascii="Times New Roman" w:hAnsi="Times New Roman" w:cs="Times New Roman"/>
          <w:bCs/>
          <w:caps/>
          <w:sz w:val="18"/>
          <w:szCs w:val="18"/>
        </w:rPr>
        <w:t>КОМИССИИ:</w:t>
      </w:r>
    </w:p>
    <w:p w14:paraId="31C01F34" w14:textId="77777777" w:rsidR="00F34FE4" w:rsidRPr="00F34FE4" w:rsidRDefault="00F34FE4" w:rsidP="00F34FE4">
      <w:pPr>
        <w:widowControl w:val="0"/>
        <w:numPr>
          <w:ilvl w:val="0"/>
          <w:numId w:val="3"/>
        </w:numPr>
        <w:tabs>
          <w:tab w:val="num" w:pos="851"/>
        </w:tabs>
        <w:suppressAutoHyphens/>
        <w:snapToGrid w:val="0"/>
        <w:spacing w:after="0" w:line="240" w:lineRule="auto"/>
        <w:ind w:left="0" w:firstLine="425"/>
        <w:outlineLvl w:val="2"/>
        <w:rPr>
          <w:rFonts w:ascii="Times New Roman" w:hAnsi="Times New Roman" w:cs="Times New Roman"/>
          <w:bCs/>
          <w:sz w:val="18"/>
          <w:szCs w:val="18"/>
        </w:rPr>
      </w:pPr>
      <w:r w:rsidRPr="00F34FE4">
        <w:rPr>
          <w:rFonts w:ascii="Times New Roman" w:hAnsi="Times New Roman" w:cs="Times New Roman"/>
          <w:bCs/>
          <w:sz w:val="18"/>
          <w:szCs w:val="18"/>
        </w:rPr>
        <w:t>Принять к сведению и одобрить экспертное заключение</w:t>
      </w:r>
      <w:bookmarkStart w:id="5" w:name="_Ref93304289"/>
      <w:r w:rsidRPr="00F34FE4">
        <w:rPr>
          <w:rFonts w:ascii="Times New Roman" w:hAnsi="Times New Roman" w:cs="Times New Roman"/>
          <w:bCs/>
          <w:sz w:val="18"/>
          <w:szCs w:val="18"/>
        </w:rPr>
        <w:t>.</w:t>
      </w:r>
    </w:p>
    <w:p w14:paraId="3279CC4F" w14:textId="77777777" w:rsidR="00F34FE4" w:rsidRPr="00F34FE4" w:rsidRDefault="00F34FE4" w:rsidP="00F34FE4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uppressAutoHyphens/>
        <w:snapToGrid w:val="0"/>
        <w:spacing w:after="0" w:line="240" w:lineRule="auto"/>
        <w:ind w:left="0" w:firstLine="426"/>
        <w:outlineLvl w:val="2"/>
        <w:rPr>
          <w:rFonts w:ascii="Times New Roman" w:hAnsi="Times New Roman" w:cs="Times New Roman"/>
          <w:bCs/>
          <w:sz w:val="18"/>
          <w:szCs w:val="18"/>
        </w:rPr>
      </w:pPr>
      <w:r w:rsidRPr="00F34FE4">
        <w:rPr>
          <w:rFonts w:ascii="Times New Roman" w:hAnsi="Times New Roman" w:cs="Times New Roman"/>
          <w:bCs/>
          <w:sz w:val="18"/>
          <w:szCs w:val="18"/>
        </w:rPr>
        <w:t>Признать первую часть Заявок:</w:t>
      </w:r>
      <w:r w:rsidRPr="00F34FE4">
        <w:rPr>
          <w:rFonts w:ascii="Times New Roman" w:hAnsi="Times New Roman" w:cs="Times New Roman"/>
          <w:bCs/>
          <w:color w:val="0000FF"/>
          <w:sz w:val="18"/>
          <w:szCs w:val="18"/>
        </w:rPr>
        <w:t xml:space="preserve"> № 368403, 368517, 368532, 368627, 368633 </w:t>
      </w:r>
      <w:r w:rsidRPr="00F34FE4">
        <w:rPr>
          <w:rFonts w:ascii="Times New Roman" w:hAnsi="Times New Roman" w:cs="Times New Roman"/>
          <w:bCs/>
          <w:sz w:val="18"/>
          <w:szCs w:val="18"/>
        </w:rPr>
        <w:t>соответствующими условиям конкурса</w:t>
      </w:r>
      <w:r w:rsidRPr="00F34FE4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Pr="00F34FE4">
        <w:rPr>
          <w:rFonts w:ascii="Times New Roman" w:hAnsi="Times New Roman" w:cs="Times New Roman"/>
          <w:bCs/>
          <w:sz w:val="18"/>
          <w:szCs w:val="18"/>
        </w:rPr>
        <w:t>в электронной форме.</w:t>
      </w:r>
    </w:p>
    <w:bookmarkEnd w:id="5"/>
    <w:p w14:paraId="059FB1F1" w14:textId="77777777" w:rsidR="00F34FE4" w:rsidRPr="00F34FE4" w:rsidRDefault="00F34FE4" w:rsidP="00F34FE4">
      <w:pPr>
        <w:pStyle w:val="ad"/>
        <w:widowControl w:val="0"/>
        <w:tabs>
          <w:tab w:val="left" w:pos="426"/>
          <w:tab w:val="left" w:pos="709"/>
          <w:tab w:val="left" w:pos="851"/>
        </w:tabs>
        <w:ind w:left="426" w:right="-6"/>
        <w:jc w:val="both"/>
        <w:rPr>
          <w:bCs/>
          <w:sz w:val="18"/>
          <w:szCs w:val="18"/>
        </w:rPr>
      </w:pPr>
    </w:p>
    <w:p w14:paraId="5A7A29B7" w14:textId="77777777" w:rsidR="00F34FE4" w:rsidRPr="00F34FE4" w:rsidRDefault="00F34FE4" w:rsidP="00F34FE4">
      <w:pPr>
        <w:tabs>
          <w:tab w:val="left" w:pos="426"/>
          <w:tab w:val="left" w:pos="851"/>
        </w:tabs>
        <w:spacing w:after="0" w:line="240" w:lineRule="auto"/>
        <w:ind w:firstLine="426"/>
        <w:rPr>
          <w:rStyle w:val="ac"/>
          <w:rFonts w:ascii="Times New Roman" w:hAnsi="Times New Roman" w:cs="Times New Roman"/>
          <w:sz w:val="18"/>
          <w:szCs w:val="18"/>
        </w:rPr>
      </w:pPr>
      <w:r w:rsidRPr="00F34FE4">
        <w:rPr>
          <w:rFonts w:ascii="Times New Roman" w:eastAsia="Calibri" w:hAnsi="Times New Roman" w:cs="Times New Roman"/>
          <w:sz w:val="18"/>
          <w:szCs w:val="18"/>
        </w:rPr>
        <w:t xml:space="preserve"> Протокол рассмотрения первых частей заявок будет размещен на сайте Единой информационной системы в сфере закупок (ЕИС) по адресу в сети «Интернет»: </w:t>
      </w:r>
      <w:hyperlink w:anchor="http://zakupki.gov.ru" w:history="1">
        <w:r w:rsidRPr="00F34FE4">
          <w:rPr>
            <w:rFonts w:ascii="Times New Roman" w:eastAsia="Calibri" w:hAnsi="Times New Roman" w:cs="Times New Roman"/>
            <w:color w:val="0000FF"/>
            <w:sz w:val="18"/>
            <w:szCs w:val="18"/>
          </w:rPr>
          <w:t>http://zakupki.gov.ru</w:t>
        </w:r>
      </w:hyperlink>
      <w:r w:rsidRPr="00F34FE4">
        <w:rPr>
          <w:rFonts w:ascii="Times New Roman" w:eastAsia="Calibri" w:hAnsi="Times New Roman" w:cs="Times New Roman"/>
          <w:sz w:val="18"/>
          <w:szCs w:val="18"/>
        </w:rPr>
        <w:t xml:space="preserve">, и на </w:t>
      </w:r>
      <w:r w:rsidRPr="00F34FE4">
        <w:rPr>
          <w:rFonts w:ascii="Times New Roman" w:hAnsi="Times New Roman" w:cs="Times New Roman"/>
          <w:sz w:val="18"/>
          <w:szCs w:val="18"/>
        </w:rPr>
        <w:t>сайте Электронной торговой площадки Российского аукционного дома (РАД)</w:t>
      </w:r>
      <w:r w:rsidRPr="00F34FE4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hyperlink r:id="rId5" w:history="1">
        <w:r w:rsidRPr="00F34FE4">
          <w:rPr>
            <w:rStyle w:val="ac"/>
            <w:rFonts w:ascii="Times New Roman" w:hAnsi="Times New Roman" w:cs="Times New Roman"/>
            <w:sz w:val="18"/>
            <w:szCs w:val="18"/>
          </w:rPr>
          <w:t>tender.lot-online.ru</w:t>
        </w:r>
      </w:hyperlink>
    </w:p>
    <w:p w14:paraId="5F94643B" w14:textId="77777777" w:rsidR="00EF25D2" w:rsidRPr="0009381F" w:rsidRDefault="00EF25D2" w:rsidP="0009381F">
      <w:pPr>
        <w:tabs>
          <w:tab w:val="left" w:pos="426"/>
          <w:tab w:val="left" w:pos="851"/>
        </w:tabs>
        <w:spacing w:after="0" w:line="240" w:lineRule="auto"/>
        <w:ind w:firstLine="426"/>
        <w:rPr>
          <w:rFonts w:ascii="Times New Roman" w:eastAsia="Times New Roman" w:hAnsi="Times New Roman" w:cs="Times New Roman"/>
          <w:snapToGrid w:val="0"/>
          <w:color w:val="0000FF"/>
          <w:kern w:val="0"/>
          <w:sz w:val="18"/>
          <w:szCs w:val="18"/>
          <w:u w:val="single"/>
          <w:lang w:eastAsia="ru-RU"/>
          <w14:ligatures w14:val="none"/>
        </w:rPr>
      </w:pPr>
    </w:p>
    <w:p w14:paraId="5AD60785" w14:textId="11C33B27" w:rsidR="00EF25D2" w:rsidRPr="0009381F" w:rsidRDefault="00EF25D2" w:rsidP="000938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</w:pP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</w:t>
      </w: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eastAsia="ru-RU"/>
          <w14:ligatures w14:val="none"/>
        </w:rPr>
        <w:t>конкурса</w:t>
      </w: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  <w:t xml:space="preserve"> таким образом, что это помешает беспристрастно оценивать поданные заявки участников.</w:t>
      </w:r>
    </w:p>
    <w:p w14:paraId="5FEB5C38" w14:textId="42F6ABF4" w:rsidR="00EF25D2" w:rsidRPr="0009381F" w:rsidRDefault="00EF25D2" w:rsidP="000938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</w:pP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  <w:t xml:space="preserve">В случае возникновения в период проведения </w:t>
      </w: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eastAsia="x-none"/>
          <w14:ligatures w14:val="none"/>
        </w:rPr>
        <w:t>конкурса</w:t>
      </w: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  <w:t xml:space="preserve">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оценке Заявок, член Закупочной комиссии обязуется незамедлительно доложить об этом лично председателю Закупочной комиссии.</w:t>
      </w:r>
    </w:p>
    <w:p w14:paraId="633DC78E" w14:textId="40AC972C" w:rsidR="00EF25D2" w:rsidRPr="0009381F" w:rsidRDefault="00EF25D2" w:rsidP="000938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</w:pP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  <w:t xml:space="preserve">Вся информация о заявках, разъяснениях, рассмотрении, отбору, оценках и сопоставлении заявок, до подведения результатов </w:t>
      </w: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eastAsia="x-none"/>
          <w14:ligatures w14:val="none"/>
        </w:rPr>
        <w:t>конкурса</w:t>
      </w: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  <w:t>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14:paraId="541D6C0D" w14:textId="464E407B" w:rsidR="00EF25D2" w:rsidRPr="0009381F" w:rsidRDefault="00EF25D2" w:rsidP="000938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</w:pP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  <w:t xml:space="preserve">В случае необходимости обращения к Участнику </w:t>
      </w: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eastAsia="x-none"/>
          <w14:ligatures w14:val="none"/>
        </w:rPr>
        <w:t>конкурса</w:t>
      </w: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  <w:t xml:space="preserve"> до подведения результатов, член Закупочной комиссии обязуется это сделать через Организатора данного </w:t>
      </w:r>
      <w:r w:rsidR="00ED5B4E"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eastAsia="x-none"/>
          <w14:ligatures w14:val="none"/>
        </w:rPr>
        <w:t>конкурса</w:t>
      </w: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eastAsia="x-none"/>
          <w14:ligatures w14:val="none"/>
        </w:rPr>
        <w:t>.</w:t>
      </w:r>
    </w:p>
    <w:p w14:paraId="07C703EB" w14:textId="36D30274" w:rsidR="00EF25D2" w:rsidRPr="0009381F" w:rsidRDefault="00EF25D2" w:rsidP="000938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eastAsia="x-none"/>
          <w14:ligatures w14:val="none"/>
        </w:rPr>
      </w:pP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val="x-none" w:eastAsia="x-none"/>
          <w14:ligatures w14:val="none"/>
        </w:rPr>
        <w:t xml:space="preserve">Член Закупочной комиссии несет персональную ответственность за разглашение этих сведений до подведения результатов </w:t>
      </w:r>
      <w:r w:rsidRPr="0009381F">
        <w:rPr>
          <w:rFonts w:ascii="Times New Roman" w:eastAsia="Times New Roman" w:hAnsi="Times New Roman" w:cs="Times New Roman"/>
          <w:b/>
          <w:i/>
          <w:snapToGrid w:val="0"/>
          <w:kern w:val="0"/>
          <w:sz w:val="18"/>
          <w:szCs w:val="18"/>
          <w:lang w:eastAsia="x-none"/>
          <w14:ligatures w14:val="none"/>
        </w:rPr>
        <w:t>конкурса.</w:t>
      </w:r>
    </w:p>
    <w:p w14:paraId="049CBCA2" w14:textId="77777777" w:rsidR="00EF25D2" w:rsidRPr="0009381F" w:rsidRDefault="00EF25D2" w:rsidP="0009381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18"/>
          <w:szCs w:val="18"/>
          <w:lang w:eastAsia="ru-RU"/>
          <w14:ligatures w14:val="none"/>
        </w:rPr>
      </w:pPr>
    </w:p>
    <w:p w14:paraId="0BFD3F4A" w14:textId="77777777" w:rsidR="00EF25D2" w:rsidRPr="0009381F" w:rsidRDefault="00EF25D2" w:rsidP="0009381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18"/>
          <w:szCs w:val="18"/>
          <w:lang w:eastAsia="ru-RU"/>
          <w14:ligatures w14:val="none"/>
        </w:rPr>
      </w:pPr>
      <w:r w:rsidRPr="0009381F">
        <w:rPr>
          <w:rFonts w:ascii="Times New Roman" w:eastAsia="Times New Roman" w:hAnsi="Times New Roman" w:cs="Times New Roman"/>
          <w:b/>
          <w:snapToGrid w:val="0"/>
          <w:kern w:val="0"/>
          <w:sz w:val="18"/>
          <w:szCs w:val="18"/>
          <w:lang w:eastAsia="ru-RU"/>
          <w14:ligatures w14:val="none"/>
        </w:rPr>
        <w:t xml:space="preserve">         РЕЗУЛЬТАТЫ ГОЛОСОВАНИЯ:</w:t>
      </w:r>
    </w:p>
    <w:p w14:paraId="0D71A259" w14:textId="77777777" w:rsidR="00EF25D2" w:rsidRPr="0009381F" w:rsidRDefault="00EF25D2" w:rsidP="000938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eastAsia="ru-RU"/>
          <w14:ligatures w14:val="none"/>
        </w:rPr>
      </w:pPr>
      <w:r w:rsidRPr="0009381F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eastAsia="ru-RU"/>
          <w14:ligatures w14:val="none"/>
        </w:rPr>
        <w:t>«За» _______ членов закупочной комиссии.</w:t>
      </w:r>
    </w:p>
    <w:p w14:paraId="5B6DE71A" w14:textId="77777777" w:rsidR="00EF25D2" w:rsidRPr="0009381F" w:rsidRDefault="00EF25D2" w:rsidP="000938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eastAsia="ru-RU"/>
          <w14:ligatures w14:val="none"/>
        </w:rPr>
      </w:pPr>
      <w:r w:rsidRPr="0009381F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eastAsia="ru-RU"/>
          <w14:ligatures w14:val="none"/>
        </w:rPr>
        <w:t>«Против» _______ членов закупочной комиссии.</w:t>
      </w:r>
    </w:p>
    <w:p w14:paraId="2247C82F" w14:textId="77777777" w:rsidR="00EF25D2" w:rsidRPr="0009381F" w:rsidRDefault="00EF25D2" w:rsidP="000938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eastAsia="ru-RU"/>
          <w14:ligatures w14:val="none"/>
        </w:rPr>
      </w:pPr>
      <w:r w:rsidRPr="0009381F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eastAsia="ru-RU"/>
          <w14:ligatures w14:val="none"/>
        </w:rPr>
        <w:t>«Воздержалось» _______ членов закупочной комиссии.</w:t>
      </w:r>
    </w:p>
    <w:p w14:paraId="36D77097" w14:textId="77777777" w:rsidR="00EF25D2" w:rsidRPr="0009381F" w:rsidRDefault="00EF25D2" w:rsidP="000938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eastAsia="ru-RU"/>
          <w14:ligatures w14:val="none"/>
        </w:rPr>
      </w:pPr>
    </w:p>
    <w:bookmarkEnd w:id="0"/>
    <w:p w14:paraId="02072F92" w14:textId="77777777" w:rsidR="00EF25D2" w:rsidRPr="0009381F" w:rsidRDefault="00EF25D2" w:rsidP="0009381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18"/>
          <w:szCs w:val="18"/>
          <w:lang w:eastAsia="ru-RU"/>
          <w14:ligatures w14:val="none"/>
        </w:rPr>
      </w:pPr>
      <w:r w:rsidRPr="0009381F">
        <w:rPr>
          <w:rFonts w:ascii="Times New Roman" w:eastAsia="Times New Roman" w:hAnsi="Times New Roman" w:cs="Times New Roman"/>
          <w:b/>
          <w:snapToGrid w:val="0"/>
          <w:kern w:val="0"/>
          <w:sz w:val="18"/>
          <w:szCs w:val="18"/>
          <w:lang w:eastAsia="ru-RU"/>
          <w14:ligatures w14:val="none"/>
        </w:rPr>
        <w:t>ПОДПИСИ ЧЛЕНОВ КОМИССИИ: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8"/>
        <w:gridCol w:w="1821"/>
        <w:gridCol w:w="2365"/>
      </w:tblGrid>
      <w:tr w:rsidR="00EF25D2" w:rsidRPr="0009381F" w14:paraId="3BE4EF4D" w14:textId="77777777" w:rsidTr="00ED5B4E">
        <w:trPr>
          <w:trHeight w:val="104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897ED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Председатель Закупочной комиссии:</w:t>
            </w: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ab/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95F88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29542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К.В. Кашин</w:t>
            </w:r>
          </w:p>
        </w:tc>
      </w:tr>
      <w:tr w:rsidR="00EF25D2" w:rsidRPr="0009381F" w14:paraId="28AD6382" w14:textId="77777777" w:rsidTr="00ED5B4E">
        <w:trPr>
          <w:trHeight w:val="14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8BD2D25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9CBEA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14:paraId="1790CA4B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F25D2" w:rsidRPr="0009381F" w14:paraId="6A79B963" w14:textId="77777777" w:rsidTr="00ED5B4E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F37EA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Заместитель председателя Закупочной комиссии:</w:t>
            </w: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ab/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A0BCA4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ind w:hanging="3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__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18EA2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А.С. Голубев</w:t>
            </w:r>
          </w:p>
        </w:tc>
      </w:tr>
      <w:tr w:rsidR="00EF25D2" w:rsidRPr="0009381F" w14:paraId="3B71F57C" w14:textId="77777777" w:rsidTr="00ED5B4E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AC9F151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B8EEA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14:paraId="57E65C5B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F25D2" w:rsidRPr="0009381F" w14:paraId="1449C0CF" w14:textId="77777777" w:rsidTr="00ED5B4E">
        <w:trPr>
          <w:trHeight w:val="274"/>
        </w:trPr>
        <w:tc>
          <w:tcPr>
            <w:tcW w:w="58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37B81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Члены закупочной комиссии: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5B518" w14:textId="51B5174D" w:rsidR="00EF25D2" w:rsidRPr="0009381F" w:rsidRDefault="00ED5B4E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по опросному листу</w:t>
            </w:r>
          </w:p>
        </w:tc>
        <w:tc>
          <w:tcPr>
            <w:tcW w:w="2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555276" w14:textId="7D4AAF68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Р.В. </w:t>
            </w:r>
            <w:proofErr w:type="spellStart"/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Солянин</w:t>
            </w:r>
            <w:proofErr w:type="spellEnd"/>
          </w:p>
          <w:p w14:paraId="4438F7EF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42496237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М.С. Синицын</w:t>
            </w:r>
          </w:p>
        </w:tc>
      </w:tr>
      <w:tr w:rsidR="00EF25D2" w:rsidRPr="0009381F" w14:paraId="57F51AD0" w14:textId="77777777" w:rsidTr="00ED5B4E">
        <w:trPr>
          <w:trHeight w:val="273"/>
        </w:trPr>
        <w:tc>
          <w:tcPr>
            <w:tcW w:w="58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67D18" w14:textId="77777777" w:rsidR="00EF25D2" w:rsidRPr="0009381F" w:rsidRDefault="00EF25D2" w:rsidP="00093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9EEE4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E6D54" w14:textId="77777777" w:rsidR="00EF25D2" w:rsidRPr="0009381F" w:rsidRDefault="00EF25D2" w:rsidP="00093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F25D2" w:rsidRPr="0009381F" w14:paraId="6F6E53C8" w14:textId="77777777" w:rsidTr="00ED5B4E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71127B98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C74D8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14:paraId="77BB81C5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F25D2" w:rsidRPr="0009381F" w14:paraId="34510926" w14:textId="77777777" w:rsidTr="00ED5B4E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76910B2D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66B05D" w14:textId="60689FC2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ind w:right="-136" w:hanging="1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_______________</w:t>
            </w:r>
            <w:r w:rsidR="0009381F"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___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14:paraId="3F88B2BB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С.Н. Божедомов</w:t>
            </w:r>
          </w:p>
          <w:p w14:paraId="7A3D8CB1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64B5D8F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С.В. Житкевич</w:t>
            </w:r>
          </w:p>
        </w:tc>
      </w:tr>
      <w:tr w:rsidR="00EF25D2" w:rsidRPr="0009381F" w14:paraId="4C0F3C38" w14:textId="77777777" w:rsidTr="00ED5B4E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3D8B43F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4B87ACA1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6ADD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14:paraId="3E6E79FA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F4A2F8F" w14:textId="2D1650BE" w:rsidR="00EF25D2" w:rsidRPr="0009381F" w:rsidRDefault="00F34FE4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Я.Ю. Огородникова</w:t>
            </w:r>
          </w:p>
        </w:tc>
      </w:tr>
      <w:tr w:rsidR="00EF25D2" w:rsidRPr="0009381F" w14:paraId="045054F0" w14:textId="77777777" w:rsidTr="00ED5B4E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7F85FDD1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73416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14:paraId="5C45FEE4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F25D2" w:rsidRPr="0009381F" w14:paraId="32DF52DB" w14:textId="77777777" w:rsidTr="00ED5B4E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72214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Ответственный секретарь Закупочной комиссии:</w:t>
            </w:r>
            <w:r w:rsidRPr="0009381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ab/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31729" w14:textId="77777777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DF81E" w14:textId="77777777" w:rsidR="0009381F" w:rsidRPr="0009381F" w:rsidRDefault="0009381F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78DC34B7" w14:textId="28C5CB1E" w:rsidR="00EF25D2" w:rsidRPr="0009381F" w:rsidRDefault="00EF25D2" w:rsidP="0009381F">
            <w:pPr>
              <w:tabs>
                <w:tab w:val="left" w:pos="85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Ю.В. </w:t>
            </w:r>
            <w:proofErr w:type="spellStart"/>
            <w:r w:rsidRPr="000938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Россохина</w:t>
            </w:r>
            <w:proofErr w:type="spellEnd"/>
          </w:p>
        </w:tc>
      </w:tr>
    </w:tbl>
    <w:p w14:paraId="3C7A777F" w14:textId="77777777" w:rsidR="00EF25D2" w:rsidRPr="0009381F" w:rsidRDefault="00EF25D2" w:rsidP="000938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:lang w:eastAsia="ru-RU"/>
          <w14:ligatures w14:val="none"/>
        </w:rPr>
      </w:pPr>
      <w:r w:rsidRPr="0009381F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:lang w:eastAsia="ru-RU"/>
          <w14:ligatures w14:val="none"/>
        </w:rPr>
        <w:t>(без права голоса)</w:t>
      </w:r>
    </w:p>
    <w:p w14:paraId="3D5157D3" w14:textId="77777777" w:rsidR="00F372E4" w:rsidRPr="0009381F" w:rsidRDefault="00F372E4" w:rsidP="000938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372E4" w:rsidRPr="0009381F" w:rsidSect="00EF25D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0BBE"/>
    <w:multiLevelType w:val="multilevel"/>
    <w:tmpl w:val="CEB4528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b/>
        <w:color w:val="0000CC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1B9EC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38551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39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717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377046">
    <w:abstractNumId w:val="1"/>
  </w:num>
  <w:num w:numId="5" w16cid:durableId="79495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94"/>
    <w:rsid w:val="00077871"/>
    <w:rsid w:val="0009381F"/>
    <w:rsid w:val="000A3632"/>
    <w:rsid w:val="002633C7"/>
    <w:rsid w:val="002B7808"/>
    <w:rsid w:val="00356774"/>
    <w:rsid w:val="007974E7"/>
    <w:rsid w:val="009D7BF5"/>
    <w:rsid w:val="00A22D94"/>
    <w:rsid w:val="00A87EF5"/>
    <w:rsid w:val="00B1708D"/>
    <w:rsid w:val="00C44080"/>
    <w:rsid w:val="00CD4A9B"/>
    <w:rsid w:val="00ED5B4E"/>
    <w:rsid w:val="00EF25D2"/>
    <w:rsid w:val="00F34FE4"/>
    <w:rsid w:val="00F3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4458"/>
  <w15:chartTrackingRefBased/>
  <w15:docId w15:val="{193E062D-DA4E-4283-999F-441135E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D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D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D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D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D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D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2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2D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2D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2D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2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2D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2D9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09381F"/>
    <w:rPr>
      <w:color w:val="0000FF"/>
      <w:u w:val="single"/>
    </w:rPr>
  </w:style>
  <w:style w:type="paragraph" w:styleId="ad">
    <w:name w:val="Body Text"/>
    <w:basedOn w:val="a"/>
    <w:link w:val="11"/>
    <w:rsid w:val="0009381F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e">
    <w:name w:val="Основной текст Знак"/>
    <w:basedOn w:val="a0"/>
    <w:uiPriority w:val="99"/>
    <w:semiHidden/>
    <w:rsid w:val="0009381F"/>
  </w:style>
  <w:style w:type="character" w:customStyle="1" w:styleId="11">
    <w:name w:val="Основной текст Знак1"/>
    <w:link w:val="ad"/>
    <w:rsid w:val="0009381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Default">
    <w:name w:val="Default"/>
    <w:rsid w:val="000938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Исакова Ольга Сергеевна</cp:lastModifiedBy>
  <cp:revision>8</cp:revision>
  <dcterms:created xsi:type="dcterms:W3CDTF">2025-03-19T06:58:00Z</dcterms:created>
  <dcterms:modified xsi:type="dcterms:W3CDTF">2025-03-31T07:14:00Z</dcterms:modified>
</cp:coreProperties>
</file>