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EF389" w14:textId="77777777" w:rsidR="00CB7453" w:rsidRPr="004B15CF" w:rsidRDefault="00CB7453" w:rsidP="00A233F8">
      <w:pPr>
        <w:widowControl w:val="0"/>
        <w:shd w:val="clear" w:color="auto" w:fill="FFFFFF" w:themeFill="background1"/>
        <w:jc w:val="center"/>
        <w:rPr>
          <w:b/>
        </w:rPr>
      </w:pPr>
    </w:p>
    <w:p w14:paraId="3BF18E16" w14:textId="77777777" w:rsidR="009440E3" w:rsidRPr="00092D03" w:rsidRDefault="009440E3" w:rsidP="00A233F8">
      <w:pPr>
        <w:widowControl w:val="0"/>
        <w:shd w:val="clear" w:color="auto" w:fill="FFFFFF" w:themeFill="background1"/>
        <w:jc w:val="center"/>
        <w:rPr>
          <w:b/>
        </w:rPr>
      </w:pPr>
    </w:p>
    <w:p w14:paraId="3CE4A820" w14:textId="77777777" w:rsidR="009440E3" w:rsidRPr="00092D03" w:rsidRDefault="009440E3" w:rsidP="00A233F8">
      <w:pPr>
        <w:widowControl w:val="0"/>
        <w:shd w:val="clear" w:color="auto" w:fill="FFFFFF" w:themeFill="background1"/>
        <w:jc w:val="center"/>
        <w:rPr>
          <w:b/>
        </w:rPr>
      </w:pPr>
    </w:p>
    <w:p w14:paraId="2B12AE11" w14:textId="77777777" w:rsidR="009440E3" w:rsidRPr="00092D03" w:rsidRDefault="009440E3" w:rsidP="00A233F8">
      <w:pPr>
        <w:widowControl w:val="0"/>
        <w:shd w:val="clear" w:color="auto" w:fill="FFFFFF" w:themeFill="background1"/>
        <w:jc w:val="center"/>
        <w:rPr>
          <w:b/>
        </w:rPr>
      </w:pPr>
    </w:p>
    <w:p w14:paraId="06AC7EDF" w14:textId="77777777" w:rsidR="009440E3" w:rsidRPr="00092D03" w:rsidRDefault="009440E3" w:rsidP="00A233F8">
      <w:pPr>
        <w:widowControl w:val="0"/>
        <w:shd w:val="clear" w:color="auto" w:fill="FFFFFF" w:themeFill="background1"/>
        <w:jc w:val="center"/>
        <w:rPr>
          <w:b/>
        </w:rPr>
      </w:pPr>
    </w:p>
    <w:p w14:paraId="228BE96F" w14:textId="77777777" w:rsidR="009440E3" w:rsidRPr="00092D03" w:rsidRDefault="009440E3" w:rsidP="00A233F8">
      <w:pPr>
        <w:widowControl w:val="0"/>
        <w:shd w:val="clear" w:color="auto" w:fill="FFFFFF" w:themeFill="background1"/>
        <w:jc w:val="center"/>
        <w:rPr>
          <w:b/>
        </w:rPr>
      </w:pPr>
    </w:p>
    <w:p w14:paraId="6C87188B" w14:textId="77777777" w:rsidR="009440E3" w:rsidRPr="00092D03" w:rsidRDefault="009440E3" w:rsidP="00A233F8">
      <w:pPr>
        <w:widowControl w:val="0"/>
        <w:shd w:val="clear" w:color="auto" w:fill="FFFFFF" w:themeFill="background1"/>
        <w:jc w:val="center"/>
        <w:rPr>
          <w:b/>
        </w:rPr>
      </w:pPr>
    </w:p>
    <w:p w14:paraId="15C588CE" w14:textId="77777777" w:rsidR="009440E3" w:rsidRPr="00092D03" w:rsidRDefault="009440E3" w:rsidP="00A233F8">
      <w:pPr>
        <w:widowControl w:val="0"/>
        <w:shd w:val="clear" w:color="auto" w:fill="FFFFFF" w:themeFill="background1"/>
        <w:jc w:val="center"/>
        <w:rPr>
          <w:b/>
        </w:rPr>
      </w:pPr>
    </w:p>
    <w:p w14:paraId="561E077F" w14:textId="77777777" w:rsidR="009440E3" w:rsidRPr="00092D03" w:rsidRDefault="009440E3" w:rsidP="00A233F8">
      <w:pPr>
        <w:widowControl w:val="0"/>
        <w:shd w:val="clear" w:color="auto" w:fill="FFFFFF" w:themeFill="background1"/>
        <w:jc w:val="center"/>
        <w:rPr>
          <w:b/>
        </w:rPr>
      </w:pPr>
    </w:p>
    <w:p w14:paraId="591289F9" w14:textId="77777777" w:rsidR="009440E3" w:rsidRPr="00092D03" w:rsidRDefault="009440E3" w:rsidP="00A233F8">
      <w:pPr>
        <w:widowControl w:val="0"/>
        <w:shd w:val="clear" w:color="auto" w:fill="FFFFFF" w:themeFill="background1"/>
        <w:jc w:val="center"/>
        <w:rPr>
          <w:b/>
        </w:rPr>
      </w:pPr>
    </w:p>
    <w:p w14:paraId="3743F272" w14:textId="77777777" w:rsidR="009440E3" w:rsidRPr="00092D03" w:rsidRDefault="009440E3" w:rsidP="00A233F8">
      <w:pPr>
        <w:widowControl w:val="0"/>
        <w:shd w:val="clear" w:color="auto" w:fill="FFFFFF" w:themeFill="background1"/>
        <w:jc w:val="center"/>
        <w:rPr>
          <w:b/>
        </w:rPr>
      </w:pPr>
    </w:p>
    <w:p w14:paraId="44B8C2D9" w14:textId="77777777" w:rsidR="009440E3" w:rsidRPr="00092D03" w:rsidRDefault="009440E3" w:rsidP="00A233F8">
      <w:pPr>
        <w:widowControl w:val="0"/>
        <w:shd w:val="clear" w:color="auto" w:fill="FFFFFF" w:themeFill="background1"/>
        <w:jc w:val="center"/>
        <w:rPr>
          <w:b/>
        </w:rPr>
      </w:pPr>
    </w:p>
    <w:p w14:paraId="7F17EAF3" w14:textId="77777777" w:rsidR="009440E3" w:rsidRPr="00092D03" w:rsidRDefault="009440E3" w:rsidP="00A233F8">
      <w:pPr>
        <w:widowControl w:val="0"/>
        <w:shd w:val="clear" w:color="auto" w:fill="FFFFFF" w:themeFill="background1"/>
        <w:jc w:val="center"/>
        <w:rPr>
          <w:b/>
        </w:rPr>
      </w:pPr>
    </w:p>
    <w:p w14:paraId="539D709A" w14:textId="77777777" w:rsidR="009440E3" w:rsidRPr="00092D03" w:rsidRDefault="009440E3" w:rsidP="00A233F8">
      <w:pPr>
        <w:widowControl w:val="0"/>
        <w:shd w:val="clear" w:color="auto" w:fill="FFFFFF" w:themeFill="background1"/>
        <w:jc w:val="center"/>
        <w:rPr>
          <w:b/>
        </w:rPr>
      </w:pPr>
    </w:p>
    <w:p w14:paraId="59F59564" w14:textId="77777777" w:rsidR="009440E3" w:rsidRPr="00092D03" w:rsidRDefault="009440E3" w:rsidP="00A233F8">
      <w:pPr>
        <w:widowControl w:val="0"/>
        <w:shd w:val="clear" w:color="auto" w:fill="FFFFFF" w:themeFill="background1"/>
        <w:jc w:val="center"/>
        <w:rPr>
          <w:b/>
        </w:rPr>
      </w:pPr>
    </w:p>
    <w:p w14:paraId="3D71082D" w14:textId="77777777" w:rsidR="009440E3" w:rsidRPr="00092D03" w:rsidRDefault="009440E3" w:rsidP="00A233F8">
      <w:pPr>
        <w:widowControl w:val="0"/>
        <w:shd w:val="clear" w:color="auto" w:fill="FFFFFF" w:themeFill="background1"/>
        <w:jc w:val="center"/>
        <w:rPr>
          <w:b/>
        </w:rPr>
      </w:pPr>
    </w:p>
    <w:p w14:paraId="345380F0" w14:textId="77777777" w:rsidR="009440E3" w:rsidRPr="00092D03" w:rsidRDefault="009440E3" w:rsidP="00A233F8">
      <w:pPr>
        <w:widowControl w:val="0"/>
        <w:shd w:val="clear" w:color="auto" w:fill="FFFFFF" w:themeFill="background1"/>
        <w:jc w:val="center"/>
        <w:rPr>
          <w:b/>
        </w:rPr>
      </w:pPr>
    </w:p>
    <w:p w14:paraId="028641D2" w14:textId="77777777" w:rsidR="009440E3" w:rsidRPr="00092D03" w:rsidRDefault="009440E3" w:rsidP="00A233F8">
      <w:pPr>
        <w:widowControl w:val="0"/>
        <w:shd w:val="clear" w:color="auto" w:fill="FFFFFF" w:themeFill="background1"/>
        <w:jc w:val="center"/>
        <w:rPr>
          <w:b/>
        </w:rPr>
      </w:pPr>
    </w:p>
    <w:p w14:paraId="7397C577" w14:textId="77777777" w:rsidR="009440E3" w:rsidRPr="00092D03" w:rsidRDefault="009440E3" w:rsidP="00A233F8">
      <w:pPr>
        <w:widowControl w:val="0"/>
        <w:shd w:val="clear" w:color="auto" w:fill="FFFFFF" w:themeFill="background1"/>
        <w:jc w:val="center"/>
        <w:rPr>
          <w:b/>
        </w:rPr>
      </w:pPr>
    </w:p>
    <w:p w14:paraId="207F5E92" w14:textId="77777777" w:rsidR="009440E3" w:rsidRPr="00092D03" w:rsidRDefault="009440E3" w:rsidP="00A233F8">
      <w:pPr>
        <w:widowControl w:val="0"/>
        <w:shd w:val="clear" w:color="auto" w:fill="FFFFFF" w:themeFill="background1"/>
        <w:jc w:val="center"/>
        <w:rPr>
          <w:b/>
        </w:rPr>
      </w:pPr>
    </w:p>
    <w:p w14:paraId="515BC6A7" w14:textId="77777777" w:rsidR="009440E3" w:rsidRPr="00092D03" w:rsidRDefault="009440E3" w:rsidP="00A233F8">
      <w:pPr>
        <w:widowControl w:val="0"/>
        <w:shd w:val="clear" w:color="auto" w:fill="FFFFFF" w:themeFill="background1"/>
        <w:jc w:val="center"/>
        <w:rPr>
          <w:b/>
        </w:rPr>
      </w:pPr>
    </w:p>
    <w:p w14:paraId="48E0D6AD" w14:textId="77777777" w:rsidR="009440E3" w:rsidRPr="00092D03" w:rsidRDefault="009440E3" w:rsidP="00A233F8">
      <w:pPr>
        <w:widowControl w:val="0"/>
        <w:shd w:val="clear" w:color="auto" w:fill="FFFFFF" w:themeFill="background1"/>
        <w:jc w:val="center"/>
        <w:rPr>
          <w:b/>
        </w:rPr>
      </w:pPr>
    </w:p>
    <w:p w14:paraId="749874CD" w14:textId="77777777" w:rsidR="009440E3" w:rsidRPr="00092D03" w:rsidRDefault="009440E3" w:rsidP="00A233F8">
      <w:pPr>
        <w:widowControl w:val="0"/>
        <w:shd w:val="clear" w:color="auto" w:fill="FFFFFF" w:themeFill="background1"/>
        <w:jc w:val="center"/>
        <w:rPr>
          <w:b/>
        </w:rPr>
      </w:pPr>
    </w:p>
    <w:p w14:paraId="17C5C107" w14:textId="5437441E" w:rsidR="009440E3" w:rsidRPr="00092D03" w:rsidRDefault="00DC5D56" w:rsidP="00A233F8">
      <w:pPr>
        <w:widowControl w:val="0"/>
        <w:shd w:val="clear" w:color="auto" w:fill="FFFFFF" w:themeFill="background1"/>
        <w:ind w:left="720"/>
        <w:jc w:val="center"/>
        <w:rPr>
          <w:b/>
          <w:sz w:val="28"/>
          <w:szCs w:val="28"/>
        </w:rPr>
      </w:pPr>
      <w:r w:rsidRPr="00092D03">
        <w:rPr>
          <w:b/>
          <w:sz w:val="28"/>
          <w:szCs w:val="28"/>
        </w:rPr>
        <w:t xml:space="preserve">Техническое задание </w:t>
      </w:r>
    </w:p>
    <w:p w14:paraId="188AFA65" w14:textId="77777777" w:rsidR="00CB7453" w:rsidRPr="00092D03" w:rsidRDefault="00DC5D56" w:rsidP="00A233F8">
      <w:pPr>
        <w:widowControl w:val="0"/>
        <w:shd w:val="clear" w:color="auto" w:fill="FFFFFF" w:themeFill="background1"/>
        <w:ind w:left="720"/>
        <w:jc w:val="center"/>
      </w:pPr>
      <w:r w:rsidRPr="00092D03">
        <w:t>на оказание услуг по</w:t>
      </w:r>
      <w:r w:rsidR="00193204" w:rsidRPr="00092D03">
        <w:t xml:space="preserve"> предоставлению </w:t>
      </w:r>
      <w:r w:rsidR="00B34CF3" w:rsidRPr="00092D03">
        <w:t>доступа</w:t>
      </w:r>
      <w:r w:rsidR="00C501EE" w:rsidRPr="00092D03">
        <w:t xml:space="preserve"> к</w:t>
      </w:r>
      <w:r w:rsidR="00B34CF3" w:rsidRPr="00092D03">
        <w:t xml:space="preserve"> </w:t>
      </w:r>
      <w:r w:rsidR="00FE28F2" w:rsidRPr="00092D03">
        <w:t>систем</w:t>
      </w:r>
      <w:r w:rsidR="00E649AA">
        <w:t>ам</w:t>
      </w:r>
      <w:r w:rsidR="00FE28F2" w:rsidRPr="00092D03">
        <w:t xml:space="preserve"> </w:t>
      </w:r>
      <w:r w:rsidR="00005DA0" w:rsidRPr="00092D03">
        <w:t xml:space="preserve">маркетинговых </w:t>
      </w:r>
      <w:r w:rsidR="00193204" w:rsidRPr="00092D03">
        <w:t>аналитических данных</w:t>
      </w:r>
      <w:r w:rsidR="00FE28F2" w:rsidRPr="00092D03">
        <w:t xml:space="preserve"> </w:t>
      </w:r>
      <w:r w:rsidR="00E03262">
        <w:t>мобильного приложения</w:t>
      </w:r>
      <w:r w:rsidR="00E649AA">
        <w:t xml:space="preserve"> и </w:t>
      </w:r>
      <w:proofErr w:type="spellStart"/>
      <w:r w:rsidR="00E649AA">
        <w:t>антифрода</w:t>
      </w:r>
      <w:proofErr w:type="spellEnd"/>
      <w:r w:rsidR="00E649AA">
        <w:t xml:space="preserve"> </w:t>
      </w:r>
    </w:p>
    <w:p w14:paraId="26B4A7CB" w14:textId="77777777" w:rsidR="00CB7453" w:rsidRPr="00092D03" w:rsidRDefault="00CB7453" w:rsidP="00A233F8">
      <w:pPr>
        <w:widowControl w:val="0"/>
        <w:pBdr>
          <w:top w:val="nil"/>
          <w:left w:val="nil"/>
          <w:bottom w:val="nil"/>
          <w:right w:val="nil"/>
          <w:between w:val="nil"/>
        </w:pBdr>
        <w:shd w:val="clear" w:color="auto" w:fill="FFFFFF" w:themeFill="background1"/>
        <w:ind w:left="-142"/>
        <w:jc w:val="center"/>
        <w:rPr>
          <w:b/>
        </w:rPr>
      </w:pPr>
    </w:p>
    <w:p w14:paraId="7B95EBF0"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4189442F"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4A098B6D"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6B36B1F5"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2C55EA48"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7709A3BF"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47DBBD30"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53F5BC5E"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15484B80"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11852FD1"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3D880EE3"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27AFE984"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229E38A2"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2AEF63DD"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3CD6D3ED"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188CFF3F"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7428C6AF"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5B5B2D9F"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53F204F4"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06B4D677"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62945431"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6F6EC825" w14:textId="77777777" w:rsidR="009440E3" w:rsidRPr="00092D03" w:rsidRDefault="009440E3" w:rsidP="00A233F8">
      <w:pPr>
        <w:widowControl w:val="0"/>
        <w:pBdr>
          <w:top w:val="nil"/>
          <w:left w:val="nil"/>
          <w:bottom w:val="nil"/>
          <w:right w:val="nil"/>
          <w:between w:val="nil"/>
        </w:pBdr>
        <w:shd w:val="clear" w:color="auto" w:fill="FFFFFF" w:themeFill="background1"/>
        <w:ind w:left="-142"/>
        <w:jc w:val="center"/>
        <w:rPr>
          <w:b/>
        </w:rPr>
      </w:pPr>
    </w:p>
    <w:p w14:paraId="0801264F" w14:textId="77777777" w:rsidR="009440E3" w:rsidRDefault="009440E3" w:rsidP="00A233F8">
      <w:pPr>
        <w:widowControl w:val="0"/>
        <w:pBdr>
          <w:top w:val="nil"/>
          <w:left w:val="nil"/>
          <w:bottom w:val="nil"/>
          <w:right w:val="nil"/>
          <w:between w:val="nil"/>
        </w:pBdr>
        <w:shd w:val="clear" w:color="auto" w:fill="FFFFFF" w:themeFill="background1"/>
        <w:rPr>
          <w:b/>
        </w:rPr>
      </w:pPr>
    </w:p>
    <w:p w14:paraId="2F2769B6" w14:textId="77777777" w:rsidR="00134030" w:rsidRPr="00092D03" w:rsidRDefault="00134030" w:rsidP="00A233F8">
      <w:pPr>
        <w:widowControl w:val="0"/>
        <w:pBdr>
          <w:top w:val="nil"/>
          <w:left w:val="nil"/>
          <w:bottom w:val="nil"/>
          <w:right w:val="nil"/>
          <w:between w:val="nil"/>
        </w:pBdr>
        <w:shd w:val="clear" w:color="auto" w:fill="FFFFFF" w:themeFill="background1"/>
        <w:rPr>
          <w:b/>
        </w:rPr>
      </w:pPr>
    </w:p>
    <w:p w14:paraId="160F29C3" w14:textId="77777777" w:rsidR="00CB7453" w:rsidRPr="00092D03" w:rsidRDefault="009440E3" w:rsidP="00A233F8">
      <w:pPr>
        <w:widowControl w:val="0"/>
        <w:pBdr>
          <w:top w:val="nil"/>
          <w:left w:val="nil"/>
          <w:bottom w:val="nil"/>
          <w:right w:val="nil"/>
          <w:between w:val="nil"/>
        </w:pBdr>
        <w:shd w:val="clear" w:color="auto" w:fill="FFFFFF" w:themeFill="background1"/>
        <w:jc w:val="center"/>
      </w:pPr>
      <w:r w:rsidRPr="00092D03">
        <w:t>Москва, 202</w:t>
      </w:r>
      <w:r w:rsidR="00D37D66" w:rsidRPr="00092D03">
        <w:t>5</w:t>
      </w:r>
    </w:p>
    <w:p w14:paraId="5EC1CB9F" w14:textId="77777777" w:rsidR="00CB7453" w:rsidRPr="00092D03" w:rsidRDefault="00DC5D56" w:rsidP="00A233F8">
      <w:pPr>
        <w:widowControl w:val="0"/>
        <w:numPr>
          <w:ilvl w:val="0"/>
          <w:numId w:val="2"/>
        </w:numPr>
        <w:pBdr>
          <w:top w:val="nil"/>
          <w:left w:val="nil"/>
          <w:bottom w:val="nil"/>
          <w:right w:val="nil"/>
          <w:between w:val="nil"/>
        </w:pBdr>
        <w:shd w:val="clear" w:color="auto" w:fill="FFFFFF" w:themeFill="background1"/>
        <w:ind w:left="0" w:firstLine="0"/>
        <w:jc w:val="center"/>
      </w:pPr>
      <w:r w:rsidRPr="00092D03">
        <w:rPr>
          <w:b/>
        </w:rPr>
        <w:lastRenderedPageBreak/>
        <w:t>ПЕРЕЧЕНЬ ПРИНЯТЫХ СОКРАЩЕНИЙ</w:t>
      </w:r>
    </w:p>
    <w:p w14:paraId="4BAD6BED" w14:textId="77777777" w:rsidR="00CB7453" w:rsidRPr="00092D03" w:rsidRDefault="00CB7453" w:rsidP="00A233F8">
      <w:pPr>
        <w:widowControl w:val="0"/>
        <w:pBdr>
          <w:top w:val="nil"/>
          <w:left w:val="nil"/>
          <w:bottom w:val="nil"/>
          <w:right w:val="nil"/>
          <w:between w:val="nil"/>
        </w:pBdr>
        <w:shd w:val="clear" w:color="auto" w:fill="FFFFFF" w:themeFill="background1"/>
        <w:jc w:val="center"/>
      </w:pPr>
    </w:p>
    <w:tbl>
      <w:tblPr>
        <w:tblStyle w:val="ab"/>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693"/>
        <w:gridCol w:w="5954"/>
      </w:tblGrid>
      <w:tr w:rsidR="00CB7453" w:rsidRPr="00092D03" w14:paraId="44345C2E" w14:textId="77777777" w:rsidTr="00903E5A">
        <w:trPr>
          <w:trHeight w:val="420"/>
        </w:trPr>
        <w:tc>
          <w:tcPr>
            <w:tcW w:w="709" w:type="dxa"/>
            <w:vAlign w:val="center"/>
          </w:tcPr>
          <w:p w14:paraId="571242C8" w14:textId="77777777" w:rsidR="00CB7453" w:rsidRPr="00092D03" w:rsidRDefault="00DC5D56" w:rsidP="00903E5A">
            <w:pPr>
              <w:widowControl w:val="0"/>
              <w:pBdr>
                <w:top w:val="nil"/>
                <w:left w:val="nil"/>
                <w:bottom w:val="nil"/>
                <w:right w:val="nil"/>
                <w:between w:val="nil"/>
              </w:pBdr>
              <w:shd w:val="clear" w:color="auto" w:fill="FFFFFF" w:themeFill="background1"/>
              <w:jc w:val="center"/>
            </w:pPr>
            <w:r w:rsidRPr="00092D03">
              <w:t>№ п/п</w:t>
            </w:r>
          </w:p>
        </w:tc>
        <w:tc>
          <w:tcPr>
            <w:tcW w:w="2693" w:type="dxa"/>
            <w:vAlign w:val="center"/>
          </w:tcPr>
          <w:p w14:paraId="7298CAC5" w14:textId="77777777" w:rsidR="00CB7453" w:rsidRPr="00092D03" w:rsidRDefault="00DC5D56" w:rsidP="00903E5A">
            <w:pPr>
              <w:widowControl w:val="0"/>
              <w:pBdr>
                <w:top w:val="nil"/>
                <w:left w:val="nil"/>
                <w:bottom w:val="nil"/>
                <w:right w:val="nil"/>
                <w:between w:val="nil"/>
              </w:pBdr>
              <w:shd w:val="clear" w:color="auto" w:fill="FFFFFF" w:themeFill="background1"/>
              <w:jc w:val="center"/>
            </w:pPr>
            <w:r w:rsidRPr="00092D03">
              <w:t>Сокращение</w:t>
            </w:r>
          </w:p>
        </w:tc>
        <w:tc>
          <w:tcPr>
            <w:tcW w:w="5954" w:type="dxa"/>
            <w:vAlign w:val="center"/>
          </w:tcPr>
          <w:p w14:paraId="6AA7D8C8" w14:textId="77777777" w:rsidR="00CB7453" w:rsidRPr="00092D03" w:rsidRDefault="00DC5D56" w:rsidP="00A233F8">
            <w:pPr>
              <w:widowControl w:val="0"/>
              <w:pBdr>
                <w:top w:val="nil"/>
                <w:left w:val="nil"/>
                <w:bottom w:val="nil"/>
                <w:right w:val="nil"/>
                <w:between w:val="nil"/>
              </w:pBdr>
              <w:shd w:val="clear" w:color="auto" w:fill="FFFFFF" w:themeFill="background1"/>
              <w:jc w:val="center"/>
            </w:pPr>
            <w:r w:rsidRPr="00092D03">
              <w:t>Расшифровка сокращения</w:t>
            </w:r>
          </w:p>
        </w:tc>
      </w:tr>
      <w:tr w:rsidR="00CB7453" w:rsidRPr="00092D03" w14:paraId="6CA4C476" w14:textId="77777777" w:rsidTr="00903E5A">
        <w:trPr>
          <w:trHeight w:val="420"/>
        </w:trPr>
        <w:tc>
          <w:tcPr>
            <w:tcW w:w="709" w:type="dxa"/>
            <w:vAlign w:val="center"/>
          </w:tcPr>
          <w:p w14:paraId="27C11D4A" w14:textId="77777777" w:rsidR="00CB7453" w:rsidRPr="00092D03" w:rsidRDefault="00DC5D56" w:rsidP="00903E5A">
            <w:pPr>
              <w:widowControl w:val="0"/>
              <w:pBdr>
                <w:top w:val="nil"/>
                <w:left w:val="nil"/>
                <w:bottom w:val="nil"/>
                <w:right w:val="nil"/>
                <w:between w:val="nil"/>
              </w:pBdr>
              <w:shd w:val="clear" w:color="auto" w:fill="FFFFFF" w:themeFill="background1"/>
              <w:ind w:left="-340" w:firstLine="118"/>
              <w:jc w:val="center"/>
            </w:pPr>
            <w:r w:rsidRPr="00092D03">
              <w:t>1</w:t>
            </w:r>
          </w:p>
        </w:tc>
        <w:tc>
          <w:tcPr>
            <w:tcW w:w="2693" w:type="dxa"/>
            <w:vAlign w:val="center"/>
          </w:tcPr>
          <w:p w14:paraId="368D6BC9" w14:textId="77777777" w:rsidR="00CB7453" w:rsidRPr="00092D03" w:rsidRDefault="00DC5D56" w:rsidP="00903E5A">
            <w:pPr>
              <w:widowControl w:val="0"/>
              <w:pBdr>
                <w:top w:val="nil"/>
                <w:left w:val="nil"/>
                <w:bottom w:val="nil"/>
                <w:right w:val="nil"/>
                <w:between w:val="nil"/>
              </w:pBdr>
              <w:shd w:val="clear" w:color="auto" w:fill="FFFFFF" w:themeFill="background1"/>
            </w:pPr>
            <w:r w:rsidRPr="00092D03">
              <w:t>Заказчик, Общество</w:t>
            </w:r>
          </w:p>
        </w:tc>
        <w:tc>
          <w:tcPr>
            <w:tcW w:w="5954" w:type="dxa"/>
          </w:tcPr>
          <w:p w14:paraId="6A6CD7EE" w14:textId="77777777" w:rsidR="00CB7453" w:rsidRPr="00092D03" w:rsidRDefault="00DC5D56" w:rsidP="00A233F8">
            <w:pPr>
              <w:widowControl w:val="0"/>
              <w:pBdr>
                <w:top w:val="nil"/>
                <w:left w:val="nil"/>
                <w:bottom w:val="nil"/>
                <w:right w:val="nil"/>
                <w:between w:val="nil"/>
              </w:pBdr>
              <w:shd w:val="clear" w:color="auto" w:fill="FFFFFF" w:themeFill="background1"/>
            </w:pPr>
            <w:r w:rsidRPr="00092D03">
              <w:t>Акционерное общество «Почта России» (АО «Почта России»)</w:t>
            </w:r>
          </w:p>
        </w:tc>
      </w:tr>
      <w:tr w:rsidR="00CB7453" w:rsidRPr="00092D03" w14:paraId="0B20725E" w14:textId="77777777" w:rsidTr="00903E5A">
        <w:tc>
          <w:tcPr>
            <w:tcW w:w="709" w:type="dxa"/>
            <w:vAlign w:val="center"/>
          </w:tcPr>
          <w:p w14:paraId="0811DE81" w14:textId="77777777" w:rsidR="00CB7453" w:rsidRPr="00092D03" w:rsidRDefault="00DC5D56" w:rsidP="00903E5A">
            <w:pPr>
              <w:widowControl w:val="0"/>
              <w:pBdr>
                <w:top w:val="nil"/>
                <w:left w:val="nil"/>
                <w:bottom w:val="nil"/>
                <w:right w:val="nil"/>
                <w:between w:val="nil"/>
              </w:pBdr>
              <w:shd w:val="clear" w:color="auto" w:fill="FFFFFF" w:themeFill="background1"/>
              <w:ind w:left="-340" w:firstLine="118"/>
              <w:jc w:val="center"/>
            </w:pPr>
            <w:r w:rsidRPr="00092D03">
              <w:t>2</w:t>
            </w:r>
          </w:p>
        </w:tc>
        <w:tc>
          <w:tcPr>
            <w:tcW w:w="2693" w:type="dxa"/>
            <w:vAlign w:val="center"/>
          </w:tcPr>
          <w:p w14:paraId="3091A340" w14:textId="77777777" w:rsidR="00CB7453" w:rsidRPr="00092D03" w:rsidRDefault="00DC5D56" w:rsidP="00903E5A">
            <w:pPr>
              <w:widowControl w:val="0"/>
              <w:pBdr>
                <w:top w:val="nil"/>
                <w:left w:val="nil"/>
                <w:bottom w:val="nil"/>
                <w:right w:val="nil"/>
                <w:between w:val="nil"/>
              </w:pBdr>
              <w:shd w:val="clear" w:color="auto" w:fill="FFFFFF" w:themeFill="background1"/>
            </w:pPr>
            <w:r w:rsidRPr="00092D03">
              <w:t>Сайт Заказчика</w:t>
            </w:r>
          </w:p>
        </w:tc>
        <w:tc>
          <w:tcPr>
            <w:tcW w:w="5954" w:type="dxa"/>
          </w:tcPr>
          <w:p w14:paraId="5E30A46B" w14:textId="77777777" w:rsidR="00CB7453" w:rsidRPr="00092D03" w:rsidRDefault="00DC5D56" w:rsidP="00A233F8">
            <w:pPr>
              <w:widowControl w:val="0"/>
              <w:pBdr>
                <w:top w:val="nil"/>
                <w:left w:val="nil"/>
                <w:bottom w:val="nil"/>
                <w:right w:val="nil"/>
                <w:between w:val="nil"/>
              </w:pBdr>
              <w:shd w:val="clear" w:color="auto" w:fill="FFFFFF" w:themeFill="background1"/>
            </w:pPr>
            <w:r w:rsidRPr="00092D03">
              <w:t xml:space="preserve">К нему относятся сайт pochta.ru и его </w:t>
            </w:r>
            <w:proofErr w:type="spellStart"/>
            <w:r w:rsidRPr="00092D03">
              <w:t>поддомены</w:t>
            </w:r>
            <w:proofErr w:type="spellEnd"/>
            <w:r w:rsidRPr="00092D03">
              <w:t>, доступные в сети Интернет.</w:t>
            </w:r>
          </w:p>
        </w:tc>
      </w:tr>
      <w:tr w:rsidR="00CA1BDA" w:rsidRPr="00092D03" w14:paraId="06EA87C2" w14:textId="77777777" w:rsidTr="00903E5A">
        <w:tc>
          <w:tcPr>
            <w:tcW w:w="709" w:type="dxa"/>
            <w:vAlign w:val="center"/>
          </w:tcPr>
          <w:p w14:paraId="76D03D49" w14:textId="77777777" w:rsidR="00CA1BDA" w:rsidRPr="00092D03" w:rsidRDefault="00940F2D" w:rsidP="00903E5A">
            <w:pPr>
              <w:widowControl w:val="0"/>
              <w:pBdr>
                <w:top w:val="nil"/>
                <w:left w:val="nil"/>
                <w:bottom w:val="nil"/>
                <w:right w:val="nil"/>
                <w:between w:val="nil"/>
              </w:pBdr>
              <w:shd w:val="clear" w:color="auto" w:fill="FFFFFF" w:themeFill="background1"/>
              <w:ind w:left="-340" w:firstLine="118"/>
              <w:jc w:val="center"/>
            </w:pPr>
            <w:r w:rsidRPr="00092D03">
              <w:t>3</w:t>
            </w:r>
          </w:p>
        </w:tc>
        <w:tc>
          <w:tcPr>
            <w:tcW w:w="2693" w:type="dxa"/>
            <w:vAlign w:val="center"/>
          </w:tcPr>
          <w:p w14:paraId="2DCC221E" w14:textId="77777777" w:rsidR="00CA1BDA" w:rsidRPr="00092D03" w:rsidRDefault="00CA1BDA" w:rsidP="00903E5A">
            <w:pPr>
              <w:widowControl w:val="0"/>
              <w:pBdr>
                <w:top w:val="nil"/>
                <w:left w:val="nil"/>
                <w:bottom w:val="nil"/>
                <w:right w:val="nil"/>
                <w:between w:val="nil"/>
              </w:pBdr>
              <w:shd w:val="clear" w:color="auto" w:fill="FFFFFF" w:themeFill="background1"/>
            </w:pPr>
            <w:r w:rsidRPr="00092D03">
              <w:t>Стороны</w:t>
            </w:r>
          </w:p>
        </w:tc>
        <w:tc>
          <w:tcPr>
            <w:tcW w:w="5954" w:type="dxa"/>
          </w:tcPr>
          <w:p w14:paraId="0B459179" w14:textId="77777777" w:rsidR="00CA1BDA" w:rsidRPr="00092D03" w:rsidRDefault="00CA1BDA" w:rsidP="00A233F8">
            <w:pPr>
              <w:widowControl w:val="0"/>
              <w:pBdr>
                <w:top w:val="nil"/>
                <w:left w:val="nil"/>
                <w:bottom w:val="nil"/>
                <w:right w:val="nil"/>
                <w:between w:val="nil"/>
              </w:pBdr>
              <w:shd w:val="clear" w:color="auto" w:fill="FFFFFF" w:themeFill="background1"/>
            </w:pPr>
            <w:r w:rsidRPr="00092D03">
              <w:t>Заказчик, Исполнитель</w:t>
            </w:r>
          </w:p>
        </w:tc>
      </w:tr>
      <w:tr w:rsidR="00CB7453" w:rsidRPr="00092D03" w14:paraId="643F2F97" w14:textId="77777777" w:rsidTr="00903E5A">
        <w:tc>
          <w:tcPr>
            <w:tcW w:w="709" w:type="dxa"/>
            <w:vAlign w:val="center"/>
          </w:tcPr>
          <w:p w14:paraId="6E66C4D0" w14:textId="77777777" w:rsidR="00CB7453" w:rsidRPr="00092D03" w:rsidRDefault="00940F2D" w:rsidP="00903E5A">
            <w:pPr>
              <w:widowControl w:val="0"/>
              <w:pBdr>
                <w:top w:val="nil"/>
                <w:left w:val="nil"/>
                <w:bottom w:val="nil"/>
                <w:right w:val="nil"/>
                <w:between w:val="nil"/>
              </w:pBdr>
              <w:shd w:val="clear" w:color="auto" w:fill="FFFFFF" w:themeFill="background1"/>
              <w:ind w:left="-340" w:firstLine="118"/>
              <w:jc w:val="center"/>
            </w:pPr>
            <w:r w:rsidRPr="00092D03">
              <w:t>4</w:t>
            </w:r>
          </w:p>
        </w:tc>
        <w:tc>
          <w:tcPr>
            <w:tcW w:w="2693" w:type="dxa"/>
            <w:vAlign w:val="center"/>
          </w:tcPr>
          <w:p w14:paraId="77994743" w14:textId="77777777" w:rsidR="00CB7453" w:rsidRPr="00092D03" w:rsidRDefault="00DC5D56" w:rsidP="00903E5A">
            <w:pPr>
              <w:widowControl w:val="0"/>
              <w:pBdr>
                <w:top w:val="nil"/>
                <w:left w:val="nil"/>
                <w:bottom w:val="nil"/>
                <w:right w:val="nil"/>
                <w:between w:val="nil"/>
              </w:pBdr>
              <w:shd w:val="clear" w:color="auto" w:fill="FFFFFF" w:themeFill="background1"/>
            </w:pPr>
            <w:r w:rsidRPr="00AD2772">
              <w:t>Мобильное Приложение Заказчика</w:t>
            </w:r>
          </w:p>
        </w:tc>
        <w:tc>
          <w:tcPr>
            <w:tcW w:w="5954" w:type="dxa"/>
          </w:tcPr>
          <w:p w14:paraId="4E4FBE2A" w14:textId="77777777" w:rsidR="00CB7453" w:rsidRPr="00092D03" w:rsidRDefault="00DC5D56" w:rsidP="00A233F8">
            <w:pPr>
              <w:widowControl w:val="0"/>
              <w:pBdr>
                <w:top w:val="nil"/>
                <w:left w:val="nil"/>
                <w:bottom w:val="nil"/>
                <w:right w:val="nil"/>
                <w:between w:val="nil"/>
              </w:pBdr>
              <w:shd w:val="clear" w:color="auto" w:fill="FFFFFF" w:themeFill="background1"/>
            </w:pPr>
            <w:r w:rsidRPr="00092D03">
              <w:t xml:space="preserve">Мобильное приложение </w:t>
            </w:r>
            <w:r w:rsidR="00451FCA">
              <w:t xml:space="preserve">АО </w:t>
            </w:r>
            <w:r w:rsidR="00F7528D" w:rsidRPr="00092D03">
              <w:t>«</w:t>
            </w:r>
            <w:r w:rsidRPr="00092D03">
              <w:t>Почта России</w:t>
            </w:r>
            <w:r w:rsidR="00F7528D" w:rsidRPr="00092D03">
              <w:t>»</w:t>
            </w:r>
            <w:r w:rsidRPr="00092D03">
              <w:t xml:space="preserve"> - программное обеспечение, специально разработанное под мобильные платформы </w:t>
            </w:r>
            <w:proofErr w:type="spellStart"/>
            <w:r w:rsidRPr="00092D03">
              <w:t>iOS</w:t>
            </w:r>
            <w:proofErr w:type="spellEnd"/>
            <w:r w:rsidRPr="00092D03">
              <w:t xml:space="preserve"> и </w:t>
            </w:r>
            <w:proofErr w:type="spellStart"/>
            <w:r w:rsidRPr="00092D03">
              <w:t>Android</w:t>
            </w:r>
            <w:proofErr w:type="spellEnd"/>
            <w:r w:rsidRPr="00092D03">
              <w:t xml:space="preserve">. Оно предоставляет доступ к ограниченному функционалу услуг </w:t>
            </w:r>
            <w:r w:rsidR="00F126D0" w:rsidRPr="00092D03">
              <w:t>АО «</w:t>
            </w:r>
            <w:r w:rsidRPr="00092D03">
              <w:t>Почт</w:t>
            </w:r>
            <w:r w:rsidR="00F126D0" w:rsidRPr="00092D03">
              <w:t>а</w:t>
            </w:r>
            <w:r w:rsidRPr="00092D03">
              <w:t xml:space="preserve"> России</w:t>
            </w:r>
            <w:r w:rsidR="00F126D0" w:rsidRPr="00092D03">
              <w:t>»</w:t>
            </w:r>
            <w:r w:rsidRPr="00092D03">
              <w:t xml:space="preserve"> на мобильных устройствах.</w:t>
            </w:r>
          </w:p>
        </w:tc>
      </w:tr>
      <w:tr w:rsidR="00CB7453" w:rsidRPr="00092D03" w14:paraId="37900740" w14:textId="77777777" w:rsidTr="00903E5A">
        <w:tc>
          <w:tcPr>
            <w:tcW w:w="709" w:type="dxa"/>
            <w:vAlign w:val="center"/>
          </w:tcPr>
          <w:p w14:paraId="6711A7FE" w14:textId="77777777" w:rsidR="00CB7453" w:rsidRPr="00092D03" w:rsidRDefault="00940F2D" w:rsidP="00903E5A">
            <w:pPr>
              <w:widowControl w:val="0"/>
              <w:pBdr>
                <w:top w:val="nil"/>
                <w:left w:val="nil"/>
                <w:bottom w:val="nil"/>
                <w:right w:val="nil"/>
                <w:between w:val="nil"/>
              </w:pBdr>
              <w:shd w:val="clear" w:color="auto" w:fill="FFFFFF" w:themeFill="background1"/>
              <w:ind w:left="-340" w:firstLine="118"/>
              <w:jc w:val="center"/>
            </w:pPr>
            <w:r w:rsidRPr="00092D03">
              <w:t>5</w:t>
            </w:r>
          </w:p>
        </w:tc>
        <w:tc>
          <w:tcPr>
            <w:tcW w:w="2693" w:type="dxa"/>
            <w:vAlign w:val="center"/>
          </w:tcPr>
          <w:p w14:paraId="2B66A9F2" w14:textId="77777777" w:rsidR="00CB7453" w:rsidRPr="00092D03" w:rsidRDefault="00A6561B" w:rsidP="00903E5A">
            <w:pPr>
              <w:widowControl w:val="0"/>
              <w:pBdr>
                <w:top w:val="nil"/>
                <w:left w:val="nil"/>
                <w:bottom w:val="nil"/>
                <w:right w:val="nil"/>
                <w:between w:val="nil"/>
              </w:pBdr>
              <w:shd w:val="clear" w:color="auto" w:fill="FFFFFF" w:themeFill="background1"/>
            </w:pPr>
            <w:r w:rsidRPr="00092D03">
              <w:t>Система</w:t>
            </w:r>
            <w:r w:rsidR="00E53803" w:rsidRPr="00092D03">
              <w:t xml:space="preserve"> </w:t>
            </w:r>
            <w:r w:rsidR="001E20F4" w:rsidRPr="00092D03">
              <w:t>Аналитики</w:t>
            </w:r>
            <w:r w:rsidR="00F17DE2" w:rsidRPr="00092D03">
              <w:t xml:space="preserve"> сайта и </w:t>
            </w:r>
            <w:proofErr w:type="spellStart"/>
            <w:r w:rsidR="00F17DE2" w:rsidRPr="00092D03">
              <w:t>поддоменов</w:t>
            </w:r>
            <w:proofErr w:type="spellEnd"/>
          </w:p>
        </w:tc>
        <w:tc>
          <w:tcPr>
            <w:tcW w:w="5954" w:type="dxa"/>
          </w:tcPr>
          <w:p w14:paraId="1C926742" w14:textId="77777777" w:rsidR="00CB7453" w:rsidRPr="00092D03" w:rsidRDefault="00DC5D56">
            <w:pPr>
              <w:widowControl w:val="0"/>
              <w:pBdr>
                <w:top w:val="nil"/>
                <w:left w:val="nil"/>
                <w:bottom w:val="nil"/>
                <w:right w:val="nil"/>
                <w:between w:val="nil"/>
              </w:pBdr>
              <w:shd w:val="clear" w:color="auto" w:fill="FFFFFF" w:themeFill="background1"/>
            </w:pPr>
            <w:r w:rsidRPr="00092D03">
              <w:t>Архитектура, состоящая из нескольких определенных решений, созданная для сбора</w:t>
            </w:r>
            <w:r w:rsidR="00A5798C" w:rsidRPr="00092D03">
              <w:t>, хранения</w:t>
            </w:r>
            <w:r w:rsidRPr="00092D03">
              <w:t xml:space="preserve"> и обработки </w:t>
            </w:r>
            <w:r w:rsidR="00A5798C" w:rsidRPr="00092D03">
              <w:t>к</w:t>
            </w:r>
            <w:r w:rsidRPr="00092D03">
              <w:t>онтента</w:t>
            </w:r>
            <w:r w:rsidR="00A5798C" w:rsidRPr="00092D03">
              <w:t xml:space="preserve"> </w:t>
            </w:r>
            <w:r w:rsidRPr="00092D03">
              <w:t>/</w:t>
            </w:r>
            <w:r w:rsidR="00A5798C" w:rsidRPr="00092D03">
              <w:t xml:space="preserve"> </w:t>
            </w:r>
            <w:r w:rsidRPr="00092D03">
              <w:t>данных, котор</w:t>
            </w:r>
            <w:r w:rsidR="00F17DE2" w:rsidRPr="00092D03">
              <w:t>ую</w:t>
            </w:r>
            <w:r w:rsidRPr="00092D03">
              <w:t xml:space="preserve"> Заказчик может использовать для построения необходимых отчетов</w:t>
            </w:r>
            <w:r w:rsidR="007D056D" w:rsidRPr="00092D03">
              <w:t>, анализа эффективности источников трафика</w:t>
            </w:r>
            <w:r w:rsidR="00F17DE2" w:rsidRPr="00092D03">
              <w:t xml:space="preserve"> сайта</w:t>
            </w:r>
            <w:r w:rsidR="007D056D" w:rsidRPr="00092D03">
              <w:t xml:space="preserve"> Заказчика с то</w:t>
            </w:r>
            <w:r w:rsidR="00F17DE2" w:rsidRPr="00092D03">
              <w:t>чки зрения достижения конверсий</w:t>
            </w:r>
            <w:r w:rsidRPr="00092D03">
              <w:t>.</w:t>
            </w:r>
          </w:p>
        </w:tc>
      </w:tr>
      <w:tr w:rsidR="00F17DE2" w:rsidRPr="00092D03" w14:paraId="7E98D303" w14:textId="77777777" w:rsidTr="00903E5A">
        <w:tc>
          <w:tcPr>
            <w:tcW w:w="709" w:type="dxa"/>
            <w:vAlign w:val="center"/>
          </w:tcPr>
          <w:p w14:paraId="2B72E58A" w14:textId="77777777" w:rsidR="00F17DE2" w:rsidRPr="00092D03" w:rsidRDefault="00441278" w:rsidP="00903E5A">
            <w:pPr>
              <w:widowControl w:val="0"/>
              <w:pBdr>
                <w:top w:val="nil"/>
                <w:left w:val="nil"/>
                <w:bottom w:val="nil"/>
                <w:right w:val="nil"/>
                <w:between w:val="nil"/>
              </w:pBdr>
              <w:shd w:val="clear" w:color="auto" w:fill="FFFFFF" w:themeFill="background1"/>
              <w:ind w:left="-340" w:firstLine="118"/>
              <w:jc w:val="center"/>
            </w:pPr>
            <w:r w:rsidRPr="00092D03">
              <w:t>6</w:t>
            </w:r>
          </w:p>
        </w:tc>
        <w:tc>
          <w:tcPr>
            <w:tcW w:w="2693" w:type="dxa"/>
            <w:vAlign w:val="center"/>
          </w:tcPr>
          <w:p w14:paraId="71DC96F4" w14:textId="77777777" w:rsidR="00F17DE2" w:rsidRPr="00092D03" w:rsidRDefault="00F17DE2" w:rsidP="00903E5A">
            <w:pPr>
              <w:widowControl w:val="0"/>
              <w:pBdr>
                <w:top w:val="nil"/>
                <w:left w:val="nil"/>
                <w:bottom w:val="nil"/>
                <w:right w:val="nil"/>
                <w:between w:val="nil"/>
              </w:pBdr>
              <w:shd w:val="clear" w:color="auto" w:fill="FFFFFF" w:themeFill="background1"/>
            </w:pPr>
            <w:r w:rsidRPr="00092D03">
              <w:t xml:space="preserve">Система </w:t>
            </w:r>
            <w:r w:rsidR="001E20F4" w:rsidRPr="00092D03">
              <w:t>Аналитики</w:t>
            </w:r>
            <w:r w:rsidRPr="00092D03">
              <w:t xml:space="preserve"> мобильного приложения</w:t>
            </w:r>
          </w:p>
        </w:tc>
        <w:tc>
          <w:tcPr>
            <w:tcW w:w="5954" w:type="dxa"/>
          </w:tcPr>
          <w:p w14:paraId="3697F4D8" w14:textId="77777777" w:rsidR="00F17DE2" w:rsidRPr="00092D03" w:rsidRDefault="00F17DE2">
            <w:pPr>
              <w:widowControl w:val="0"/>
              <w:pBdr>
                <w:top w:val="nil"/>
                <w:left w:val="nil"/>
                <w:bottom w:val="nil"/>
                <w:right w:val="nil"/>
                <w:between w:val="nil"/>
              </w:pBdr>
              <w:shd w:val="clear" w:color="auto" w:fill="FFFFFF" w:themeFill="background1"/>
            </w:pPr>
            <w:r w:rsidRPr="00092D03">
              <w:t xml:space="preserve">Архитектура, состоящая из нескольких определенных решений, созданная для сбора, хранения и обработки контента / данных инсталляций, для мобильного приложения, которую Заказчик может использовать для построения необходимых отчетов, трекинга и анализа поведения Пользователей в мобильном приложении Заказчика с точки зрения достижения конверсий. </w:t>
            </w:r>
          </w:p>
        </w:tc>
      </w:tr>
      <w:tr w:rsidR="00F17DE2" w:rsidRPr="00092D03" w14:paraId="3BC87638" w14:textId="77777777" w:rsidTr="00903E5A">
        <w:tc>
          <w:tcPr>
            <w:tcW w:w="709" w:type="dxa"/>
            <w:vAlign w:val="center"/>
          </w:tcPr>
          <w:p w14:paraId="47E42468" w14:textId="77777777" w:rsidR="00F17DE2" w:rsidRPr="00092D03" w:rsidRDefault="00441278" w:rsidP="00903E5A">
            <w:pPr>
              <w:widowControl w:val="0"/>
              <w:pBdr>
                <w:top w:val="nil"/>
                <w:left w:val="nil"/>
                <w:bottom w:val="nil"/>
                <w:right w:val="nil"/>
                <w:between w:val="nil"/>
              </w:pBdr>
              <w:shd w:val="clear" w:color="auto" w:fill="FFFFFF" w:themeFill="background1"/>
              <w:ind w:left="-340" w:firstLine="118"/>
              <w:jc w:val="center"/>
            </w:pPr>
            <w:r w:rsidRPr="00092D03">
              <w:t>7</w:t>
            </w:r>
          </w:p>
        </w:tc>
        <w:tc>
          <w:tcPr>
            <w:tcW w:w="2693" w:type="dxa"/>
            <w:vAlign w:val="center"/>
          </w:tcPr>
          <w:p w14:paraId="16558F9D" w14:textId="77777777" w:rsidR="00F17DE2" w:rsidRPr="00092D03" w:rsidRDefault="00F17DE2" w:rsidP="00903E5A">
            <w:pPr>
              <w:widowControl w:val="0"/>
              <w:pBdr>
                <w:top w:val="nil"/>
                <w:left w:val="nil"/>
                <w:bottom w:val="nil"/>
                <w:right w:val="nil"/>
                <w:between w:val="nil"/>
              </w:pBdr>
              <w:shd w:val="clear" w:color="auto" w:fill="FFFFFF" w:themeFill="background1"/>
            </w:pPr>
            <w:r w:rsidRPr="00092D03">
              <w:t xml:space="preserve">Система </w:t>
            </w:r>
            <w:proofErr w:type="spellStart"/>
            <w:r w:rsidRPr="00092D03">
              <w:t>Антифрода</w:t>
            </w:r>
            <w:proofErr w:type="spellEnd"/>
          </w:p>
        </w:tc>
        <w:tc>
          <w:tcPr>
            <w:tcW w:w="5954" w:type="dxa"/>
          </w:tcPr>
          <w:p w14:paraId="6B7327BD" w14:textId="77777777" w:rsidR="00F17DE2" w:rsidRPr="00092D03" w:rsidRDefault="00F17DE2" w:rsidP="00A233F8">
            <w:pPr>
              <w:widowControl w:val="0"/>
              <w:pBdr>
                <w:top w:val="nil"/>
                <w:left w:val="nil"/>
                <w:bottom w:val="nil"/>
                <w:right w:val="nil"/>
                <w:between w:val="nil"/>
              </w:pBdr>
              <w:shd w:val="clear" w:color="auto" w:fill="FFFFFF" w:themeFill="background1"/>
            </w:pPr>
            <w:r w:rsidRPr="00092D03">
              <w:t xml:space="preserve">Архитектура, состоящая из нескольких определенных решений, созданная для </w:t>
            </w:r>
            <w:r w:rsidR="00564AA7" w:rsidRPr="00092D03">
              <w:t xml:space="preserve">отслеживания Мобильного </w:t>
            </w:r>
            <w:proofErr w:type="spellStart"/>
            <w:r w:rsidR="00564AA7" w:rsidRPr="00092D03">
              <w:t>фрода</w:t>
            </w:r>
            <w:proofErr w:type="spellEnd"/>
            <w:r w:rsidR="00564AA7" w:rsidRPr="00092D03">
              <w:t>.</w:t>
            </w:r>
          </w:p>
        </w:tc>
      </w:tr>
      <w:tr w:rsidR="00CB7453" w:rsidRPr="00092D03" w14:paraId="5AFD7BB0" w14:textId="77777777" w:rsidTr="00903E5A">
        <w:tc>
          <w:tcPr>
            <w:tcW w:w="709" w:type="dxa"/>
            <w:vAlign w:val="center"/>
          </w:tcPr>
          <w:p w14:paraId="146C263A" w14:textId="77777777" w:rsidR="00CB7453" w:rsidRPr="00092D03" w:rsidRDefault="00441278" w:rsidP="00903E5A">
            <w:pPr>
              <w:widowControl w:val="0"/>
              <w:pBdr>
                <w:top w:val="nil"/>
                <w:left w:val="nil"/>
                <w:bottom w:val="nil"/>
                <w:right w:val="nil"/>
                <w:between w:val="nil"/>
              </w:pBdr>
              <w:shd w:val="clear" w:color="auto" w:fill="FFFFFF" w:themeFill="background1"/>
              <w:ind w:left="-340" w:firstLine="118"/>
              <w:jc w:val="center"/>
            </w:pPr>
            <w:r w:rsidRPr="00092D03">
              <w:t>8</w:t>
            </w:r>
          </w:p>
        </w:tc>
        <w:tc>
          <w:tcPr>
            <w:tcW w:w="2693" w:type="dxa"/>
            <w:vAlign w:val="center"/>
          </w:tcPr>
          <w:p w14:paraId="1403376B" w14:textId="77777777" w:rsidR="00CB7453" w:rsidRPr="00092D03" w:rsidRDefault="00DC5D56" w:rsidP="00903E5A">
            <w:pPr>
              <w:widowControl w:val="0"/>
              <w:pBdr>
                <w:top w:val="nil"/>
                <w:left w:val="nil"/>
                <w:bottom w:val="nil"/>
                <w:right w:val="nil"/>
                <w:between w:val="nil"/>
              </w:pBdr>
              <w:shd w:val="clear" w:color="auto" w:fill="FFFFFF" w:themeFill="background1"/>
            </w:pPr>
            <w:r w:rsidRPr="00092D03">
              <w:t xml:space="preserve">Логин и </w:t>
            </w:r>
            <w:r w:rsidR="004555B3">
              <w:t>временный п</w:t>
            </w:r>
            <w:r w:rsidRPr="00092D03">
              <w:t xml:space="preserve">ароль </w:t>
            </w:r>
          </w:p>
        </w:tc>
        <w:tc>
          <w:tcPr>
            <w:tcW w:w="5954" w:type="dxa"/>
          </w:tcPr>
          <w:p w14:paraId="5A71CE20" w14:textId="77777777" w:rsidR="00CB7453" w:rsidRPr="00092D03" w:rsidRDefault="00DC5D56" w:rsidP="00A233F8">
            <w:pPr>
              <w:widowControl w:val="0"/>
              <w:pBdr>
                <w:top w:val="nil"/>
                <w:left w:val="nil"/>
                <w:bottom w:val="nil"/>
                <w:right w:val="nil"/>
                <w:between w:val="nil"/>
              </w:pBdr>
              <w:shd w:val="clear" w:color="auto" w:fill="FFFFFF" w:themeFill="background1"/>
            </w:pPr>
            <w:r w:rsidRPr="00092D03">
              <w:t xml:space="preserve">Два уникальных набора символов, присваиваемых Заказчику, сочетание которых позволяет осуществлять доступ к Системе аналитики. </w:t>
            </w:r>
          </w:p>
        </w:tc>
      </w:tr>
      <w:tr w:rsidR="007D056D" w:rsidRPr="00092D03" w14:paraId="4C3581F5" w14:textId="77777777" w:rsidTr="00903E5A">
        <w:tc>
          <w:tcPr>
            <w:tcW w:w="709" w:type="dxa"/>
            <w:vAlign w:val="center"/>
          </w:tcPr>
          <w:p w14:paraId="497EF584" w14:textId="77777777" w:rsidR="007D056D" w:rsidRPr="00092D03" w:rsidRDefault="00441278" w:rsidP="00903E5A">
            <w:pPr>
              <w:widowControl w:val="0"/>
              <w:pBdr>
                <w:top w:val="nil"/>
                <w:left w:val="nil"/>
                <w:bottom w:val="nil"/>
                <w:right w:val="nil"/>
                <w:between w:val="nil"/>
              </w:pBdr>
              <w:shd w:val="clear" w:color="auto" w:fill="FFFFFF" w:themeFill="background1"/>
              <w:ind w:left="-340" w:firstLine="118"/>
              <w:jc w:val="center"/>
            </w:pPr>
            <w:r w:rsidRPr="00092D03">
              <w:t>9</w:t>
            </w:r>
          </w:p>
        </w:tc>
        <w:tc>
          <w:tcPr>
            <w:tcW w:w="2693" w:type="dxa"/>
            <w:vAlign w:val="center"/>
          </w:tcPr>
          <w:p w14:paraId="269D95FB" w14:textId="77777777" w:rsidR="007D056D" w:rsidRPr="00092D03" w:rsidRDefault="007D056D" w:rsidP="00903E5A">
            <w:pPr>
              <w:widowControl w:val="0"/>
              <w:pBdr>
                <w:top w:val="nil"/>
                <w:left w:val="nil"/>
                <w:bottom w:val="nil"/>
                <w:right w:val="nil"/>
                <w:between w:val="nil"/>
              </w:pBdr>
              <w:shd w:val="clear" w:color="auto" w:fill="FFFFFF" w:themeFill="background1"/>
            </w:pPr>
            <w:r w:rsidRPr="00D87CCC">
              <w:rPr>
                <w:lang w:val="en-US"/>
              </w:rPr>
              <w:t>SDK</w:t>
            </w:r>
          </w:p>
        </w:tc>
        <w:tc>
          <w:tcPr>
            <w:tcW w:w="5954" w:type="dxa"/>
            <w:vAlign w:val="center"/>
          </w:tcPr>
          <w:p w14:paraId="068F8D89"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Software </w:t>
            </w:r>
            <w:proofErr w:type="spellStart"/>
            <w:r w:rsidRPr="00092D03">
              <w:t>development</w:t>
            </w:r>
            <w:proofErr w:type="spellEnd"/>
            <w:r w:rsidRPr="00092D03">
              <w:t xml:space="preserve"> </w:t>
            </w:r>
            <w:proofErr w:type="spellStart"/>
            <w:r w:rsidRPr="00092D03">
              <w:t>kit</w:t>
            </w:r>
            <w:proofErr w:type="spellEnd"/>
            <w:r w:rsidRPr="00092D03">
              <w:t>— фрагмент кода для мобильных платформ, получаемый от Исполнителя и интегрируемый в мобильное приложение для полноценного использования системы мобильной атрибуции и трекинга (сбор статистики использования мобильного приложения).</w:t>
            </w:r>
          </w:p>
        </w:tc>
      </w:tr>
      <w:tr w:rsidR="007D056D" w:rsidRPr="00092D03" w14:paraId="261783BC" w14:textId="77777777" w:rsidTr="00903E5A">
        <w:tc>
          <w:tcPr>
            <w:tcW w:w="709" w:type="dxa"/>
            <w:vAlign w:val="center"/>
          </w:tcPr>
          <w:p w14:paraId="3BC76EE4" w14:textId="77777777" w:rsidR="007D056D" w:rsidRPr="00092D03" w:rsidRDefault="00441278" w:rsidP="00903E5A">
            <w:pPr>
              <w:widowControl w:val="0"/>
              <w:pBdr>
                <w:top w:val="nil"/>
                <w:left w:val="nil"/>
                <w:bottom w:val="nil"/>
                <w:right w:val="nil"/>
                <w:between w:val="nil"/>
              </w:pBdr>
              <w:shd w:val="clear" w:color="auto" w:fill="FFFFFF" w:themeFill="background1"/>
              <w:ind w:left="-340" w:firstLine="118"/>
              <w:jc w:val="center"/>
            </w:pPr>
            <w:r w:rsidRPr="00092D03">
              <w:t>10</w:t>
            </w:r>
          </w:p>
        </w:tc>
        <w:tc>
          <w:tcPr>
            <w:tcW w:w="2693" w:type="dxa"/>
            <w:vAlign w:val="center"/>
          </w:tcPr>
          <w:p w14:paraId="6CF60754" w14:textId="77777777" w:rsidR="007D056D" w:rsidRPr="00092D03" w:rsidRDefault="007D056D" w:rsidP="00903E5A">
            <w:pPr>
              <w:widowControl w:val="0"/>
              <w:pBdr>
                <w:top w:val="nil"/>
                <w:left w:val="nil"/>
                <w:bottom w:val="nil"/>
                <w:right w:val="nil"/>
                <w:between w:val="nil"/>
              </w:pBdr>
              <w:shd w:val="clear" w:color="auto" w:fill="FFFFFF" w:themeFill="background1"/>
              <w:rPr>
                <w:lang w:val="en-US"/>
              </w:rPr>
            </w:pPr>
            <w:r w:rsidRPr="00092D03">
              <w:t>Интеграция</w:t>
            </w:r>
            <w:r w:rsidR="00EB1D2D" w:rsidRPr="00092D03">
              <w:rPr>
                <w:lang w:val="en-US"/>
              </w:rPr>
              <w:t xml:space="preserve"> / </w:t>
            </w:r>
            <w:r w:rsidRPr="003E27BD">
              <w:t xml:space="preserve">Интеграция </w:t>
            </w:r>
            <w:r w:rsidRPr="003E27BD">
              <w:rPr>
                <w:lang w:val="en-US"/>
              </w:rPr>
              <w:t>SDK</w:t>
            </w:r>
          </w:p>
        </w:tc>
        <w:tc>
          <w:tcPr>
            <w:tcW w:w="5954" w:type="dxa"/>
            <w:vAlign w:val="center"/>
          </w:tcPr>
          <w:p w14:paraId="35840DF0"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Добавление </w:t>
            </w:r>
            <w:r w:rsidRPr="00092D03">
              <w:rPr>
                <w:lang w:val="en-US"/>
              </w:rPr>
              <w:t>SDK</w:t>
            </w:r>
            <w:r w:rsidRPr="00092D03">
              <w:t xml:space="preserve"> Системы в мобильное приложение Заказчика для </w:t>
            </w:r>
            <w:proofErr w:type="spellStart"/>
            <w:r w:rsidRPr="00092D03">
              <w:t>iOS</w:t>
            </w:r>
            <w:proofErr w:type="spellEnd"/>
            <w:r w:rsidRPr="00092D03">
              <w:t xml:space="preserve"> и </w:t>
            </w:r>
            <w:proofErr w:type="spellStart"/>
            <w:r w:rsidRPr="00092D03">
              <w:t>Android</w:t>
            </w:r>
            <w:proofErr w:type="spellEnd"/>
            <w:r w:rsidRPr="00092D03">
              <w:t xml:space="preserve"> (возможны дополнительные варианты операционных систем)</w:t>
            </w:r>
          </w:p>
        </w:tc>
      </w:tr>
      <w:tr w:rsidR="007D056D" w:rsidRPr="00092D03" w14:paraId="71B10449" w14:textId="77777777" w:rsidTr="00903E5A">
        <w:tc>
          <w:tcPr>
            <w:tcW w:w="709" w:type="dxa"/>
            <w:vAlign w:val="center"/>
          </w:tcPr>
          <w:p w14:paraId="6F258B13" w14:textId="77777777" w:rsidR="007D056D" w:rsidRPr="00092D03" w:rsidRDefault="00441278" w:rsidP="00903E5A">
            <w:pPr>
              <w:widowControl w:val="0"/>
              <w:pBdr>
                <w:top w:val="nil"/>
                <w:left w:val="nil"/>
                <w:bottom w:val="nil"/>
                <w:right w:val="nil"/>
                <w:between w:val="nil"/>
              </w:pBdr>
              <w:shd w:val="clear" w:color="auto" w:fill="FFFFFF" w:themeFill="background1"/>
              <w:ind w:left="-340" w:firstLine="118"/>
              <w:jc w:val="center"/>
            </w:pPr>
            <w:r w:rsidRPr="00092D03">
              <w:t>11</w:t>
            </w:r>
          </w:p>
        </w:tc>
        <w:tc>
          <w:tcPr>
            <w:tcW w:w="2693" w:type="dxa"/>
            <w:vAlign w:val="center"/>
          </w:tcPr>
          <w:p w14:paraId="0E55588F" w14:textId="77777777" w:rsidR="007D056D" w:rsidRPr="00092D03" w:rsidRDefault="007D056D" w:rsidP="00903E5A">
            <w:pPr>
              <w:widowControl w:val="0"/>
              <w:pBdr>
                <w:top w:val="nil"/>
                <w:left w:val="nil"/>
                <w:bottom w:val="nil"/>
                <w:right w:val="nil"/>
                <w:between w:val="nil"/>
              </w:pBdr>
              <w:shd w:val="clear" w:color="auto" w:fill="FFFFFF" w:themeFill="background1"/>
            </w:pPr>
            <w:r w:rsidRPr="00092D03">
              <w:t>Контент</w:t>
            </w:r>
          </w:p>
        </w:tc>
        <w:tc>
          <w:tcPr>
            <w:tcW w:w="5954" w:type="dxa"/>
          </w:tcPr>
          <w:p w14:paraId="7B3314C7"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Информационные материалы, входящие в Контент, это отчеты содержащие такие параметры посетителей Сайта Заказчика как источник/канал, страница, устройство, тип </w:t>
            </w:r>
            <w:r w:rsidR="00027254" w:rsidRPr="00092D03">
              <w:t>П</w:t>
            </w:r>
            <w:r w:rsidRPr="00092D03">
              <w:t xml:space="preserve">ользователя, идентификатор транзакции и т.д., а также основные показатели, такие как сеансы, </w:t>
            </w:r>
            <w:r w:rsidR="00027254" w:rsidRPr="00092D03">
              <w:t>П</w:t>
            </w:r>
            <w:r w:rsidRPr="00092D03">
              <w:t xml:space="preserve">ользователи, показатель отказов, средняя длительность сеанса, достигнутые переходы к цели, просмотры, расходы, клики, показы, новые сеансы в %, страниц/сеанс. Перечень информационных материалов </w:t>
            </w:r>
            <w:r w:rsidRPr="00092D03">
              <w:lastRenderedPageBreak/>
              <w:t xml:space="preserve">может корректироваться в зависимости от заданных </w:t>
            </w:r>
            <w:r w:rsidR="00027254" w:rsidRPr="00092D03">
              <w:t>П</w:t>
            </w:r>
            <w:r w:rsidRPr="00092D03">
              <w:t>ользователем параметров отчета собранного и обработанного Системой аналитики.</w:t>
            </w:r>
          </w:p>
        </w:tc>
      </w:tr>
      <w:tr w:rsidR="007D056D" w:rsidRPr="00092D03" w14:paraId="4CEEC0C1" w14:textId="77777777" w:rsidTr="00903E5A">
        <w:tc>
          <w:tcPr>
            <w:tcW w:w="709" w:type="dxa"/>
            <w:vAlign w:val="center"/>
          </w:tcPr>
          <w:p w14:paraId="2EFE573C" w14:textId="77777777" w:rsidR="007D056D" w:rsidRPr="00092D03" w:rsidRDefault="00940F2D" w:rsidP="00903E5A">
            <w:pPr>
              <w:widowControl w:val="0"/>
              <w:pBdr>
                <w:top w:val="nil"/>
                <w:left w:val="nil"/>
                <w:bottom w:val="nil"/>
                <w:right w:val="nil"/>
                <w:between w:val="nil"/>
              </w:pBdr>
              <w:shd w:val="clear" w:color="auto" w:fill="FFFFFF" w:themeFill="background1"/>
              <w:ind w:left="-340" w:firstLine="118"/>
              <w:jc w:val="center"/>
            </w:pPr>
            <w:r w:rsidRPr="00092D03">
              <w:lastRenderedPageBreak/>
              <w:t>1</w:t>
            </w:r>
            <w:r w:rsidR="00441278" w:rsidRPr="00092D03">
              <w:t>2</w:t>
            </w:r>
          </w:p>
        </w:tc>
        <w:tc>
          <w:tcPr>
            <w:tcW w:w="2693" w:type="dxa"/>
            <w:vAlign w:val="center"/>
          </w:tcPr>
          <w:p w14:paraId="6E65763B" w14:textId="77777777" w:rsidR="007D056D" w:rsidRPr="00092D03" w:rsidRDefault="007D056D" w:rsidP="00903E5A">
            <w:pPr>
              <w:widowControl w:val="0"/>
              <w:pBdr>
                <w:top w:val="nil"/>
                <w:left w:val="nil"/>
                <w:bottom w:val="nil"/>
                <w:right w:val="nil"/>
                <w:between w:val="nil"/>
              </w:pBdr>
              <w:shd w:val="clear" w:color="auto" w:fill="FFFFFF" w:themeFill="background1"/>
            </w:pPr>
            <w:proofErr w:type="spellStart"/>
            <w:r w:rsidRPr="00AD2772">
              <w:t>Сэмплирование</w:t>
            </w:r>
            <w:proofErr w:type="spellEnd"/>
          </w:p>
        </w:tc>
        <w:tc>
          <w:tcPr>
            <w:tcW w:w="5954" w:type="dxa"/>
          </w:tcPr>
          <w:p w14:paraId="4575A2AE"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Способ формирования отчета не по всей выборке, а по ее части.</w:t>
            </w:r>
          </w:p>
        </w:tc>
      </w:tr>
      <w:tr w:rsidR="007D056D" w:rsidRPr="00092D03" w14:paraId="74B7402F" w14:textId="77777777" w:rsidTr="00903E5A">
        <w:tc>
          <w:tcPr>
            <w:tcW w:w="709" w:type="dxa"/>
            <w:vAlign w:val="center"/>
          </w:tcPr>
          <w:p w14:paraId="7E659A41" w14:textId="77777777" w:rsidR="007D056D" w:rsidRPr="00092D03" w:rsidRDefault="00AA483D" w:rsidP="00903E5A">
            <w:pPr>
              <w:widowControl w:val="0"/>
              <w:pBdr>
                <w:top w:val="nil"/>
                <w:left w:val="nil"/>
                <w:bottom w:val="nil"/>
                <w:right w:val="nil"/>
                <w:between w:val="nil"/>
              </w:pBdr>
              <w:shd w:val="clear" w:color="auto" w:fill="FFFFFF" w:themeFill="background1"/>
              <w:ind w:left="-340" w:firstLine="118"/>
              <w:jc w:val="center"/>
            </w:pPr>
            <w:r w:rsidRPr="00092D03">
              <w:t>1</w:t>
            </w:r>
            <w:r w:rsidR="00441278" w:rsidRPr="00092D03">
              <w:t>3</w:t>
            </w:r>
          </w:p>
        </w:tc>
        <w:tc>
          <w:tcPr>
            <w:tcW w:w="2693" w:type="dxa"/>
            <w:vAlign w:val="center"/>
          </w:tcPr>
          <w:p w14:paraId="1ADBB045" w14:textId="77777777" w:rsidR="007D056D" w:rsidRPr="00092D03" w:rsidRDefault="007D056D" w:rsidP="00903E5A">
            <w:pPr>
              <w:widowControl w:val="0"/>
              <w:pBdr>
                <w:top w:val="nil"/>
                <w:left w:val="nil"/>
                <w:bottom w:val="nil"/>
                <w:right w:val="nil"/>
                <w:between w:val="nil"/>
              </w:pBdr>
              <w:shd w:val="clear" w:color="auto" w:fill="FFFFFF" w:themeFill="background1"/>
            </w:pPr>
            <w:r w:rsidRPr="00AD2772">
              <w:t xml:space="preserve">Веб-сервер </w:t>
            </w:r>
          </w:p>
        </w:tc>
        <w:tc>
          <w:tcPr>
            <w:tcW w:w="5954" w:type="dxa"/>
          </w:tcPr>
          <w:p w14:paraId="7905F5E5"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Сервер, принимающий HTTP-запросы от клиентов, обычно веб-браузеров, и выдающий им HTTP-ответы, как правило, вместе с HTML-страницей, изображением, файлом, медиа-потоком или другими данными. Клиент, которым обычно является веб-браузер, передаёт веб-серверу запросы на получение ресурсов, обозначенных URL-адресами. Ресурсы — это HTML-страницы, изображения, файлы, медиа-потоки или другие данные, которые необходимы клиенту. В ответ веб-сервер передаёт клиенту запрошенные данные. Этот обмен</w:t>
            </w:r>
            <w:r w:rsidR="00027254" w:rsidRPr="00092D03">
              <w:t xml:space="preserve"> происходит по протоколу HTTP. </w:t>
            </w:r>
          </w:p>
        </w:tc>
      </w:tr>
      <w:tr w:rsidR="007D056D" w:rsidRPr="00092D03" w14:paraId="46DF3161" w14:textId="77777777" w:rsidTr="00903E5A">
        <w:tc>
          <w:tcPr>
            <w:tcW w:w="709" w:type="dxa"/>
            <w:vAlign w:val="center"/>
          </w:tcPr>
          <w:p w14:paraId="35263DCA" w14:textId="77777777" w:rsidR="007D056D" w:rsidRPr="00361120" w:rsidRDefault="007D056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1</w:t>
            </w:r>
            <w:r w:rsidR="00361120">
              <w:rPr>
                <w:lang w:val="en-US"/>
              </w:rPr>
              <w:t>4</w:t>
            </w:r>
          </w:p>
        </w:tc>
        <w:tc>
          <w:tcPr>
            <w:tcW w:w="2693" w:type="dxa"/>
            <w:vAlign w:val="center"/>
          </w:tcPr>
          <w:p w14:paraId="171D4BD2" w14:textId="77777777" w:rsidR="007D056D" w:rsidRPr="00092D03" w:rsidRDefault="007D056D" w:rsidP="00903E5A">
            <w:pPr>
              <w:widowControl w:val="0"/>
              <w:pBdr>
                <w:top w:val="nil"/>
                <w:left w:val="nil"/>
                <w:bottom w:val="nil"/>
                <w:right w:val="nil"/>
                <w:between w:val="nil"/>
              </w:pBdr>
              <w:shd w:val="clear" w:color="auto" w:fill="FFFFFF" w:themeFill="background1"/>
            </w:pPr>
            <w:r w:rsidRPr="00092D03">
              <w:t>SQL</w:t>
            </w:r>
          </w:p>
        </w:tc>
        <w:tc>
          <w:tcPr>
            <w:tcW w:w="5954" w:type="dxa"/>
          </w:tcPr>
          <w:p w14:paraId="59F27E2C"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Язык программирования, применяемый для создания, модификации и управления данными в реляционной базе данных, управляемой соответствующей системой управления базами данных.</w:t>
            </w:r>
          </w:p>
        </w:tc>
      </w:tr>
      <w:tr w:rsidR="007D056D" w:rsidRPr="00092D03" w14:paraId="3DE14D19" w14:textId="77777777" w:rsidTr="00903E5A">
        <w:tc>
          <w:tcPr>
            <w:tcW w:w="709" w:type="dxa"/>
            <w:vAlign w:val="center"/>
          </w:tcPr>
          <w:p w14:paraId="7B763671" w14:textId="77777777" w:rsidR="007D056D" w:rsidRPr="00361120" w:rsidRDefault="007D056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1</w:t>
            </w:r>
            <w:r w:rsidR="00361120">
              <w:rPr>
                <w:lang w:val="en-US"/>
              </w:rPr>
              <w:t>5</w:t>
            </w:r>
          </w:p>
        </w:tc>
        <w:tc>
          <w:tcPr>
            <w:tcW w:w="2693" w:type="dxa"/>
            <w:vAlign w:val="center"/>
          </w:tcPr>
          <w:p w14:paraId="011395F3" w14:textId="77777777" w:rsidR="007D056D" w:rsidRPr="00092D03" w:rsidRDefault="007D056D" w:rsidP="00903E5A">
            <w:pPr>
              <w:widowControl w:val="0"/>
              <w:shd w:val="clear" w:color="auto" w:fill="FFFFFF" w:themeFill="background1"/>
            </w:pPr>
            <w:r w:rsidRPr="00092D03">
              <w:t>Хит</w:t>
            </w:r>
          </w:p>
        </w:tc>
        <w:tc>
          <w:tcPr>
            <w:tcW w:w="5954" w:type="dxa"/>
          </w:tcPr>
          <w:p w14:paraId="676C395B"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Любой запрос Пользователя сети Интернет к серверу (на сайте, или в мобильном приложении) для получения файла (веб-страницы, изображения, </w:t>
            </w:r>
            <w:proofErr w:type="spellStart"/>
            <w:r w:rsidRPr="00092D03">
              <w:t>JavaScript'а</w:t>
            </w:r>
            <w:proofErr w:type="spellEnd"/>
            <w:r w:rsidRPr="00092D03">
              <w:t>, таблицы стилей и т.д.)</w:t>
            </w:r>
          </w:p>
        </w:tc>
      </w:tr>
      <w:tr w:rsidR="007D056D" w:rsidRPr="00092D03" w14:paraId="5EAEE770" w14:textId="77777777" w:rsidTr="00903E5A">
        <w:tc>
          <w:tcPr>
            <w:tcW w:w="709" w:type="dxa"/>
            <w:vAlign w:val="center"/>
          </w:tcPr>
          <w:p w14:paraId="075792C0" w14:textId="77777777" w:rsidR="007D056D" w:rsidRPr="00361120" w:rsidRDefault="007D056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1</w:t>
            </w:r>
            <w:r w:rsidR="00361120">
              <w:rPr>
                <w:lang w:val="en-US"/>
              </w:rPr>
              <w:t>6</w:t>
            </w:r>
          </w:p>
        </w:tc>
        <w:tc>
          <w:tcPr>
            <w:tcW w:w="2693" w:type="dxa"/>
            <w:vAlign w:val="center"/>
          </w:tcPr>
          <w:p w14:paraId="45A57AFC" w14:textId="77777777" w:rsidR="007D056D" w:rsidRPr="00092D03" w:rsidRDefault="007D056D" w:rsidP="00903E5A">
            <w:pPr>
              <w:widowControl w:val="0"/>
              <w:shd w:val="clear" w:color="auto" w:fill="FFFFFF" w:themeFill="background1"/>
            </w:pPr>
            <w:r w:rsidRPr="00092D03">
              <w:t>Отчет</w:t>
            </w:r>
          </w:p>
        </w:tc>
        <w:tc>
          <w:tcPr>
            <w:tcW w:w="5954" w:type="dxa"/>
          </w:tcPr>
          <w:p w14:paraId="786BE7F7"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Окончательные аналитические данные, доступные по URL, или в отдельном файле-выгрузке, предоставленные Исполнителем, составленные по запросу Аналитика.</w:t>
            </w:r>
          </w:p>
        </w:tc>
      </w:tr>
      <w:tr w:rsidR="007D056D" w:rsidRPr="00092D03" w14:paraId="5E196186" w14:textId="77777777" w:rsidTr="00903E5A">
        <w:tc>
          <w:tcPr>
            <w:tcW w:w="709" w:type="dxa"/>
            <w:vAlign w:val="center"/>
          </w:tcPr>
          <w:p w14:paraId="76F1A580" w14:textId="77777777" w:rsidR="007D056D" w:rsidRPr="00361120" w:rsidRDefault="00AA483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1</w:t>
            </w:r>
            <w:r w:rsidR="00361120">
              <w:rPr>
                <w:lang w:val="en-US"/>
              </w:rPr>
              <w:t>7</w:t>
            </w:r>
          </w:p>
        </w:tc>
        <w:tc>
          <w:tcPr>
            <w:tcW w:w="2693" w:type="dxa"/>
            <w:vAlign w:val="center"/>
          </w:tcPr>
          <w:p w14:paraId="2F671C55" w14:textId="77777777" w:rsidR="007D056D" w:rsidRPr="00092D03" w:rsidRDefault="007D056D" w:rsidP="00903E5A">
            <w:pPr>
              <w:widowControl w:val="0"/>
              <w:shd w:val="clear" w:color="auto" w:fill="FFFFFF" w:themeFill="background1"/>
            </w:pPr>
            <w:r w:rsidRPr="00092D03">
              <w:t>URL</w:t>
            </w:r>
          </w:p>
        </w:tc>
        <w:tc>
          <w:tcPr>
            <w:tcW w:w="5954" w:type="dxa"/>
          </w:tcPr>
          <w:p w14:paraId="21B6B409"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Унифицированный указатель ресурса (от англ. </w:t>
            </w:r>
            <w:proofErr w:type="spellStart"/>
            <w:r w:rsidRPr="00092D03">
              <w:t>Uniform</w:t>
            </w:r>
            <w:proofErr w:type="spellEnd"/>
            <w:r w:rsidRPr="00092D03">
              <w:t xml:space="preserve"> Resource </w:t>
            </w:r>
            <w:proofErr w:type="spellStart"/>
            <w:r w:rsidRPr="00092D03">
              <w:t>Locator</w:t>
            </w:r>
            <w:proofErr w:type="spellEnd"/>
            <w:r w:rsidRPr="00092D03">
              <w:t>, сокр.  URL) — система унифицированных адресов электронных ресурсов, или единообразный определитель местонахождения ресурса.</w:t>
            </w:r>
          </w:p>
          <w:p w14:paraId="792577DC"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Используется как стандарт записи ссылок на объекты в Интернете.</w:t>
            </w:r>
          </w:p>
          <w:p w14:paraId="2D7434C6"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Для обозначения электронного адреса используют аббревиатуру «URL» по ГОСТ Р 7.0.5-2008</w:t>
            </w:r>
            <w:r w:rsidR="00E17CD8" w:rsidRPr="00092D03">
              <w:t xml:space="preserve"> </w:t>
            </w:r>
            <w:r w:rsidR="004D71C5" w:rsidRPr="00092D03">
              <w:t>«</w:t>
            </w:r>
            <w:r w:rsidR="00E17CD8" w:rsidRPr="00092D03">
              <w:t>Система стандартов по информации, библиотечному и издательскому делу</w:t>
            </w:r>
            <w:r w:rsidR="004D71C5" w:rsidRPr="00092D03">
              <w:t>»</w:t>
            </w:r>
            <w:r w:rsidRPr="00092D03">
              <w:t>.</w:t>
            </w:r>
          </w:p>
        </w:tc>
      </w:tr>
      <w:tr w:rsidR="007D056D" w:rsidRPr="00092D03" w14:paraId="66A560F0" w14:textId="77777777" w:rsidTr="00903E5A">
        <w:tc>
          <w:tcPr>
            <w:tcW w:w="709" w:type="dxa"/>
            <w:vAlign w:val="center"/>
          </w:tcPr>
          <w:p w14:paraId="0EBF4A78" w14:textId="77777777" w:rsidR="007D056D" w:rsidRPr="00361120" w:rsidRDefault="007D056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1</w:t>
            </w:r>
            <w:r w:rsidR="00361120">
              <w:rPr>
                <w:lang w:val="en-US"/>
              </w:rPr>
              <w:t>8</w:t>
            </w:r>
          </w:p>
        </w:tc>
        <w:tc>
          <w:tcPr>
            <w:tcW w:w="2693" w:type="dxa"/>
            <w:vAlign w:val="center"/>
          </w:tcPr>
          <w:p w14:paraId="5B988993" w14:textId="77777777" w:rsidR="007D056D" w:rsidRPr="00092D03" w:rsidRDefault="007D056D" w:rsidP="00903E5A">
            <w:pPr>
              <w:widowControl w:val="0"/>
              <w:shd w:val="clear" w:color="auto" w:fill="FFFFFF" w:themeFill="background1"/>
            </w:pPr>
            <w:r w:rsidRPr="00092D03">
              <w:t>Пользователь</w:t>
            </w:r>
          </w:p>
        </w:tc>
        <w:tc>
          <w:tcPr>
            <w:tcW w:w="5954" w:type="dxa"/>
          </w:tcPr>
          <w:p w14:paraId="05E2BE26"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Посетитель Сайта и Мобильного приложения Заказчика.</w:t>
            </w:r>
          </w:p>
        </w:tc>
      </w:tr>
      <w:tr w:rsidR="007D056D" w:rsidRPr="00092D03" w14:paraId="35D9A36E" w14:textId="77777777" w:rsidTr="00903E5A">
        <w:tc>
          <w:tcPr>
            <w:tcW w:w="709" w:type="dxa"/>
            <w:vAlign w:val="center"/>
          </w:tcPr>
          <w:p w14:paraId="7184CCAC" w14:textId="77777777" w:rsidR="007D056D" w:rsidRPr="00361120" w:rsidRDefault="00361120" w:rsidP="00903E5A">
            <w:pPr>
              <w:widowControl w:val="0"/>
              <w:pBdr>
                <w:top w:val="nil"/>
                <w:left w:val="nil"/>
                <w:bottom w:val="nil"/>
                <w:right w:val="nil"/>
                <w:between w:val="nil"/>
              </w:pBdr>
              <w:shd w:val="clear" w:color="auto" w:fill="FFFFFF" w:themeFill="background1"/>
              <w:ind w:left="-340" w:firstLine="118"/>
              <w:jc w:val="center"/>
              <w:rPr>
                <w:lang w:val="en-US"/>
              </w:rPr>
            </w:pPr>
            <w:r>
              <w:rPr>
                <w:lang w:val="en-US"/>
              </w:rPr>
              <w:t>19</w:t>
            </w:r>
          </w:p>
        </w:tc>
        <w:tc>
          <w:tcPr>
            <w:tcW w:w="2693" w:type="dxa"/>
            <w:vAlign w:val="center"/>
          </w:tcPr>
          <w:p w14:paraId="0EACDB7F" w14:textId="77777777" w:rsidR="007D056D" w:rsidRPr="00092D03" w:rsidRDefault="007D056D" w:rsidP="00903E5A">
            <w:pPr>
              <w:widowControl w:val="0"/>
              <w:shd w:val="clear" w:color="auto" w:fill="FFFFFF" w:themeFill="background1"/>
            </w:pPr>
            <w:r w:rsidRPr="00092D03">
              <w:t>Аналитик</w:t>
            </w:r>
          </w:p>
        </w:tc>
        <w:tc>
          <w:tcPr>
            <w:tcW w:w="5954" w:type="dxa"/>
          </w:tcPr>
          <w:p w14:paraId="186D581A"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Пользователь Системы со стороны Заказчика, который собирает и анализирует показатели Отчетов в Системе аналитики, может просматривать отчеты, делать их экспорт, формировать онлайн отчеты (в виде </w:t>
            </w:r>
            <w:proofErr w:type="spellStart"/>
            <w:r w:rsidRPr="00092D03">
              <w:t>дашбордов</w:t>
            </w:r>
            <w:proofErr w:type="spellEnd"/>
            <w:r w:rsidRPr="00092D03">
              <w:t xml:space="preserve"> в том числе).</w:t>
            </w:r>
          </w:p>
        </w:tc>
      </w:tr>
      <w:tr w:rsidR="007D056D" w:rsidRPr="00092D03" w14:paraId="38F25F83" w14:textId="77777777" w:rsidTr="00903E5A">
        <w:tc>
          <w:tcPr>
            <w:tcW w:w="709" w:type="dxa"/>
            <w:vAlign w:val="center"/>
          </w:tcPr>
          <w:p w14:paraId="795F7F76" w14:textId="77777777" w:rsidR="007D056D" w:rsidRPr="00361120" w:rsidRDefault="00441278"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0</w:t>
            </w:r>
          </w:p>
        </w:tc>
        <w:tc>
          <w:tcPr>
            <w:tcW w:w="2693" w:type="dxa"/>
            <w:vAlign w:val="center"/>
          </w:tcPr>
          <w:p w14:paraId="5FA9BD2A" w14:textId="77777777" w:rsidR="007D056D" w:rsidRPr="00092D03" w:rsidRDefault="007D056D" w:rsidP="00903E5A">
            <w:pPr>
              <w:widowControl w:val="0"/>
              <w:shd w:val="clear" w:color="auto" w:fill="FFFFFF" w:themeFill="background1"/>
            </w:pPr>
            <w:proofErr w:type="spellStart"/>
            <w:r w:rsidRPr="00092D03">
              <w:t>Дашборд</w:t>
            </w:r>
            <w:proofErr w:type="spellEnd"/>
          </w:p>
        </w:tc>
        <w:tc>
          <w:tcPr>
            <w:tcW w:w="5954" w:type="dxa"/>
          </w:tcPr>
          <w:p w14:paraId="0DCAD24C"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Вид документа с лаконично представленными статистическими данными, отчетами, чаще всего с элементами инфографики. Также </w:t>
            </w:r>
            <w:proofErr w:type="spellStart"/>
            <w:r w:rsidRPr="00092D03">
              <w:t>дашбордами</w:t>
            </w:r>
            <w:proofErr w:type="spellEnd"/>
            <w:r w:rsidRPr="00092D03">
              <w:t xml:space="preserve"> называют программные интерфейсы, виджеты, рабочие столы различных операционных систем. </w:t>
            </w:r>
          </w:p>
        </w:tc>
      </w:tr>
      <w:tr w:rsidR="007D056D" w:rsidRPr="00092D03" w14:paraId="55D3C0E9" w14:textId="77777777" w:rsidTr="00903E5A">
        <w:trPr>
          <w:trHeight w:val="1468"/>
        </w:trPr>
        <w:tc>
          <w:tcPr>
            <w:tcW w:w="709" w:type="dxa"/>
            <w:vAlign w:val="center"/>
          </w:tcPr>
          <w:p w14:paraId="4546FD61" w14:textId="77777777" w:rsidR="007D056D" w:rsidRPr="00361120" w:rsidRDefault="00940F2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lastRenderedPageBreak/>
              <w:t>2</w:t>
            </w:r>
            <w:r w:rsidR="00361120">
              <w:rPr>
                <w:lang w:val="en-US"/>
              </w:rPr>
              <w:t>1</w:t>
            </w:r>
          </w:p>
        </w:tc>
        <w:tc>
          <w:tcPr>
            <w:tcW w:w="2693" w:type="dxa"/>
            <w:vAlign w:val="center"/>
          </w:tcPr>
          <w:p w14:paraId="4F735571" w14:textId="77777777" w:rsidR="007D056D" w:rsidRPr="00092D03" w:rsidRDefault="007D056D" w:rsidP="00903E5A">
            <w:pPr>
              <w:widowControl w:val="0"/>
              <w:shd w:val="clear" w:color="auto" w:fill="FFFFFF" w:themeFill="background1"/>
            </w:pPr>
            <w:r w:rsidRPr="00092D03">
              <w:t xml:space="preserve">Коэффициент технического использования </w:t>
            </w:r>
          </w:p>
        </w:tc>
        <w:tc>
          <w:tcPr>
            <w:tcW w:w="5954" w:type="dxa"/>
          </w:tcPr>
          <w:p w14:paraId="16A1BCC6"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Общее количество минут в течение календарного месяца, минус количество минут времени простоя (т.е. бездействия Системы аналитики), в течение календарного месяца, деленное на общее количество минут в календарном месяце.</w:t>
            </w:r>
          </w:p>
        </w:tc>
      </w:tr>
      <w:tr w:rsidR="00082AB4" w:rsidRPr="00092D03" w14:paraId="2B6B8982" w14:textId="77777777" w:rsidTr="00903E5A">
        <w:trPr>
          <w:trHeight w:val="1128"/>
        </w:trPr>
        <w:tc>
          <w:tcPr>
            <w:tcW w:w="709" w:type="dxa"/>
            <w:vAlign w:val="center"/>
          </w:tcPr>
          <w:p w14:paraId="379C8156" w14:textId="77777777" w:rsidR="007D056D" w:rsidRPr="00361120" w:rsidRDefault="00AA483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2</w:t>
            </w:r>
          </w:p>
        </w:tc>
        <w:tc>
          <w:tcPr>
            <w:tcW w:w="2693" w:type="dxa"/>
            <w:vAlign w:val="center"/>
          </w:tcPr>
          <w:p w14:paraId="0A1AA027" w14:textId="77777777" w:rsidR="007D056D" w:rsidRPr="00092D03" w:rsidRDefault="007D056D" w:rsidP="00903E5A">
            <w:pPr>
              <w:widowControl w:val="0"/>
              <w:shd w:val="clear" w:color="auto" w:fill="FFFFFF" w:themeFill="background1"/>
            </w:pPr>
            <w:r w:rsidRPr="00092D03">
              <w:t>Конверсия или Событие</w:t>
            </w:r>
          </w:p>
        </w:tc>
        <w:tc>
          <w:tcPr>
            <w:tcW w:w="5954" w:type="dxa"/>
          </w:tcPr>
          <w:p w14:paraId="3A7EBED3"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Пользовательская настройка мобильного приложения Заказчика, позволяющая системе трекинга и атрибуции отследить факт выполнения определенного действия в мобильном приложении Заказчика. </w:t>
            </w:r>
          </w:p>
        </w:tc>
      </w:tr>
      <w:tr w:rsidR="007D056D" w:rsidRPr="00092D03" w14:paraId="0016F0E3" w14:textId="77777777" w:rsidTr="00903E5A">
        <w:tc>
          <w:tcPr>
            <w:tcW w:w="709" w:type="dxa"/>
            <w:vAlign w:val="center"/>
          </w:tcPr>
          <w:p w14:paraId="5787066F" w14:textId="77777777" w:rsidR="007D056D" w:rsidRPr="00361120" w:rsidRDefault="00AA483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3</w:t>
            </w:r>
          </w:p>
        </w:tc>
        <w:tc>
          <w:tcPr>
            <w:tcW w:w="2693" w:type="dxa"/>
            <w:vAlign w:val="center"/>
          </w:tcPr>
          <w:p w14:paraId="720EB1BA" w14:textId="77777777" w:rsidR="007D056D" w:rsidRPr="00092D03" w:rsidRDefault="007D056D" w:rsidP="00903E5A">
            <w:pPr>
              <w:widowControl w:val="0"/>
              <w:shd w:val="clear" w:color="auto" w:fill="FFFFFF" w:themeFill="background1"/>
            </w:pPr>
            <w:r w:rsidRPr="00426D1F">
              <w:t>Цель</w:t>
            </w:r>
          </w:p>
        </w:tc>
        <w:tc>
          <w:tcPr>
            <w:tcW w:w="5954" w:type="dxa"/>
          </w:tcPr>
          <w:p w14:paraId="38C531DE"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Пользовательская настройка Сайта Заказчика, позволяющая Системе отследить факт выполнения определенног</w:t>
            </w:r>
            <w:r w:rsidR="00804068" w:rsidRPr="00092D03">
              <w:t>о действия на Сайте Заказчика.</w:t>
            </w:r>
          </w:p>
        </w:tc>
      </w:tr>
      <w:tr w:rsidR="007D056D" w:rsidRPr="00092D03" w14:paraId="31324DCE" w14:textId="77777777" w:rsidTr="00903E5A">
        <w:tc>
          <w:tcPr>
            <w:tcW w:w="709" w:type="dxa"/>
            <w:vAlign w:val="center"/>
          </w:tcPr>
          <w:p w14:paraId="0B23E2C6" w14:textId="77777777" w:rsidR="007D056D" w:rsidRPr="00361120" w:rsidRDefault="00AA483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4</w:t>
            </w:r>
          </w:p>
        </w:tc>
        <w:tc>
          <w:tcPr>
            <w:tcW w:w="2693" w:type="dxa"/>
            <w:vAlign w:val="center"/>
          </w:tcPr>
          <w:p w14:paraId="7ABF8325" w14:textId="77777777" w:rsidR="007D056D" w:rsidRPr="00092D03" w:rsidRDefault="007D056D" w:rsidP="00903E5A">
            <w:pPr>
              <w:widowControl w:val="0"/>
              <w:shd w:val="clear" w:color="auto" w:fill="FFFFFF" w:themeFill="background1"/>
            </w:pPr>
            <w:r w:rsidRPr="00092D03">
              <w:t>CAC</w:t>
            </w:r>
          </w:p>
        </w:tc>
        <w:tc>
          <w:tcPr>
            <w:tcW w:w="5954" w:type="dxa"/>
          </w:tcPr>
          <w:p w14:paraId="2017194C"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Customer </w:t>
            </w:r>
            <w:proofErr w:type="spellStart"/>
            <w:r w:rsidRPr="00092D03">
              <w:t>Acquisition</w:t>
            </w:r>
            <w:proofErr w:type="spellEnd"/>
            <w:r w:rsidRPr="00092D03">
              <w:t xml:space="preserve"> Cost — стоимость привлечения клиента.</w:t>
            </w:r>
          </w:p>
        </w:tc>
      </w:tr>
      <w:tr w:rsidR="007D056D" w:rsidRPr="00092D03" w14:paraId="3E849A94" w14:textId="77777777" w:rsidTr="00903E5A">
        <w:tc>
          <w:tcPr>
            <w:tcW w:w="709" w:type="dxa"/>
            <w:vAlign w:val="center"/>
          </w:tcPr>
          <w:p w14:paraId="71DF9F77" w14:textId="77777777" w:rsidR="007D056D" w:rsidRPr="00361120" w:rsidRDefault="00AA483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5</w:t>
            </w:r>
          </w:p>
        </w:tc>
        <w:tc>
          <w:tcPr>
            <w:tcW w:w="2693" w:type="dxa"/>
            <w:vAlign w:val="center"/>
          </w:tcPr>
          <w:p w14:paraId="2AF58AF3" w14:textId="77777777" w:rsidR="007D056D" w:rsidRPr="00092D03" w:rsidRDefault="007D056D" w:rsidP="00903E5A">
            <w:pPr>
              <w:widowControl w:val="0"/>
              <w:shd w:val="clear" w:color="auto" w:fill="FFFFFF" w:themeFill="background1"/>
            </w:pPr>
            <w:r w:rsidRPr="00092D03">
              <w:t>LTV</w:t>
            </w:r>
          </w:p>
        </w:tc>
        <w:tc>
          <w:tcPr>
            <w:tcW w:w="5954" w:type="dxa"/>
          </w:tcPr>
          <w:p w14:paraId="28E0435A" w14:textId="77777777" w:rsidR="007D056D" w:rsidRPr="00092D03" w:rsidRDefault="007D056D" w:rsidP="00A233F8">
            <w:pPr>
              <w:widowControl w:val="0"/>
              <w:pBdr>
                <w:top w:val="nil"/>
                <w:left w:val="nil"/>
                <w:bottom w:val="nil"/>
                <w:right w:val="nil"/>
                <w:between w:val="nil"/>
              </w:pBdr>
              <w:shd w:val="clear" w:color="auto" w:fill="FFFFFF" w:themeFill="background1"/>
            </w:pPr>
            <w:proofErr w:type="spellStart"/>
            <w:r w:rsidRPr="00092D03">
              <w:t>Lifetime</w:t>
            </w:r>
            <w:proofErr w:type="spellEnd"/>
            <w:r w:rsidRPr="00092D03">
              <w:t xml:space="preserve"> </w:t>
            </w:r>
            <w:proofErr w:type="spellStart"/>
            <w:r w:rsidRPr="00092D03">
              <w:t>value</w:t>
            </w:r>
            <w:proofErr w:type="spellEnd"/>
            <w:r w:rsidRPr="00092D03">
              <w:t xml:space="preserve"> или пожизненная стоимость клиента </w:t>
            </w:r>
            <w:proofErr w:type="gramStart"/>
            <w:r w:rsidRPr="00092D03">
              <w:t>- это</w:t>
            </w:r>
            <w:proofErr w:type="gramEnd"/>
            <w:r w:rsidRPr="00092D03">
              <w:t xml:space="preserve"> совокупная прибыль компании, получаемая от одного клиента за все время сотрудничества с ним. </w:t>
            </w:r>
          </w:p>
        </w:tc>
      </w:tr>
      <w:tr w:rsidR="007D056D" w:rsidRPr="00092D03" w14:paraId="4D235091" w14:textId="77777777" w:rsidTr="00903E5A">
        <w:tc>
          <w:tcPr>
            <w:tcW w:w="709" w:type="dxa"/>
            <w:vAlign w:val="center"/>
          </w:tcPr>
          <w:p w14:paraId="002AF32A" w14:textId="77777777" w:rsidR="007D056D" w:rsidRPr="00361120" w:rsidRDefault="007D056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6</w:t>
            </w:r>
          </w:p>
        </w:tc>
        <w:tc>
          <w:tcPr>
            <w:tcW w:w="2693" w:type="dxa"/>
            <w:vAlign w:val="center"/>
          </w:tcPr>
          <w:p w14:paraId="0ABF4C1B" w14:textId="77777777" w:rsidR="007D056D" w:rsidRPr="00092D03" w:rsidRDefault="007D056D" w:rsidP="00903E5A">
            <w:pPr>
              <w:widowControl w:val="0"/>
              <w:shd w:val="clear" w:color="auto" w:fill="FFFFFF" w:themeFill="background1"/>
            </w:pPr>
            <w:r w:rsidRPr="00092D03">
              <w:t>CPA</w:t>
            </w:r>
          </w:p>
        </w:tc>
        <w:tc>
          <w:tcPr>
            <w:tcW w:w="5954" w:type="dxa"/>
          </w:tcPr>
          <w:p w14:paraId="67D763FA"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Cost </w:t>
            </w:r>
            <w:proofErr w:type="spellStart"/>
            <w:r w:rsidRPr="00092D03">
              <w:t>Per</w:t>
            </w:r>
            <w:proofErr w:type="spellEnd"/>
            <w:r w:rsidRPr="00092D03">
              <w:t xml:space="preserve"> Action - показатель, с помощью которого Заказчик может рассчитать, во сколько ему обошлось целевое действие </w:t>
            </w:r>
            <w:r w:rsidR="00293647" w:rsidRPr="00092D03">
              <w:t>П</w:t>
            </w:r>
            <w:r w:rsidRPr="00092D03">
              <w:t>ользователя на сайте</w:t>
            </w:r>
          </w:p>
        </w:tc>
      </w:tr>
      <w:tr w:rsidR="007D056D" w:rsidRPr="00092D03" w14:paraId="304A32A9" w14:textId="77777777" w:rsidTr="00903E5A">
        <w:tc>
          <w:tcPr>
            <w:tcW w:w="709" w:type="dxa"/>
            <w:vAlign w:val="center"/>
          </w:tcPr>
          <w:p w14:paraId="5ED6A4AA" w14:textId="77777777" w:rsidR="007D056D" w:rsidRPr="00361120" w:rsidRDefault="007D056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7</w:t>
            </w:r>
          </w:p>
        </w:tc>
        <w:tc>
          <w:tcPr>
            <w:tcW w:w="2693" w:type="dxa"/>
            <w:vAlign w:val="center"/>
          </w:tcPr>
          <w:p w14:paraId="6B77ED5D" w14:textId="77777777" w:rsidR="007D056D" w:rsidRPr="00092D03" w:rsidRDefault="007D056D" w:rsidP="00903E5A">
            <w:pPr>
              <w:widowControl w:val="0"/>
              <w:shd w:val="clear" w:color="auto" w:fill="FFFFFF" w:themeFill="background1"/>
            </w:pPr>
            <w:r w:rsidRPr="00092D03">
              <w:t>CPO</w:t>
            </w:r>
          </w:p>
        </w:tc>
        <w:tc>
          <w:tcPr>
            <w:tcW w:w="5954" w:type="dxa"/>
          </w:tcPr>
          <w:p w14:paraId="72DA004B"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Cost </w:t>
            </w:r>
            <w:proofErr w:type="spellStart"/>
            <w:r w:rsidRPr="00092D03">
              <w:t>Per</w:t>
            </w:r>
            <w:proofErr w:type="spellEnd"/>
            <w:r w:rsidRPr="00092D03">
              <w:t xml:space="preserve"> </w:t>
            </w:r>
            <w:proofErr w:type="spellStart"/>
            <w:r w:rsidRPr="00092D03">
              <w:t>Order</w:t>
            </w:r>
            <w:proofErr w:type="spellEnd"/>
            <w:r w:rsidRPr="00092D03">
              <w:t xml:space="preserve"> - показатель, который представляет собой отношение бюджета рекламной кампании к количеству покупок или заказов рекламируемой услуги.</w:t>
            </w:r>
          </w:p>
        </w:tc>
      </w:tr>
      <w:tr w:rsidR="00CF3AC9" w:rsidRPr="00092D03" w14:paraId="645CE9A6" w14:textId="77777777" w:rsidTr="00903E5A">
        <w:tc>
          <w:tcPr>
            <w:tcW w:w="709" w:type="dxa"/>
            <w:vAlign w:val="center"/>
          </w:tcPr>
          <w:p w14:paraId="29864926" w14:textId="77777777" w:rsidR="00CF3AC9" w:rsidRPr="00361120" w:rsidRDefault="00CF3AC9"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8</w:t>
            </w:r>
          </w:p>
        </w:tc>
        <w:tc>
          <w:tcPr>
            <w:tcW w:w="2693" w:type="dxa"/>
            <w:vAlign w:val="center"/>
          </w:tcPr>
          <w:p w14:paraId="1FB102C9" w14:textId="77777777" w:rsidR="00CF3AC9" w:rsidRPr="00092D03" w:rsidRDefault="00CF3AC9" w:rsidP="00903E5A">
            <w:pPr>
              <w:widowControl w:val="0"/>
              <w:shd w:val="clear" w:color="auto" w:fill="FFFFFF" w:themeFill="background1"/>
              <w:rPr>
                <w:lang w:val="en-US"/>
              </w:rPr>
            </w:pPr>
            <w:r w:rsidRPr="00092D03">
              <w:rPr>
                <w:lang w:val="en-US"/>
              </w:rPr>
              <w:t>CPI</w:t>
            </w:r>
          </w:p>
        </w:tc>
        <w:tc>
          <w:tcPr>
            <w:tcW w:w="5954" w:type="dxa"/>
          </w:tcPr>
          <w:p w14:paraId="64C49389" w14:textId="77777777" w:rsidR="00CF3AC9" w:rsidRPr="00092D03" w:rsidRDefault="00CF3AC9" w:rsidP="00A233F8">
            <w:pPr>
              <w:widowControl w:val="0"/>
              <w:pBdr>
                <w:top w:val="nil"/>
                <w:left w:val="nil"/>
                <w:bottom w:val="nil"/>
                <w:right w:val="nil"/>
                <w:between w:val="nil"/>
              </w:pBdr>
              <w:shd w:val="clear" w:color="auto" w:fill="FFFFFF" w:themeFill="background1"/>
            </w:pPr>
            <w:r w:rsidRPr="00092D03">
              <w:rPr>
                <w:lang w:val="en-US"/>
              </w:rPr>
              <w:t>Cost</w:t>
            </w:r>
            <w:r w:rsidRPr="00092D03">
              <w:t xml:space="preserve"> </w:t>
            </w:r>
            <w:r w:rsidRPr="00092D03">
              <w:rPr>
                <w:lang w:val="en-US"/>
              </w:rPr>
              <w:t>Per</w:t>
            </w:r>
            <w:r w:rsidRPr="00092D03">
              <w:t xml:space="preserve"> </w:t>
            </w:r>
            <w:r w:rsidRPr="00092D03">
              <w:rPr>
                <w:lang w:val="en-US"/>
              </w:rPr>
              <w:t>Install</w:t>
            </w:r>
            <w:r w:rsidRPr="00092D03">
              <w:t xml:space="preserve"> – показатель, отображающий стоимость одной установки (инсталляции) мобильного приложения.</w:t>
            </w:r>
          </w:p>
        </w:tc>
      </w:tr>
      <w:tr w:rsidR="007D056D" w:rsidRPr="00092D03" w14:paraId="515DDBC9" w14:textId="77777777" w:rsidTr="00903E5A">
        <w:tc>
          <w:tcPr>
            <w:tcW w:w="709" w:type="dxa"/>
            <w:vAlign w:val="center"/>
          </w:tcPr>
          <w:p w14:paraId="5B7C814F" w14:textId="77777777" w:rsidR="007D056D" w:rsidRPr="00092D03" w:rsidRDefault="0010447F" w:rsidP="00903E5A">
            <w:pPr>
              <w:widowControl w:val="0"/>
              <w:pBdr>
                <w:top w:val="nil"/>
                <w:left w:val="nil"/>
                <w:bottom w:val="nil"/>
                <w:right w:val="nil"/>
                <w:between w:val="nil"/>
              </w:pBdr>
              <w:shd w:val="clear" w:color="auto" w:fill="FFFFFF" w:themeFill="background1"/>
              <w:ind w:left="-340" w:firstLine="118"/>
              <w:jc w:val="center"/>
            </w:pPr>
            <w:r>
              <w:t>29</w:t>
            </w:r>
          </w:p>
        </w:tc>
        <w:tc>
          <w:tcPr>
            <w:tcW w:w="2693" w:type="dxa"/>
            <w:vAlign w:val="center"/>
          </w:tcPr>
          <w:p w14:paraId="5279A524" w14:textId="77777777" w:rsidR="007D056D" w:rsidRPr="00092D03" w:rsidRDefault="007D056D" w:rsidP="00903E5A">
            <w:pPr>
              <w:widowControl w:val="0"/>
              <w:shd w:val="clear" w:color="auto" w:fill="FFFFFF" w:themeFill="background1"/>
            </w:pPr>
            <w:r w:rsidRPr="00092D03">
              <w:t xml:space="preserve">Мобильный </w:t>
            </w:r>
            <w:proofErr w:type="spellStart"/>
            <w:r w:rsidRPr="00092D03">
              <w:t>фрод</w:t>
            </w:r>
            <w:proofErr w:type="spellEnd"/>
            <w:r w:rsidRPr="00092D03">
              <w:t xml:space="preserve"> (</w:t>
            </w:r>
            <w:r w:rsidRPr="00092D03">
              <w:rPr>
                <w:lang w:val="en-US"/>
              </w:rPr>
              <w:t>Fraud)</w:t>
            </w:r>
          </w:p>
        </w:tc>
        <w:tc>
          <w:tcPr>
            <w:tcW w:w="5954" w:type="dxa"/>
            <w:vAlign w:val="center"/>
          </w:tcPr>
          <w:p w14:paraId="1FC13012"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Характеристика типа комплексов действий мошеннической активности мобильного приложения, результатом которой является предоставление Заказчику от контрагентов несуществующих </w:t>
            </w:r>
            <w:r w:rsidR="00230829" w:rsidRPr="00092D03">
              <w:t>П</w:t>
            </w:r>
            <w:r w:rsidRPr="00092D03">
              <w:t>ользователей и действий, предоставляющих мнимую ценность и финансовый риск для рекламного бюджета Заказчика</w:t>
            </w:r>
          </w:p>
        </w:tc>
      </w:tr>
      <w:tr w:rsidR="007D056D" w:rsidRPr="00092D03" w14:paraId="6FEC6B73" w14:textId="77777777" w:rsidTr="00903E5A">
        <w:tc>
          <w:tcPr>
            <w:tcW w:w="709" w:type="dxa"/>
            <w:vAlign w:val="center"/>
          </w:tcPr>
          <w:p w14:paraId="18C57F2B" w14:textId="77777777" w:rsidR="007D056D" w:rsidRPr="0010447F" w:rsidRDefault="0010447F" w:rsidP="00903E5A">
            <w:pPr>
              <w:widowControl w:val="0"/>
              <w:pBdr>
                <w:top w:val="nil"/>
                <w:left w:val="nil"/>
                <w:bottom w:val="nil"/>
                <w:right w:val="nil"/>
                <w:between w:val="nil"/>
              </w:pBdr>
              <w:shd w:val="clear" w:color="auto" w:fill="FFFFFF" w:themeFill="background1"/>
              <w:ind w:left="-340" w:firstLine="118"/>
              <w:jc w:val="center"/>
            </w:pPr>
            <w:r>
              <w:t>30</w:t>
            </w:r>
          </w:p>
        </w:tc>
        <w:tc>
          <w:tcPr>
            <w:tcW w:w="2693" w:type="dxa"/>
            <w:vAlign w:val="center"/>
          </w:tcPr>
          <w:p w14:paraId="6BAC6398" w14:textId="77777777" w:rsidR="007D056D" w:rsidRPr="00092D03" w:rsidRDefault="00357975" w:rsidP="00903E5A">
            <w:pPr>
              <w:widowControl w:val="0"/>
              <w:shd w:val="clear" w:color="auto" w:fill="FFFFFF" w:themeFill="background1"/>
              <w:rPr>
                <w:highlight w:val="yellow"/>
              </w:rPr>
            </w:pPr>
            <w:r w:rsidRPr="00B86661">
              <w:t xml:space="preserve">KPI </w:t>
            </w:r>
          </w:p>
        </w:tc>
        <w:tc>
          <w:tcPr>
            <w:tcW w:w="5954" w:type="dxa"/>
            <w:vAlign w:val="center"/>
          </w:tcPr>
          <w:p w14:paraId="4F75A94A" w14:textId="77777777" w:rsidR="007D056D" w:rsidRPr="00092D03" w:rsidRDefault="000D684A" w:rsidP="00A233F8">
            <w:pPr>
              <w:widowControl w:val="0"/>
              <w:pBdr>
                <w:top w:val="nil"/>
                <w:left w:val="nil"/>
                <w:bottom w:val="nil"/>
                <w:right w:val="nil"/>
                <w:between w:val="nil"/>
              </w:pBdr>
              <w:shd w:val="clear" w:color="auto" w:fill="FFFFFF" w:themeFill="background1"/>
            </w:pPr>
            <w:proofErr w:type="spellStart"/>
            <w:r w:rsidRPr="00092D03">
              <w:rPr>
                <w:lang w:val="en-US"/>
              </w:rPr>
              <w:t>Ключевые</w:t>
            </w:r>
            <w:proofErr w:type="spellEnd"/>
            <w:r w:rsidRPr="00092D03">
              <w:rPr>
                <w:lang w:val="en-US"/>
              </w:rPr>
              <w:t xml:space="preserve"> </w:t>
            </w:r>
            <w:proofErr w:type="spellStart"/>
            <w:r w:rsidRPr="00092D03">
              <w:rPr>
                <w:lang w:val="en-US"/>
              </w:rPr>
              <w:t>показатели</w:t>
            </w:r>
            <w:proofErr w:type="spellEnd"/>
            <w:r w:rsidRPr="00092D03">
              <w:rPr>
                <w:lang w:val="en-US"/>
              </w:rPr>
              <w:t xml:space="preserve"> </w:t>
            </w:r>
            <w:proofErr w:type="spellStart"/>
            <w:r w:rsidRPr="00092D03">
              <w:rPr>
                <w:lang w:val="en-US"/>
              </w:rPr>
              <w:t>эффективности</w:t>
            </w:r>
            <w:proofErr w:type="spellEnd"/>
            <w:r w:rsidRPr="00092D03" w:rsidDel="00E17CD8">
              <w:rPr>
                <w:lang w:val="en-US"/>
              </w:rPr>
              <w:t xml:space="preserve"> </w:t>
            </w:r>
          </w:p>
        </w:tc>
      </w:tr>
      <w:tr w:rsidR="007D056D" w:rsidRPr="00092D03" w14:paraId="0497B2BF" w14:textId="77777777" w:rsidTr="00903E5A">
        <w:tc>
          <w:tcPr>
            <w:tcW w:w="709" w:type="dxa"/>
            <w:vAlign w:val="center"/>
          </w:tcPr>
          <w:p w14:paraId="5BE3065F" w14:textId="77777777" w:rsidR="007D056D" w:rsidRPr="00361120" w:rsidRDefault="00CF3AC9"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3</w:t>
            </w:r>
            <w:r w:rsidR="0010447F">
              <w:t>1</w:t>
            </w:r>
          </w:p>
        </w:tc>
        <w:tc>
          <w:tcPr>
            <w:tcW w:w="2693" w:type="dxa"/>
            <w:vAlign w:val="center"/>
          </w:tcPr>
          <w:p w14:paraId="2F78646C" w14:textId="77777777" w:rsidR="007D056D" w:rsidRPr="00092D03" w:rsidRDefault="00357975" w:rsidP="00903E5A">
            <w:pPr>
              <w:widowControl w:val="0"/>
              <w:shd w:val="clear" w:color="auto" w:fill="FFFFFF" w:themeFill="background1"/>
              <w:rPr>
                <w:highlight w:val="yellow"/>
              </w:rPr>
            </w:pPr>
            <w:r w:rsidRPr="00B86661">
              <w:t>CTIT</w:t>
            </w:r>
          </w:p>
        </w:tc>
        <w:tc>
          <w:tcPr>
            <w:tcW w:w="5954" w:type="dxa"/>
            <w:vAlign w:val="center"/>
          </w:tcPr>
          <w:p w14:paraId="38B14B04" w14:textId="77777777" w:rsidR="007D056D" w:rsidRPr="00092D03" w:rsidRDefault="000D684A" w:rsidP="00A233F8">
            <w:pPr>
              <w:widowControl w:val="0"/>
              <w:pBdr>
                <w:top w:val="nil"/>
                <w:left w:val="nil"/>
                <w:bottom w:val="nil"/>
                <w:right w:val="nil"/>
                <w:between w:val="nil"/>
              </w:pBdr>
              <w:shd w:val="clear" w:color="auto" w:fill="FFFFFF" w:themeFill="background1"/>
            </w:pPr>
            <w:r w:rsidRPr="00092D03">
              <w:rPr>
                <w:lang w:val="en-US"/>
              </w:rPr>
              <w:t>click</w:t>
            </w:r>
            <w:r w:rsidRPr="00092D03">
              <w:t>-</w:t>
            </w:r>
            <w:r w:rsidRPr="00092D03">
              <w:rPr>
                <w:lang w:val="en-US"/>
              </w:rPr>
              <w:t>to</w:t>
            </w:r>
            <w:r w:rsidRPr="00092D03">
              <w:t>-</w:t>
            </w:r>
            <w:r w:rsidRPr="00092D03">
              <w:rPr>
                <w:lang w:val="en-US"/>
              </w:rPr>
              <w:t>install</w:t>
            </w:r>
            <w:r w:rsidRPr="00092D03">
              <w:t xml:space="preserve"> </w:t>
            </w:r>
            <w:r w:rsidRPr="00092D03">
              <w:rPr>
                <w:lang w:val="en-US"/>
              </w:rPr>
              <w:t>time</w:t>
            </w:r>
            <w:r w:rsidRPr="00092D03">
              <w:t xml:space="preserve">. Показатель, отражающий временной интервал между кликом </w:t>
            </w:r>
            <w:r w:rsidR="00935AAE" w:rsidRPr="00092D03">
              <w:t>П</w:t>
            </w:r>
            <w:r w:rsidRPr="00092D03">
              <w:t>ользователя и установкой приложения на устройство</w:t>
            </w:r>
          </w:p>
        </w:tc>
      </w:tr>
      <w:tr w:rsidR="007D056D" w:rsidRPr="00092D03" w14:paraId="711AC0E1" w14:textId="77777777" w:rsidTr="00903E5A">
        <w:tc>
          <w:tcPr>
            <w:tcW w:w="709" w:type="dxa"/>
            <w:vAlign w:val="center"/>
          </w:tcPr>
          <w:p w14:paraId="4AB0F824" w14:textId="77777777"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3</w:t>
            </w:r>
            <w:r w:rsidR="0010447F">
              <w:t>2</w:t>
            </w:r>
          </w:p>
        </w:tc>
        <w:tc>
          <w:tcPr>
            <w:tcW w:w="2693" w:type="dxa"/>
            <w:vAlign w:val="center"/>
          </w:tcPr>
          <w:p w14:paraId="022C641C" w14:textId="77777777" w:rsidR="007D056D" w:rsidRPr="00092D03" w:rsidRDefault="007D056D" w:rsidP="00903E5A">
            <w:pPr>
              <w:widowControl w:val="0"/>
              <w:shd w:val="clear" w:color="auto" w:fill="FFFFFF" w:themeFill="background1"/>
            </w:pPr>
            <w:r w:rsidRPr="00426D1F">
              <w:t>Рекламная площадка</w:t>
            </w:r>
          </w:p>
        </w:tc>
        <w:tc>
          <w:tcPr>
            <w:tcW w:w="5954" w:type="dxa"/>
          </w:tcPr>
          <w:p w14:paraId="7C093047"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Рекламная площадка</w:t>
            </w:r>
            <w:r w:rsidR="00C201E2" w:rsidRPr="00092D03">
              <w:t xml:space="preserve"> </w:t>
            </w:r>
            <w:r w:rsidRPr="00092D03">
              <w:t>— это совокупность рекламных мест, которые предлагаются на продажу (или обмен), как правило, принадлежащих одному владельцу.</w:t>
            </w:r>
          </w:p>
          <w:p w14:paraId="078E1726"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Например, это может быть сайт, или рекламная сеть, или социальная сеть, или тематическая рассылка. Обычно рекламная площадка характеризуется своей аудиторией, её количеством (посещаемостью) и качеством (социально-демографическими характеристиками, интересами). </w:t>
            </w:r>
          </w:p>
        </w:tc>
      </w:tr>
      <w:tr w:rsidR="007D056D" w:rsidRPr="00092D03" w14:paraId="391BD037" w14:textId="77777777" w:rsidTr="00903E5A">
        <w:tc>
          <w:tcPr>
            <w:tcW w:w="709" w:type="dxa"/>
            <w:vAlign w:val="center"/>
          </w:tcPr>
          <w:p w14:paraId="2A665ACC" w14:textId="77777777"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3</w:t>
            </w:r>
            <w:r w:rsidR="0010447F">
              <w:t>3</w:t>
            </w:r>
          </w:p>
        </w:tc>
        <w:tc>
          <w:tcPr>
            <w:tcW w:w="2693" w:type="dxa"/>
            <w:vAlign w:val="center"/>
          </w:tcPr>
          <w:p w14:paraId="33B5FCAE" w14:textId="77777777" w:rsidR="007D056D" w:rsidRPr="00092D03" w:rsidRDefault="007D056D" w:rsidP="00903E5A">
            <w:pPr>
              <w:widowControl w:val="0"/>
              <w:shd w:val="clear" w:color="auto" w:fill="FFFFFF" w:themeFill="background1"/>
            </w:pPr>
            <w:r w:rsidRPr="00092D03">
              <w:t>Трекинг рекламы</w:t>
            </w:r>
          </w:p>
        </w:tc>
        <w:tc>
          <w:tcPr>
            <w:tcW w:w="5954" w:type="dxa"/>
          </w:tcPr>
          <w:p w14:paraId="67AB7E5E"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Отслеживание промежуточных и итоговых показателей рекламных кампани</w:t>
            </w:r>
            <w:r w:rsidR="00105AA1" w:rsidRPr="00092D03">
              <w:t>й</w:t>
            </w:r>
            <w:r w:rsidRPr="00092D03">
              <w:t>.</w:t>
            </w:r>
          </w:p>
        </w:tc>
      </w:tr>
      <w:tr w:rsidR="007D056D" w:rsidRPr="00092D03" w14:paraId="6C360044" w14:textId="77777777" w:rsidTr="00903E5A">
        <w:tc>
          <w:tcPr>
            <w:tcW w:w="709" w:type="dxa"/>
            <w:vAlign w:val="center"/>
          </w:tcPr>
          <w:p w14:paraId="7B0F8F51" w14:textId="77777777"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3</w:t>
            </w:r>
            <w:r w:rsidR="0010447F">
              <w:t>4</w:t>
            </w:r>
          </w:p>
        </w:tc>
        <w:tc>
          <w:tcPr>
            <w:tcW w:w="2693" w:type="dxa"/>
            <w:vAlign w:val="center"/>
          </w:tcPr>
          <w:p w14:paraId="1EF9FF41" w14:textId="77777777" w:rsidR="007D056D" w:rsidRPr="00092D03" w:rsidRDefault="007D056D" w:rsidP="00903E5A">
            <w:pPr>
              <w:widowControl w:val="0"/>
              <w:shd w:val="clear" w:color="auto" w:fill="FFFFFF" w:themeFill="background1"/>
            </w:pPr>
            <w:r w:rsidRPr="00092D03">
              <w:t>ROMI</w:t>
            </w:r>
          </w:p>
        </w:tc>
        <w:tc>
          <w:tcPr>
            <w:tcW w:w="5954" w:type="dxa"/>
          </w:tcPr>
          <w:p w14:paraId="77C21895"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Return Of Marketing Investment - коэффициент возврата маркетинговых инвестиций, показатель </w:t>
            </w:r>
            <w:r w:rsidRPr="00092D03">
              <w:lastRenderedPageBreak/>
              <w:t>рентабельности вложений в рекламные кампании.</w:t>
            </w:r>
          </w:p>
        </w:tc>
      </w:tr>
      <w:tr w:rsidR="007D056D" w:rsidRPr="00092D03" w14:paraId="2E450ADA" w14:textId="77777777" w:rsidTr="00903E5A">
        <w:tc>
          <w:tcPr>
            <w:tcW w:w="709" w:type="dxa"/>
            <w:vAlign w:val="center"/>
          </w:tcPr>
          <w:p w14:paraId="6EB51F85" w14:textId="77777777"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lastRenderedPageBreak/>
              <w:t>3</w:t>
            </w:r>
            <w:r w:rsidR="0010447F">
              <w:t>5</w:t>
            </w:r>
          </w:p>
        </w:tc>
        <w:tc>
          <w:tcPr>
            <w:tcW w:w="2693" w:type="dxa"/>
            <w:vAlign w:val="center"/>
          </w:tcPr>
          <w:p w14:paraId="35872408" w14:textId="77777777" w:rsidR="007D056D" w:rsidRPr="00092D03" w:rsidRDefault="007D056D" w:rsidP="00903E5A">
            <w:pPr>
              <w:widowControl w:val="0"/>
              <w:shd w:val="clear" w:color="auto" w:fill="FFFFFF" w:themeFill="background1"/>
            </w:pPr>
            <w:r w:rsidRPr="00426D1F">
              <w:t>Воронка продаж</w:t>
            </w:r>
          </w:p>
        </w:tc>
        <w:tc>
          <w:tcPr>
            <w:tcW w:w="5954" w:type="dxa"/>
          </w:tcPr>
          <w:p w14:paraId="1C7E2458"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Маркетинговая модель, которая описывает путь Пользователя от первого знакомства с товаром, сервисом или услугой до достижения целевого действия (заявка, покупка, регистрация и т.п.)</w:t>
            </w:r>
          </w:p>
        </w:tc>
      </w:tr>
      <w:tr w:rsidR="007D056D" w:rsidRPr="00092D03" w14:paraId="322B156A" w14:textId="77777777" w:rsidTr="00903E5A">
        <w:tc>
          <w:tcPr>
            <w:tcW w:w="709" w:type="dxa"/>
            <w:vAlign w:val="center"/>
          </w:tcPr>
          <w:p w14:paraId="29BE2098" w14:textId="77777777"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3</w:t>
            </w:r>
            <w:r w:rsidR="0010447F">
              <w:t>6</w:t>
            </w:r>
          </w:p>
        </w:tc>
        <w:tc>
          <w:tcPr>
            <w:tcW w:w="2693" w:type="dxa"/>
            <w:shd w:val="clear" w:color="auto" w:fill="FFFFFF" w:themeFill="background1"/>
            <w:vAlign w:val="center"/>
          </w:tcPr>
          <w:p w14:paraId="7DF5210F" w14:textId="77777777" w:rsidR="007D056D" w:rsidRPr="00092D03" w:rsidRDefault="007D056D" w:rsidP="00903E5A">
            <w:pPr>
              <w:widowControl w:val="0"/>
              <w:shd w:val="clear" w:color="auto" w:fill="FFFFFF" w:themeFill="background1"/>
              <w:rPr>
                <w:shd w:val="clear" w:color="auto" w:fill="D9EAD3"/>
              </w:rPr>
            </w:pPr>
            <w:r w:rsidRPr="00426D1F">
              <w:rPr>
                <w:shd w:val="clear" w:color="auto" w:fill="FFFFFF" w:themeFill="background1"/>
              </w:rPr>
              <w:t>Функционал а\б</w:t>
            </w:r>
            <w:r w:rsidRPr="00426D1F">
              <w:rPr>
                <w:shd w:val="clear" w:color="auto" w:fill="D9EAD3"/>
              </w:rPr>
              <w:t xml:space="preserve"> </w:t>
            </w:r>
            <w:r w:rsidRPr="00426D1F">
              <w:rPr>
                <w:shd w:val="clear" w:color="auto" w:fill="FFFFFF" w:themeFill="background1"/>
              </w:rPr>
              <w:t>тестирования</w:t>
            </w:r>
          </w:p>
        </w:tc>
        <w:tc>
          <w:tcPr>
            <w:tcW w:w="5954" w:type="dxa"/>
            <w:shd w:val="clear" w:color="auto" w:fill="FFFFFF" w:themeFill="background1"/>
          </w:tcPr>
          <w:p w14:paraId="40024558" w14:textId="77777777" w:rsidR="007D056D" w:rsidRPr="00092D03" w:rsidRDefault="007D056D" w:rsidP="00A233F8">
            <w:pPr>
              <w:widowControl w:val="0"/>
              <w:pBdr>
                <w:top w:val="nil"/>
                <w:left w:val="nil"/>
                <w:bottom w:val="nil"/>
                <w:right w:val="nil"/>
                <w:between w:val="nil"/>
              </w:pBdr>
              <w:shd w:val="clear" w:color="auto" w:fill="FFFFFF" w:themeFill="background1"/>
              <w:rPr>
                <w:shd w:val="clear" w:color="auto" w:fill="D9EAD3"/>
              </w:rPr>
            </w:pPr>
            <w:r w:rsidRPr="00092D03">
              <w:rPr>
                <w:shd w:val="clear" w:color="auto" w:fill="FFFFFF" w:themeFill="background1"/>
              </w:rPr>
              <w:t>Система управления делением</w:t>
            </w:r>
            <w:r w:rsidR="000B4523" w:rsidRPr="00092D03">
              <w:rPr>
                <w:shd w:val="clear" w:color="auto" w:fill="FFFFFF" w:themeFill="background1"/>
              </w:rPr>
              <w:t xml:space="preserve"> аудитории на тестовые группы, </w:t>
            </w:r>
            <w:r w:rsidRPr="00092D03">
              <w:rPr>
                <w:shd w:val="clear" w:color="auto" w:fill="FFFFFF" w:themeFill="background1"/>
              </w:rPr>
              <w:t>графический редактор для страниц и экранов,</w:t>
            </w:r>
            <w:r w:rsidRPr="00092D03">
              <w:rPr>
                <w:shd w:val="clear" w:color="auto" w:fill="D9EAD3"/>
              </w:rPr>
              <w:t xml:space="preserve"> </w:t>
            </w:r>
            <w:r w:rsidRPr="00092D03">
              <w:rPr>
                <w:shd w:val="clear" w:color="auto" w:fill="FFFFFF" w:themeFill="background1"/>
              </w:rPr>
              <w:t xml:space="preserve">функционал </w:t>
            </w:r>
            <w:proofErr w:type="spellStart"/>
            <w:r w:rsidRPr="00092D03">
              <w:rPr>
                <w:shd w:val="clear" w:color="auto" w:fill="FFFFFF" w:themeFill="background1"/>
              </w:rPr>
              <w:t>редиректов</w:t>
            </w:r>
            <w:proofErr w:type="spellEnd"/>
            <w:r w:rsidRPr="00092D03">
              <w:rPr>
                <w:shd w:val="clear" w:color="auto" w:fill="FFFFFF" w:themeFill="background1"/>
              </w:rPr>
              <w:t xml:space="preserve"> между страницами и экранами сайтов или мобильных приложений, без привлечения ресурса разработчика, отчетность по тестовым группам. В целях тестирования обновления интерфейсной и</w:t>
            </w:r>
            <w:r w:rsidRPr="00092D03">
              <w:t xml:space="preserve"> </w:t>
            </w:r>
            <w:r w:rsidRPr="00092D03">
              <w:rPr>
                <w:shd w:val="clear" w:color="auto" w:fill="FFFFFF" w:themeFill="background1"/>
              </w:rPr>
              <w:t>функциональной части сайтов и мобильных приложений для оптимизации пользовательского пути и показателей конверсии в целевые действия.</w:t>
            </w:r>
          </w:p>
        </w:tc>
      </w:tr>
      <w:tr w:rsidR="007D056D" w:rsidRPr="00092D03" w14:paraId="3971E820" w14:textId="77777777" w:rsidTr="00903E5A">
        <w:tc>
          <w:tcPr>
            <w:tcW w:w="709" w:type="dxa"/>
            <w:vAlign w:val="center"/>
          </w:tcPr>
          <w:p w14:paraId="39E1522F" w14:textId="77777777"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3</w:t>
            </w:r>
            <w:r w:rsidR="0010447F">
              <w:t>7</w:t>
            </w:r>
          </w:p>
        </w:tc>
        <w:tc>
          <w:tcPr>
            <w:tcW w:w="2693" w:type="dxa"/>
            <w:vAlign w:val="center"/>
          </w:tcPr>
          <w:p w14:paraId="141AA447" w14:textId="77777777" w:rsidR="007D056D" w:rsidRPr="00092D03" w:rsidRDefault="007D056D" w:rsidP="00903E5A">
            <w:pPr>
              <w:widowControl w:val="0"/>
              <w:shd w:val="clear" w:color="auto" w:fill="FFFFFF" w:themeFill="background1"/>
            </w:pPr>
            <w:r w:rsidRPr="00092D03">
              <w:t>Комплекс услуг</w:t>
            </w:r>
          </w:p>
        </w:tc>
        <w:tc>
          <w:tcPr>
            <w:tcW w:w="5954" w:type="dxa"/>
          </w:tcPr>
          <w:p w14:paraId="5D1CEB0B"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Услуги</w:t>
            </w:r>
            <w:r w:rsidR="00C3465B" w:rsidRPr="00092D03">
              <w:t>,</w:t>
            </w:r>
            <w:r w:rsidRPr="00092D03">
              <w:t xml:space="preserve"> предусмотренные </w:t>
            </w:r>
            <w:r w:rsidR="00C3465B" w:rsidRPr="00092D03">
              <w:t xml:space="preserve">Разделом 5 настоящего </w:t>
            </w:r>
            <w:r w:rsidRPr="00092D03">
              <w:t>Технического задания</w:t>
            </w:r>
          </w:p>
        </w:tc>
      </w:tr>
      <w:tr w:rsidR="007D056D" w:rsidRPr="00092D03" w14:paraId="5211C7F1" w14:textId="77777777" w:rsidTr="00903E5A">
        <w:tc>
          <w:tcPr>
            <w:tcW w:w="709" w:type="dxa"/>
            <w:vAlign w:val="center"/>
          </w:tcPr>
          <w:p w14:paraId="0868D186" w14:textId="443AD94A" w:rsidR="007D056D" w:rsidRPr="009C20C6" w:rsidRDefault="009C20C6" w:rsidP="009C20C6">
            <w:pPr>
              <w:widowControl w:val="0"/>
              <w:pBdr>
                <w:top w:val="nil"/>
                <w:left w:val="nil"/>
                <w:bottom w:val="nil"/>
                <w:right w:val="nil"/>
                <w:between w:val="nil"/>
              </w:pBdr>
              <w:shd w:val="clear" w:color="auto" w:fill="FFFFFF" w:themeFill="background1"/>
              <w:ind w:left="-340" w:firstLine="118"/>
              <w:jc w:val="center"/>
              <w:rPr>
                <w:lang w:val="en-US"/>
              </w:rPr>
            </w:pPr>
            <w:r>
              <w:rPr>
                <w:lang w:val="en-US"/>
              </w:rPr>
              <w:t>38</w:t>
            </w:r>
          </w:p>
        </w:tc>
        <w:tc>
          <w:tcPr>
            <w:tcW w:w="2693" w:type="dxa"/>
            <w:vAlign w:val="center"/>
          </w:tcPr>
          <w:p w14:paraId="383ABE4C" w14:textId="77777777" w:rsidR="007D056D" w:rsidRPr="00092D03" w:rsidRDefault="007D056D" w:rsidP="00903E5A">
            <w:pPr>
              <w:widowControl w:val="0"/>
              <w:shd w:val="clear" w:color="auto" w:fill="FFFFFF" w:themeFill="background1"/>
            </w:pPr>
            <w:proofErr w:type="spellStart"/>
            <w:r w:rsidRPr="00092D03">
              <w:t>Demilitarized</w:t>
            </w:r>
            <w:proofErr w:type="spellEnd"/>
            <w:r w:rsidRPr="00092D03">
              <w:t xml:space="preserve"> </w:t>
            </w:r>
            <w:proofErr w:type="spellStart"/>
            <w:r w:rsidRPr="00092D03">
              <w:t>zone</w:t>
            </w:r>
            <w:proofErr w:type="spellEnd"/>
            <w:r w:rsidRPr="00092D03">
              <w:t xml:space="preserve"> (DMZ)</w:t>
            </w:r>
          </w:p>
        </w:tc>
        <w:tc>
          <w:tcPr>
            <w:tcW w:w="5954" w:type="dxa"/>
            <w:vAlign w:val="center"/>
          </w:tcPr>
          <w:p w14:paraId="40A3416D"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Отдельный сегмент сети, изолированный от основных сегментов сети с помощью межсетевого экрана. Предназначен для размещения ресурсов, к которым возможен доступ из сети Интернет.</w:t>
            </w:r>
          </w:p>
        </w:tc>
      </w:tr>
      <w:tr w:rsidR="007D056D" w:rsidRPr="00092D03" w14:paraId="026ACC00" w14:textId="77777777" w:rsidTr="00903E5A">
        <w:tc>
          <w:tcPr>
            <w:tcW w:w="709" w:type="dxa"/>
            <w:vAlign w:val="center"/>
          </w:tcPr>
          <w:p w14:paraId="0F303E1F" w14:textId="20AEBD2F" w:rsidR="007D056D" w:rsidRPr="009C20C6" w:rsidRDefault="009C20C6" w:rsidP="00903E5A">
            <w:pPr>
              <w:widowControl w:val="0"/>
              <w:pBdr>
                <w:top w:val="nil"/>
                <w:left w:val="nil"/>
                <w:bottom w:val="nil"/>
                <w:right w:val="nil"/>
                <w:between w:val="nil"/>
              </w:pBdr>
              <w:shd w:val="clear" w:color="auto" w:fill="FFFFFF" w:themeFill="background1"/>
              <w:ind w:left="-340" w:firstLine="118"/>
              <w:jc w:val="center"/>
              <w:rPr>
                <w:lang w:val="en-US"/>
              </w:rPr>
            </w:pPr>
            <w:r>
              <w:rPr>
                <w:lang w:val="en-US"/>
              </w:rPr>
              <w:t>39</w:t>
            </w:r>
          </w:p>
        </w:tc>
        <w:tc>
          <w:tcPr>
            <w:tcW w:w="2693" w:type="dxa"/>
            <w:vAlign w:val="center"/>
          </w:tcPr>
          <w:p w14:paraId="48CBEF5F" w14:textId="77777777" w:rsidR="007D056D" w:rsidRPr="00092D03" w:rsidRDefault="007D056D" w:rsidP="00903E5A">
            <w:pPr>
              <w:widowControl w:val="0"/>
              <w:shd w:val="clear" w:color="auto" w:fill="FFFFFF" w:themeFill="background1"/>
            </w:pPr>
            <w:r w:rsidRPr="00092D03">
              <w:t>СУБД</w:t>
            </w:r>
          </w:p>
        </w:tc>
        <w:tc>
          <w:tcPr>
            <w:tcW w:w="5954" w:type="dxa"/>
            <w:vAlign w:val="center"/>
          </w:tcPr>
          <w:p w14:paraId="52AAED9F"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Комплекс программ, позволяющих создать базу данных (БД) и манипулировать данными (вставлять, обновлять, удалять и выбирать). Система обеспечивает безопасность, надёжность хранения и целостность данных, а также предоставляет средства для администрирования БД.</w:t>
            </w:r>
          </w:p>
        </w:tc>
      </w:tr>
      <w:tr w:rsidR="007D056D" w:rsidRPr="00092D03" w14:paraId="0057734B" w14:textId="77777777" w:rsidTr="00903E5A">
        <w:tc>
          <w:tcPr>
            <w:tcW w:w="709" w:type="dxa"/>
            <w:vAlign w:val="center"/>
          </w:tcPr>
          <w:p w14:paraId="5620CA4E" w14:textId="0DB33898" w:rsidR="007D056D"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sidRPr="00092D03">
              <w:t>4</w:t>
            </w:r>
            <w:r>
              <w:rPr>
                <w:lang w:val="en-US"/>
              </w:rPr>
              <w:t>0</w:t>
            </w:r>
          </w:p>
        </w:tc>
        <w:tc>
          <w:tcPr>
            <w:tcW w:w="2693" w:type="dxa"/>
            <w:vAlign w:val="center"/>
          </w:tcPr>
          <w:p w14:paraId="42FDF5EB" w14:textId="77777777" w:rsidR="007D056D" w:rsidRPr="00092D03" w:rsidRDefault="007D056D" w:rsidP="00903E5A">
            <w:pPr>
              <w:widowControl w:val="0"/>
              <w:shd w:val="clear" w:color="auto" w:fill="FFFFFF" w:themeFill="background1"/>
            </w:pPr>
            <w:proofErr w:type="spellStart"/>
            <w:r w:rsidRPr="00092D03">
              <w:t>Столбцовая</w:t>
            </w:r>
            <w:proofErr w:type="spellEnd"/>
            <w:r w:rsidRPr="00092D03">
              <w:t xml:space="preserve"> система управления базами данных</w:t>
            </w:r>
          </w:p>
        </w:tc>
        <w:tc>
          <w:tcPr>
            <w:tcW w:w="5954" w:type="dxa"/>
            <w:vAlign w:val="center"/>
          </w:tcPr>
          <w:p w14:paraId="23D01236"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 xml:space="preserve">Система управления базами данных, поддерживающая </w:t>
            </w:r>
            <w:proofErr w:type="spellStart"/>
            <w:r w:rsidRPr="00092D03">
              <w:t>столбцовое</w:t>
            </w:r>
            <w:proofErr w:type="spellEnd"/>
            <w:r w:rsidRPr="00092D03">
              <w:t xml:space="preserve"> хранение (например </w:t>
            </w:r>
            <w:proofErr w:type="spellStart"/>
            <w:r w:rsidRPr="00092D03">
              <w:t>ClickHouse</w:t>
            </w:r>
            <w:proofErr w:type="spellEnd"/>
            <w:r w:rsidRPr="00092D03">
              <w:t xml:space="preserve">). Для OLAP-нагрузки </w:t>
            </w:r>
            <w:proofErr w:type="spellStart"/>
            <w:r w:rsidRPr="00092D03">
              <w:t>столбцовое</w:t>
            </w:r>
            <w:proofErr w:type="spellEnd"/>
            <w:r w:rsidRPr="00092D03">
              <w:t xml:space="preserve"> хранение </w:t>
            </w:r>
            <w:proofErr w:type="gramStart"/>
            <w:r w:rsidRPr="00092D03">
              <w:t>обеспечивает  лучшую</w:t>
            </w:r>
            <w:proofErr w:type="gramEnd"/>
            <w:r w:rsidRPr="00092D03">
              <w:t xml:space="preserve"> производительность.</w:t>
            </w:r>
          </w:p>
        </w:tc>
      </w:tr>
      <w:tr w:rsidR="00082AB4" w:rsidRPr="00092D03" w14:paraId="6B38602A" w14:textId="77777777" w:rsidTr="00903E5A">
        <w:tc>
          <w:tcPr>
            <w:tcW w:w="709" w:type="dxa"/>
            <w:vAlign w:val="center"/>
          </w:tcPr>
          <w:p w14:paraId="35EEB746" w14:textId="189141AC" w:rsidR="007D056D"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sidRPr="00092D03">
              <w:t>4</w:t>
            </w:r>
            <w:r>
              <w:rPr>
                <w:lang w:val="en-US"/>
              </w:rPr>
              <w:t>1</w:t>
            </w:r>
          </w:p>
        </w:tc>
        <w:tc>
          <w:tcPr>
            <w:tcW w:w="2693" w:type="dxa"/>
            <w:vAlign w:val="center"/>
          </w:tcPr>
          <w:p w14:paraId="21F9C6A9" w14:textId="77777777" w:rsidR="007D056D" w:rsidRPr="00092D03" w:rsidRDefault="007D056D" w:rsidP="00903E5A">
            <w:pPr>
              <w:widowControl w:val="0"/>
              <w:shd w:val="clear" w:color="auto" w:fill="FFFFFF" w:themeFill="background1"/>
            </w:pPr>
            <w:r w:rsidRPr="00092D03">
              <w:t>Исполнитель</w:t>
            </w:r>
          </w:p>
        </w:tc>
        <w:tc>
          <w:tcPr>
            <w:tcW w:w="5954" w:type="dxa"/>
            <w:vAlign w:val="center"/>
          </w:tcPr>
          <w:p w14:paraId="0646F52D" w14:textId="77777777" w:rsidR="007D056D" w:rsidRPr="00092D03" w:rsidRDefault="007D056D" w:rsidP="00A233F8">
            <w:pPr>
              <w:widowControl w:val="0"/>
              <w:pBdr>
                <w:top w:val="nil"/>
                <w:left w:val="nil"/>
                <w:bottom w:val="nil"/>
                <w:right w:val="nil"/>
                <w:between w:val="nil"/>
              </w:pBdr>
              <w:shd w:val="clear" w:color="auto" w:fill="FFFFFF" w:themeFill="background1"/>
            </w:pPr>
            <w:r w:rsidRPr="00092D03">
              <w:t>Юридическое лицо, на котором лежит обязанность оказать комплекс услуг, согласно данному Техническому заданию.</w:t>
            </w:r>
          </w:p>
        </w:tc>
      </w:tr>
      <w:tr w:rsidR="00082AB4" w:rsidRPr="00092D03" w14:paraId="3976DCBC" w14:textId="77777777" w:rsidTr="00903E5A">
        <w:tc>
          <w:tcPr>
            <w:tcW w:w="709" w:type="dxa"/>
            <w:vAlign w:val="center"/>
          </w:tcPr>
          <w:p w14:paraId="6CCE1A86" w14:textId="336A15B4" w:rsidR="00D2625B"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sidRPr="00092D03">
              <w:t>4</w:t>
            </w:r>
            <w:r>
              <w:rPr>
                <w:lang w:val="en-US"/>
              </w:rPr>
              <w:t>2</w:t>
            </w:r>
          </w:p>
        </w:tc>
        <w:tc>
          <w:tcPr>
            <w:tcW w:w="2693" w:type="dxa"/>
            <w:vAlign w:val="center"/>
          </w:tcPr>
          <w:p w14:paraId="39DC7CD8" w14:textId="77777777" w:rsidR="00D2625B" w:rsidRPr="00092D03" w:rsidRDefault="00D2625B" w:rsidP="00903E5A">
            <w:pPr>
              <w:widowControl w:val="0"/>
              <w:shd w:val="clear" w:color="auto" w:fill="FFFFFF" w:themeFill="background1"/>
            </w:pPr>
            <w:r w:rsidRPr="00092D03">
              <w:t>GAID (</w:t>
            </w:r>
            <w:proofErr w:type="spellStart"/>
            <w:r w:rsidRPr="00092D03">
              <w:t>AdID</w:t>
            </w:r>
            <w:proofErr w:type="spellEnd"/>
            <w:r w:rsidRPr="00092D03">
              <w:t xml:space="preserve">) для </w:t>
            </w:r>
            <w:proofErr w:type="spellStart"/>
            <w:r w:rsidRPr="00092D03">
              <w:t>Android</w:t>
            </w:r>
            <w:proofErr w:type="spellEnd"/>
            <w:r w:rsidRPr="00092D03">
              <w:t xml:space="preserve"> </w:t>
            </w:r>
          </w:p>
          <w:p w14:paraId="5AAE2F2D" w14:textId="77777777" w:rsidR="00D2625B" w:rsidRPr="00092D03" w:rsidRDefault="00D2625B" w:rsidP="00903E5A">
            <w:pPr>
              <w:widowControl w:val="0"/>
              <w:shd w:val="clear" w:color="auto" w:fill="FFFFFF" w:themeFill="background1"/>
            </w:pPr>
          </w:p>
        </w:tc>
        <w:tc>
          <w:tcPr>
            <w:tcW w:w="5954" w:type="dxa"/>
          </w:tcPr>
          <w:p w14:paraId="6754C0D7" w14:textId="77777777" w:rsidR="00D2625B" w:rsidRPr="00092D03" w:rsidRDefault="00D2625B" w:rsidP="00A233F8">
            <w:pPr>
              <w:widowControl w:val="0"/>
              <w:shd w:val="clear" w:color="auto" w:fill="FFFFFF" w:themeFill="background1"/>
            </w:pPr>
            <w:r w:rsidRPr="00092D03">
              <w:t xml:space="preserve">Google Advertising ID - уникальный идентификационный номер всех устройств Google. С помощью него отслеживают результаты рекламных кампаний, если только </w:t>
            </w:r>
            <w:r w:rsidR="00A92803" w:rsidRPr="00092D03">
              <w:t>П</w:t>
            </w:r>
            <w:r w:rsidRPr="00092D03">
              <w:t>ользователи не запретили использовать свои данные.</w:t>
            </w:r>
          </w:p>
        </w:tc>
      </w:tr>
      <w:tr w:rsidR="00D2625B" w:rsidRPr="00092D03" w14:paraId="7A873866" w14:textId="77777777" w:rsidTr="00903E5A">
        <w:tc>
          <w:tcPr>
            <w:tcW w:w="709" w:type="dxa"/>
            <w:vAlign w:val="center"/>
          </w:tcPr>
          <w:p w14:paraId="1FFEEFF7" w14:textId="3DBBE0D2" w:rsidR="00D2625B"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sidRPr="00092D03">
              <w:t>4</w:t>
            </w:r>
            <w:r>
              <w:rPr>
                <w:lang w:val="en-US"/>
              </w:rPr>
              <w:t>3</w:t>
            </w:r>
          </w:p>
        </w:tc>
        <w:tc>
          <w:tcPr>
            <w:tcW w:w="2693" w:type="dxa"/>
            <w:vAlign w:val="center"/>
          </w:tcPr>
          <w:p w14:paraId="12489E24" w14:textId="77777777" w:rsidR="00D2625B" w:rsidRPr="00092D03" w:rsidRDefault="00D2625B" w:rsidP="00903E5A">
            <w:pPr>
              <w:widowControl w:val="0"/>
              <w:shd w:val="clear" w:color="auto" w:fill="FFFFFF" w:themeFill="background1"/>
            </w:pPr>
            <w:r w:rsidRPr="00092D03">
              <w:t xml:space="preserve">IDFA для </w:t>
            </w:r>
            <w:proofErr w:type="spellStart"/>
            <w:r w:rsidRPr="00092D03">
              <w:t>iOS</w:t>
            </w:r>
            <w:proofErr w:type="spellEnd"/>
          </w:p>
        </w:tc>
        <w:tc>
          <w:tcPr>
            <w:tcW w:w="5954" w:type="dxa"/>
          </w:tcPr>
          <w:p w14:paraId="06E78287" w14:textId="77777777" w:rsidR="00D2625B" w:rsidRPr="00092D03" w:rsidRDefault="00D2625B" w:rsidP="00A233F8">
            <w:pPr>
              <w:widowControl w:val="0"/>
              <w:pBdr>
                <w:top w:val="nil"/>
                <w:left w:val="nil"/>
                <w:bottom w:val="nil"/>
                <w:right w:val="nil"/>
                <w:between w:val="nil"/>
              </w:pBdr>
              <w:shd w:val="clear" w:color="auto" w:fill="FFFFFF" w:themeFill="background1"/>
            </w:pPr>
            <w:r w:rsidRPr="00092D03">
              <w:rPr>
                <w:lang w:val="en-GB"/>
              </w:rPr>
              <w:t>I</w:t>
            </w:r>
            <w:proofErr w:type="spellStart"/>
            <w:r w:rsidRPr="00092D03">
              <w:t>dentifier</w:t>
            </w:r>
            <w:proofErr w:type="spellEnd"/>
            <w:r w:rsidRPr="00092D03">
              <w:t xml:space="preserve"> </w:t>
            </w:r>
            <w:proofErr w:type="spellStart"/>
            <w:r w:rsidRPr="00092D03">
              <w:t>for</w:t>
            </w:r>
            <w:proofErr w:type="spellEnd"/>
            <w:r w:rsidRPr="00092D03">
              <w:t xml:space="preserve"> </w:t>
            </w:r>
            <w:proofErr w:type="spellStart"/>
            <w:r w:rsidRPr="00092D03">
              <w:t>advertisers</w:t>
            </w:r>
            <w:proofErr w:type="spellEnd"/>
            <w:r w:rsidRPr="00092D03">
              <w:t xml:space="preserve"> (Apple) - Уникальный идентификационный номер всех устройств Apple. С помощью него отслеживают действия </w:t>
            </w:r>
            <w:r w:rsidR="00A92803" w:rsidRPr="00092D03">
              <w:t>П</w:t>
            </w:r>
            <w:r w:rsidRPr="00092D03">
              <w:t>ользователей при условии, если они не запретили использовать свои данные.</w:t>
            </w:r>
          </w:p>
        </w:tc>
      </w:tr>
      <w:tr w:rsidR="00D2625B" w:rsidRPr="00092D03" w14:paraId="2ED91471" w14:textId="77777777" w:rsidTr="00903E5A">
        <w:tc>
          <w:tcPr>
            <w:tcW w:w="709" w:type="dxa"/>
            <w:vAlign w:val="center"/>
          </w:tcPr>
          <w:p w14:paraId="308BAC93" w14:textId="59FB5C04" w:rsidR="00D2625B"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sidRPr="00092D03">
              <w:t>4</w:t>
            </w:r>
            <w:r>
              <w:rPr>
                <w:lang w:val="en-US"/>
              </w:rPr>
              <w:t>4</w:t>
            </w:r>
          </w:p>
        </w:tc>
        <w:tc>
          <w:tcPr>
            <w:tcW w:w="2693" w:type="dxa"/>
            <w:vAlign w:val="center"/>
          </w:tcPr>
          <w:p w14:paraId="79683F44" w14:textId="77777777" w:rsidR="00D2625B" w:rsidRPr="00092D03" w:rsidRDefault="00D2625B" w:rsidP="00903E5A">
            <w:pPr>
              <w:widowControl w:val="0"/>
              <w:shd w:val="clear" w:color="auto" w:fill="FFFFFF" w:themeFill="background1"/>
            </w:pPr>
            <w:r w:rsidRPr="00092D03">
              <w:rPr>
                <w:lang w:val="en-GB"/>
              </w:rPr>
              <w:t>S</w:t>
            </w:r>
            <w:proofErr w:type="spellStart"/>
            <w:r w:rsidRPr="00092D03">
              <w:t>KAdNetwork</w:t>
            </w:r>
            <w:proofErr w:type="spellEnd"/>
          </w:p>
        </w:tc>
        <w:tc>
          <w:tcPr>
            <w:tcW w:w="5954" w:type="dxa"/>
          </w:tcPr>
          <w:p w14:paraId="2F5018ED" w14:textId="77777777" w:rsidR="00D2625B" w:rsidRPr="00092D03" w:rsidRDefault="00D2625B" w:rsidP="00A233F8">
            <w:pPr>
              <w:widowControl w:val="0"/>
              <w:pBdr>
                <w:top w:val="nil"/>
                <w:left w:val="nil"/>
                <w:bottom w:val="nil"/>
                <w:right w:val="nil"/>
                <w:between w:val="nil"/>
              </w:pBdr>
              <w:shd w:val="clear" w:color="auto" w:fill="FFFFFF" w:themeFill="background1"/>
            </w:pPr>
            <w:r w:rsidRPr="00092D03">
              <w:rPr>
                <w:lang w:val="en-US"/>
              </w:rPr>
              <w:t>API</w:t>
            </w:r>
            <w:r w:rsidRPr="00092D03">
              <w:t xml:space="preserve"> интерфейс от </w:t>
            </w:r>
            <w:r w:rsidRPr="00092D03">
              <w:rPr>
                <w:lang w:val="en-US"/>
              </w:rPr>
              <w:t>Apple</w:t>
            </w:r>
            <w:r w:rsidRPr="00092D03">
              <w:t xml:space="preserve"> для получения атрибуции установок от </w:t>
            </w:r>
            <w:r w:rsidRPr="00092D03">
              <w:rPr>
                <w:lang w:val="en-US"/>
              </w:rPr>
              <w:t>IOS</w:t>
            </w:r>
            <w:r w:rsidRPr="00092D03">
              <w:t xml:space="preserve"> (в </w:t>
            </w:r>
            <w:r w:rsidRPr="00092D03">
              <w:rPr>
                <w:lang w:val="en-US"/>
              </w:rPr>
              <w:t>IOS</w:t>
            </w:r>
            <w:r w:rsidRPr="00092D03">
              <w:t xml:space="preserve"> 14 и выше)</w:t>
            </w:r>
          </w:p>
        </w:tc>
      </w:tr>
      <w:tr w:rsidR="00D2625B" w:rsidRPr="00092D03" w14:paraId="5B8E6C9B" w14:textId="77777777" w:rsidTr="00903E5A">
        <w:tc>
          <w:tcPr>
            <w:tcW w:w="709" w:type="dxa"/>
            <w:vAlign w:val="center"/>
          </w:tcPr>
          <w:p w14:paraId="59944A23" w14:textId="4AD5979C" w:rsidR="00D2625B"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sidRPr="00092D03">
              <w:t>4</w:t>
            </w:r>
            <w:r>
              <w:rPr>
                <w:lang w:val="en-US"/>
              </w:rPr>
              <w:t>5</w:t>
            </w:r>
          </w:p>
        </w:tc>
        <w:tc>
          <w:tcPr>
            <w:tcW w:w="2693" w:type="dxa"/>
            <w:vAlign w:val="center"/>
          </w:tcPr>
          <w:p w14:paraId="28ED0977" w14:textId="77777777" w:rsidR="00D2625B" w:rsidRPr="00092D03" w:rsidRDefault="00D2625B" w:rsidP="00903E5A">
            <w:pPr>
              <w:widowControl w:val="0"/>
              <w:shd w:val="clear" w:color="auto" w:fill="FFFFFF" w:themeFill="background1"/>
            </w:pPr>
            <w:proofErr w:type="spellStart"/>
            <w:r w:rsidRPr="00092D03">
              <w:t>OpenSource</w:t>
            </w:r>
            <w:proofErr w:type="spellEnd"/>
            <w:r w:rsidRPr="00092D03">
              <w:tab/>
            </w:r>
          </w:p>
        </w:tc>
        <w:tc>
          <w:tcPr>
            <w:tcW w:w="5954" w:type="dxa"/>
          </w:tcPr>
          <w:p w14:paraId="2890F186" w14:textId="77777777" w:rsidR="00D2625B" w:rsidRPr="00092D03" w:rsidRDefault="00D2625B" w:rsidP="00A233F8">
            <w:pPr>
              <w:widowControl w:val="0"/>
              <w:pBdr>
                <w:top w:val="nil"/>
                <w:left w:val="nil"/>
                <w:bottom w:val="nil"/>
                <w:right w:val="nil"/>
                <w:between w:val="nil"/>
              </w:pBdr>
              <w:shd w:val="clear" w:color="auto" w:fill="FFFFFF" w:themeFill="background1"/>
            </w:pPr>
            <w:r w:rsidRPr="00092D03">
              <w:t xml:space="preserve">Open </w:t>
            </w:r>
            <w:proofErr w:type="spellStart"/>
            <w:r w:rsidRPr="00092D03">
              <w:t>source</w:t>
            </w:r>
            <w:proofErr w:type="spellEnd"/>
            <w:r w:rsidRPr="00092D03">
              <w:t xml:space="preserve"> – (открытое программное обеспечение) – это программное обеспечение с открытым исходным кодом. Код </w:t>
            </w:r>
            <w:proofErr w:type="spellStart"/>
            <w:r w:rsidRPr="00092D03">
              <w:t>open</w:t>
            </w:r>
            <w:proofErr w:type="spellEnd"/>
            <w:r w:rsidRPr="00092D03">
              <w:t xml:space="preserve"> </w:t>
            </w:r>
            <w:proofErr w:type="spellStart"/>
            <w:r w:rsidRPr="00092D03">
              <w:t>source</w:t>
            </w:r>
            <w:proofErr w:type="spellEnd"/>
            <w:r w:rsidRPr="00092D03">
              <w:t xml:space="preserve"> программ доступен для просмотра, изучения и последующего изменения. Открытый исходный код позволяет любому </w:t>
            </w:r>
            <w:r w:rsidR="00C004CC" w:rsidRPr="00092D03">
              <w:t>П</w:t>
            </w:r>
            <w:r w:rsidRPr="00092D03">
              <w:t xml:space="preserve">ользователю доработать программу или, </w:t>
            </w:r>
            <w:r w:rsidRPr="00092D03">
              <w:lastRenderedPageBreak/>
              <w:t>использовать код для написания новых программ и исправления в них ошибок, если это допускает лицензия.</w:t>
            </w:r>
          </w:p>
        </w:tc>
      </w:tr>
      <w:tr w:rsidR="00D2625B" w:rsidRPr="00092D03" w14:paraId="377255DB" w14:textId="77777777" w:rsidTr="00903E5A">
        <w:tc>
          <w:tcPr>
            <w:tcW w:w="709" w:type="dxa"/>
            <w:vAlign w:val="center"/>
          </w:tcPr>
          <w:p w14:paraId="01E968BA" w14:textId="71706724" w:rsidR="00D2625B"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Pr>
                <w:lang w:val="en-US"/>
              </w:rPr>
              <w:lastRenderedPageBreak/>
              <w:t>46</w:t>
            </w:r>
          </w:p>
        </w:tc>
        <w:tc>
          <w:tcPr>
            <w:tcW w:w="2693" w:type="dxa"/>
            <w:vAlign w:val="center"/>
          </w:tcPr>
          <w:p w14:paraId="7263690E" w14:textId="77777777" w:rsidR="00D2625B" w:rsidRPr="00092D03" w:rsidRDefault="00D2625B" w:rsidP="00903E5A">
            <w:pPr>
              <w:widowControl w:val="0"/>
              <w:shd w:val="clear" w:color="auto" w:fill="FFFFFF" w:themeFill="background1"/>
            </w:pPr>
            <w:r w:rsidRPr="00092D03">
              <w:t>UDID</w:t>
            </w:r>
          </w:p>
        </w:tc>
        <w:tc>
          <w:tcPr>
            <w:tcW w:w="5954" w:type="dxa"/>
          </w:tcPr>
          <w:p w14:paraId="6AC234D9" w14:textId="77777777" w:rsidR="00D2625B" w:rsidRPr="00092D03" w:rsidRDefault="00D2625B" w:rsidP="00A233F8">
            <w:pPr>
              <w:widowControl w:val="0"/>
              <w:pBdr>
                <w:top w:val="nil"/>
                <w:left w:val="nil"/>
                <w:bottom w:val="nil"/>
                <w:right w:val="nil"/>
                <w:between w:val="nil"/>
              </w:pBdr>
              <w:shd w:val="clear" w:color="auto" w:fill="FFFFFF" w:themeFill="background1"/>
            </w:pPr>
            <w:r w:rsidRPr="00092D03">
              <w:t xml:space="preserve">UDID является аббревиатурой от уникального идентификатора устройства. UDID </w:t>
            </w:r>
            <w:proofErr w:type="gramStart"/>
            <w:r w:rsidRPr="00092D03">
              <w:t>- это</w:t>
            </w:r>
            <w:proofErr w:type="gramEnd"/>
            <w:r w:rsidRPr="00092D03">
              <w:t xml:space="preserve"> особенность </w:t>
            </w:r>
            <w:proofErr w:type="spellStart"/>
            <w:r w:rsidRPr="00092D03">
              <w:t>iOS</w:t>
            </w:r>
            <w:proofErr w:type="spellEnd"/>
            <w:r w:rsidRPr="00092D03">
              <w:t xml:space="preserve">-устройств Apple. Это уникальный идентификатор для одного устройства, который выбирается с серверов Apple, когда </w:t>
            </w:r>
            <w:r w:rsidR="00C004CC" w:rsidRPr="00092D03">
              <w:t>П</w:t>
            </w:r>
            <w:r w:rsidRPr="00092D03">
              <w:t xml:space="preserve">ользователь пытается активировать устройство с помощью </w:t>
            </w:r>
            <w:proofErr w:type="spellStart"/>
            <w:r w:rsidRPr="00092D03">
              <w:t>iCloud</w:t>
            </w:r>
            <w:proofErr w:type="spellEnd"/>
            <w:r w:rsidRPr="00092D03">
              <w:t xml:space="preserve"> или приложения установки.</w:t>
            </w:r>
          </w:p>
        </w:tc>
      </w:tr>
      <w:tr w:rsidR="00D2625B" w:rsidRPr="00092D03" w14:paraId="49C74F95" w14:textId="77777777" w:rsidTr="00903E5A">
        <w:tc>
          <w:tcPr>
            <w:tcW w:w="709" w:type="dxa"/>
            <w:vAlign w:val="center"/>
          </w:tcPr>
          <w:p w14:paraId="3854710D" w14:textId="102D41A2" w:rsidR="00D2625B"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Pr>
                <w:lang w:val="en-US"/>
              </w:rPr>
              <w:t>47</w:t>
            </w:r>
          </w:p>
        </w:tc>
        <w:tc>
          <w:tcPr>
            <w:tcW w:w="2693" w:type="dxa"/>
            <w:vAlign w:val="center"/>
          </w:tcPr>
          <w:p w14:paraId="1A81C5EF" w14:textId="77777777" w:rsidR="00D2625B" w:rsidRPr="00092D03" w:rsidRDefault="00D2625B" w:rsidP="00903E5A">
            <w:pPr>
              <w:widowControl w:val="0"/>
              <w:shd w:val="clear" w:color="auto" w:fill="FFFFFF" w:themeFill="background1"/>
            </w:pPr>
            <w:r w:rsidRPr="00092D03">
              <w:t>Device ID</w:t>
            </w:r>
          </w:p>
        </w:tc>
        <w:tc>
          <w:tcPr>
            <w:tcW w:w="5954" w:type="dxa"/>
          </w:tcPr>
          <w:p w14:paraId="7F931CDD" w14:textId="77777777" w:rsidR="00D2625B" w:rsidRPr="00092D03" w:rsidRDefault="00D2625B" w:rsidP="00A233F8">
            <w:pPr>
              <w:widowControl w:val="0"/>
              <w:pBdr>
                <w:top w:val="nil"/>
                <w:left w:val="nil"/>
                <w:bottom w:val="nil"/>
                <w:right w:val="nil"/>
                <w:between w:val="nil"/>
              </w:pBdr>
              <w:shd w:val="clear" w:color="auto" w:fill="FFFFFF" w:themeFill="background1"/>
            </w:pPr>
            <w:r w:rsidRPr="00092D03">
              <w:t xml:space="preserve">Device ID\ </w:t>
            </w:r>
            <w:proofErr w:type="spellStart"/>
            <w:r w:rsidRPr="00092D03">
              <w:t>Android</w:t>
            </w:r>
            <w:proofErr w:type="spellEnd"/>
            <w:r w:rsidRPr="00092D03">
              <w:t xml:space="preserve"> ID </w:t>
            </w:r>
            <w:proofErr w:type="gramStart"/>
            <w:r w:rsidRPr="00092D03">
              <w:t>- это</w:t>
            </w:r>
            <w:proofErr w:type="gramEnd"/>
            <w:r w:rsidRPr="00092D03">
              <w:t xml:space="preserve"> уникальный идентификатор </w:t>
            </w:r>
            <w:r w:rsidRPr="00092D03">
              <w:rPr>
                <w:lang w:val="en-US"/>
              </w:rPr>
              <w:t>Android</w:t>
            </w:r>
            <w:r w:rsidRPr="00092D03">
              <w:t xml:space="preserve">-устройства. </w:t>
            </w:r>
            <w:proofErr w:type="spellStart"/>
            <w:r w:rsidRPr="00092D03">
              <w:t>Android</w:t>
            </w:r>
            <w:proofErr w:type="spellEnd"/>
            <w:r w:rsidRPr="00092D03">
              <w:t xml:space="preserve"> ID выполняет функцию уникального идентификатора мобильного устройства. Данный код нередко используется при настройке фирменного софта, а также может потребоваться при обращении в службу техподдержки для решения того или иного вопроса.</w:t>
            </w:r>
          </w:p>
        </w:tc>
      </w:tr>
      <w:tr w:rsidR="00D2625B" w:rsidRPr="00092D03" w14:paraId="172BAECA" w14:textId="77777777" w:rsidTr="00903E5A">
        <w:tc>
          <w:tcPr>
            <w:tcW w:w="709" w:type="dxa"/>
            <w:vAlign w:val="center"/>
          </w:tcPr>
          <w:p w14:paraId="7E44E65C" w14:textId="333B9FA6" w:rsidR="00D2625B"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Pr>
                <w:lang w:val="en-US"/>
              </w:rPr>
              <w:t>48</w:t>
            </w:r>
          </w:p>
        </w:tc>
        <w:tc>
          <w:tcPr>
            <w:tcW w:w="2693" w:type="dxa"/>
            <w:vAlign w:val="center"/>
          </w:tcPr>
          <w:p w14:paraId="34465275" w14:textId="77777777" w:rsidR="00D2625B" w:rsidRPr="00092D03" w:rsidRDefault="00D2625B" w:rsidP="00903E5A">
            <w:pPr>
              <w:widowControl w:val="0"/>
              <w:shd w:val="clear" w:color="auto" w:fill="FFFFFF" w:themeFill="background1"/>
            </w:pPr>
            <w:proofErr w:type="spellStart"/>
            <w:r w:rsidRPr="00092D03">
              <w:rPr>
                <w:lang w:val="en"/>
              </w:rPr>
              <w:t>DeepLink</w:t>
            </w:r>
            <w:proofErr w:type="spellEnd"/>
          </w:p>
        </w:tc>
        <w:tc>
          <w:tcPr>
            <w:tcW w:w="5954" w:type="dxa"/>
          </w:tcPr>
          <w:p w14:paraId="08D60FE0" w14:textId="77777777" w:rsidR="00D2625B" w:rsidRPr="00092D03" w:rsidRDefault="00D2625B" w:rsidP="00A233F8">
            <w:pPr>
              <w:widowControl w:val="0"/>
              <w:pBdr>
                <w:top w:val="nil"/>
                <w:left w:val="nil"/>
                <w:bottom w:val="nil"/>
                <w:right w:val="nil"/>
                <w:between w:val="nil"/>
              </w:pBdr>
              <w:shd w:val="clear" w:color="auto" w:fill="FFFFFF" w:themeFill="background1"/>
            </w:pPr>
            <w:proofErr w:type="spellStart"/>
            <w:r w:rsidRPr="00092D03">
              <w:t>Deeplink</w:t>
            </w:r>
            <w:proofErr w:type="spellEnd"/>
            <w:r w:rsidRPr="00092D03">
              <w:t xml:space="preserve"> </w:t>
            </w:r>
            <w:proofErr w:type="gramStart"/>
            <w:r w:rsidRPr="00092D03">
              <w:t>- это</w:t>
            </w:r>
            <w:proofErr w:type="gramEnd"/>
            <w:r w:rsidRPr="00092D03">
              <w:t xml:space="preserve"> особый вид ссылок, позволяющий направлять </w:t>
            </w:r>
            <w:r w:rsidR="00C004CC" w:rsidRPr="00092D03">
              <w:t>П</w:t>
            </w:r>
            <w:r w:rsidRPr="00092D03">
              <w:t xml:space="preserve">ользователя на конкретную страницу в приложении для </w:t>
            </w:r>
            <w:proofErr w:type="spellStart"/>
            <w:r w:rsidRPr="00092D03">
              <w:t>iOS</w:t>
            </w:r>
            <w:proofErr w:type="spellEnd"/>
            <w:r w:rsidRPr="00092D03">
              <w:t xml:space="preserve"> или </w:t>
            </w:r>
            <w:proofErr w:type="spellStart"/>
            <w:r w:rsidRPr="00092D03">
              <w:t>Android</w:t>
            </w:r>
            <w:proofErr w:type="spellEnd"/>
            <w:r w:rsidRPr="00092D03">
              <w:t>.</w:t>
            </w:r>
          </w:p>
        </w:tc>
      </w:tr>
      <w:tr w:rsidR="00D2625B" w:rsidRPr="00092D03" w14:paraId="6F22FEEC" w14:textId="77777777" w:rsidTr="00903E5A">
        <w:tc>
          <w:tcPr>
            <w:tcW w:w="709" w:type="dxa"/>
            <w:vAlign w:val="center"/>
          </w:tcPr>
          <w:p w14:paraId="425D4647" w14:textId="6CB27AE9" w:rsidR="00D2625B" w:rsidRPr="009C20C6" w:rsidRDefault="009C20C6" w:rsidP="00361120">
            <w:pPr>
              <w:widowControl w:val="0"/>
              <w:pBdr>
                <w:top w:val="nil"/>
                <w:left w:val="nil"/>
                <w:bottom w:val="nil"/>
                <w:right w:val="nil"/>
                <w:between w:val="nil"/>
              </w:pBdr>
              <w:shd w:val="clear" w:color="auto" w:fill="FFFFFF" w:themeFill="background1"/>
              <w:ind w:left="-340" w:firstLine="118"/>
              <w:jc w:val="center"/>
              <w:rPr>
                <w:lang w:val="en-US"/>
              </w:rPr>
            </w:pPr>
            <w:r>
              <w:rPr>
                <w:lang w:val="en-US"/>
              </w:rPr>
              <w:t>49</w:t>
            </w:r>
          </w:p>
        </w:tc>
        <w:tc>
          <w:tcPr>
            <w:tcW w:w="2693" w:type="dxa"/>
            <w:vAlign w:val="center"/>
          </w:tcPr>
          <w:p w14:paraId="0F5DFAD9" w14:textId="77777777" w:rsidR="00D2625B" w:rsidRPr="00092D03" w:rsidRDefault="00D2625B" w:rsidP="00903E5A">
            <w:pPr>
              <w:widowControl w:val="0"/>
              <w:shd w:val="clear" w:color="auto" w:fill="FFFFFF" w:themeFill="background1"/>
              <w:rPr>
                <w:lang w:val="en-US"/>
              </w:rPr>
            </w:pPr>
            <w:r w:rsidRPr="00092D03">
              <w:rPr>
                <w:lang w:val="en"/>
              </w:rPr>
              <w:t>Universal</w:t>
            </w:r>
            <w:r w:rsidRPr="00092D03">
              <w:rPr>
                <w:lang w:val="en-GB"/>
              </w:rPr>
              <w:t xml:space="preserve"> </w:t>
            </w:r>
            <w:r w:rsidRPr="00092D03">
              <w:rPr>
                <w:lang w:val="en"/>
              </w:rPr>
              <w:t>IOS</w:t>
            </w:r>
            <w:r w:rsidRPr="00092D03">
              <w:rPr>
                <w:lang w:val="en-GB"/>
              </w:rPr>
              <w:t xml:space="preserve"> </w:t>
            </w:r>
            <w:r w:rsidRPr="00092D03">
              <w:rPr>
                <w:lang w:val="en"/>
              </w:rPr>
              <w:t>Link</w:t>
            </w:r>
            <w:r w:rsidRPr="00092D03">
              <w:rPr>
                <w:lang w:val="en-GB"/>
              </w:rPr>
              <w:t xml:space="preserve">, </w:t>
            </w:r>
            <w:r w:rsidRPr="00092D03">
              <w:rPr>
                <w:lang w:val="en"/>
              </w:rPr>
              <w:t>Android</w:t>
            </w:r>
            <w:r w:rsidRPr="00092D03">
              <w:rPr>
                <w:lang w:val="en-GB"/>
              </w:rPr>
              <w:t xml:space="preserve"> </w:t>
            </w:r>
            <w:r w:rsidRPr="00092D03">
              <w:rPr>
                <w:lang w:val="en"/>
              </w:rPr>
              <w:t>App</w:t>
            </w:r>
            <w:r w:rsidRPr="00092D03">
              <w:rPr>
                <w:lang w:val="en-GB"/>
              </w:rPr>
              <w:t xml:space="preserve"> </w:t>
            </w:r>
            <w:r w:rsidRPr="00092D03">
              <w:rPr>
                <w:lang w:val="en"/>
              </w:rPr>
              <w:t>Link</w:t>
            </w:r>
          </w:p>
        </w:tc>
        <w:tc>
          <w:tcPr>
            <w:tcW w:w="5954" w:type="dxa"/>
          </w:tcPr>
          <w:p w14:paraId="236CFD46" w14:textId="77777777" w:rsidR="00D2625B" w:rsidRPr="00092D03" w:rsidRDefault="00D2625B" w:rsidP="00A233F8">
            <w:pPr>
              <w:widowControl w:val="0"/>
              <w:shd w:val="clear" w:color="auto" w:fill="FFFFFF" w:themeFill="background1"/>
            </w:pPr>
            <w:r w:rsidRPr="00092D03">
              <w:t xml:space="preserve">Универсальные ссылки </w:t>
            </w:r>
            <w:r w:rsidRPr="00092D03">
              <w:rPr>
                <w:lang w:val="en-GB"/>
              </w:rPr>
              <w:t>Apple</w:t>
            </w:r>
            <w:r w:rsidRPr="00092D03">
              <w:t xml:space="preserve"> (</w:t>
            </w:r>
            <w:r w:rsidRPr="00092D03">
              <w:rPr>
                <w:lang w:val="en"/>
              </w:rPr>
              <w:t>Universal</w:t>
            </w:r>
            <w:r w:rsidRPr="00092D03">
              <w:t xml:space="preserve"> </w:t>
            </w:r>
            <w:r w:rsidRPr="00092D03">
              <w:rPr>
                <w:lang w:val="en"/>
              </w:rPr>
              <w:t>IOS</w:t>
            </w:r>
            <w:r w:rsidRPr="00092D03">
              <w:t xml:space="preserve"> </w:t>
            </w:r>
            <w:r w:rsidRPr="00092D03">
              <w:rPr>
                <w:lang w:val="en"/>
              </w:rPr>
              <w:t>Link</w:t>
            </w:r>
            <w:r w:rsidRPr="00092D03">
              <w:t xml:space="preserve">) размещаются в операционной системе </w:t>
            </w:r>
            <w:r w:rsidRPr="00092D03">
              <w:rPr>
                <w:lang w:val="en-GB"/>
              </w:rPr>
              <w:t>iPhone</w:t>
            </w:r>
            <w:r w:rsidRPr="00092D03">
              <w:t xml:space="preserve"> (</w:t>
            </w:r>
            <w:r w:rsidRPr="00092D03">
              <w:rPr>
                <w:lang w:val="en-GB"/>
              </w:rPr>
              <w:t>iOS</w:t>
            </w:r>
            <w:r w:rsidRPr="00092D03">
              <w:t xml:space="preserve">), что позволяет </w:t>
            </w:r>
            <w:r w:rsidR="00DC4074" w:rsidRPr="00092D03">
              <w:t>П</w:t>
            </w:r>
            <w:r w:rsidRPr="00092D03">
              <w:t xml:space="preserve">ользователю нажимать на ссылку и немедленно переходить в приложение (если оно установлено на их устройстве). Когда </w:t>
            </w:r>
            <w:r w:rsidR="00DC4074" w:rsidRPr="00092D03">
              <w:t>П</w:t>
            </w:r>
            <w:r w:rsidRPr="00092D03">
              <w:t xml:space="preserve">ользователь нажимает на ссылку, отправляется серверный запрос на сервер </w:t>
            </w:r>
            <w:r w:rsidRPr="00092D03">
              <w:rPr>
                <w:lang w:val="en-GB"/>
              </w:rPr>
              <w:t>Apple</w:t>
            </w:r>
            <w:r w:rsidRPr="00092D03">
              <w:t xml:space="preserve">, и операционная система сразу же открывает приложение, даже не открывая браузер и не загружая </w:t>
            </w:r>
            <w:r w:rsidRPr="00092D03">
              <w:rPr>
                <w:lang w:val="en-GB"/>
              </w:rPr>
              <w:t>URL</w:t>
            </w:r>
            <w:r w:rsidRPr="00092D03">
              <w:t>-адрес</w:t>
            </w:r>
          </w:p>
          <w:p w14:paraId="273D20E0" w14:textId="77777777" w:rsidR="00D2625B" w:rsidRPr="00092D03" w:rsidRDefault="00D2625B" w:rsidP="00A233F8">
            <w:pPr>
              <w:widowControl w:val="0"/>
              <w:pBdr>
                <w:top w:val="nil"/>
                <w:left w:val="nil"/>
                <w:bottom w:val="nil"/>
                <w:right w:val="nil"/>
                <w:between w:val="nil"/>
              </w:pBdr>
              <w:shd w:val="clear" w:color="auto" w:fill="FFFFFF" w:themeFill="background1"/>
            </w:pPr>
            <w:r w:rsidRPr="00092D03">
              <w:t xml:space="preserve">Ссылки приложения на </w:t>
            </w:r>
            <w:r w:rsidRPr="00092D03">
              <w:rPr>
                <w:lang w:val="en-GB"/>
              </w:rPr>
              <w:t>Android</w:t>
            </w:r>
            <w:r w:rsidR="002979AE" w:rsidRPr="00092D03">
              <w:t xml:space="preserve"> </w:t>
            </w:r>
            <w:r w:rsidRPr="00092D03">
              <w:t>(</w:t>
            </w:r>
            <w:r w:rsidRPr="00092D03">
              <w:rPr>
                <w:lang w:val="en"/>
              </w:rPr>
              <w:t>Android</w:t>
            </w:r>
            <w:r w:rsidRPr="00092D03">
              <w:t xml:space="preserve"> </w:t>
            </w:r>
            <w:r w:rsidRPr="00092D03">
              <w:rPr>
                <w:lang w:val="en"/>
              </w:rPr>
              <w:t>App</w:t>
            </w:r>
            <w:r w:rsidRPr="00092D03">
              <w:t xml:space="preserve"> </w:t>
            </w:r>
            <w:r w:rsidRPr="00092D03">
              <w:rPr>
                <w:lang w:val="en"/>
              </w:rPr>
              <w:t>Link</w:t>
            </w:r>
            <w:r w:rsidRPr="00092D03">
              <w:t xml:space="preserve">) – это эквивалентная система ссылок, которая настроена для операционной системы </w:t>
            </w:r>
            <w:proofErr w:type="gramStart"/>
            <w:r w:rsidRPr="00092D03">
              <w:rPr>
                <w:lang w:val="en"/>
              </w:rPr>
              <w:t>Android</w:t>
            </w:r>
            <w:r w:rsidRPr="00092D03">
              <w:t xml:space="preserve"> .</w:t>
            </w:r>
            <w:proofErr w:type="gramEnd"/>
          </w:p>
        </w:tc>
      </w:tr>
      <w:tr w:rsidR="00D2625B" w:rsidRPr="00092D03" w14:paraId="3D5672DE" w14:textId="77777777" w:rsidTr="00903E5A">
        <w:tc>
          <w:tcPr>
            <w:tcW w:w="709" w:type="dxa"/>
            <w:vAlign w:val="center"/>
          </w:tcPr>
          <w:p w14:paraId="2C9AA3DD" w14:textId="3615B597" w:rsidR="00D2625B"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sidRPr="00092D03">
              <w:t>5</w:t>
            </w:r>
            <w:r>
              <w:rPr>
                <w:lang w:val="en-US"/>
              </w:rPr>
              <w:t>0</w:t>
            </w:r>
          </w:p>
        </w:tc>
        <w:tc>
          <w:tcPr>
            <w:tcW w:w="2693" w:type="dxa"/>
            <w:vAlign w:val="center"/>
          </w:tcPr>
          <w:p w14:paraId="438D2023" w14:textId="77777777" w:rsidR="00D2625B" w:rsidRPr="00092D03" w:rsidRDefault="00D2625B" w:rsidP="00903E5A">
            <w:pPr>
              <w:widowControl w:val="0"/>
              <w:shd w:val="clear" w:color="auto" w:fill="FFFFFF" w:themeFill="background1"/>
            </w:pPr>
            <w:proofErr w:type="spellStart"/>
            <w:r w:rsidRPr="00092D03">
              <w:t>Ретаргетинг</w:t>
            </w:r>
            <w:proofErr w:type="spellEnd"/>
          </w:p>
        </w:tc>
        <w:tc>
          <w:tcPr>
            <w:tcW w:w="5954" w:type="dxa"/>
          </w:tcPr>
          <w:p w14:paraId="1816CA2A" w14:textId="77777777" w:rsidR="00D2625B" w:rsidRPr="00092D03" w:rsidRDefault="00D2625B" w:rsidP="00A233F8">
            <w:pPr>
              <w:widowControl w:val="0"/>
              <w:pBdr>
                <w:top w:val="nil"/>
                <w:left w:val="nil"/>
                <w:bottom w:val="nil"/>
                <w:right w:val="nil"/>
                <w:between w:val="nil"/>
              </w:pBdr>
              <w:shd w:val="clear" w:color="auto" w:fill="FFFFFF" w:themeFill="background1"/>
            </w:pPr>
            <w:r w:rsidRPr="00092D03">
              <w:t xml:space="preserve">Рекламный механизм, посредством которого онлайн-реклама направляется тем </w:t>
            </w:r>
            <w:r w:rsidR="00DC4074" w:rsidRPr="00092D03">
              <w:t>П</w:t>
            </w:r>
            <w:r w:rsidRPr="00092D03">
              <w:t xml:space="preserve">ользователям, которые уже взаимодействовали с сайтом, мобильным приложением или страницей рекламодателя в социальных сетях. С точки зрения интернет-пользователей, </w:t>
            </w:r>
            <w:proofErr w:type="spellStart"/>
            <w:r w:rsidRPr="00092D03">
              <w:t>ретаргетинг</w:t>
            </w:r>
            <w:proofErr w:type="spellEnd"/>
            <w:r w:rsidRPr="00092D03">
              <w:t xml:space="preserve"> — это повторяющийся показ интернет-рекламы продукта или услуги, к которой они ранее проявляли интерес.</w:t>
            </w:r>
          </w:p>
        </w:tc>
      </w:tr>
      <w:tr w:rsidR="00D2625B" w:rsidRPr="00092D03" w14:paraId="4E50837B" w14:textId="77777777" w:rsidTr="00903E5A">
        <w:tc>
          <w:tcPr>
            <w:tcW w:w="709" w:type="dxa"/>
            <w:vAlign w:val="center"/>
          </w:tcPr>
          <w:p w14:paraId="38817EAC" w14:textId="407D33BF" w:rsidR="00D2625B"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sidRPr="00092D03">
              <w:t>5</w:t>
            </w:r>
            <w:r>
              <w:rPr>
                <w:lang w:val="en-US"/>
              </w:rPr>
              <w:t>1</w:t>
            </w:r>
          </w:p>
        </w:tc>
        <w:tc>
          <w:tcPr>
            <w:tcW w:w="2693" w:type="dxa"/>
            <w:vAlign w:val="center"/>
          </w:tcPr>
          <w:p w14:paraId="5AE56606" w14:textId="77777777" w:rsidR="00D2625B" w:rsidRPr="00092D03" w:rsidRDefault="00D2625B" w:rsidP="00903E5A">
            <w:pPr>
              <w:widowControl w:val="0"/>
              <w:shd w:val="clear" w:color="auto" w:fill="FFFFFF" w:themeFill="background1"/>
            </w:pPr>
            <w:proofErr w:type="spellStart"/>
            <w:r w:rsidRPr="00092D03">
              <w:t>Postback</w:t>
            </w:r>
            <w:proofErr w:type="spellEnd"/>
            <w:r w:rsidRPr="00092D03">
              <w:t xml:space="preserve">  </w:t>
            </w:r>
          </w:p>
        </w:tc>
        <w:tc>
          <w:tcPr>
            <w:tcW w:w="5954" w:type="dxa"/>
          </w:tcPr>
          <w:p w14:paraId="2D87D058" w14:textId="77777777" w:rsidR="00D2625B" w:rsidRPr="00092D03" w:rsidRDefault="00D2625B" w:rsidP="00A233F8">
            <w:pPr>
              <w:widowControl w:val="0"/>
              <w:pBdr>
                <w:top w:val="nil"/>
                <w:left w:val="nil"/>
                <w:bottom w:val="nil"/>
                <w:right w:val="nil"/>
                <w:between w:val="nil"/>
              </w:pBdr>
              <w:shd w:val="clear" w:color="auto" w:fill="FFFFFF" w:themeFill="background1"/>
            </w:pPr>
            <w:proofErr w:type="spellStart"/>
            <w:r w:rsidRPr="00092D03">
              <w:t>Postback</w:t>
            </w:r>
            <w:proofErr w:type="spellEnd"/>
            <w:r w:rsidRPr="00092D03">
              <w:t xml:space="preserve"> </w:t>
            </w:r>
            <w:proofErr w:type="gramStart"/>
            <w:r w:rsidRPr="00092D03">
              <w:t>- это</w:t>
            </w:r>
            <w:proofErr w:type="gramEnd"/>
            <w:r w:rsidRPr="00092D03">
              <w:t xml:space="preserve"> способ, с помощью которого Система атрибуции уведомляет рекламные сети в режиме реального времени об установке приложения или событии в приложении. Данные обратной связи (</w:t>
            </w:r>
            <w:proofErr w:type="spellStart"/>
            <w:r w:rsidRPr="00092D03">
              <w:rPr>
                <w:lang w:val="en-US"/>
              </w:rPr>
              <w:t>postback</w:t>
            </w:r>
            <w:proofErr w:type="spellEnd"/>
            <w:r w:rsidRPr="00092D03">
              <w:t xml:space="preserve">) также важны для размещения рекламы, поскольку они помогают им оптимизировать </w:t>
            </w:r>
            <w:proofErr w:type="gramStart"/>
            <w:r w:rsidRPr="00092D03">
              <w:t>рекламные  кампании</w:t>
            </w:r>
            <w:proofErr w:type="gramEnd"/>
            <w:r w:rsidRPr="00092D03">
              <w:t>.</w:t>
            </w:r>
          </w:p>
        </w:tc>
      </w:tr>
      <w:tr w:rsidR="00D2625B" w:rsidRPr="00092D03" w14:paraId="50298CBC" w14:textId="77777777" w:rsidTr="00903E5A">
        <w:tc>
          <w:tcPr>
            <w:tcW w:w="709" w:type="dxa"/>
            <w:vAlign w:val="center"/>
          </w:tcPr>
          <w:p w14:paraId="01D0D26A" w14:textId="3E7549BA" w:rsidR="00D2625B" w:rsidRPr="00361120" w:rsidRDefault="009C20C6">
            <w:pPr>
              <w:widowControl w:val="0"/>
              <w:pBdr>
                <w:top w:val="nil"/>
                <w:left w:val="nil"/>
                <w:bottom w:val="nil"/>
                <w:right w:val="nil"/>
                <w:between w:val="nil"/>
              </w:pBdr>
              <w:shd w:val="clear" w:color="auto" w:fill="FFFFFF" w:themeFill="background1"/>
              <w:ind w:left="-340" w:firstLine="118"/>
              <w:jc w:val="center"/>
              <w:rPr>
                <w:lang w:val="en-US"/>
              </w:rPr>
            </w:pPr>
            <w:r w:rsidRPr="00092D03">
              <w:t>5</w:t>
            </w:r>
            <w:r>
              <w:rPr>
                <w:lang w:val="en-US"/>
              </w:rPr>
              <w:t>2</w:t>
            </w:r>
          </w:p>
        </w:tc>
        <w:tc>
          <w:tcPr>
            <w:tcW w:w="2693" w:type="dxa"/>
            <w:vAlign w:val="center"/>
          </w:tcPr>
          <w:p w14:paraId="4324DFFC" w14:textId="77777777" w:rsidR="00D2625B" w:rsidRPr="00092D03" w:rsidRDefault="00D2625B" w:rsidP="00903E5A">
            <w:pPr>
              <w:widowControl w:val="0"/>
              <w:shd w:val="clear" w:color="auto" w:fill="FFFFFF" w:themeFill="background1"/>
            </w:pPr>
            <w:proofErr w:type="spellStart"/>
            <w:r w:rsidRPr="00092D03">
              <w:t>Revenue</w:t>
            </w:r>
            <w:proofErr w:type="spellEnd"/>
          </w:p>
        </w:tc>
        <w:tc>
          <w:tcPr>
            <w:tcW w:w="5954" w:type="dxa"/>
          </w:tcPr>
          <w:p w14:paraId="78B19838" w14:textId="77777777" w:rsidR="00D2625B" w:rsidRPr="00092D03" w:rsidRDefault="00D2625B" w:rsidP="00A233F8">
            <w:pPr>
              <w:widowControl w:val="0"/>
              <w:pBdr>
                <w:top w:val="nil"/>
                <w:left w:val="nil"/>
                <w:bottom w:val="nil"/>
                <w:right w:val="nil"/>
                <w:between w:val="nil"/>
              </w:pBdr>
              <w:shd w:val="clear" w:color="auto" w:fill="FFFFFF" w:themeFill="background1"/>
            </w:pPr>
            <w:r w:rsidRPr="00092D03">
              <w:t>Выручка - совокупный объем денежных средств, полученных (вырученных) компанией за определённый период деятельности от продажи предмета коммерческой деятельности — товаров и(или) услуг.</w:t>
            </w:r>
          </w:p>
        </w:tc>
      </w:tr>
      <w:tr w:rsidR="00D2625B" w:rsidRPr="00092D03" w14:paraId="5137EE23" w14:textId="77777777" w:rsidTr="00903E5A">
        <w:tc>
          <w:tcPr>
            <w:tcW w:w="709" w:type="dxa"/>
            <w:vAlign w:val="center"/>
          </w:tcPr>
          <w:p w14:paraId="6508F3D1" w14:textId="1B22A1C9" w:rsidR="00D2625B"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sidRPr="00092D03">
              <w:t>5</w:t>
            </w:r>
            <w:r>
              <w:rPr>
                <w:lang w:val="en-US"/>
              </w:rPr>
              <w:t>3</w:t>
            </w:r>
          </w:p>
        </w:tc>
        <w:tc>
          <w:tcPr>
            <w:tcW w:w="2693" w:type="dxa"/>
            <w:vAlign w:val="center"/>
          </w:tcPr>
          <w:p w14:paraId="237E8BDE" w14:textId="77777777" w:rsidR="00D2625B" w:rsidRPr="00092D03" w:rsidRDefault="00D2625B" w:rsidP="00903E5A">
            <w:pPr>
              <w:widowControl w:val="0"/>
              <w:shd w:val="clear" w:color="auto" w:fill="FFFFFF" w:themeFill="background1"/>
            </w:pPr>
            <w:proofErr w:type="spellStart"/>
            <w:r w:rsidRPr="00092D03">
              <w:t>Conversion</w:t>
            </w:r>
            <w:proofErr w:type="spellEnd"/>
          </w:p>
        </w:tc>
        <w:tc>
          <w:tcPr>
            <w:tcW w:w="5954" w:type="dxa"/>
          </w:tcPr>
          <w:p w14:paraId="48C88F8D" w14:textId="77777777" w:rsidR="00D2625B" w:rsidRPr="00092D03" w:rsidRDefault="00D2625B" w:rsidP="00A233F8">
            <w:pPr>
              <w:widowControl w:val="0"/>
              <w:pBdr>
                <w:top w:val="nil"/>
                <w:left w:val="nil"/>
                <w:bottom w:val="nil"/>
                <w:right w:val="nil"/>
                <w:between w:val="nil"/>
              </w:pBdr>
              <w:shd w:val="clear" w:color="auto" w:fill="FFFFFF" w:themeFill="background1"/>
            </w:pPr>
            <w:r w:rsidRPr="00092D03">
              <w:t xml:space="preserve">Конверсия </w:t>
            </w:r>
            <w:proofErr w:type="gramStart"/>
            <w:r w:rsidRPr="00092D03">
              <w:t>- это</w:t>
            </w:r>
            <w:proofErr w:type="gramEnd"/>
            <w:r w:rsidRPr="00092D03">
              <w:t xml:space="preserve"> отношение числа </w:t>
            </w:r>
            <w:r w:rsidR="00D60AC1" w:rsidRPr="00092D03">
              <w:t>П</w:t>
            </w:r>
            <w:r w:rsidRPr="00092D03">
              <w:t xml:space="preserve">ользователей </w:t>
            </w:r>
            <w:r w:rsidRPr="00092D03">
              <w:lastRenderedPageBreak/>
              <w:t xml:space="preserve">мобильного приложения, выполнивших в нём какие-либо целевые действия (покупку, регистрацию, подписку, посещение определённой страницы, переход по рекламной ссылке), к общему числу </w:t>
            </w:r>
            <w:r w:rsidR="00D60AC1" w:rsidRPr="00092D03">
              <w:t>П</w:t>
            </w:r>
            <w:r w:rsidRPr="00092D03">
              <w:t>ользователей мобильного приложения за период времени, выраженное в процентах</w:t>
            </w:r>
          </w:p>
        </w:tc>
      </w:tr>
      <w:tr w:rsidR="00D2625B" w:rsidRPr="00092D03" w14:paraId="7F01E25B" w14:textId="77777777" w:rsidTr="00903E5A">
        <w:tc>
          <w:tcPr>
            <w:tcW w:w="709" w:type="dxa"/>
            <w:vAlign w:val="center"/>
          </w:tcPr>
          <w:p w14:paraId="483D5CB9" w14:textId="564BA5C0" w:rsidR="00D2625B"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Pr>
                <w:lang w:val="en-US"/>
              </w:rPr>
              <w:lastRenderedPageBreak/>
              <w:t>54</w:t>
            </w:r>
          </w:p>
        </w:tc>
        <w:tc>
          <w:tcPr>
            <w:tcW w:w="2693" w:type="dxa"/>
            <w:vAlign w:val="center"/>
          </w:tcPr>
          <w:p w14:paraId="751B07F6" w14:textId="77777777" w:rsidR="00D2625B" w:rsidRPr="00092D03" w:rsidRDefault="00D2625B" w:rsidP="00903E5A">
            <w:pPr>
              <w:widowControl w:val="0"/>
              <w:shd w:val="clear" w:color="auto" w:fill="FFFFFF" w:themeFill="background1"/>
            </w:pPr>
            <w:r w:rsidRPr="00092D03">
              <w:t>HTTP API</w:t>
            </w:r>
          </w:p>
        </w:tc>
        <w:tc>
          <w:tcPr>
            <w:tcW w:w="5954" w:type="dxa"/>
          </w:tcPr>
          <w:p w14:paraId="290D51A5" w14:textId="77777777" w:rsidR="00D2625B" w:rsidRPr="00092D03" w:rsidRDefault="00D2625B" w:rsidP="00A233F8">
            <w:pPr>
              <w:widowControl w:val="0"/>
              <w:pBdr>
                <w:top w:val="nil"/>
                <w:left w:val="nil"/>
                <w:bottom w:val="nil"/>
                <w:right w:val="nil"/>
                <w:between w:val="nil"/>
              </w:pBdr>
              <w:shd w:val="clear" w:color="auto" w:fill="FFFFFF" w:themeFill="background1"/>
            </w:pPr>
            <w:r w:rsidRPr="00092D03">
              <w:t xml:space="preserve">API — это прикладной программный интерфейс (англ. </w:t>
            </w:r>
            <w:proofErr w:type="spellStart"/>
            <w:r w:rsidRPr="00092D03">
              <w:t>application</w:t>
            </w:r>
            <w:proofErr w:type="spellEnd"/>
            <w:r w:rsidRPr="00092D03">
              <w:t xml:space="preserve"> </w:t>
            </w:r>
            <w:proofErr w:type="spellStart"/>
            <w:r w:rsidRPr="00092D03">
              <w:t>programming</w:t>
            </w:r>
            <w:proofErr w:type="spellEnd"/>
            <w:r w:rsidRPr="00092D03">
              <w:t xml:space="preserve"> </w:t>
            </w:r>
            <w:proofErr w:type="spellStart"/>
            <w:r w:rsidRPr="00092D03">
              <w:t>interface</w:t>
            </w:r>
            <w:proofErr w:type="spellEnd"/>
            <w:r w:rsidRPr="00092D03">
              <w:t xml:space="preserve">), который использует HTTP-запросы для получения, извлечения, размещения и удаления данных. </w:t>
            </w:r>
          </w:p>
        </w:tc>
      </w:tr>
      <w:tr w:rsidR="00D2625B" w:rsidRPr="00092D03" w14:paraId="5931DA2A" w14:textId="77777777" w:rsidTr="00903E5A">
        <w:tc>
          <w:tcPr>
            <w:tcW w:w="709" w:type="dxa"/>
            <w:vAlign w:val="center"/>
          </w:tcPr>
          <w:p w14:paraId="0655BED7" w14:textId="5F369E51" w:rsidR="00D2625B"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Pr>
                <w:lang w:val="en-US"/>
              </w:rPr>
              <w:t>55</w:t>
            </w:r>
          </w:p>
        </w:tc>
        <w:tc>
          <w:tcPr>
            <w:tcW w:w="2693" w:type="dxa"/>
            <w:vAlign w:val="center"/>
          </w:tcPr>
          <w:p w14:paraId="2286E24C" w14:textId="77777777" w:rsidR="00D2625B" w:rsidRPr="00092D03" w:rsidRDefault="00357975" w:rsidP="00903E5A">
            <w:pPr>
              <w:widowControl w:val="0"/>
              <w:shd w:val="clear" w:color="auto" w:fill="FFFFFF" w:themeFill="background1"/>
            </w:pPr>
            <w:r w:rsidRPr="00092D03">
              <w:t>CSV</w:t>
            </w:r>
          </w:p>
        </w:tc>
        <w:tc>
          <w:tcPr>
            <w:tcW w:w="5954" w:type="dxa"/>
          </w:tcPr>
          <w:p w14:paraId="2BA44D2F" w14:textId="77777777" w:rsidR="00D2625B" w:rsidRPr="00092D03" w:rsidRDefault="000D684A" w:rsidP="00A233F8">
            <w:pPr>
              <w:widowControl w:val="0"/>
              <w:shd w:val="clear" w:color="auto" w:fill="FFFFFF" w:themeFill="background1"/>
            </w:pPr>
            <w:r w:rsidRPr="00092D03">
              <w:t>Текстовый формат, предназначенный для представления табличных данных</w:t>
            </w:r>
          </w:p>
        </w:tc>
      </w:tr>
      <w:tr w:rsidR="00357975" w:rsidRPr="00092D03" w14:paraId="53D9E2B2" w14:textId="77777777" w:rsidTr="00903E5A">
        <w:tc>
          <w:tcPr>
            <w:tcW w:w="709" w:type="dxa"/>
            <w:vAlign w:val="center"/>
          </w:tcPr>
          <w:p w14:paraId="2A912D51" w14:textId="1EBCBF54" w:rsidR="00357975" w:rsidRPr="009C20C6" w:rsidDel="00E17CD8" w:rsidRDefault="009C20C6" w:rsidP="00361120">
            <w:pPr>
              <w:widowControl w:val="0"/>
              <w:pBdr>
                <w:top w:val="nil"/>
                <w:left w:val="nil"/>
                <w:bottom w:val="nil"/>
                <w:right w:val="nil"/>
                <w:between w:val="nil"/>
              </w:pBdr>
              <w:shd w:val="clear" w:color="auto" w:fill="FFFFFF" w:themeFill="background1"/>
              <w:ind w:left="-340" w:firstLine="118"/>
              <w:jc w:val="center"/>
              <w:rPr>
                <w:lang w:val="en-US"/>
              </w:rPr>
            </w:pPr>
            <w:r>
              <w:rPr>
                <w:lang w:val="en-US"/>
              </w:rPr>
              <w:t>56</w:t>
            </w:r>
          </w:p>
        </w:tc>
        <w:tc>
          <w:tcPr>
            <w:tcW w:w="2693" w:type="dxa"/>
            <w:vAlign w:val="center"/>
          </w:tcPr>
          <w:p w14:paraId="1E844C60" w14:textId="77777777" w:rsidR="00357975" w:rsidRPr="00092D03" w:rsidRDefault="00357975" w:rsidP="00903E5A">
            <w:pPr>
              <w:widowControl w:val="0"/>
              <w:shd w:val="clear" w:color="auto" w:fill="FFFFFF" w:themeFill="background1"/>
              <w:rPr>
                <w:highlight w:val="yellow"/>
              </w:rPr>
            </w:pPr>
            <w:r w:rsidRPr="00092D03">
              <w:t>JSON</w:t>
            </w:r>
          </w:p>
        </w:tc>
        <w:tc>
          <w:tcPr>
            <w:tcW w:w="5954" w:type="dxa"/>
          </w:tcPr>
          <w:p w14:paraId="5472D172" w14:textId="77777777" w:rsidR="00357975" w:rsidRPr="00092D03" w:rsidDel="00E17CD8" w:rsidRDefault="00B935ED" w:rsidP="00A233F8">
            <w:pPr>
              <w:widowControl w:val="0"/>
              <w:pBdr>
                <w:top w:val="nil"/>
                <w:left w:val="nil"/>
                <w:bottom w:val="nil"/>
                <w:right w:val="nil"/>
                <w:between w:val="nil"/>
              </w:pBdr>
              <w:shd w:val="clear" w:color="auto" w:fill="FFFFFF" w:themeFill="background1"/>
            </w:pPr>
            <w:r w:rsidRPr="00092D03">
              <w:t>Текстовый формат обмена данными</w:t>
            </w:r>
          </w:p>
        </w:tc>
      </w:tr>
      <w:tr w:rsidR="00D2625B" w:rsidRPr="00092D03" w14:paraId="3777A080" w14:textId="77777777" w:rsidTr="00903E5A">
        <w:tc>
          <w:tcPr>
            <w:tcW w:w="709" w:type="dxa"/>
            <w:vAlign w:val="center"/>
          </w:tcPr>
          <w:p w14:paraId="68DAB029" w14:textId="3005E29A" w:rsidR="00D2625B" w:rsidRPr="009C20C6" w:rsidRDefault="009C20C6" w:rsidP="00361120">
            <w:pPr>
              <w:widowControl w:val="0"/>
              <w:pBdr>
                <w:top w:val="nil"/>
                <w:left w:val="nil"/>
                <w:bottom w:val="nil"/>
                <w:right w:val="nil"/>
                <w:between w:val="nil"/>
              </w:pBdr>
              <w:shd w:val="clear" w:color="auto" w:fill="FFFFFF" w:themeFill="background1"/>
              <w:ind w:left="-340" w:firstLine="118"/>
              <w:jc w:val="center"/>
              <w:rPr>
                <w:lang w:val="en-US"/>
              </w:rPr>
            </w:pPr>
            <w:r>
              <w:rPr>
                <w:lang w:val="en-US"/>
              </w:rPr>
              <w:t>57</w:t>
            </w:r>
          </w:p>
        </w:tc>
        <w:tc>
          <w:tcPr>
            <w:tcW w:w="2693" w:type="dxa"/>
            <w:vAlign w:val="center"/>
          </w:tcPr>
          <w:p w14:paraId="28A50B82" w14:textId="77777777" w:rsidR="00D2625B" w:rsidRPr="00092D03" w:rsidRDefault="00D2625B" w:rsidP="00903E5A">
            <w:pPr>
              <w:widowControl w:val="0"/>
              <w:shd w:val="clear" w:color="auto" w:fill="FFFFFF" w:themeFill="background1"/>
            </w:pPr>
            <w:r w:rsidRPr="00092D03">
              <w:t>Web / Mobile Web атрибуция</w:t>
            </w:r>
          </w:p>
        </w:tc>
        <w:tc>
          <w:tcPr>
            <w:tcW w:w="5954" w:type="dxa"/>
          </w:tcPr>
          <w:p w14:paraId="5EB7424E" w14:textId="77777777" w:rsidR="00D2625B" w:rsidRPr="00092D03" w:rsidRDefault="00D2625B" w:rsidP="00A233F8">
            <w:pPr>
              <w:widowControl w:val="0"/>
              <w:pBdr>
                <w:top w:val="nil"/>
                <w:left w:val="nil"/>
                <w:bottom w:val="nil"/>
                <w:right w:val="nil"/>
                <w:between w:val="nil"/>
              </w:pBdr>
              <w:shd w:val="clear" w:color="auto" w:fill="FFFFFF" w:themeFill="background1"/>
            </w:pPr>
            <w:r w:rsidRPr="00092D03">
              <w:t xml:space="preserve">Web / Mobile Web атрибуция </w:t>
            </w:r>
            <w:proofErr w:type="spellStart"/>
            <w:r w:rsidRPr="00092D03">
              <w:t>атрибуция</w:t>
            </w:r>
            <w:proofErr w:type="spellEnd"/>
            <w:r w:rsidRPr="00092D03">
              <w:t xml:space="preserve"> </w:t>
            </w:r>
            <w:r w:rsidR="00327487" w:rsidRPr="00092D03">
              <w:t>П</w:t>
            </w:r>
            <w:r w:rsidRPr="00092D03">
              <w:t>ользователей и размеч</w:t>
            </w:r>
            <w:r w:rsidR="00842E75" w:rsidRPr="00092D03">
              <w:t xml:space="preserve">енных </w:t>
            </w:r>
            <w:r w:rsidRPr="00092D03">
              <w:t xml:space="preserve">событий на мобильном / основном сайте компании необходимых для аналитики активности </w:t>
            </w:r>
            <w:r w:rsidR="00327487" w:rsidRPr="00092D03">
              <w:t>П</w:t>
            </w:r>
            <w:r w:rsidRPr="00092D03">
              <w:t xml:space="preserve">ользователей в общей воронке продаж </w:t>
            </w:r>
            <w:r w:rsidR="00327487" w:rsidRPr="00092D03">
              <w:t>П</w:t>
            </w:r>
            <w:r w:rsidRPr="00092D03">
              <w:t xml:space="preserve">ользователей и их активности в мобильном приложении Заказчика в дополнение к </w:t>
            </w:r>
            <w:r w:rsidR="00954E31" w:rsidRPr="00092D03">
              <w:t>С</w:t>
            </w:r>
            <w:r w:rsidRPr="00092D03">
              <w:t xml:space="preserve">истеме аналитики и атрибуции </w:t>
            </w:r>
            <w:r w:rsidR="00954E31" w:rsidRPr="00092D03">
              <w:t>П</w:t>
            </w:r>
            <w:r w:rsidRPr="00092D03">
              <w:t xml:space="preserve">ользователей и событий в мобильном приложении Заказчика.  </w:t>
            </w:r>
          </w:p>
        </w:tc>
      </w:tr>
      <w:tr w:rsidR="00D2625B" w:rsidRPr="00092D03" w14:paraId="1CB36AFF" w14:textId="77777777" w:rsidTr="00903E5A">
        <w:tc>
          <w:tcPr>
            <w:tcW w:w="709" w:type="dxa"/>
            <w:vAlign w:val="center"/>
          </w:tcPr>
          <w:p w14:paraId="03551323" w14:textId="7609C542" w:rsidR="00D2625B" w:rsidRPr="009C20C6" w:rsidRDefault="009C20C6" w:rsidP="00361120">
            <w:pPr>
              <w:widowControl w:val="0"/>
              <w:pBdr>
                <w:top w:val="nil"/>
                <w:left w:val="nil"/>
                <w:bottom w:val="nil"/>
                <w:right w:val="nil"/>
                <w:between w:val="nil"/>
              </w:pBdr>
              <w:shd w:val="clear" w:color="auto" w:fill="FFFFFF" w:themeFill="background1"/>
              <w:ind w:left="-340" w:firstLine="118"/>
              <w:jc w:val="center"/>
              <w:rPr>
                <w:lang w:val="en-US"/>
              </w:rPr>
            </w:pPr>
            <w:r>
              <w:rPr>
                <w:lang w:val="en-US"/>
              </w:rPr>
              <w:t>58</w:t>
            </w:r>
          </w:p>
        </w:tc>
        <w:tc>
          <w:tcPr>
            <w:tcW w:w="2693" w:type="dxa"/>
            <w:vAlign w:val="center"/>
          </w:tcPr>
          <w:p w14:paraId="71CBE7E0" w14:textId="77777777" w:rsidR="00D2625B" w:rsidRPr="00092D03" w:rsidRDefault="00D2625B" w:rsidP="00903E5A">
            <w:pPr>
              <w:widowControl w:val="0"/>
              <w:shd w:val="clear" w:color="auto" w:fill="FFFFFF" w:themeFill="background1"/>
            </w:pPr>
            <w:r w:rsidRPr="00092D03">
              <w:t>SFTP</w:t>
            </w:r>
          </w:p>
        </w:tc>
        <w:tc>
          <w:tcPr>
            <w:tcW w:w="5954" w:type="dxa"/>
          </w:tcPr>
          <w:p w14:paraId="368B6521" w14:textId="77777777" w:rsidR="00D2625B" w:rsidRPr="00092D03" w:rsidRDefault="00D2625B" w:rsidP="00A233F8">
            <w:pPr>
              <w:widowControl w:val="0"/>
              <w:pBdr>
                <w:top w:val="nil"/>
                <w:left w:val="nil"/>
                <w:bottom w:val="nil"/>
                <w:right w:val="nil"/>
                <w:between w:val="nil"/>
              </w:pBdr>
              <w:shd w:val="clear" w:color="auto" w:fill="FFFFFF" w:themeFill="background1"/>
            </w:pPr>
            <w:r w:rsidRPr="00092D03">
              <w:t>SFTP (англ. SSH File Transfer Protocol) — протокол прикладного уровня, предназначенный для копирования и выполнения других операций с файлами поверх надёжного и безопасного соединения.</w:t>
            </w:r>
          </w:p>
        </w:tc>
      </w:tr>
      <w:tr w:rsidR="00405DE4" w:rsidRPr="00092D03" w14:paraId="010E49F6" w14:textId="77777777" w:rsidTr="00903E5A">
        <w:tc>
          <w:tcPr>
            <w:tcW w:w="709" w:type="dxa"/>
            <w:vAlign w:val="center"/>
          </w:tcPr>
          <w:p w14:paraId="2A1C8178" w14:textId="36FD3B99" w:rsidR="00405DE4" w:rsidRPr="00405DE4" w:rsidRDefault="009C20C6" w:rsidP="00361120">
            <w:pPr>
              <w:widowControl w:val="0"/>
              <w:pBdr>
                <w:top w:val="nil"/>
                <w:left w:val="nil"/>
                <w:bottom w:val="nil"/>
                <w:right w:val="nil"/>
                <w:between w:val="nil"/>
              </w:pBdr>
              <w:shd w:val="clear" w:color="auto" w:fill="FFFFFF" w:themeFill="background1"/>
              <w:ind w:left="-340" w:firstLine="118"/>
              <w:jc w:val="center"/>
              <w:rPr>
                <w:lang w:val="en-US"/>
              </w:rPr>
            </w:pPr>
            <w:r>
              <w:rPr>
                <w:lang w:val="en-US"/>
              </w:rPr>
              <w:t>59</w:t>
            </w:r>
          </w:p>
        </w:tc>
        <w:tc>
          <w:tcPr>
            <w:tcW w:w="2693" w:type="dxa"/>
            <w:vAlign w:val="center"/>
          </w:tcPr>
          <w:p w14:paraId="229FA15A" w14:textId="77777777" w:rsidR="00405DE4" w:rsidRPr="00092D03" w:rsidRDefault="00405DE4" w:rsidP="00903E5A">
            <w:pPr>
              <w:widowControl w:val="0"/>
              <w:shd w:val="clear" w:color="auto" w:fill="FFFFFF" w:themeFill="background1"/>
            </w:pPr>
            <w:r w:rsidRPr="00405DE4">
              <w:t>URI</w:t>
            </w:r>
          </w:p>
        </w:tc>
        <w:tc>
          <w:tcPr>
            <w:tcW w:w="5954" w:type="dxa"/>
          </w:tcPr>
          <w:p w14:paraId="60FDBB7B" w14:textId="77777777" w:rsidR="00405DE4" w:rsidRPr="00092D03" w:rsidRDefault="00405DE4" w:rsidP="00A233F8">
            <w:pPr>
              <w:widowControl w:val="0"/>
              <w:pBdr>
                <w:top w:val="nil"/>
                <w:left w:val="nil"/>
                <w:bottom w:val="nil"/>
                <w:right w:val="nil"/>
                <w:between w:val="nil"/>
              </w:pBdr>
              <w:shd w:val="clear" w:color="auto" w:fill="FFFFFF" w:themeFill="background1"/>
            </w:pPr>
            <w:proofErr w:type="spellStart"/>
            <w:r w:rsidRPr="00405DE4">
              <w:t>Uniform</w:t>
            </w:r>
            <w:proofErr w:type="spellEnd"/>
            <w:r w:rsidRPr="00405DE4">
              <w:t xml:space="preserve"> Resource </w:t>
            </w:r>
            <w:proofErr w:type="spellStart"/>
            <w:r w:rsidRPr="00405DE4">
              <w:t>Identifier</w:t>
            </w:r>
            <w:proofErr w:type="spellEnd"/>
            <w:r w:rsidRPr="00405DE4">
              <w:t xml:space="preserve"> (унифицированный идентификатор ресурса</w:t>
            </w:r>
            <w:r w:rsidR="002D1AEB">
              <w:t>)</w:t>
            </w:r>
          </w:p>
        </w:tc>
      </w:tr>
      <w:tr w:rsidR="00405DE4" w:rsidRPr="00092D03" w14:paraId="594EBE04" w14:textId="77777777" w:rsidTr="00903E5A">
        <w:tc>
          <w:tcPr>
            <w:tcW w:w="709" w:type="dxa"/>
            <w:vAlign w:val="center"/>
          </w:tcPr>
          <w:p w14:paraId="1C38018A" w14:textId="6AC9B8C5" w:rsidR="00405DE4" w:rsidRPr="009C20C6" w:rsidRDefault="009C20C6">
            <w:pPr>
              <w:widowControl w:val="0"/>
              <w:pBdr>
                <w:top w:val="nil"/>
                <w:left w:val="nil"/>
                <w:bottom w:val="nil"/>
                <w:right w:val="nil"/>
                <w:between w:val="nil"/>
              </w:pBdr>
              <w:shd w:val="clear" w:color="auto" w:fill="FFFFFF" w:themeFill="background1"/>
              <w:ind w:left="-340" w:firstLine="118"/>
              <w:jc w:val="center"/>
              <w:rPr>
                <w:lang w:val="en-US"/>
              </w:rPr>
            </w:pPr>
            <w:r>
              <w:rPr>
                <w:lang w:val="en-US"/>
              </w:rPr>
              <w:t>60</w:t>
            </w:r>
          </w:p>
        </w:tc>
        <w:tc>
          <w:tcPr>
            <w:tcW w:w="2693" w:type="dxa"/>
            <w:vAlign w:val="center"/>
          </w:tcPr>
          <w:p w14:paraId="2B9FD431" w14:textId="77777777" w:rsidR="00405DE4" w:rsidRPr="00092D03" w:rsidRDefault="00C321B4" w:rsidP="00903E5A">
            <w:pPr>
              <w:widowControl w:val="0"/>
              <w:shd w:val="clear" w:color="auto" w:fill="FFFFFF" w:themeFill="background1"/>
            </w:pPr>
            <w:r w:rsidRPr="00C321B4">
              <w:t>ФСТЭК</w:t>
            </w:r>
          </w:p>
        </w:tc>
        <w:tc>
          <w:tcPr>
            <w:tcW w:w="5954" w:type="dxa"/>
          </w:tcPr>
          <w:p w14:paraId="2D9C1E9A" w14:textId="77777777" w:rsidR="00405DE4" w:rsidRPr="00092D03" w:rsidRDefault="00C321B4" w:rsidP="00A233F8">
            <w:pPr>
              <w:widowControl w:val="0"/>
              <w:pBdr>
                <w:top w:val="nil"/>
                <w:left w:val="nil"/>
                <w:bottom w:val="nil"/>
                <w:right w:val="nil"/>
                <w:between w:val="nil"/>
              </w:pBdr>
              <w:shd w:val="clear" w:color="auto" w:fill="FFFFFF" w:themeFill="background1"/>
            </w:pPr>
            <w:r w:rsidRPr="00C321B4">
              <w:t>Федеральная служба по техническому и экспортному контролю Российской Федерации, является федеральным органом исполнительной власти</w:t>
            </w:r>
          </w:p>
        </w:tc>
      </w:tr>
      <w:tr w:rsidR="005B6E42" w:rsidRPr="00092D03" w14:paraId="589B5080" w14:textId="77777777" w:rsidTr="00903E5A">
        <w:tc>
          <w:tcPr>
            <w:tcW w:w="709" w:type="dxa"/>
            <w:vAlign w:val="center"/>
          </w:tcPr>
          <w:p w14:paraId="0FDC939B" w14:textId="57C24989" w:rsidR="005B6E42" w:rsidRDefault="009C20C6" w:rsidP="00361120">
            <w:pPr>
              <w:widowControl w:val="0"/>
              <w:pBdr>
                <w:top w:val="nil"/>
                <w:left w:val="nil"/>
                <w:bottom w:val="nil"/>
                <w:right w:val="nil"/>
                <w:between w:val="nil"/>
              </w:pBdr>
              <w:shd w:val="clear" w:color="auto" w:fill="FFFFFF" w:themeFill="background1"/>
              <w:ind w:left="-340" w:firstLine="118"/>
              <w:jc w:val="center"/>
            </w:pPr>
            <w:r>
              <w:rPr>
                <w:lang w:val="en-US"/>
              </w:rPr>
              <w:t>6</w:t>
            </w:r>
            <w:r>
              <w:t>1</w:t>
            </w:r>
          </w:p>
        </w:tc>
        <w:tc>
          <w:tcPr>
            <w:tcW w:w="2693" w:type="dxa"/>
            <w:vAlign w:val="center"/>
          </w:tcPr>
          <w:p w14:paraId="1C17517D" w14:textId="6FD99913" w:rsidR="005B6E42" w:rsidRPr="00F9296E" w:rsidRDefault="005B6E42" w:rsidP="00903E5A">
            <w:pPr>
              <w:widowControl w:val="0"/>
              <w:shd w:val="clear" w:color="auto" w:fill="FFFFFF" w:themeFill="background1"/>
            </w:pPr>
            <w:r>
              <w:t>ФЗ</w:t>
            </w:r>
          </w:p>
        </w:tc>
        <w:tc>
          <w:tcPr>
            <w:tcW w:w="5954" w:type="dxa"/>
          </w:tcPr>
          <w:p w14:paraId="459DFA62" w14:textId="0265179D" w:rsidR="005B6E42" w:rsidRDefault="005B6E42" w:rsidP="00C321B4">
            <w:pPr>
              <w:widowControl w:val="0"/>
              <w:pBdr>
                <w:top w:val="nil"/>
                <w:left w:val="nil"/>
                <w:bottom w:val="nil"/>
                <w:right w:val="nil"/>
                <w:between w:val="nil"/>
              </w:pBdr>
              <w:shd w:val="clear" w:color="auto" w:fill="FFFFFF" w:themeFill="background1"/>
            </w:pPr>
            <w:r>
              <w:t>Федеральный закон</w:t>
            </w:r>
          </w:p>
        </w:tc>
      </w:tr>
    </w:tbl>
    <w:p w14:paraId="1BE6BA5F" w14:textId="77777777" w:rsidR="00CB7453" w:rsidRPr="00092D03" w:rsidRDefault="00CB7453" w:rsidP="00A233F8">
      <w:pPr>
        <w:widowControl w:val="0"/>
        <w:pBdr>
          <w:top w:val="nil"/>
          <w:left w:val="nil"/>
          <w:bottom w:val="nil"/>
          <w:right w:val="nil"/>
          <w:between w:val="nil"/>
        </w:pBdr>
        <w:shd w:val="clear" w:color="auto" w:fill="FFFFFF" w:themeFill="background1"/>
      </w:pPr>
    </w:p>
    <w:p w14:paraId="7D888C8D" w14:textId="2F2C8F42" w:rsidR="00CB7453" w:rsidRPr="00092D03" w:rsidRDefault="00DC5D56" w:rsidP="00A233F8">
      <w:pPr>
        <w:widowControl w:val="0"/>
        <w:numPr>
          <w:ilvl w:val="0"/>
          <w:numId w:val="2"/>
        </w:numPr>
        <w:pBdr>
          <w:top w:val="nil"/>
          <w:left w:val="nil"/>
          <w:bottom w:val="nil"/>
          <w:right w:val="nil"/>
          <w:between w:val="nil"/>
        </w:pBdr>
        <w:shd w:val="clear" w:color="auto" w:fill="FFFFFF" w:themeFill="background1"/>
        <w:ind w:left="0" w:firstLine="0"/>
        <w:jc w:val="center"/>
        <w:rPr>
          <w:b/>
        </w:rPr>
      </w:pPr>
      <w:r w:rsidRPr="00092D03">
        <w:t xml:space="preserve"> </w:t>
      </w:r>
      <w:r w:rsidRPr="00092D03">
        <w:rPr>
          <w:b/>
        </w:rPr>
        <w:t xml:space="preserve">НАИМЕНОВАНИЕ </w:t>
      </w:r>
      <w:r w:rsidR="00587CF7" w:rsidRPr="00587CF7">
        <w:rPr>
          <w:b/>
        </w:rPr>
        <w:t>ОКАЗЫВАЕМЫХ</w:t>
      </w:r>
      <w:r w:rsidR="00587CF7" w:rsidRPr="00092D03">
        <w:rPr>
          <w:b/>
        </w:rPr>
        <w:t xml:space="preserve"> </w:t>
      </w:r>
      <w:r w:rsidRPr="00092D03">
        <w:rPr>
          <w:b/>
        </w:rPr>
        <w:t>УСЛУГ</w:t>
      </w:r>
    </w:p>
    <w:p w14:paraId="7A84E658" w14:textId="77777777" w:rsidR="00CB7453" w:rsidRPr="00092D03" w:rsidRDefault="00CB7453" w:rsidP="00A233F8">
      <w:pPr>
        <w:widowControl w:val="0"/>
        <w:pBdr>
          <w:top w:val="nil"/>
          <w:left w:val="nil"/>
          <w:bottom w:val="nil"/>
          <w:right w:val="nil"/>
          <w:between w:val="nil"/>
        </w:pBdr>
        <w:shd w:val="clear" w:color="auto" w:fill="FFFFFF" w:themeFill="background1"/>
        <w:jc w:val="center"/>
      </w:pPr>
    </w:p>
    <w:p w14:paraId="5785B82D" w14:textId="77777777" w:rsidR="00C501EE" w:rsidRPr="00153766" w:rsidRDefault="00E649AA" w:rsidP="00E03262">
      <w:pPr>
        <w:widowControl w:val="0"/>
        <w:shd w:val="clear" w:color="auto" w:fill="FFFFFF" w:themeFill="background1"/>
        <w:ind w:firstLine="567"/>
        <w:jc w:val="both"/>
      </w:pPr>
      <w:r>
        <w:t>О</w:t>
      </w:r>
      <w:r w:rsidRPr="00E649AA">
        <w:t xml:space="preserve">казание услуг по предоставлению доступа к </w:t>
      </w:r>
      <w:r w:rsidRPr="00092D03">
        <w:t>систем</w:t>
      </w:r>
      <w:r>
        <w:t>ам</w:t>
      </w:r>
      <w:r w:rsidRPr="00092D03">
        <w:t xml:space="preserve"> </w:t>
      </w:r>
      <w:r w:rsidRPr="00E649AA">
        <w:t xml:space="preserve">маркетинговых аналитических данных мобильного приложения и </w:t>
      </w:r>
      <w:proofErr w:type="spellStart"/>
      <w:r w:rsidRPr="00E649AA">
        <w:t>антифрода</w:t>
      </w:r>
      <w:proofErr w:type="spellEnd"/>
      <w:r w:rsidR="00DE55BB">
        <w:t>.</w:t>
      </w:r>
    </w:p>
    <w:p w14:paraId="3FF77A14" w14:textId="77777777" w:rsidR="00C501EE" w:rsidRPr="00092D03" w:rsidRDefault="00C501EE" w:rsidP="00542D3A">
      <w:pPr>
        <w:widowControl w:val="0"/>
        <w:shd w:val="clear" w:color="auto" w:fill="FFFFFF" w:themeFill="background1"/>
      </w:pPr>
    </w:p>
    <w:p w14:paraId="1413220B" w14:textId="77777777" w:rsidR="00CB7453" w:rsidRPr="00092D03" w:rsidRDefault="00DC5D56" w:rsidP="00A233F8">
      <w:pPr>
        <w:widowControl w:val="0"/>
        <w:numPr>
          <w:ilvl w:val="0"/>
          <w:numId w:val="2"/>
        </w:numPr>
        <w:pBdr>
          <w:top w:val="nil"/>
          <w:left w:val="nil"/>
          <w:bottom w:val="nil"/>
          <w:right w:val="nil"/>
          <w:between w:val="nil"/>
        </w:pBdr>
        <w:shd w:val="clear" w:color="auto" w:fill="FFFFFF" w:themeFill="background1"/>
        <w:ind w:left="0" w:firstLine="0"/>
        <w:jc w:val="center"/>
        <w:rPr>
          <w:b/>
        </w:rPr>
      </w:pPr>
      <w:r w:rsidRPr="00092D03">
        <w:rPr>
          <w:b/>
        </w:rPr>
        <w:t>ОПИСАНИЕ УСЛУГ, ЦЕЛЬ И ЗАДАЧИ</w:t>
      </w:r>
    </w:p>
    <w:p w14:paraId="3D0DAC21" w14:textId="77777777" w:rsidR="00CB7453" w:rsidRPr="00092D03" w:rsidRDefault="00DC5D56" w:rsidP="00A233F8">
      <w:pPr>
        <w:widowControl w:val="0"/>
        <w:pBdr>
          <w:top w:val="nil"/>
          <w:left w:val="nil"/>
          <w:bottom w:val="nil"/>
          <w:right w:val="nil"/>
          <w:between w:val="nil"/>
        </w:pBdr>
        <w:shd w:val="clear" w:color="auto" w:fill="FFFFFF" w:themeFill="background1"/>
        <w:spacing w:before="240"/>
        <w:ind w:firstLine="720"/>
        <w:jc w:val="both"/>
      </w:pPr>
      <w:r w:rsidRPr="00092D03">
        <w:t xml:space="preserve">Исполнитель оказывает услуги по </w:t>
      </w:r>
      <w:r w:rsidR="000638D9" w:rsidRPr="00092D03">
        <w:t xml:space="preserve">предоставлению </w:t>
      </w:r>
      <w:r w:rsidR="00FE28F2" w:rsidRPr="00092D03">
        <w:t xml:space="preserve">доступа к </w:t>
      </w:r>
      <w:r w:rsidR="00FC3393" w:rsidRPr="00092D03">
        <w:t>систем</w:t>
      </w:r>
      <w:r w:rsidR="00FC3393">
        <w:t>ам</w:t>
      </w:r>
      <w:r w:rsidR="00FC3393" w:rsidRPr="00092D03">
        <w:t xml:space="preserve"> </w:t>
      </w:r>
      <w:r w:rsidR="008B6A54" w:rsidRPr="00092D03">
        <w:t xml:space="preserve">маркетинговых аналитических данных </w:t>
      </w:r>
      <w:r w:rsidR="008B6A54" w:rsidRPr="00092D03">
        <w:rPr>
          <w:b/>
        </w:rPr>
        <w:t>Аналитики мобильного приложения</w:t>
      </w:r>
      <w:r w:rsidR="008B6A54" w:rsidRPr="00092D03">
        <w:t xml:space="preserve"> и </w:t>
      </w:r>
      <w:proofErr w:type="spellStart"/>
      <w:r w:rsidR="008B6A54" w:rsidRPr="00092D03">
        <w:rPr>
          <w:b/>
        </w:rPr>
        <w:t>Антифрода</w:t>
      </w:r>
      <w:proofErr w:type="spellEnd"/>
      <w:r w:rsidR="008B6A54" w:rsidRPr="00092D03">
        <w:t xml:space="preserve"> </w:t>
      </w:r>
      <w:r w:rsidR="00DE55BB">
        <w:t>Заказчику.</w:t>
      </w:r>
    </w:p>
    <w:p w14:paraId="70694297" w14:textId="77777777" w:rsidR="00CB7453" w:rsidRPr="00092D03" w:rsidRDefault="00DC5D56" w:rsidP="00A233F8">
      <w:pPr>
        <w:widowControl w:val="0"/>
        <w:pBdr>
          <w:top w:val="nil"/>
          <w:left w:val="nil"/>
          <w:bottom w:val="nil"/>
          <w:right w:val="nil"/>
          <w:between w:val="nil"/>
        </w:pBdr>
        <w:shd w:val="clear" w:color="auto" w:fill="FFFFFF" w:themeFill="background1"/>
        <w:ind w:firstLine="567"/>
        <w:jc w:val="both"/>
      </w:pPr>
      <w:r w:rsidRPr="00092D03">
        <w:t>Цель:</w:t>
      </w:r>
    </w:p>
    <w:p w14:paraId="112C9118" w14:textId="77777777" w:rsidR="00CB7453" w:rsidRPr="00092D03" w:rsidRDefault="00DC5D56" w:rsidP="00A233F8">
      <w:pPr>
        <w:widowControl w:val="0"/>
        <w:shd w:val="clear" w:color="auto" w:fill="FFFFFF" w:themeFill="background1"/>
        <w:ind w:firstLine="567"/>
        <w:jc w:val="both"/>
      </w:pPr>
      <w:r w:rsidRPr="00092D03">
        <w:t xml:space="preserve">     Получение возможности сбора, хранения и интерпретации обезличенных статистических данных об использовании мобильных приложений Заказчика, а также аналитики эффективности рекламных и маркетинговых кампаний. </w:t>
      </w:r>
    </w:p>
    <w:p w14:paraId="75C71178" w14:textId="77777777" w:rsidR="00CB7453" w:rsidRPr="00092D03" w:rsidRDefault="00DC5D56" w:rsidP="00A233F8">
      <w:pPr>
        <w:widowControl w:val="0"/>
        <w:shd w:val="clear" w:color="auto" w:fill="FFFFFF" w:themeFill="background1"/>
        <w:spacing w:before="240"/>
        <w:ind w:firstLine="567"/>
        <w:jc w:val="both"/>
      </w:pPr>
      <w:r w:rsidRPr="00092D03">
        <w:t>Задачи:</w:t>
      </w:r>
    </w:p>
    <w:p w14:paraId="70F61AEF" w14:textId="77777777" w:rsidR="00CB7453" w:rsidRPr="00092D03" w:rsidRDefault="00DC5D56" w:rsidP="00A233F8">
      <w:pPr>
        <w:widowControl w:val="0"/>
        <w:numPr>
          <w:ilvl w:val="0"/>
          <w:numId w:val="4"/>
        </w:numPr>
        <w:shd w:val="clear" w:color="auto" w:fill="FFFFFF" w:themeFill="background1"/>
        <w:tabs>
          <w:tab w:val="left" w:pos="851"/>
        </w:tabs>
        <w:ind w:left="0" w:firstLine="567"/>
        <w:jc w:val="both"/>
      </w:pPr>
      <w:r w:rsidRPr="00092D03">
        <w:t>Получить доступ к расширенным данным о посетителях мобильного приложения Заказчика.</w:t>
      </w:r>
    </w:p>
    <w:p w14:paraId="2C7423DC" w14:textId="77777777" w:rsidR="00CB7453" w:rsidRPr="00092D03" w:rsidRDefault="00DC5D56" w:rsidP="00A233F8">
      <w:pPr>
        <w:widowControl w:val="0"/>
        <w:numPr>
          <w:ilvl w:val="0"/>
          <w:numId w:val="4"/>
        </w:numPr>
        <w:shd w:val="clear" w:color="auto" w:fill="FFFFFF" w:themeFill="background1"/>
        <w:tabs>
          <w:tab w:val="left" w:pos="851"/>
        </w:tabs>
        <w:ind w:left="0" w:firstLine="567"/>
        <w:jc w:val="both"/>
      </w:pPr>
      <w:r w:rsidRPr="00092D03">
        <w:t>Получение возможности оценки эффективности рекламных и маркетинговых кампани</w:t>
      </w:r>
      <w:r w:rsidR="00D272E0">
        <w:t>й</w:t>
      </w:r>
      <w:r w:rsidRPr="00092D03">
        <w:t>, трекинг рекламы, расчет CAC, ROMI, LTV, CPO, CPA</w:t>
      </w:r>
      <w:r w:rsidR="00CF3AC9" w:rsidRPr="00092D03">
        <w:t xml:space="preserve">, </w:t>
      </w:r>
      <w:r w:rsidR="00CF3AC9" w:rsidRPr="00092D03">
        <w:rPr>
          <w:lang w:val="en-US"/>
        </w:rPr>
        <w:t>CPI</w:t>
      </w:r>
      <w:r w:rsidRPr="00092D03">
        <w:t xml:space="preserve"> и других метрик </w:t>
      </w:r>
      <w:r w:rsidRPr="00092D03">
        <w:lastRenderedPageBreak/>
        <w:t xml:space="preserve">эффективности. </w:t>
      </w:r>
    </w:p>
    <w:p w14:paraId="7E906B16" w14:textId="77777777" w:rsidR="00CB7453" w:rsidRPr="00092D03" w:rsidRDefault="00DC5D56" w:rsidP="00A233F8">
      <w:pPr>
        <w:widowControl w:val="0"/>
        <w:numPr>
          <w:ilvl w:val="0"/>
          <w:numId w:val="4"/>
        </w:numPr>
        <w:shd w:val="clear" w:color="auto" w:fill="FFFFFF" w:themeFill="background1"/>
        <w:tabs>
          <w:tab w:val="left" w:pos="851"/>
        </w:tabs>
        <w:ind w:left="0" w:firstLine="567"/>
        <w:jc w:val="both"/>
      </w:pPr>
      <w:r w:rsidRPr="00092D03">
        <w:t xml:space="preserve">Возможность оперативного получения ключевых параметров статистики по </w:t>
      </w:r>
      <w:r w:rsidR="007A346D" w:rsidRPr="00092D03">
        <w:t>П</w:t>
      </w:r>
      <w:r w:rsidRPr="00092D03">
        <w:t>ользователям мобильного приложения и рекламным кампаниям без привлечения ресурсов разработки</w:t>
      </w:r>
      <w:r w:rsidR="00736EC7" w:rsidRPr="00092D03">
        <w:t xml:space="preserve"> </w:t>
      </w:r>
      <w:r w:rsidRPr="00092D03">
        <w:t>/</w:t>
      </w:r>
      <w:r w:rsidR="00736EC7" w:rsidRPr="00092D03">
        <w:t xml:space="preserve"> </w:t>
      </w:r>
      <w:r w:rsidRPr="00092D03">
        <w:t>специальных технических навыков, знания языков программирования.</w:t>
      </w:r>
    </w:p>
    <w:p w14:paraId="056925BB" w14:textId="77777777" w:rsidR="00CB7453" w:rsidRPr="00092D03" w:rsidRDefault="00DC5D56" w:rsidP="00A233F8">
      <w:pPr>
        <w:widowControl w:val="0"/>
        <w:numPr>
          <w:ilvl w:val="0"/>
          <w:numId w:val="4"/>
        </w:numPr>
        <w:shd w:val="clear" w:color="auto" w:fill="FFFFFF" w:themeFill="background1"/>
        <w:tabs>
          <w:tab w:val="left" w:pos="851"/>
        </w:tabs>
        <w:ind w:left="0" w:firstLine="567"/>
        <w:jc w:val="both"/>
      </w:pPr>
      <w:r w:rsidRPr="00092D03">
        <w:t>Обеспечить регулярный сбор и сохранение полученно</w:t>
      </w:r>
      <w:r w:rsidR="00736EC7" w:rsidRPr="00092D03">
        <w:t>й информации.</w:t>
      </w:r>
    </w:p>
    <w:p w14:paraId="7C8AEEDA" w14:textId="35F50088" w:rsidR="00CB7453" w:rsidRDefault="00DC5D56" w:rsidP="007723D1">
      <w:pPr>
        <w:widowControl w:val="0"/>
        <w:numPr>
          <w:ilvl w:val="0"/>
          <w:numId w:val="4"/>
        </w:numPr>
        <w:shd w:val="clear" w:color="auto" w:fill="FFFFFF" w:themeFill="background1"/>
        <w:tabs>
          <w:tab w:val="left" w:pos="851"/>
        </w:tabs>
        <w:ind w:left="0" w:firstLine="567"/>
        <w:jc w:val="both"/>
      </w:pPr>
      <w:r w:rsidRPr="00092D03">
        <w:t>Получить возможность оперативно строить необходимые отчеты на основании полученных данных из внешних систем (мобильное приложе</w:t>
      </w:r>
      <w:r w:rsidR="00736EC7" w:rsidRPr="00092D03">
        <w:t>ние, аккаунты рекламных систем).</w:t>
      </w:r>
    </w:p>
    <w:p w14:paraId="7D6EABB2" w14:textId="77777777" w:rsidR="007723D1" w:rsidRPr="00092D03" w:rsidRDefault="007723D1" w:rsidP="007723D1">
      <w:pPr>
        <w:widowControl w:val="0"/>
        <w:shd w:val="clear" w:color="auto" w:fill="FFFFFF" w:themeFill="background1"/>
        <w:tabs>
          <w:tab w:val="left" w:pos="851"/>
        </w:tabs>
        <w:jc w:val="both"/>
      </w:pPr>
    </w:p>
    <w:p w14:paraId="78FA188E" w14:textId="77777777" w:rsidR="00CB7453" w:rsidRPr="00092D03" w:rsidRDefault="00DC5D56" w:rsidP="00A233F8">
      <w:pPr>
        <w:widowControl w:val="0"/>
        <w:numPr>
          <w:ilvl w:val="0"/>
          <w:numId w:val="2"/>
        </w:numPr>
        <w:pBdr>
          <w:top w:val="nil"/>
          <w:left w:val="nil"/>
          <w:bottom w:val="nil"/>
          <w:right w:val="nil"/>
          <w:between w:val="nil"/>
        </w:pBdr>
        <w:shd w:val="clear" w:color="auto" w:fill="FFFFFF" w:themeFill="background1"/>
        <w:ind w:left="0" w:firstLine="0"/>
        <w:jc w:val="center"/>
        <w:rPr>
          <w:b/>
        </w:rPr>
      </w:pPr>
      <w:r w:rsidRPr="00092D03">
        <w:rPr>
          <w:b/>
        </w:rPr>
        <w:t>ТРЕБОВАНИЯ К СРОКУ И МЕСТУ ОКАЗАНИЯ УСЛУГ</w:t>
      </w:r>
    </w:p>
    <w:p w14:paraId="2D8CE710" w14:textId="77777777" w:rsidR="00CB7453" w:rsidRPr="00092D03" w:rsidRDefault="00CB7453" w:rsidP="00A233F8">
      <w:pPr>
        <w:widowControl w:val="0"/>
        <w:pBdr>
          <w:top w:val="nil"/>
          <w:left w:val="nil"/>
          <w:bottom w:val="nil"/>
          <w:right w:val="nil"/>
          <w:between w:val="nil"/>
        </w:pBdr>
        <w:shd w:val="clear" w:color="auto" w:fill="FFFFFF" w:themeFill="background1"/>
      </w:pPr>
    </w:p>
    <w:p w14:paraId="118924CF" w14:textId="77777777" w:rsidR="00CB7453" w:rsidRPr="00092D03" w:rsidRDefault="00DC5D56" w:rsidP="00A233F8">
      <w:pPr>
        <w:widowControl w:val="0"/>
        <w:pBdr>
          <w:top w:val="nil"/>
          <w:left w:val="nil"/>
          <w:bottom w:val="nil"/>
          <w:right w:val="nil"/>
          <w:between w:val="nil"/>
        </w:pBdr>
        <w:shd w:val="clear" w:color="auto" w:fill="FFFFFF" w:themeFill="background1"/>
        <w:ind w:firstLine="709"/>
        <w:jc w:val="both"/>
      </w:pPr>
      <w:r w:rsidRPr="00092D03">
        <w:t xml:space="preserve">Начало оказания услуг – </w:t>
      </w:r>
      <w:r w:rsidR="00840068" w:rsidRPr="00092D03">
        <w:t>н</w:t>
      </w:r>
      <w:r w:rsidRPr="00092D03">
        <w:t xml:space="preserve">е позднее </w:t>
      </w:r>
      <w:r w:rsidR="00E53803" w:rsidRPr="00092D03">
        <w:t>15</w:t>
      </w:r>
      <w:r w:rsidR="00840068" w:rsidRPr="00092D03">
        <w:t xml:space="preserve"> </w:t>
      </w:r>
      <w:r w:rsidRPr="00092D03">
        <w:t>(</w:t>
      </w:r>
      <w:r w:rsidR="00E53803" w:rsidRPr="00092D03">
        <w:t>пятнадцати</w:t>
      </w:r>
      <w:r w:rsidRPr="00092D03">
        <w:t xml:space="preserve">) рабочих дней </w:t>
      </w:r>
      <w:r w:rsidR="00405DE4" w:rsidRPr="00092D03">
        <w:t>с даты подписания договора</w:t>
      </w:r>
      <w:r w:rsidRPr="00092D03">
        <w:t>.</w:t>
      </w:r>
    </w:p>
    <w:p w14:paraId="5555E46D" w14:textId="77777777" w:rsidR="00CB7453" w:rsidRPr="00092D03" w:rsidRDefault="00DC5D56" w:rsidP="00A233F8">
      <w:pPr>
        <w:widowControl w:val="0"/>
        <w:shd w:val="clear" w:color="auto" w:fill="FFFFFF" w:themeFill="background1"/>
        <w:ind w:firstLine="709"/>
        <w:jc w:val="both"/>
      </w:pPr>
      <w:r w:rsidRPr="00092D03">
        <w:t xml:space="preserve">Окончание оказания услуг – в течение </w:t>
      </w:r>
      <w:r w:rsidR="009D7213" w:rsidRPr="00092D03">
        <w:t>12</w:t>
      </w:r>
      <w:r w:rsidRPr="00092D03">
        <w:t xml:space="preserve"> (</w:t>
      </w:r>
      <w:r w:rsidR="009D7213" w:rsidRPr="00092D03">
        <w:t>двенадцати</w:t>
      </w:r>
      <w:r w:rsidRPr="00092D03">
        <w:t xml:space="preserve">) месяцев с момента </w:t>
      </w:r>
      <w:r w:rsidR="00361120" w:rsidRPr="00361120">
        <w:t>начала оказания услуг</w:t>
      </w:r>
      <w:r w:rsidRPr="00092D03">
        <w:t>.</w:t>
      </w:r>
    </w:p>
    <w:p w14:paraId="5B291186" w14:textId="77777777" w:rsidR="00CB7453" w:rsidRPr="00092D03" w:rsidRDefault="00DC5D56" w:rsidP="00A233F8">
      <w:pPr>
        <w:widowControl w:val="0"/>
        <w:shd w:val="clear" w:color="auto" w:fill="FFFFFF" w:themeFill="background1"/>
        <w:ind w:firstLine="709"/>
        <w:jc w:val="both"/>
      </w:pPr>
      <w:r w:rsidRPr="00092D03">
        <w:t xml:space="preserve">Место оказания услуг – Российская Федерация, посредством доступа через канал передачи данных к общедоступной сети Интернет. </w:t>
      </w:r>
    </w:p>
    <w:p w14:paraId="5192190C"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710"/>
        </w:tabs>
        <w:ind w:left="120" w:firstLine="589"/>
        <w:jc w:val="both"/>
      </w:pPr>
      <w:r w:rsidRPr="00092D03">
        <w:t xml:space="preserve">Место предоставления отчетных материалов по месту нахождения Заказчика по адресу: </w:t>
      </w:r>
      <w:r w:rsidR="00A93C0C" w:rsidRPr="00092D03">
        <w:t xml:space="preserve">125252, г. Москва, </w:t>
      </w:r>
      <w:proofErr w:type="spellStart"/>
      <w:r w:rsidR="00A93C0C" w:rsidRPr="00092D03">
        <w:t>вн</w:t>
      </w:r>
      <w:proofErr w:type="spellEnd"/>
      <w:r w:rsidR="00A93C0C" w:rsidRPr="00092D03">
        <w:t>. тер. г. муниципальный округ Хорошевский, ул. 3-я Песчаная, д. 2А.</w:t>
      </w:r>
    </w:p>
    <w:p w14:paraId="6CD7B341" w14:textId="77777777" w:rsidR="00CB7453" w:rsidRPr="00092D03" w:rsidRDefault="00CB7453" w:rsidP="00A233F8">
      <w:pPr>
        <w:widowControl w:val="0"/>
        <w:pBdr>
          <w:top w:val="nil"/>
          <w:left w:val="nil"/>
          <w:bottom w:val="nil"/>
          <w:right w:val="nil"/>
          <w:between w:val="nil"/>
        </w:pBdr>
        <w:shd w:val="clear" w:color="auto" w:fill="FFFFFF" w:themeFill="background1"/>
        <w:tabs>
          <w:tab w:val="left" w:pos="710"/>
        </w:tabs>
        <w:ind w:left="120" w:firstLine="709"/>
        <w:jc w:val="both"/>
        <w:rPr>
          <w:rFonts w:eastAsia="Arial"/>
          <w:shd w:val="clear" w:color="auto" w:fill="D9EAD3"/>
        </w:rPr>
      </w:pPr>
    </w:p>
    <w:p w14:paraId="2A04B2E9" w14:textId="77777777" w:rsidR="00CB7453" w:rsidRPr="00092D03" w:rsidRDefault="00DC5D56" w:rsidP="00A233F8">
      <w:pPr>
        <w:widowControl w:val="0"/>
        <w:shd w:val="clear" w:color="auto" w:fill="FFFFFF" w:themeFill="background1"/>
        <w:jc w:val="center"/>
        <w:rPr>
          <w:shd w:val="clear" w:color="auto" w:fill="D9EAD3"/>
        </w:rPr>
      </w:pPr>
      <w:r w:rsidRPr="00092D03">
        <w:rPr>
          <w:b/>
          <w:shd w:val="clear" w:color="auto" w:fill="FFFFFF" w:themeFill="background1"/>
        </w:rPr>
        <w:t xml:space="preserve">5.    </w:t>
      </w:r>
      <w:r w:rsidRPr="00092D03">
        <w:rPr>
          <w:b/>
          <w:shd w:val="clear" w:color="auto" w:fill="FFFFFF" w:themeFill="background1"/>
        </w:rPr>
        <w:tab/>
        <w:t>ХАРАКТЕРИСТИКИ ОКАЗЫВАЕМЫХ УСЛУГ</w:t>
      </w:r>
    </w:p>
    <w:p w14:paraId="11505682" w14:textId="77777777" w:rsidR="00A233F8" w:rsidRPr="00092D03" w:rsidRDefault="00A233F8" w:rsidP="00A233F8">
      <w:pPr>
        <w:widowControl w:val="0"/>
        <w:shd w:val="clear" w:color="auto" w:fill="FFFFFF" w:themeFill="background1"/>
        <w:rPr>
          <w:b/>
        </w:rPr>
      </w:pPr>
      <w:r w:rsidRPr="00092D03">
        <w:rPr>
          <w:b/>
        </w:rPr>
        <w:t>5.</w:t>
      </w:r>
      <w:r w:rsidR="00E649AA">
        <w:rPr>
          <w:b/>
        </w:rPr>
        <w:t>1</w:t>
      </w:r>
      <w:r w:rsidRPr="00092D03">
        <w:rPr>
          <w:b/>
        </w:rPr>
        <w:t>.</w:t>
      </w:r>
      <w:r w:rsidRPr="00092D03">
        <w:rPr>
          <w:b/>
        </w:rPr>
        <w:tab/>
        <w:t>Компоненты архитектуры Системы Аналитики мобильного приложения.</w:t>
      </w:r>
    </w:p>
    <w:p w14:paraId="5213861A" w14:textId="77777777" w:rsidR="00CB7453" w:rsidRPr="00092D03" w:rsidRDefault="00CB7453" w:rsidP="00A233F8">
      <w:pPr>
        <w:widowControl w:val="0"/>
        <w:shd w:val="clear" w:color="auto" w:fill="FFFFFF" w:themeFill="background1"/>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2553"/>
        <w:gridCol w:w="7512"/>
      </w:tblGrid>
      <w:tr w:rsidR="00A233F8" w:rsidRPr="00092D03" w14:paraId="03E52FDC" w14:textId="77777777" w:rsidTr="001D3F90">
        <w:trPr>
          <w:trHeight w:val="660"/>
        </w:trPr>
        <w:tc>
          <w:tcPr>
            <w:tcW w:w="2553" w:type="dxa"/>
            <w:shd w:val="clear" w:color="auto" w:fill="FFFFFF" w:themeFill="background1"/>
            <w:tcMar>
              <w:top w:w="100" w:type="dxa"/>
              <w:left w:w="100" w:type="dxa"/>
              <w:bottom w:w="100" w:type="dxa"/>
              <w:right w:w="100" w:type="dxa"/>
            </w:tcMar>
            <w:vAlign w:val="center"/>
          </w:tcPr>
          <w:p w14:paraId="520C7B38" w14:textId="77777777" w:rsidR="00A233F8" w:rsidRPr="00092D03" w:rsidRDefault="00A233F8" w:rsidP="00A233F8">
            <w:pPr>
              <w:widowControl w:val="0"/>
              <w:shd w:val="clear" w:color="auto" w:fill="FFFFFF" w:themeFill="background1"/>
              <w:jc w:val="center"/>
            </w:pPr>
            <w:r w:rsidRPr="00092D03">
              <w:t>Компонент системы</w:t>
            </w:r>
          </w:p>
        </w:tc>
        <w:tc>
          <w:tcPr>
            <w:tcW w:w="7512" w:type="dxa"/>
            <w:shd w:val="clear" w:color="auto" w:fill="FFFFFF" w:themeFill="background1"/>
            <w:tcMar>
              <w:top w:w="100" w:type="dxa"/>
              <w:left w:w="100" w:type="dxa"/>
              <w:bottom w:w="100" w:type="dxa"/>
              <w:right w:w="100" w:type="dxa"/>
            </w:tcMar>
            <w:vAlign w:val="center"/>
          </w:tcPr>
          <w:p w14:paraId="43E00323" w14:textId="77777777" w:rsidR="00A233F8" w:rsidRPr="00092D03" w:rsidRDefault="00A233F8" w:rsidP="00A233F8">
            <w:pPr>
              <w:widowControl w:val="0"/>
              <w:shd w:val="clear" w:color="auto" w:fill="FFFFFF" w:themeFill="background1"/>
              <w:jc w:val="center"/>
            </w:pPr>
            <w:r w:rsidRPr="00092D03">
              <w:t>Требования к компоненту</w:t>
            </w:r>
          </w:p>
        </w:tc>
      </w:tr>
      <w:tr w:rsidR="00A233F8" w:rsidRPr="00092D03" w14:paraId="6CA65478" w14:textId="77777777" w:rsidTr="00497E58">
        <w:trPr>
          <w:trHeight w:val="2159"/>
        </w:trPr>
        <w:tc>
          <w:tcPr>
            <w:tcW w:w="2553" w:type="dxa"/>
            <w:shd w:val="clear" w:color="auto" w:fill="FFFFFF" w:themeFill="background1"/>
            <w:tcMar>
              <w:top w:w="100" w:type="dxa"/>
              <w:left w:w="100" w:type="dxa"/>
              <w:bottom w:w="100" w:type="dxa"/>
              <w:right w:w="100" w:type="dxa"/>
            </w:tcMar>
          </w:tcPr>
          <w:p w14:paraId="0A69ABBE" w14:textId="77777777" w:rsidR="00A233F8" w:rsidRPr="00092D03" w:rsidRDefault="00A233F8" w:rsidP="00A233F8">
            <w:pPr>
              <w:widowControl w:val="0"/>
              <w:shd w:val="clear" w:color="auto" w:fill="FFFFFF" w:themeFill="background1"/>
              <w:rPr>
                <w:shd w:val="clear" w:color="auto" w:fill="D9EAD3"/>
              </w:rPr>
            </w:pPr>
            <w:r w:rsidRPr="00092D03">
              <w:t>1.</w:t>
            </w:r>
            <w:r w:rsidRPr="00092D03">
              <w:rPr>
                <w:lang w:val="en-US"/>
              </w:rPr>
              <w:t xml:space="preserve"> </w:t>
            </w:r>
            <w:r w:rsidRPr="00092D03">
              <w:t xml:space="preserve">Сбор и хранение данных </w:t>
            </w:r>
          </w:p>
        </w:tc>
        <w:tc>
          <w:tcPr>
            <w:tcW w:w="7512" w:type="dxa"/>
            <w:shd w:val="clear" w:color="auto" w:fill="FFFFFF" w:themeFill="background1"/>
            <w:tcMar>
              <w:top w:w="100" w:type="dxa"/>
              <w:left w:w="100" w:type="dxa"/>
              <w:bottom w:w="100" w:type="dxa"/>
              <w:right w:w="100" w:type="dxa"/>
            </w:tcMar>
          </w:tcPr>
          <w:p w14:paraId="12EE60EF" w14:textId="77777777" w:rsidR="00A233F8" w:rsidRPr="00092D03" w:rsidRDefault="00A233F8" w:rsidP="00A233F8">
            <w:pPr>
              <w:widowControl w:val="0"/>
              <w:shd w:val="clear" w:color="auto" w:fill="FFFFFF" w:themeFill="background1"/>
              <w:rPr>
                <w:shd w:val="clear" w:color="auto" w:fill="D9EAD3"/>
              </w:rPr>
            </w:pPr>
            <w:r w:rsidRPr="00092D03">
              <w:rPr>
                <w:shd w:val="clear" w:color="auto" w:fill="FFFFFF" w:themeFill="background1"/>
              </w:rPr>
              <w:t>Типы данных, которые должна собирать Система Аналитики мобильного приложения в мобильном приложении (метрики):</w:t>
            </w:r>
          </w:p>
          <w:p w14:paraId="5E095A2F" w14:textId="30FFFFB8" w:rsidR="00A233F8" w:rsidRPr="00092D03" w:rsidRDefault="00A233F8" w:rsidP="005754D1">
            <w:pPr>
              <w:widowControl w:val="0"/>
              <w:numPr>
                <w:ilvl w:val="0"/>
                <w:numId w:val="23"/>
              </w:numPr>
              <w:shd w:val="clear" w:color="auto" w:fill="FFFFFF" w:themeFill="background1"/>
              <w:spacing w:line="276" w:lineRule="auto"/>
              <w:jc w:val="both"/>
              <w:rPr>
                <w:shd w:val="clear" w:color="auto" w:fill="D9EAD3"/>
              </w:rPr>
            </w:pPr>
            <w:r w:rsidRPr="00092D03">
              <w:rPr>
                <w:shd w:val="clear" w:color="auto" w:fill="FFFFFF" w:themeFill="background1"/>
              </w:rPr>
              <w:t>Просмотры экранов</w:t>
            </w:r>
            <w:r w:rsidR="00FC1BBA">
              <w:rPr>
                <w:shd w:val="clear" w:color="auto" w:fill="FFFFFF" w:themeFill="background1"/>
              </w:rPr>
              <w:t>;</w:t>
            </w:r>
          </w:p>
          <w:p w14:paraId="27D5A11B" w14:textId="31968474" w:rsidR="00A233F8" w:rsidRPr="00092D03" w:rsidRDefault="00A233F8" w:rsidP="005754D1">
            <w:pPr>
              <w:widowControl w:val="0"/>
              <w:numPr>
                <w:ilvl w:val="0"/>
                <w:numId w:val="23"/>
              </w:numPr>
              <w:shd w:val="clear" w:color="auto" w:fill="FFFFFF" w:themeFill="background1"/>
              <w:spacing w:line="276" w:lineRule="auto"/>
              <w:jc w:val="both"/>
              <w:rPr>
                <w:shd w:val="clear" w:color="auto" w:fill="D9EAD3"/>
              </w:rPr>
            </w:pPr>
            <w:r w:rsidRPr="00092D03">
              <w:rPr>
                <w:shd w:val="clear" w:color="auto" w:fill="FFFFFF" w:themeFill="background1"/>
              </w:rPr>
              <w:t>Интерактивные действия Пользователя (события)</w:t>
            </w:r>
            <w:r w:rsidR="00FC1BBA">
              <w:rPr>
                <w:shd w:val="clear" w:color="auto" w:fill="FFFFFF" w:themeFill="background1"/>
              </w:rPr>
              <w:t>;</w:t>
            </w:r>
          </w:p>
          <w:p w14:paraId="49924F17" w14:textId="77777777" w:rsidR="00A233F8" w:rsidRPr="00092D03" w:rsidRDefault="00A233F8" w:rsidP="005754D1">
            <w:pPr>
              <w:widowControl w:val="0"/>
              <w:numPr>
                <w:ilvl w:val="0"/>
                <w:numId w:val="23"/>
              </w:numPr>
              <w:shd w:val="clear" w:color="auto" w:fill="FFFFFF" w:themeFill="background1"/>
              <w:spacing w:line="276" w:lineRule="auto"/>
              <w:jc w:val="both"/>
              <w:rPr>
                <w:shd w:val="clear" w:color="auto" w:fill="D9EAD3"/>
              </w:rPr>
            </w:pPr>
            <w:r w:rsidRPr="00092D03">
              <w:rPr>
                <w:shd w:val="clear" w:color="auto" w:fill="FFFFFF" w:themeFill="background1"/>
              </w:rPr>
              <w:t>Транзакции (оплаты) и целевые конверсионные действия (например, регистрации).</w:t>
            </w:r>
          </w:p>
          <w:p w14:paraId="0CF10DBC" w14:textId="77777777" w:rsidR="00A233F8" w:rsidRPr="00092D03" w:rsidRDefault="00A233F8" w:rsidP="00A233F8">
            <w:pPr>
              <w:widowControl w:val="0"/>
              <w:shd w:val="clear" w:color="auto" w:fill="FFFFFF" w:themeFill="background1"/>
              <w:rPr>
                <w:shd w:val="clear" w:color="auto" w:fill="D9EAD3"/>
              </w:rPr>
            </w:pPr>
            <w:r w:rsidRPr="00092D03">
              <w:rPr>
                <w:shd w:val="clear" w:color="auto" w:fill="D9EAD3"/>
              </w:rPr>
              <w:t xml:space="preserve"> </w:t>
            </w:r>
          </w:p>
          <w:p w14:paraId="16A899C0" w14:textId="77777777" w:rsidR="00A233F8" w:rsidRPr="00092D03" w:rsidRDefault="00A233F8" w:rsidP="00A233F8">
            <w:pPr>
              <w:widowControl w:val="0"/>
              <w:shd w:val="clear" w:color="auto" w:fill="FFFFFF" w:themeFill="background1"/>
              <w:rPr>
                <w:shd w:val="clear" w:color="auto" w:fill="D9EAD3"/>
              </w:rPr>
            </w:pPr>
            <w:r w:rsidRPr="00092D03">
              <w:rPr>
                <w:shd w:val="clear" w:color="auto" w:fill="FFFFFF" w:themeFill="background1"/>
              </w:rPr>
              <w:t>Типы параметров, которые должн</w:t>
            </w:r>
            <w:r w:rsidR="00497E58">
              <w:rPr>
                <w:shd w:val="clear" w:color="auto" w:fill="FFFFFF" w:themeFill="background1"/>
              </w:rPr>
              <w:t>а</w:t>
            </w:r>
            <w:r w:rsidRPr="00092D03">
              <w:rPr>
                <w:shd w:val="clear" w:color="auto" w:fill="FFFFFF" w:themeFill="background1"/>
              </w:rPr>
              <w:t xml:space="preserve"> собирать и хранить Система</w:t>
            </w:r>
            <w:r w:rsidRPr="00092D03">
              <w:rPr>
                <w:shd w:val="clear" w:color="auto" w:fill="D9EAD3"/>
              </w:rPr>
              <w:t xml:space="preserve"> </w:t>
            </w:r>
          </w:p>
          <w:p w14:paraId="5D1F13EB" w14:textId="77777777" w:rsidR="00A233F8" w:rsidRPr="00092D03" w:rsidRDefault="00A233F8" w:rsidP="00A233F8">
            <w:pPr>
              <w:widowControl w:val="0"/>
              <w:shd w:val="clear" w:color="auto" w:fill="FFFFFF" w:themeFill="background1"/>
              <w:rPr>
                <w:shd w:val="clear" w:color="auto" w:fill="D9EAD3"/>
              </w:rPr>
            </w:pPr>
            <w:r w:rsidRPr="00092D03">
              <w:rPr>
                <w:shd w:val="clear" w:color="auto" w:fill="FFFFFF" w:themeFill="background1"/>
              </w:rPr>
              <w:t>Аналитики мобильного приложения:</w:t>
            </w:r>
          </w:p>
          <w:p w14:paraId="0C4C0EEB" w14:textId="77777777" w:rsidR="00A233F8" w:rsidRPr="00092D03" w:rsidRDefault="00A233F8" w:rsidP="00A233F8">
            <w:pPr>
              <w:widowControl w:val="0"/>
              <w:shd w:val="clear" w:color="auto" w:fill="FFFFFF" w:themeFill="background1"/>
              <w:rPr>
                <w:shd w:val="clear" w:color="auto" w:fill="D9EAD3"/>
              </w:rPr>
            </w:pPr>
          </w:p>
          <w:p w14:paraId="5CE4FA1A" w14:textId="76643585" w:rsidR="00A233F8" w:rsidRPr="00092D03" w:rsidRDefault="00A233F8" w:rsidP="005754D1">
            <w:pPr>
              <w:widowControl w:val="0"/>
              <w:numPr>
                <w:ilvl w:val="0"/>
                <w:numId w:val="20"/>
              </w:numPr>
              <w:shd w:val="clear" w:color="auto" w:fill="FFFFFF" w:themeFill="background1"/>
              <w:spacing w:line="276" w:lineRule="auto"/>
              <w:jc w:val="both"/>
              <w:rPr>
                <w:shd w:val="clear" w:color="auto" w:fill="D9EAD3"/>
              </w:rPr>
            </w:pPr>
            <w:r w:rsidRPr="00092D03">
              <w:rPr>
                <w:shd w:val="clear" w:color="auto" w:fill="FFFFFF" w:themeFill="background1"/>
              </w:rPr>
              <w:t>Параметры Пользователя: идентификатор Пользователя присвоенной системой аналитики, идентификатор Пользователя внутренний, тип Пользователя, количество сессий, и др.</w:t>
            </w:r>
            <w:r w:rsidR="00FC1BBA">
              <w:rPr>
                <w:shd w:val="clear" w:color="auto" w:fill="FFFFFF" w:themeFill="background1"/>
              </w:rPr>
              <w:t>;</w:t>
            </w:r>
          </w:p>
          <w:p w14:paraId="575BA224" w14:textId="7D663848" w:rsidR="00A233F8" w:rsidRPr="00092D03" w:rsidRDefault="00A233F8" w:rsidP="005754D1">
            <w:pPr>
              <w:widowControl w:val="0"/>
              <w:numPr>
                <w:ilvl w:val="0"/>
                <w:numId w:val="20"/>
              </w:numPr>
              <w:shd w:val="clear" w:color="auto" w:fill="FFFFFF" w:themeFill="background1"/>
              <w:spacing w:line="276" w:lineRule="auto"/>
              <w:jc w:val="both"/>
              <w:rPr>
                <w:shd w:val="clear" w:color="auto" w:fill="D9EAD3"/>
              </w:rPr>
            </w:pPr>
            <w:r w:rsidRPr="00092D03">
              <w:rPr>
                <w:shd w:val="clear" w:color="auto" w:fill="FFFFFF" w:themeFill="background1"/>
              </w:rPr>
              <w:t>Параметры экрана: название экрана, идентификатор экрана и др.</w:t>
            </w:r>
            <w:r w:rsidR="00FC1BBA">
              <w:rPr>
                <w:shd w:val="clear" w:color="auto" w:fill="FFFFFF" w:themeFill="background1"/>
              </w:rPr>
              <w:t>;</w:t>
            </w:r>
          </w:p>
          <w:p w14:paraId="71683217" w14:textId="558A23DB" w:rsidR="00A233F8" w:rsidRPr="00092D03" w:rsidRDefault="00A233F8" w:rsidP="005754D1">
            <w:pPr>
              <w:widowControl w:val="0"/>
              <w:numPr>
                <w:ilvl w:val="0"/>
                <w:numId w:val="20"/>
              </w:numPr>
              <w:shd w:val="clear" w:color="auto" w:fill="FFFFFF" w:themeFill="background1"/>
              <w:spacing w:line="276" w:lineRule="auto"/>
              <w:jc w:val="both"/>
              <w:rPr>
                <w:shd w:val="clear" w:color="auto" w:fill="D9EAD3"/>
              </w:rPr>
            </w:pPr>
            <w:r w:rsidRPr="00092D03">
              <w:rPr>
                <w:shd w:val="clear" w:color="auto" w:fill="FFFFFF" w:themeFill="background1"/>
              </w:rPr>
              <w:t>Параметры сессии: идентификатор сессии, название устройства, тип устройства, география (регион, город и др.)</w:t>
            </w:r>
            <w:r w:rsidR="00FC1BBA">
              <w:rPr>
                <w:shd w:val="clear" w:color="auto" w:fill="FFFFFF" w:themeFill="background1"/>
              </w:rPr>
              <w:t>;</w:t>
            </w:r>
          </w:p>
          <w:p w14:paraId="45569597" w14:textId="06CE98CC" w:rsidR="00A233F8" w:rsidRPr="00092D03" w:rsidRDefault="00A233F8" w:rsidP="005754D1">
            <w:pPr>
              <w:widowControl w:val="0"/>
              <w:numPr>
                <w:ilvl w:val="0"/>
                <w:numId w:val="20"/>
              </w:numPr>
              <w:shd w:val="clear" w:color="auto" w:fill="FFFFFF" w:themeFill="background1"/>
              <w:spacing w:line="276" w:lineRule="auto"/>
              <w:jc w:val="both"/>
              <w:rPr>
                <w:shd w:val="clear" w:color="auto" w:fill="D9EAD3"/>
              </w:rPr>
            </w:pPr>
            <w:r w:rsidRPr="00092D03">
              <w:rPr>
                <w:shd w:val="clear" w:color="auto" w:fill="FFFFFF" w:themeFill="background1"/>
              </w:rPr>
              <w:t>Индивидуальные (загружаемые со стороны приложения) параметры на уровне на выбор: сессии, пользователя, хита</w:t>
            </w:r>
            <w:r w:rsidR="00FC1BBA">
              <w:rPr>
                <w:shd w:val="clear" w:color="auto" w:fill="FFFFFF" w:themeFill="background1"/>
              </w:rPr>
              <w:t>;</w:t>
            </w:r>
          </w:p>
          <w:p w14:paraId="25B597CD" w14:textId="77777777" w:rsidR="00A233F8" w:rsidRPr="00092D03" w:rsidRDefault="00A233F8" w:rsidP="005754D1">
            <w:pPr>
              <w:widowControl w:val="0"/>
              <w:numPr>
                <w:ilvl w:val="0"/>
                <w:numId w:val="20"/>
              </w:numPr>
              <w:shd w:val="clear" w:color="auto" w:fill="FFFFFF" w:themeFill="background1"/>
              <w:spacing w:line="276" w:lineRule="auto"/>
              <w:jc w:val="both"/>
              <w:rPr>
                <w:shd w:val="clear" w:color="auto" w:fill="D9EAD3"/>
              </w:rPr>
            </w:pPr>
            <w:r w:rsidRPr="00092D03">
              <w:rPr>
                <w:shd w:val="clear" w:color="auto" w:fill="FFFFFF" w:themeFill="background1"/>
              </w:rPr>
              <w:t xml:space="preserve">Параметры источников трафика: источник, канал, рекламная кампания и все прочие </w:t>
            </w:r>
            <w:proofErr w:type="spellStart"/>
            <w:r w:rsidRPr="00092D03">
              <w:rPr>
                <w:shd w:val="clear" w:color="auto" w:fill="FFFFFF" w:themeFill="background1"/>
              </w:rPr>
              <w:t>utm</w:t>
            </w:r>
            <w:proofErr w:type="spellEnd"/>
            <w:r w:rsidRPr="00092D03">
              <w:rPr>
                <w:shd w:val="clear" w:color="auto" w:fill="FFFFFF" w:themeFill="background1"/>
              </w:rPr>
              <w:t>-параметры.</w:t>
            </w:r>
          </w:p>
          <w:p w14:paraId="428D5410" w14:textId="77777777" w:rsidR="00A233F8" w:rsidRPr="00092D03" w:rsidRDefault="00A233F8" w:rsidP="00A233F8">
            <w:pPr>
              <w:widowControl w:val="0"/>
              <w:shd w:val="clear" w:color="auto" w:fill="FFFFFF" w:themeFill="background1"/>
              <w:rPr>
                <w:shd w:val="clear" w:color="auto" w:fill="D9EAD3"/>
              </w:rPr>
            </w:pPr>
          </w:p>
          <w:p w14:paraId="42DEB351" w14:textId="77777777" w:rsidR="00A233F8" w:rsidRPr="00092D03" w:rsidRDefault="00A233F8" w:rsidP="00A233F8">
            <w:pPr>
              <w:widowControl w:val="0"/>
              <w:shd w:val="clear" w:color="auto" w:fill="FFFFFF" w:themeFill="background1"/>
              <w:rPr>
                <w:shd w:val="clear" w:color="auto" w:fill="D9EAD3"/>
              </w:rPr>
            </w:pPr>
            <w:r w:rsidRPr="00092D03">
              <w:rPr>
                <w:shd w:val="clear" w:color="auto" w:fill="FFFFFF" w:themeFill="background1"/>
              </w:rPr>
              <w:lastRenderedPageBreak/>
              <w:t>Технические требования к сбору и хранению данных из приложения Заказчика:</w:t>
            </w:r>
          </w:p>
          <w:p w14:paraId="74920B88" w14:textId="77777777" w:rsidR="00A233F8" w:rsidRPr="00092D03" w:rsidRDefault="00A233F8" w:rsidP="00A233F8">
            <w:pPr>
              <w:widowControl w:val="0"/>
              <w:shd w:val="clear" w:color="auto" w:fill="FFFFFF" w:themeFill="background1"/>
              <w:rPr>
                <w:shd w:val="clear" w:color="auto" w:fill="D9EAD3"/>
              </w:rPr>
            </w:pPr>
          </w:p>
          <w:p w14:paraId="21D149D5" w14:textId="2B4A8364" w:rsidR="00A233F8" w:rsidRPr="00092D03" w:rsidRDefault="00A233F8" w:rsidP="005754D1">
            <w:pPr>
              <w:widowControl w:val="0"/>
              <w:numPr>
                <w:ilvl w:val="0"/>
                <w:numId w:val="21"/>
              </w:numPr>
              <w:shd w:val="clear" w:color="auto" w:fill="FFFFFF" w:themeFill="background1"/>
              <w:spacing w:line="276" w:lineRule="auto"/>
              <w:jc w:val="both"/>
              <w:rPr>
                <w:shd w:val="clear" w:color="auto" w:fill="D9EAD3"/>
              </w:rPr>
            </w:pPr>
            <w:r w:rsidRPr="00092D03">
              <w:rPr>
                <w:shd w:val="clear" w:color="auto" w:fill="FFFFFF" w:themeFill="background1"/>
              </w:rPr>
              <w:t>Сбор данных из мобильных приложений Заказчика происходит в круглосуточном режиме</w:t>
            </w:r>
            <w:r w:rsidR="00FC1BBA">
              <w:rPr>
                <w:shd w:val="clear" w:color="auto" w:fill="FFFFFF" w:themeFill="background1"/>
              </w:rPr>
              <w:t>;</w:t>
            </w:r>
          </w:p>
          <w:p w14:paraId="750A39BB" w14:textId="520C693A" w:rsidR="00A233F8" w:rsidRPr="00092D03" w:rsidRDefault="00A233F8" w:rsidP="005754D1">
            <w:pPr>
              <w:widowControl w:val="0"/>
              <w:numPr>
                <w:ilvl w:val="0"/>
                <w:numId w:val="21"/>
              </w:numPr>
              <w:shd w:val="clear" w:color="auto" w:fill="FFFFFF" w:themeFill="background1"/>
              <w:spacing w:line="276" w:lineRule="auto"/>
              <w:jc w:val="both"/>
              <w:rPr>
                <w:shd w:val="clear" w:color="auto" w:fill="D9EAD3"/>
              </w:rPr>
            </w:pPr>
            <w:r w:rsidRPr="00092D03">
              <w:rPr>
                <w:shd w:val="clear" w:color="auto" w:fill="FFFFFF" w:themeFill="background1"/>
              </w:rPr>
              <w:t>Система в сумме должна выдерживать нагрузку в объеме до 1 миллиардов хитов в месяц с мобильного приложения</w:t>
            </w:r>
            <w:r w:rsidR="00FC1BBA">
              <w:rPr>
                <w:shd w:val="clear" w:color="auto" w:fill="FFFFFF" w:themeFill="background1"/>
              </w:rPr>
              <w:t>;</w:t>
            </w:r>
          </w:p>
          <w:p w14:paraId="2455B478" w14:textId="0F35A12B" w:rsidR="00A233F8" w:rsidRPr="00092D03" w:rsidRDefault="00A233F8" w:rsidP="005754D1">
            <w:pPr>
              <w:widowControl w:val="0"/>
              <w:numPr>
                <w:ilvl w:val="0"/>
                <w:numId w:val="21"/>
              </w:numPr>
              <w:shd w:val="clear" w:color="auto" w:fill="FFFFFF" w:themeFill="background1"/>
              <w:spacing w:line="276" w:lineRule="auto"/>
              <w:jc w:val="both"/>
              <w:rPr>
                <w:shd w:val="clear" w:color="auto" w:fill="D9EAD3"/>
              </w:rPr>
            </w:pPr>
            <w:r w:rsidRPr="00092D03">
              <w:rPr>
                <w:shd w:val="clear" w:color="auto" w:fill="FFFFFF" w:themeFill="background1"/>
              </w:rPr>
              <w:t>Минимальная нагрузка для компонента Системы аналитики составляет 500 млн. (хитов) в месяц (с точки зрения сбора аналитических данных об этих хитах)</w:t>
            </w:r>
            <w:r w:rsidR="00FC1BBA">
              <w:rPr>
                <w:shd w:val="clear" w:color="auto" w:fill="FFFFFF" w:themeFill="background1"/>
              </w:rPr>
              <w:t>;</w:t>
            </w:r>
          </w:p>
          <w:p w14:paraId="06F92B0D" w14:textId="6F67772B" w:rsidR="00A233F8" w:rsidRPr="00092D03" w:rsidRDefault="00A233F8" w:rsidP="005754D1">
            <w:pPr>
              <w:widowControl w:val="0"/>
              <w:numPr>
                <w:ilvl w:val="0"/>
                <w:numId w:val="21"/>
              </w:numPr>
              <w:shd w:val="clear" w:color="auto" w:fill="FFFFFF" w:themeFill="background1"/>
              <w:spacing w:line="276" w:lineRule="auto"/>
              <w:jc w:val="both"/>
              <w:rPr>
                <w:shd w:val="clear" w:color="auto" w:fill="D9EAD3"/>
              </w:rPr>
            </w:pPr>
            <w:r w:rsidRPr="00092D03">
              <w:rPr>
                <w:shd w:val="clear" w:color="auto" w:fill="FFFFFF" w:themeFill="background1"/>
              </w:rPr>
              <w:t>Необходим резерв мощности для пиковых значений, что выше минимального порога, с возможностью докупать мощности для сбора и хранения, дополнительного количества событий (хитов). Резерв с установлением верхнего порога в 1 миллиард событий (хитов) в месяц</w:t>
            </w:r>
            <w:r w:rsidR="00FC1BBA">
              <w:rPr>
                <w:shd w:val="clear" w:color="auto" w:fill="FFFFFF" w:themeFill="background1"/>
              </w:rPr>
              <w:t>;</w:t>
            </w:r>
          </w:p>
          <w:p w14:paraId="1FF541D4" w14:textId="7414DAB2" w:rsidR="00A233F8" w:rsidRPr="00092D03" w:rsidRDefault="00A233F8" w:rsidP="005754D1">
            <w:pPr>
              <w:widowControl w:val="0"/>
              <w:numPr>
                <w:ilvl w:val="0"/>
                <w:numId w:val="12"/>
              </w:numPr>
              <w:shd w:val="clear" w:color="auto" w:fill="FFFFFF" w:themeFill="background1"/>
              <w:spacing w:line="276" w:lineRule="auto"/>
              <w:jc w:val="both"/>
              <w:rPr>
                <w:shd w:val="clear" w:color="auto" w:fill="D9EAD3"/>
              </w:rPr>
            </w:pPr>
            <w:r w:rsidRPr="00092D03">
              <w:rPr>
                <w:shd w:val="clear" w:color="auto" w:fill="FFFFFF" w:themeFill="background1"/>
              </w:rPr>
              <w:t>Система должна агрегировать собранные данные о действиях Пользователей в сессии по логике, указанной Заказчиком в административном интерфейсе систем</w:t>
            </w:r>
            <w:r w:rsidR="00FC1BBA">
              <w:rPr>
                <w:shd w:val="clear" w:color="auto" w:fill="FFFFFF" w:themeFill="background1"/>
              </w:rPr>
              <w:t>;</w:t>
            </w:r>
          </w:p>
          <w:p w14:paraId="1EEB2D05" w14:textId="094E94F9" w:rsidR="00A233F8" w:rsidRPr="00092D03" w:rsidRDefault="00A233F8" w:rsidP="005754D1">
            <w:pPr>
              <w:widowControl w:val="0"/>
              <w:numPr>
                <w:ilvl w:val="0"/>
                <w:numId w:val="12"/>
              </w:numPr>
              <w:shd w:val="clear" w:color="auto" w:fill="FFFFFF" w:themeFill="background1"/>
              <w:spacing w:line="276" w:lineRule="auto"/>
              <w:jc w:val="both"/>
              <w:rPr>
                <w:shd w:val="clear" w:color="auto" w:fill="D9EAD3"/>
              </w:rPr>
            </w:pPr>
            <w:r w:rsidRPr="00092D03">
              <w:rPr>
                <w:shd w:val="clear" w:color="auto" w:fill="FFFFFF" w:themeFill="background1"/>
              </w:rPr>
              <w:t xml:space="preserve">Система должна иметь возможность управления доступами для разных групп Пользователей. Минимальный перечень групп Пользователей: администраторы с правами внесения изменений, настроек и составления отчетов с возможностью управления Пользователями; Пользователи с правами на чтение и анализ. Каждую группу Пользователей с соответствующими возможностями и правами можно настроить для любого </w:t>
            </w:r>
            <w:proofErr w:type="spellStart"/>
            <w:r w:rsidRPr="00092D03">
              <w:rPr>
                <w:shd w:val="clear" w:color="auto" w:fill="FFFFFF" w:themeFill="background1"/>
              </w:rPr>
              <w:t>трекера</w:t>
            </w:r>
            <w:proofErr w:type="spellEnd"/>
            <w:r w:rsidRPr="00092D03">
              <w:rPr>
                <w:shd w:val="clear" w:color="auto" w:fill="FFFFFF" w:themeFill="background1"/>
              </w:rPr>
              <w:t xml:space="preserve"> данных</w:t>
            </w:r>
            <w:r w:rsidR="00FC1BBA">
              <w:rPr>
                <w:shd w:val="clear" w:color="auto" w:fill="FFFFFF" w:themeFill="background1"/>
              </w:rPr>
              <w:t>;</w:t>
            </w:r>
          </w:p>
          <w:p w14:paraId="3F2AEBD6" w14:textId="77777777" w:rsidR="00A233F8" w:rsidRPr="00092D03" w:rsidRDefault="00A233F8" w:rsidP="005754D1">
            <w:pPr>
              <w:widowControl w:val="0"/>
              <w:numPr>
                <w:ilvl w:val="0"/>
                <w:numId w:val="12"/>
              </w:numPr>
              <w:shd w:val="clear" w:color="auto" w:fill="FFFFFF" w:themeFill="background1"/>
              <w:spacing w:line="276" w:lineRule="auto"/>
              <w:jc w:val="both"/>
            </w:pPr>
            <w:r w:rsidRPr="00092D03">
              <w:rPr>
                <w:shd w:val="clear" w:color="auto" w:fill="FFFFFF" w:themeFill="background1"/>
              </w:rPr>
              <w:t xml:space="preserve">Система должна обладать единым представлением для объединения данных </w:t>
            </w:r>
            <w:proofErr w:type="spellStart"/>
            <w:r w:rsidRPr="00092D03">
              <w:rPr>
                <w:shd w:val="clear" w:color="auto" w:fill="FFFFFF" w:themeFill="background1"/>
              </w:rPr>
              <w:t>трекеров</w:t>
            </w:r>
            <w:proofErr w:type="spellEnd"/>
            <w:r w:rsidRPr="00092D03">
              <w:rPr>
                <w:shd w:val="clear" w:color="auto" w:fill="FFFFFF" w:themeFill="background1"/>
              </w:rPr>
              <w:t xml:space="preserve"> мобильных приложений Заказчика.</w:t>
            </w:r>
          </w:p>
        </w:tc>
      </w:tr>
      <w:tr w:rsidR="00A233F8" w:rsidRPr="00092D03" w14:paraId="4A7B69EC" w14:textId="77777777" w:rsidTr="001D3F90">
        <w:trPr>
          <w:trHeight w:val="3072"/>
        </w:trPr>
        <w:tc>
          <w:tcPr>
            <w:tcW w:w="2553" w:type="dxa"/>
            <w:shd w:val="clear" w:color="auto" w:fill="FFFFFF" w:themeFill="background1"/>
            <w:tcMar>
              <w:top w:w="100" w:type="dxa"/>
              <w:left w:w="100" w:type="dxa"/>
              <w:bottom w:w="100" w:type="dxa"/>
              <w:right w:w="100" w:type="dxa"/>
            </w:tcMar>
          </w:tcPr>
          <w:p w14:paraId="440376BB" w14:textId="77777777" w:rsidR="00A233F8" w:rsidRPr="00092D03" w:rsidRDefault="00A233F8" w:rsidP="00A233F8">
            <w:pPr>
              <w:widowControl w:val="0"/>
              <w:shd w:val="clear" w:color="auto" w:fill="FFFFFF" w:themeFill="background1"/>
              <w:rPr>
                <w:shd w:val="clear" w:color="auto" w:fill="D9EAD3"/>
              </w:rPr>
            </w:pPr>
            <w:r w:rsidRPr="00092D03">
              <w:rPr>
                <w:shd w:val="clear" w:color="auto" w:fill="FFFFFF" w:themeFill="background1"/>
              </w:rPr>
              <w:lastRenderedPageBreak/>
              <w:t>2.</w:t>
            </w:r>
            <w:r w:rsidRPr="00092D03">
              <w:rPr>
                <w:shd w:val="clear" w:color="auto" w:fill="FFFFFF" w:themeFill="background1"/>
                <w:lang w:val="en-US"/>
              </w:rPr>
              <w:t xml:space="preserve"> </w:t>
            </w:r>
            <w:r w:rsidRPr="00092D03">
              <w:rPr>
                <w:shd w:val="clear" w:color="auto" w:fill="FFFFFF" w:themeFill="background1"/>
              </w:rPr>
              <w:t>Экспорт и обработка данных</w:t>
            </w:r>
          </w:p>
          <w:p w14:paraId="53EEB694" w14:textId="77777777" w:rsidR="00A233F8" w:rsidRPr="00092D03" w:rsidRDefault="00A233F8" w:rsidP="00A233F8">
            <w:pPr>
              <w:widowControl w:val="0"/>
              <w:shd w:val="clear" w:color="auto" w:fill="FFFFFF" w:themeFill="background1"/>
              <w:rPr>
                <w:shd w:val="clear" w:color="auto" w:fill="D9EAD3"/>
              </w:rPr>
            </w:pPr>
          </w:p>
        </w:tc>
        <w:tc>
          <w:tcPr>
            <w:tcW w:w="7512" w:type="dxa"/>
            <w:shd w:val="clear" w:color="auto" w:fill="FFFFFF" w:themeFill="background1"/>
            <w:tcMar>
              <w:top w:w="100" w:type="dxa"/>
              <w:left w:w="100" w:type="dxa"/>
              <w:bottom w:w="100" w:type="dxa"/>
              <w:right w:w="100" w:type="dxa"/>
            </w:tcMar>
          </w:tcPr>
          <w:p w14:paraId="07DF3305" w14:textId="77777777" w:rsidR="00A233F8" w:rsidRPr="00092D03" w:rsidRDefault="00A233F8" w:rsidP="00FC1BBA">
            <w:pPr>
              <w:widowControl w:val="0"/>
              <w:shd w:val="clear" w:color="auto" w:fill="FFFFFF" w:themeFill="background1"/>
              <w:jc w:val="both"/>
              <w:rPr>
                <w:shd w:val="clear" w:color="auto" w:fill="D9EAD3"/>
              </w:rPr>
            </w:pPr>
            <w:r w:rsidRPr="00092D03">
              <w:rPr>
                <w:shd w:val="clear" w:color="auto" w:fill="FFFFFF" w:themeFill="background1"/>
              </w:rPr>
              <w:t>Система Аналитики мобильного приложения должна иметь возможность выгрузки по протоколу API сырых данных и интеграцию с внешним хранилищем данных.</w:t>
            </w:r>
          </w:p>
          <w:p w14:paraId="18B505D5" w14:textId="77777777" w:rsidR="00A233F8" w:rsidRPr="00092D03" w:rsidRDefault="00A233F8" w:rsidP="00FC1BBA">
            <w:pPr>
              <w:widowControl w:val="0"/>
              <w:shd w:val="clear" w:color="auto" w:fill="FFFFFF" w:themeFill="background1"/>
              <w:jc w:val="both"/>
              <w:rPr>
                <w:shd w:val="clear" w:color="auto" w:fill="D9EAD3"/>
              </w:rPr>
            </w:pPr>
          </w:p>
          <w:p w14:paraId="73AD8D00" w14:textId="77777777" w:rsidR="00A233F8" w:rsidRPr="00092D03" w:rsidRDefault="00A233F8" w:rsidP="00FC1BBA">
            <w:pPr>
              <w:widowControl w:val="0"/>
              <w:shd w:val="clear" w:color="auto" w:fill="FFFFFF" w:themeFill="background1"/>
              <w:jc w:val="both"/>
              <w:rPr>
                <w:shd w:val="clear" w:color="auto" w:fill="D9EAD3"/>
              </w:rPr>
            </w:pPr>
            <w:r w:rsidRPr="00092D03">
              <w:rPr>
                <w:shd w:val="clear" w:color="auto" w:fill="FFFFFF" w:themeFill="background1"/>
              </w:rPr>
              <w:t xml:space="preserve">Выгрузка, предварительная обработка и сохранение данных должно выполняться в </w:t>
            </w:r>
            <w:proofErr w:type="spellStart"/>
            <w:r w:rsidRPr="00092D03">
              <w:rPr>
                <w:shd w:val="clear" w:color="auto" w:fill="FFFFFF" w:themeFill="background1"/>
              </w:rPr>
              <w:t>столбцовой</w:t>
            </w:r>
            <w:proofErr w:type="spellEnd"/>
            <w:r w:rsidRPr="00092D03">
              <w:rPr>
                <w:shd w:val="clear" w:color="auto" w:fill="FFFFFF" w:themeFill="background1"/>
              </w:rPr>
              <w:t xml:space="preserve"> системе управления базами данных.</w:t>
            </w:r>
          </w:p>
          <w:p w14:paraId="640723EC" w14:textId="77777777" w:rsidR="00A233F8" w:rsidRPr="00092D03" w:rsidRDefault="00A233F8" w:rsidP="00FC1BBA">
            <w:pPr>
              <w:widowControl w:val="0"/>
              <w:shd w:val="clear" w:color="auto" w:fill="FFFFFF" w:themeFill="background1"/>
              <w:spacing w:line="276" w:lineRule="auto"/>
              <w:jc w:val="both"/>
              <w:rPr>
                <w:shd w:val="clear" w:color="auto" w:fill="D9EAD3"/>
              </w:rPr>
            </w:pPr>
          </w:p>
          <w:p w14:paraId="00F9F65F" w14:textId="77777777" w:rsidR="00A233F8" w:rsidRPr="00092D03" w:rsidRDefault="00A233F8" w:rsidP="00FC1BBA">
            <w:pPr>
              <w:widowControl w:val="0"/>
              <w:shd w:val="clear" w:color="auto" w:fill="FFFFFF" w:themeFill="background1"/>
              <w:spacing w:line="276" w:lineRule="auto"/>
              <w:jc w:val="both"/>
              <w:rPr>
                <w:shd w:val="clear" w:color="auto" w:fill="D9EAD3"/>
              </w:rPr>
            </w:pPr>
            <w:r w:rsidRPr="00092D03">
              <w:rPr>
                <w:shd w:val="clear" w:color="auto" w:fill="FFFFFF" w:themeFill="background1"/>
              </w:rPr>
              <w:t xml:space="preserve">Необходимо формирование </w:t>
            </w:r>
            <w:proofErr w:type="spellStart"/>
            <w:r w:rsidRPr="00092D03">
              <w:rPr>
                <w:shd w:val="clear" w:color="auto" w:fill="FFFFFF" w:themeFill="background1"/>
              </w:rPr>
              <w:t>датасетов</w:t>
            </w:r>
            <w:proofErr w:type="spellEnd"/>
            <w:r w:rsidRPr="00092D03">
              <w:rPr>
                <w:shd w:val="clear" w:color="auto" w:fill="FFFFFF" w:themeFill="background1"/>
              </w:rPr>
              <w:t xml:space="preserve"> и таблиц в </w:t>
            </w:r>
            <w:proofErr w:type="spellStart"/>
            <w:r w:rsidRPr="00092D03">
              <w:rPr>
                <w:shd w:val="clear" w:color="auto" w:fill="FFFFFF" w:themeFill="background1"/>
              </w:rPr>
              <w:t>столбцовой</w:t>
            </w:r>
            <w:proofErr w:type="spellEnd"/>
            <w:r w:rsidRPr="00092D03">
              <w:rPr>
                <w:shd w:val="clear" w:color="auto" w:fill="FFFFFF" w:themeFill="background1"/>
              </w:rPr>
              <w:t xml:space="preserve"> системе управления базами данных.</w:t>
            </w:r>
          </w:p>
          <w:p w14:paraId="106D41A1" w14:textId="77777777" w:rsidR="00A233F8" w:rsidRPr="00092D03" w:rsidRDefault="00A233F8" w:rsidP="00A233F8">
            <w:pPr>
              <w:widowControl w:val="0"/>
              <w:shd w:val="clear" w:color="auto" w:fill="FFFFFF" w:themeFill="background1"/>
              <w:rPr>
                <w:shd w:val="clear" w:color="auto" w:fill="D9EAD3"/>
              </w:rPr>
            </w:pPr>
            <w:r w:rsidRPr="00092D03">
              <w:rPr>
                <w:shd w:val="clear" w:color="auto" w:fill="D9EAD3"/>
              </w:rPr>
              <w:t xml:space="preserve"> </w:t>
            </w:r>
          </w:p>
        </w:tc>
      </w:tr>
      <w:tr w:rsidR="00A233F8" w:rsidRPr="00092D03" w14:paraId="2DB25C89" w14:textId="77777777" w:rsidTr="001D3F90">
        <w:trPr>
          <w:trHeight w:val="8541"/>
        </w:trPr>
        <w:tc>
          <w:tcPr>
            <w:tcW w:w="2553" w:type="dxa"/>
            <w:shd w:val="clear" w:color="auto" w:fill="FFFFFF" w:themeFill="background1"/>
            <w:tcMar>
              <w:top w:w="100" w:type="dxa"/>
              <w:left w:w="100" w:type="dxa"/>
              <w:bottom w:w="100" w:type="dxa"/>
              <w:right w:w="100" w:type="dxa"/>
            </w:tcMar>
          </w:tcPr>
          <w:p w14:paraId="7B9B5D0F" w14:textId="77777777" w:rsidR="00A233F8" w:rsidRPr="00092D03" w:rsidRDefault="00A233F8" w:rsidP="00A233F8">
            <w:pPr>
              <w:widowControl w:val="0"/>
              <w:shd w:val="clear" w:color="auto" w:fill="FFFFFF" w:themeFill="background1"/>
              <w:rPr>
                <w:shd w:val="clear" w:color="auto" w:fill="D9EAD3"/>
              </w:rPr>
            </w:pPr>
            <w:r w:rsidRPr="00092D03">
              <w:rPr>
                <w:shd w:val="clear" w:color="auto" w:fill="FFFFFF" w:themeFill="background1"/>
              </w:rPr>
              <w:lastRenderedPageBreak/>
              <w:t>3. Функционал</w:t>
            </w:r>
            <w:r w:rsidRPr="00092D03">
              <w:rPr>
                <w:shd w:val="clear" w:color="auto" w:fill="D9EAD3"/>
              </w:rPr>
              <w:t xml:space="preserve"> </w:t>
            </w:r>
            <w:r w:rsidRPr="00092D03">
              <w:rPr>
                <w:shd w:val="clear" w:color="auto" w:fill="FFFFFF" w:themeFill="background1"/>
              </w:rPr>
              <w:t xml:space="preserve">проведения </w:t>
            </w:r>
            <w:r w:rsidRPr="00092D03">
              <w:rPr>
                <w:shd w:val="clear" w:color="auto" w:fill="FFFFFF" w:themeFill="background1"/>
                <w:lang w:val="en-US"/>
              </w:rPr>
              <w:t>A</w:t>
            </w:r>
            <w:r w:rsidRPr="00092D03">
              <w:rPr>
                <w:shd w:val="clear" w:color="auto" w:fill="FFFFFF" w:themeFill="background1"/>
              </w:rPr>
              <w:t>/</w:t>
            </w:r>
            <w:r w:rsidRPr="00092D03">
              <w:rPr>
                <w:shd w:val="clear" w:color="auto" w:fill="FFFFFF" w:themeFill="background1"/>
                <w:lang w:val="en-US"/>
              </w:rPr>
              <w:t>B</w:t>
            </w:r>
            <w:r w:rsidRPr="00092D03">
              <w:rPr>
                <w:shd w:val="clear" w:color="auto" w:fill="FFFFFF" w:themeFill="background1"/>
              </w:rPr>
              <w:t xml:space="preserve"> тестов</w:t>
            </w:r>
          </w:p>
        </w:tc>
        <w:tc>
          <w:tcPr>
            <w:tcW w:w="7512" w:type="dxa"/>
            <w:shd w:val="clear" w:color="auto" w:fill="FFFFFF" w:themeFill="background1"/>
            <w:tcMar>
              <w:top w:w="100" w:type="dxa"/>
              <w:left w:w="100" w:type="dxa"/>
              <w:bottom w:w="100" w:type="dxa"/>
              <w:right w:w="100" w:type="dxa"/>
            </w:tcMar>
          </w:tcPr>
          <w:p w14:paraId="124DF433" w14:textId="77777777" w:rsidR="00A233F8" w:rsidRPr="00092D03" w:rsidRDefault="00A233F8" w:rsidP="00C353E1">
            <w:pPr>
              <w:widowControl w:val="0"/>
              <w:shd w:val="clear" w:color="auto" w:fill="FFFFFF" w:themeFill="background1"/>
              <w:spacing w:line="276" w:lineRule="auto"/>
              <w:jc w:val="both"/>
              <w:rPr>
                <w:shd w:val="clear" w:color="auto" w:fill="D9EAD3"/>
              </w:rPr>
            </w:pPr>
            <w:r w:rsidRPr="00092D03">
              <w:rPr>
                <w:shd w:val="clear" w:color="auto" w:fill="FFFFFF" w:themeFill="background1"/>
              </w:rPr>
              <w:t xml:space="preserve">Функционал проведения </w:t>
            </w:r>
            <w:r w:rsidRPr="00092D03">
              <w:rPr>
                <w:shd w:val="clear" w:color="auto" w:fill="FFFFFF" w:themeFill="background1"/>
                <w:lang w:val="en-US"/>
              </w:rPr>
              <w:t>A</w:t>
            </w:r>
            <w:r w:rsidRPr="00092D03">
              <w:rPr>
                <w:shd w:val="clear" w:color="auto" w:fill="FFFFFF" w:themeFill="background1"/>
              </w:rPr>
              <w:t>/</w:t>
            </w:r>
            <w:r w:rsidRPr="00092D03">
              <w:rPr>
                <w:shd w:val="clear" w:color="auto" w:fill="FFFFFF" w:themeFill="background1"/>
                <w:lang w:val="en-US"/>
              </w:rPr>
              <w:t>B</w:t>
            </w:r>
            <w:r w:rsidRPr="00092D03">
              <w:rPr>
                <w:shd w:val="clear" w:color="auto" w:fill="FFFFFF" w:themeFill="background1"/>
              </w:rPr>
              <w:t xml:space="preserve"> тестов должен быть интегрирован и совмещен с функционалом Системы Аналитики мобильного приложения.</w:t>
            </w:r>
            <w:r w:rsidRPr="00092D03">
              <w:rPr>
                <w:shd w:val="clear" w:color="auto" w:fill="D9EAD3"/>
              </w:rPr>
              <w:t xml:space="preserve"> </w:t>
            </w:r>
          </w:p>
          <w:p w14:paraId="539E03CB" w14:textId="77777777" w:rsidR="00A233F8" w:rsidRPr="00092D03" w:rsidRDefault="00A233F8" w:rsidP="00C353E1">
            <w:pPr>
              <w:widowControl w:val="0"/>
              <w:shd w:val="clear" w:color="auto" w:fill="FFFFFF" w:themeFill="background1"/>
              <w:spacing w:line="276" w:lineRule="auto"/>
              <w:jc w:val="both"/>
              <w:rPr>
                <w:shd w:val="clear" w:color="auto" w:fill="D9EAD3"/>
              </w:rPr>
            </w:pPr>
          </w:p>
          <w:p w14:paraId="70047695" w14:textId="77777777" w:rsidR="00A233F8" w:rsidRPr="00092D03" w:rsidRDefault="00A233F8" w:rsidP="00C353E1">
            <w:pPr>
              <w:widowControl w:val="0"/>
              <w:shd w:val="clear" w:color="auto" w:fill="FFFFFF" w:themeFill="background1"/>
              <w:spacing w:line="276" w:lineRule="auto"/>
              <w:jc w:val="both"/>
              <w:rPr>
                <w:shd w:val="clear" w:color="auto" w:fill="D9EAD3"/>
              </w:rPr>
            </w:pPr>
            <w:r w:rsidRPr="00092D03">
              <w:rPr>
                <w:shd w:val="clear" w:color="auto" w:fill="FFFFFF" w:themeFill="background1"/>
              </w:rPr>
              <w:t>Должен обладать следующими сервисами и возможностями:</w:t>
            </w:r>
          </w:p>
          <w:p w14:paraId="76462B49" w14:textId="77777777" w:rsidR="00A233F8" w:rsidRPr="00092D03" w:rsidRDefault="00A233F8" w:rsidP="00C353E1">
            <w:pPr>
              <w:widowControl w:val="0"/>
              <w:shd w:val="clear" w:color="auto" w:fill="FFFFFF" w:themeFill="background1"/>
              <w:spacing w:line="276" w:lineRule="auto"/>
              <w:jc w:val="both"/>
              <w:rPr>
                <w:shd w:val="clear" w:color="auto" w:fill="D9EAD3"/>
              </w:rPr>
            </w:pPr>
          </w:p>
          <w:p w14:paraId="7CF784C7" w14:textId="77777777" w:rsidR="00A233F8" w:rsidRPr="00092D03" w:rsidRDefault="00A233F8" w:rsidP="00C353E1">
            <w:pPr>
              <w:widowControl w:val="0"/>
              <w:shd w:val="clear" w:color="auto" w:fill="FFFFFF" w:themeFill="background1"/>
              <w:spacing w:line="276" w:lineRule="auto"/>
              <w:jc w:val="both"/>
              <w:rPr>
                <w:shd w:val="clear" w:color="auto" w:fill="D9EAD3"/>
              </w:rPr>
            </w:pPr>
            <w:r w:rsidRPr="00092D03">
              <w:rPr>
                <w:shd w:val="clear" w:color="auto" w:fill="FFFFFF" w:themeFill="background1"/>
              </w:rPr>
              <w:t>Деление аудитории на тестовые группы, функционал сегментирования и отбора аудитории по параметрам типа устройств, географии и пользовательским/служебным параметрам о Пользователе.</w:t>
            </w:r>
          </w:p>
          <w:p w14:paraId="3EADD0D6" w14:textId="77777777" w:rsidR="00A233F8" w:rsidRPr="00092D03" w:rsidRDefault="00A233F8" w:rsidP="00C353E1">
            <w:pPr>
              <w:widowControl w:val="0"/>
              <w:shd w:val="clear" w:color="auto" w:fill="FFFFFF" w:themeFill="background1"/>
              <w:spacing w:line="276" w:lineRule="auto"/>
              <w:jc w:val="both"/>
              <w:rPr>
                <w:shd w:val="clear" w:color="auto" w:fill="D9EAD3"/>
              </w:rPr>
            </w:pPr>
          </w:p>
          <w:p w14:paraId="2D31760A" w14:textId="77777777" w:rsidR="00A233F8" w:rsidRPr="00092D03" w:rsidRDefault="00A233F8" w:rsidP="00C353E1">
            <w:pPr>
              <w:widowControl w:val="0"/>
              <w:shd w:val="clear" w:color="auto" w:fill="FFFFFF" w:themeFill="background1"/>
              <w:spacing w:line="276" w:lineRule="auto"/>
              <w:jc w:val="both"/>
              <w:rPr>
                <w:shd w:val="clear" w:color="auto" w:fill="D9EAD3"/>
              </w:rPr>
            </w:pPr>
            <w:r w:rsidRPr="00092D03">
              <w:rPr>
                <w:shd w:val="clear" w:color="auto" w:fill="FFFFFF" w:themeFill="background1"/>
              </w:rPr>
              <w:t>Графический редактор для создания тестового варианта с корректировкой имеющегося контента на экранах мобильного приложения.</w:t>
            </w:r>
          </w:p>
          <w:p w14:paraId="5D8A1E5F" w14:textId="77777777" w:rsidR="00A233F8" w:rsidRPr="00092D03" w:rsidRDefault="00A233F8" w:rsidP="00C353E1">
            <w:pPr>
              <w:widowControl w:val="0"/>
              <w:shd w:val="clear" w:color="auto" w:fill="FFFFFF" w:themeFill="background1"/>
              <w:spacing w:line="276" w:lineRule="auto"/>
              <w:jc w:val="both"/>
              <w:rPr>
                <w:shd w:val="clear" w:color="auto" w:fill="D9EAD3"/>
              </w:rPr>
            </w:pPr>
          </w:p>
          <w:p w14:paraId="16BBF9F5" w14:textId="77777777" w:rsidR="00A233F8" w:rsidRPr="00092D03" w:rsidRDefault="00A233F8" w:rsidP="00C353E1">
            <w:pPr>
              <w:widowControl w:val="0"/>
              <w:shd w:val="clear" w:color="auto" w:fill="FFFFFF" w:themeFill="background1"/>
              <w:spacing w:line="276" w:lineRule="auto"/>
              <w:jc w:val="both"/>
              <w:rPr>
                <w:shd w:val="clear" w:color="auto" w:fill="D9EAD3"/>
              </w:rPr>
            </w:pPr>
            <w:r w:rsidRPr="00092D03">
              <w:rPr>
                <w:shd w:val="clear" w:color="auto" w:fill="FFFFFF" w:themeFill="background1"/>
              </w:rPr>
              <w:t xml:space="preserve">Функционал </w:t>
            </w:r>
            <w:proofErr w:type="spellStart"/>
            <w:r w:rsidRPr="00092D03">
              <w:rPr>
                <w:shd w:val="clear" w:color="auto" w:fill="FFFFFF" w:themeFill="background1"/>
              </w:rPr>
              <w:t>редиректов</w:t>
            </w:r>
            <w:proofErr w:type="spellEnd"/>
            <w:r w:rsidRPr="00092D03">
              <w:rPr>
                <w:shd w:val="clear" w:color="auto" w:fill="FFFFFF" w:themeFill="background1"/>
              </w:rPr>
              <w:t xml:space="preserve"> между разными URI экранов мобильного приложения.</w:t>
            </w:r>
          </w:p>
          <w:p w14:paraId="4470DE81" w14:textId="77777777" w:rsidR="00A233F8" w:rsidRPr="00092D03" w:rsidRDefault="00A233F8" w:rsidP="00C353E1">
            <w:pPr>
              <w:widowControl w:val="0"/>
              <w:shd w:val="clear" w:color="auto" w:fill="FFFFFF" w:themeFill="background1"/>
              <w:spacing w:line="276" w:lineRule="auto"/>
              <w:jc w:val="both"/>
              <w:rPr>
                <w:shd w:val="clear" w:color="auto" w:fill="D9EAD3"/>
              </w:rPr>
            </w:pPr>
          </w:p>
          <w:p w14:paraId="3914E50A" w14:textId="77777777" w:rsidR="00A233F8" w:rsidRPr="00092D03" w:rsidRDefault="00A233F8" w:rsidP="00C353E1">
            <w:pPr>
              <w:widowControl w:val="0"/>
              <w:shd w:val="clear" w:color="auto" w:fill="FFFFFF" w:themeFill="background1"/>
              <w:spacing w:line="276" w:lineRule="auto"/>
              <w:jc w:val="both"/>
              <w:rPr>
                <w:shd w:val="clear" w:color="auto" w:fill="D9EAD3"/>
              </w:rPr>
            </w:pPr>
            <w:r w:rsidRPr="00092D03">
              <w:rPr>
                <w:shd w:val="clear" w:color="auto" w:fill="FFFFFF" w:themeFill="background1"/>
              </w:rPr>
              <w:t>Отчетность по запущенным и проведенным тестам и встроенный статистический калькулятор.</w:t>
            </w:r>
          </w:p>
          <w:p w14:paraId="71A372DE" w14:textId="77777777" w:rsidR="00A233F8" w:rsidRPr="00092D03" w:rsidRDefault="00A233F8" w:rsidP="00C353E1">
            <w:pPr>
              <w:widowControl w:val="0"/>
              <w:shd w:val="clear" w:color="auto" w:fill="FFFFFF" w:themeFill="background1"/>
              <w:spacing w:line="276" w:lineRule="auto"/>
              <w:jc w:val="both"/>
              <w:rPr>
                <w:shd w:val="clear" w:color="auto" w:fill="D9EAD3"/>
              </w:rPr>
            </w:pPr>
          </w:p>
          <w:p w14:paraId="267A9E5E" w14:textId="77777777" w:rsidR="00A233F8" w:rsidRPr="00092D03" w:rsidRDefault="00A233F8" w:rsidP="00C353E1">
            <w:pPr>
              <w:widowControl w:val="0"/>
              <w:shd w:val="clear" w:color="auto" w:fill="FFFFFF" w:themeFill="background1"/>
              <w:spacing w:line="276" w:lineRule="auto"/>
              <w:jc w:val="both"/>
              <w:rPr>
                <w:shd w:val="clear" w:color="auto" w:fill="D9EAD3"/>
              </w:rPr>
            </w:pPr>
            <w:r w:rsidRPr="00092D03">
              <w:rPr>
                <w:shd w:val="clear" w:color="auto" w:fill="FFFFFF" w:themeFill="background1"/>
              </w:rPr>
              <w:t xml:space="preserve">Функционал должен позволять проводить одновременно более 10 (десяти) </w:t>
            </w:r>
            <w:r w:rsidRPr="00092D03">
              <w:rPr>
                <w:shd w:val="clear" w:color="auto" w:fill="FFFFFF" w:themeFill="background1"/>
                <w:lang w:val="en-US"/>
              </w:rPr>
              <w:t>A</w:t>
            </w:r>
            <w:r w:rsidRPr="00092D03">
              <w:rPr>
                <w:shd w:val="clear" w:color="auto" w:fill="FFFFFF" w:themeFill="background1"/>
              </w:rPr>
              <w:t>/</w:t>
            </w:r>
            <w:r w:rsidRPr="00092D03">
              <w:rPr>
                <w:shd w:val="clear" w:color="auto" w:fill="FFFFFF" w:themeFill="background1"/>
                <w:lang w:val="en-US"/>
              </w:rPr>
              <w:t>B</w:t>
            </w:r>
            <w:r w:rsidRPr="00092D03">
              <w:rPr>
                <w:shd w:val="clear" w:color="auto" w:fill="FFFFFF" w:themeFill="background1"/>
              </w:rPr>
              <w:t xml:space="preserve"> тестов.</w:t>
            </w:r>
          </w:p>
          <w:p w14:paraId="491A4F65" w14:textId="77777777" w:rsidR="00A233F8" w:rsidRPr="00092D03" w:rsidRDefault="00A233F8" w:rsidP="00C353E1">
            <w:pPr>
              <w:widowControl w:val="0"/>
              <w:shd w:val="clear" w:color="auto" w:fill="FFFFFF" w:themeFill="background1"/>
              <w:spacing w:line="276" w:lineRule="auto"/>
              <w:jc w:val="both"/>
              <w:rPr>
                <w:shd w:val="clear" w:color="auto" w:fill="D9EAD3"/>
              </w:rPr>
            </w:pPr>
          </w:p>
          <w:p w14:paraId="1164A7F7" w14:textId="77777777" w:rsidR="00A233F8" w:rsidRPr="00092D03" w:rsidRDefault="00A233F8" w:rsidP="00C353E1">
            <w:pPr>
              <w:widowControl w:val="0"/>
              <w:shd w:val="clear" w:color="auto" w:fill="FFFFFF" w:themeFill="background1"/>
              <w:spacing w:line="276" w:lineRule="auto"/>
              <w:jc w:val="both"/>
              <w:rPr>
                <w:shd w:val="clear" w:color="auto" w:fill="D9EAD3"/>
              </w:rPr>
            </w:pPr>
            <w:r w:rsidRPr="00092D03">
              <w:rPr>
                <w:shd w:val="clear" w:color="auto" w:fill="FFFFFF" w:themeFill="background1"/>
              </w:rPr>
              <w:t>Функционал должен позволять оценивать более 5 (пяти) метрик при сравнении тестовых вариантов.</w:t>
            </w:r>
          </w:p>
          <w:p w14:paraId="5D8C7323" w14:textId="77777777" w:rsidR="00A233F8" w:rsidRPr="00092D03" w:rsidRDefault="00A233F8" w:rsidP="00C353E1">
            <w:pPr>
              <w:widowControl w:val="0"/>
              <w:shd w:val="clear" w:color="auto" w:fill="FFFFFF" w:themeFill="background1"/>
              <w:spacing w:line="276" w:lineRule="auto"/>
              <w:jc w:val="both"/>
              <w:rPr>
                <w:shd w:val="clear" w:color="auto" w:fill="D9EAD3"/>
              </w:rPr>
            </w:pPr>
          </w:p>
          <w:p w14:paraId="7029FFB2" w14:textId="77777777" w:rsidR="00A233F8" w:rsidRPr="00092D03" w:rsidRDefault="00A233F8" w:rsidP="00C353E1">
            <w:pPr>
              <w:widowControl w:val="0"/>
              <w:shd w:val="clear" w:color="auto" w:fill="FFFFFF" w:themeFill="background1"/>
              <w:spacing w:line="276" w:lineRule="auto"/>
              <w:jc w:val="both"/>
              <w:rPr>
                <w:shd w:val="clear" w:color="auto" w:fill="D9EAD3"/>
              </w:rPr>
            </w:pPr>
            <w:r w:rsidRPr="00092D03">
              <w:rPr>
                <w:shd w:val="clear" w:color="auto" w:fill="FFFFFF" w:themeFill="background1"/>
              </w:rPr>
              <w:t xml:space="preserve">Данные отчетности по тестированиям должны быть доступны к выгрузке в </w:t>
            </w:r>
            <w:r w:rsidR="00405DE4">
              <w:rPr>
                <w:shd w:val="clear" w:color="auto" w:fill="FFFFFF" w:themeFill="background1"/>
              </w:rPr>
              <w:t>изначальном</w:t>
            </w:r>
            <w:r w:rsidRPr="00092D03">
              <w:rPr>
                <w:shd w:val="clear" w:color="auto" w:fill="FFFFFF" w:themeFill="background1"/>
              </w:rPr>
              <w:t xml:space="preserve"> виде через протокол API.</w:t>
            </w:r>
          </w:p>
          <w:p w14:paraId="164344C8" w14:textId="77777777" w:rsidR="00A233F8" w:rsidRPr="00092D03" w:rsidRDefault="00A233F8" w:rsidP="00C353E1">
            <w:pPr>
              <w:widowControl w:val="0"/>
              <w:shd w:val="clear" w:color="auto" w:fill="FFFFFF" w:themeFill="background1"/>
              <w:jc w:val="both"/>
            </w:pPr>
          </w:p>
        </w:tc>
      </w:tr>
      <w:tr w:rsidR="00A233F8" w:rsidRPr="00092D03" w14:paraId="5EC95283" w14:textId="77777777" w:rsidTr="001D3F90">
        <w:trPr>
          <w:trHeight w:val="8580"/>
        </w:trPr>
        <w:tc>
          <w:tcPr>
            <w:tcW w:w="2553" w:type="dxa"/>
            <w:shd w:val="clear" w:color="auto" w:fill="FFFFFF" w:themeFill="background1"/>
            <w:tcMar>
              <w:top w:w="100" w:type="dxa"/>
              <w:left w:w="100" w:type="dxa"/>
              <w:bottom w:w="100" w:type="dxa"/>
              <w:right w:w="100" w:type="dxa"/>
            </w:tcMar>
          </w:tcPr>
          <w:p w14:paraId="2E94D03C" w14:textId="77777777" w:rsidR="00A233F8" w:rsidRPr="00092D03" w:rsidRDefault="00A233F8" w:rsidP="00A233F8">
            <w:pPr>
              <w:widowControl w:val="0"/>
              <w:shd w:val="clear" w:color="auto" w:fill="FFFFFF" w:themeFill="background1"/>
              <w:spacing w:line="276" w:lineRule="auto"/>
              <w:rPr>
                <w:shd w:val="clear" w:color="auto" w:fill="D9EAD3"/>
              </w:rPr>
            </w:pPr>
            <w:r w:rsidRPr="00092D03">
              <w:rPr>
                <w:shd w:val="clear" w:color="auto" w:fill="FFFFFF" w:themeFill="background1"/>
              </w:rPr>
              <w:lastRenderedPageBreak/>
              <w:t>4. Расширенные</w:t>
            </w:r>
            <w:r w:rsidRPr="00092D03">
              <w:rPr>
                <w:shd w:val="clear" w:color="auto" w:fill="D9EAD3"/>
              </w:rPr>
              <w:t xml:space="preserve"> </w:t>
            </w:r>
            <w:r w:rsidRPr="00092D03">
              <w:rPr>
                <w:shd w:val="clear" w:color="auto" w:fill="FFFFFF" w:themeFill="background1"/>
              </w:rPr>
              <w:t>возможности</w:t>
            </w:r>
            <w:r w:rsidRPr="00092D03">
              <w:rPr>
                <w:shd w:val="clear" w:color="auto" w:fill="D9EAD3"/>
              </w:rPr>
              <w:t xml:space="preserve"> </w:t>
            </w:r>
            <w:r w:rsidRPr="00092D03">
              <w:rPr>
                <w:shd w:val="clear" w:color="auto" w:fill="FFFFFF" w:themeFill="background1"/>
              </w:rPr>
              <w:t>мобильной аналитики</w:t>
            </w:r>
          </w:p>
        </w:tc>
        <w:tc>
          <w:tcPr>
            <w:tcW w:w="7512" w:type="dxa"/>
            <w:shd w:val="clear" w:color="auto" w:fill="FFFFFF" w:themeFill="background1"/>
            <w:tcMar>
              <w:top w:w="100" w:type="dxa"/>
              <w:left w:w="100" w:type="dxa"/>
              <w:bottom w:w="100" w:type="dxa"/>
              <w:right w:w="100" w:type="dxa"/>
            </w:tcMar>
          </w:tcPr>
          <w:p w14:paraId="1E0546D2" w14:textId="77777777" w:rsidR="00A233F8" w:rsidRPr="00092D03" w:rsidRDefault="00A233F8" w:rsidP="00A233F8">
            <w:pPr>
              <w:widowControl w:val="0"/>
              <w:shd w:val="clear" w:color="auto" w:fill="FFFFFF" w:themeFill="background1"/>
              <w:spacing w:line="276" w:lineRule="auto"/>
              <w:jc w:val="both"/>
              <w:rPr>
                <w:shd w:val="clear" w:color="auto" w:fill="D9EAD3"/>
              </w:rPr>
            </w:pPr>
            <w:r w:rsidRPr="00092D03">
              <w:rPr>
                <w:shd w:val="clear" w:color="auto" w:fill="FFFFFF" w:themeFill="background1"/>
              </w:rPr>
              <w:t xml:space="preserve">Система Аналитики мобильного приложения должна обладать возможностями атрибутирования источников установок мобильных приложений в разрезе источников, каналов, кампаний и дополнительных рекламных параметров по мобильным платформам </w:t>
            </w:r>
            <w:proofErr w:type="spellStart"/>
            <w:r w:rsidRPr="00092D03">
              <w:rPr>
                <w:shd w:val="clear" w:color="auto" w:fill="FFFFFF" w:themeFill="background1"/>
              </w:rPr>
              <w:t>Android</w:t>
            </w:r>
            <w:proofErr w:type="spellEnd"/>
            <w:r w:rsidRPr="00092D03">
              <w:rPr>
                <w:shd w:val="clear" w:color="auto" w:fill="FFFFFF" w:themeFill="background1"/>
              </w:rPr>
              <w:t xml:space="preserve"> и IOS по мобильным платформам </w:t>
            </w:r>
            <w:proofErr w:type="spellStart"/>
            <w:r w:rsidRPr="00092D03">
              <w:rPr>
                <w:shd w:val="clear" w:color="auto" w:fill="FFFFFF" w:themeFill="background1"/>
              </w:rPr>
              <w:t>Android</w:t>
            </w:r>
            <w:proofErr w:type="spellEnd"/>
            <w:r w:rsidRPr="00092D03">
              <w:rPr>
                <w:shd w:val="clear" w:color="auto" w:fill="FFFFFF" w:themeFill="background1"/>
              </w:rPr>
              <w:t xml:space="preserve"> и IOS:</w:t>
            </w:r>
          </w:p>
          <w:p w14:paraId="4B7AA288" w14:textId="77777777" w:rsidR="00A233F8" w:rsidRPr="00092D03" w:rsidRDefault="00A233F8" w:rsidP="00A233F8">
            <w:pPr>
              <w:pStyle w:val="a4"/>
              <w:widowControl w:val="0"/>
              <w:numPr>
                <w:ilvl w:val="0"/>
                <w:numId w:val="28"/>
              </w:numPr>
              <w:shd w:val="clear" w:color="auto" w:fill="FFFFFF" w:themeFill="background1"/>
              <w:jc w:val="both"/>
            </w:pPr>
            <w:r w:rsidRPr="00092D03">
              <w:t>Система должна обладать возможностями анализировать не менее 10 000 000 установок мобильного приложения в год;</w:t>
            </w:r>
          </w:p>
          <w:p w14:paraId="3ABA16BF" w14:textId="77777777" w:rsidR="00A233F8" w:rsidRPr="00092D03" w:rsidRDefault="00A233F8" w:rsidP="00A233F8">
            <w:pPr>
              <w:pStyle w:val="a4"/>
              <w:widowControl w:val="0"/>
              <w:numPr>
                <w:ilvl w:val="0"/>
                <w:numId w:val="28"/>
              </w:numPr>
              <w:shd w:val="clear" w:color="auto" w:fill="FFFFFF" w:themeFill="background1"/>
              <w:jc w:val="both"/>
            </w:pPr>
            <w:r w:rsidRPr="00092D03">
              <w:t>Возможность отслеживать внутренние события приложения и предоставлять возможность настройки пользовательских событий в SDK продукта с именем события и значением на уровне SDK продукта;</w:t>
            </w:r>
          </w:p>
          <w:p w14:paraId="100760FA" w14:textId="77777777" w:rsidR="00A233F8" w:rsidRPr="00092D03" w:rsidRDefault="00A233F8" w:rsidP="00A233F8">
            <w:pPr>
              <w:pStyle w:val="a4"/>
              <w:widowControl w:val="0"/>
              <w:numPr>
                <w:ilvl w:val="0"/>
                <w:numId w:val="28"/>
              </w:numPr>
              <w:shd w:val="clear" w:color="auto" w:fill="FFFFFF" w:themeFill="background1"/>
              <w:jc w:val="both"/>
            </w:pPr>
            <w:r w:rsidRPr="00092D03">
              <w:t>Предоставление, хранение и передача данных о конверсиях, событиях в разбивке по типам источников трафика (платные/бесплатные/реферальные) и рекламным источникам трафика;</w:t>
            </w:r>
          </w:p>
          <w:p w14:paraId="06200428" w14:textId="77777777" w:rsidR="00A233F8" w:rsidRPr="00092D03" w:rsidRDefault="00A233F8" w:rsidP="00A233F8">
            <w:pPr>
              <w:pStyle w:val="a4"/>
              <w:widowControl w:val="0"/>
              <w:numPr>
                <w:ilvl w:val="0"/>
                <w:numId w:val="28"/>
              </w:numPr>
              <w:shd w:val="clear" w:color="auto" w:fill="FFFFFF" w:themeFill="background1"/>
              <w:jc w:val="both"/>
            </w:pPr>
            <w:r w:rsidRPr="00092D03">
              <w:t>Определение, сохранение, накопление и передача идентификаторов устройств для каждой новой установки в частности: IDFA, GAID, UDID, Device ID;</w:t>
            </w:r>
          </w:p>
          <w:p w14:paraId="154C21E4" w14:textId="77777777" w:rsidR="00A233F8" w:rsidRPr="00092D03" w:rsidRDefault="00A233F8" w:rsidP="00A233F8">
            <w:pPr>
              <w:pStyle w:val="a4"/>
              <w:widowControl w:val="0"/>
              <w:numPr>
                <w:ilvl w:val="0"/>
                <w:numId w:val="28"/>
              </w:numPr>
              <w:shd w:val="clear" w:color="auto" w:fill="FFFFFF" w:themeFill="background1"/>
              <w:jc w:val="both"/>
            </w:pPr>
            <w:r w:rsidRPr="00092D03">
              <w:t xml:space="preserve">Присваивание внутреннего идентификатора User ID, а также возможность назначения собственного ID клиента; </w:t>
            </w:r>
          </w:p>
          <w:p w14:paraId="24BCD383" w14:textId="77777777" w:rsidR="00A233F8" w:rsidRPr="00092D03" w:rsidRDefault="00A233F8" w:rsidP="00A233F8">
            <w:pPr>
              <w:pStyle w:val="a4"/>
              <w:widowControl w:val="0"/>
              <w:numPr>
                <w:ilvl w:val="0"/>
                <w:numId w:val="28"/>
              </w:numPr>
              <w:shd w:val="clear" w:color="auto" w:fill="FFFFFF" w:themeFill="background1"/>
              <w:jc w:val="both"/>
            </w:pPr>
            <w:r w:rsidRPr="00092D03">
              <w:t>Предоставлять возможность обмена и получения User ID с внутренних серверов Заказчика;</w:t>
            </w:r>
          </w:p>
          <w:p w14:paraId="7B0B1E74" w14:textId="77777777" w:rsidR="00A233F8" w:rsidRPr="00092D03" w:rsidRDefault="00A233F8" w:rsidP="00A233F8">
            <w:pPr>
              <w:pStyle w:val="a4"/>
              <w:widowControl w:val="0"/>
              <w:numPr>
                <w:ilvl w:val="0"/>
                <w:numId w:val="28"/>
              </w:numPr>
              <w:shd w:val="clear" w:color="auto" w:fill="FFFFFF" w:themeFill="background1"/>
              <w:jc w:val="both"/>
            </w:pPr>
            <w:r w:rsidRPr="00092D03">
              <w:t>Возможность анализа фактических показателей в разбивке по рекламным источникам (в т.ч. кликов, показов, конверсий, RO</w:t>
            </w:r>
            <w:r w:rsidRPr="00092D03">
              <w:rPr>
                <w:lang w:val="en-US"/>
              </w:rPr>
              <w:t>M</w:t>
            </w:r>
            <w:r w:rsidRPr="00092D03">
              <w:t>I, затрат на продвижение), если последние предполагают техническую возможность передачи этих данных со своей стороны;</w:t>
            </w:r>
          </w:p>
          <w:p w14:paraId="749C4E7C" w14:textId="77777777" w:rsidR="00A233F8" w:rsidRPr="00092D03" w:rsidRDefault="00A233F8" w:rsidP="00A233F8">
            <w:pPr>
              <w:pStyle w:val="a4"/>
              <w:widowControl w:val="0"/>
              <w:numPr>
                <w:ilvl w:val="0"/>
                <w:numId w:val="28"/>
              </w:numPr>
              <w:shd w:val="clear" w:color="auto" w:fill="FFFFFF" w:themeFill="background1"/>
              <w:jc w:val="both"/>
            </w:pPr>
            <w:r w:rsidRPr="00092D03">
              <w:t>Возможность полного доступа к аналитической статистике в интерфейсе по органическим / неорганическим установкам мобильного приложения в режиме реального времени;</w:t>
            </w:r>
          </w:p>
          <w:p w14:paraId="2B7BDF1D" w14:textId="77777777" w:rsidR="00A233F8" w:rsidRPr="00092D03" w:rsidRDefault="00A233F8" w:rsidP="00A233F8">
            <w:pPr>
              <w:pStyle w:val="a4"/>
              <w:widowControl w:val="0"/>
              <w:numPr>
                <w:ilvl w:val="0"/>
                <w:numId w:val="28"/>
              </w:numPr>
              <w:shd w:val="clear" w:color="auto" w:fill="FFFFFF" w:themeFill="background1"/>
              <w:jc w:val="both"/>
            </w:pPr>
            <w:r w:rsidRPr="00092D03">
              <w:t>Возможность полного доступа к аналитической статистике в интерфейсе по органическим / неорганическим событиям внутри мобильного приложения в режиме реального времени;</w:t>
            </w:r>
          </w:p>
          <w:p w14:paraId="4A2B1CF2" w14:textId="77777777" w:rsidR="00A233F8" w:rsidRPr="00092D03" w:rsidRDefault="00A233F8" w:rsidP="00A233F8">
            <w:pPr>
              <w:pStyle w:val="a4"/>
              <w:widowControl w:val="0"/>
              <w:numPr>
                <w:ilvl w:val="0"/>
                <w:numId w:val="28"/>
              </w:numPr>
              <w:shd w:val="clear" w:color="auto" w:fill="FFFFFF" w:themeFill="background1"/>
              <w:jc w:val="both"/>
            </w:pPr>
            <w:r w:rsidRPr="00092D03">
              <w:t xml:space="preserve">Возможность маршрутизации Пользователя с помощью </w:t>
            </w:r>
            <w:proofErr w:type="spellStart"/>
            <w:r w:rsidRPr="00092D03">
              <w:rPr>
                <w:lang w:val="en"/>
              </w:rPr>
              <w:t>DeepLink</w:t>
            </w:r>
            <w:proofErr w:type="spellEnd"/>
            <w:r w:rsidRPr="00092D03">
              <w:t xml:space="preserve">, </w:t>
            </w:r>
            <w:r w:rsidRPr="00092D03">
              <w:rPr>
                <w:lang w:val="en"/>
              </w:rPr>
              <w:t>Universal</w:t>
            </w:r>
            <w:r w:rsidRPr="00092D03">
              <w:t xml:space="preserve"> </w:t>
            </w:r>
            <w:r w:rsidRPr="00092D03">
              <w:rPr>
                <w:lang w:val="en"/>
              </w:rPr>
              <w:t>IOS</w:t>
            </w:r>
            <w:r w:rsidRPr="00092D03">
              <w:t xml:space="preserve"> </w:t>
            </w:r>
            <w:r w:rsidRPr="00092D03">
              <w:rPr>
                <w:lang w:val="en"/>
              </w:rPr>
              <w:t>Link</w:t>
            </w:r>
            <w:r w:rsidRPr="00092D03">
              <w:t xml:space="preserve">, </w:t>
            </w:r>
            <w:r w:rsidRPr="00092D03">
              <w:rPr>
                <w:lang w:val="en"/>
              </w:rPr>
              <w:t>Android</w:t>
            </w:r>
            <w:r w:rsidRPr="00092D03">
              <w:t xml:space="preserve"> </w:t>
            </w:r>
            <w:r w:rsidRPr="00092D03">
              <w:rPr>
                <w:lang w:val="en"/>
              </w:rPr>
              <w:t>App</w:t>
            </w:r>
            <w:r w:rsidRPr="00092D03">
              <w:t xml:space="preserve"> </w:t>
            </w:r>
            <w:r w:rsidRPr="00092D03">
              <w:rPr>
                <w:lang w:val="en"/>
              </w:rPr>
              <w:t>Link</w:t>
            </w:r>
            <w:r w:rsidRPr="00092D03">
              <w:t xml:space="preserve"> и аналогичных технологий;</w:t>
            </w:r>
          </w:p>
          <w:p w14:paraId="73025FB4" w14:textId="77777777" w:rsidR="00A233F8" w:rsidRPr="00092D03" w:rsidRDefault="00A233F8" w:rsidP="00A233F8">
            <w:pPr>
              <w:pStyle w:val="a4"/>
              <w:widowControl w:val="0"/>
              <w:numPr>
                <w:ilvl w:val="0"/>
                <w:numId w:val="28"/>
              </w:numPr>
              <w:shd w:val="clear" w:color="auto" w:fill="FFFFFF" w:themeFill="background1"/>
              <w:jc w:val="both"/>
            </w:pPr>
            <w:r w:rsidRPr="00092D03">
              <w:t xml:space="preserve">Создание </w:t>
            </w:r>
            <w:proofErr w:type="spellStart"/>
            <w:r w:rsidRPr="00092D03">
              <w:t>трекинговых</w:t>
            </w:r>
            <w:proofErr w:type="spellEnd"/>
            <w:r w:rsidRPr="00092D03">
              <w:t xml:space="preserve"> ссылок, содержащих собственные параметры, необходимые для дальнейшего анализа;</w:t>
            </w:r>
          </w:p>
          <w:p w14:paraId="3D1E7CE5" w14:textId="77777777" w:rsidR="00A233F8" w:rsidRPr="00092D03" w:rsidRDefault="00A233F8" w:rsidP="00A233F8">
            <w:pPr>
              <w:pStyle w:val="a4"/>
              <w:widowControl w:val="0"/>
              <w:numPr>
                <w:ilvl w:val="0"/>
                <w:numId w:val="28"/>
              </w:numPr>
              <w:shd w:val="clear" w:color="auto" w:fill="FFFFFF" w:themeFill="background1"/>
              <w:jc w:val="both"/>
            </w:pPr>
            <w:r w:rsidRPr="00092D03">
              <w:t>Генерация уникальных партнерских (реферальных) ссылок, содержащих собственные параметры, необходимые для дальнейшего анализа;</w:t>
            </w:r>
          </w:p>
          <w:p w14:paraId="55AA2472" w14:textId="77777777" w:rsidR="00A233F8" w:rsidRPr="00092D03" w:rsidRDefault="00A233F8" w:rsidP="00A233F8">
            <w:pPr>
              <w:pStyle w:val="a4"/>
              <w:widowControl w:val="0"/>
              <w:numPr>
                <w:ilvl w:val="0"/>
                <w:numId w:val="28"/>
              </w:numPr>
              <w:shd w:val="clear" w:color="auto" w:fill="FFFFFF" w:themeFill="background1"/>
              <w:jc w:val="both"/>
            </w:pPr>
            <w:r w:rsidRPr="00092D03">
              <w:t>Отслеживание повторных установок мобильного приложения;</w:t>
            </w:r>
          </w:p>
          <w:p w14:paraId="7B451FA6" w14:textId="77777777" w:rsidR="00A233F8" w:rsidRPr="00092D03" w:rsidRDefault="00A233F8" w:rsidP="00A233F8">
            <w:pPr>
              <w:pStyle w:val="a4"/>
              <w:widowControl w:val="0"/>
              <w:numPr>
                <w:ilvl w:val="0"/>
                <w:numId w:val="28"/>
              </w:numPr>
              <w:shd w:val="clear" w:color="auto" w:fill="FFFFFF" w:themeFill="background1"/>
              <w:jc w:val="both"/>
            </w:pPr>
            <w:r w:rsidRPr="00092D03">
              <w:t>Формирование отчета по логам, в т.ч. выгрузки необработанных данных, используя протокол API по заранее заданным параметрам;</w:t>
            </w:r>
          </w:p>
          <w:p w14:paraId="25DC1546" w14:textId="77777777" w:rsidR="00A233F8" w:rsidRPr="00092D03" w:rsidRDefault="00A233F8" w:rsidP="00A233F8">
            <w:pPr>
              <w:pStyle w:val="a4"/>
              <w:widowControl w:val="0"/>
              <w:numPr>
                <w:ilvl w:val="0"/>
                <w:numId w:val="28"/>
              </w:numPr>
              <w:shd w:val="clear" w:color="auto" w:fill="FFFFFF" w:themeFill="background1"/>
              <w:jc w:val="both"/>
            </w:pPr>
            <w:r w:rsidRPr="00092D03">
              <w:t>Возможность распознавания мошеннических установок мобильного приложения (технически эмулированные установки или пользовательские мошеннические установки) в режиме реального времени и дальнейшей фильтрации учета таких установок;</w:t>
            </w:r>
          </w:p>
          <w:p w14:paraId="0728DC8D" w14:textId="77777777" w:rsidR="00A233F8" w:rsidRPr="00092D03" w:rsidRDefault="00A233F8" w:rsidP="00C353E1">
            <w:pPr>
              <w:pStyle w:val="a4"/>
              <w:widowControl w:val="0"/>
              <w:numPr>
                <w:ilvl w:val="0"/>
                <w:numId w:val="28"/>
              </w:numPr>
              <w:shd w:val="clear" w:color="auto" w:fill="FFFFFF" w:themeFill="background1"/>
              <w:jc w:val="both"/>
            </w:pPr>
            <w:r w:rsidRPr="00092D03">
              <w:lastRenderedPageBreak/>
              <w:t>Предоставление в режиме реального времени отчётов:</w:t>
            </w:r>
          </w:p>
          <w:p w14:paraId="45A1B097" w14:textId="77777777" w:rsidR="00A233F8" w:rsidRPr="00092D03" w:rsidRDefault="00A233F8" w:rsidP="00C353E1">
            <w:pPr>
              <w:pStyle w:val="a4"/>
              <w:widowControl w:val="0"/>
              <w:numPr>
                <w:ilvl w:val="0"/>
                <w:numId w:val="41"/>
              </w:numPr>
              <w:shd w:val="clear" w:color="auto" w:fill="FFFFFF" w:themeFill="background1"/>
              <w:jc w:val="both"/>
            </w:pPr>
            <w:r w:rsidRPr="00092D03">
              <w:t xml:space="preserve">Отчет по органическим и неорганическим установкам из </w:t>
            </w:r>
            <w:proofErr w:type="spellStart"/>
            <w:r w:rsidRPr="00092D03">
              <w:t>дашборда</w:t>
            </w:r>
            <w:proofErr w:type="spellEnd"/>
            <w:r w:rsidRPr="00092D03">
              <w:t xml:space="preserve"> в интерфейсе Системы;</w:t>
            </w:r>
          </w:p>
          <w:p w14:paraId="67006081" w14:textId="77777777" w:rsidR="00A233F8" w:rsidRPr="00092D03" w:rsidRDefault="00A233F8" w:rsidP="00C353E1">
            <w:pPr>
              <w:pStyle w:val="a4"/>
              <w:widowControl w:val="0"/>
              <w:numPr>
                <w:ilvl w:val="0"/>
                <w:numId w:val="41"/>
              </w:numPr>
              <w:shd w:val="clear" w:color="auto" w:fill="FFFFFF" w:themeFill="background1"/>
              <w:jc w:val="both"/>
            </w:pPr>
            <w:r w:rsidRPr="00092D03">
              <w:t xml:space="preserve">Отчет по органическим и неорганическим событиям внутри приложения из </w:t>
            </w:r>
            <w:proofErr w:type="spellStart"/>
            <w:r w:rsidRPr="00092D03">
              <w:t>дашборда</w:t>
            </w:r>
            <w:proofErr w:type="spellEnd"/>
            <w:r w:rsidRPr="00092D03">
              <w:t xml:space="preserve"> в интерфейсе Системы;</w:t>
            </w:r>
          </w:p>
          <w:p w14:paraId="148311ED" w14:textId="77777777" w:rsidR="00A233F8" w:rsidRPr="00092D03" w:rsidRDefault="00A233F8" w:rsidP="00C353E1">
            <w:pPr>
              <w:pStyle w:val="a4"/>
              <w:widowControl w:val="0"/>
              <w:numPr>
                <w:ilvl w:val="0"/>
                <w:numId w:val="41"/>
              </w:numPr>
              <w:shd w:val="clear" w:color="auto" w:fill="FFFFFF" w:themeFill="background1"/>
              <w:jc w:val="both"/>
            </w:pPr>
            <w:r w:rsidRPr="00092D03">
              <w:t xml:space="preserve">Отчет по </w:t>
            </w:r>
            <w:proofErr w:type="spellStart"/>
            <w:r w:rsidRPr="00092D03">
              <w:t>ретаргетингу</w:t>
            </w:r>
            <w:proofErr w:type="spellEnd"/>
            <w:r w:rsidRPr="00092D03">
              <w:t xml:space="preserve"> из </w:t>
            </w:r>
            <w:proofErr w:type="spellStart"/>
            <w:r w:rsidRPr="00092D03">
              <w:t>дашборда</w:t>
            </w:r>
            <w:proofErr w:type="spellEnd"/>
            <w:r w:rsidRPr="00092D03">
              <w:t xml:space="preserve"> в интерфейсе Системы;</w:t>
            </w:r>
          </w:p>
          <w:p w14:paraId="03537B81" w14:textId="77777777" w:rsidR="00A233F8" w:rsidRPr="00092D03" w:rsidRDefault="00A233F8" w:rsidP="00C353E1">
            <w:pPr>
              <w:pStyle w:val="a4"/>
              <w:widowControl w:val="0"/>
              <w:shd w:val="clear" w:color="auto" w:fill="FFFFFF" w:themeFill="background1"/>
              <w:jc w:val="both"/>
            </w:pPr>
            <w:r w:rsidRPr="00092D03">
              <w:t>Интеграция и передача накопленных в Системе данных в сторонние / внутренние системы, используя протокол API. Интеграция с ИТ-инфраструктурой и сервисами Общества не производится.</w:t>
            </w:r>
          </w:p>
          <w:p w14:paraId="34B5C580" w14:textId="77777777" w:rsidR="00A233F8" w:rsidRPr="00092D03" w:rsidRDefault="00A233F8" w:rsidP="00C353E1">
            <w:pPr>
              <w:pStyle w:val="a4"/>
              <w:widowControl w:val="0"/>
              <w:numPr>
                <w:ilvl w:val="0"/>
                <w:numId w:val="29"/>
              </w:numPr>
              <w:shd w:val="clear" w:color="auto" w:fill="FFFFFF" w:themeFill="background1"/>
              <w:jc w:val="both"/>
            </w:pPr>
            <w:r w:rsidRPr="00092D03">
              <w:t xml:space="preserve">Предоставлять возможность атрибуции органических и неорганических (рекламных) установок мобильного приложения </w:t>
            </w:r>
            <w:proofErr w:type="spellStart"/>
            <w:r w:rsidRPr="00092D03">
              <w:t>iOS</w:t>
            </w:r>
            <w:proofErr w:type="spellEnd"/>
            <w:r w:rsidRPr="00092D03">
              <w:t xml:space="preserve"> / And</w:t>
            </w:r>
            <w:proofErr w:type="spellStart"/>
            <w:r w:rsidRPr="00092D03">
              <w:rPr>
                <w:lang w:val="en-US"/>
              </w:rPr>
              <w:t>ro</w:t>
            </w:r>
            <w:r w:rsidRPr="00092D03">
              <w:t>id</w:t>
            </w:r>
            <w:proofErr w:type="spellEnd"/>
            <w:r w:rsidRPr="00092D03">
              <w:t xml:space="preserve"> из </w:t>
            </w:r>
            <w:proofErr w:type="spellStart"/>
            <w:r w:rsidRPr="00092D03">
              <w:t>App</w:t>
            </w:r>
            <w:proofErr w:type="spellEnd"/>
            <w:r w:rsidRPr="00092D03">
              <w:t xml:space="preserve"> Store и Google </w:t>
            </w:r>
            <w:r w:rsidRPr="00092D03">
              <w:rPr>
                <w:lang w:val="en-US"/>
              </w:rPr>
              <w:t>Play</w:t>
            </w:r>
            <w:r w:rsidRPr="00092D03">
              <w:t xml:space="preserve"> / Huawei Store / </w:t>
            </w:r>
            <w:proofErr w:type="spellStart"/>
            <w:r w:rsidRPr="00092D03">
              <w:t>Mi</w:t>
            </w:r>
            <w:proofErr w:type="spellEnd"/>
            <w:r w:rsidRPr="00092D03">
              <w:t xml:space="preserve"> Store / Out </w:t>
            </w:r>
            <w:proofErr w:type="spellStart"/>
            <w:r w:rsidRPr="00092D03">
              <w:t>of</w:t>
            </w:r>
            <w:proofErr w:type="spellEnd"/>
            <w:r w:rsidRPr="00092D03">
              <w:t xml:space="preserve"> Store;</w:t>
            </w:r>
          </w:p>
          <w:p w14:paraId="3C669DD6" w14:textId="040FF5F2" w:rsidR="00A233F8" w:rsidRPr="00092D03" w:rsidRDefault="00A233F8" w:rsidP="00C353E1">
            <w:pPr>
              <w:pStyle w:val="a4"/>
              <w:widowControl w:val="0"/>
              <w:numPr>
                <w:ilvl w:val="0"/>
                <w:numId w:val="29"/>
              </w:numPr>
              <w:shd w:val="clear" w:color="auto" w:fill="FFFFFF" w:themeFill="background1"/>
              <w:jc w:val="both"/>
            </w:pPr>
            <w:r w:rsidRPr="00092D03">
              <w:t xml:space="preserve">Предоставлять возможность атрибуции органических и неорганических (рекламных) событий внутри приложения </w:t>
            </w:r>
            <w:proofErr w:type="spellStart"/>
            <w:r w:rsidRPr="00092D03">
              <w:t>iOS</w:t>
            </w:r>
            <w:proofErr w:type="spellEnd"/>
            <w:r w:rsidRPr="00092D03">
              <w:t xml:space="preserve"> / And</w:t>
            </w:r>
            <w:proofErr w:type="spellStart"/>
            <w:r w:rsidRPr="00092D03">
              <w:rPr>
                <w:lang w:val="en-US"/>
              </w:rPr>
              <w:t>ro</w:t>
            </w:r>
            <w:r w:rsidRPr="00092D03">
              <w:t>id</w:t>
            </w:r>
            <w:proofErr w:type="spellEnd"/>
            <w:r w:rsidRPr="00092D03">
              <w:t xml:space="preserve"> из </w:t>
            </w:r>
            <w:proofErr w:type="spellStart"/>
            <w:r w:rsidRPr="00092D03">
              <w:t>App</w:t>
            </w:r>
            <w:proofErr w:type="spellEnd"/>
            <w:r w:rsidRPr="00092D03">
              <w:t xml:space="preserve"> Store и Google </w:t>
            </w:r>
            <w:r w:rsidRPr="00092D03">
              <w:rPr>
                <w:lang w:val="en-US"/>
              </w:rPr>
              <w:t>Play</w:t>
            </w:r>
            <w:r w:rsidRPr="00092D03">
              <w:t xml:space="preserve"> / Huawei Store / </w:t>
            </w:r>
            <w:proofErr w:type="spellStart"/>
            <w:r w:rsidRPr="00092D03">
              <w:t>Mi</w:t>
            </w:r>
            <w:proofErr w:type="spellEnd"/>
            <w:r w:rsidRPr="00092D03">
              <w:t xml:space="preserve"> Store / Out </w:t>
            </w:r>
            <w:proofErr w:type="spellStart"/>
            <w:r w:rsidRPr="00092D03">
              <w:t>of</w:t>
            </w:r>
            <w:proofErr w:type="spellEnd"/>
            <w:r w:rsidRPr="00092D03">
              <w:t xml:space="preserve"> Store</w:t>
            </w:r>
            <w:r w:rsidR="00C353E1">
              <w:t>;</w:t>
            </w:r>
          </w:p>
          <w:p w14:paraId="47C1FF85" w14:textId="0673296C" w:rsidR="00A233F8" w:rsidRPr="00092D03" w:rsidRDefault="00A233F8" w:rsidP="00C353E1">
            <w:pPr>
              <w:pStyle w:val="a4"/>
              <w:widowControl w:val="0"/>
              <w:numPr>
                <w:ilvl w:val="0"/>
                <w:numId w:val="29"/>
              </w:numPr>
              <w:shd w:val="clear" w:color="auto" w:fill="FFFFFF" w:themeFill="background1"/>
              <w:jc w:val="both"/>
            </w:pPr>
            <w:r w:rsidRPr="00092D03">
              <w:t>Предоставлять возможность атрибуции кликов и показов из рекламных систем</w:t>
            </w:r>
            <w:r w:rsidR="00C353E1">
              <w:t>;</w:t>
            </w:r>
          </w:p>
          <w:p w14:paraId="787476EB" w14:textId="6C52523C" w:rsidR="00A233F8" w:rsidRPr="00092D03" w:rsidRDefault="00A233F8" w:rsidP="00C353E1">
            <w:pPr>
              <w:pStyle w:val="a4"/>
              <w:widowControl w:val="0"/>
              <w:numPr>
                <w:ilvl w:val="0"/>
                <w:numId w:val="29"/>
              </w:numPr>
              <w:shd w:val="clear" w:color="auto" w:fill="FFFFFF" w:themeFill="background1"/>
              <w:jc w:val="both"/>
            </w:pPr>
            <w:r w:rsidRPr="00092D03">
              <w:t xml:space="preserve">Предоставлять возможность атрибуции Пользователей при запуске кампаний по </w:t>
            </w:r>
            <w:proofErr w:type="spellStart"/>
            <w:r w:rsidRPr="00092D03">
              <w:t>ретаргетингу</w:t>
            </w:r>
            <w:proofErr w:type="spellEnd"/>
            <w:r w:rsidR="00C353E1">
              <w:t>;</w:t>
            </w:r>
          </w:p>
          <w:p w14:paraId="2702FAE7" w14:textId="32896C2F" w:rsidR="00A233F8" w:rsidRPr="00092D03" w:rsidRDefault="00A233F8" w:rsidP="00C353E1">
            <w:pPr>
              <w:pStyle w:val="a4"/>
              <w:widowControl w:val="0"/>
              <w:numPr>
                <w:ilvl w:val="0"/>
                <w:numId w:val="29"/>
              </w:numPr>
              <w:shd w:val="clear" w:color="auto" w:fill="FFFFFF" w:themeFill="background1"/>
              <w:jc w:val="both"/>
            </w:pPr>
            <w:r w:rsidRPr="00092D03">
              <w:t>Предоставлять возможность атрибуции рекламного дохода и расчёта рекламного LTV на уровне источника / географии / пользователя / кампании</w:t>
            </w:r>
            <w:r w:rsidR="00C353E1">
              <w:t>;</w:t>
            </w:r>
          </w:p>
          <w:p w14:paraId="38602831" w14:textId="1C425E6A" w:rsidR="00A233F8" w:rsidRPr="00092D03" w:rsidRDefault="00A233F8" w:rsidP="00C353E1">
            <w:pPr>
              <w:pStyle w:val="a4"/>
              <w:widowControl w:val="0"/>
              <w:numPr>
                <w:ilvl w:val="0"/>
                <w:numId w:val="29"/>
              </w:numPr>
              <w:shd w:val="clear" w:color="auto" w:fill="FFFFFF" w:themeFill="background1"/>
              <w:jc w:val="both"/>
            </w:pPr>
            <w:r w:rsidRPr="00092D03">
              <w:t xml:space="preserve">Предоставлять возможность настройки окна атрибуции на уровне </w:t>
            </w:r>
            <w:proofErr w:type="spellStart"/>
            <w:r w:rsidRPr="00092D03">
              <w:t>трекера</w:t>
            </w:r>
            <w:proofErr w:type="spellEnd"/>
            <w:r w:rsidRPr="00092D03">
              <w:t xml:space="preserve"> / трекинг-ссылки</w:t>
            </w:r>
            <w:r w:rsidR="00C353E1">
              <w:t>;</w:t>
            </w:r>
          </w:p>
          <w:p w14:paraId="5BF2A316" w14:textId="06C106DE" w:rsidR="00A233F8" w:rsidRPr="00092D03" w:rsidRDefault="00A233F8" w:rsidP="00C353E1">
            <w:pPr>
              <w:pStyle w:val="a4"/>
              <w:widowControl w:val="0"/>
              <w:numPr>
                <w:ilvl w:val="0"/>
                <w:numId w:val="29"/>
              </w:numPr>
              <w:shd w:val="clear" w:color="auto" w:fill="FFFFFF" w:themeFill="background1"/>
              <w:jc w:val="both"/>
            </w:pPr>
            <w:r w:rsidRPr="00092D03">
              <w:t>Предоставлять возможность атрибуции Пользователя по клику/ просмотру рекламного объявления</w:t>
            </w:r>
            <w:r w:rsidR="00C353E1">
              <w:t>;</w:t>
            </w:r>
          </w:p>
          <w:p w14:paraId="0667612E" w14:textId="1448E58E" w:rsidR="00A233F8" w:rsidRPr="00092D03" w:rsidRDefault="00A233F8" w:rsidP="00C353E1">
            <w:pPr>
              <w:pStyle w:val="a4"/>
              <w:widowControl w:val="0"/>
              <w:numPr>
                <w:ilvl w:val="0"/>
                <w:numId w:val="29"/>
              </w:numPr>
              <w:shd w:val="clear" w:color="auto" w:fill="FFFFFF" w:themeFill="background1"/>
              <w:jc w:val="both"/>
            </w:pPr>
            <w:r w:rsidRPr="00092D03">
              <w:t>Предоставлять полную возможность атрибуции Пользователей рекламных источниках, среди них в обязательном порядке</w:t>
            </w:r>
            <w:r w:rsidR="00C353E1">
              <w:t>;</w:t>
            </w:r>
          </w:p>
          <w:p w14:paraId="4707E18D" w14:textId="19C86111" w:rsidR="00A233F8" w:rsidRPr="00092D03" w:rsidRDefault="00A233F8" w:rsidP="00C353E1">
            <w:pPr>
              <w:pStyle w:val="a4"/>
              <w:widowControl w:val="0"/>
              <w:numPr>
                <w:ilvl w:val="0"/>
                <w:numId w:val="29"/>
              </w:numPr>
              <w:shd w:val="clear" w:color="auto" w:fill="FFFFFF" w:themeFill="background1"/>
              <w:jc w:val="both"/>
            </w:pPr>
            <w:r w:rsidRPr="00092D03">
              <w:t>Предоставлять возможность атрибуции Пользователей</w:t>
            </w:r>
            <w:r w:rsidR="00C353E1">
              <w:t>;</w:t>
            </w:r>
          </w:p>
          <w:p w14:paraId="1464AEC6" w14:textId="4184B29F" w:rsidR="00A233F8" w:rsidRPr="00092D03" w:rsidRDefault="00A233F8" w:rsidP="00C353E1">
            <w:pPr>
              <w:pStyle w:val="a4"/>
              <w:widowControl w:val="0"/>
              <w:numPr>
                <w:ilvl w:val="0"/>
                <w:numId w:val="29"/>
              </w:numPr>
              <w:shd w:val="clear" w:color="auto" w:fill="FFFFFF" w:themeFill="background1"/>
              <w:jc w:val="both"/>
            </w:pPr>
            <w:r w:rsidRPr="00092D03">
              <w:t>Иметь возможность настройки KPI для атрибуции по заранее заданным параметрам времени из клика в установку (CTIT)</w:t>
            </w:r>
            <w:r w:rsidR="00C353E1">
              <w:t>;</w:t>
            </w:r>
          </w:p>
          <w:p w14:paraId="75919F85" w14:textId="214E0EA5" w:rsidR="00A233F8" w:rsidRPr="00092D03" w:rsidRDefault="00A233F8" w:rsidP="00C353E1">
            <w:pPr>
              <w:pStyle w:val="a4"/>
              <w:widowControl w:val="0"/>
              <w:numPr>
                <w:ilvl w:val="0"/>
                <w:numId w:val="29"/>
              </w:numPr>
              <w:shd w:val="clear" w:color="auto" w:fill="FFFFFF" w:themeFill="background1"/>
              <w:jc w:val="both"/>
            </w:pPr>
            <w:r w:rsidRPr="00092D03">
              <w:t>Предоставлять возможность ТВ атрибуции</w:t>
            </w:r>
            <w:r w:rsidR="00C353E1">
              <w:t>;</w:t>
            </w:r>
          </w:p>
          <w:p w14:paraId="6EA196FE" w14:textId="3ED5CDCB" w:rsidR="00A233F8" w:rsidRPr="00092D03" w:rsidRDefault="00A233F8" w:rsidP="00C353E1">
            <w:pPr>
              <w:pStyle w:val="a4"/>
              <w:widowControl w:val="0"/>
              <w:numPr>
                <w:ilvl w:val="0"/>
                <w:numId w:val="29"/>
              </w:numPr>
              <w:shd w:val="clear" w:color="auto" w:fill="FFFFFF" w:themeFill="background1"/>
              <w:jc w:val="both"/>
            </w:pPr>
            <w:r w:rsidRPr="00092D03">
              <w:t>Предоставлять возможность атрибуции приложений на Smart TV (как пример - Samsung, Apple TV, Amazon TV)</w:t>
            </w:r>
            <w:r w:rsidR="00C353E1">
              <w:t>;</w:t>
            </w:r>
          </w:p>
          <w:p w14:paraId="482A7AD8" w14:textId="06957A93" w:rsidR="00A233F8" w:rsidRPr="00092D03" w:rsidRDefault="00A233F8" w:rsidP="00C353E1">
            <w:pPr>
              <w:pStyle w:val="a4"/>
              <w:widowControl w:val="0"/>
              <w:numPr>
                <w:ilvl w:val="0"/>
                <w:numId w:val="29"/>
              </w:numPr>
              <w:shd w:val="clear" w:color="auto" w:fill="FFFFFF" w:themeFill="background1"/>
              <w:jc w:val="both"/>
            </w:pPr>
            <w:r w:rsidRPr="00092D03">
              <w:t>Предоставлять возможность Web (Desktop / Mobile Web) атрибуции</w:t>
            </w:r>
            <w:r w:rsidR="00C353E1">
              <w:t>;</w:t>
            </w:r>
          </w:p>
          <w:p w14:paraId="20B791F4" w14:textId="2AABC75A" w:rsidR="00A233F8" w:rsidRPr="00092D03" w:rsidRDefault="00A233F8" w:rsidP="00C353E1">
            <w:pPr>
              <w:pStyle w:val="a4"/>
              <w:widowControl w:val="0"/>
              <w:numPr>
                <w:ilvl w:val="0"/>
                <w:numId w:val="29"/>
              </w:numPr>
              <w:shd w:val="clear" w:color="auto" w:fill="FFFFFF" w:themeFill="background1"/>
              <w:autoSpaceDE w:val="0"/>
              <w:autoSpaceDN w:val="0"/>
              <w:jc w:val="both"/>
            </w:pPr>
            <w:r w:rsidRPr="00092D03">
              <w:t xml:space="preserve">Предоставлять возможность управления и передачи данных для атрибуции через </w:t>
            </w:r>
            <w:proofErr w:type="spellStart"/>
            <w:r w:rsidRPr="00092D03">
              <w:t>SKAdNetwork</w:t>
            </w:r>
            <w:proofErr w:type="spellEnd"/>
            <w:r w:rsidRPr="00092D03">
              <w:t xml:space="preserve"> по средствам SDK партнера об установках</w:t>
            </w:r>
            <w:r w:rsidR="00C353E1">
              <w:t>;</w:t>
            </w:r>
          </w:p>
          <w:p w14:paraId="3D66FD2E" w14:textId="25F390F5" w:rsidR="00A233F8" w:rsidRPr="00092D03" w:rsidRDefault="00A233F8" w:rsidP="00C353E1">
            <w:pPr>
              <w:pStyle w:val="a4"/>
              <w:widowControl w:val="0"/>
              <w:numPr>
                <w:ilvl w:val="0"/>
                <w:numId w:val="29"/>
              </w:numPr>
              <w:shd w:val="clear" w:color="auto" w:fill="FFFFFF" w:themeFill="background1"/>
              <w:autoSpaceDE w:val="0"/>
              <w:autoSpaceDN w:val="0"/>
              <w:jc w:val="both"/>
            </w:pPr>
            <w:r w:rsidRPr="00092D03">
              <w:t>Предоставлять возможность управления настройками ценностью конверсий с д</w:t>
            </w:r>
            <w:r w:rsidRPr="00092D03">
              <w:rPr>
                <w:lang w:val="en-GB"/>
              </w:rPr>
              <w:t>a</w:t>
            </w:r>
            <w:proofErr w:type="spellStart"/>
            <w:r w:rsidRPr="00092D03">
              <w:t>шборда</w:t>
            </w:r>
            <w:proofErr w:type="spellEnd"/>
            <w:r w:rsidRPr="00092D03">
              <w:t xml:space="preserve"> партнера</w:t>
            </w:r>
            <w:r w:rsidR="00C353E1">
              <w:t>;</w:t>
            </w:r>
          </w:p>
          <w:p w14:paraId="330BA8C0" w14:textId="5F6931B5" w:rsidR="00A233F8" w:rsidRPr="00092D03" w:rsidRDefault="00A233F8" w:rsidP="00C353E1">
            <w:pPr>
              <w:pStyle w:val="a4"/>
              <w:widowControl w:val="0"/>
              <w:numPr>
                <w:ilvl w:val="0"/>
                <w:numId w:val="29"/>
              </w:numPr>
              <w:shd w:val="clear" w:color="auto" w:fill="FFFFFF" w:themeFill="background1"/>
              <w:autoSpaceDE w:val="0"/>
              <w:autoSpaceDN w:val="0"/>
              <w:jc w:val="both"/>
            </w:pPr>
            <w:r w:rsidRPr="00092D03">
              <w:t xml:space="preserve">Предоставлять данные об атрибуции </w:t>
            </w:r>
            <w:proofErr w:type="spellStart"/>
            <w:r w:rsidRPr="00092D03">
              <w:t>SKAdNetwork</w:t>
            </w:r>
            <w:proofErr w:type="spellEnd"/>
            <w:r w:rsidRPr="00092D03">
              <w:t xml:space="preserve"> на отдельном </w:t>
            </w:r>
            <w:proofErr w:type="spellStart"/>
            <w:r w:rsidRPr="00092D03">
              <w:t>дашборде</w:t>
            </w:r>
            <w:proofErr w:type="spellEnd"/>
            <w:r w:rsidR="00C353E1">
              <w:t>;</w:t>
            </w:r>
          </w:p>
          <w:p w14:paraId="61559BD3" w14:textId="0BFB8905" w:rsidR="00A233F8" w:rsidRPr="00092D03" w:rsidRDefault="00A233F8" w:rsidP="00C353E1">
            <w:pPr>
              <w:pStyle w:val="a4"/>
              <w:widowControl w:val="0"/>
              <w:numPr>
                <w:ilvl w:val="0"/>
                <w:numId w:val="29"/>
              </w:numPr>
              <w:shd w:val="clear" w:color="auto" w:fill="FFFFFF" w:themeFill="background1"/>
              <w:autoSpaceDE w:val="0"/>
              <w:autoSpaceDN w:val="0"/>
              <w:jc w:val="both"/>
            </w:pPr>
            <w:r w:rsidRPr="00092D03">
              <w:t xml:space="preserve">Предоставлять возможность передачи агрегированных данных по </w:t>
            </w:r>
            <w:proofErr w:type="spellStart"/>
            <w:r w:rsidRPr="00092D03">
              <w:t>SKAdNetwork</w:t>
            </w:r>
            <w:proofErr w:type="spellEnd"/>
            <w:r w:rsidRPr="00092D03">
              <w:t xml:space="preserve"> через API во внутренние системы Заказчика</w:t>
            </w:r>
            <w:r w:rsidR="00C353E1">
              <w:t>;</w:t>
            </w:r>
          </w:p>
          <w:p w14:paraId="2C47D1D5" w14:textId="42B03B68" w:rsidR="00A233F8" w:rsidRPr="00092D03" w:rsidRDefault="00A233F8" w:rsidP="00C353E1">
            <w:pPr>
              <w:pStyle w:val="a4"/>
              <w:widowControl w:val="0"/>
              <w:numPr>
                <w:ilvl w:val="0"/>
                <w:numId w:val="29"/>
              </w:numPr>
              <w:shd w:val="clear" w:color="auto" w:fill="FFFFFF" w:themeFill="background1"/>
              <w:autoSpaceDE w:val="0"/>
              <w:autoSpaceDN w:val="0"/>
              <w:jc w:val="both"/>
            </w:pPr>
            <w:r w:rsidRPr="00092D03">
              <w:t xml:space="preserve">Предоставлять возможность получения данных о </w:t>
            </w:r>
            <w:proofErr w:type="spellStart"/>
            <w:proofErr w:type="gramStart"/>
            <w:r w:rsidRPr="00092D03">
              <w:t>Postback</w:t>
            </w:r>
            <w:proofErr w:type="spellEnd"/>
            <w:r w:rsidRPr="00092D03">
              <w:t xml:space="preserve">  </w:t>
            </w:r>
            <w:proofErr w:type="spellStart"/>
            <w:r w:rsidRPr="00092D03">
              <w:t>SKAdNetwork</w:t>
            </w:r>
            <w:proofErr w:type="spellEnd"/>
            <w:proofErr w:type="gramEnd"/>
            <w:r w:rsidR="00C353E1">
              <w:t>;</w:t>
            </w:r>
          </w:p>
          <w:p w14:paraId="5A49AC99" w14:textId="2C55CF1D" w:rsidR="00A233F8" w:rsidRPr="00092D03" w:rsidRDefault="00A233F8" w:rsidP="00C353E1">
            <w:pPr>
              <w:pStyle w:val="a4"/>
              <w:widowControl w:val="0"/>
              <w:numPr>
                <w:ilvl w:val="0"/>
                <w:numId w:val="29"/>
              </w:numPr>
              <w:shd w:val="clear" w:color="auto" w:fill="FFFFFF" w:themeFill="background1"/>
              <w:autoSpaceDE w:val="0"/>
              <w:autoSpaceDN w:val="0"/>
              <w:jc w:val="both"/>
            </w:pPr>
            <w:r w:rsidRPr="00092D03">
              <w:lastRenderedPageBreak/>
              <w:t xml:space="preserve">Предоставлять возможность атрибуции </w:t>
            </w:r>
            <w:proofErr w:type="spellStart"/>
            <w:r w:rsidRPr="00092D03">
              <w:t>App</w:t>
            </w:r>
            <w:proofErr w:type="spellEnd"/>
            <w:r w:rsidRPr="00092D03">
              <w:t xml:space="preserve"> </w:t>
            </w:r>
            <w:proofErr w:type="spellStart"/>
            <w:r w:rsidRPr="00092D03">
              <w:t>Clips</w:t>
            </w:r>
            <w:proofErr w:type="spellEnd"/>
            <w:r w:rsidRPr="00092D03">
              <w:t xml:space="preserve"> для </w:t>
            </w:r>
            <w:proofErr w:type="spellStart"/>
            <w:r w:rsidRPr="00092D03">
              <w:t>iOS</w:t>
            </w:r>
            <w:proofErr w:type="spellEnd"/>
            <w:r w:rsidRPr="00092D03">
              <w:t xml:space="preserve"> версии 14 и выше</w:t>
            </w:r>
            <w:r w:rsidR="00C353E1">
              <w:t>;</w:t>
            </w:r>
          </w:p>
          <w:p w14:paraId="576F49B7" w14:textId="14E548FC" w:rsidR="00A233F8" w:rsidRPr="00092D03" w:rsidRDefault="00A233F8" w:rsidP="00C353E1">
            <w:pPr>
              <w:pStyle w:val="a4"/>
              <w:widowControl w:val="0"/>
              <w:numPr>
                <w:ilvl w:val="0"/>
                <w:numId w:val="29"/>
              </w:numPr>
              <w:shd w:val="clear" w:color="auto" w:fill="FFFFFF" w:themeFill="background1"/>
              <w:autoSpaceDE w:val="0"/>
              <w:autoSpaceDN w:val="0"/>
              <w:jc w:val="both"/>
            </w:pPr>
            <w:r w:rsidRPr="00092D03">
              <w:t xml:space="preserve">Предоставлять возможность передачи параметров </w:t>
            </w:r>
            <w:proofErr w:type="spellStart"/>
            <w:r w:rsidRPr="00092D03">
              <w:t>Revenue</w:t>
            </w:r>
            <w:proofErr w:type="spellEnd"/>
            <w:r w:rsidRPr="00092D03">
              <w:t xml:space="preserve"> в </w:t>
            </w:r>
            <w:proofErr w:type="spellStart"/>
            <w:r w:rsidRPr="00092D03">
              <w:t>дашбордах</w:t>
            </w:r>
            <w:proofErr w:type="spellEnd"/>
            <w:r w:rsidR="00C353E1">
              <w:t>;</w:t>
            </w:r>
          </w:p>
          <w:p w14:paraId="636BCD0A" w14:textId="77777777" w:rsidR="00A233F8" w:rsidRPr="00092D03" w:rsidRDefault="00A233F8" w:rsidP="00C353E1">
            <w:pPr>
              <w:pStyle w:val="a4"/>
              <w:widowControl w:val="0"/>
              <w:numPr>
                <w:ilvl w:val="0"/>
                <w:numId w:val="29"/>
              </w:numPr>
              <w:shd w:val="clear" w:color="auto" w:fill="FFFFFF" w:themeFill="background1"/>
              <w:autoSpaceDE w:val="0"/>
              <w:autoSpaceDN w:val="0"/>
              <w:jc w:val="both"/>
            </w:pPr>
            <w:proofErr w:type="spellStart"/>
            <w:r w:rsidRPr="00092D03">
              <w:t>Предоствлять</w:t>
            </w:r>
            <w:proofErr w:type="spellEnd"/>
            <w:r w:rsidRPr="00092D03">
              <w:t xml:space="preserve"> возможность измерения и анализа типов показателей </w:t>
            </w:r>
            <w:proofErr w:type="spellStart"/>
            <w:r w:rsidRPr="00092D03">
              <w:t>Revenue</w:t>
            </w:r>
            <w:proofErr w:type="spellEnd"/>
            <w:r w:rsidRPr="00092D03">
              <w:t xml:space="preserve">, </w:t>
            </w:r>
            <w:proofErr w:type="spellStart"/>
            <w:r w:rsidRPr="00092D03">
              <w:t>Conversion</w:t>
            </w:r>
            <w:proofErr w:type="spellEnd"/>
            <w:r w:rsidRPr="00092D03">
              <w:t xml:space="preserve">, </w:t>
            </w:r>
            <w:proofErr w:type="spellStart"/>
            <w:proofErr w:type="gramStart"/>
            <w:r w:rsidRPr="00092D03">
              <w:t>Engag</w:t>
            </w:r>
            <w:proofErr w:type="spellEnd"/>
            <w:r w:rsidRPr="00092D03">
              <w:rPr>
                <w:lang w:val="en-US"/>
              </w:rPr>
              <w:t>e</w:t>
            </w:r>
            <w:proofErr w:type="spellStart"/>
            <w:r w:rsidRPr="00092D03">
              <w:t>ment</w:t>
            </w:r>
            <w:proofErr w:type="spellEnd"/>
            <w:r w:rsidRPr="00092D03">
              <w:t xml:space="preserve">  </w:t>
            </w:r>
            <w:proofErr w:type="spellStart"/>
            <w:r w:rsidRPr="00092D03">
              <w:t>SKADnetwork</w:t>
            </w:r>
            <w:proofErr w:type="spellEnd"/>
            <w:proofErr w:type="gramEnd"/>
            <w:r w:rsidRPr="00092D03">
              <w:t xml:space="preserve"> с  внесением изменений со стороны Заказчика с последующей передачей и загрузкой данных в Систему.</w:t>
            </w:r>
          </w:p>
          <w:p w14:paraId="39A5F77D" w14:textId="77777777" w:rsidR="00A233F8" w:rsidRPr="00092D03" w:rsidRDefault="00A233F8" w:rsidP="00C353E1">
            <w:pPr>
              <w:widowControl w:val="0"/>
              <w:shd w:val="clear" w:color="auto" w:fill="FFFFFF" w:themeFill="background1"/>
              <w:autoSpaceDE w:val="0"/>
              <w:autoSpaceDN w:val="0"/>
              <w:ind w:left="360"/>
              <w:jc w:val="both"/>
            </w:pPr>
          </w:p>
          <w:p w14:paraId="2F143DBE" w14:textId="77777777" w:rsidR="00A233F8" w:rsidRPr="00092D03" w:rsidRDefault="00A233F8" w:rsidP="00C353E1">
            <w:pPr>
              <w:widowControl w:val="0"/>
              <w:shd w:val="clear" w:color="auto" w:fill="FFFFFF" w:themeFill="background1"/>
              <w:spacing w:line="276" w:lineRule="auto"/>
              <w:jc w:val="both"/>
            </w:pPr>
            <w:r w:rsidRPr="00092D03">
              <w:t>Трекинг и аналитический функционал.</w:t>
            </w:r>
          </w:p>
          <w:p w14:paraId="369178DE" w14:textId="77777777" w:rsidR="00A233F8" w:rsidRPr="00092D03" w:rsidRDefault="00A233F8" w:rsidP="00C353E1">
            <w:pPr>
              <w:widowControl w:val="0"/>
              <w:shd w:val="clear" w:color="auto" w:fill="FFFFFF" w:themeFill="background1"/>
              <w:jc w:val="both"/>
            </w:pPr>
            <w:r w:rsidRPr="00092D03">
              <w:t>Система должна иметь возможность обеспечения следующего функционала для аналитики и трекинга:</w:t>
            </w:r>
          </w:p>
          <w:p w14:paraId="05D6A422" w14:textId="77777777" w:rsidR="00A233F8" w:rsidRPr="00092D03" w:rsidRDefault="00A233F8" w:rsidP="00C353E1">
            <w:pPr>
              <w:widowControl w:val="0"/>
              <w:shd w:val="clear" w:color="auto" w:fill="FFFFFF" w:themeFill="background1"/>
              <w:jc w:val="both"/>
            </w:pPr>
          </w:p>
          <w:p w14:paraId="16636AC5" w14:textId="77777777" w:rsidR="00A233F8" w:rsidRPr="00092D03" w:rsidRDefault="00A233F8" w:rsidP="00C353E1">
            <w:pPr>
              <w:pStyle w:val="a4"/>
              <w:widowControl w:val="0"/>
              <w:numPr>
                <w:ilvl w:val="0"/>
                <w:numId w:val="30"/>
              </w:numPr>
              <w:shd w:val="clear" w:color="auto" w:fill="FFFFFF" w:themeFill="background1"/>
              <w:jc w:val="both"/>
            </w:pPr>
            <w:r w:rsidRPr="00092D03">
              <w:t xml:space="preserve">Возможность трекинга в Self-Service источниках; </w:t>
            </w:r>
          </w:p>
          <w:p w14:paraId="7F03C6CD" w14:textId="77777777" w:rsidR="00A233F8" w:rsidRPr="00092D03" w:rsidRDefault="00A233F8" w:rsidP="00C353E1">
            <w:pPr>
              <w:pStyle w:val="a4"/>
              <w:widowControl w:val="0"/>
              <w:numPr>
                <w:ilvl w:val="0"/>
                <w:numId w:val="30"/>
              </w:numPr>
              <w:shd w:val="clear" w:color="auto" w:fill="FFFFFF" w:themeFill="background1"/>
              <w:jc w:val="both"/>
            </w:pPr>
            <w:r w:rsidRPr="00092D03">
              <w:t xml:space="preserve">Система должна иметь возможность работы с интегрированными рекламными площадками; </w:t>
            </w:r>
          </w:p>
          <w:p w14:paraId="4EEEB25D" w14:textId="77777777" w:rsidR="00A233F8" w:rsidRPr="00092D03" w:rsidRDefault="00A233F8" w:rsidP="00C353E1">
            <w:pPr>
              <w:pStyle w:val="a4"/>
              <w:widowControl w:val="0"/>
              <w:numPr>
                <w:ilvl w:val="0"/>
                <w:numId w:val="30"/>
              </w:numPr>
              <w:shd w:val="clear" w:color="auto" w:fill="FFFFFF" w:themeFill="background1"/>
              <w:jc w:val="both"/>
            </w:pPr>
            <w:r w:rsidRPr="00092D03">
              <w:t>Предоставлять возможность трекинга монетизации и рекламного дохода на рекламных площадках;</w:t>
            </w:r>
          </w:p>
          <w:p w14:paraId="363D786C" w14:textId="77777777" w:rsidR="00A233F8" w:rsidRPr="00092D03" w:rsidRDefault="00A233F8" w:rsidP="00C353E1">
            <w:pPr>
              <w:pStyle w:val="a4"/>
              <w:widowControl w:val="0"/>
              <w:numPr>
                <w:ilvl w:val="0"/>
                <w:numId w:val="30"/>
              </w:numPr>
              <w:shd w:val="clear" w:color="auto" w:fill="FFFFFF" w:themeFill="background1"/>
              <w:jc w:val="both"/>
            </w:pPr>
            <w:r w:rsidRPr="00092D03">
              <w:t>Предоставлять возможность получения аналитических данных по рекламным кампаниям в режиме реального времени;</w:t>
            </w:r>
          </w:p>
          <w:p w14:paraId="6F418A84" w14:textId="77777777" w:rsidR="00A233F8" w:rsidRPr="00092D03" w:rsidRDefault="00A233F8" w:rsidP="00C353E1">
            <w:pPr>
              <w:pStyle w:val="a4"/>
              <w:widowControl w:val="0"/>
              <w:numPr>
                <w:ilvl w:val="0"/>
                <w:numId w:val="30"/>
              </w:numPr>
              <w:shd w:val="clear" w:color="auto" w:fill="FFFFFF" w:themeFill="background1"/>
              <w:jc w:val="both"/>
            </w:pPr>
            <w:r w:rsidRPr="00092D03">
              <w:t xml:space="preserve">Предоставлять возможность трекинга рекламных кампаний без необходимости дополнительного внедрения SDK -рекламной площадки в мобильное приложение Заказчика; </w:t>
            </w:r>
          </w:p>
          <w:p w14:paraId="406BEE80" w14:textId="77777777" w:rsidR="00A233F8" w:rsidRPr="00092D03" w:rsidRDefault="00A233F8" w:rsidP="00C353E1">
            <w:pPr>
              <w:pStyle w:val="a4"/>
              <w:widowControl w:val="0"/>
              <w:numPr>
                <w:ilvl w:val="0"/>
                <w:numId w:val="30"/>
              </w:numPr>
              <w:shd w:val="clear" w:color="auto" w:fill="FFFFFF" w:themeFill="background1"/>
              <w:jc w:val="both"/>
            </w:pPr>
            <w:r w:rsidRPr="00092D03">
              <w:t>Отображать аналитические данные в отчетах (</w:t>
            </w:r>
            <w:proofErr w:type="spellStart"/>
            <w:r w:rsidRPr="00092D03">
              <w:t>дашбордах</w:t>
            </w:r>
            <w:proofErr w:type="spellEnd"/>
            <w:r w:rsidRPr="00092D03">
              <w:t>), как в режиме ретроспективного обзора, так в режиме реального времени;</w:t>
            </w:r>
          </w:p>
          <w:p w14:paraId="07A98AC8" w14:textId="77777777" w:rsidR="00A233F8" w:rsidRPr="00092D03" w:rsidRDefault="00A233F8" w:rsidP="00C353E1">
            <w:pPr>
              <w:pStyle w:val="a4"/>
              <w:widowControl w:val="0"/>
              <w:numPr>
                <w:ilvl w:val="0"/>
                <w:numId w:val="30"/>
              </w:numPr>
              <w:shd w:val="clear" w:color="auto" w:fill="FFFFFF" w:themeFill="background1"/>
              <w:jc w:val="both"/>
            </w:pPr>
            <w:r w:rsidRPr="00092D03">
              <w:t>Предоставлять доступ к аналитической статистике в интерфейсе по органическим / неорганическим сессиям совершаемыми Пользователями в режиме реального времени;</w:t>
            </w:r>
          </w:p>
          <w:p w14:paraId="0E3DCBD0" w14:textId="77777777" w:rsidR="00A233F8" w:rsidRPr="00092D03" w:rsidRDefault="00A233F8" w:rsidP="00C353E1">
            <w:pPr>
              <w:pStyle w:val="a4"/>
              <w:widowControl w:val="0"/>
              <w:numPr>
                <w:ilvl w:val="0"/>
                <w:numId w:val="30"/>
              </w:numPr>
              <w:shd w:val="clear" w:color="auto" w:fill="FFFFFF" w:themeFill="background1"/>
              <w:jc w:val="both"/>
            </w:pPr>
            <w:r w:rsidRPr="00092D03">
              <w:t>Предоставлять статистику по среднему количеству дневных / месячных Пользователей в интерфейсе продукта;</w:t>
            </w:r>
          </w:p>
          <w:p w14:paraId="73C0A408" w14:textId="77777777" w:rsidR="00A233F8" w:rsidRPr="00092D03" w:rsidRDefault="00A233F8" w:rsidP="00C353E1">
            <w:pPr>
              <w:pStyle w:val="a4"/>
              <w:widowControl w:val="0"/>
              <w:numPr>
                <w:ilvl w:val="0"/>
                <w:numId w:val="30"/>
              </w:numPr>
              <w:shd w:val="clear" w:color="auto" w:fill="FFFFFF" w:themeFill="background1"/>
              <w:jc w:val="both"/>
            </w:pPr>
            <w:r w:rsidRPr="00092D03">
              <w:t>Предоставлять возможность установки правил валидации Заказчиком на рекламные источники по критериям (Тип устройства, Гео, Версия мобильной операционной системы) с последующей автоматической блокировкой установок, не прошедших валидацию;</w:t>
            </w:r>
          </w:p>
          <w:p w14:paraId="4061ACF5" w14:textId="77777777" w:rsidR="00A233F8" w:rsidRPr="00092D03" w:rsidRDefault="00A233F8" w:rsidP="00C353E1">
            <w:pPr>
              <w:pStyle w:val="a4"/>
              <w:widowControl w:val="0"/>
              <w:numPr>
                <w:ilvl w:val="0"/>
                <w:numId w:val="30"/>
              </w:numPr>
              <w:shd w:val="clear" w:color="auto" w:fill="FFFFFF" w:themeFill="background1"/>
              <w:jc w:val="both"/>
            </w:pPr>
            <w:r w:rsidRPr="00092D03">
              <w:t>Предоставлять возможность создания собственных отчетов (</w:t>
            </w:r>
            <w:proofErr w:type="spellStart"/>
            <w:r w:rsidRPr="00092D03">
              <w:t>дашбордов</w:t>
            </w:r>
            <w:proofErr w:type="spellEnd"/>
            <w:r w:rsidRPr="00092D03">
              <w:t>) в интерфейсе Системы;</w:t>
            </w:r>
          </w:p>
          <w:p w14:paraId="7E351C20" w14:textId="77777777" w:rsidR="00A233F8" w:rsidRPr="00092D03" w:rsidRDefault="00A233F8" w:rsidP="00C353E1">
            <w:pPr>
              <w:pStyle w:val="a4"/>
              <w:widowControl w:val="0"/>
              <w:numPr>
                <w:ilvl w:val="0"/>
                <w:numId w:val="30"/>
              </w:numPr>
              <w:shd w:val="clear" w:color="auto" w:fill="FFFFFF" w:themeFill="background1"/>
              <w:jc w:val="both"/>
            </w:pPr>
            <w:r w:rsidRPr="00092D03">
              <w:t>Предоставлять возможность создания и редактирования системы оповещения согласно заданным параметрам.</w:t>
            </w:r>
          </w:p>
          <w:p w14:paraId="5684F1C2" w14:textId="77777777" w:rsidR="00A233F8" w:rsidRPr="00092D03" w:rsidRDefault="00A233F8" w:rsidP="00A233F8">
            <w:pPr>
              <w:widowControl w:val="0"/>
              <w:shd w:val="clear" w:color="auto" w:fill="FFFFFF" w:themeFill="background1"/>
              <w:ind w:left="360"/>
              <w:jc w:val="both"/>
            </w:pPr>
          </w:p>
          <w:p w14:paraId="453B7C50" w14:textId="77777777" w:rsidR="00A233F8" w:rsidRPr="00092D03" w:rsidRDefault="00A233F8" w:rsidP="00C353E1">
            <w:pPr>
              <w:widowControl w:val="0"/>
              <w:shd w:val="clear" w:color="auto" w:fill="FFFFFF" w:themeFill="background1"/>
              <w:spacing w:line="276" w:lineRule="auto"/>
              <w:jc w:val="both"/>
              <w:rPr>
                <w:shd w:val="clear" w:color="auto" w:fill="D9EAD3"/>
              </w:rPr>
            </w:pPr>
            <w:r w:rsidRPr="00092D03">
              <w:t>Импорт параметров и данных.</w:t>
            </w:r>
          </w:p>
          <w:p w14:paraId="161CE4ED" w14:textId="77777777" w:rsidR="00A233F8" w:rsidRPr="00092D03" w:rsidRDefault="00A233F8" w:rsidP="00C353E1">
            <w:pPr>
              <w:widowControl w:val="0"/>
              <w:shd w:val="clear" w:color="auto" w:fill="FFFFFF" w:themeFill="background1"/>
              <w:jc w:val="both"/>
            </w:pPr>
            <w:r w:rsidRPr="00092D03">
              <w:t>Система должна предоставлять возможность обеспечения следующего функционала по выгрузке данных:</w:t>
            </w:r>
          </w:p>
          <w:p w14:paraId="6D872618" w14:textId="77777777" w:rsidR="00A233F8" w:rsidRPr="00092D03" w:rsidRDefault="00A233F8" w:rsidP="00C353E1">
            <w:pPr>
              <w:widowControl w:val="0"/>
              <w:shd w:val="clear" w:color="auto" w:fill="FFFFFF" w:themeFill="background1"/>
              <w:jc w:val="both"/>
            </w:pPr>
          </w:p>
          <w:p w14:paraId="74CD6A4A" w14:textId="77777777" w:rsidR="00A233F8" w:rsidRPr="00092D03" w:rsidRDefault="00A233F8" w:rsidP="00C353E1">
            <w:pPr>
              <w:pStyle w:val="a4"/>
              <w:widowControl w:val="0"/>
              <w:numPr>
                <w:ilvl w:val="0"/>
                <w:numId w:val="32"/>
              </w:numPr>
              <w:shd w:val="clear" w:color="auto" w:fill="FFFFFF" w:themeFill="background1"/>
              <w:jc w:val="both"/>
            </w:pPr>
            <w:r w:rsidRPr="00092D03">
              <w:t xml:space="preserve">Возможность выгрузки лога отчета по необработанным в формате CSV за заданный период времени из </w:t>
            </w:r>
            <w:proofErr w:type="spellStart"/>
            <w:r w:rsidRPr="00092D03">
              <w:t>дашборда</w:t>
            </w:r>
            <w:proofErr w:type="spellEnd"/>
            <w:r w:rsidRPr="00092D03">
              <w:t xml:space="preserve"> интерфейса Системы и содержать информацию с разбивкой до уровня Пользователя;</w:t>
            </w:r>
          </w:p>
          <w:p w14:paraId="07739797" w14:textId="77777777" w:rsidR="00A233F8" w:rsidRPr="00092D03" w:rsidRDefault="00901095" w:rsidP="00C353E1">
            <w:pPr>
              <w:pStyle w:val="a4"/>
              <w:widowControl w:val="0"/>
              <w:numPr>
                <w:ilvl w:val="0"/>
                <w:numId w:val="32"/>
              </w:numPr>
              <w:shd w:val="clear" w:color="auto" w:fill="FFFFFF" w:themeFill="background1"/>
              <w:jc w:val="both"/>
            </w:pPr>
            <w:r>
              <w:t>П</w:t>
            </w:r>
            <w:r w:rsidR="00A233F8" w:rsidRPr="00092D03">
              <w:t xml:space="preserve">редоставлять возможность получения необработанных данных </w:t>
            </w:r>
            <w:r w:rsidR="00A233F8" w:rsidRPr="00092D03">
              <w:lastRenderedPageBreak/>
              <w:t>логов об установках, событиях внутри приложения через протокол API в режиме реального времени в формате JSON с настройкой из интерфейса продукта и содержать информацию на уровне Пользователя;</w:t>
            </w:r>
          </w:p>
          <w:p w14:paraId="788B3553" w14:textId="77777777" w:rsidR="00A233F8" w:rsidRPr="00092D03" w:rsidRDefault="00901095" w:rsidP="00C353E1">
            <w:pPr>
              <w:pStyle w:val="a4"/>
              <w:widowControl w:val="0"/>
              <w:numPr>
                <w:ilvl w:val="0"/>
                <w:numId w:val="32"/>
              </w:numPr>
              <w:shd w:val="clear" w:color="auto" w:fill="FFFFFF" w:themeFill="background1"/>
              <w:jc w:val="both"/>
            </w:pPr>
            <w:r>
              <w:t>П</w:t>
            </w:r>
            <w:r w:rsidR="00A233F8" w:rsidRPr="00092D03">
              <w:t>редоставлять возможность получения необработанных данных логов об установках, событиях внутри приложения через протокол API в режиме реального времени, а также в формате CSV с настройкой из интерфейса продукта и содержать информацию на уровне Пользователя;</w:t>
            </w:r>
          </w:p>
          <w:p w14:paraId="0F899735" w14:textId="77777777" w:rsidR="00A233F8" w:rsidRPr="00092D03" w:rsidRDefault="00901095" w:rsidP="00C353E1">
            <w:pPr>
              <w:pStyle w:val="a4"/>
              <w:widowControl w:val="0"/>
              <w:numPr>
                <w:ilvl w:val="0"/>
                <w:numId w:val="32"/>
              </w:numPr>
              <w:shd w:val="clear" w:color="auto" w:fill="FFFFFF" w:themeFill="background1"/>
              <w:jc w:val="both"/>
            </w:pPr>
            <w:r>
              <w:t>П</w:t>
            </w:r>
            <w:r w:rsidR="00A233F8" w:rsidRPr="00092D03">
              <w:t>редоставлять возможность получения необработанных данных из логов об установках, событиях, сессиях, мобильного приложения Заказчика, событиях внутри приложения в формате CSV с возможностью автоматической выгрузки до уровня Пользователя по расписанию (с настройкой частоты выгрузки и получения данных);</w:t>
            </w:r>
          </w:p>
          <w:p w14:paraId="2C7A8F04" w14:textId="77777777" w:rsidR="00A233F8" w:rsidRPr="00092D03" w:rsidRDefault="00901095" w:rsidP="00C353E1">
            <w:pPr>
              <w:pStyle w:val="a4"/>
              <w:widowControl w:val="0"/>
              <w:numPr>
                <w:ilvl w:val="0"/>
                <w:numId w:val="32"/>
              </w:numPr>
              <w:shd w:val="clear" w:color="auto" w:fill="FFFFFF" w:themeFill="background1"/>
              <w:jc w:val="both"/>
            </w:pPr>
            <w:r>
              <w:t>И</w:t>
            </w:r>
            <w:r w:rsidR="00A233F8" w:rsidRPr="00092D03">
              <w:t xml:space="preserve">меть возможность обмена данными через SDK в режиме реального времени с </w:t>
            </w:r>
            <w:r w:rsidR="00A233F8" w:rsidRPr="00092D03">
              <w:rPr>
                <w:lang w:val="en-US"/>
              </w:rPr>
              <w:t>SDK</w:t>
            </w:r>
            <w:r w:rsidR="00A233F8" w:rsidRPr="00092D03">
              <w:t xml:space="preserve"> иных продуктов, инсталлированных в мобильное приложение и содержать информацию на уровне Пользователя;</w:t>
            </w:r>
          </w:p>
          <w:p w14:paraId="74CD6038" w14:textId="77777777" w:rsidR="00A233F8" w:rsidRPr="00092D03" w:rsidRDefault="00901095" w:rsidP="00C353E1">
            <w:pPr>
              <w:pStyle w:val="a4"/>
              <w:widowControl w:val="0"/>
              <w:numPr>
                <w:ilvl w:val="0"/>
                <w:numId w:val="32"/>
              </w:numPr>
              <w:shd w:val="clear" w:color="auto" w:fill="FFFFFF" w:themeFill="background1"/>
              <w:jc w:val="both"/>
            </w:pPr>
            <w:r>
              <w:t>И</w:t>
            </w:r>
            <w:r w:rsidR="00A233F8" w:rsidRPr="00092D03">
              <w:t>меть возможность получения и предоставления данных через интеграцию сервер-сервер используя HTTP API в режиме реального времени и содержать информацию на уровне Пользователя;</w:t>
            </w:r>
          </w:p>
          <w:p w14:paraId="05F14766" w14:textId="77777777" w:rsidR="00A233F8" w:rsidRPr="00092D03" w:rsidRDefault="00A233F8" w:rsidP="00C353E1">
            <w:pPr>
              <w:pStyle w:val="a4"/>
              <w:widowControl w:val="0"/>
              <w:numPr>
                <w:ilvl w:val="0"/>
                <w:numId w:val="32"/>
              </w:numPr>
              <w:shd w:val="clear" w:color="auto" w:fill="FFFFFF" w:themeFill="background1"/>
              <w:jc w:val="both"/>
            </w:pPr>
            <w:r w:rsidRPr="00092D03">
              <w:t xml:space="preserve">Предоставлять возможность получения логов об Web </w:t>
            </w:r>
            <w:r w:rsidRPr="00092D03">
              <w:rPr>
                <w:lang w:val="en-US"/>
              </w:rPr>
              <w:t>view</w:t>
            </w:r>
            <w:r w:rsidRPr="00092D03">
              <w:t xml:space="preserve"> - конверсиях, Web </w:t>
            </w:r>
            <w:r w:rsidRPr="00092D03">
              <w:rPr>
                <w:lang w:val="en-US"/>
              </w:rPr>
              <w:t>view</w:t>
            </w:r>
            <w:r w:rsidRPr="00092D03">
              <w:t xml:space="preserve"> – событиях в формате CSV и содержать информацию на уровне Пользователя c возможностью выгрузки через SDK;</w:t>
            </w:r>
          </w:p>
          <w:p w14:paraId="144CBBB2" w14:textId="77777777" w:rsidR="00A233F8" w:rsidRPr="00092D03" w:rsidRDefault="00A233F8" w:rsidP="00C353E1">
            <w:pPr>
              <w:pStyle w:val="a4"/>
              <w:widowControl w:val="0"/>
              <w:numPr>
                <w:ilvl w:val="0"/>
                <w:numId w:val="32"/>
              </w:numPr>
              <w:shd w:val="clear" w:color="auto" w:fill="FFFFFF" w:themeFill="background1"/>
              <w:jc w:val="both"/>
            </w:pPr>
            <w:r w:rsidRPr="00092D03">
              <w:t xml:space="preserve">Предоставлять возможность выгрузки лога отчета по необработанным в формате CSV за заданный период времени на собственный </w:t>
            </w:r>
            <w:r w:rsidRPr="00092D03">
              <w:rPr>
                <w:lang w:val="en-US"/>
              </w:rPr>
              <w:t>SFTP</w:t>
            </w:r>
            <w:r w:rsidRPr="00092D03">
              <w:t xml:space="preserve"> – сервер клиента с возможностью изменения интервала выгрузки с периодичностью от 1 до 24 часов со стороны Заказчика.</w:t>
            </w:r>
          </w:p>
        </w:tc>
      </w:tr>
      <w:tr w:rsidR="00A233F8" w:rsidRPr="00092D03" w14:paraId="24BE769D" w14:textId="77777777" w:rsidTr="00F51C3B">
        <w:trPr>
          <w:trHeight w:val="5419"/>
        </w:trPr>
        <w:tc>
          <w:tcPr>
            <w:tcW w:w="2553" w:type="dxa"/>
            <w:shd w:val="clear" w:color="auto" w:fill="FFFFFF" w:themeFill="background1"/>
            <w:tcMar>
              <w:top w:w="100" w:type="dxa"/>
              <w:left w:w="100" w:type="dxa"/>
              <w:bottom w:w="100" w:type="dxa"/>
              <w:right w:w="100" w:type="dxa"/>
            </w:tcMar>
          </w:tcPr>
          <w:p w14:paraId="6C6F43EE" w14:textId="77777777" w:rsidR="00A233F8" w:rsidRPr="00092D03" w:rsidRDefault="00A233F8" w:rsidP="00A233F8">
            <w:pPr>
              <w:widowControl w:val="0"/>
              <w:shd w:val="clear" w:color="auto" w:fill="FFFFFF" w:themeFill="background1"/>
              <w:spacing w:line="276" w:lineRule="auto"/>
            </w:pPr>
            <w:r w:rsidRPr="00092D03">
              <w:lastRenderedPageBreak/>
              <w:t>5. Визуализация данных</w:t>
            </w:r>
          </w:p>
        </w:tc>
        <w:tc>
          <w:tcPr>
            <w:tcW w:w="7512" w:type="dxa"/>
            <w:shd w:val="clear" w:color="auto" w:fill="FFFFFF" w:themeFill="background1"/>
            <w:tcMar>
              <w:top w:w="100" w:type="dxa"/>
              <w:left w:w="100" w:type="dxa"/>
              <w:bottom w:w="100" w:type="dxa"/>
              <w:right w:w="100" w:type="dxa"/>
            </w:tcMar>
          </w:tcPr>
          <w:p w14:paraId="038DE139" w14:textId="77777777" w:rsidR="00A233F8" w:rsidRPr="00092D03" w:rsidRDefault="00A233F8" w:rsidP="00C353E1">
            <w:pPr>
              <w:widowControl w:val="0"/>
              <w:shd w:val="clear" w:color="auto" w:fill="FFFFFF" w:themeFill="background1"/>
              <w:jc w:val="both"/>
            </w:pPr>
            <w:r w:rsidRPr="00092D03">
              <w:t>Требования к техническому решению:</w:t>
            </w:r>
          </w:p>
          <w:p w14:paraId="75060093" w14:textId="77777777" w:rsidR="00A233F8" w:rsidRPr="00092D03" w:rsidRDefault="00A233F8" w:rsidP="00C353E1">
            <w:pPr>
              <w:widowControl w:val="0"/>
              <w:numPr>
                <w:ilvl w:val="0"/>
                <w:numId w:val="19"/>
              </w:numPr>
              <w:shd w:val="clear" w:color="auto" w:fill="FFFFFF" w:themeFill="background1"/>
              <w:spacing w:line="276" w:lineRule="auto"/>
              <w:jc w:val="both"/>
            </w:pPr>
            <w:r w:rsidRPr="00092D03">
              <w:t xml:space="preserve">В Системе </w:t>
            </w:r>
            <w:r w:rsidRPr="00092D03">
              <w:rPr>
                <w:shd w:val="clear" w:color="auto" w:fill="FFFFFF" w:themeFill="background1"/>
              </w:rPr>
              <w:t xml:space="preserve">Аналитики мобильного приложения </w:t>
            </w:r>
            <w:r w:rsidRPr="00092D03">
              <w:t>должны существовать следующие группы отчетов:</w:t>
            </w:r>
          </w:p>
          <w:p w14:paraId="02510270" w14:textId="62A75EEA" w:rsidR="00A233F8" w:rsidRPr="00092D03" w:rsidRDefault="00A233F8" w:rsidP="00C353E1">
            <w:pPr>
              <w:widowControl w:val="0"/>
              <w:numPr>
                <w:ilvl w:val="1"/>
                <w:numId w:val="19"/>
              </w:numPr>
              <w:shd w:val="clear" w:color="auto" w:fill="FFFFFF" w:themeFill="background1"/>
              <w:spacing w:line="276" w:lineRule="auto"/>
              <w:jc w:val="both"/>
            </w:pPr>
            <w:r w:rsidRPr="00092D03">
              <w:t>Отчеты по аудиториям и половозрастным и географическим сегментам</w:t>
            </w:r>
            <w:r w:rsidR="00C353E1">
              <w:t>;</w:t>
            </w:r>
          </w:p>
          <w:p w14:paraId="78D7400D" w14:textId="44A3B284" w:rsidR="00A233F8" w:rsidRPr="00092D03" w:rsidRDefault="00A233F8" w:rsidP="00C353E1">
            <w:pPr>
              <w:widowControl w:val="0"/>
              <w:numPr>
                <w:ilvl w:val="1"/>
                <w:numId w:val="19"/>
              </w:numPr>
              <w:shd w:val="clear" w:color="auto" w:fill="FFFFFF" w:themeFill="background1"/>
              <w:spacing w:line="276" w:lineRule="auto"/>
              <w:jc w:val="both"/>
            </w:pPr>
            <w:r w:rsidRPr="00092D03">
              <w:t>Отчеты по эффективности источников трафика (должен быть определен источник трафика: источник перехода, источники переходов по UTM-меткам, поисковая система и т.д.)</w:t>
            </w:r>
            <w:r w:rsidR="00C353E1">
              <w:t>;</w:t>
            </w:r>
          </w:p>
          <w:p w14:paraId="74C129DC" w14:textId="59BD0959" w:rsidR="00A233F8" w:rsidRPr="00092D03" w:rsidRDefault="00A233F8" w:rsidP="00C353E1">
            <w:pPr>
              <w:widowControl w:val="0"/>
              <w:numPr>
                <w:ilvl w:val="1"/>
                <w:numId w:val="19"/>
              </w:numPr>
              <w:shd w:val="clear" w:color="auto" w:fill="FFFFFF" w:themeFill="background1"/>
              <w:spacing w:line="276" w:lineRule="auto"/>
              <w:jc w:val="both"/>
            </w:pPr>
            <w:r w:rsidRPr="00092D03">
              <w:t>Отчеты по эффективности поведения Пользователей в приложении (глубина просмотра, время в приложении, работоспособность, дата и время)</w:t>
            </w:r>
            <w:r w:rsidR="00C353E1">
              <w:t>;</w:t>
            </w:r>
          </w:p>
          <w:p w14:paraId="316FC67F" w14:textId="16FAFA4B" w:rsidR="00A233F8" w:rsidRPr="00092D03" w:rsidRDefault="00A233F8" w:rsidP="00C353E1">
            <w:pPr>
              <w:widowControl w:val="0"/>
              <w:numPr>
                <w:ilvl w:val="1"/>
                <w:numId w:val="19"/>
              </w:numPr>
              <w:shd w:val="clear" w:color="auto" w:fill="FFFFFF" w:themeFill="background1"/>
              <w:spacing w:line="276" w:lineRule="auto"/>
              <w:jc w:val="both"/>
            </w:pPr>
            <w:r w:rsidRPr="00092D03">
              <w:t>Отчеты по конверсиям и целям</w:t>
            </w:r>
            <w:r w:rsidR="00C353E1">
              <w:t>;</w:t>
            </w:r>
          </w:p>
          <w:p w14:paraId="281ECD6E" w14:textId="77777777" w:rsidR="00A233F8" w:rsidRPr="00092D03" w:rsidRDefault="00A233F8" w:rsidP="00C353E1">
            <w:pPr>
              <w:widowControl w:val="0"/>
              <w:numPr>
                <w:ilvl w:val="1"/>
                <w:numId w:val="19"/>
              </w:numPr>
              <w:shd w:val="clear" w:color="auto" w:fill="FFFFFF" w:themeFill="background1"/>
              <w:spacing w:line="276" w:lineRule="auto"/>
              <w:jc w:val="both"/>
            </w:pPr>
            <w:r w:rsidRPr="00092D03">
              <w:t>Отчеты по внутренним промо-активностям в мобильных приложениях Заказчика.</w:t>
            </w:r>
          </w:p>
          <w:p w14:paraId="40BBBFE4" w14:textId="77777777" w:rsidR="00A233F8" w:rsidRPr="00092D03" w:rsidRDefault="00A233F8" w:rsidP="00C353E1">
            <w:pPr>
              <w:widowControl w:val="0"/>
              <w:shd w:val="clear" w:color="auto" w:fill="FFFFFF" w:themeFill="background1"/>
              <w:spacing w:line="276" w:lineRule="auto"/>
              <w:ind w:left="1440"/>
              <w:jc w:val="both"/>
              <w:rPr>
                <w:rFonts w:eastAsia="Roboto"/>
                <w:shd w:val="clear" w:color="auto" w:fill="D9EAD3"/>
              </w:rPr>
            </w:pPr>
          </w:p>
          <w:p w14:paraId="7DBD59E0" w14:textId="77777777" w:rsidR="00A233F8" w:rsidRPr="00092D03" w:rsidRDefault="00A233F8" w:rsidP="00C353E1">
            <w:pPr>
              <w:widowControl w:val="0"/>
              <w:numPr>
                <w:ilvl w:val="0"/>
                <w:numId w:val="19"/>
              </w:numPr>
              <w:shd w:val="clear" w:color="auto" w:fill="FFFFFF" w:themeFill="background1"/>
              <w:spacing w:line="276" w:lineRule="auto"/>
              <w:jc w:val="both"/>
            </w:pPr>
            <w:r w:rsidRPr="00092D03">
              <w:t>В Системе должен быть следующий функционал управления сущностями отчетов:</w:t>
            </w:r>
          </w:p>
          <w:p w14:paraId="642DF496" w14:textId="5B07114B" w:rsidR="00A233F8" w:rsidRPr="00092D03" w:rsidRDefault="00A233F8" w:rsidP="00C353E1">
            <w:pPr>
              <w:widowControl w:val="0"/>
              <w:numPr>
                <w:ilvl w:val="1"/>
                <w:numId w:val="19"/>
              </w:numPr>
              <w:shd w:val="clear" w:color="auto" w:fill="FFFFFF" w:themeFill="background1"/>
              <w:spacing w:line="276" w:lineRule="auto"/>
              <w:jc w:val="both"/>
            </w:pPr>
            <w:r w:rsidRPr="00092D03">
              <w:t>Выбор конверсий</w:t>
            </w:r>
            <w:r w:rsidR="00C353E1">
              <w:t>;</w:t>
            </w:r>
          </w:p>
          <w:p w14:paraId="520D1567" w14:textId="77777777" w:rsidR="00A233F8" w:rsidRPr="00092D03" w:rsidRDefault="00A233F8" w:rsidP="00C353E1">
            <w:pPr>
              <w:widowControl w:val="0"/>
              <w:numPr>
                <w:ilvl w:val="1"/>
                <w:numId w:val="19"/>
              </w:numPr>
              <w:shd w:val="clear" w:color="auto" w:fill="FFFFFF" w:themeFill="background1"/>
              <w:spacing w:line="276" w:lineRule="auto"/>
              <w:jc w:val="both"/>
            </w:pPr>
            <w:r w:rsidRPr="00092D03">
              <w:t>Выбор пользовательских параметров и показателей.</w:t>
            </w:r>
          </w:p>
          <w:p w14:paraId="5AFAF45F" w14:textId="77777777" w:rsidR="00A233F8" w:rsidRPr="00092D03" w:rsidRDefault="00A233F8" w:rsidP="00C353E1">
            <w:pPr>
              <w:widowControl w:val="0"/>
              <w:shd w:val="clear" w:color="auto" w:fill="FFFFFF" w:themeFill="background1"/>
              <w:ind w:left="1440"/>
              <w:jc w:val="both"/>
            </w:pPr>
          </w:p>
          <w:p w14:paraId="687DC630" w14:textId="77777777" w:rsidR="00A233F8" w:rsidRPr="00092D03" w:rsidRDefault="00A233F8" w:rsidP="00C353E1">
            <w:pPr>
              <w:widowControl w:val="0"/>
              <w:numPr>
                <w:ilvl w:val="0"/>
                <w:numId w:val="19"/>
              </w:numPr>
              <w:shd w:val="clear" w:color="auto" w:fill="FFFFFF" w:themeFill="background1"/>
              <w:spacing w:line="276" w:lineRule="auto"/>
              <w:jc w:val="both"/>
            </w:pPr>
            <w:r w:rsidRPr="00092D03">
              <w:t>В Системе должен быть следующий функционал работы с отчетностью:</w:t>
            </w:r>
          </w:p>
          <w:p w14:paraId="3C290BEF" w14:textId="670E7DBF" w:rsidR="00A233F8" w:rsidRPr="00092D03" w:rsidRDefault="00A233F8" w:rsidP="00C353E1">
            <w:pPr>
              <w:widowControl w:val="0"/>
              <w:numPr>
                <w:ilvl w:val="1"/>
                <w:numId w:val="19"/>
              </w:numPr>
              <w:shd w:val="clear" w:color="auto" w:fill="FFFFFF" w:themeFill="background1"/>
              <w:spacing w:line="276" w:lineRule="auto"/>
              <w:jc w:val="both"/>
            </w:pPr>
            <w:r w:rsidRPr="00092D03">
              <w:t>Создание пользовательских отчетов с индивидуальным набором параметров и показателей</w:t>
            </w:r>
            <w:r w:rsidR="00C353E1">
              <w:t>;</w:t>
            </w:r>
          </w:p>
          <w:p w14:paraId="0DBBAA44" w14:textId="0354FF43" w:rsidR="00A233F8" w:rsidRPr="00092D03" w:rsidRDefault="00A233F8" w:rsidP="00C353E1">
            <w:pPr>
              <w:widowControl w:val="0"/>
              <w:numPr>
                <w:ilvl w:val="1"/>
                <w:numId w:val="19"/>
              </w:numPr>
              <w:shd w:val="clear" w:color="auto" w:fill="FFFFFF" w:themeFill="background1"/>
              <w:spacing w:line="276" w:lineRule="auto"/>
              <w:jc w:val="both"/>
            </w:pPr>
            <w:r w:rsidRPr="00092D03">
              <w:t>Выгрузка созданных отчетов в формате XLS, PDF, CSV</w:t>
            </w:r>
            <w:r w:rsidR="00C353E1">
              <w:t>;</w:t>
            </w:r>
          </w:p>
          <w:p w14:paraId="737FAF64" w14:textId="6E9664F7" w:rsidR="00A233F8" w:rsidRPr="00092D03" w:rsidRDefault="00A233F8" w:rsidP="00C353E1">
            <w:pPr>
              <w:widowControl w:val="0"/>
              <w:numPr>
                <w:ilvl w:val="1"/>
                <w:numId w:val="19"/>
              </w:numPr>
              <w:shd w:val="clear" w:color="auto" w:fill="FFFFFF" w:themeFill="background1"/>
              <w:spacing w:line="276" w:lineRule="auto"/>
              <w:jc w:val="both"/>
            </w:pPr>
            <w:r w:rsidRPr="00092D03">
              <w:t>Выбор индивидуальных дат и сравнение периодов в интерфейсе</w:t>
            </w:r>
            <w:r w:rsidR="00C353E1">
              <w:t>;</w:t>
            </w:r>
          </w:p>
          <w:p w14:paraId="0478947B" w14:textId="5CB6EB9C" w:rsidR="00A233F8" w:rsidRPr="00092D03" w:rsidRDefault="00A233F8" w:rsidP="00C353E1">
            <w:pPr>
              <w:widowControl w:val="0"/>
              <w:numPr>
                <w:ilvl w:val="1"/>
                <w:numId w:val="19"/>
              </w:numPr>
              <w:shd w:val="clear" w:color="auto" w:fill="FFFFFF" w:themeFill="background1"/>
              <w:spacing w:line="276" w:lineRule="auto"/>
              <w:jc w:val="both"/>
            </w:pPr>
            <w:r w:rsidRPr="00092D03">
              <w:t>Создание индивидуальных пользовательских воронок, основанных на событиях приложения</w:t>
            </w:r>
            <w:r w:rsidR="00C353E1">
              <w:t>;</w:t>
            </w:r>
          </w:p>
          <w:p w14:paraId="20E4DD9F" w14:textId="77777777" w:rsidR="00A233F8" w:rsidRPr="00092D03" w:rsidRDefault="00A233F8" w:rsidP="00C353E1">
            <w:pPr>
              <w:widowControl w:val="0"/>
              <w:numPr>
                <w:ilvl w:val="1"/>
                <w:numId w:val="19"/>
              </w:numPr>
              <w:shd w:val="clear" w:color="auto" w:fill="FFFFFF" w:themeFill="background1"/>
              <w:spacing w:line="276" w:lineRule="auto"/>
              <w:jc w:val="both"/>
            </w:pPr>
            <w:r w:rsidRPr="00092D03">
              <w:t>Наличие отчетов для анализа Пользователей и действий в реальном времени.</w:t>
            </w:r>
          </w:p>
          <w:p w14:paraId="0716D350" w14:textId="77777777" w:rsidR="00A233F8" w:rsidRPr="00092D03" w:rsidRDefault="00A233F8" w:rsidP="00C353E1">
            <w:pPr>
              <w:widowControl w:val="0"/>
              <w:shd w:val="clear" w:color="auto" w:fill="FFFFFF" w:themeFill="background1"/>
              <w:spacing w:line="276" w:lineRule="auto"/>
              <w:ind w:left="1440"/>
              <w:jc w:val="both"/>
            </w:pPr>
          </w:p>
          <w:p w14:paraId="11B56088" w14:textId="77777777" w:rsidR="00A233F8" w:rsidRPr="00092D03" w:rsidRDefault="00A233F8" w:rsidP="00C353E1">
            <w:pPr>
              <w:widowControl w:val="0"/>
              <w:numPr>
                <w:ilvl w:val="0"/>
                <w:numId w:val="19"/>
              </w:numPr>
              <w:shd w:val="clear" w:color="auto" w:fill="FFFFFF" w:themeFill="background1"/>
              <w:spacing w:line="276" w:lineRule="auto"/>
              <w:jc w:val="both"/>
            </w:pPr>
            <w:r w:rsidRPr="00092D03">
              <w:t>Система должна собирать и предоставлять данные для анализа по следующим типам объектов:</w:t>
            </w:r>
          </w:p>
          <w:p w14:paraId="76450B48" w14:textId="77777777" w:rsidR="00A233F8" w:rsidRPr="00092D03" w:rsidRDefault="00F51C3B" w:rsidP="00C353E1">
            <w:pPr>
              <w:widowControl w:val="0"/>
              <w:numPr>
                <w:ilvl w:val="1"/>
                <w:numId w:val="19"/>
              </w:numPr>
              <w:shd w:val="clear" w:color="auto" w:fill="FFFFFF" w:themeFill="background1"/>
              <w:spacing w:line="276" w:lineRule="auto"/>
              <w:jc w:val="both"/>
            </w:pPr>
            <w:r>
              <w:t>П</w:t>
            </w:r>
            <w:r w:rsidR="00A233F8" w:rsidRPr="00092D03">
              <w:t>росмотры экранов (количество просмотров за период, количество просмотров у конкретного Пользователя за сеанс, среднее количество просмотров за посещение, точки входа, и др.);</w:t>
            </w:r>
          </w:p>
          <w:p w14:paraId="51CECD1B" w14:textId="77777777" w:rsidR="00A233F8" w:rsidRPr="00092D03" w:rsidRDefault="00F51C3B" w:rsidP="00C353E1">
            <w:pPr>
              <w:widowControl w:val="0"/>
              <w:numPr>
                <w:ilvl w:val="1"/>
                <w:numId w:val="19"/>
              </w:numPr>
              <w:shd w:val="clear" w:color="auto" w:fill="FFFFFF" w:themeFill="background1"/>
              <w:spacing w:line="276" w:lineRule="auto"/>
              <w:jc w:val="both"/>
            </w:pPr>
            <w:r>
              <w:t>В</w:t>
            </w:r>
            <w:r w:rsidR="00A233F8" w:rsidRPr="00092D03">
              <w:t>изит/посещение/сеанс (общее количество за период, среднее количество на Пользователя, среднее время сеанса и др.);</w:t>
            </w:r>
          </w:p>
          <w:p w14:paraId="059F59B5" w14:textId="77777777" w:rsidR="00A233F8" w:rsidRPr="00092D03" w:rsidRDefault="00A233F8" w:rsidP="00C353E1">
            <w:pPr>
              <w:widowControl w:val="0"/>
              <w:numPr>
                <w:ilvl w:val="1"/>
                <w:numId w:val="19"/>
              </w:numPr>
              <w:shd w:val="clear" w:color="auto" w:fill="FFFFFF" w:themeFill="background1"/>
              <w:spacing w:line="276" w:lineRule="auto"/>
              <w:jc w:val="both"/>
            </w:pPr>
            <w:r w:rsidRPr="00092D03">
              <w:t xml:space="preserve">Пользователь (возможность просмотреть показатели с детализацией до уровня Пользователя: </w:t>
            </w:r>
          </w:p>
          <w:p w14:paraId="4D412083" w14:textId="77777777" w:rsidR="00A233F8" w:rsidRPr="00092D03" w:rsidRDefault="00A233F8" w:rsidP="00C353E1">
            <w:pPr>
              <w:widowControl w:val="0"/>
              <w:shd w:val="clear" w:color="auto" w:fill="FFFFFF" w:themeFill="background1"/>
              <w:spacing w:line="276" w:lineRule="auto"/>
              <w:ind w:left="1440"/>
              <w:jc w:val="both"/>
            </w:pPr>
            <w:r w:rsidRPr="00092D03">
              <w:t xml:space="preserve">Пользователь Системы </w:t>
            </w:r>
            <w:r w:rsidRPr="00092D03">
              <w:rPr>
                <w:shd w:val="clear" w:color="auto" w:fill="FFFFFF" w:themeFill="background1"/>
              </w:rPr>
              <w:t xml:space="preserve">Аналитики мобильного </w:t>
            </w:r>
            <w:r w:rsidRPr="00092D03">
              <w:rPr>
                <w:shd w:val="clear" w:color="auto" w:fill="FFFFFF" w:themeFill="background1"/>
              </w:rPr>
              <w:lastRenderedPageBreak/>
              <w:t xml:space="preserve">приложения </w:t>
            </w:r>
            <w:r w:rsidRPr="00092D03">
              <w:t>может просмотреть показатели конкретного посещения конкретного Пользователя).</w:t>
            </w:r>
          </w:p>
          <w:p w14:paraId="56891E6D" w14:textId="77777777" w:rsidR="00A233F8" w:rsidRPr="00092D03" w:rsidRDefault="00A233F8" w:rsidP="00C353E1">
            <w:pPr>
              <w:widowControl w:val="0"/>
              <w:shd w:val="clear" w:color="auto" w:fill="FFFFFF" w:themeFill="background1"/>
              <w:jc w:val="both"/>
            </w:pPr>
          </w:p>
          <w:p w14:paraId="65611775" w14:textId="5A8A2372" w:rsidR="00A233F8" w:rsidRPr="00092D03" w:rsidRDefault="00EF72AD" w:rsidP="00C353E1">
            <w:pPr>
              <w:widowControl w:val="0"/>
              <w:shd w:val="clear" w:color="auto" w:fill="FFFFFF" w:themeFill="background1"/>
              <w:ind w:left="360"/>
              <w:jc w:val="both"/>
            </w:pPr>
            <w:r>
              <w:t>5</w:t>
            </w:r>
            <w:r w:rsidR="00A233F8" w:rsidRPr="00092D03">
              <w:t>. В Системе должен быть следующий функционал для настройки атрибуции (отнесение конверсионных действий Пользователя к источнику в зависимости от настроенной модели атрибуции):</w:t>
            </w:r>
          </w:p>
          <w:p w14:paraId="58CDD7DE" w14:textId="77777777" w:rsidR="00A233F8" w:rsidRPr="00092D03" w:rsidRDefault="00A233F8" w:rsidP="00C353E1">
            <w:pPr>
              <w:widowControl w:val="0"/>
              <w:shd w:val="clear" w:color="auto" w:fill="FFFFFF" w:themeFill="background1"/>
              <w:ind w:left="720"/>
              <w:jc w:val="both"/>
            </w:pPr>
          </w:p>
          <w:p w14:paraId="6BDF3CDB" w14:textId="06618CFA" w:rsidR="00A233F8" w:rsidRPr="00092D03" w:rsidRDefault="00A233F8" w:rsidP="00C353E1">
            <w:pPr>
              <w:widowControl w:val="0"/>
              <w:numPr>
                <w:ilvl w:val="1"/>
                <w:numId w:val="25"/>
              </w:numPr>
              <w:shd w:val="clear" w:color="auto" w:fill="FFFFFF" w:themeFill="background1"/>
              <w:spacing w:line="276" w:lineRule="auto"/>
              <w:jc w:val="both"/>
            </w:pPr>
            <w:r w:rsidRPr="00092D03">
              <w:t xml:space="preserve">Выбор </w:t>
            </w:r>
            <w:proofErr w:type="spellStart"/>
            <w:r w:rsidRPr="00092D03">
              <w:t>атрибуционного</w:t>
            </w:r>
            <w:proofErr w:type="spellEnd"/>
            <w:r w:rsidRPr="00092D03">
              <w:t xml:space="preserve"> окна, без ограничений по дням</w:t>
            </w:r>
            <w:r w:rsidR="00C353E1">
              <w:t>;</w:t>
            </w:r>
          </w:p>
          <w:p w14:paraId="6E2E9C43" w14:textId="6B5D8DD0" w:rsidR="00A233F8" w:rsidRPr="00092D03" w:rsidRDefault="00A233F8" w:rsidP="00C353E1">
            <w:pPr>
              <w:widowControl w:val="0"/>
              <w:numPr>
                <w:ilvl w:val="1"/>
                <w:numId w:val="25"/>
              </w:numPr>
              <w:shd w:val="clear" w:color="auto" w:fill="FFFFFF" w:themeFill="background1"/>
              <w:spacing w:line="276" w:lineRule="auto"/>
              <w:jc w:val="both"/>
            </w:pPr>
            <w:r w:rsidRPr="00092D03">
              <w:t>Выбор оцениваемых каналов</w:t>
            </w:r>
            <w:r w:rsidR="00C353E1">
              <w:t>;</w:t>
            </w:r>
          </w:p>
          <w:p w14:paraId="0D2D962D" w14:textId="77777777" w:rsidR="00A233F8" w:rsidRPr="00092D03" w:rsidRDefault="00A233F8" w:rsidP="00C353E1">
            <w:pPr>
              <w:widowControl w:val="0"/>
              <w:numPr>
                <w:ilvl w:val="1"/>
                <w:numId w:val="25"/>
              </w:numPr>
              <w:shd w:val="clear" w:color="auto" w:fill="FFFFFF" w:themeFill="background1"/>
              <w:spacing w:line="276" w:lineRule="auto"/>
              <w:jc w:val="both"/>
            </w:pPr>
            <w:r w:rsidRPr="00092D03">
              <w:t>Выбор целевых действий из приложения и оффлайн действий, используемых в оценке рекламной кампании в формате бизнес воронки.</w:t>
            </w:r>
          </w:p>
          <w:p w14:paraId="28E6FC1D" w14:textId="77777777" w:rsidR="00A233F8" w:rsidRPr="00092D03" w:rsidRDefault="00A233F8" w:rsidP="00C353E1">
            <w:pPr>
              <w:widowControl w:val="0"/>
              <w:shd w:val="clear" w:color="auto" w:fill="FFFFFF" w:themeFill="background1"/>
              <w:jc w:val="both"/>
            </w:pPr>
            <w:r w:rsidRPr="00092D03">
              <w:t xml:space="preserve"> </w:t>
            </w:r>
          </w:p>
          <w:p w14:paraId="4062AE1D" w14:textId="77777777" w:rsidR="00A233F8" w:rsidRPr="00092D03" w:rsidRDefault="00A233F8" w:rsidP="00C353E1">
            <w:pPr>
              <w:widowControl w:val="0"/>
              <w:shd w:val="clear" w:color="auto" w:fill="FFFFFF" w:themeFill="background1"/>
              <w:spacing w:line="276" w:lineRule="auto"/>
              <w:jc w:val="both"/>
            </w:pPr>
            <w:r w:rsidRPr="00092D03">
              <w:t>Описанные выше функционалы формируют отчетность без дополнительных ручных SQL запросов со стороны Пользователя, а также формирование отчетности не должно требовать специальных технических навыков, знаний языков программирования.</w:t>
            </w:r>
          </w:p>
        </w:tc>
      </w:tr>
    </w:tbl>
    <w:p w14:paraId="39D923FA" w14:textId="77777777" w:rsidR="00A233F8" w:rsidRPr="00092D03" w:rsidRDefault="00A233F8" w:rsidP="00A233F8">
      <w:pPr>
        <w:widowControl w:val="0"/>
      </w:pPr>
    </w:p>
    <w:p w14:paraId="4933CC00" w14:textId="4B400834" w:rsidR="00A233F8" w:rsidRDefault="00A233F8" w:rsidP="00A233F8">
      <w:pPr>
        <w:widowControl w:val="0"/>
        <w:shd w:val="clear" w:color="auto" w:fill="FFFFFF" w:themeFill="background1"/>
        <w:rPr>
          <w:b/>
        </w:rPr>
      </w:pPr>
      <w:r w:rsidRPr="00092D03">
        <w:rPr>
          <w:b/>
        </w:rPr>
        <w:t>5.</w:t>
      </w:r>
      <w:r w:rsidR="00E649AA">
        <w:rPr>
          <w:b/>
        </w:rPr>
        <w:t>2</w:t>
      </w:r>
      <w:r w:rsidRPr="00092D03">
        <w:rPr>
          <w:b/>
        </w:rPr>
        <w:t>.</w:t>
      </w:r>
      <w:r w:rsidRPr="00092D03">
        <w:rPr>
          <w:b/>
        </w:rPr>
        <w:tab/>
        <w:t>Компоненты архитектуры Системы</w:t>
      </w:r>
      <w:r w:rsidRPr="00092D03">
        <w:t xml:space="preserve"> </w:t>
      </w:r>
      <w:proofErr w:type="spellStart"/>
      <w:r w:rsidRPr="00092D03">
        <w:rPr>
          <w:b/>
        </w:rPr>
        <w:t>Антифрода</w:t>
      </w:r>
      <w:proofErr w:type="spellEnd"/>
    </w:p>
    <w:p w14:paraId="72879232" w14:textId="77777777" w:rsidR="004327A8" w:rsidRPr="003D725A" w:rsidRDefault="004327A8" w:rsidP="00A233F8">
      <w:pPr>
        <w:widowControl w:val="0"/>
        <w:shd w:val="clear" w:color="auto" w:fill="FFFFFF" w:themeFill="background1"/>
        <w:rPr>
          <w:b/>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2553"/>
        <w:gridCol w:w="7512"/>
      </w:tblGrid>
      <w:tr w:rsidR="00A233F8" w:rsidRPr="00092D03" w14:paraId="0A7FD6F9" w14:textId="77777777" w:rsidTr="001D3F90">
        <w:trPr>
          <w:trHeight w:val="660"/>
        </w:trPr>
        <w:tc>
          <w:tcPr>
            <w:tcW w:w="2553" w:type="dxa"/>
            <w:shd w:val="clear" w:color="auto" w:fill="FFFFFF" w:themeFill="background1"/>
            <w:tcMar>
              <w:top w:w="100" w:type="dxa"/>
              <w:left w:w="100" w:type="dxa"/>
              <w:bottom w:w="100" w:type="dxa"/>
              <w:right w:w="100" w:type="dxa"/>
            </w:tcMar>
            <w:vAlign w:val="center"/>
          </w:tcPr>
          <w:p w14:paraId="6325FD2E" w14:textId="77777777" w:rsidR="00A233F8" w:rsidRPr="00092D03" w:rsidRDefault="00A233F8" w:rsidP="00A233F8">
            <w:pPr>
              <w:widowControl w:val="0"/>
              <w:shd w:val="clear" w:color="auto" w:fill="FFFFFF" w:themeFill="background1"/>
              <w:jc w:val="center"/>
            </w:pPr>
            <w:r w:rsidRPr="00092D03">
              <w:t>Компонент системы</w:t>
            </w:r>
          </w:p>
        </w:tc>
        <w:tc>
          <w:tcPr>
            <w:tcW w:w="7512" w:type="dxa"/>
            <w:shd w:val="clear" w:color="auto" w:fill="FFFFFF" w:themeFill="background1"/>
            <w:tcMar>
              <w:top w:w="100" w:type="dxa"/>
              <w:left w:w="100" w:type="dxa"/>
              <w:bottom w:w="100" w:type="dxa"/>
              <w:right w:w="100" w:type="dxa"/>
            </w:tcMar>
            <w:vAlign w:val="center"/>
          </w:tcPr>
          <w:p w14:paraId="436EBE1A" w14:textId="77777777" w:rsidR="00A233F8" w:rsidRPr="00092D03" w:rsidRDefault="00A233F8" w:rsidP="00A233F8">
            <w:pPr>
              <w:widowControl w:val="0"/>
              <w:shd w:val="clear" w:color="auto" w:fill="FFFFFF" w:themeFill="background1"/>
              <w:jc w:val="center"/>
            </w:pPr>
            <w:r w:rsidRPr="00092D03">
              <w:t>Требования к компоненту</w:t>
            </w:r>
          </w:p>
        </w:tc>
      </w:tr>
      <w:tr w:rsidR="00A233F8" w:rsidRPr="00092D03" w14:paraId="1C0E3A53" w14:textId="77777777" w:rsidTr="004327A8">
        <w:trPr>
          <w:trHeight w:val="598"/>
        </w:trPr>
        <w:tc>
          <w:tcPr>
            <w:tcW w:w="2553" w:type="dxa"/>
            <w:shd w:val="clear" w:color="auto" w:fill="FFFFFF" w:themeFill="background1"/>
            <w:tcMar>
              <w:top w:w="100" w:type="dxa"/>
              <w:left w:w="100" w:type="dxa"/>
              <w:bottom w:w="100" w:type="dxa"/>
              <w:right w:w="100" w:type="dxa"/>
            </w:tcMar>
          </w:tcPr>
          <w:p w14:paraId="6566B4AB" w14:textId="77777777" w:rsidR="00A233F8" w:rsidRPr="00092D03" w:rsidRDefault="00A233F8" w:rsidP="00A233F8">
            <w:pPr>
              <w:widowControl w:val="0"/>
              <w:shd w:val="clear" w:color="auto" w:fill="FFFFFF" w:themeFill="background1"/>
              <w:rPr>
                <w:shd w:val="clear" w:color="auto" w:fill="FFFFFF" w:themeFill="background1"/>
              </w:rPr>
            </w:pPr>
            <w:r w:rsidRPr="00092D03">
              <w:rPr>
                <w:shd w:val="clear" w:color="auto" w:fill="FFFFFF" w:themeFill="background1"/>
              </w:rPr>
              <w:t xml:space="preserve">Отслеживание </w:t>
            </w:r>
            <w:proofErr w:type="spellStart"/>
            <w:r w:rsidRPr="00092D03">
              <w:rPr>
                <w:shd w:val="clear" w:color="auto" w:fill="FFFFFF" w:themeFill="background1"/>
              </w:rPr>
              <w:t>фрода</w:t>
            </w:r>
            <w:proofErr w:type="spellEnd"/>
            <w:r w:rsidRPr="00092D03">
              <w:rPr>
                <w:shd w:val="clear" w:color="auto" w:fill="FFFFFF" w:themeFill="background1"/>
              </w:rPr>
              <w:t xml:space="preserve"> в трафике на мобильные приложения</w:t>
            </w:r>
          </w:p>
        </w:tc>
        <w:tc>
          <w:tcPr>
            <w:tcW w:w="7512" w:type="dxa"/>
            <w:shd w:val="clear" w:color="auto" w:fill="FFFFFF" w:themeFill="background1"/>
            <w:tcMar>
              <w:top w:w="100" w:type="dxa"/>
              <w:left w:w="100" w:type="dxa"/>
              <w:bottom w:w="100" w:type="dxa"/>
              <w:right w:w="100" w:type="dxa"/>
            </w:tcMar>
          </w:tcPr>
          <w:p w14:paraId="302DF663" w14:textId="77777777" w:rsidR="00A233F8" w:rsidRPr="00092D03" w:rsidRDefault="00A233F8" w:rsidP="00C353E1">
            <w:pPr>
              <w:widowControl w:val="0"/>
              <w:shd w:val="clear" w:color="auto" w:fill="FFFFFF" w:themeFill="background1"/>
              <w:spacing w:line="276" w:lineRule="auto"/>
              <w:jc w:val="both"/>
              <w:rPr>
                <w:shd w:val="clear" w:color="auto" w:fill="D9EAD3"/>
              </w:rPr>
            </w:pPr>
            <w:r w:rsidRPr="00092D03">
              <w:rPr>
                <w:shd w:val="clear" w:color="auto" w:fill="FFFFFF" w:themeFill="background1"/>
              </w:rPr>
              <w:t>Система</w:t>
            </w:r>
            <w:r w:rsidRPr="00092D03">
              <w:t xml:space="preserve"> </w:t>
            </w:r>
            <w:proofErr w:type="spellStart"/>
            <w:r w:rsidRPr="00092D03">
              <w:rPr>
                <w:shd w:val="clear" w:color="auto" w:fill="FFFFFF" w:themeFill="background1"/>
              </w:rPr>
              <w:t>Антифрода</w:t>
            </w:r>
            <w:proofErr w:type="spellEnd"/>
            <w:r w:rsidRPr="00092D03">
              <w:rPr>
                <w:shd w:val="clear" w:color="auto" w:fill="FFFFFF" w:themeFill="background1"/>
              </w:rPr>
              <w:t xml:space="preserve"> также должна обладать встроенным функционалом по отслеживанию </w:t>
            </w:r>
            <w:proofErr w:type="spellStart"/>
            <w:r w:rsidRPr="00092D03">
              <w:rPr>
                <w:shd w:val="clear" w:color="auto" w:fill="FFFFFF" w:themeFill="background1"/>
              </w:rPr>
              <w:t>фрода</w:t>
            </w:r>
            <w:proofErr w:type="spellEnd"/>
            <w:r w:rsidRPr="00092D03">
              <w:rPr>
                <w:shd w:val="clear" w:color="auto" w:fill="FFFFFF" w:themeFill="background1"/>
              </w:rPr>
              <w:t xml:space="preserve"> в трафике на мобильные приложения и корректным определением источников </w:t>
            </w:r>
            <w:proofErr w:type="spellStart"/>
            <w:r w:rsidRPr="00092D03">
              <w:rPr>
                <w:shd w:val="clear" w:color="auto" w:fill="FFFFFF" w:themeFill="background1"/>
              </w:rPr>
              <w:t>инсталлов</w:t>
            </w:r>
            <w:proofErr w:type="spellEnd"/>
            <w:r w:rsidRPr="00092D03">
              <w:rPr>
                <w:shd w:val="clear" w:color="auto" w:fill="FFFFFF" w:themeFill="background1"/>
              </w:rPr>
              <w:t xml:space="preserve">, которые ведут </w:t>
            </w:r>
            <w:proofErr w:type="spellStart"/>
            <w:r w:rsidRPr="00092D03">
              <w:rPr>
                <w:shd w:val="clear" w:color="auto" w:fill="FFFFFF" w:themeFill="background1"/>
              </w:rPr>
              <w:t>фрод</w:t>
            </w:r>
            <w:proofErr w:type="spellEnd"/>
            <w:r w:rsidRPr="00092D03">
              <w:rPr>
                <w:shd w:val="clear" w:color="auto" w:fill="FFFFFF" w:themeFill="background1"/>
              </w:rPr>
              <w:t>.</w:t>
            </w:r>
          </w:p>
          <w:p w14:paraId="6E520DE0" w14:textId="15AB6E86" w:rsidR="00A233F8" w:rsidRPr="00092D03" w:rsidRDefault="00A233F8" w:rsidP="00C353E1">
            <w:pPr>
              <w:pStyle w:val="a4"/>
              <w:widowControl w:val="0"/>
              <w:numPr>
                <w:ilvl w:val="0"/>
                <w:numId w:val="34"/>
              </w:numPr>
              <w:shd w:val="clear" w:color="auto" w:fill="FFFFFF" w:themeFill="background1"/>
              <w:jc w:val="both"/>
            </w:pPr>
            <w:r w:rsidRPr="00092D03">
              <w:t xml:space="preserve">Иметь возможность анализировать на наличии </w:t>
            </w:r>
            <w:proofErr w:type="spellStart"/>
            <w:r w:rsidRPr="00092D03">
              <w:t>фрода</w:t>
            </w:r>
            <w:proofErr w:type="spellEnd"/>
            <w:r w:rsidRPr="00092D03">
              <w:t xml:space="preserve"> не менее 10 000 000 установок мобильного приложения в год</w:t>
            </w:r>
            <w:r w:rsidR="003A6B63">
              <w:t>;</w:t>
            </w:r>
          </w:p>
          <w:p w14:paraId="5CEB4961" w14:textId="7D2C9727" w:rsidR="00A233F8" w:rsidRPr="00092D03" w:rsidRDefault="00A233F8" w:rsidP="00C353E1">
            <w:pPr>
              <w:pStyle w:val="a4"/>
              <w:widowControl w:val="0"/>
              <w:numPr>
                <w:ilvl w:val="0"/>
                <w:numId w:val="34"/>
              </w:numPr>
              <w:shd w:val="clear" w:color="auto" w:fill="FFFFFF" w:themeFill="background1"/>
              <w:jc w:val="both"/>
            </w:pPr>
            <w:r w:rsidRPr="00092D03">
              <w:t>Предоставлять возможность блокировки</w:t>
            </w:r>
            <w:r w:rsidR="003A6B63">
              <w:t>;</w:t>
            </w:r>
          </w:p>
          <w:p w14:paraId="496AE395" w14:textId="19AF1331" w:rsidR="00A233F8" w:rsidRPr="00092D03" w:rsidRDefault="00A233F8" w:rsidP="00C353E1">
            <w:pPr>
              <w:pStyle w:val="a4"/>
              <w:widowControl w:val="0"/>
              <w:numPr>
                <w:ilvl w:val="0"/>
                <w:numId w:val="34"/>
              </w:numPr>
              <w:shd w:val="clear" w:color="auto" w:fill="FFFFFF" w:themeFill="background1"/>
              <w:jc w:val="both"/>
            </w:pPr>
            <w:r w:rsidRPr="00092D03">
              <w:t>Предоставлять возможность выявлять установки с поведенческими аномалиями и событиями внутри мобильного приложения</w:t>
            </w:r>
            <w:r w:rsidR="003A6B63">
              <w:t>;</w:t>
            </w:r>
          </w:p>
          <w:p w14:paraId="24A9A0B3" w14:textId="06166198" w:rsidR="00A233F8" w:rsidRPr="00092D03" w:rsidRDefault="00A233F8" w:rsidP="00C353E1">
            <w:pPr>
              <w:pStyle w:val="a4"/>
              <w:widowControl w:val="0"/>
              <w:numPr>
                <w:ilvl w:val="0"/>
                <w:numId w:val="34"/>
              </w:numPr>
              <w:shd w:val="clear" w:color="auto" w:fill="FFFFFF" w:themeFill="background1"/>
              <w:jc w:val="both"/>
            </w:pPr>
            <w:r w:rsidRPr="00092D03">
              <w:t>Предоставлять возможность блокировки установок из черных списков на ежедневной основе в режиме реального времени</w:t>
            </w:r>
            <w:r w:rsidR="003A6B63">
              <w:t>;</w:t>
            </w:r>
          </w:p>
          <w:p w14:paraId="1A86B724" w14:textId="6858ADB2" w:rsidR="00A233F8" w:rsidRPr="00092D03" w:rsidRDefault="00A233F8" w:rsidP="00C353E1">
            <w:pPr>
              <w:pStyle w:val="a4"/>
              <w:widowControl w:val="0"/>
              <w:numPr>
                <w:ilvl w:val="0"/>
                <w:numId w:val="34"/>
              </w:numPr>
              <w:shd w:val="clear" w:color="auto" w:fill="FFFFFF" w:themeFill="background1"/>
              <w:jc w:val="both"/>
            </w:pPr>
            <w:r w:rsidRPr="00092D03">
              <w:t>Предоставлять возможность предоставления расширенной аналитики по заблокированным установкам и событиям внутри приложения</w:t>
            </w:r>
            <w:r w:rsidR="003A6B63">
              <w:t>;</w:t>
            </w:r>
          </w:p>
          <w:p w14:paraId="3D2C97D3" w14:textId="50901453" w:rsidR="00A233F8" w:rsidRPr="00092D03" w:rsidRDefault="00A233F8" w:rsidP="00C353E1">
            <w:pPr>
              <w:pStyle w:val="a4"/>
              <w:widowControl w:val="0"/>
              <w:numPr>
                <w:ilvl w:val="0"/>
                <w:numId w:val="34"/>
              </w:numPr>
              <w:shd w:val="clear" w:color="auto" w:fill="FFFFFF" w:themeFill="background1"/>
              <w:jc w:val="both"/>
            </w:pPr>
            <w:r w:rsidRPr="00092D03">
              <w:t xml:space="preserve">Предоставлять возможность выгрузки данных из интерфейса решения по защите от </w:t>
            </w:r>
            <w:proofErr w:type="spellStart"/>
            <w:r w:rsidRPr="00092D03">
              <w:t>фрода</w:t>
            </w:r>
            <w:proofErr w:type="spellEnd"/>
            <w:r w:rsidRPr="00092D03">
              <w:t xml:space="preserve"> в формате СSV</w:t>
            </w:r>
            <w:r w:rsidR="003A6B63">
              <w:t>;</w:t>
            </w:r>
          </w:p>
          <w:p w14:paraId="72C958E2" w14:textId="423E4260" w:rsidR="00A233F8" w:rsidRPr="00092D03" w:rsidRDefault="00A233F8" w:rsidP="00C353E1">
            <w:pPr>
              <w:pStyle w:val="a4"/>
              <w:widowControl w:val="0"/>
              <w:numPr>
                <w:ilvl w:val="0"/>
                <w:numId w:val="34"/>
              </w:numPr>
              <w:shd w:val="clear" w:color="auto" w:fill="FFFFFF" w:themeFill="background1"/>
              <w:jc w:val="both"/>
            </w:pPr>
            <w:r w:rsidRPr="00092D03">
              <w:t>Предоставлять возможность графического отображения данных в интерфейсе продукта</w:t>
            </w:r>
            <w:r w:rsidR="003A6B63">
              <w:t>;</w:t>
            </w:r>
          </w:p>
          <w:p w14:paraId="3163D123" w14:textId="3423F816" w:rsidR="00A233F8" w:rsidRPr="00092D03" w:rsidRDefault="00A233F8" w:rsidP="00C353E1">
            <w:pPr>
              <w:pStyle w:val="a4"/>
              <w:widowControl w:val="0"/>
              <w:numPr>
                <w:ilvl w:val="0"/>
                <w:numId w:val="34"/>
              </w:numPr>
              <w:shd w:val="clear" w:color="auto" w:fill="FFFFFF" w:themeFill="background1"/>
              <w:jc w:val="both"/>
            </w:pPr>
            <w:r w:rsidRPr="00092D03">
              <w:t>Иметь многоступенчатую систему внутренней защиты от взлома</w:t>
            </w:r>
            <w:r w:rsidR="003A6B63">
              <w:t>;</w:t>
            </w:r>
          </w:p>
          <w:p w14:paraId="5D5AE914" w14:textId="5CF79960" w:rsidR="00A233F8" w:rsidRPr="00092D03" w:rsidRDefault="00A233F8" w:rsidP="00C353E1">
            <w:pPr>
              <w:pStyle w:val="a4"/>
              <w:widowControl w:val="0"/>
              <w:numPr>
                <w:ilvl w:val="0"/>
                <w:numId w:val="34"/>
              </w:numPr>
              <w:shd w:val="clear" w:color="auto" w:fill="FFFFFF" w:themeFill="background1"/>
              <w:jc w:val="both"/>
            </w:pPr>
            <w:r w:rsidRPr="00092D03">
              <w:t xml:space="preserve">Не являться </w:t>
            </w:r>
            <w:proofErr w:type="spellStart"/>
            <w:r w:rsidRPr="00092D03">
              <w:t>OpenSource</w:t>
            </w:r>
            <w:proofErr w:type="spellEnd"/>
            <w:r w:rsidRPr="00092D03">
              <w:t xml:space="preserve"> решением</w:t>
            </w:r>
            <w:r w:rsidR="003A6B63">
              <w:t>;</w:t>
            </w:r>
          </w:p>
          <w:p w14:paraId="03AC9B68" w14:textId="72F78CA1" w:rsidR="00A233F8" w:rsidRPr="00092D03" w:rsidRDefault="00A233F8" w:rsidP="00C353E1">
            <w:pPr>
              <w:pStyle w:val="a4"/>
              <w:widowControl w:val="0"/>
              <w:numPr>
                <w:ilvl w:val="0"/>
                <w:numId w:val="34"/>
              </w:numPr>
              <w:shd w:val="clear" w:color="auto" w:fill="FFFFFF" w:themeFill="background1"/>
              <w:jc w:val="both"/>
            </w:pPr>
            <w:r w:rsidRPr="00092D03">
              <w:t>Не иметь функционал обеспечения защиты на основе сравнения и обновления ключей шифрования клиент-компания</w:t>
            </w:r>
            <w:r w:rsidR="003A6B63">
              <w:t>;</w:t>
            </w:r>
          </w:p>
          <w:p w14:paraId="0FD290EB" w14:textId="77777777" w:rsidR="00A233F8" w:rsidRPr="00092D03" w:rsidRDefault="00A233F8" w:rsidP="00A233F8">
            <w:pPr>
              <w:pStyle w:val="a4"/>
              <w:widowControl w:val="0"/>
              <w:numPr>
                <w:ilvl w:val="0"/>
                <w:numId w:val="34"/>
              </w:numPr>
              <w:shd w:val="clear" w:color="auto" w:fill="FFFFFF" w:themeFill="background1"/>
              <w:jc w:val="both"/>
            </w:pPr>
            <w:r w:rsidRPr="00092D03">
              <w:lastRenderedPageBreak/>
              <w:t>Предоставлять возможность блокировки мошеннических кликов необходимых для перехвата установки в режиме реального времени.</w:t>
            </w:r>
          </w:p>
        </w:tc>
      </w:tr>
    </w:tbl>
    <w:p w14:paraId="68E04968" w14:textId="77777777" w:rsidR="00A233F8" w:rsidRPr="00092D03" w:rsidRDefault="00A233F8" w:rsidP="00A233F8">
      <w:pPr>
        <w:widowControl w:val="0"/>
        <w:shd w:val="clear" w:color="auto" w:fill="FFFFFF" w:themeFill="background1"/>
      </w:pPr>
    </w:p>
    <w:p w14:paraId="7F6D1104" w14:textId="77777777" w:rsidR="00CB7453" w:rsidRPr="00092D03" w:rsidRDefault="00DC5D56" w:rsidP="00A233F8">
      <w:pPr>
        <w:widowControl w:val="0"/>
        <w:pBdr>
          <w:top w:val="nil"/>
          <w:left w:val="nil"/>
          <w:bottom w:val="nil"/>
          <w:right w:val="nil"/>
          <w:between w:val="nil"/>
        </w:pBdr>
        <w:shd w:val="clear" w:color="auto" w:fill="FFFFFF" w:themeFill="background1"/>
        <w:ind w:left="1418"/>
        <w:rPr>
          <w:b/>
        </w:rPr>
      </w:pPr>
      <w:r w:rsidRPr="00092D03">
        <w:rPr>
          <w:b/>
        </w:rPr>
        <w:t>6.</w:t>
      </w:r>
      <w:r w:rsidRPr="00092D03">
        <w:rPr>
          <w:b/>
        </w:rPr>
        <w:tab/>
        <w:t>ТРЕБОВАНИЯ К ПОРЯДКУ ОКАЗАНИЯ УСЛУГ</w:t>
      </w:r>
    </w:p>
    <w:p w14:paraId="1632B86C" w14:textId="77777777" w:rsidR="00CB7453" w:rsidRPr="00092D03" w:rsidRDefault="00CB7453" w:rsidP="00A233F8">
      <w:pPr>
        <w:widowControl w:val="0"/>
        <w:pBdr>
          <w:top w:val="nil"/>
          <w:left w:val="nil"/>
          <w:bottom w:val="nil"/>
          <w:right w:val="nil"/>
          <w:between w:val="nil"/>
        </w:pBdr>
        <w:shd w:val="clear" w:color="auto" w:fill="FFFFFF" w:themeFill="background1"/>
        <w:jc w:val="center"/>
      </w:pPr>
    </w:p>
    <w:p w14:paraId="32D9C55A" w14:textId="77777777" w:rsidR="00CB7453" w:rsidRPr="00092D03" w:rsidRDefault="00DC5D56" w:rsidP="00A233F8">
      <w:pPr>
        <w:widowControl w:val="0"/>
        <w:numPr>
          <w:ilvl w:val="0"/>
          <w:numId w:val="15"/>
        </w:numPr>
        <w:pBdr>
          <w:top w:val="nil"/>
          <w:left w:val="nil"/>
          <w:bottom w:val="nil"/>
          <w:right w:val="nil"/>
          <w:between w:val="nil"/>
        </w:pBdr>
        <w:shd w:val="clear" w:color="auto" w:fill="FFFFFF" w:themeFill="background1"/>
        <w:ind w:left="851" w:firstLine="283"/>
        <w:jc w:val="both"/>
      </w:pPr>
      <w:r w:rsidRPr="00092D03">
        <w:rPr>
          <w:b/>
        </w:rPr>
        <w:t>Требования к качеству оказываемых услуг</w:t>
      </w:r>
    </w:p>
    <w:p w14:paraId="6774D76C" w14:textId="77777777" w:rsidR="00CB7453" w:rsidRPr="00092D03" w:rsidRDefault="00CB7453" w:rsidP="00A233F8">
      <w:pPr>
        <w:widowControl w:val="0"/>
        <w:pBdr>
          <w:top w:val="nil"/>
          <w:left w:val="nil"/>
          <w:bottom w:val="nil"/>
          <w:right w:val="nil"/>
          <w:between w:val="nil"/>
        </w:pBdr>
        <w:shd w:val="clear" w:color="auto" w:fill="FFFFFF" w:themeFill="background1"/>
        <w:ind w:left="851" w:firstLine="283"/>
        <w:jc w:val="both"/>
      </w:pPr>
    </w:p>
    <w:p w14:paraId="08794040" w14:textId="77777777" w:rsidR="00CB7453" w:rsidRPr="00092D03" w:rsidRDefault="00C62374" w:rsidP="00D83900">
      <w:pPr>
        <w:widowControl w:val="0"/>
        <w:pBdr>
          <w:top w:val="nil"/>
          <w:left w:val="nil"/>
          <w:bottom w:val="nil"/>
          <w:right w:val="nil"/>
          <w:between w:val="nil"/>
        </w:pBdr>
        <w:shd w:val="clear" w:color="auto" w:fill="FFFFFF" w:themeFill="background1"/>
        <w:ind w:firstLine="1429"/>
        <w:jc w:val="both"/>
      </w:pPr>
      <w:r w:rsidRPr="00C62374">
        <w:t>Система или ее компоненты не должны принадлежать компаниям, в отношении которых введены санкции и любые ограничения со стороны Российской</w:t>
      </w:r>
      <w:r>
        <w:t xml:space="preserve"> Федерации.</w:t>
      </w:r>
      <w:r w:rsidR="00A17305" w:rsidRPr="00092D03">
        <w:t xml:space="preserve"> </w:t>
      </w:r>
      <w:r w:rsidR="00DC5D56" w:rsidRPr="00092D03">
        <w:t>Исполнитель в обязательном порядке должен обеспечить работоспособность и техническую поддержку доступ</w:t>
      </w:r>
      <w:r w:rsidR="002261FE" w:rsidRPr="00092D03">
        <w:t>ов</w:t>
      </w:r>
      <w:r w:rsidR="00DC5D56" w:rsidRPr="00092D03">
        <w:t xml:space="preserve"> к</w:t>
      </w:r>
      <w:r w:rsidR="002261FE" w:rsidRPr="00092D03">
        <w:t xml:space="preserve"> системам маркетинговых аналитических данных</w:t>
      </w:r>
      <w:r w:rsidR="00E649AA" w:rsidRPr="00E649AA">
        <w:t xml:space="preserve"> </w:t>
      </w:r>
      <w:r w:rsidR="00E649AA">
        <w:t xml:space="preserve">мобильного приложения и </w:t>
      </w:r>
      <w:proofErr w:type="spellStart"/>
      <w:r w:rsidR="00E649AA">
        <w:t>антифрода</w:t>
      </w:r>
      <w:proofErr w:type="spellEnd"/>
      <w:r w:rsidR="00DC5D56" w:rsidRPr="00092D03">
        <w:t xml:space="preserve"> (в случае возникновения технических проблем) в любое время 24 (двадцать четыре) часа в сутки 7 (семь) дней в неделю. Информация/заявка о технической проблеме в доступе к </w:t>
      </w:r>
      <w:r w:rsidR="002261FE" w:rsidRPr="00092D03">
        <w:t xml:space="preserve">системам маркетинговых аналитических данных </w:t>
      </w:r>
      <w:r w:rsidR="00DC5D56" w:rsidRPr="00092D03">
        <w:t>должна передаваться в свободной форме Исполнителю по одному из каналов связи (каналы связи Заказчика указаны в договоре):</w:t>
      </w:r>
    </w:p>
    <w:p w14:paraId="2EA28DF3" w14:textId="77777777" w:rsidR="00CB7453" w:rsidRPr="00092D03" w:rsidRDefault="00DC5D56" w:rsidP="00A233F8">
      <w:pPr>
        <w:widowControl w:val="0"/>
        <w:pBdr>
          <w:top w:val="nil"/>
          <w:left w:val="nil"/>
          <w:bottom w:val="nil"/>
          <w:right w:val="nil"/>
          <w:between w:val="nil"/>
        </w:pBdr>
        <w:shd w:val="clear" w:color="auto" w:fill="FFFFFF" w:themeFill="background1"/>
        <w:ind w:left="720" w:firstLine="709"/>
        <w:jc w:val="both"/>
      </w:pPr>
      <w:r w:rsidRPr="00092D03">
        <w:t>- по телефону;</w:t>
      </w:r>
    </w:p>
    <w:p w14:paraId="2D2C6DAF" w14:textId="77777777" w:rsidR="00CB7453" w:rsidRPr="00092D03" w:rsidRDefault="00DC5D56" w:rsidP="00A233F8">
      <w:pPr>
        <w:widowControl w:val="0"/>
        <w:pBdr>
          <w:top w:val="nil"/>
          <w:left w:val="nil"/>
          <w:bottom w:val="nil"/>
          <w:right w:val="nil"/>
          <w:between w:val="nil"/>
        </w:pBdr>
        <w:shd w:val="clear" w:color="auto" w:fill="FFFFFF" w:themeFill="background1"/>
        <w:ind w:left="720" w:firstLine="709"/>
        <w:jc w:val="both"/>
      </w:pPr>
      <w:bookmarkStart w:id="0" w:name="_heading=h.30j0zll" w:colFirst="0" w:colLast="0"/>
      <w:bookmarkEnd w:id="0"/>
      <w:r w:rsidRPr="00092D03">
        <w:t>- по электронной почте.</w:t>
      </w:r>
    </w:p>
    <w:p w14:paraId="1C789437" w14:textId="77777777" w:rsidR="00C643A4" w:rsidRPr="00092D03" w:rsidRDefault="00C643A4" w:rsidP="00DD6EE9">
      <w:pPr>
        <w:widowControl w:val="0"/>
        <w:shd w:val="clear" w:color="auto" w:fill="FFFFFF" w:themeFill="background1"/>
        <w:jc w:val="both"/>
        <w:rPr>
          <w:b/>
        </w:rPr>
      </w:pPr>
    </w:p>
    <w:p w14:paraId="58DAB9F3" w14:textId="6DD03666" w:rsidR="00CB7453" w:rsidRPr="00092D03" w:rsidRDefault="00431E77" w:rsidP="00431E77">
      <w:pPr>
        <w:widowControl w:val="0"/>
        <w:shd w:val="clear" w:color="auto" w:fill="FFFFFF" w:themeFill="background1"/>
        <w:ind w:left="709" w:hanging="283"/>
        <w:jc w:val="both"/>
      </w:pPr>
      <w:r>
        <w:rPr>
          <w:b/>
        </w:rPr>
        <w:t>6.2</w:t>
      </w:r>
      <w:r w:rsidR="00CF3AD5">
        <w:rPr>
          <w:b/>
        </w:rPr>
        <w:t>.</w:t>
      </w:r>
      <w:r>
        <w:rPr>
          <w:b/>
        </w:rPr>
        <w:t xml:space="preserve"> </w:t>
      </w:r>
      <w:r w:rsidR="00DC5D56" w:rsidRPr="00092D03">
        <w:rPr>
          <w:b/>
        </w:rPr>
        <w:t>Условия оказания услуг</w:t>
      </w:r>
    </w:p>
    <w:p w14:paraId="5A1C936A" w14:textId="77777777" w:rsidR="00CB7453" w:rsidRPr="00092D03" w:rsidRDefault="00DC5D56" w:rsidP="00431E77">
      <w:pPr>
        <w:widowControl w:val="0"/>
        <w:pBdr>
          <w:top w:val="nil"/>
          <w:left w:val="nil"/>
          <w:bottom w:val="nil"/>
          <w:right w:val="nil"/>
          <w:between w:val="nil"/>
        </w:pBdr>
        <w:shd w:val="clear" w:color="auto" w:fill="FFFFFF" w:themeFill="background1"/>
        <w:ind w:firstLine="709"/>
        <w:jc w:val="both"/>
      </w:pPr>
      <w:r w:rsidRPr="00092D03">
        <w:t xml:space="preserve">Исполнитель передает Заказчику Логин и </w:t>
      </w:r>
      <w:r w:rsidR="00507CF0">
        <w:t>временный</w:t>
      </w:r>
      <w:r w:rsidR="00507CF0">
        <w:rPr>
          <w:rStyle w:val="af8"/>
        </w:rPr>
        <w:footnoteReference w:id="1"/>
      </w:r>
      <w:r w:rsidR="00507CF0">
        <w:t xml:space="preserve"> п</w:t>
      </w:r>
      <w:r w:rsidRPr="00092D03">
        <w:t xml:space="preserve">ароль к </w:t>
      </w:r>
      <w:r w:rsidR="00E649AA" w:rsidRPr="00092D03">
        <w:t>системам маркетинговых аналитических данных</w:t>
      </w:r>
      <w:r w:rsidR="00E649AA" w:rsidRPr="00E649AA">
        <w:t xml:space="preserve"> </w:t>
      </w:r>
      <w:r w:rsidR="00E649AA">
        <w:t xml:space="preserve">мобильного приложения и </w:t>
      </w:r>
      <w:proofErr w:type="spellStart"/>
      <w:r w:rsidR="00E649AA">
        <w:t>антифрода</w:t>
      </w:r>
      <w:proofErr w:type="spellEnd"/>
      <w:r w:rsidR="002261FE" w:rsidRPr="00092D03" w:rsidDel="002261FE">
        <w:t xml:space="preserve"> </w:t>
      </w:r>
      <w:r w:rsidR="00612ECE" w:rsidRPr="00092D03">
        <w:t>(или к отдельным компонентам Систем</w:t>
      </w:r>
      <w:r w:rsidR="002261FE" w:rsidRPr="00092D03">
        <w:t xml:space="preserve">) </w:t>
      </w:r>
      <w:r w:rsidRPr="00092D03">
        <w:t xml:space="preserve">на электронную почту Заказчика (электронная почта Заказчика указана в договоре) в течение 5 (пяти) рабочих дней с даты подписания договора. </w:t>
      </w:r>
    </w:p>
    <w:p w14:paraId="1550382E" w14:textId="77777777" w:rsidR="00CB7453" w:rsidRPr="00092D03" w:rsidRDefault="00DC5D56" w:rsidP="00431E77">
      <w:pPr>
        <w:widowControl w:val="0"/>
        <w:pBdr>
          <w:top w:val="nil"/>
          <w:left w:val="nil"/>
          <w:bottom w:val="nil"/>
          <w:right w:val="nil"/>
          <w:between w:val="nil"/>
        </w:pBdr>
        <w:shd w:val="clear" w:color="auto" w:fill="FFFFFF" w:themeFill="background1"/>
        <w:ind w:firstLine="709"/>
        <w:jc w:val="both"/>
      </w:pPr>
      <w:r w:rsidRPr="00092D03">
        <w:t xml:space="preserve">Исполнитель осуществляет настройку и запуск компонентов, указанных в </w:t>
      </w:r>
      <w:r w:rsidR="00405DE4">
        <w:t>Разделе 5</w:t>
      </w:r>
      <w:r w:rsidRPr="00092D03">
        <w:t xml:space="preserve"> настоящего Технического задания в течение </w:t>
      </w:r>
      <w:r w:rsidR="00612ECE" w:rsidRPr="00092D03">
        <w:t>1</w:t>
      </w:r>
      <w:r w:rsidRPr="00092D03">
        <w:t xml:space="preserve">5 </w:t>
      </w:r>
      <w:r w:rsidR="004F65DD" w:rsidRPr="00092D03">
        <w:t>(</w:t>
      </w:r>
      <w:r w:rsidR="00612ECE" w:rsidRPr="00092D03">
        <w:t>пятнадцати</w:t>
      </w:r>
      <w:r w:rsidR="004F65DD" w:rsidRPr="00092D03">
        <w:t xml:space="preserve">) </w:t>
      </w:r>
      <w:r w:rsidRPr="00092D03">
        <w:t xml:space="preserve">рабочих дней с даты подписания договора. Компоненты систем, указанные в </w:t>
      </w:r>
      <w:r w:rsidR="00405DE4">
        <w:t>Разделе 5</w:t>
      </w:r>
      <w:r w:rsidR="00EB3732">
        <w:t xml:space="preserve"> настоящего </w:t>
      </w:r>
      <w:r w:rsidRPr="00092D03">
        <w:t>Технического задания</w:t>
      </w:r>
      <w:r w:rsidR="00EB3732">
        <w:t>,</w:t>
      </w:r>
      <w:r w:rsidRPr="00092D03">
        <w:t xml:space="preserve"> становятся доступны Заказчику сразу </w:t>
      </w:r>
      <w:r w:rsidR="00612ECE" w:rsidRPr="00092D03">
        <w:t xml:space="preserve">после передачи Логина и </w:t>
      </w:r>
      <w:r w:rsidR="004555B3">
        <w:t>временного п</w:t>
      </w:r>
      <w:r w:rsidR="00612ECE" w:rsidRPr="00092D03">
        <w:t>ароля.</w:t>
      </w:r>
    </w:p>
    <w:p w14:paraId="4187FB0D" w14:textId="77777777" w:rsidR="00CB7453" w:rsidRPr="00092D03" w:rsidRDefault="00CB7453" w:rsidP="00A233F8">
      <w:pPr>
        <w:widowControl w:val="0"/>
        <w:pBdr>
          <w:top w:val="nil"/>
          <w:left w:val="nil"/>
          <w:bottom w:val="nil"/>
          <w:right w:val="nil"/>
          <w:between w:val="nil"/>
        </w:pBdr>
        <w:shd w:val="clear" w:color="auto" w:fill="FFFFFF" w:themeFill="background1"/>
        <w:jc w:val="both"/>
      </w:pPr>
    </w:p>
    <w:p w14:paraId="18B7005C" w14:textId="77777777" w:rsidR="00CB7453" w:rsidRPr="00092D03" w:rsidRDefault="00612ECE" w:rsidP="00A233F8">
      <w:pPr>
        <w:pStyle w:val="a4"/>
        <w:widowControl w:val="0"/>
        <w:numPr>
          <w:ilvl w:val="1"/>
          <w:numId w:val="44"/>
        </w:numPr>
        <w:pBdr>
          <w:top w:val="nil"/>
          <w:left w:val="nil"/>
          <w:bottom w:val="nil"/>
          <w:right w:val="nil"/>
          <w:between w:val="nil"/>
        </w:pBdr>
        <w:shd w:val="clear" w:color="auto" w:fill="FFFFFF" w:themeFill="background1"/>
        <w:jc w:val="both"/>
      </w:pPr>
      <w:r w:rsidRPr="00092D03">
        <w:rPr>
          <w:b/>
        </w:rPr>
        <w:t xml:space="preserve"> </w:t>
      </w:r>
      <w:r w:rsidR="00DC5D56" w:rsidRPr="00092D03">
        <w:rPr>
          <w:b/>
        </w:rPr>
        <w:t>Требования к безопасности</w:t>
      </w:r>
    </w:p>
    <w:p w14:paraId="3F958CB5" w14:textId="77777777" w:rsidR="00CB7453" w:rsidRPr="00092D03" w:rsidRDefault="00CB7453" w:rsidP="00A233F8">
      <w:pPr>
        <w:widowControl w:val="0"/>
        <w:pBdr>
          <w:top w:val="nil"/>
          <w:left w:val="nil"/>
          <w:bottom w:val="nil"/>
          <w:right w:val="nil"/>
          <w:between w:val="nil"/>
        </w:pBdr>
        <w:shd w:val="clear" w:color="auto" w:fill="FFFFFF" w:themeFill="background1"/>
        <w:ind w:firstLine="709"/>
        <w:jc w:val="both"/>
      </w:pPr>
    </w:p>
    <w:p w14:paraId="6743D9F0"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При оказании услуг должно обеспечиваться выполнение требований федерального законодательства, нормативно-правовых актов регуляторов в области защиты информации и персональных данных.</w:t>
      </w:r>
    </w:p>
    <w:p w14:paraId="310CB264"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 xml:space="preserve">Все проектные решения в части информационной безопасности должны быть согласованы с </w:t>
      </w:r>
      <w:r w:rsidR="001B7B66">
        <w:t>Дирекцией</w:t>
      </w:r>
      <w:r w:rsidR="001B7B66" w:rsidRPr="00092D03">
        <w:t xml:space="preserve"> </w:t>
      </w:r>
      <w:r w:rsidRPr="00092D03">
        <w:t>информационной безопасности Заказчика.</w:t>
      </w:r>
    </w:p>
    <w:p w14:paraId="4F2476E0" w14:textId="77777777" w:rsidR="00CB7453" w:rsidRPr="00092D03" w:rsidRDefault="00DC5D56" w:rsidP="00A233F8">
      <w:pPr>
        <w:pStyle w:val="3"/>
        <w:keepNext w:val="0"/>
        <w:shd w:val="clear" w:color="auto" w:fill="FFFFFF" w:themeFill="background1"/>
        <w:spacing w:before="120" w:after="120"/>
        <w:ind w:left="720" w:hanging="720"/>
        <w:rPr>
          <w:rFonts w:ascii="Times New Roman" w:hAnsi="Times New Roman" w:cs="Times New Roman"/>
          <w:b w:val="0"/>
          <w:sz w:val="24"/>
          <w:szCs w:val="24"/>
        </w:rPr>
      </w:pPr>
      <w:bookmarkStart w:id="1" w:name="_heading=h.1fob9te" w:colFirst="0" w:colLast="0"/>
      <w:bookmarkEnd w:id="1"/>
      <w:r w:rsidRPr="00092D03">
        <w:rPr>
          <w:rFonts w:ascii="Times New Roman" w:hAnsi="Times New Roman" w:cs="Times New Roman"/>
          <w:b w:val="0"/>
          <w:sz w:val="24"/>
          <w:szCs w:val="24"/>
        </w:rPr>
        <w:t>6.3.1 Общие требования</w:t>
      </w:r>
    </w:p>
    <w:p w14:paraId="44F15354" w14:textId="77777777" w:rsidR="0015337E" w:rsidRPr="00092D03" w:rsidRDefault="00E649AA" w:rsidP="00A233F8">
      <w:pPr>
        <w:widowControl w:val="0"/>
        <w:pBdr>
          <w:top w:val="nil"/>
          <w:left w:val="nil"/>
          <w:bottom w:val="nil"/>
          <w:right w:val="nil"/>
          <w:between w:val="nil"/>
        </w:pBdr>
        <w:shd w:val="clear" w:color="auto" w:fill="FFFFFF" w:themeFill="background1"/>
        <w:tabs>
          <w:tab w:val="left" w:pos="1276"/>
        </w:tabs>
        <w:ind w:firstLine="709"/>
        <w:jc w:val="both"/>
      </w:pPr>
      <w:r>
        <w:t>С</w:t>
      </w:r>
      <w:r w:rsidRPr="00E649AA">
        <w:t>истем</w:t>
      </w:r>
      <w:r>
        <w:t>ы</w:t>
      </w:r>
      <w:r w:rsidRPr="00E649AA">
        <w:t xml:space="preserve"> маркетинговых аналитических данных мобильного приложения и </w:t>
      </w:r>
      <w:proofErr w:type="spellStart"/>
      <w:r w:rsidRPr="00E649AA">
        <w:t>антифрода</w:t>
      </w:r>
      <w:proofErr w:type="spellEnd"/>
      <w:r w:rsidRPr="00E649AA">
        <w:t xml:space="preserve"> </w:t>
      </w:r>
      <w:r w:rsidR="00DC5D56" w:rsidRPr="00092D03">
        <w:t xml:space="preserve">и </w:t>
      </w:r>
      <w:r w:rsidR="002261FE" w:rsidRPr="00092D03">
        <w:t>их</w:t>
      </w:r>
      <w:r w:rsidR="00DC5D56" w:rsidRPr="00092D03">
        <w:t xml:space="preserve"> отдельные компоненты должны соответствовать требованиям федерального законодательства, нормативно-правовых актов регуляторов и Общества в области защиты информации, а также и персональных данных: </w:t>
      </w:r>
    </w:p>
    <w:p w14:paraId="7916A331"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Федеральный закон от 27.07.2006 № 149-ФЗ «Об информации, информационных технологиях и о защите информации»;</w:t>
      </w:r>
    </w:p>
    <w:p w14:paraId="747F7B4B"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Федеральный закон от 27.07.2006 № 152-ФЗ «О персональных данных»;</w:t>
      </w:r>
    </w:p>
    <w:p w14:paraId="59A9ED0C"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Постановление Правительства Р</w:t>
      </w:r>
      <w:r w:rsidR="00FF019D" w:rsidRPr="00092D03">
        <w:t xml:space="preserve">оссийской </w:t>
      </w:r>
      <w:r w:rsidRPr="00092D03">
        <w:t>Ф</w:t>
      </w:r>
      <w:r w:rsidR="00FF019D" w:rsidRPr="00092D03">
        <w:t>едерации</w:t>
      </w:r>
      <w:r w:rsidRPr="00092D03">
        <w:t xml:space="preserve"> от 01.11.2012 № 1119 «Об утверждении требований к защите персональных данных при их обработке в </w:t>
      </w:r>
      <w:r w:rsidRPr="00092D03">
        <w:lastRenderedPageBreak/>
        <w:t>информационных системах персональных данных»;</w:t>
      </w:r>
    </w:p>
    <w:p w14:paraId="66F7C87D"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AD3492A"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Приказ Роскомнадзора от 5 сентября 2013 г. № 996 «Об утверждении требований и методов по обезличиванию персональных данных».</w:t>
      </w:r>
    </w:p>
    <w:p w14:paraId="26AA9D5C" w14:textId="77777777" w:rsidR="00CB7453" w:rsidRPr="00092D03" w:rsidRDefault="00DC5D56" w:rsidP="00A233F8">
      <w:pPr>
        <w:pStyle w:val="3"/>
        <w:keepNext w:val="0"/>
        <w:shd w:val="clear" w:color="auto" w:fill="FFFFFF" w:themeFill="background1"/>
        <w:spacing w:before="120" w:after="120"/>
        <w:ind w:left="720" w:hanging="720"/>
        <w:rPr>
          <w:rFonts w:ascii="Times New Roman" w:hAnsi="Times New Roman" w:cs="Times New Roman"/>
          <w:b w:val="0"/>
          <w:sz w:val="24"/>
          <w:szCs w:val="24"/>
        </w:rPr>
      </w:pPr>
      <w:bookmarkStart w:id="2" w:name="_heading=h.3znysh7" w:colFirst="0" w:colLast="0"/>
      <w:bookmarkEnd w:id="2"/>
      <w:r w:rsidRPr="00092D03">
        <w:rPr>
          <w:rFonts w:ascii="Times New Roman" w:hAnsi="Times New Roman" w:cs="Times New Roman"/>
          <w:b w:val="0"/>
          <w:sz w:val="24"/>
          <w:szCs w:val="24"/>
        </w:rPr>
        <w:t>6.3.2 Частные требования</w:t>
      </w:r>
      <w:r w:rsidR="00C321B4">
        <w:rPr>
          <w:rFonts w:ascii="Times New Roman" w:hAnsi="Times New Roman" w:cs="Times New Roman"/>
          <w:b w:val="0"/>
          <w:sz w:val="24"/>
          <w:szCs w:val="24"/>
        </w:rPr>
        <w:t xml:space="preserve"> к Системам</w:t>
      </w:r>
    </w:p>
    <w:p w14:paraId="7A63A8BC" w14:textId="77777777" w:rsidR="00CB7453" w:rsidRPr="00092D03" w:rsidRDefault="00DC5D56" w:rsidP="00A233F8">
      <w:pPr>
        <w:widowControl w:val="0"/>
        <w:pBdr>
          <w:top w:val="nil"/>
          <w:left w:val="nil"/>
          <w:bottom w:val="nil"/>
          <w:right w:val="nil"/>
          <w:between w:val="nil"/>
        </w:pBdr>
        <w:shd w:val="clear" w:color="auto" w:fill="FFFFFF" w:themeFill="background1"/>
        <w:spacing w:before="120"/>
        <w:ind w:firstLine="720"/>
        <w:jc w:val="both"/>
      </w:pPr>
      <w:r w:rsidRPr="00092D03">
        <w:t>Должны быть реализованы механизмы:</w:t>
      </w:r>
    </w:p>
    <w:p w14:paraId="5C4D3E17" w14:textId="77777777" w:rsidR="002261FE" w:rsidRPr="00092D03" w:rsidRDefault="00DC5D56" w:rsidP="00F166B7">
      <w:pPr>
        <w:widowControl w:val="0"/>
        <w:numPr>
          <w:ilvl w:val="0"/>
          <w:numId w:val="7"/>
        </w:numPr>
        <w:pBdr>
          <w:top w:val="nil"/>
          <w:left w:val="nil"/>
          <w:bottom w:val="nil"/>
          <w:right w:val="nil"/>
          <w:between w:val="nil"/>
        </w:pBdr>
        <w:shd w:val="clear" w:color="auto" w:fill="FFFFFF" w:themeFill="background1"/>
        <w:spacing w:before="120"/>
        <w:jc w:val="both"/>
      </w:pPr>
      <w:r w:rsidRPr="00092D03">
        <w:t xml:space="preserve">аутентификации и авторизации пользователей при доступе к </w:t>
      </w:r>
      <w:r w:rsidR="00E649AA">
        <w:t>С</w:t>
      </w:r>
      <w:r w:rsidR="00E649AA" w:rsidRPr="00E649AA">
        <w:t>истем</w:t>
      </w:r>
      <w:r w:rsidR="00E649AA">
        <w:t>ам</w:t>
      </w:r>
      <w:r w:rsidR="00E649AA" w:rsidRPr="00E649AA">
        <w:t xml:space="preserve"> маркетинговых аналитических данных мобильного приложения и </w:t>
      </w:r>
      <w:proofErr w:type="spellStart"/>
      <w:r w:rsidR="00E649AA" w:rsidRPr="00E649AA">
        <w:t>антифрода</w:t>
      </w:r>
      <w:proofErr w:type="spellEnd"/>
      <w:r w:rsidR="002261FE" w:rsidRPr="00092D03">
        <w:t xml:space="preserve"> и их компонентам;</w:t>
      </w:r>
    </w:p>
    <w:p w14:paraId="1A53D3B2" w14:textId="77777777" w:rsidR="00CB7453" w:rsidRPr="00092D03" w:rsidRDefault="00DC5D56" w:rsidP="00F166B7">
      <w:pPr>
        <w:widowControl w:val="0"/>
        <w:numPr>
          <w:ilvl w:val="0"/>
          <w:numId w:val="7"/>
        </w:numPr>
        <w:pBdr>
          <w:top w:val="nil"/>
          <w:left w:val="nil"/>
          <w:bottom w:val="nil"/>
          <w:right w:val="nil"/>
          <w:between w:val="nil"/>
        </w:pBdr>
        <w:shd w:val="clear" w:color="auto" w:fill="FFFFFF" w:themeFill="background1"/>
        <w:spacing w:before="120"/>
        <w:jc w:val="both"/>
      </w:pPr>
      <w:r w:rsidRPr="00092D03">
        <w:t xml:space="preserve">аутентификации и авторизации при интеграции </w:t>
      </w:r>
      <w:r w:rsidR="00E649AA">
        <w:t>С</w:t>
      </w:r>
      <w:r w:rsidR="00E649AA" w:rsidRPr="00E649AA">
        <w:t xml:space="preserve">истем маркетинговых аналитических данных мобильного приложения и </w:t>
      </w:r>
      <w:proofErr w:type="spellStart"/>
      <w:r w:rsidR="00E649AA" w:rsidRPr="00E649AA">
        <w:t>антифрода</w:t>
      </w:r>
      <w:proofErr w:type="spellEnd"/>
      <w:r w:rsidR="002261FE" w:rsidRPr="00092D03">
        <w:t xml:space="preserve"> </w:t>
      </w:r>
      <w:r w:rsidRPr="00092D03">
        <w:t>с сопрягаемыми информационными системами;</w:t>
      </w:r>
    </w:p>
    <w:p w14:paraId="1CED1740" w14:textId="77777777" w:rsidR="00CB7453" w:rsidRPr="00092D03" w:rsidRDefault="00DC5D56" w:rsidP="00A233F8">
      <w:pPr>
        <w:widowControl w:val="0"/>
        <w:numPr>
          <w:ilvl w:val="0"/>
          <w:numId w:val="7"/>
        </w:numPr>
        <w:pBdr>
          <w:top w:val="nil"/>
          <w:left w:val="nil"/>
          <w:bottom w:val="nil"/>
          <w:right w:val="nil"/>
          <w:between w:val="nil"/>
        </w:pBdr>
        <w:shd w:val="clear" w:color="auto" w:fill="FFFFFF" w:themeFill="background1"/>
        <w:spacing w:before="120"/>
        <w:jc w:val="both"/>
      </w:pPr>
      <w:r w:rsidRPr="00092D03">
        <w:t>управления доступом на основании групповой или ролевой моделей;</w:t>
      </w:r>
    </w:p>
    <w:p w14:paraId="4EA1C5F2" w14:textId="77777777" w:rsidR="00CB7453" w:rsidRPr="00092D03" w:rsidRDefault="00DC5D56" w:rsidP="00A233F8">
      <w:pPr>
        <w:widowControl w:val="0"/>
        <w:numPr>
          <w:ilvl w:val="0"/>
          <w:numId w:val="7"/>
        </w:numPr>
        <w:pBdr>
          <w:top w:val="nil"/>
          <w:left w:val="nil"/>
          <w:bottom w:val="nil"/>
          <w:right w:val="nil"/>
          <w:between w:val="nil"/>
        </w:pBdr>
        <w:shd w:val="clear" w:color="auto" w:fill="FFFFFF" w:themeFill="background1"/>
        <w:spacing w:before="120"/>
        <w:jc w:val="both"/>
      </w:pPr>
      <w:r w:rsidRPr="00092D03">
        <w:t>безопасного сетевого взаимодействия при сетевом обмене информацией между компонентами Системы и интеграции с сопрягаемыми системами и объектами мониторинга;</w:t>
      </w:r>
    </w:p>
    <w:p w14:paraId="2F33AAA2" w14:textId="77777777" w:rsidR="00CB7453" w:rsidRPr="00092D03" w:rsidRDefault="00DC5D56" w:rsidP="00A233F8">
      <w:pPr>
        <w:widowControl w:val="0"/>
        <w:numPr>
          <w:ilvl w:val="0"/>
          <w:numId w:val="7"/>
        </w:numPr>
        <w:pBdr>
          <w:top w:val="nil"/>
          <w:left w:val="nil"/>
          <w:bottom w:val="nil"/>
          <w:right w:val="nil"/>
          <w:between w:val="nil"/>
        </w:pBdr>
        <w:shd w:val="clear" w:color="auto" w:fill="FFFFFF" w:themeFill="background1"/>
        <w:spacing w:before="120"/>
        <w:jc w:val="both"/>
      </w:pPr>
      <w:r w:rsidRPr="00092D03">
        <w:t>аудита (протоколирования действий в системе).</w:t>
      </w:r>
    </w:p>
    <w:p w14:paraId="6C25DAE5" w14:textId="77777777" w:rsidR="00CB7453" w:rsidRPr="00092D03" w:rsidRDefault="00DC5D56" w:rsidP="00302E1F">
      <w:pPr>
        <w:widowControl w:val="0"/>
        <w:pBdr>
          <w:top w:val="nil"/>
          <w:left w:val="nil"/>
          <w:bottom w:val="nil"/>
          <w:right w:val="nil"/>
          <w:between w:val="nil"/>
        </w:pBdr>
        <w:shd w:val="clear" w:color="auto" w:fill="FFFFFF" w:themeFill="background1"/>
        <w:spacing w:before="120"/>
        <w:ind w:firstLine="720"/>
        <w:jc w:val="both"/>
      </w:pPr>
      <w:r w:rsidRPr="00092D03">
        <w:t xml:space="preserve">Компоненты Системы, расположенные в </w:t>
      </w:r>
      <w:r w:rsidR="004B15CF" w:rsidRPr="00092D03">
        <w:t>DMZ</w:t>
      </w:r>
      <w:r w:rsidRPr="00092D03">
        <w:t>, не должны хранить информацию конфиденциального характера Заказчика.</w:t>
      </w:r>
    </w:p>
    <w:p w14:paraId="034B7F6D" w14:textId="77777777" w:rsidR="00CB7453" w:rsidRPr="00092D03" w:rsidRDefault="00DC5D56" w:rsidP="00A233F8">
      <w:pPr>
        <w:widowControl w:val="0"/>
        <w:pBdr>
          <w:top w:val="nil"/>
          <w:left w:val="nil"/>
          <w:bottom w:val="nil"/>
          <w:right w:val="nil"/>
          <w:between w:val="nil"/>
        </w:pBdr>
        <w:shd w:val="clear" w:color="auto" w:fill="FFFFFF" w:themeFill="background1"/>
        <w:spacing w:before="120"/>
        <w:ind w:firstLine="720"/>
        <w:jc w:val="both"/>
      </w:pPr>
      <w:r w:rsidRPr="00092D03">
        <w:t xml:space="preserve">В </w:t>
      </w:r>
      <w:r w:rsidR="00E649AA">
        <w:t>С</w:t>
      </w:r>
      <w:r w:rsidR="00E649AA" w:rsidRPr="00E649AA">
        <w:t>истем</w:t>
      </w:r>
      <w:r w:rsidR="00E649AA">
        <w:t>ах</w:t>
      </w:r>
      <w:r w:rsidR="00E649AA" w:rsidRPr="00E649AA">
        <w:t xml:space="preserve"> маркетинговых аналитических данных мобильного приложения и </w:t>
      </w:r>
      <w:proofErr w:type="spellStart"/>
      <w:r w:rsidR="00E649AA" w:rsidRPr="00E649AA">
        <w:t>антифрода</w:t>
      </w:r>
      <w:proofErr w:type="spellEnd"/>
      <w:r w:rsidR="00E649AA" w:rsidRPr="00092D03">
        <w:t xml:space="preserve"> </w:t>
      </w:r>
      <w:r w:rsidRPr="00092D03">
        <w:t>необходимо наличие средств управления ролями: создание, редактирование, удаление. Управление доступом к Систем</w:t>
      </w:r>
      <w:r w:rsidR="000E08D2" w:rsidRPr="00092D03">
        <w:t>ам</w:t>
      </w:r>
      <w:r w:rsidRPr="00092D03">
        <w:t xml:space="preserve"> должно осуществляться на основании групповой или ролевой моделей. </w:t>
      </w:r>
    </w:p>
    <w:p w14:paraId="0264325F" w14:textId="77777777" w:rsidR="00507CF0" w:rsidRDefault="00507CF0" w:rsidP="00A233F8">
      <w:pPr>
        <w:widowControl w:val="0"/>
        <w:pBdr>
          <w:top w:val="nil"/>
          <w:left w:val="nil"/>
          <w:bottom w:val="nil"/>
          <w:right w:val="nil"/>
          <w:between w:val="nil"/>
        </w:pBdr>
        <w:shd w:val="clear" w:color="auto" w:fill="FFFFFF" w:themeFill="background1"/>
        <w:spacing w:before="120"/>
        <w:ind w:firstLine="720"/>
        <w:jc w:val="both"/>
      </w:pPr>
      <w:r w:rsidRPr="00C609ED">
        <w:t xml:space="preserve">Для каждого пользователя </w:t>
      </w:r>
      <w:r w:rsidR="00E649AA">
        <w:t>С</w:t>
      </w:r>
      <w:r w:rsidR="00E649AA" w:rsidRPr="00E649AA">
        <w:t xml:space="preserve">истем маркетинговых аналитических данных мобильного приложения и </w:t>
      </w:r>
      <w:proofErr w:type="spellStart"/>
      <w:r w:rsidR="00E649AA" w:rsidRPr="00E649AA">
        <w:t>антифрода</w:t>
      </w:r>
      <w:proofErr w:type="spellEnd"/>
      <w:r w:rsidR="00E649AA">
        <w:t xml:space="preserve"> </w:t>
      </w:r>
      <w:r>
        <w:t>должна быть выдана</w:t>
      </w:r>
      <w:r w:rsidRPr="00C609ED">
        <w:t xml:space="preserve"> </w:t>
      </w:r>
      <w:r w:rsidRPr="005B4CE2">
        <w:t>уникальна</w:t>
      </w:r>
      <w:r w:rsidR="005B4CE2">
        <w:t>я</w:t>
      </w:r>
      <w:r w:rsidRPr="00C609ED">
        <w:t xml:space="preserve"> учетн</w:t>
      </w:r>
      <w:r>
        <w:t>ая</w:t>
      </w:r>
      <w:r w:rsidRPr="00C609ED">
        <w:t xml:space="preserve"> запись</w:t>
      </w:r>
      <w:r>
        <w:t>.</w:t>
      </w:r>
    </w:p>
    <w:p w14:paraId="58ED1BB6" w14:textId="77777777" w:rsidR="005B4CE2" w:rsidRDefault="005B4CE2" w:rsidP="00A233F8">
      <w:pPr>
        <w:widowControl w:val="0"/>
        <w:pBdr>
          <w:top w:val="nil"/>
          <w:left w:val="nil"/>
          <w:bottom w:val="nil"/>
          <w:right w:val="nil"/>
          <w:between w:val="nil"/>
        </w:pBdr>
        <w:shd w:val="clear" w:color="auto" w:fill="FFFFFF" w:themeFill="background1"/>
        <w:spacing w:before="120"/>
        <w:ind w:firstLine="720"/>
        <w:jc w:val="both"/>
      </w:pPr>
      <w:r>
        <w:t>В качестве логина не должен использоваться адрес корпоративной электронной почты Заказчика.</w:t>
      </w:r>
    </w:p>
    <w:p w14:paraId="1B4D049C" w14:textId="77777777" w:rsidR="005B4CE2" w:rsidRDefault="005B4CE2" w:rsidP="00A233F8">
      <w:pPr>
        <w:widowControl w:val="0"/>
        <w:pBdr>
          <w:top w:val="nil"/>
          <w:left w:val="nil"/>
          <w:bottom w:val="nil"/>
          <w:right w:val="nil"/>
          <w:between w:val="nil"/>
        </w:pBdr>
        <w:shd w:val="clear" w:color="auto" w:fill="FFFFFF" w:themeFill="background1"/>
        <w:spacing w:before="120"/>
        <w:ind w:firstLine="720"/>
        <w:jc w:val="both"/>
      </w:pPr>
      <w:r w:rsidRPr="00092D03">
        <w:t xml:space="preserve">В </w:t>
      </w:r>
      <w:r w:rsidR="00E649AA">
        <w:t>С</w:t>
      </w:r>
      <w:r w:rsidR="00E649AA" w:rsidRPr="00E649AA">
        <w:t>истем</w:t>
      </w:r>
      <w:r w:rsidR="00E649AA">
        <w:t>ах</w:t>
      </w:r>
      <w:r w:rsidR="00E649AA" w:rsidRPr="00E649AA">
        <w:t xml:space="preserve"> маркетинговых аналитических данных мобильного приложения и </w:t>
      </w:r>
      <w:proofErr w:type="spellStart"/>
      <w:r w:rsidR="00E649AA" w:rsidRPr="00E649AA">
        <w:t>антифрода</w:t>
      </w:r>
      <w:proofErr w:type="spellEnd"/>
      <w:r w:rsidR="00E649AA">
        <w:t xml:space="preserve"> </w:t>
      </w:r>
      <w:r>
        <w:t>должна быть реализована следующая парольная политика:</w:t>
      </w:r>
    </w:p>
    <w:p w14:paraId="74B68B4B"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не менее 8 символов;</w:t>
      </w:r>
    </w:p>
    <w:p w14:paraId="1A0AA60C"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не более 128 символов;</w:t>
      </w:r>
    </w:p>
    <w:p w14:paraId="2590E01F"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как минимум одна заглавная и одна строчная буква;</w:t>
      </w:r>
    </w:p>
    <w:p w14:paraId="41F2BCDC"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только латинские или кириллические буквы;</w:t>
      </w:r>
    </w:p>
    <w:p w14:paraId="18441539"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как минимум одна цифра;</w:t>
      </w:r>
    </w:p>
    <w:p w14:paraId="06EEE242"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только арабские цифры;</w:t>
      </w:r>
    </w:p>
    <w:p w14:paraId="156ABA72"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без пробелов;</w:t>
      </w:r>
    </w:p>
    <w:p w14:paraId="3A7F714B"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 xml:space="preserve">другие допустимые символы: </w:t>
      </w:r>
      <w:proofErr w:type="gramStart"/>
      <w:r>
        <w:t>~ !</w:t>
      </w:r>
      <w:proofErr w:type="gramEnd"/>
      <w:r>
        <w:t xml:space="preserve"> ? @ # $ % ^ &amp; * _ - + ( ) [ ] { } &gt; &lt; / \ | " ' . , : ;</w:t>
      </w:r>
    </w:p>
    <w:p w14:paraId="462A27D5"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если вы меняете или сбрасываете пароль, то ваш новый пароль должен отличаться от 8 последних паролей.</w:t>
      </w:r>
    </w:p>
    <w:p w14:paraId="5A46EB32" w14:textId="77777777" w:rsidR="005B4CE2" w:rsidRPr="005B4CE2" w:rsidRDefault="005B4CE2" w:rsidP="00A233F8">
      <w:pPr>
        <w:widowControl w:val="0"/>
        <w:pBdr>
          <w:top w:val="nil"/>
          <w:left w:val="nil"/>
          <w:bottom w:val="nil"/>
          <w:right w:val="nil"/>
          <w:between w:val="nil"/>
        </w:pBdr>
        <w:shd w:val="clear" w:color="auto" w:fill="FFFFFF" w:themeFill="background1"/>
        <w:spacing w:before="120"/>
        <w:ind w:firstLine="720"/>
        <w:jc w:val="both"/>
      </w:pPr>
      <w:r w:rsidRPr="00092D03">
        <w:t xml:space="preserve">В </w:t>
      </w:r>
      <w:r w:rsidR="00E649AA">
        <w:t>С</w:t>
      </w:r>
      <w:r w:rsidR="00E649AA" w:rsidRPr="00E649AA">
        <w:t>истем</w:t>
      </w:r>
      <w:r w:rsidR="00E649AA">
        <w:t>ах</w:t>
      </w:r>
      <w:r w:rsidR="00E649AA" w:rsidRPr="00E649AA">
        <w:t xml:space="preserve"> маркетинговых аналитических данных мобильного приложения и </w:t>
      </w:r>
      <w:proofErr w:type="spellStart"/>
      <w:r w:rsidR="00E649AA" w:rsidRPr="00E649AA">
        <w:t>антифрода</w:t>
      </w:r>
      <w:proofErr w:type="spellEnd"/>
      <w:r w:rsidR="00E649AA">
        <w:t xml:space="preserve"> </w:t>
      </w:r>
      <w:r>
        <w:t>должна быть возможность настройки дополнительного фактора аутентификации (</w:t>
      </w:r>
      <w:r>
        <w:rPr>
          <w:lang w:val="en-US"/>
        </w:rPr>
        <w:t>TOTP</w:t>
      </w:r>
      <w:r w:rsidRPr="005B4CE2">
        <w:t xml:space="preserve">, </w:t>
      </w:r>
      <w:proofErr w:type="spellStart"/>
      <w:r>
        <w:rPr>
          <w:lang w:val="en-US"/>
        </w:rPr>
        <w:t>sms</w:t>
      </w:r>
      <w:proofErr w:type="spellEnd"/>
      <w:r w:rsidRPr="00C609ED">
        <w:t>-</w:t>
      </w:r>
      <w:r>
        <w:t xml:space="preserve">код, </w:t>
      </w:r>
      <w:r>
        <w:rPr>
          <w:lang w:val="en-US"/>
        </w:rPr>
        <w:t>email</w:t>
      </w:r>
      <w:r w:rsidRPr="00C609ED">
        <w:t>-</w:t>
      </w:r>
      <w:r>
        <w:t>код и т.д.).</w:t>
      </w:r>
    </w:p>
    <w:p w14:paraId="6DB9CEAE" w14:textId="77777777" w:rsidR="00CB7453" w:rsidRPr="00092D03" w:rsidRDefault="00DC5D56" w:rsidP="00A233F8">
      <w:pPr>
        <w:widowControl w:val="0"/>
        <w:pBdr>
          <w:top w:val="nil"/>
          <w:left w:val="nil"/>
          <w:bottom w:val="nil"/>
          <w:right w:val="nil"/>
          <w:between w:val="nil"/>
        </w:pBdr>
        <w:shd w:val="clear" w:color="auto" w:fill="FFFFFF" w:themeFill="background1"/>
        <w:spacing w:before="120"/>
        <w:ind w:firstLine="720"/>
        <w:jc w:val="both"/>
      </w:pPr>
      <w:r w:rsidRPr="00092D03">
        <w:lastRenderedPageBreak/>
        <w:t xml:space="preserve">Механизмы авторизации </w:t>
      </w:r>
      <w:r w:rsidR="00182D9B" w:rsidRPr="00092D03">
        <w:t>П</w:t>
      </w:r>
      <w:r w:rsidRPr="00092D03">
        <w:t xml:space="preserve">ользователей Систем должны поддерживать возможность разделения доступа к данным и функциям внутри </w:t>
      </w:r>
      <w:r w:rsidR="000E08D2" w:rsidRPr="00092D03">
        <w:t>Систем маркетинговых аналитических данных</w:t>
      </w:r>
      <w:r w:rsidRPr="00092D03">
        <w:t>.</w:t>
      </w:r>
    </w:p>
    <w:p w14:paraId="0C3ACA2C" w14:textId="77777777" w:rsidR="00CB7453" w:rsidRPr="00092D03" w:rsidRDefault="00DC5D56" w:rsidP="00A233F8">
      <w:pPr>
        <w:widowControl w:val="0"/>
        <w:pBdr>
          <w:top w:val="nil"/>
          <w:left w:val="nil"/>
          <w:bottom w:val="nil"/>
          <w:right w:val="nil"/>
          <w:between w:val="nil"/>
        </w:pBdr>
        <w:shd w:val="clear" w:color="auto" w:fill="FFFFFF" w:themeFill="background1"/>
        <w:spacing w:before="120"/>
        <w:ind w:firstLine="720"/>
        <w:jc w:val="both"/>
      </w:pPr>
      <w:r w:rsidRPr="00092D03">
        <w:t xml:space="preserve">Сетевой обмен информацией между </w:t>
      </w:r>
      <w:r w:rsidR="00E649AA">
        <w:t>С</w:t>
      </w:r>
      <w:r w:rsidR="00E649AA" w:rsidRPr="00E649AA">
        <w:t>истем</w:t>
      </w:r>
      <w:r w:rsidR="00E649AA">
        <w:t>ами</w:t>
      </w:r>
      <w:r w:rsidR="00E649AA" w:rsidRPr="00E649AA">
        <w:t xml:space="preserve"> маркетинговых аналитических данных мобильного приложения и </w:t>
      </w:r>
      <w:proofErr w:type="spellStart"/>
      <w:r w:rsidR="00E649AA" w:rsidRPr="00E649AA">
        <w:t>антифрода</w:t>
      </w:r>
      <w:proofErr w:type="spellEnd"/>
      <w:r w:rsidR="000E08D2" w:rsidRPr="00092D03" w:rsidDel="000E08D2">
        <w:t xml:space="preserve"> </w:t>
      </w:r>
      <w:r w:rsidRPr="00092D03">
        <w:t>должен осуществляться с использованием защищенных стандартов и протоколов.</w:t>
      </w:r>
    </w:p>
    <w:p w14:paraId="466AAF42" w14:textId="77777777" w:rsidR="00CB7453" w:rsidRPr="00092D03" w:rsidRDefault="00DC5D56" w:rsidP="00A233F8">
      <w:pPr>
        <w:widowControl w:val="0"/>
        <w:pBdr>
          <w:top w:val="nil"/>
          <w:left w:val="nil"/>
          <w:bottom w:val="nil"/>
          <w:right w:val="nil"/>
          <w:between w:val="nil"/>
        </w:pBdr>
        <w:shd w:val="clear" w:color="auto" w:fill="FFFFFF" w:themeFill="background1"/>
        <w:spacing w:before="120"/>
        <w:ind w:firstLine="720"/>
        <w:jc w:val="both"/>
      </w:pPr>
      <w:r w:rsidRPr="00092D03">
        <w:t>Протоколирование должно соответствовать следующим требованиям:</w:t>
      </w:r>
    </w:p>
    <w:p w14:paraId="05D25670" w14:textId="77777777" w:rsidR="00CB7453" w:rsidRPr="00092D03" w:rsidRDefault="00DC5D56"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r w:rsidRPr="00092D03">
        <w:t xml:space="preserve">Для </w:t>
      </w:r>
      <w:r w:rsidR="00E649AA">
        <w:t>С</w:t>
      </w:r>
      <w:r w:rsidR="00E649AA" w:rsidRPr="00E649AA">
        <w:t xml:space="preserve">истем маркетинговых аналитических данных мобильного приложения и </w:t>
      </w:r>
      <w:proofErr w:type="spellStart"/>
      <w:r w:rsidR="00E649AA" w:rsidRPr="00E649AA">
        <w:t>антифрода</w:t>
      </w:r>
      <w:proofErr w:type="spellEnd"/>
      <w:r w:rsidR="000E08D2" w:rsidRPr="00092D03" w:rsidDel="000E08D2">
        <w:t xml:space="preserve"> </w:t>
      </w:r>
      <w:r w:rsidRPr="00092D03">
        <w:t xml:space="preserve">и </w:t>
      </w:r>
      <w:r w:rsidR="000E08D2" w:rsidRPr="00092D03">
        <w:t xml:space="preserve">их </w:t>
      </w:r>
      <w:r w:rsidRPr="00092D03">
        <w:t>компонентов (включая уровни, СУБД и Приложения) должен быть включен механизм протоколирования событий</w:t>
      </w:r>
      <w:r w:rsidR="00182D9B" w:rsidRPr="00092D03">
        <w:t>;</w:t>
      </w:r>
    </w:p>
    <w:p w14:paraId="714AC9E5" w14:textId="77777777" w:rsidR="00CB7453" w:rsidRPr="00092D03" w:rsidRDefault="00E649AA"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r>
        <w:t>С</w:t>
      </w:r>
      <w:r w:rsidRPr="00E649AA">
        <w:t>истем</w:t>
      </w:r>
      <w:r>
        <w:t>ы</w:t>
      </w:r>
      <w:r w:rsidRPr="00E649AA">
        <w:t xml:space="preserve"> маркетинговых аналитических данных мобильного приложения и </w:t>
      </w:r>
      <w:proofErr w:type="spellStart"/>
      <w:r w:rsidRPr="00E649AA">
        <w:t>антифрода</w:t>
      </w:r>
      <w:proofErr w:type="spellEnd"/>
      <w:r w:rsidRPr="00092D03">
        <w:t xml:space="preserve"> </w:t>
      </w:r>
      <w:r w:rsidR="000E08D2" w:rsidRPr="00092D03">
        <w:t xml:space="preserve">должны </w:t>
      </w:r>
      <w:r w:rsidR="00DC5D56" w:rsidRPr="00092D03">
        <w:t>предоставлять средства фильтрации событий журнала аудита по протоколируемым параметрам</w:t>
      </w:r>
      <w:r w:rsidR="00182D9B" w:rsidRPr="00092D03">
        <w:t>;</w:t>
      </w:r>
    </w:p>
    <w:p w14:paraId="5D3053C5" w14:textId="77777777" w:rsidR="00CB7453" w:rsidRPr="00092D03" w:rsidRDefault="00E649AA"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r>
        <w:t>С</w:t>
      </w:r>
      <w:r w:rsidRPr="00E649AA">
        <w:t>истем</w:t>
      </w:r>
      <w:r>
        <w:t>ы</w:t>
      </w:r>
      <w:r w:rsidRPr="00E649AA">
        <w:t xml:space="preserve"> маркетинговых аналитических данных мобильного приложения и </w:t>
      </w:r>
      <w:proofErr w:type="spellStart"/>
      <w:r w:rsidRPr="00E649AA">
        <w:t>антифрода</w:t>
      </w:r>
      <w:proofErr w:type="spellEnd"/>
      <w:r w:rsidRPr="00092D03">
        <w:t xml:space="preserve"> </w:t>
      </w:r>
      <w:r w:rsidR="000E08D2" w:rsidRPr="00092D03">
        <w:t xml:space="preserve">должны </w:t>
      </w:r>
      <w:r w:rsidR="00DC5D56" w:rsidRPr="00092D03">
        <w:t>поддерживать сохранение журналов аудита</w:t>
      </w:r>
      <w:r w:rsidR="00507CF0">
        <w:t xml:space="preserve"> и возможность экспорта журналов для дальнейшей загрузки</w:t>
      </w:r>
      <w:r w:rsidR="00DC5D56" w:rsidRPr="00092D03">
        <w:t xml:space="preserve"> в систему сбора и хранения логов ИС Общества</w:t>
      </w:r>
      <w:r w:rsidR="00CC60C6">
        <w:t>;</w:t>
      </w:r>
    </w:p>
    <w:p w14:paraId="220A96E4" w14:textId="77777777" w:rsidR="00CB7453" w:rsidRPr="00092D03" w:rsidRDefault="00DC5D56"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r w:rsidRPr="00092D03">
        <w:t xml:space="preserve">Журналы аудита </w:t>
      </w:r>
      <w:r w:rsidR="00E649AA">
        <w:t>С</w:t>
      </w:r>
      <w:r w:rsidR="00E649AA" w:rsidRPr="00E649AA">
        <w:t xml:space="preserve">истем маркетинговых аналитических данных мобильного приложения и </w:t>
      </w:r>
      <w:proofErr w:type="spellStart"/>
      <w:r w:rsidR="00E649AA" w:rsidRPr="00E649AA">
        <w:t>антифрода</w:t>
      </w:r>
      <w:proofErr w:type="spellEnd"/>
      <w:r w:rsidR="00E649AA" w:rsidRPr="00092D03">
        <w:t xml:space="preserve"> </w:t>
      </w:r>
      <w:r w:rsidRPr="00092D03">
        <w:t xml:space="preserve">не должны содержать данных конфиденциального характера (например, пароли </w:t>
      </w:r>
      <w:r w:rsidR="00182D9B" w:rsidRPr="00092D03">
        <w:t>П</w:t>
      </w:r>
      <w:r w:rsidRPr="00092D03">
        <w:t>ользователей)</w:t>
      </w:r>
      <w:r w:rsidR="00182D9B" w:rsidRPr="00092D03">
        <w:t>;</w:t>
      </w:r>
    </w:p>
    <w:p w14:paraId="0B4B7901" w14:textId="77777777" w:rsidR="00CB7453" w:rsidRPr="00092D03" w:rsidRDefault="00DC5D56"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r w:rsidRPr="00092D03">
        <w:t xml:space="preserve">Журналы аудита </w:t>
      </w:r>
      <w:r w:rsidR="00E649AA">
        <w:t>С</w:t>
      </w:r>
      <w:r w:rsidR="00E649AA" w:rsidRPr="00E649AA">
        <w:t xml:space="preserve">истем маркетинговых аналитических данных мобильного приложения и </w:t>
      </w:r>
      <w:proofErr w:type="spellStart"/>
      <w:r w:rsidR="00E649AA" w:rsidRPr="00E649AA">
        <w:t>антифрода</w:t>
      </w:r>
      <w:proofErr w:type="spellEnd"/>
      <w:r w:rsidR="00E649AA" w:rsidRPr="00092D03">
        <w:t xml:space="preserve"> </w:t>
      </w:r>
      <w:r w:rsidRPr="00092D03">
        <w:t>должны быть защищены от изменений</w:t>
      </w:r>
      <w:r w:rsidR="00182D9B" w:rsidRPr="00092D03">
        <w:t>;</w:t>
      </w:r>
    </w:p>
    <w:p w14:paraId="696DDC79" w14:textId="77777777" w:rsidR="00CB7453" w:rsidRPr="00092D03" w:rsidRDefault="00DC5D56"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bookmarkStart w:id="3" w:name="_heading=h.2et92p0" w:colFirst="0" w:colLast="0"/>
      <w:bookmarkEnd w:id="3"/>
      <w:r w:rsidRPr="00092D03">
        <w:t>Сроки хранения журналов аудита:</w:t>
      </w:r>
    </w:p>
    <w:p w14:paraId="36B0083E"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xml:space="preserve">Срок хранения журналов аудита в оперативном доступе в </w:t>
      </w:r>
      <w:r w:rsidR="00E649AA">
        <w:t>С</w:t>
      </w:r>
      <w:r w:rsidR="00E649AA" w:rsidRPr="00E649AA">
        <w:t>истем</w:t>
      </w:r>
      <w:r w:rsidR="00E649AA">
        <w:t>ах</w:t>
      </w:r>
      <w:r w:rsidR="00E649AA" w:rsidRPr="00E649AA">
        <w:t xml:space="preserve"> маркетинговых аналитических данных мобильного приложения и </w:t>
      </w:r>
      <w:proofErr w:type="spellStart"/>
      <w:r w:rsidR="00E649AA" w:rsidRPr="00E649AA">
        <w:t>антифрода</w:t>
      </w:r>
      <w:proofErr w:type="spellEnd"/>
      <w:r w:rsidR="00E649AA" w:rsidRPr="00092D03">
        <w:t xml:space="preserve"> </w:t>
      </w:r>
      <w:r w:rsidRPr="00092D03">
        <w:t xml:space="preserve">должен составлять не менее </w:t>
      </w:r>
      <w:r w:rsidR="004D316D" w:rsidRPr="00092D03">
        <w:t>3 (</w:t>
      </w:r>
      <w:r w:rsidRPr="00092D03">
        <w:t>трех</w:t>
      </w:r>
      <w:r w:rsidR="004D316D" w:rsidRPr="00092D03">
        <w:t>)</w:t>
      </w:r>
      <w:r w:rsidRPr="00092D03">
        <w:t xml:space="preserve"> месяцев.</w:t>
      </w:r>
    </w:p>
    <w:p w14:paraId="1A38F6C9"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По истечении установленного времени хранения журналов аудита в оперативном доступе они должны автоматически архивироваться.</w:t>
      </w:r>
    </w:p>
    <w:p w14:paraId="166042B5"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xml:space="preserve">Срок хранения журналов аудита в архивном доступе должен составлять не менее </w:t>
      </w:r>
      <w:r w:rsidR="004D316D" w:rsidRPr="00092D03">
        <w:t>1 (</w:t>
      </w:r>
      <w:r w:rsidRPr="00092D03">
        <w:t>одного</w:t>
      </w:r>
      <w:r w:rsidR="004D316D" w:rsidRPr="00092D03">
        <w:t>)</w:t>
      </w:r>
      <w:r w:rsidRPr="00092D03">
        <w:t xml:space="preserve"> года, после чего они могут быть удалены.</w:t>
      </w:r>
    </w:p>
    <w:p w14:paraId="05EBCA63"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Журналы аудита должны иметь возможность автоматического разбиения и хранения по месяцам.</w:t>
      </w:r>
    </w:p>
    <w:p w14:paraId="41BFE705" w14:textId="77777777" w:rsidR="00CB7453" w:rsidRPr="00092D03" w:rsidRDefault="00DC5D56"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bookmarkStart w:id="4" w:name="_heading=h.tyjcwt" w:colFirst="0" w:colLast="0"/>
      <w:bookmarkEnd w:id="4"/>
      <w:r w:rsidRPr="00092D03">
        <w:t xml:space="preserve">В </w:t>
      </w:r>
      <w:r w:rsidR="00E649AA">
        <w:t>С</w:t>
      </w:r>
      <w:r w:rsidR="00E649AA" w:rsidRPr="00E649AA">
        <w:t>истем</w:t>
      </w:r>
      <w:r w:rsidR="00E649AA">
        <w:t>ах</w:t>
      </w:r>
      <w:r w:rsidR="00E649AA" w:rsidRPr="00E649AA">
        <w:t xml:space="preserve"> маркетинговых аналитических данных мобильного приложения и </w:t>
      </w:r>
      <w:proofErr w:type="spellStart"/>
      <w:r w:rsidR="00E649AA" w:rsidRPr="00E649AA">
        <w:t>антифрода</w:t>
      </w:r>
      <w:proofErr w:type="spellEnd"/>
      <w:r w:rsidR="00E649AA" w:rsidRPr="00092D03">
        <w:t xml:space="preserve"> </w:t>
      </w:r>
      <w:r w:rsidRPr="00092D03">
        <w:t>как минимум должны протоколироваться следующие события:</w:t>
      </w:r>
    </w:p>
    <w:p w14:paraId="7A0E875A"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xml:space="preserve">- Работа </w:t>
      </w:r>
      <w:r w:rsidR="004D316D" w:rsidRPr="00092D03">
        <w:t>П</w:t>
      </w:r>
      <w:r w:rsidRPr="00092D03">
        <w:t>ользователей с данными Системы, в том числе создание, чтение, изменение или удаление данных</w:t>
      </w:r>
      <w:r w:rsidR="004D316D" w:rsidRPr="00092D03">
        <w:t>;</w:t>
      </w:r>
    </w:p>
    <w:p w14:paraId="1A6B6E0D"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xml:space="preserve">- События аутентификации </w:t>
      </w:r>
      <w:r w:rsidR="004D316D" w:rsidRPr="00092D03">
        <w:t>П</w:t>
      </w:r>
      <w:r w:rsidRPr="00092D03">
        <w:t>ользователя в Системе (включая неуспешные), выход (окончание сессии) из Системы, если технически применимо</w:t>
      </w:r>
      <w:r w:rsidR="004D316D" w:rsidRPr="00092D03">
        <w:t>;</w:t>
      </w:r>
    </w:p>
    <w:p w14:paraId="2669A0FF"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xml:space="preserve">- Действия привилегированных </w:t>
      </w:r>
      <w:r w:rsidR="004D316D" w:rsidRPr="00092D03">
        <w:t>П</w:t>
      </w:r>
      <w:r w:rsidRPr="00092D03">
        <w:t xml:space="preserve">ользователей по настройке и изменению конфигурации Системы, в том числе изменение настроек Системы, настроек аудита, создание / удаление </w:t>
      </w:r>
      <w:r w:rsidR="004D316D" w:rsidRPr="00092D03">
        <w:t>П</w:t>
      </w:r>
      <w:r w:rsidRPr="00092D03">
        <w:t xml:space="preserve">ользователей / ролей / групп </w:t>
      </w:r>
      <w:r w:rsidR="004D316D" w:rsidRPr="00092D03">
        <w:t>П</w:t>
      </w:r>
      <w:r w:rsidRPr="00092D03">
        <w:t xml:space="preserve">ользователей, изменение привилегий </w:t>
      </w:r>
      <w:r w:rsidR="004D316D" w:rsidRPr="00092D03">
        <w:t>П</w:t>
      </w:r>
      <w:r w:rsidRPr="00092D03">
        <w:t xml:space="preserve">ользователей / ролей / групп </w:t>
      </w:r>
      <w:r w:rsidR="004D316D" w:rsidRPr="00092D03">
        <w:t>П</w:t>
      </w:r>
      <w:r w:rsidRPr="00092D03">
        <w:t>ользователей, установка / удаление компонент Системы</w:t>
      </w:r>
      <w:r w:rsidR="004D316D" w:rsidRPr="00092D03">
        <w:t>;</w:t>
      </w:r>
    </w:p>
    <w:p w14:paraId="3D5219EC"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Доступ к записям журнала протоколирования событий</w:t>
      </w:r>
      <w:r w:rsidR="004D316D" w:rsidRPr="00092D03">
        <w:t>;</w:t>
      </w:r>
    </w:p>
    <w:p w14:paraId="11B950EC"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Очистка логов.</w:t>
      </w:r>
    </w:p>
    <w:p w14:paraId="0D622D94" w14:textId="77777777" w:rsidR="00CB7453" w:rsidRPr="00092D03" w:rsidRDefault="00CB7453" w:rsidP="00A233F8">
      <w:pPr>
        <w:widowControl w:val="0"/>
        <w:pBdr>
          <w:top w:val="nil"/>
          <w:left w:val="nil"/>
          <w:bottom w:val="nil"/>
          <w:right w:val="nil"/>
          <w:between w:val="nil"/>
        </w:pBdr>
        <w:shd w:val="clear" w:color="auto" w:fill="FFFFFF" w:themeFill="background1"/>
        <w:ind w:firstLine="709"/>
        <w:jc w:val="both"/>
      </w:pPr>
    </w:p>
    <w:p w14:paraId="0A7B30F4" w14:textId="77777777" w:rsidR="00CB7453" w:rsidRPr="00092D03" w:rsidRDefault="00431E77" w:rsidP="00431E77">
      <w:pPr>
        <w:widowControl w:val="0"/>
        <w:pBdr>
          <w:top w:val="nil"/>
          <w:left w:val="nil"/>
          <w:bottom w:val="nil"/>
          <w:right w:val="nil"/>
          <w:between w:val="nil"/>
        </w:pBdr>
        <w:shd w:val="clear" w:color="auto" w:fill="FFFFFF" w:themeFill="background1"/>
        <w:tabs>
          <w:tab w:val="left" w:pos="284"/>
        </w:tabs>
        <w:ind w:left="426"/>
        <w:jc w:val="both"/>
      </w:pPr>
      <w:r>
        <w:rPr>
          <w:b/>
        </w:rPr>
        <w:t xml:space="preserve">6.4. </w:t>
      </w:r>
      <w:r w:rsidR="00DC5D56" w:rsidRPr="00092D03">
        <w:rPr>
          <w:b/>
        </w:rPr>
        <w:t>Требования к конфиденциальности</w:t>
      </w:r>
    </w:p>
    <w:p w14:paraId="3311BE3C" w14:textId="77777777" w:rsidR="00CB7453" w:rsidRPr="00092D03" w:rsidRDefault="00CB7453" w:rsidP="00A233F8">
      <w:pPr>
        <w:widowControl w:val="0"/>
        <w:pBdr>
          <w:top w:val="nil"/>
          <w:left w:val="nil"/>
          <w:bottom w:val="nil"/>
          <w:right w:val="nil"/>
          <w:between w:val="nil"/>
        </w:pBdr>
        <w:shd w:val="clear" w:color="auto" w:fill="FFFFFF" w:themeFill="background1"/>
        <w:tabs>
          <w:tab w:val="left" w:pos="284"/>
        </w:tabs>
        <w:ind w:firstLine="709"/>
        <w:jc w:val="both"/>
      </w:pPr>
    </w:p>
    <w:p w14:paraId="4ABBC31C" w14:textId="77777777" w:rsidR="00CB7453" w:rsidRPr="00092D03" w:rsidRDefault="00DC5D56" w:rsidP="00A233F8">
      <w:pPr>
        <w:widowControl w:val="0"/>
        <w:pBdr>
          <w:top w:val="nil"/>
          <w:left w:val="nil"/>
          <w:bottom w:val="nil"/>
          <w:right w:val="nil"/>
          <w:between w:val="nil"/>
        </w:pBdr>
        <w:shd w:val="clear" w:color="auto" w:fill="FFFFFF" w:themeFill="background1"/>
        <w:ind w:firstLine="709"/>
        <w:jc w:val="both"/>
      </w:pPr>
      <w:r w:rsidRPr="00092D03">
        <w:t xml:space="preserve">Каждая из Сторон обязуется не разглашать конфиденциальную информацию, полученную от другой Стороны в связи с оказанием комплекса услуг, за исключением случаев, когда такая информация должна быть предоставлена уполномоченным органам </w:t>
      </w:r>
      <w:r w:rsidRPr="00092D03">
        <w:lastRenderedPageBreak/>
        <w:t>государственной и/или муниципальной власти в соответствии с требованиями действующего законодательства Российской Федерации.</w:t>
      </w:r>
    </w:p>
    <w:p w14:paraId="2038F5AC" w14:textId="77777777" w:rsidR="00CB7453" w:rsidRPr="00092D03" w:rsidRDefault="00DC5D56" w:rsidP="00A233F8">
      <w:pPr>
        <w:widowControl w:val="0"/>
        <w:pBdr>
          <w:top w:val="nil"/>
          <w:left w:val="nil"/>
          <w:bottom w:val="nil"/>
          <w:right w:val="nil"/>
          <w:between w:val="nil"/>
        </w:pBdr>
        <w:shd w:val="clear" w:color="auto" w:fill="FFFFFF" w:themeFill="background1"/>
        <w:ind w:firstLine="709"/>
        <w:jc w:val="both"/>
      </w:pPr>
      <w:r w:rsidRPr="00092D03">
        <w:t>Под конфиденциальной информацией для оказания комплекса услуг понимается любая научно-техническая, технологическая, коммерческая, организационная или иная информация, имеющая действительную потенциальную коммерческую ценность для Сторон в силу ее неизвестности третьим лицам, которые могли бы получить выгоду от ее разглашения или использования, к которой нет свободного доступа на законном основании, и по отношению к которой принимаются адекватные ее ценности меры охраны.</w:t>
      </w:r>
    </w:p>
    <w:p w14:paraId="44357B8F"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284"/>
        </w:tabs>
        <w:ind w:firstLine="709"/>
        <w:jc w:val="both"/>
      </w:pPr>
      <w:r w:rsidRPr="00092D03">
        <w:t xml:space="preserve"> </w:t>
      </w:r>
    </w:p>
    <w:p w14:paraId="52D20001" w14:textId="77777777" w:rsidR="00CB7453" w:rsidRPr="00092D03" w:rsidRDefault="00431E77" w:rsidP="00431E77">
      <w:pPr>
        <w:widowControl w:val="0"/>
        <w:pBdr>
          <w:top w:val="nil"/>
          <w:left w:val="nil"/>
          <w:bottom w:val="nil"/>
          <w:right w:val="nil"/>
          <w:between w:val="nil"/>
        </w:pBdr>
        <w:shd w:val="clear" w:color="auto" w:fill="FFFFFF" w:themeFill="background1"/>
        <w:tabs>
          <w:tab w:val="left" w:pos="284"/>
        </w:tabs>
        <w:ind w:left="426"/>
        <w:jc w:val="both"/>
      </w:pPr>
      <w:r>
        <w:rPr>
          <w:b/>
        </w:rPr>
        <w:t xml:space="preserve">6.5. </w:t>
      </w:r>
      <w:r w:rsidR="00DC5D56" w:rsidRPr="00092D03">
        <w:rPr>
          <w:b/>
        </w:rPr>
        <w:t>Требования по приемке услуг</w:t>
      </w:r>
    </w:p>
    <w:p w14:paraId="5D570525" w14:textId="77777777" w:rsidR="00CB7453" w:rsidRPr="00092D03" w:rsidRDefault="00CB7453" w:rsidP="00A233F8">
      <w:pPr>
        <w:widowControl w:val="0"/>
        <w:pBdr>
          <w:top w:val="nil"/>
          <w:left w:val="nil"/>
          <w:bottom w:val="nil"/>
          <w:right w:val="nil"/>
          <w:between w:val="nil"/>
        </w:pBdr>
        <w:shd w:val="clear" w:color="auto" w:fill="FFFFFF" w:themeFill="background1"/>
        <w:tabs>
          <w:tab w:val="left" w:pos="284"/>
        </w:tabs>
        <w:ind w:firstLine="709"/>
        <w:jc w:val="both"/>
      </w:pPr>
    </w:p>
    <w:p w14:paraId="6E6D5406"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284"/>
        </w:tabs>
        <w:ind w:firstLine="709"/>
        <w:jc w:val="both"/>
      </w:pPr>
      <w:r w:rsidRPr="00092D03">
        <w:t xml:space="preserve">Отчетным периодом по оказанию услуг является 1 (один) календарный месяц. </w:t>
      </w:r>
    </w:p>
    <w:p w14:paraId="30817704" w14:textId="02A22C91" w:rsidR="00153766" w:rsidRDefault="00DC5D56" w:rsidP="00153766">
      <w:pPr>
        <w:widowControl w:val="0"/>
        <w:pBdr>
          <w:top w:val="nil"/>
          <w:left w:val="nil"/>
          <w:bottom w:val="nil"/>
          <w:right w:val="nil"/>
          <w:between w:val="nil"/>
        </w:pBdr>
        <w:shd w:val="clear" w:color="auto" w:fill="FFFFFF" w:themeFill="background1"/>
        <w:tabs>
          <w:tab w:val="left" w:pos="284"/>
        </w:tabs>
        <w:ind w:firstLine="709"/>
        <w:jc w:val="both"/>
      </w:pPr>
      <w:r w:rsidRPr="00092D03">
        <w:t xml:space="preserve">Исполнитель в течение 5 (пяти) рабочих дней, следующих за отчетным периодом, передает Заказчику Акт сдачи-приемки оказанных услуг по предоставлению доступа к </w:t>
      </w:r>
      <w:r w:rsidR="00E649AA">
        <w:t>С</w:t>
      </w:r>
      <w:r w:rsidR="00E649AA" w:rsidRPr="00E649AA">
        <w:t>истем</w:t>
      </w:r>
      <w:r w:rsidR="00E649AA">
        <w:t>ам</w:t>
      </w:r>
      <w:r w:rsidR="00E649AA" w:rsidRPr="00E649AA">
        <w:t xml:space="preserve"> маркетинговых аналитических данных мобильного приложения и </w:t>
      </w:r>
      <w:proofErr w:type="spellStart"/>
      <w:r w:rsidR="00E649AA" w:rsidRPr="00E649AA">
        <w:t>антифрода</w:t>
      </w:r>
      <w:proofErr w:type="spellEnd"/>
      <w:r w:rsidR="00E649AA" w:rsidRPr="00092D03">
        <w:t xml:space="preserve"> </w:t>
      </w:r>
      <w:r w:rsidRPr="00092D03">
        <w:t>за предыдущий календарный месяц, в 2-х экземплярах, подписанный уполномоченным лицом и заверенный оттиском печати Исполнителя</w:t>
      </w:r>
      <w:r w:rsidR="00153766">
        <w:t xml:space="preserve"> и Отчет на бумажном носителе</w:t>
      </w:r>
      <w:r w:rsidR="002B569A">
        <w:t xml:space="preserve"> в свободной форме</w:t>
      </w:r>
      <w:r w:rsidR="00153766">
        <w:t xml:space="preserve">, подписанный уполномоченным лицом и заверенный оттиском печати Исполнителя, </w:t>
      </w:r>
      <w:r w:rsidR="002B569A">
        <w:t>с указанием подтверждения доступности</w:t>
      </w:r>
      <w:r w:rsidR="00153766">
        <w:t xml:space="preserve"> Систем маркетинговых аналитических данных </w:t>
      </w:r>
      <w:r w:rsidR="00153766" w:rsidRPr="00E649AA">
        <w:t xml:space="preserve">мобильного приложения и </w:t>
      </w:r>
      <w:proofErr w:type="spellStart"/>
      <w:r w:rsidR="00153766" w:rsidRPr="00E649AA">
        <w:t>антифрода</w:t>
      </w:r>
      <w:proofErr w:type="spellEnd"/>
      <w:r w:rsidR="00153766" w:rsidRPr="00092D03">
        <w:t xml:space="preserve"> </w:t>
      </w:r>
      <w:r w:rsidR="00153766">
        <w:t>за отчетный период с расчетом Коэффициента технического использования по формуле:</w:t>
      </w:r>
    </w:p>
    <w:p w14:paraId="0479B425" w14:textId="77777777" w:rsidR="00CF3AD5" w:rsidRDefault="00CF3AD5" w:rsidP="00153766">
      <w:pPr>
        <w:widowControl w:val="0"/>
        <w:pBdr>
          <w:top w:val="nil"/>
          <w:left w:val="nil"/>
          <w:bottom w:val="nil"/>
          <w:right w:val="nil"/>
          <w:between w:val="nil"/>
        </w:pBdr>
        <w:shd w:val="clear" w:color="auto" w:fill="FFFFFF" w:themeFill="background1"/>
        <w:tabs>
          <w:tab w:val="left" w:pos="284"/>
        </w:tabs>
        <w:ind w:firstLine="709"/>
        <w:jc w:val="both"/>
      </w:pPr>
    </w:p>
    <w:p w14:paraId="3FCCEF9F" w14:textId="1D27371A" w:rsidR="00153766" w:rsidRDefault="00153766" w:rsidP="00153766">
      <w:pPr>
        <w:widowControl w:val="0"/>
        <w:pBdr>
          <w:top w:val="nil"/>
          <w:left w:val="nil"/>
          <w:bottom w:val="nil"/>
          <w:right w:val="nil"/>
          <w:between w:val="nil"/>
        </w:pBdr>
        <w:shd w:val="clear" w:color="auto" w:fill="FFFFFF" w:themeFill="background1"/>
        <w:tabs>
          <w:tab w:val="left" w:pos="284"/>
        </w:tabs>
        <w:ind w:firstLine="709"/>
        <w:jc w:val="both"/>
      </w:pPr>
      <w:proofErr w:type="spellStart"/>
      <w:r>
        <w:t>Кти</w:t>
      </w:r>
      <w:proofErr w:type="spellEnd"/>
      <w:r>
        <w:t xml:space="preserve"> =</w:t>
      </w:r>
      <w:r>
        <w:tab/>
      </w:r>
      <w:proofErr w:type="spellStart"/>
      <w:r>
        <w:t>Оmin-Пmin</w:t>
      </w:r>
      <w:proofErr w:type="spellEnd"/>
      <w:r>
        <w:tab/>
      </w:r>
    </w:p>
    <w:p w14:paraId="34118B77" w14:textId="77777777" w:rsidR="00153766" w:rsidRDefault="00153766" w:rsidP="00153766">
      <w:pPr>
        <w:widowControl w:val="0"/>
        <w:pBdr>
          <w:top w:val="nil"/>
          <w:left w:val="nil"/>
          <w:bottom w:val="nil"/>
          <w:right w:val="nil"/>
          <w:between w:val="nil"/>
        </w:pBdr>
        <w:shd w:val="clear" w:color="auto" w:fill="FFFFFF" w:themeFill="background1"/>
        <w:tabs>
          <w:tab w:val="left" w:pos="284"/>
        </w:tabs>
        <w:ind w:firstLine="709"/>
        <w:jc w:val="both"/>
      </w:pPr>
      <w:r>
        <w:tab/>
      </w:r>
      <w:proofErr w:type="spellStart"/>
      <w:r>
        <w:t>Оmin</w:t>
      </w:r>
      <w:proofErr w:type="spellEnd"/>
      <w:r>
        <w:tab/>
      </w:r>
    </w:p>
    <w:p w14:paraId="202032DE" w14:textId="77777777" w:rsidR="00153766" w:rsidRDefault="00153766" w:rsidP="00153766">
      <w:pPr>
        <w:widowControl w:val="0"/>
        <w:pBdr>
          <w:top w:val="nil"/>
          <w:left w:val="nil"/>
          <w:bottom w:val="nil"/>
          <w:right w:val="nil"/>
          <w:between w:val="nil"/>
        </w:pBdr>
        <w:shd w:val="clear" w:color="auto" w:fill="FFFFFF" w:themeFill="background1"/>
        <w:tabs>
          <w:tab w:val="left" w:pos="284"/>
        </w:tabs>
        <w:ind w:firstLine="709"/>
        <w:jc w:val="both"/>
      </w:pPr>
      <w:r>
        <w:tab/>
      </w:r>
      <w:r>
        <w:tab/>
      </w:r>
    </w:p>
    <w:p w14:paraId="0E4C31F0" w14:textId="77777777" w:rsidR="00153766" w:rsidRDefault="00153766" w:rsidP="00153766">
      <w:pPr>
        <w:widowControl w:val="0"/>
        <w:pBdr>
          <w:top w:val="nil"/>
          <w:left w:val="nil"/>
          <w:bottom w:val="nil"/>
          <w:right w:val="nil"/>
          <w:between w:val="nil"/>
        </w:pBdr>
        <w:shd w:val="clear" w:color="auto" w:fill="FFFFFF" w:themeFill="background1"/>
        <w:tabs>
          <w:tab w:val="left" w:pos="284"/>
        </w:tabs>
        <w:ind w:firstLine="709"/>
        <w:jc w:val="both"/>
      </w:pPr>
      <w:r>
        <w:t xml:space="preserve">где: </w:t>
      </w:r>
    </w:p>
    <w:p w14:paraId="1C247C03" w14:textId="77777777" w:rsidR="00153766" w:rsidRDefault="00153766" w:rsidP="00153766">
      <w:pPr>
        <w:widowControl w:val="0"/>
        <w:pBdr>
          <w:top w:val="nil"/>
          <w:left w:val="nil"/>
          <w:bottom w:val="nil"/>
          <w:right w:val="nil"/>
          <w:between w:val="nil"/>
        </w:pBdr>
        <w:shd w:val="clear" w:color="auto" w:fill="FFFFFF" w:themeFill="background1"/>
        <w:tabs>
          <w:tab w:val="left" w:pos="284"/>
        </w:tabs>
        <w:ind w:firstLine="709"/>
        <w:jc w:val="both"/>
      </w:pPr>
      <w:proofErr w:type="spellStart"/>
      <w:r>
        <w:t>Кти</w:t>
      </w:r>
      <w:proofErr w:type="spellEnd"/>
      <w:r>
        <w:t xml:space="preserve"> - Коэффициент технического использования</w:t>
      </w:r>
    </w:p>
    <w:p w14:paraId="3EB63EEE" w14:textId="77777777" w:rsidR="00153766" w:rsidRDefault="00153766" w:rsidP="00153766">
      <w:pPr>
        <w:widowControl w:val="0"/>
        <w:pBdr>
          <w:top w:val="nil"/>
          <w:left w:val="nil"/>
          <w:bottom w:val="nil"/>
          <w:right w:val="nil"/>
          <w:between w:val="nil"/>
        </w:pBdr>
        <w:shd w:val="clear" w:color="auto" w:fill="FFFFFF" w:themeFill="background1"/>
        <w:tabs>
          <w:tab w:val="left" w:pos="284"/>
        </w:tabs>
        <w:ind w:firstLine="709"/>
        <w:jc w:val="both"/>
      </w:pPr>
      <w:proofErr w:type="spellStart"/>
      <w:r>
        <w:t>Оmin</w:t>
      </w:r>
      <w:proofErr w:type="spellEnd"/>
      <w:r>
        <w:t xml:space="preserve"> - Общее количество минут в течение календарного месяца</w:t>
      </w:r>
    </w:p>
    <w:p w14:paraId="733D667C" w14:textId="787B5BC9" w:rsidR="00CB7453" w:rsidRPr="00092D03" w:rsidRDefault="00153766" w:rsidP="00153766">
      <w:pPr>
        <w:widowControl w:val="0"/>
        <w:pBdr>
          <w:top w:val="nil"/>
          <w:left w:val="nil"/>
          <w:bottom w:val="nil"/>
          <w:right w:val="nil"/>
          <w:between w:val="nil"/>
        </w:pBdr>
        <w:shd w:val="clear" w:color="auto" w:fill="FFFFFF" w:themeFill="background1"/>
        <w:tabs>
          <w:tab w:val="left" w:pos="284"/>
        </w:tabs>
        <w:ind w:firstLine="709"/>
        <w:jc w:val="both"/>
      </w:pPr>
      <w:proofErr w:type="spellStart"/>
      <w:r>
        <w:t>Пmin</w:t>
      </w:r>
      <w:proofErr w:type="spellEnd"/>
      <w:r>
        <w:t xml:space="preserve"> - количество минут времени простоя</w:t>
      </w:r>
    </w:p>
    <w:p w14:paraId="15918A14" w14:textId="77777777" w:rsidR="00CB7453" w:rsidRPr="00092D03" w:rsidRDefault="00CB7453" w:rsidP="00A233F8">
      <w:pPr>
        <w:widowControl w:val="0"/>
        <w:pBdr>
          <w:top w:val="nil"/>
          <w:left w:val="nil"/>
          <w:bottom w:val="nil"/>
          <w:right w:val="nil"/>
          <w:between w:val="nil"/>
        </w:pBdr>
        <w:shd w:val="clear" w:color="auto" w:fill="FFFFFF" w:themeFill="background1"/>
        <w:tabs>
          <w:tab w:val="left" w:pos="284"/>
        </w:tabs>
        <w:ind w:firstLine="709"/>
        <w:jc w:val="both"/>
      </w:pPr>
    </w:p>
    <w:p w14:paraId="0B6ACB74" w14:textId="77777777" w:rsidR="00CB7453" w:rsidRDefault="00DC5D56" w:rsidP="00A233F8">
      <w:pPr>
        <w:widowControl w:val="0"/>
        <w:pBdr>
          <w:top w:val="nil"/>
          <w:left w:val="nil"/>
          <w:bottom w:val="nil"/>
          <w:right w:val="nil"/>
          <w:between w:val="nil"/>
        </w:pBdr>
        <w:shd w:val="clear" w:color="auto" w:fill="FFFFFF" w:themeFill="background1"/>
        <w:tabs>
          <w:tab w:val="left" w:pos="284"/>
        </w:tabs>
        <w:ind w:firstLine="709"/>
        <w:jc w:val="both"/>
      </w:pPr>
      <w:r w:rsidRPr="00092D03">
        <w:t>Ежемесячный процент безотказной и бесперебойн</w:t>
      </w:r>
      <w:r w:rsidR="00701CE6" w:rsidRPr="00092D03">
        <w:t>ой</w:t>
      </w:r>
      <w:r w:rsidRPr="00092D03">
        <w:t xml:space="preserve"> работы серверов и доступа </w:t>
      </w:r>
      <w:r w:rsidR="00F468F2" w:rsidRPr="00092D03">
        <w:t>С</w:t>
      </w:r>
      <w:r w:rsidRPr="00092D03">
        <w:t>истем на ежемесячной основе должен быть не менее 99,9 %.</w:t>
      </w:r>
      <w:r w:rsidR="00DD21C8">
        <w:t xml:space="preserve"> В</w:t>
      </w:r>
      <w:r w:rsidR="00DD21C8" w:rsidRPr="00DD21C8">
        <w:t xml:space="preserve"> случае, если процент безотказной и бесперебойной работы будет </w:t>
      </w:r>
      <w:r w:rsidR="00DD21C8" w:rsidRPr="00092D03">
        <w:t>менее 99,9 %</w:t>
      </w:r>
      <w:r w:rsidR="00DD21C8" w:rsidRPr="00DD21C8">
        <w:t>, Заказчик вправе применить к Исполнителю штрафные санкции в соответствии с условиями Договора</w:t>
      </w:r>
      <w:r w:rsidR="00DD21C8">
        <w:t>.</w:t>
      </w:r>
    </w:p>
    <w:p w14:paraId="1B0BDEBC" w14:textId="77777777" w:rsidR="00C23D3C" w:rsidRDefault="00C23D3C" w:rsidP="00C23D3C">
      <w:pPr>
        <w:widowControl w:val="0"/>
        <w:pBdr>
          <w:top w:val="nil"/>
          <w:left w:val="nil"/>
          <w:bottom w:val="nil"/>
          <w:right w:val="nil"/>
          <w:between w:val="nil"/>
        </w:pBdr>
        <w:shd w:val="clear" w:color="auto" w:fill="FFFFFF" w:themeFill="background1"/>
        <w:tabs>
          <w:tab w:val="left" w:pos="284"/>
        </w:tabs>
        <w:ind w:firstLine="709"/>
        <w:jc w:val="both"/>
      </w:pPr>
      <w:r>
        <w:t xml:space="preserve">Заказчик подписывает </w:t>
      </w:r>
      <w:r w:rsidR="004E67AB">
        <w:t>А</w:t>
      </w:r>
      <w:r>
        <w:t>кт сдачи-прием</w:t>
      </w:r>
      <w:r w:rsidR="004E67AB">
        <w:t>ки</w:t>
      </w:r>
      <w:r>
        <w:t xml:space="preserve"> оказанных услуг </w:t>
      </w:r>
      <w:r w:rsidR="004E67AB" w:rsidRPr="00092D03">
        <w:t xml:space="preserve">по предоставлению доступа к </w:t>
      </w:r>
      <w:r w:rsidR="00E649AA">
        <w:t>С</w:t>
      </w:r>
      <w:r w:rsidR="00E649AA" w:rsidRPr="00E649AA">
        <w:t>истем</w:t>
      </w:r>
      <w:r w:rsidR="00E649AA">
        <w:t>ам</w:t>
      </w:r>
      <w:r w:rsidR="00E649AA" w:rsidRPr="00E649AA">
        <w:t xml:space="preserve"> маркетинговых аналитических данных мобильного приложения и </w:t>
      </w:r>
      <w:proofErr w:type="spellStart"/>
      <w:r w:rsidR="00E649AA" w:rsidRPr="00E649AA">
        <w:t>антифрода</w:t>
      </w:r>
      <w:proofErr w:type="spellEnd"/>
      <w:r w:rsidR="00E649AA">
        <w:t xml:space="preserve"> </w:t>
      </w:r>
      <w:r>
        <w:t>в течение 1</w:t>
      </w:r>
      <w:r w:rsidR="00113869">
        <w:t>5</w:t>
      </w:r>
      <w:r>
        <w:t xml:space="preserve"> (</w:t>
      </w:r>
      <w:r w:rsidR="00113869">
        <w:t>пятнадцати</w:t>
      </w:r>
      <w:r>
        <w:t xml:space="preserve">) рабочих дней с даты их получения и направляет один экземпляр подписанного </w:t>
      </w:r>
      <w:r w:rsidR="00D34504">
        <w:t>А</w:t>
      </w:r>
      <w:r>
        <w:t>кта сдачи-прием</w:t>
      </w:r>
      <w:r w:rsidR="00D34504">
        <w:t>ки</w:t>
      </w:r>
      <w:r>
        <w:t xml:space="preserve"> оказанных услуг</w:t>
      </w:r>
      <w:r w:rsidR="00D34504">
        <w:t xml:space="preserve"> </w:t>
      </w:r>
      <w:r w:rsidR="00D34504" w:rsidRPr="00092D03">
        <w:t xml:space="preserve">по предоставлению доступа к </w:t>
      </w:r>
      <w:r w:rsidR="00E649AA">
        <w:t>С</w:t>
      </w:r>
      <w:r w:rsidR="00E649AA" w:rsidRPr="00E649AA">
        <w:t>истем</w:t>
      </w:r>
      <w:r w:rsidR="00E649AA">
        <w:t>ам</w:t>
      </w:r>
      <w:r w:rsidR="00E649AA" w:rsidRPr="00E649AA">
        <w:t xml:space="preserve"> маркетинговых аналитических данных мобильного приложения и </w:t>
      </w:r>
      <w:proofErr w:type="spellStart"/>
      <w:r w:rsidR="00E649AA" w:rsidRPr="00E649AA">
        <w:t>антифрода</w:t>
      </w:r>
      <w:proofErr w:type="spellEnd"/>
      <w:r w:rsidR="00E649AA">
        <w:t xml:space="preserve"> </w:t>
      </w:r>
      <w:r>
        <w:t>Исполнителю или в тот же срок предоставля</w:t>
      </w:r>
      <w:r w:rsidR="00D34504">
        <w:t>е</w:t>
      </w:r>
      <w:r>
        <w:t xml:space="preserve">т мотивированный отказ в письменном виде. </w:t>
      </w:r>
    </w:p>
    <w:p w14:paraId="316C919D" w14:textId="77777777" w:rsidR="00C23D3C" w:rsidRPr="00092D03" w:rsidRDefault="00C23D3C" w:rsidP="00C23D3C">
      <w:pPr>
        <w:widowControl w:val="0"/>
        <w:pBdr>
          <w:top w:val="nil"/>
          <w:left w:val="nil"/>
          <w:bottom w:val="nil"/>
          <w:right w:val="nil"/>
          <w:between w:val="nil"/>
        </w:pBdr>
        <w:shd w:val="clear" w:color="auto" w:fill="FFFFFF" w:themeFill="background1"/>
        <w:tabs>
          <w:tab w:val="left" w:pos="284"/>
        </w:tabs>
        <w:ind w:firstLine="709"/>
        <w:jc w:val="both"/>
      </w:pPr>
      <w:r>
        <w:t>При наличии мотивированного отказа от подписания Акта</w:t>
      </w:r>
      <w:r w:rsidR="00091E7F">
        <w:t xml:space="preserve"> сдачи-приемки оказанных услуг </w:t>
      </w:r>
      <w:r w:rsidR="00091E7F" w:rsidRPr="00092D03">
        <w:t xml:space="preserve">по предоставлению доступа к </w:t>
      </w:r>
      <w:r w:rsidR="00E649AA">
        <w:t>С</w:t>
      </w:r>
      <w:r w:rsidR="00E649AA" w:rsidRPr="00E649AA">
        <w:t>истем</w:t>
      </w:r>
      <w:r w:rsidR="00E649AA">
        <w:t>ам</w:t>
      </w:r>
      <w:r w:rsidR="00E649AA" w:rsidRPr="00E649AA">
        <w:t xml:space="preserve"> маркетинговых аналитических данных мобильного приложения и </w:t>
      </w:r>
      <w:proofErr w:type="spellStart"/>
      <w:r w:rsidR="00E649AA" w:rsidRPr="00E649AA">
        <w:t>антифрода</w:t>
      </w:r>
      <w:proofErr w:type="spellEnd"/>
      <w:r w:rsidR="00E649AA">
        <w:t xml:space="preserve"> </w:t>
      </w:r>
      <w:r>
        <w:t>Заказчик пред</w:t>
      </w:r>
      <w:r w:rsidR="00091E7F">
        <w:t>о</w:t>
      </w:r>
      <w:r>
        <w:t>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доработки осуществляются Исполнителем своими силами и за свой счет.</w:t>
      </w:r>
    </w:p>
    <w:p w14:paraId="2D1AFA2B" w14:textId="77777777" w:rsidR="00CB7453" w:rsidRPr="00092D03" w:rsidRDefault="00CB7453" w:rsidP="00A233F8">
      <w:pPr>
        <w:widowControl w:val="0"/>
        <w:pBdr>
          <w:top w:val="nil"/>
          <w:left w:val="nil"/>
          <w:bottom w:val="nil"/>
          <w:right w:val="nil"/>
          <w:between w:val="nil"/>
        </w:pBdr>
        <w:shd w:val="clear" w:color="auto" w:fill="FFFFFF" w:themeFill="background1"/>
        <w:tabs>
          <w:tab w:val="left" w:pos="284"/>
        </w:tabs>
        <w:ind w:firstLine="709"/>
        <w:jc w:val="both"/>
      </w:pPr>
    </w:p>
    <w:p w14:paraId="7EFC1E0E" w14:textId="77777777" w:rsidR="00CB7453" w:rsidRPr="00092D03" w:rsidRDefault="00431E77" w:rsidP="00431E77">
      <w:pPr>
        <w:widowControl w:val="0"/>
        <w:pBdr>
          <w:top w:val="nil"/>
          <w:left w:val="nil"/>
          <w:bottom w:val="nil"/>
          <w:right w:val="nil"/>
          <w:between w:val="nil"/>
        </w:pBdr>
        <w:shd w:val="clear" w:color="auto" w:fill="FFFFFF" w:themeFill="background1"/>
        <w:tabs>
          <w:tab w:val="left" w:pos="284"/>
        </w:tabs>
        <w:ind w:left="426"/>
        <w:jc w:val="both"/>
        <w:rPr>
          <w:b/>
        </w:rPr>
      </w:pPr>
      <w:r>
        <w:rPr>
          <w:b/>
        </w:rPr>
        <w:t xml:space="preserve">6.6. </w:t>
      </w:r>
      <w:r w:rsidR="00DC5D56" w:rsidRPr="00092D03">
        <w:rPr>
          <w:b/>
        </w:rPr>
        <w:t xml:space="preserve">Требования по передаче </w:t>
      </w:r>
      <w:r w:rsidR="00F468F2" w:rsidRPr="00092D03">
        <w:rPr>
          <w:b/>
        </w:rPr>
        <w:t>З</w:t>
      </w:r>
      <w:r w:rsidR="00DC5D56" w:rsidRPr="00092D03">
        <w:rPr>
          <w:b/>
        </w:rPr>
        <w:t>аказчику закупки технических и иных документов (оформление результатов оказанных услуг)</w:t>
      </w:r>
    </w:p>
    <w:p w14:paraId="291A0882" w14:textId="77777777" w:rsidR="00CB7453" w:rsidRPr="00092D03" w:rsidRDefault="00CB7453" w:rsidP="00A233F8">
      <w:pPr>
        <w:widowControl w:val="0"/>
        <w:pBdr>
          <w:top w:val="nil"/>
          <w:left w:val="nil"/>
          <w:bottom w:val="nil"/>
          <w:right w:val="nil"/>
          <w:between w:val="nil"/>
        </w:pBdr>
        <w:shd w:val="clear" w:color="auto" w:fill="FFFFFF" w:themeFill="background1"/>
        <w:tabs>
          <w:tab w:val="left" w:pos="284"/>
        </w:tabs>
        <w:ind w:firstLine="709"/>
        <w:jc w:val="both"/>
      </w:pPr>
    </w:p>
    <w:p w14:paraId="62E8DEFB" w14:textId="290E4ED8" w:rsidR="00031160" w:rsidRDefault="00031160" w:rsidP="00A233F8">
      <w:pPr>
        <w:widowControl w:val="0"/>
        <w:shd w:val="clear" w:color="auto" w:fill="FFFFFF" w:themeFill="background1"/>
        <w:tabs>
          <w:tab w:val="left" w:pos="284"/>
        </w:tabs>
        <w:ind w:firstLine="709"/>
        <w:jc w:val="both"/>
      </w:pPr>
      <w:r w:rsidRPr="00962EFF">
        <w:t>Исполнитель передаёт Заказчику документы в соответствии с требованиями, указанными в п.</w:t>
      </w:r>
      <w:r>
        <w:t xml:space="preserve"> </w:t>
      </w:r>
      <w:r w:rsidRPr="00962EFF">
        <w:t>6.5. настоящего Технического задания.</w:t>
      </w:r>
    </w:p>
    <w:p w14:paraId="66C51BCC" w14:textId="450564E5" w:rsidR="00CB7453" w:rsidRPr="00092D03" w:rsidRDefault="00CB7453" w:rsidP="00A233F8">
      <w:pPr>
        <w:widowControl w:val="0"/>
        <w:shd w:val="clear" w:color="auto" w:fill="FFFFFF" w:themeFill="background1"/>
        <w:tabs>
          <w:tab w:val="left" w:pos="284"/>
        </w:tabs>
        <w:ind w:firstLine="709"/>
        <w:jc w:val="both"/>
      </w:pPr>
    </w:p>
    <w:p w14:paraId="32C84045" w14:textId="77777777" w:rsidR="00E04039" w:rsidRPr="00092D03" w:rsidRDefault="00DC5D56" w:rsidP="00EB3732">
      <w:pPr>
        <w:widowControl w:val="0"/>
        <w:shd w:val="clear" w:color="auto" w:fill="FFFFFF" w:themeFill="background1"/>
        <w:tabs>
          <w:tab w:val="left" w:pos="284"/>
        </w:tabs>
        <w:ind w:firstLine="709"/>
        <w:jc w:val="both"/>
      </w:pPr>
      <w:r w:rsidRPr="00092D03">
        <w:t>Отчетные документы Исполнитель предоставляет по адресу, указанному в Разделе 4 настоящего Технического задания.</w:t>
      </w:r>
    </w:p>
    <w:p w14:paraId="475664C4" w14:textId="77777777" w:rsidR="00A95B25" w:rsidRPr="00092D03" w:rsidRDefault="00A95B25" w:rsidP="00A233F8">
      <w:pPr>
        <w:widowControl w:val="0"/>
        <w:pBdr>
          <w:top w:val="nil"/>
          <w:left w:val="nil"/>
          <w:bottom w:val="nil"/>
          <w:right w:val="nil"/>
          <w:between w:val="nil"/>
        </w:pBdr>
        <w:shd w:val="clear" w:color="auto" w:fill="FFFFFF" w:themeFill="background1"/>
      </w:pPr>
    </w:p>
    <w:p w14:paraId="58649AE7" w14:textId="6CD79B40" w:rsidR="00CB7453" w:rsidRPr="00092D03" w:rsidRDefault="00DC5D56" w:rsidP="00CF3AD5">
      <w:pPr>
        <w:pStyle w:val="a4"/>
        <w:widowControl w:val="0"/>
        <w:numPr>
          <w:ilvl w:val="0"/>
          <w:numId w:val="44"/>
        </w:numPr>
        <w:pBdr>
          <w:top w:val="nil"/>
          <w:left w:val="nil"/>
          <w:bottom w:val="nil"/>
          <w:right w:val="nil"/>
          <w:between w:val="nil"/>
        </w:pBdr>
        <w:shd w:val="clear" w:color="auto" w:fill="FFFFFF" w:themeFill="background1"/>
        <w:jc w:val="center"/>
        <w:rPr>
          <w:b/>
        </w:rPr>
      </w:pPr>
      <w:r w:rsidRPr="00092D03">
        <w:rPr>
          <w:b/>
        </w:rPr>
        <w:t>ТРЕБОВАНИЯ К ГАРАНТИЙНЫМ ОБЯЗАТЕЛЬСТВАМ ОКАЗЫВАЕМЫХ УСЛУГ</w:t>
      </w:r>
    </w:p>
    <w:p w14:paraId="269778BF" w14:textId="77777777" w:rsidR="00CB7453" w:rsidRPr="00092D03" w:rsidRDefault="00CB7453" w:rsidP="00A233F8">
      <w:pPr>
        <w:widowControl w:val="0"/>
        <w:shd w:val="clear" w:color="auto" w:fill="FFFFFF" w:themeFill="background1"/>
        <w:tabs>
          <w:tab w:val="left" w:pos="284"/>
        </w:tabs>
        <w:ind w:firstLine="709"/>
        <w:jc w:val="both"/>
      </w:pPr>
    </w:p>
    <w:p w14:paraId="1BFFEF49" w14:textId="77777777" w:rsidR="0030614E" w:rsidRPr="00092D03" w:rsidRDefault="00DC5D56" w:rsidP="005E18B9">
      <w:pPr>
        <w:widowControl w:val="0"/>
        <w:pBdr>
          <w:top w:val="nil"/>
          <w:left w:val="nil"/>
          <w:bottom w:val="nil"/>
          <w:right w:val="nil"/>
          <w:between w:val="nil"/>
        </w:pBdr>
        <w:shd w:val="clear" w:color="auto" w:fill="FFFFFF" w:themeFill="background1"/>
        <w:ind w:firstLine="709"/>
      </w:pPr>
      <w:r w:rsidRPr="00092D03">
        <w:t>Не установлены</w:t>
      </w:r>
    </w:p>
    <w:p w14:paraId="448B8A54" w14:textId="77600BD7" w:rsidR="0030614E" w:rsidRDefault="0030614E" w:rsidP="00A233F8">
      <w:pPr>
        <w:widowControl w:val="0"/>
        <w:shd w:val="clear" w:color="auto" w:fill="FFFFFF" w:themeFill="background1"/>
        <w:ind w:firstLine="709"/>
        <w:jc w:val="both"/>
      </w:pPr>
    </w:p>
    <w:p w14:paraId="3AB3294C" w14:textId="77777777" w:rsidR="00AB79A0" w:rsidRPr="00092D03" w:rsidRDefault="00AB79A0" w:rsidP="00A233F8">
      <w:pPr>
        <w:widowControl w:val="0"/>
        <w:shd w:val="clear" w:color="auto" w:fill="FFFFFF" w:themeFill="background1"/>
        <w:ind w:firstLine="709"/>
        <w:jc w:val="both"/>
      </w:pPr>
    </w:p>
    <w:p w14:paraId="384684F1" w14:textId="3AC7B63E" w:rsidR="00CB7453" w:rsidRPr="00AB79A0" w:rsidRDefault="00DC5D56" w:rsidP="00CF3AD5">
      <w:pPr>
        <w:pStyle w:val="a4"/>
        <w:widowControl w:val="0"/>
        <w:numPr>
          <w:ilvl w:val="0"/>
          <w:numId w:val="44"/>
        </w:numPr>
        <w:pBdr>
          <w:top w:val="nil"/>
          <w:left w:val="nil"/>
          <w:bottom w:val="nil"/>
          <w:right w:val="nil"/>
          <w:between w:val="nil"/>
        </w:pBdr>
        <w:shd w:val="clear" w:color="auto" w:fill="FFFFFF" w:themeFill="background1"/>
        <w:ind w:firstLine="1614"/>
        <w:rPr>
          <w:b/>
        </w:rPr>
      </w:pPr>
      <w:r w:rsidRPr="00AB79A0">
        <w:rPr>
          <w:b/>
        </w:rPr>
        <w:t>СПЕЦИАЛЬНЫЕ ТРЕБОВАНИЯ</w:t>
      </w:r>
    </w:p>
    <w:p w14:paraId="0466F5E2" w14:textId="77777777" w:rsidR="00CB7453" w:rsidRPr="00092D03" w:rsidRDefault="00CB7453" w:rsidP="00A233F8">
      <w:pPr>
        <w:widowControl w:val="0"/>
        <w:shd w:val="clear" w:color="auto" w:fill="FFFFFF" w:themeFill="background1"/>
        <w:jc w:val="both"/>
      </w:pPr>
    </w:p>
    <w:p w14:paraId="7CF39AE4" w14:textId="77777777" w:rsidR="00CB7453" w:rsidRPr="00092D03" w:rsidRDefault="00DC5D56" w:rsidP="00A233F8">
      <w:pPr>
        <w:widowControl w:val="0"/>
        <w:pBdr>
          <w:top w:val="nil"/>
          <w:left w:val="nil"/>
          <w:bottom w:val="nil"/>
          <w:right w:val="nil"/>
          <w:between w:val="nil"/>
        </w:pBdr>
        <w:shd w:val="clear" w:color="auto" w:fill="FFFFFF" w:themeFill="background1"/>
        <w:ind w:firstLine="709"/>
        <w:jc w:val="both"/>
      </w:pPr>
      <w:r w:rsidRPr="00092D03">
        <w:t>Не установлены.</w:t>
      </w:r>
    </w:p>
    <w:p w14:paraId="288A1B16" w14:textId="3788C727" w:rsidR="00CB7453" w:rsidRDefault="00CB7453" w:rsidP="00A233F8">
      <w:pPr>
        <w:widowControl w:val="0"/>
        <w:pBdr>
          <w:top w:val="nil"/>
          <w:left w:val="nil"/>
          <w:bottom w:val="nil"/>
          <w:right w:val="nil"/>
          <w:between w:val="nil"/>
        </w:pBdr>
        <w:shd w:val="clear" w:color="auto" w:fill="FFFFFF" w:themeFill="background1"/>
      </w:pPr>
    </w:p>
    <w:p w14:paraId="154CE4F5" w14:textId="646650EF" w:rsidR="00031160" w:rsidRDefault="00031160" w:rsidP="00031160">
      <w:pPr>
        <w:widowControl w:val="0"/>
        <w:pBdr>
          <w:top w:val="nil"/>
          <w:left w:val="nil"/>
          <w:bottom w:val="nil"/>
          <w:right w:val="nil"/>
          <w:between w:val="nil"/>
        </w:pBdr>
        <w:shd w:val="clear" w:color="auto" w:fill="FFFFFF" w:themeFill="background1"/>
        <w:jc w:val="center"/>
      </w:pPr>
      <w:r w:rsidRPr="00CF3AD5">
        <w:rPr>
          <w:b/>
          <w:bCs/>
        </w:rPr>
        <w:t>9</w:t>
      </w:r>
      <w:r w:rsidR="00CF3AD5">
        <w:t>.</w:t>
      </w:r>
      <w:r>
        <w:t xml:space="preserve"> </w:t>
      </w:r>
      <w:r w:rsidRPr="00092D03">
        <w:rPr>
          <w:b/>
        </w:rPr>
        <w:t>ПЕРЕЧЕНЬ ПРИЛОЖЕНИЙ</w:t>
      </w:r>
    </w:p>
    <w:p w14:paraId="553DD104" w14:textId="77777777" w:rsidR="00302E1F" w:rsidRDefault="00302E1F" w:rsidP="00A233F8">
      <w:pPr>
        <w:widowControl w:val="0"/>
        <w:pBdr>
          <w:top w:val="nil"/>
          <w:left w:val="nil"/>
          <w:bottom w:val="nil"/>
          <w:right w:val="nil"/>
          <w:between w:val="nil"/>
        </w:pBdr>
        <w:shd w:val="clear" w:color="auto" w:fill="FFFFFF" w:themeFill="background1"/>
      </w:pPr>
    </w:p>
    <w:p w14:paraId="3F885EDE" w14:textId="13F71AC2" w:rsidR="00302E1F" w:rsidRDefault="00B82BAD" w:rsidP="00B82BAD">
      <w:pPr>
        <w:widowControl w:val="0"/>
        <w:pBdr>
          <w:top w:val="nil"/>
          <w:left w:val="nil"/>
          <w:bottom w:val="nil"/>
          <w:right w:val="nil"/>
          <w:between w:val="nil"/>
        </w:pBdr>
        <w:shd w:val="clear" w:color="auto" w:fill="FFFFFF" w:themeFill="background1"/>
        <w:ind w:left="709"/>
      </w:pPr>
      <w:r w:rsidRPr="00B82BAD">
        <w:t>Не применимо.</w:t>
      </w:r>
    </w:p>
    <w:sectPr w:rsidR="00302E1F">
      <w:headerReference w:type="default" r:id="rId9"/>
      <w:footerReference w:type="default" r:id="rId10"/>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51337" w14:textId="77777777" w:rsidR="000A699F" w:rsidRDefault="000A699F">
      <w:r>
        <w:separator/>
      </w:r>
    </w:p>
  </w:endnote>
  <w:endnote w:type="continuationSeparator" w:id="0">
    <w:p w14:paraId="4FABBC81" w14:textId="77777777" w:rsidR="000A699F" w:rsidRDefault="000A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A1C2" w14:textId="77777777" w:rsidR="00153766" w:rsidRDefault="00153766">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F338" w14:textId="77777777" w:rsidR="000A699F" w:rsidRDefault="000A699F">
      <w:r>
        <w:separator/>
      </w:r>
    </w:p>
  </w:footnote>
  <w:footnote w:type="continuationSeparator" w:id="0">
    <w:p w14:paraId="4EABBFE8" w14:textId="77777777" w:rsidR="000A699F" w:rsidRDefault="000A699F">
      <w:r>
        <w:continuationSeparator/>
      </w:r>
    </w:p>
  </w:footnote>
  <w:footnote w:id="1">
    <w:p w14:paraId="0FCC84B9" w14:textId="77777777" w:rsidR="00153766" w:rsidRPr="00C609ED" w:rsidRDefault="00153766">
      <w:pPr>
        <w:pStyle w:val="af6"/>
        <w:rPr>
          <w:rFonts w:ascii="Times New Roman" w:hAnsi="Times New Roman" w:cs="Times New Roman"/>
          <w:lang w:val="ru-RU"/>
        </w:rPr>
      </w:pPr>
      <w:r w:rsidRPr="00C609ED">
        <w:rPr>
          <w:rStyle w:val="af8"/>
          <w:rFonts w:ascii="Times New Roman" w:hAnsi="Times New Roman" w:cs="Times New Roman"/>
        </w:rPr>
        <w:footnoteRef/>
      </w:r>
      <w:r w:rsidRPr="00C609ED">
        <w:rPr>
          <w:rFonts w:ascii="Times New Roman" w:hAnsi="Times New Roman" w:cs="Times New Roman"/>
        </w:rPr>
        <w:t xml:space="preserve"> </w:t>
      </w:r>
      <w:r>
        <w:rPr>
          <w:rFonts w:ascii="Times New Roman" w:hAnsi="Times New Roman" w:cs="Times New Roman"/>
          <w:lang w:val="ru-RU"/>
        </w:rPr>
        <w:t>Система при первом входе должна запросить у пользователя смену пароля.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3494" w14:textId="77777777" w:rsidR="00153766" w:rsidRDefault="00153766">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B7"/>
    <w:multiLevelType w:val="hybridMultilevel"/>
    <w:tmpl w:val="73585400"/>
    <w:lvl w:ilvl="0" w:tplc="D6FC14C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BE1650"/>
    <w:multiLevelType w:val="multilevel"/>
    <w:tmpl w:val="5150BC2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54B446C"/>
    <w:multiLevelType w:val="multilevel"/>
    <w:tmpl w:val="3BEADC92"/>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 w15:restartNumberingAfterBreak="0">
    <w:nsid w:val="05914371"/>
    <w:multiLevelType w:val="multilevel"/>
    <w:tmpl w:val="3246EE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C605A7"/>
    <w:multiLevelType w:val="hybridMultilevel"/>
    <w:tmpl w:val="F4E201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B2F29B7"/>
    <w:multiLevelType w:val="hybridMultilevel"/>
    <w:tmpl w:val="99862C3E"/>
    <w:lvl w:ilvl="0" w:tplc="339A12E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530D90"/>
    <w:multiLevelType w:val="multilevel"/>
    <w:tmpl w:val="236AFD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0DE827C4"/>
    <w:multiLevelType w:val="multilevel"/>
    <w:tmpl w:val="855A5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8BB75EB"/>
    <w:multiLevelType w:val="hybridMultilevel"/>
    <w:tmpl w:val="0082D97C"/>
    <w:lvl w:ilvl="0" w:tplc="A65A4A46">
      <w:start w:val="1"/>
      <w:numFmt w:val="bullet"/>
      <w:lvlText w:val="–"/>
      <w:lvlJc w:val="left"/>
      <w:pPr>
        <w:ind w:left="1429" w:hanging="360"/>
      </w:pPr>
      <w:rPr>
        <w:rFonts w:ascii="Times New Roman" w:hAnsi="Times New Roman" w:cs="Times New Roman"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954616E"/>
    <w:multiLevelType w:val="hybridMultilevel"/>
    <w:tmpl w:val="C6264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612365"/>
    <w:multiLevelType w:val="multilevel"/>
    <w:tmpl w:val="380C77B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B791538"/>
    <w:multiLevelType w:val="multilevel"/>
    <w:tmpl w:val="92D2E7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0F1C89"/>
    <w:multiLevelType w:val="hybridMultilevel"/>
    <w:tmpl w:val="5450E8A0"/>
    <w:lvl w:ilvl="0" w:tplc="F112FD8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31C1D01"/>
    <w:multiLevelType w:val="multilevel"/>
    <w:tmpl w:val="E7985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253E7F74"/>
    <w:multiLevelType w:val="hybridMultilevel"/>
    <w:tmpl w:val="B90E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FF037C"/>
    <w:multiLevelType w:val="hybridMultilevel"/>
    <w:tmpl w:val="98B852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AF94BC0"/>
    <w:multiLevelType w:val="hybridMultilevel"/>
    <w:tmpl w:val="A0E86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D2346E"/>
    <w:multiLevelType w:val="multilevel"/>
    <w:tmpl w:val="53F0AE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19E3C9E"/>
    <w:multiLevelType w:val="multilevel"/>
    <w:tmpl w:val="7D383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287350D"/>
    <w:multiLevelType w:val="hybridMultilevel"/>
    <w:tmpl w:val="FE409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0B4AE5"/>
    <w:multiLevelType w:val="hybridMultilevel"/>
    <w:tmpl w:val="F48AE00E"/>
    <w:lvl w:ilvl="0" w:tplc="F6362DD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5B226AD"/>
    <w:multiLevelType w:val="multilevel"/>
    <w:tmpl w:val="F2D2E5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374770B8"/>
    <w:multiLevelType w:val="multilevel"/>
    <w:tmpl w:val="3C2CBC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DBF081C"/>
    <w:multiLevelType w:val="multilevel"/>
    <w:tmpl w:val="963E4A1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3F0D25C9"/>
    <w:multiLevelType w:val="multilevel"/>
    <w:tmpl w:val="6CDE030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5" w15:restartNumberingAfterBreak="0">
    <w:nsid w:val="3FCC4522"/>
    <w:multiLevelType w:val="hybridMultilevel"/>
    <w:tmpl w:val="F48885B0"/>
    <w:lvl w:ilvl="0" w:tplc="D6FC14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9604FA"/>
    <w:multiLevelType w:val="multilevel"/>
    <w:tmpl w:val="E70E8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24B0907"/>
    <w:multiLevelType w:val="multilevel"/>
    <w:tmpl w:val="E70E8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44B3A8C"/>
    <w:multiLevelType w:val="multilevel"/>
    <w:tmpl w:val="84F638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45B03625"/>
    <w:multiLevelType w:val="hybridMultilevel"/>
    <w:tmpl w:val="F2900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8D5F72"/>
    <w:multiLevelType w:val="multilevel"/>
    <w:tmpl w:val="E70E8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6DB7285"/>
    <w:multiLevelType w:val="multilevel"/>
    <w:tmpl w:val="E70E8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9CF4825"/>
    <w:multiLevelType w:val="multilevel"/>
    <w:tmpl w:val="FFBC6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4C052876"/>
    <w:multiLevelType w:val="multilevel"/>
    <w:tmpl w:val="D7A697E0"/>
    <w:lvl w:ilvl="0">
      <w:start w:val="1"/>
      <w:numFmt w:val="decimal"/>
      <w:lvlText w:val="%1."/>
      <w:lvlJc w:val="left"/>
      <w:pPr>
        <w:ind w:left="1418" w:hanging="360"/>
      </w:pPr>
    </w:lvl>
    <w:lvl w:ilvl="1">
      <w:start w:val="3"/>
      <w:numFmt w:val="decimal"/>
      <w:lvlText w:val="%1.%2"/>
      <w:lvlJc w:val="left"/>
      <w:pPr>
        <w:ind w:left="1478" w:hanging="420"/>
      </w:pPr>
    </w:lvl>
    <w:lvl w:ilvl="2">
      <w:start w:val="1"/>
      <w:numFmt w:val="decimal"/>
      <w:lvlText w:val="%1.%2.%3"/>
      <w:lvlJc w:val="left"/>
      <w:pPr>
        <w:ind w:left="1778" w:hanging="720"/>
      </w:pPr>
    </w:lvl>
    <w:lvl w:ilvl="3">
      <w:start w:val="1"/>
      <w:numFmt w:val="decimal"/>
      <w:lvlText w:val="%1.%2.%3.%4"/>
      <w:lvlJc w:val="left"/>
      <w:pPr>
        <w:ind w:left="2138" w:hanging="1080"/>
      </w:pPr>
    </w:lvl>
    <w:lvl w:ilvl="4">
      <w:start w:val="1"/>
      <w:numFmt w:val="decimal"/>
      <w:lvlText w:val="%1.%2.%3.%4.%5"/>
      <w:lvlJc w:val="left"/>
      <w:pPr>
        <w:ind w:left="2138" w:hanging="1080"/>
      </w:pPr>
    </w:lvl>
    <w:lvl w:ilvl="5">
      <w:start w:val="1"/>
      <w:numFmt w:val="decimal"/>
      <w:lvlText w:val="%1.%2.%3.%4.%5.%6"/>
      <w:lvlJc w:val="left"/>
      <w:pPr>
        <w:ind w:left="2498" w:hanging="1440"/>
      </w:pPr>
    </w:lvl>
    <w:lvl w:ilvl="6">
      <w:start w:val="1"/>
      <w:numFmt w:val="decimal"/>
      <w:lvlText w:val="%1.%2.%3.%4.%5.%6.%7"/>
      <w:lvlJc w:val="left"/>
      <w:pPr>
        <w:ind w:left="2498" w:hanging="1440"/>
      </w:pPr>
    </w:lvl>
    <w:lvl w:ilvl="7">
      <w:start w:val="1"/>
      <w:numFmt w:val="decimal"/>
      <w:lvlText w:val="%1.%2.%3.%4.%5.%6.%7.%8"/>
      <w:lvlJc w:val="left"/>
      <w:pPr>
        <w:ind w:left="2858" w:hanging="1800"/>
      </w:pPr>
    </w:lvl>
    <w:lvl w:ilvl="8">
      <w:start w:val="1"/>
      <w:numFmt w:val="decimal"/>
      <w:lvlText w:val="%1.%2.%3.%4.%5.%6.%7.%8.%9"/>
      <w:lvlJc w:val="left"/>
      <w:pPr>
        <w:ind w:left="3218" w:hanging="2160"/>
      </w:pPr>
    </w:lvl>
  </w:abstractNum>
  <w:abstractNum w:abstractNumId="34" w15:restartNumberingAfterBreak="0">
    <w:nsid w:val="4CCE3EF9"/>
    <w:multiLevelType w:val="hybridMultilevel"/>
    <w:tmpl w:val="0B609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07012DC"/>
    <w:multiLevelType w:val="multilevel"/>
    <w:tmpl w:val="51C8DACE"/>
    <w:lvl w:ilvl="0">
      <w:start w:val="6"/>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6" w15:restartNumberingAfterBreak="0">
    <w:nsid w:val="553D4CF0"/>
    <w:multiLevelType w:val="multilevel"/>
    <w:tmpl w:val="BBAE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D64814"/>
    <w:multiLevelType w:val="multilevel"/>
    <w:tmpl w:val="D68A2D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56182E5B"/>
    <w:multiLevelType w:val="multilevel"/>
    <w:tmpl w:val="122C7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A30252E"/>
    <w:multiLevelType w:val="hybridMultilevel"/>
    <w:tmpl w:val="C6264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CE17584"/>
    <w:multiLevelType w:val="hybridMultilevel"/>
    <w:tmpl w:val="17149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06C5A86"/>
    <w:multiLevelType w:val="multilevel"/>
    <w:tmpl w:val="42507582"/>
    <w:lvl w:ilvl="0">
      <w:start w:val="1"/>
      <w:numFmt w:val="decimal"/>
      <w:lvlText w:val="6.%1."/>
      <w:lvlJc w:val="right"/>
      <w:pPr>
        <w:ind w:left="785" w:hanging="359"/>
      </w:pPr>
      <w:rPr>
        <w:b/>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2" w15:restartNumberingAfterBreak="0">
    <w:nsid w:val="63214298"/>
    <w:multiLevelType w:val="hybridMultilevel"/>
    <w:tmpl w:val="C6264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153F12"/>
    <w:multiLevelType w:val="multilevel"/>
    <w:tmpl w:val="92CC0B6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669D6B7E"/>
    <w:multiLevelType w:val="multilevel"/>
    <w:tmpl w:val="1400A8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B1F5B98"/>
    <w:multiLevelType w:val="multilevel"/>
    <w:tmpl w:val="E70E8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C3F6C5F"/>
    <w:multiLevelType w:val="multilevel"/>
    <w:tmpl w:val="85F694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7" w15:restartNumberingAfterBreak="0">
    <w:nsid w:val="6E446928"/>
    <w:multiLevelType w:val="multilevel"/>
    <w:tmpl w:val="C77C8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1580E37"/>
    <w:multiLevelType w:val="hybridMultilevel"/>
    <w:tmpl w:val="F98C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47F753A"/>
    <w:multiLevelType w:val="hybridMultilevel"/>
    <w:tmpl w:val="ED743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F4F4BEF"/>
    <w:multiLevelType w:val="hybridMultilevel"/>
    <w:tmpl w:val="7BF034F8"/>
    <w:lvl w:ilvl="0" w:tplc="5DA87A2A">
      <w:start w:val="2"/>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0"/>
  </w:num>
  <w:num w:numId="2">
    <w:abstractNumId w:val="33"/>
  </w:num>
  <w:num w:numId="3">
    <w:abstractNumId w:val="47"/>
  </w:num>
  <w:num w:numId="4">
    <w:abstractNumId w:val="38"/>
  </w:num>
  <w:num w:numId="5">
    <w:abstractNumId w:val="24"/>
  </w:num>
  <w:num w:numId="6">
    <w:abstractNumId w:val="3"/>
  </w:num>
  <w:num w:numId="7">
    <w:abstractNumId w:val="46"/>
  </w:num>
  <w:num w:numId="8">
    <w:abstractNumId w:val="32"/>
  </w:num>
  <w:num w:numId="9">
    <w:abstractNumId w:val="36"/>
  </w:num>
  <w:num w:numId="10">
    <w:abstractNumId w:val="2"/>
  </w:num>
  <w:num w:numId="11">
    <w:abstractNumId w:val="17"/>
  </w:num>
  <w:num w:numId="12">
    <w:abstractNumId w:val="1"/>
  </w:num>
  <w:num w:numId="13">
    <w:abstractNumId w:val="37"/>
  </w:num>
  <w:num w:numId="14">
    <w:abstractNumId w:val="6"/>
  </w:num>
  <w:num w:numId="15">
    <w:abstractNumId w:val="41"/>
  </w:num>
  <w:num w:numId="16">
    <w:abstractNumId w:val="28"/>
  </w:num>
  <w:num w:numId="17">
    <w:abstractNumId w:val="22"/>
  </w:num>
  <w:num w:numId="18">
    <w:abstractNumId w:val="11"/>
  </w:num>
  <w:num w:numId="19">
    <w:abstractNumId w:val="23"/>
  </w:num>
  <w:num w:numId="20">
    <w:abstractNumId w:val="13"/>
  </w:num>
  <w:num w:numId="21">
    <w:abstractNumId w:val="21"/>
  </w:num>
  <w:num w:numId="22">
    <w:abstractNumId w:val="18"/>
  </w:num>
  <w:num w:numId="23">
    <w:abstractNumId w:val="44"/>
  </w:num>
  <w:num w:numId="24">
    <w:abstractNumId w:val="10"/>
  </w:num>
  <w:num w:numId="25">
    <w:abstractNumId w:val="43"/>
  </w:num>
  <w:num w:numId="26">
    <w:abstractNumId w:val="7"/>
  </w:num>
  <w:num w:numId="27">
    <w:abstractNumId w:val="48"/>
  </w:num>
  <w:num w:numId="28">
    <w:abstractNumId w:val="40"/>
  </w:num>
  <w:num w:numId="29">
    <w:abstractNumId w:val="16"/>
  </w:num>
  <w:num w:numId="30">
    <w:abstractNumId w:val="34"/>
  </w:num>
  <w:num w:numId="31">
    <w:abstractNumId w:val="14"/>
  </w:num>
  <w:num w:numId="32">
    <w:abstractNumId w:val="19"/>
  </w:num>
  <w:num w:numId="33">
    <w:abstractNumId w:val="49"/>
  </w:num>
  <w:num w:numId="34">
    <w:abstractNumId w:val="29"/>
  </w:num>
  <w:num w:numId="35">
    <w:abstractNumId w:val="26"/>
  </w:num>
  <w:num w:numId="36">
    <w:abstractNumId w:val="9"/>
  </w:num>
  <w:num w:numId="37">
    <w:abstractNumId w:val="39"/>
  </w:num>
  <w:num w:numId="38">
    <w:abstractNumId w:val="42"/>
  </w:num>
  <w:num w:numId="39">
    <w:abstractNumId w:val="31"/>
  </w:num>
  <w:num w:numId="40">
    <w:abstractNumId w:val="5"/>
  </w:num>
  <w:num w:numId="41">
    <w:abstractNumId w:val="12"/>
  </w:num>
  <w:num w:numId="42">
    <w:abstractNumId w:val="27"/>
  </w:num>
  <w:num w:numId="43">
    <w:abstractNumId w:val="45"/>
  </w:num>
  <w:num w:numId="44">
    <w:abstractNumId w:val="35"/>
  </w:num>
  <w:num w:numId="45">
    <w:abstractNumId w:val="4"/>
  </w:num>
  <w:num w:numId="46">
    <w:abstractNumId w:val="15"/>
  </w:num>
  <w:num w:numId="47">
    <w:abstractNumId w:val="50"/>
  </w:num>
  <w:num w:numId="48">
    <w:abstractNumId w:val="20"/>
  </w:num>
  <w:num w:numId="49">
    <w:abstractNumId w:val="8"/>
  </w:num>
  <w:num w:numId="50">
    <w:abstractNumId w:val="0"/>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53"/>
    <w:rsid w:val="00002C15"/>
    <w:rsid w:val="00005DA0"/>
    <w:rsid w:val="0001641C"/>
    <w:rsid w:val="00016E5A"/>
    <w:rsid w:val="0001752D"/>
    <w:rsid w:val="0002326D"/>
    <w:rsid w:val="00027254"/>
    <w:rsid w:val="00031160"/>
    <w:rsid w:val="00033DDB"/>
    <w:rsid w:val="000343FB"/>
    <w:rsid w:val="00043DF7"/>
    <w:rsid w:val="000459A5"/>
    <w:rsid w:val="00050C28"/>
    <w:rsid w:val="000514BF"/>
    <w:rsid w:val="000638D9"/>
    <w:rsid w:val="00064CEE"/>
    <w:rsid w:val="0007111D"/>
    <w:rsid w:val="00077BDE"/>
    <w:rsid w:val="00082AB4"/>
    <w:rsid w:val="00085E8B"/>
    <w:rsid w:val="00091E7F"/>
    <w:rsid w:val="000924E6"/>
    <w:rsid w:val="00092D03"/>
    <w:rsid w:val="000956FC"/>
    <w:rsid w:val="0009623F"/>
    <w:rsid w:val="0009797A"/>
    <w:rsid w:val="000A49BC"/>
    <w:rsid w:val="000A6378"/>
    <w:rsid w:val="000A699F"/>
    <w:rsid w:val="000B2163"/>
    <w:rsid w:val="000B4523"/>
    <w:rsid w:val="000C4A54"/>
    <w:rsid w:val="000D0EC3"/>
    <w:rsid w:val="000D10A4"/>
    <w:rsid w:val="000D5614"/>
    <w:rsid w:val="000D684A"/>
    <w:rsid w:val="000E08D2"/>
    <w:rsid w:val="000E11AF"/>
    <w:rsid w:val="000E1EFC"/>
    <w:rsid w:val="000E33DE"/>
    <w:rsid w:val="000F0847"/>
    <w:rsid w:val="000F0C61"/>
    <w:rsid w:val="000F3187"/>
    <w:rsid w:val="000F6FB2"/>
    <w:rsid w:val="0010424C"/>
    <w:rsid w:val="0010447F"/>
    <w:rsid w:val="00104E15"/>
    <w:rsid w:val="00105AA1"/>
    <w:rsid w:val="00113869"/>
    <w:rsid w:val="00117694"/>
    <w:rsid w:val="00127583"/>
    <w:rsid w:val="001336A0"/>
    <w:rsid w:val="00134030"/>
    <w:rsid w:val="00136D4F"/>
    <w:rsid w:val="0014284E"/>
    <w:rsid w:val="0014748C"/>
    <w:rsid w:val="0015337E"/>
    <w:rsid w:val="001533C5"/>
    <w:rsid w:val="00153766"/>
    <w:rsid w:val="00155255"/>
    <w:rsid w:val="001647C9"/>
    <w:rsid w:val="00164EFE"/>
    <w:rsid w:val="0017185F"/>
    <w:rsid w:val="00171F33"/>
    <w:rsid w:val="00173699"/>
    <w:rsid w:val="00177C76"/>
    <w:rsid w:val="00182D9B"/>
    <w:rsid w:val="00183B86"/>
    <w:rsid w:val="001841D6"/>
    <w:rsid w:val="001926BC"/>
    <w:rsid w:val="00193204"/>
    <w:rsid w:val="00197061"/>
    <w:rsid w:val="001A34F5"/>
    <w:rsid w:val="001B568B"/>
    <w:rsid w:val="001B7B66"/>
    <w:rsid w:val="001C1B01"/>
    <w:rsid w:val="001D3B20"/>
    <w:rsid w:val="001D3F90"/>
    <w:rsid w:val="001D4495"/>
    <w:rsid w:val="001E20F4"/>
    <w:rsid w:val="001F28C8"/>
    <w:rsid w:val="001F3E8B"/>
    <w:rsid w:val="0020722C"/>
    <w:rsid w:val="00215529"/>
    <w:rsid w:val="00220805"/>
    <w:rsid w:val="00221974"/>
    <w:rsid w:val="002228A8"/>
    <w:rsid w:val="002261FE"/>
    <w:rsid w:val="00230829"/>
    <w:rsid w:val="002312CE"/>
    <w:rsid w:val="0023331D"/>
    <w:rsid w:val="00234CB7"/>
    <w:rsid w:val="00236C54"/>
    <w:rsid w:val="002408E0"/>
    <w:rsid w:val="002627E2"/>
    <w:rsid w:val="0026754D"/>
    <w:rsid w:val="00280E32"/>
    <w:rsid w:val="00293647"/>
    <w:rsid w:val="002937BF"/>
    <w:rsid w:val="002979AE"/>
    <w:rsid w:val="002B569A"/>
    <w:rsid w:val="002C0FAF"/>
    <w:rsid w:val="002C2EF4"/>
    <w:rsid w:val="002D1AEB"/>
    <w:rsid w:val="002D3599"/>
    <w:rsid w:val="002D6D39"/>
    <w:rsid w:val="002E5EEC"/>
    <w:rsid w:val="002E60BA"/>
    <w:rsid w:val="002E6841"/>
    <w:rsid w:val="002F28AC"/>
    <w:rsid w:val="002F5011"/>
    <w:rsid w:val="003005DB"/>
    <w:rsid w:val="00302E1F"/>
    <w:rsid w:val="0030614E"/>
    <w:rsid w:val="00313599"/>
    <w:rsid w:val="00320D74"/>
    <w:rsid w:val="00327487"/>
    <w:rsid w:val="00332808"/>
    <w:rsid w:val="00335E84"/>
    <w:rsid w:val="00357975"/>
    <w:rsid w:val="003606EC"/>
    <w:rsid w:val="00361120"/>
    <w:rsid w:val="00381B9C"/>
    <w:rsid w:val="00385238"/>
    <w:rsid w:val="00392092"/>
    <w:rsid w:val="003A1892"/>
    <w:rsid w:val="003A6B63"/>
    <w:rsid w:val="003C1299"/>
    <w:rsid w:val="003D725A"/>
    <w:rsid w:val="003E27BD"/>
    <w:rsid w:val="003E37FA"/>
    <w:rsid w:val="003E5F4E"/>
    <w:rsid w:val="004031F6"/>
    <w:rsid w:val="00405DE4"/>
    <w:rsid w:val="00417BE0"/>
    <w:rsid w:val="00426D1F"/>
    <w:rsid w:val="00431E77"/>
    <w:rsid w:val="00432743"/>
    <w:rsid w:val="004327A8"/>
    <w:rsid w:val="004350C2"/>
    <w:rsid w:val="00436A46"/>
    <w:rsid w:val="00441278"/>
    <w:rsid w:val="0045005D"/>
    <w:rsid w:val="0045175A"/>
    <w:rsid w:val="00451FCA"/>
    <w:rsid w:val="0045218B"/>
    <w:rsid w:val="0045396E"/>
    <w:rsid w:val="004555B3"/>
    <w:rsid w:val="004629F6"/>
    <w:rsid w:val="004772F5"/>
    <w:rsid w:val="004801FC"/>
    <w:rsid w:val="00492473"/>
    <w:rsid w:val="00497E58"/>
    <w:rsid w:val="004A20CA"/>
    <w:rsid w:val="004B15CF"/>
    <w:rsid w:val="004B4E45"/>
    <w:rsid w:val="004D0B97"/>
    <w:rsid w:val="004D17C0"/>
    <w:rsid w:val="004D316D"/>
    <w:rsid w:val="004D3627"/>
    <w:rsid w:val="004D71C5"/>
    <w:rsid w:val="004E5A33"/>
    <w:rsid w:val="004E67AB"/>
    <w:rsid w:val="004E6BF3"/>
    <w:rsid w:val="004E706D"/>
    <w:rsid w:val="004F2902"/>
    <w:rsid w:val="004F5428"/>
    <w:rsid w:val="004F5CC4"/>
    <w:rsid w:val="004F65DD"/>
    <w:rsid w:val="00506D41"/>
    <w:rsid w:val="00507CF0"/>
    <w:rsid w:val="00540F1F"/>
    <w:rsid w:val="00542D3A"/>
    <w:rsid w:val="00545BF0"/>
    <w:rsid w:val="005461EB"/>
    <w:rsid w:val="00551EB3"/>
    <w:rsid w:val="00554B8E"/>
    <w:rsid w:val="00555B10"/>
    <w:rsid w:val="00556484"/>
    <w:rsid w:val="00561576"/>
    <w:rsid w:val="00561B6D"/>
    <w:rsid w:val="00564AA7"/>
    <w:rsid w:val="005754D1"/>
    <w:rsid w:val="005810AB"/>
    <w:rsid w:val="00584CF4"/>
    <w:rsid w:val="00585484"/>
    <w:rsid w:val="00585EF4"/>
    <w:rsid w:val="00587CF7"/>
    <w:rsid w:val="00595066"/>
    <w:rsid w:val="00597965"/>
    <w:rsid w:val="005A0C42"/>
    <w:rsid w:val="005A7EB7"/>
    <w:rsid w:val="005B1F85"/>
    <w:rsid w:val="005B21A6"/>
    <w:rsid w:val="005B3C62"/>
    <w:rsid w:val="005B4CE2"/>
    <w:rsid w:val="005B6E42"/>
    <w:rsid w:val="005E18B9"/>
    <w:rsid w:val="005E4429"/>
    <w:rsid w:val="005E54F1"/>
    <w:rsid w:val="005E72A7"/>
    <w:rsid w:val="005F6300"/>
    <w:rsid w:val="00600CB4"/>
    <w:rsid w:val="00612ECE"/>
    <w:rsid w:val="006170BC"/>
    <w:rsid w:val="0062081D"/>
    <w:rsid w:val="0062416A"/>
    <w:rsid w:val="00631691"/>
    <w:rsid w:val="00644048"/>
    <w:rsid w:val="006606C1"/>
    <w:rsid w:val="00664369"/>
    <w:rsid w:val="00682F3B"/>
    <w:rsid w:val="00694441"/>
    <w:rsid w:val="0069725A"/>
    <w:rsid w:val="006A4DEC"/>
    <w:rsid w:val="006A5F00"/>
    <w:rsid w:val="006B1061"/>
    <w:rsid w:val="006B30AF"/>
    <w:rsid w:val="006B407C"/>
    <w:rsid w:val="006B4327"/>
    <w:rsid w:val="006C5733"/>
    <w:rsid w:val="006D0990"/>
    <w:rsid w:val="006E47B0"/>
    <w:rsid w:val="006E670F"/>
    <w:rsid w:val="006F20AE"/>
    <w:rsid w:val="00701CE6"/>
    <w:rsid w:val="0071653C"/>
    <w:rsid w:val="00717FC9"/>
    <w:rsid w:val="0072563D"/>
    <w:rsid w:val="007333FC"/>
    <w:rsid w:val="00736EC7"/>
    <w:rsid w:val="00741654"/>
    <w:rsid w:val="00743E0F"/>
    <w:rsid w:val="00751FA3"/>
    <w:rsid w:val="007539A4"/>
    <w:rsid w:val="00754017"/>
    <w:rsid w:val="007569F2"/>
    <w:rsid w:val="007625F6"/>
    <w:rsid w:val="0076646B"/>
    <w:rsid w:val="007723D1"/>
    <w:rsid w:val="007725FB"/>
    <w:rsid w:val="007A29BD"/>
    <w:rsid w:val="007A346D"/>
    <w:rsid w:val="007B593F"/>
    <w:rsid w:val="007B71AB"/>
    <w:rsid w:val="007C0A5C"/>
    <w:rsid w:val="007C0E4F"/>
    <w:rsid w:val="007C22A5"/>
    <w:rsid w:val="007C50DB"/>
    <w:rsid w:val="007C6C8F"/>
    <w:rsid w:val="007D00A8"/>
    <w:rsid w:val="007D056D"/>
    <w:rsid w:val="007D3CE7"/>
    <w:rsid w:val="007D5860"/>
    <w:rsid w:val="007E3A5D"/>
    <w:rsid w:val="00804068"/>
    <w:rsid w:val="0083555C"/>
    <w:rsid w:val="00837F8F"/>
    <w:rsid w:val="00840068"/>
    <w:rsid w:val="0084015B"/>
    <w:rsid w:val="008405FD"/>
    <w:rsid w:val="00842E75"/>
    <w:rsid w:val="00863914"/>
    <w:rsid w:val="008720C4"/>
    <w:rsid w:val="0088024E"/>
    <w:rsid w:val="00884798"/>
    <w:rsid w:val="00886FF6"/>
    <w:rsid w:val="008B6A54"/>
    <w:rsid w:val="008C4A87"/>
    <w:rsid w:val="008C783C"/>
    <w:rsid w:val="008E33A0"/>
    <w:rsid w:val="00901095"/>
    <w:rsid w:val="00903E5A"/>
    <w:rsid w:val="0091668B"/>
    <w:rsid w:val="0091690A"/>
    <w:rsid w:val="009204B1"/>
    <w:rsid w:val="0092408D"/>
    <w:rsid w:val="009240DA"/>
    <w:rsid w:val="00935AAE"/>
    <w:rsid w:val="00940F2D"/>
    <w:rsid w:val="009412E3"/>
    <w:rsid w:val="009418CE"/>
    <w:rsid w:val="009440E3"/>
    <w:rsid w:val="00953917"/>
    <w:rsid w:val="00954E31"/>
    <w:rsid w:val="0097579A"/>
    <w:rsid w:val="00984046"/>
    <w:rsid w:val="00987AC5"/>
    <w:rsid w:val="00990E42"/>
    <w:rsid w:val="009916FB"/>
    <w:rsid w:val="009938A5"/>
    <w:rsid w:val="009943D2"/>
    <w:rsid w:val="009A1CA0"/>
    <w:rsid w:val="009A1FF9"/>
    <w:rsid w:val="009B1490"/>
    <w:rsid w:val="009B34B1"/>
    <w:rsid w:val="009B5494"/>
    <w:rsid w:val="009C01FD"/>
    <w:rsid w:val="009C20C6"/>
    <w:rsid w:val="009C2BAC"/>
    <w:rsid w:val="009C2BEB"/>
    <w:rsid w:val="009C365E"/>
    <w:rsid w:val="009D0A87"/>
    <w:rsid w:val="009D49E1"/>
    <w:rsid w:val="009D69F6"/>
    <w:rsid w:val="009D7213"/>
    <w:rsid w:val="00A07516"/>
    <w:rsid w:val="00A1150E"/>
    <w:rsid w:val="00A13502"/>
    <w:rsid w:val="00A17305"/>
    <w:rsid w:val="00A229A5"/>
    <w:rsid w:val="00A233F8"/>
    <w:rsid w:val="00A23DD2"/>
    <w:rsid w:val="00A26A72"/>
    <w:rsid w:val="00A37912"/>
    <w:rsid w:val="00A42329"/>
    <w:rsid w:val="00A4238B"/>
    <w:rsid w:val="00A42EF4"/>
    <w:rsid w:val="00A5798C"/>
    <w:rsid w:val="00A6561B"/>
    <w:rsid w:val="00A744BA"/>
    <w:rsid w:val="00A92803"/>
    <w:rsid w:val="00A93C0C"/>
    <w:rsid w:val="00A94D86"/>
    <w:rsid w:val="00A95B25"/>
    <w:rsid w:val="00AA36C0"/>
    <w:rsid w:val="00AA483D"/>
    <w:rsid w:val="00AA6998"/>
    <w:rsid w:val="00AB40FB"/>
    <w:rsid w:val="00AB5EF3"/>
    <w:rsid w:val="00AB79A0"/>
    <w:rsid w:val="00AD1593"/>
    <w:rsid w:val="00AD2772"/>
    <w:rsid w:val="00AD2957"/>
    <w:rsid w:val="00AD4374"/>
    <w:rsid w:val="00AD6AA8"/>
    <w:rsid w:val="00AD6B47"/>
    <w:rsid w:val="00AF3A44"/>
    <w:rsid w:val="00B0400A"/>
    <w:rsid w:val="00B06F95"/>
    <w:rsid w:val="00B10288"/>
    <w:rsid w:val="00B16C88"/>
    <w:rsid w:val="00B172C5"/>
    <w:rsid w:val="00B34CF3"/>
    <w:rsid w:val="00B46FAF"/>
    <w:rsid w:val="00B77E01"/>
    <w:rsid w:val="00B82BAD"/>
    <w:rsid w:val="00B86661"/>
    <w:rsid w:val="00B90C22"/>
    <w:rsid w:val="00B935ED"/>
    <w:rsid w:val="00BA37A5"/>
    <w:rsid w:val="00BC78E7"/>
    <w:rsid w:val="00BD78E2"/>
    <w:rsid w:val="00BE0D50"/>
    <w:rsid w:val="00BE1337"/>
    <w:rsid w:val="00BE18BA"/>
    <w:rsid w:val="00BE65EF"/>
    <w:rsid w:val="00BF29BB"/>
    <w:rsid w:val="00BF37EC"/>
    <w:rsid w:val="00BF6445"/>
    <w:rsid w:val="00C004CC"/>
    <w:rsid w:val="00C024C5"/>
    <w:rsid w:val="00C0557A"/>
    <w:rsid w:val="00C16A15"/>
    <w:rsid w:val="00C17029"/>
    <w:rsid w:val="00C17C77"/>
    <w:rsid w:val="00C201E2"/>
    <w:rsid w:val="00C214DE"/>
    <w:rsid w:val="00C237D4"/>
    <w:rsid w:val="00C23D3C"/>
    <w:rsid w:val="00C26324"/>
    <w:rsid w:val="00C321B4"/>
    <w:rsid w:val="00C3465B"/>
    <w:rsid w:val="00C353E1"/>
    <w:rsid w:val="00C36AF2"/>
    <w:rsid w:val="00C37676"/>
    <w:rsid w:val="00C43AE2"/>
    <w:rsid w:val="00C441C0"/>
    <w:rsid w:val="00C46320"/>
    <w:rsid w:val="00C501EE"/>
    <w:rsid w:val="00C609ED"/>
    <w:rsid w:val="00C62374"/>
    <w:rsid w:val="00C643A4"/>
    <w:rsid w:val="00C64A77"/>
    <w:rsid w:val="00C82BEA"/>
    <w:rsid w:val="00C94F54"/>
    <w:rsid w:val="00C9613B"/>
    <w:rsid w:val="00CA1BDA"/>
    <w:rsid w:val="00CA1EDE"/>
    <w:rsid w:val="00CA2F01"/>
    <w:rsid w:val="00CA3C87"/>
    <w:rsid w:val="00CB4E7F"/>
    <w:rsid w:val="00CB5F52"/>
    <w:rsid w:val="00CB7453"/>
    <w:rsid w:val="00CC53F8"/>
    <w:rsid w:val="00CC60C6"/>
    <w:rsid w:val="00CD42E7"/>
    <w:rsid w:val="00CF14D5"/>
    <w:rsid w:val="00CF3AC9"/>
    <w:rsid w:val="00CF3AD5"/>
    <w:rsid w:val="00D11D5B"/>
    <w:rsid w:val="00D17722"/>
    <w:rsid w:val="00D20085"/>
    <w:rsid w:val="00D2625B"/>
    <w:rsid w:val="00D272E0"/>
    <w:rsid w:val="00D34504"/>
    <w:rsid w:val="00D3642A"/>
    <w:rsid w:val="00D37D66"/>
    <w:rsid w:val="00D426BB"/>
    <w:rsid w:val="00D475ED"/>
    <w:rsid w:val="00D50052"/>
    <w:rsid w:val="00D55B57"/>
    <w:rsid w:val="00D55CFD"/>
    <w:rsid w:val="00D60AC1"/>
    <w:rsid w:val="00D7243C"/>
    <w:rsid w:val="00D8155D"/>
    <w:rsid w:val="00D83900"/>
    <w:rsid w:val="00D84AD2"/>
    <w:rsid w:val="00D84CC6"/>
    <w:rsid w:val="00D87CCC"/>
    <w:rsid w:val="00DA004B"/>
    <w:rsid w:val="00DA0AC9"/>
    <w:rsid w:val="00DA535D"/>
    <w:rsid w:val="00DB448A"/>
    <w:rsid w:val="00DC301C"/>
    <w:rsid w:val="00DC4074"/>
    <w:rsid w:val="00DC5D56"/>
    <w:rsid w:val="00DC60FB"/>
    <w:rsid w:val="00DD02DC"/>
    <w:rsid w:val="00DD21C8"/>
    <w:rsid w:val="00DD6EE9"/>
    <w:rsid w:val="00DD7E1F"/>
    <w:rsid w:val="00DE0FF8"/>
    <w:rsid w:val="00DE115B"/>
    <w:rsid w:val="00DE2D55"/>
    <w:rsid w:val="00DE55BB"/>
    <w:rsid w:val="00E00B01"/>
    <w:rsid w:val="00E011A9"/>
    <w:rsid w:val="00E03262"/>
    <w:rsid w:val="00E04039"/>
    <w:rsid w:val="00E06EF6"/>
    <w:rsid w:val="00E07E82"/>
    <w:rsid w:val="00E17CD8"/>
    <w:rsid w:val="00E2388B"/>
    <w:rsid w:val="00E309C2"/>
    <w:rsid w:val="00E42794"/>
    <w:rsid w:val="00E4377C"/>
    <w:rsid w:val="00E53803"/>
    <w:rsid w:val="00E56854"/>
    <w:rsid w:val="00E62DF2"/>
    <w:rsid w:val="00E649AA"/>
    <w:rsid w:val="00E84EBE"/>
    <w:rsid w:val="00E92BF8"/>
    <w:rsid w:val="00EA0FAD"/>
    <w:rsid w:val="00EA601E"/>
    <w:rsid w:val="00EB1D2D"/>
    <w:rsid w:val="00EB3732"/>
    <w:rsid w:val="00EC3C94"/>
    <w:rsid w:val="00ED306B"/>
    <w:rsid w:val="00ED5415"/>
    <w:rsid w:val="00ED6862"/>
    <w:rsid w:val="00EE1E9F"/>
    <w:rsid w:val="00EF72AD"/>
    <w:rsid w:val="00F0472C"/>
    <w:rsid w:val="00F05343"/>
    <w:rsid w:val="00F126D0"/>
    <w:rsid w:val="00F13C1B"/>
    <w:rsid w:val="00F166B7"/>
    <w:rsid w:val="00F17DE2"/>
    <w:rsid w:val="00F21489"/>
    <w:rsid w:val="00F2339D"/>
    <w:rsid w:val="00F24392"/>
    <w:rsid w:val="00F33DCB"/>
    <w:rsid w:val="00F35912"/>
    <w:rsid w:val="00F42109"/>
    <w:rsid w:val="00F423AE"/>
    <w:rsid w:val="00F468F2"/>
    <w:rsid w:val="00F47CF1"/>
    <w:rsid w:val="00F51C3B"/>
    <w:rsid w:val="00F532A1"/>
    <w:rsid w:val="00F54918"/>
    <w:rsid w:val="00F54F47"/>
    <w:rsid w:val="00F66E49"/>
    <w:rsid w:val="00F72599"/>
    <w:rsid w:val="00F7528D"/>
    <w:rsid w:val="00F9296E"/>
    <w:rsid w:val="00FA0D7D"/>
    <w:rsid w:val="00FA23D4"/>
    <w:rsid w:val="00FA23DB"/>
    <w:rsid w:val="00FC1BBA"/>
    <w:rsid w:val="00FC3393"/>
    <w:rsid w:val="00FD12D5"/>
    <w:rsid w:val="00FD5914"/>
    <w:rsid w:val="00FE0E0B"/>
    <w:rsid w:val="00FE28F2"/>
    <w:rsid w:val="00FF019D"/>
    <w:rsid w:val="00FF100C"/>
    <w:rsid w:val="00FF3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66ED"/>
  <w15:docId w15:val="{2238F65E-FECF-413F-96D9-1B6C6126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6D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rsid w:val="001726DD"/>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30">
    <w:name w:val="Заголовок 3 Знак"/>
    <w:basedOn w:val="a0"/>
    <w:link w:val="3"/>
    <w:uiPriority w:val="9"/>
    <w:rsid w:val="001726DD"/>
    <w:rPr>
      <w:rFonts w:ascii="Arial" w:eastAsia="Times New Roman" w:hAnsi="Arial" w:cs="Arial"/>
      <w:b/>
      <w:bCs/>
      <w:sz w:val="26"/>
      <w:szCs w:val="26"/>
      <w:lang w:eastAsia="ru-RU"/>
    </w:rPr>
  </w:style>
  <w:style w:type="paragraph" w:styleId="a4">
    <w:name w:val="List Paragraph"/>
    <w:aliases w:val="Bullet List,FooterText,numbered,Paragraphe de liste1,lp1,Num Bullet 1,Table Number Paragraph,Bullet Number,Bulletr List Paragraph,列出段落,列出段落1,List Paragraph2,List Paragraph21,Listeafsnit1,Parágrafo da Lista1,Bullet list,List Paragraph,Ref,1"/>
    <w:basedOn w:val="a"/>
    <w:link w:val="a5"/>
    <w:uiPriority w:val="34"/>
    <w:qFormat/>
    <w:rsid w:val="001726DD"/>
    <w:pPr>
      <w:ind w:left="720"/>
      <w:contextualSpacing/>
    </w:pPr>
  </w:style>
  <w:style w:type="character" w:customStyle="1" w:styleId="a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4"/>
    <w:uiPriority w:val="34"/>
    <w:qFormat/>
    <w:locked/>
    <w:rsid w:val="001726DD"/>
    <w:rPr>
      <w:rFonts w:ascii="Times New Roman" w:eastAsia="Times New Roman" w:hAnsi="Times New Roman" w:cs="Times New Roman"/>
      <w:sz w:val="24"/>
      <w:szCs w:val="24"/>
      <w:lang w:eastAsia="ru-RU"/>
    </w:rPr>
  </w:style>
  <w:style w:type="paragraph" w:customStyle="1" w:styleId="10">
    <w:name w:val="Обычный1"/>
    <w:uiPriority w:val="99"/>
    <w:qFormat/>
    <w:rsid w:val="001726DD"/>
    <w:pPr>
      <w:widowControl w:val="0"/>
      <w:ind w:left="120" w:firstLine="560"/>
    </w:pPr>
    <w:rPr>
      <w:rFonts w:ascii="Arial" w:hAnsi="Arial"/>
      <w:szCs w:val="20"/>
    </w:rPr>
  </w:style>
  <w:style w:type="paragraph" w:styleId="a6">
    <w:name w:val="annotation text"/>
    <w:aliases w:val="ct,Used by Word for text of author queries, Знак2"/>
    <w:basedOn w:val="a"/>
    <w:link w:val="a7"/>
    <w:uiPriority w:val="99"/>
    <w:unhideWhenUsed/>
    <w:rsid w:val="001726DD"/>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1726DD"/>
    <w:rPr>
      <w:rFonts w:ascii="Times New Roman" w:eastAsia="Times New Roman" w:hAnsi="Times New Roman" w:cs="Times New Roman"/>
      <w:sz w:val="20"/>
      <w:szCs w:val="20"/>
      <w:lang w:eastAsia="ru-RU"/>
    </w:rPr>
  </w:style>
  <w:style w:type="paragraph" w:customStyle="1" w:styleId="31">
    <w:name w:val="Стиль3"/>
    <w:basedOn w:val="20"/>
    <w:link w:val="32"/>
    <w:qFormat/>
    <w:rsid w:val="001726DD"/>
    <w:pPr>
      <w:widowControl w:val="0"/>
      <w:tabs>
        <w:tab w:val="num" w:pos="2160"/>
      </w:tabs>
      <w:adjustRightInd w:val="0"/>
      <w:spacing w:after="0" w:line="240" w:lineRule="auto"/>
      <w:ind w:left="1080"/>
      <w:jc w:val="both"/>
      <w:textAlignment w:val="baseline"/>
    </w:pPr>
    <w:rPr>
      <w:szCs w:val="20"/>
    </w:rPr>
  </w:style>
  <w:style w:type="character" w:customStyle="1" w:styleId="32">
    <w:name w:val="Стиль3 Знак"/>
    <w:link w:val="31"/>
    <w:rsid w:val="001726DD"/>
    <w:rPr>
      <w:rFonts w:ascii="Times New Roman" w:eastAsia="Times New Roman" w:hAnsi="Times New Roman" w:cs="Times New Roman"/>
      <w:sz w:val="24"/>
      <w:szCs w:val="20"/>
      <w:lang w:eastAsia="ru-RU"/>
    </w:rPr>
  </w:style>
  <w:style w:type="paragraph" w:styleId="a8">
    <w:name w:val="Normal (Web)"/>
    <w:aliases w:val="Обычный (Web),Обычный (веб) Знак Знак,Обычный (Web) Знак Знак Знак"/>
    <w:basedOn w:val="a"/>
    <w:link w:val="a9"/>
    <w:uiPriority w:val="99"/>
    <w:rsid w:val="001726DD"/>
    <w:pPr>
      <w:spacing w:before="100" w:beforeAutospacing="1" w:after="100" w:afterAutospacing="1"/>
    </w:pPr>
  </w:style>
  <w:style w:type="character" w:customStyle="1" w:styleId="a9">
    <w:name w:val="Обычный (Интернет) Знак"/>
    <w:aliases w:val="Обычный (Web) Знак,Обычный (веб) Знак Знак Знак,Обычный (Web) Знак Знак Знак Знак"/>
    <w:link w:val="a8"/>
    <w:uiPriority w:val="99"/>
    <w:rsid w:val="001726DD"/>
    <w:rPr>
      <w:rFonts w:ascii="Times New Roman" w:eastAsia="Times New Roman" w:hAnsi="Times New Roman" w:cs="Times New Roman"/>
      <w:sz w:val="24"/>
      <w:szCs w:val="24"/>
      <w:lang w:eastAsia="ru-RU"/>
    </w:rPr>
  </w:style>
  <w:style w:type="paragraph" w:styleId="20">
    <w:name w:val="Body Text Indent 2"/>
    <w:basedOn w:val="a"/>
    <w:link w:val="21"/>
    <w:uiPriority w:val="99"/>
    <w:semiHidden/>
    <w:unhideWhenUsed/>
    <w:rsid w:val="001726DD"/>
    <w:pPr>
      <w:spacing w:after="120" w:line="480" w:lineRule="auto"/>
      <w:ind w:left="283"/>
    </w:pPr>
  </w:style>
  <w:style w:type="character" w:customStyle="1" w:styleId="21">
    <w:name w:val="Основной текст с отступом 2 Знак"/>
    <w:basedOn w:val="a0"/>
    <w:link w:val="20"/>
    <w:uiPriority w:val="99"/>
    <w:semiHidden/>
    <w:rsid w:val="001726DD"/>
    <w:rPr>
      <w:rFonts w:ascii="Times New Roman" w:eastAsia="Times New Roman" w:hAnsi="Times New Roman" w:cs="Times New Roman"/>
      <w:sz w:val="24"/>
      <w:szCs w:val="24"/>
      <w:lang w:eastAsia="ru-RU"/>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af">
    <w:name w:val="Balloon Text"/>
    <w:basedOn w:val="a"/>
    <w:link w:val="af0"/>
    <w:uiPriority w:val="99"/>
    <w:semiHidden/>
    <w:unhideWhenUsed/>
    <w:rsid w:val="00A17305"/>
    <w:rPr>
      <w:rFonts w:ascii="Segoe UI" w:hAnsi="Segoe UI" w:cs="Segoe UI"/>
      <w:sz w:val="18"/>
      <w:szCs w:val="18"/>
    </w:rPr>
  </w:style>
  <w:style w:type="character" w:customStyle="1" w:styleId="af0">
    <w:name w:val="Текст выноски Знак"/>
    <w:basedOn w:val="a0"/>
    <w:link w:val="af"/>
    <w:uiPriority w:val="99"/>
    <w:semiHidden/>
    <w:rsid w:val="00A17305"/>
    <w:rPr>
      <w:rFonts w:ascii="Segoe UI" w:hAnsi="Segoe UI" w:cs="Segoe UI"/>
      <w:sz w:val="18"/>
      <w:szCs w:val="18"/>
    </w:rPr>
  </w:style>
  <w:style w:type="table" w:styleId="af1">
    <w:name w:val="Table Grid"/>
    <w:aliases w:val="Сетка таблицы GR,CV table"/>
    <w:basedOn w:val="a1"/>
    <w:uiPriority w:val="39"/>
    <w:rsid w:val="002155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2"/>
    <w:basedOn w:val="a1"/>
    <w:rsid w:val="00215529"/>
    <w:rPr>
      <w:rFonts w:ascii="Calibri" w:eastAsia="Calibri" w:hAnsi="Calibri" w:cs="Calibri"/>
      <w:sz w:val="22"/>
      <w:szCs w:val="22"/>
    </w:rPr>
    <w:tblPr>
      <w:tblStyleRowBandSize w:val="1"/>
      <w:tblStyleColBandSize w:val="1"/>
      <w:tblInd w:w="0" w:type="nil"/>
      <w:tblCellMar>
        <w:top w:w="100" w:type="dxa"/>
        <w:left w:w="100" w:type="dxa"/>
        <w:bottom w:w="100" w:type="dxa"/>
        <w:right w:w="100" w:type="dxa"/>
      </w:tblCellMar>
    </w:tblPr>
  </w:style>
  <w:style w:type="character" w:styleId="af2">
    <w:name w:val="annotation reference"/>
    <w:basedOn w:val="a0"/>
    <w:uiPriority w:val="99"/>
    <w:unhideWhenUsed/>
    <w:rsid w:val="007D056D"/>
    <w:rPr>
      <w:sz w:val="16"/>
      <w:szCs w:val="16"/>
    </w:rPr>
  </w:style>
  <w:style w:type="table" w:customStyle="1" w:styleId="40">
    <w:name w:val="4"/>
    <w:basedOn w:val="a1"/>
    <w:rsid w:val="007D056D"/>
    <w:rPr>
      <w:rFonts w:ascii="Calibri" w:eastAsia="Calibri" w:hAnsi="Calibri" w:cs="Calibri"/>
      <w:sz w:val="22"/>
      <w:szCs w:val="22"/>
    </w:rPr>
    <w:tblPr>
      <w:tblStyleRowBandSize w:val="1"/>
      <w:tblStyleColBandSize w:val="1"/>
      <w:tblInd w:w="0" w:type="nil"/>
      <w:tblCellMar>
        <w:top w:w="100" w:type="dxa"/>
        <w:left w:w="100" w:type="dxa"/>
        <w:bottom w:w="100" w:type="dxa"/>
        <w:right w:w="100" w:type="dxa"/>
      </w:tblCellMar>
    </w:tblPr>
  </w:style>
  <w:style w:type="paragraph" w:styleId="af3">
    <w:name w:val="annotation subject"/>
    <w:basedOn w:val="a6"/>
    <w:next w:val="a6"/>
    <w:link w:val="af4"/>
    <w:uiPriority w:val="99"/>
    <w:semiHidden/>
    <w:unhideWhenUsed/>
    <w:rsid w:val="00C17029"/>
    <w:rPr>
      <w:b/>
      <w:bCs/>
    </w:rPr>
  </w:style>
  <w:style w:type="character" w:customStyle="1" w:styleId="af4">
    <w:name w:val="Тема примечания Знак"/>
    <w:basedOn w:val="a7"/>
    <w:link w:val="af3"/>
    <w:uiPriority w:val="99"/>
    <w:semiHidden/>
    <w:rsid w:val="00C17029"/>
    <w:rPr>
      <w:rFonts w:ascii="Times New Roman" w:eastAsia="Times New Roman" w:hAnsi="Times New Roman" w:cs="Times New Roman"/>
      <w:b/>
      <w:bCs/>
      <w:sz w:val="20"/>
      <w:szCs w:val="20"/>
      <w:lang w:eastAsia="ru-RU"/>
    </w:rPr>
  </w:style>
  <w:style w:type="paragraph" w:styleId="af5">
    <w:name w:val="Revision"/>
    <w:hidden/>
    <w:uiPriority w:val="99"/>
    <w:semiHidden/>
    <w:rsid w:val="0009797A"/>
  </w:style>
  <w:style w:type="paragraph" w:styleId="af6">
    <w:name w:val="footnote text"/>
    <w:aliases w:val="Знак2,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7"/>
    <w:unhideWhenUsed/>
    <w:rsid w:val="00B0400A"/>
    <w:rPr>
      <w:rFonts w:ascii="Arial Unicode MS" w:eastAsia="Arial Unicode MS" w:hAnsi="Arial Unicode MS" w:cs="Arial Unicode MS"/>
      <w:color w:val="000000"/>
      <w:sz w:val="20"/>
      <w:szCs w:val="20"/>
      <w:lang w:val="ru"/>
    </w:rPr>
  </w:style>
  <w:style w:type="character" w:customStyle="1" w:styleId="af7">
    <w:name w:val="Текст сноски Знак"/>
    <w:aliases w:val="Знак2 Знак,Знак21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f6"/>
    <w:rsid w:val="00B0400A"/>
    <w:rPr>
      <w:rFonts w:ascii="Arial Unicode MS" w:eastAsia="Arial Unicode MS" w:hAnsi="Arial Unicode MS" w:cs="Arial Unicode MS"/>
      <w:color w:val="000000"/>
      <w:sz w:val="20"/>
      <w:szCs w:val="20"/>
      <w:lang w:val="ru"/>
    </w:rPr>
  </w:style>
  <w:style w:type="character" w:styleId="af8">
    <w:name w:val="footnote reference"/>
    <w:unhideWhenUsed/>
    <w:rsid w:val="00B040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FnApdVkeBBHc1M/tjCIkVcSdw==">CgMxLjAyCGguZ2pkZ3hzMgloLjMwajB6bGwyCWguMWZvYjl0ZTIJaC4zem55c2g3MgloLjJldDkycDAyCGgudHlqY3d0OAByITFHQkxEWG4xSVQyLWJMQWdzWkZkWDFrc1VpUmJHTnZJLQ==</go:docsCustomData>
</go:gDocsCustomXmlDataStorage>
</file>

<file path=customXml/itemProps1.xml><?xml version="1.0" encoding="utf-8"?>
<ds:datastoreItem xmlns:ds="http://schemas.openxmlformats.org/officeDocument/2006/customXml" ds:itemID="{C840679F-FEE9-4C4D-8C0F-8595D38243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6298</Words>
  <Characters>35899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Ткаченко Михаил Петрович</dc:creator>
  <cp:lastModifiedBy>Пашкевич Вячеслав Константинович</cp:lastModifiedBy>
  <cp:revision>3</cp:revision>
  <dcterms:created xsi:type="dcterms:W3CDTF">2025-05-29T12:30:00Z</dcterms:created>
  <dcterms:modified xsi:type="dcterms:W3CDTF">2025-05-29T12:33:00Z</dcterms:modified>
</cp:coreProperties>
</file>