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3D012" w14:textId="09C1D992" w:rsidR="00467A1E" w:rsidRPr="00467A1E" w:rsidRDefault="00BE3393"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Запрос</w:t>
      </w:r>
      <w:bookmarkStart w:id="0" w:name="_GoBack"/>
      <w:bookmarkEnd w:id="0"/>
      <w:r w:rsidR="00467A1E" w:rsidRPr="00467A1E">
        <w:rPr>
          <w:rFonts w:ascii="Times New Roman" w:eastAsia="Times New Roman" w:hAnsi="Times New Roman" w:cs="Times New Roman"/>
          <w:b/>
          <w:sz w:val="28"/>
          <w:szCs w:val="28"/>
          <w:lang w:eastAsia="ru-RU"/>
        </w:rPr>
        <w:t xml:space="preserve">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013F4500"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784B36">
        <w:rPr>
          <w:rFonts w:ascii="Times New Roman" w:eastAsia="Times New Roman" w:hAnsi="Times New Roman" w:cs="Times New Roman"/>
          <w:sz w:val="28"/>
          <w:szCs w:val="28"/>
          <w:lang w:eastAsia="ru-RU"/>
        </w:rPr>
        <w:t>Участник</w:t>
      </w:r>
      <w:r w:rsidR="00784B36" w:rsidRPr="00467A1E">
        <w:rPr>
          <w:rFonts w:ascii="Times New Roman" w:eastAsia="Times New Roman" w:hAnsi="Times New Roman" w:cs="Times New Roman"/>
          <w:sz w:val="28"/>
          <w:szCs w:val="28"/>
          <w:lang w:eastAsia="ru-RU"/>
        </w:rPr>
        <w:t>!</w:t>
      </w:r>
    </w:p>
    <w:p w14:paraId="7346D2DC" w14:textId="77777777" w:rsidR="002D2684" w:rsidRPr="00467A1E" w:rsidRDefault="002D2684"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03933514" w:rsidR="00467A1E" w:rsidRPr="002D2684" w:rsidRDefault="00467A1E" w:rsidP="002D2684">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2D2684">
        <w:rPr>
          <w:rFonts w:ascii="Times New Roman" w:eastAsia="Times New Roman" w:hAnsi="Times New Roman" w:cs="Times New Roman"/>
          <w:sz w:val="28"/>
          <w:szCs w:val="28"/>
          <w:lang w:eastAsia="ru-RU"/>
        </w:rPr>
        <w:t xml:space="preserve"> </w:t>
      </w:r>
      <w:r w:rsidR="00C71B04" w:rsidRPr="002D2684">
        <w:rPr>
          <w:rFonts w:ascii="Times New Roman" w:hAnsi="Times New Roman" w:cs="Times New Roman"/>
          <w:b/>
          <w:i/>
          <w:color w:val="000000" w:themeColor="text1"/>
          <w:sz w:val="28"/>
          <w:szCs w:val="28"/>
        </w:rPr>
        <w:t>Оказание услуг по предоставлению Интерфейса для рассылки рекламных материалов посредством e-mail-сообщений</w:t>
      </w:r>
      <w:r w:rsidR="002350B5" w:rsidRPr="00B70CF5">
        <w:rPr>
          <w:rFonts w:ascii="Times New Roman" w:hAnsi="Times New Roman" w:cs="Times New Roman"/>
          <w:i/>
          <w:color w:val="000000" w:themeColor="text1"/>
          <w:sz w:val="28"/>
          <w:szCs w:val="28"/>
        </w:rPr>
        <w:t>,</w:t>
      </w:r>
      <w:r w:rsidRPr="00467A1E">
        <w:rPr>
          <w:rFonts w:ascii="Times New Roman" w:eastAsia="Times New Roman" w:hAnsi="Times New Roman" w:cs="Times New Roman"/>
          <w:i/>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827"/>
        <w:gridCol w:w="4957"/>
      </w:tblGrid>
      <w:tr w:rsidR="00467A1E" w:rsidRPr="00467A1E" w14:paraId="2A7C55A9" w14:textId="77777777" w:rsidTr="002D2684">
        <w:trPr>
          <w:trHeight w:val="278"/>
          <w:jc w:val="center"/>
        </w:trPr>
        <w:tc>
          <w:tcPr>
            <w:tcW w:w="856" w:type="dxa"/>
            <w:noWrap/>
            <w:vAlign w:val="center"/>
            <w:hideMark/>
          </w:tcPr>
          <w:p w14:paraId="019D69AD" w14:textId="77777777" w:rsidR="00467A1E" w:rsidRPr="00467A1E" w:rsidRDefault="00467A1E" w:rsidP="002D268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EEBCED8" w14:textId="77777777" w:rsidR="00467A1E" w:rsidRPr="00467A1E" w:rsidRDefault="00467A1E" w:rsidP="002D268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076AE268" w14:textId="0FABEECD" w:rsidR="00467A1E" w:rsidRPr="00467A1E" w:rsidRDefault="00C71B04" w:rsidP="002D268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A42DC">
              <w:rPr>
                <w:rFonts w:ascii="Times New Roman" w:eastAsia="Times New Roman" w:hAnsi="Times New Roman" w:cs="Times New Roman"/>
                <w:i/>
                <w:color w:val="000000"/>
                <w:lang w:eastAsia="ru-RU"/>
              </w:rPr>
              <w:t>Оказание услуг по предоставлению Интерфейса для рассылки рекламных материалов посредством e-mail-сообщений</w:t>
            </w:r>
          </w:p>
        </w:tc>
      </w:tr>
      <w:tr w:rsidR="00467A1E" w:rsidRPr="00467A1E" w14:paraId="6209A40B" w14:textId="77777777" w:rsidTr="002D2684">
        <w:trPr>
          <w:trHeight w:val="278"/>
          <w:jc w:val="center"/>
        </w:trPr>
        <w:tc>
          <w:tcPr>
            <w:tcW w:w="856" w:type="dxa"/>
            <w:noWrap/>
            <w:vAlign w:val="center"/>
            <w:hideMark/>
          </w:tcPr>
          <w:p w14:paraId="7EEEF41E" w14:textId="77777777" w:rsidR="00467A1E" w:rsidRPr="00467A1E" w:rsidRDefault="00467A1E" w:rsidP="002D2684">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018228A" w14:textId="77777777" w:rsidR="00467A1E" w:rsidRPr="00467A1E" w:rsidRDefault="00467A1E" w:rsidP="002D268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8F1DF20" w14:textId="4A91FDA5" w:rsidR="00467A1E" w:rsidRPr="004A42DC" w:rsidRDefault="00E73959" w:rsidP="002D2684">
            <w:pPr>
              <w:widowControl w:val="0"/>
              <w:tabs>
                <w:tab w:val="left" w:pos="4820"/>
              </w:tabs>
              <w:spacing w:after="0" w:line="240" w:lineRule="auto"/>
              <w:rPr>
                <w:rFonts w:ascii="Times New Roman" w:eastAsia="Times New Roman" w:hAnsi="Times New Roman" w:cs="Times New Roman"/>
                <w:i/>
                <w:color w:val="000000"/>
                <w:lang w:eastAsia="ru-RU"/>
              </w:rPr>
            </w:pPr>
            <w:r w:rsidRPr="004A42DC">
              <w:rPr>
                <w:rFonts w:ascii="Times New Roman" w:eastAsia="Times New Roman" w:hAnsi="Times New Roman" w:cs="Times New Roman"/>
                <w:i/>
                <w:color w:val="000000"/>
                <w:lang w:eastAsia="ru-RU"/>
              </w:rPr>
              <w:t xml:space="preserve">Условная </w:t>
            </w:r>
            <w:r w:rsidR="00BF1C92" w:rsidRPr="004A42DC">
              <w:rPr>
                <w:rFonts w:ascii="Times New Roman" w:eastAsia="Times New Roman" w:hAnsi="Times New Roman" w:cs="Times New Roman"/>
                <w:i/>
                <w:color w:val="000000"/>
                <w:lang w:eastAsia="ru-RU"/>
              </w:rPr>
              <w:t>единица</w:t>
            </w:r>
          </w:p>
        </w:tc>
      </w:tr>
      <w:tr w:rsidR="00467A1E" w:rsidRPr="00467A1E" w14:paraId="784D1614" w14:textId="77777777" w:rsidTr="002D2684">
        <w:trPr>
          <w:trHeight w:val="278"/>
          <w:jc w:val="center"/>
        </w:trPr>
        <w:tc>
          <w:tcPr>
            <w:tcW w:w="856" w:type="dxa"/>
            <w:noWrap/>
            <w:vAlign w:val="center"/>
          </w:tcPr>
          <w:p w14:paraId="26E71689" w14:textId="77777777" w:rsidR="00467A1E" w:rsidRPr="00467A1E" w:rsidRDefault="00467A1E" w:rsidP="002D2684">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A5845C3" w14:textId="77777777" w:rsidR="00467A1E" w:rsidRPr="00467A1E" w:rsidRDefault="00467A1E" w:rsidP="002D268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777901F5" w14:textId="7E341C09" w:rsidR="00467A1E" w:rsidRPr="00467A1E" w:rsidRDefault="00B820A9" w:rsidP="002D268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820A9">
              <w:rPr>
                <w:rFonts w:ascii="Times New Roman" w:hAnsi="Times New Roman" w:cs="Times New Roman"/>
                <w:i/>
                <w:color w:val="000000"/>
              </w:rPr>
              <w:t>73.11.19.000</w:t>
            </w:r>
            <w:r w:rsidR="00411312">
              <w:rPr>
                <w:rFonts w:ascii="Times New Roman" w:hAnsi="Times New Roman" w:cs="Times New Roman"/>
                <w:i/>
                <w:color w:val="000000"/>
              </w:rPr>
              <w:t xml:space="preserve"> - </w:t>
            </w:r>
            <w:r w:rsidR="00411312">
              <w:t xml:space="preserve"> </w:t>
            </w:r>
            <w:r w:rsidR="00411312" w:rsidRPr="00411312">
              <w:rPr>
                <w:rFonts w:ascii="Times New Roman" w:hAnsi="Times New Roman" w:cs="Times New Roman"/>
                <w:i/>
                <w:color w:val="000000"/>
              </w:rPr>
              <w:t>Услуги рекламные прочие</w:t>
            </w:r>
          </w:p>
        </w:tc>
      </w:tr>
      <w:tr w:rsidR="00100C4F" w:rsidRPr="00467A1E" w14:paraId="077E9316" w14:textId="77777777" w:rsidTr="002D2684">
        <w:trPr>
          <w:trHeight w:val="612"/>
          <w:jc w:val="center"/>
        </w:trPr>
        <w:tc>
          <w:tcPr>
            <w:tcW w:w="856" w:type="dxa"/>
            <w:noWrap/>
            <w:vAlign w:val="center"/>
            <w:hideMark/>
          </w:tcPr>
          <w:p w14:paraId="4054E3B1" w14:textId="77777777" w:rsidR="00100C4F" w:rsidRPr="00467A1E" w:rsidRDefault="00100C4F" w:rsidP="002D268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3AFE2D5" w14:textId="77777777" w:rsidR="00100C4F" w:rsidRPr="00467A1E" w:rsidRDefault="00100C4F" w:rsidP="002D268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5D9DBD93" w14:textId="4B72E582" w:rsidR="00100C4F" w:rsidRPr="00467A1E" w:rsidRDefault="00100C4F" w:rsidP="002D268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93683">
              <w:rPr>
                <w:rFonts w:ascii="Times New Roman" w:hAnsi="Times New Roman" w:cs="Times New Roman"/>
                <w:i/>
                <w:color w:val="000000"/>
              </w:rPr>
              <w:t>Требования указаны в Техническом задании (Приложение к запросу)</w:t>
            </w:r>
          </w:p>
        </w:tc>
      </w:tr>
      <w:tr w:rsidR="00100C4F" w:rsidRPr="00467A1E" w14:paraId="6D2562DB" w14:textId="77777777" w:rsidTr="002D2684">
        <w:trPr>
          <w:trHeight w:val="490"/>
          <w:jc w:val="center"/>
        </w:trPr>
        <w:tc>
          <w:tcPr>
            <w:tcW w:w="856" w:type="dxa"/>
            <w:noWrap/>
            <w:vAlign w:val="center"/>
          </w:tcPr>
          <w:p w14:paraId="1DDD6EF0" w14:textId="77777777" w:rsidR="00100C4F" w:rsidRPr="00467A1E" w:rsidRDefault="00100C4F" w:rsidP="002D268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2F5ACA7" w14:textId="77777777" w:rsidR="00100C4F" w:rsidRPr="00467A1E" w:rsidRDefault="00100C4F" w:rsidP="002D268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6B062FD2" w:rsidR="00100C4F" w:rsidRPr="00467A1E" w:rsidRDefault="00100C4F" w:rsidP="002D268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93683">
              <w:rPr>
                <w:rFonts w:ascii="Times New Roman" w:hAnsi="Times New Roman" w:cs="Times New Roman"/>
                <w:i/>
                <w:color w:val="000000"/>
              </w:rPr>
              <w:t>Требования указаны в Техническом задании (Приложение к запросу)</w:t>
            </w:r>
          </w:p>
        </w:tc>
      </w:tr>
      <w:tr w:rsidR="00100C4F" w:rsidRPr="00467A1E" w14:paraId="35A3F190" w14:textId="77777777" w:rsidTr="002D2684">
        <w:trPr>
          <w:trHeight w:val="490"/>
          <w:jc w:val="center"/>
        </w:trPr>
        <w:tc>
          <w:tcPr>
            <w:tcW w:w="856" w:type="dxa"/>
            <w:noWrap/>
            <w:vAlign w:val="center"/>
          </w:tcPr>
          <w:p w14:paraId="4E4E4F5D" w14:textId="77777777" w:rsidR="00100C4F" w:rsidRPr="00467A1E" w:rsidRDefault="00100C4F" w:rsidP="002D268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D477A87" w14:textId="77777777" w:rsidR="00100C4F" w:rsidRPr="00467A1E" w:rsidRDefault="00100C4F" w:rsidP="002D268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2A345B6B" w14:textId="3AB9D425" w:rsidR="00100C4F" w:rsidRPr="00467A1E" w:rsidRDefault="00100C4F" w:rsidP="002D268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93683">
              <w:rPr>
                <w:rFonts w:ascii="Times New Roman" w:hAnsi="Times New Roman" w:cs="Times New Roman"/>
                <w:i/>
                <w:color w:val="000000"/>
              </w:rPr>
              <w:t>Требования указаны в Техническом задании (Приложение к запросу)</w:t>
            </w:r>
          </w:p>
        </w:tc>
      </w:tr>
      <w:tr w:rsidR="00100C4F" w:rsidRPr="00467A1E" w14:paraId="75EE0F6A" w14:textId="77777777" w:rsidTr="002D2684">
        <w:trPr>
          <w:trHeight w:val="490"/>
          <w:jc w:val="center"/>
        </w:trPr>
        <w:tc>
          <w:tcPr>
            <w:tcW w:w="856" w:type="dxa"/>
            <w:noWrap/>
            <w:vAlign w:val="center"/>
          </w:tcPr>
          <w:p w14:paraId="6D76E50C" w14:textId="77777777" w:rsidR="00100C4F" w:rsidRPr="00467A1E" w:rsidRDefault="00100C4F" w:rsidP="002D268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53DDEFF" w14:textId="77777777" w:rsidR="00100C4F" w:rsidRPr="00467A1E" w:rsidRDefault="00100C4F" w:rsidP="002D2684">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25C25A3C" w:rsidR="00100C4F" w:rsidRPr="00467A1E" w:rsidRDefault="00100C4F" w:rsidP="002D268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93683">
              <w:rPr>
                <w:rFonts w:ascii="Times New Roman" w:hAnsi="Times New Roman" w:cs="Times New Roman"/>
                <w:i/>
                <w:color w:val="000000"/>
              </w:rPr>
              <w:t>Требования указаны в Техническом задании (Приложение к запросу)</w:t>
            </w:r>
          </w:p>
        </w:tc>
      </w:tr>
      <w:tr w:rsidR="00100C4F" w:rsidRPr="00467A1E" w14:paraId="16503917" w14:textId="77777777" w:rsidTr="002D2684">
        <w:trPr>
          <w:trHeight w:val="367"/>
          <w:jc w:val="center"/>
        </w:trPr>
        <w:tc>
          <w:tcPr>
            <w:tcW w:w="856" w:type="dxa"/>
            <w:noWrap/>
            <w:vAlign w:val="center"/>
            <w:hideMark/>
          </w:tcPr>
          <w:p w14:paraId="48D24693" w14:textId="77777777" w:rsidR="00100C4F" w:rsidRPr="00467A1E" w:rsidRDefault="00100C4F" w:rsidP="002D268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5EA52FD" w14:textId="77777777" w:rsidR="00100C4F" w:rsidRPr="00467A1E" w:rsidRDefault="00100C4F" w:rsidP="002D268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97E88BB" w14:textId="0B0FD19B" w:rsidR="00100C4F" w:rsidRPr="00467A1E" w:rsidRDefault="00EE3211" w:rsidP="002D268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color w:val="000000"/>
              </w:rPr>
              <w:t>Сентябрь</w:t>
            </w:r>
            <w:r w:rsidR="00100C4F" w:rsidRPr="00413D2E">
              <w:rPr>
                <w:rFonts w:ascii="Times New Roman" w:hAnsi="Times New Roman" w:cs="Times New Roman"/>
                <w:i/>
                <w:color w:val="000000"/>
              </w:rPr>
              <w:t xml:space="preserve"> 2025</w:t>
            </w:r>
          </w:p>
        </w:tc>
      </w:tr>
      <w:tr w:rsidR="00100C4F" w:rsidRPr="00467A1E" w14:paraId="7D5AAD05" w14:textId="77777777" w:rsidTr="002D2684">
        <w:trPr>
          <w:trHeight w:val="278"/>
          <w:jc w:val="center"/>
        </w:trPr>
        <w:tc>
          <w:tcPr>
            <w:tcW w:w="856" w:type="dxa"/>
            <w:noWrap/>
            <w:vAlign w:val="center"/>
            <w:hideMark/>
          </w:tcPr>
          <w:p w14:paraId="1EAAE1F4" w14:textId="77777777" w:rsidR="00100C4F" w:rsidRPr="00467A1E" w:rsidRDefault="00100C4F" w:rsidP="002D268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CAB02C4" w14:textId="77777777" w:rsidR="00100C4F" w:rsidRPr="00467A1E" w:rsidRDefault="00100C4F" w:rsidP="002D268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6795EAB9" w14:textId="11DB9667" w:rsidR="00100C4F" w:rsidRPr="00467A1E" w:rsidRDefault="00100C4F" w:rsidP="002D268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1025C">
              <w:rPr>
                <w:rFonts w:ascii="Times New Roman" w:hAnsi="Times New Roman" w:cs="Times New Roman"/>
                <w:color w:val="000000"/>
              </w:rPr>
              <w:t>Оплата производится в течение 90 (девяноста) календарных дней с даты подписания соответствующего Акта</w:t>
            </w:r>
            <w:r w:rsidRPr="0021025C">
              <w:rPr>
                <w:rFonts w:ascii="Times New Roman" w:hAnsi="Times New Roman" w:cs="Times New Roman"/>
                <w:i/>
                <w:color w:val="000000"/>
              </w:rPr>
              <w:t xml:space="preserve"> (в случае объявления победителем закупочной процедуры участника, являющегося субъектом МСП, в течение 7 (семи) рабочих дней со дня подписания соответствующего Акта).</w:t>
            </w:r>
          </w:p>
        </w:tc>
      </w:tr>
      <w:tr w:rsidR="00100C4F" w:rsidRPr="00467A1E" w14:paraId="5659DB5B" w14:textId="77777777" w:rsidTr="002D2684">
        <w:trPr>
          <w:trHeight w:val="278"/>
          <w:jc w:val="center"/>
        </w:trPr>
        <w:tc>
          <w:tcPr>
            <w:tcW w:w="856" w:type="dxa"/>
            <w:noWrap/>
            <w:vAlign w:val="center"/>
            <w:hideMark/>
          </w:tcPr>
          <w:p w14:paraId="1AAC95A6" w14:textId="77777777" w:rsidR="00100C4F" w:rsidRPr="00467A1E" w:rsidRDefault="00100C4F" w:rsidP="002D268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F5CC75" w14:textId="77777777" w:rsidR="00100C4F" w:rsidRPr="00467A1E" w:rsidRDefault="00100C4F" w:rsidP="002D268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2C7A31">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15B18577" w14:textId="71F2A5D7" w:rsidR="00100C4F" w:rsidRPr="00467A1E" w:rsidRDefault="00443456" w:rsidP="002D268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B2A1B">
              <w:rPr>
                <w:rFonts w:ascii="Times New Roman" w:hAnsi="Times New Roman" w:cs="Times New Roman"/>
                <w:i/>
                <w:color w:val="000000"/>
              </w:rPr>
              <w:t>5 (пять) процентов от начальной (максимальной) цены договора</w:t>
            </w:r>
          </w:p>
        </w:tc>
      </w:tr>
      <w:tr w:rsidR="00100C4F" w:rsidRPr="00467A1E" w14:paraId="61396095" w14:textId="77777777" w:rsidTr="002D2684">
        <w:trPr>
          <w:trHeight w:val="278"/>
          <w:jc w:val="center"/>
        </w:trPr>
        <w:tc>
          <w:tcPr>
            <w:tcW w:w="856" w:type="dxa"/>
            <w:noWrap/>
            <w:vAlign w:val="center"/>
            <w:hideMark/>
          </w:tcPr>
          <w:p w14:paraId="50410394" w14:textId="77777777" w:rsidR="00100C4F" w:rsidRPr="00467A1E" w:rsidRDefault="00100C4F" w:rsidP="002D268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333694" w14:textId="77777777" w:rsidR="00100C4F" w:rsidRPr="00467A1E" w:rsidRDefault="00100C4F" w:rsidP="002D268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CC1C898" w14:textId="440FD099" w:rsidR="00100C4F" w:rsidRPr="00467A1E" w:rsidRDefault="008757A4" w:rsidP="002D268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31F96">
              <w:rPr>
                <w:rFonts w:ascii="Times New Roman" w:hAnsi="Times New Roman" w:cs="Times New Roman"/>
                <w:i/>
                <w:color w:val="000000"/>
              </w:rPr>
              <w:t>Требования указаны в Техническом задании (Приложение к запросу)</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650BE32" w14:textId="73756FC3"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784B36">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 xml:space="preserve">календарных дней </w:t>
      </w:r>
      <w:r w:rsidR="002D2684" w:rsidRPr="002D2684">
        <w:rPr>
          <w:rFonts w:ascii="Times New Roman" w:eastAsia="Times New Roman" w:hAnsi="Times New Roman" w:cs="Times New Roman"/>
          <w:sz w:val="28"/>
          <w:szCs w:val="28"/>
          <w:lang w:eastAsia="ru-RU"/>
        </w:rPr>
        <w:t xml:space="preserve">посредством функционала ЭТП, либо на адрес электронной почты: </w:t>
      </w:r>
      <w:hyperlink r:id="rId7" w:history="1">
        <w:r w:rsidR="002D2684" w:rsidRPr="008D167E">
          <w:rPr>
            <w:rStyle w:val="a3"/>
            <w:rFonts w:ascii="Times New Roman" w:eastAsia="Times New Roman" w:hAnsi="Times New Roman"/>
            <w:sz w:val="28"/>
            <w:szCs w:val="28"/>
            <w:lang w:eastAsia="ru-RU"/>
          </w:rPr>
          <w:t>offer_central@russianpost.ru</w:t>
        </w:r>
      </w:hyperlink>
      <w:r w:rsidR="002D2684" w:rsidRPr="002D2684">
        <w:rPr>
          <w:rFonts w:ascii="Times New Roman" w:eastAsia="Times New Roman" w:hAnsi="Times New Roman" w:cs="Times New Roman"/>
          <w:sz w:val="28"/>
          <w:szCs w:val="28"/>
          <w:lang w:eastAsia="ru-RU"/>
        </w:rPr>
        <w:t>.</w:t>
      </w:r>
    </w:p>
    <w:p w14:paraId="0F150005" w14:textId="77777777" w:rsidR="002D2684" w:rsidRDefault="002D2684" w:rsidP="002D268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4564A">
        <w:rPr>
          <w:rFonts w:ascii="Times New Roman" w:eastAsia="Times New Roman" w:hAnsi="Times New Roman" w:cs="Times New Roman"/>
          <w:sz w:val="28"/>
          <w:szCs w:val="28"/>
          <w:lang w:eastAsia="ru-RU"/>
        </w:rPr>
        <w:lastRenderedPageBreak/>
        <w:t>Контактное лицо инициатора закупки Салахов Алексей Андреевич, телефон +7 (495) 956-20-67, доб. 6390.</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3073EC90" w14:textId="7E23058B" w:rsidR="00E2037E" w:rsidRPr="00E73959" w:rsidRDefault="00467A1E" w:rsidP="00485B15">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46EE5682" w14:textId="0CA208D4"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6073949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EC1C627" w:rsidR="00467A1E" w:rsidRPr="00173843" w:rsidRDefault="00467A1E" w:rsidP="00006199">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r w:rsidR="00006199">
        <w:rPr>
          <w:rFonts w:ascii="Times New Roman" w:eastAsia="Times New Roman" w:hAnsi="Times New Roman" w:cs="Times New Roman"/>
          <w:sz w:val="28"/>
          <w:szCs w:val="28"/>
          <w:lang w:eastAsia="ru-RU"/>
        </w:rPr>
        <w:t xml:space="preserve"> или </w:t>
      </w:r>
      <w:r w:rsidR="00006199" w:rsidRPr="00006199">
        <w:rPr>
          <w:rFonts w:ascii="Times New Roman" w:eastAsia="Times New Roman" w:hAnsi="Times New Roman" w:cs="Times New Roman"/>
          <w:sz w:val="28"/>
          <w:szCs w:val="28"/>
          <w:lang w:eastAsia="ru-RU"/>
        </w:rPr>
        <w:t>номер процедуры запроса цен на Электронной торговой площадке</w:t>
      </w:r>
      <w:r w:rsidRPr="00173843">
        <w:rPr>
          <w:rFonts w:ascii="Times New Roman" w:eastAsia="Times New Roman" w:hAnsi="Times New Roman" w:cs="Times New Roman"/>
          <w:sz w:val="28"/>
          <w:szCs w:val="28"/>
          <w:lang w:eastAsia="ru-RU"/>
        </w:rPr>
        <w:t>;</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4B666C1A" w14:textId="503B6984" w:rsidR="00467A1E" w:rsidRPr="00173843" w:rsidRDefault="00784B36" w:rsidP="00784B3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84B36">
        <w:rPr>
          <w:rFonts w:ascii="Times New Roman" w:eastAsia="Times New Roman" w:hAnsi="Times New Roman" w:cs="Times New Roman"/>
          <w:sz w:val="28"/>
          <w:szCs w:val="28"/>
          <w:lang w:eastAsia="ru-RU"/>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48B356" w14:textId="77777777" w:rsidR="002D2684" w:rsidRDefault="002D2684"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4457B4E1" w14:textId="7D4716F5" w:rsidR="00467A1E" w:rsidRDefault="00467A1E"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r>
    </w:p>
    <w:p w14:paraId="1F4BA6A4" w14:textId="77777777" w:rsidR="007A4EAB"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Техническое задание;</w:t>
      </w:r>
    </w:p>
    <w:p w14:paraId="344495E1" w14:textId="77777777" w:rsidR="007A4EAB" w:rsidRPr="00173843"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73843">
        <w:rPr>
          <w:rFonts w:ascii="Times New Roman" w:eastAsia="Times New Roman" w:hAnsi="Times New Roman" w:cs="Times New Roman"/>
          <w:sz w:val="28"/>
          <w:szCs w:val="28"/>
          <w:lang w:eastAsia="ru-RU"/>
        </w:rPr>
        <w:t>. Примерная форма ответа на запрос на предоставление ценовой информации</w:t>
      </w:r>
      <w:r>
        <w:rPr>
          <w:rFonts w:ascii="Times New Roman" w:eastAsia="Times New Roman" w:hAnsi="Times New Roman" w:cs="Times New Roman"/>
          <w:sz w:val="28"/>
          <w:szCs w:val="28"/>
          <w:lang w:eastAsia="ru-RU"/>
        </w:rPr>
        <w:t>;</w:t>
      </w:r>
    </w:p>
    <w:p w14:paraId="4636AA56" w14:textId="77777777" w:rsidR="007A4EAB" w:rsidRPr="00467A1E"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Форма предоставления ценовой информации к Примерной форме ответа.</w:t>
      </w:r>
    </w:p>
    <w:sectPr w:rsidR="007A4EAB"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64F30" w14:textId="77777777" w:rsidR="005D594E" w:rsidRDefault="005D594E" w:rsidP="00467A1E">
      <w:pPr>
        <w:spacing w:after="0" w:line="240" w:lineRule="auto"/>
      </w:pPr>
      <w:r>
        <w:separator/>
      </w:r>
    </w:p>
  </w:endnote>
  <w:endnote w:type="continuationSeparator" w:id="0">
    <w:p w14:paraId="4D494EDD" w14:textId="77777777" w:rsidR="005D594E" w:rsidRDefault="005D594E"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ED183" w14:textId="77777777" w:rsidR="005D594E" w:rsidRDefault="005D594E" w:rsidP="00467A1E">
      <w:pPr>
        <w:spacing w:after="0" w:line="240" w:lineRule="auto"/>
      </w:pPr>
      <w:r>
        <w:separator/>
      </w:r>
    </w:p>
  </w:footnote>
  <w:footnote w:type="continuationSeparator" w:id="0">
    <w:p w14:paraId="3D685B1F" w14:textId="77777777" w:rsidR="005D594E" w:rsidRDefault="005D594E"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6199"/>
    <w:rsid w:val="00036511"/>
    <w:rsid w:val="00097869"/>
    <w:rsid w:val="000D6C34"/>
    <w:rsid w:val="000F1142"/>
    <w:rsid w:val="00100C4F"/>
    <w:rsid w:val="00152D26"/>
    <w:rsid w:val="00173843"/>
    <w:rsid w:val="00183A9A"/>
    <w:rsid w:val="002234AE"/>
    <w:rsid w:val="002350B5"/>
    <w:rsid w:val="00275C8C"/>
    <w:rsid w:val="002A0053"/>
    <w:rsid w:val="002C7A31"/>
    <w:rsid w:val="002D2684"/>
    <w:rsid w:val="0035413D"/>
    <w:rsid w:val="003E1F9C"/>
    <w:rsid w:val="00411312"/>
    <w:rsid w:val="00443456"/>
    <w:rsid w:val="00466831"/>
    <w:rsid w:val="00467A1E"/>
    <w:rsid w:val="00485B15"/>
    <w:rsid w:val="004A42DC"/>
    <w:rsid w:val="004D4ACB"/>
    <w:rsid w:val="00534169"/>
    <w:rsid w:val="00572A77"/>
    <w:rsid w:val="005A321D"/>
    <w:rsid w:val="005C36BC"/>
    <w:rsid w:val="005D594E"/>
    <w:rsid w:val="007044E0"/>
    <w:rsid w:val="00784B36"/>
    <w:rsid w:val="007A4EAB"/>
    <w:rsid w:val="008445AE"/>
    <w:rsid w:val="008757A4"/>
    <w:rsid w:val="008A2C2D"/>
    <w:rsid w:val="009B5F1B"/>
    <w:rsid w:val="009F66C0"/>
    <w:rsid w:val="009F708C"/>
    <w:rsid w:val="00A66663"/>
    <w:rsid w:val="00AF4572"/>
    <w:rsid w:val="00B26C45"/>
    <w:rsid w:val="00B45165"/>
    <w:rsid w:val="00B70CF5"/>
    <w:rsid w:val="00B820A9"/>
    <w:rsid w:val="00BE3393"/>
    <w:rsid w:val="00BF1C92"/>
    <w:rsid w:val="00BF714B"/>
    <w:rsid w:val="00C71B04"/>
    <w:rsid w:val="00CC4008"/>
    <w:rsid w:val="00D31A12"/>
    <w:rsid w:val="00D41ABD"/>
    <w:rsid w:val="00DB1275"/>
    <w:rsid w:val="00E2037E"/>
    <w:rsid w:val="00E668A3"/>
    <w:rsid w:val="00E73959"/>
    <w:rsid w:val="00E830B0"/>
    <w:rsid w:val="00EE3211"/>
    <w:rsid w:val="00F6580F"/>
    <w:rsid w:val="00F74BEF"/>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character" w:customStyle="1" w:styleId="UnresolvedMention">
    <w:name w:val="Unresolved Mention"/>
    <w:basedOn w:val="a0"/>
    <w:uiPriority w:val="99"/>
    <w:semiHidden/>
    <w:unhideWhenUsed/>
    <w:rsid w:val="00BF7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488</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Салахов Алексей Андреевич</cp:lastModifiedBy>
  <cp:revision>29</cp:revision>
  <dcterms:created xsi:type="dcterms:W3CDTF">2025-07-14T15:20:00Z</dcterms:created>
  <dcterms:modified xsi:type="dcterms:W3CDTF">2025-07-18T06:32:00Z</dcterms:modified>
</cp:coreProperties>
</file>