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3C" w:rsidRDefault="00A74563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>
        <w:rPr>
          <w:color w:val="auto"/>
        </w:rPr>
        <w:t xml:space="preserve">Выполнение работ по устройству искусственного освещения и тротуара на автомобильной дороге "Волга" - ст. </w:t>
      </w:r>
      <w:proofErr w:type="spellStart"/>
      <w:r>
        <w:rPr>
          <w:color w:val="auto"/>
        </w:rPr>
        <w:t>Колокша</w:t>
      </w:r>
      <w:proofErr w:type="spellEnd"/>
      <w:r>
        <w:rPr>
          <w:color w:val="auto"/>
        </w:rPr>
        <w:t xml:space="preserve"> -Устье в </w:t>
      </w:r>
      <w:proofErr w:type="spellStart"/>
      <w:r>
        <w:rPr>
          <w:color w:val="auto"/>
        </w:rPr>
        <w:t>Собинском</w:t>
      </w:r>
      <w:proofErr w:type="spellEnd"/>
      <w:r>
        <w:rPr>
          <w:color w:val="auto"/>
        </w:rPr>
        <w:t xml:space="preserve"> муниципальном округе Владимирской области</w:t>
      </w:r>
      <w:r>
        <w:rPr>
          <w:rFonts w:eastAsia="Times New Roman"/>
          <w:color w:val="auto"/>
          <w:sz w:val="26"/>
          <w:szCs w:val="26"/>
          <w:lang w:eastAsia="ru-RU"/>
        </w:rPr>
        <w:t xml:space="preserve">. Просим вас </w:t>
      </w:r>
      <w:r>
        <w:rPr>
          <w:rFonts w:eastAsia="Times New Roman"/>
          <w:color w:val="auto"/>
          <w:sz w:val="26"/>
          <w:szCs w:val="26"/>
          <w:lang w:eastAsia="ru-RU"/>
        </w:rPr>
        <w:t>предоставить бюджетное технико-коммерческое предложение.</w:t>
      </w:r>
    </w:p>
    <w:p w:rsidR="00E0123C" w:rsidRDefault="00E0123C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E0123C" w:rsidRDefault="00A745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E0123C" w:rsidRDefault="00A745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</w:t>
      </w:r>
      <w:r>
        <w:rPr>
          <w:sz w:val="26"/>
          <w:szCs w:val="26"/>
        </w:rPr>
        <w:t>нной в запросе формой (Приложение №2 к запросу).</w:t>
      </w:r>
    </w:p>
    <w:p w:rsidR="00E0123C" w:rsidRDefault="00E0123C">
      <w:pPr>
        <w:ind w:firstLine="709"/>
        <w:jc w:val="both"/>
        <w:rPr>
          <w:sz w:val="26"/>
          <w:szCs w:val="26"/>
        </w:rPr>
      </w:pPr>
    </w:p>
    <w:p w:rsidR="00E0123C" w:rsidRDefault="00A74563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 выполнения Работ: </w:t>
      </w:r>
      <w:r>
        <w:rPr>
          <w:color w:val="000000"/>
          <w:lang w:eastAsia="x-none"/>
        </w:rPr>
        <w:t>с даты заключения договора и до 20.09.2026 г.</w:t>
      </w:r>
    </w:p>
    <w:p w:rsidR="00E0123C" w:rsidRDefault="00E0123C">
      <w:pPr>
        <w:ind w:firstLine="709"/>
        <w:jc w:val="both"/>
        <w:rPr>
          <w:sz w:val="26"/>
          <w:szCs w:val="26"/>
        </w:rPr>
      </w:pPr>
    </w:p>
    <w:p w:rsidR="00E0123C" w:rsidRDefault="00E0123C">
      <w:pPr>
        <w:ind w:firstLine="709"/>
        <w:jc w:val="both"/>
        <w:rPr>
          <w:sz w:val="26"/>
          <w:szCs w:val="26"/>
        </w:rPr>
      </w:pPr>
    </w:p>
    <w:p w:rsidR="00E0123C" w:rsidRDefault="00A74563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E0123C" w:rsidRDefault="00A745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Окончательный расчет 100% осуществляется Заказчиком путем безналичного перечисления денежных средств на расчетный счет </w:t>
      </w:r>
      <w:r>
        <w:rPr>
          <w:sz w:val="26"/>
          <w:szCs w:val="26"/>
        </w:rPr>
        <w:t>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</w:t>
      </w:r>
      <w:r>
        <w:rPr>
          <w:sz w:val="26"/>
          <w:szCs w:val="26"/>
        </w:rPr>
        <w:t>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E0123C" w:rsidRDefault="00E0123C">
      <w:pPr>
        <w:ind w:firstLine="709"/>
        <w:jc w:val="both"/>
        <w:rPr>
          <w:sz w:val="26"/>
          <w:szCs w:val="26"/>
        </w:rPr>
      </w:pPr>
    </w:p>
    <w:p w:rsidR="00E0123C" w:rsidRDefault="00A74563">
      <w:pPr>
        <w:pStyle w:val="af3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 w:rsidR="00E0123C" w:rsidRDefault="00E0123C">
      <w:pPr>
        <w:ind w:firstLine="709"/>
        <w:jc w:val="both"/>
        <w:rPr>
          <w:sz w:val="26"/>
          <w:szCs w:val="26"/>
        </w:rPr>
      </w:pPr>
    </w:p>
    <w:p w:rsidR="00E0123C" w:rsidRDefault="00A745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обеспечения исполнения Договора – 30% (бан</w:t>
      </w:r>
      <w:r>
        <w:rPr>
          <w:sz w:val="26"/>
          <w:szCs w:val="26"/>
        </w:rPr>
        <w:t>ковская гарантия или денежное обеспечение). 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 w:rsidR="00E0123C" w:rsidRDefault="00A745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предложении альтернативных условий оплаты, размер обес</w:t>
      </w:r>
      <w:r>
        <w:rPr>
          <w:sz w:val="26"/>
          <w:szCs w:val="26"/>
        </w:rPr>
        <w:t>печения исполнения Договора устанавливается в размере аванса.</w:t>
      </w:r>
    </w:p>
    <w:p w:rsidR="00E0123C" w:rsidRDefault="00E0123C">
      <w:pPr>
        <w:ind w:firstLine="709"/>
        <w:jc w:val="both"/>
        <w:rPr>
          <w:sz w:val="26"/>
          <w:szCs w:val="26"/>
        </w:rPr>
      </w:pPr>
    </w:p>
    <w:p w:rsidR="00E0123C" w:rsidRDefault="00E0123C">
      <w:pPr>
        <w:ind w:firstLine="709"/>
        <w:jc w:val="both"/>
        <w:rPr>
          <w:sz w:val="26"/>
          <w:szCs w:val="26"/>
        </w:rPr>
      </w:pPr>
    </w:p>
    <w:p w:rsidR="00E0123C" w:rsidRDefault="00A7456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bCs/>
          <w:sz w:val="26"/>
          <w:szCs w:val="26"/>
        </w:rPr>
        <w:t>выполнения работ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Владимирская область</w:t>
      </w:r>
    </w:p>
    <w:p w:rsidR="00E0123C" w:rsidRDefault="00E0123C">
      <w:pPr>
        <w:ind w:firstLine="709"/>
        <w:jc w:val="both"/>
        <w:rPr>
          <w:sz w:val="26"/>
          <w:szCs w:val="26"/>
        </w:rPr>
      </w:pPr>
    </w:p>
    <w:p w:rsidR="00E0123C" w:rsidRDefault="00E0123C">
      <w:pPr>
        <w:ind w:firstLine="709"/>
        <w:jc w:val="both"/>
        <w:rPr>
          <w:sz w:val="26"/>
          <w:szCs w:val="26"/>
        </w:rPr>
      </w:pPr>
    </w:p>
    <w:p w:rsidR="00E0123C" w:rsidRDefault="00A74563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>
        <w:rPr>
          <w:rFonts w:eastAsia="Times New Roman"/>
          <w:b/>
          <w:color w:val="auto"/>
          <w:sz w:val="26"/>
          <w:szCs w:val="26"/>
          <w:lang w:eastAsia="ru-RU"/>
        </w:rPr>
        <w:t>до 16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апреля 2026 года</w:t>
      </w:r>
      <w:r>
        <w:rPr>
          <w:b/>
          <w:sz w:val="26"/>
          <w:szCs w:val="26"/>
        </w:rPr>
        <w:t xml:space="preserve"> 09</w:t>
      </w:r>
      <w:bookmarkStart w:id="0" w:name="_GoBack"/>
      <w:bookmarkEnd w:id="0"/>
      <w:r>
        <w:rPr>
          <w:b/>
          <w:sz w:val="26"/>
          <w:szCs w:val="26"/>
        </w:rPr>
        <w:t>:00 (московское время)</w:t>
      </w:r>
      <w:r>
        <w:rPr>
          <w:sz w:val="26"/>
          <w:szCs w:val="26"/>
        </w:rPr>
        <w:t xml:space="preserve"> 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A74563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A74563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A74563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A74563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>
        <w:rPr>
          <w:rFonts w:eastAsia="Times New Roman"/>
          <w:color w:val="auto"/>
          <w:sz w:val="26"/>
          <w:szCs w:val="26"/>
          <w:lang w:eastAsia="ru-RU"/>
        </w:rPr>
        <w:t xml:space="preserve">Выполнение работ по устройству искусственного освещения </w:t>
      </w:r>
      <w:r>
        <w:rPr>
          <w:color w:val="auto"/>
        </w:rPr>
        <w:t xml:space="preserve">и тротуара на автомобильной дороге "Волга" - ст. </w:t>
      </w:r>
      <w:proofErr w:type="spellStart"/>
      <w:r>
        <w:rPr>
          <w:color w:val="auto"/>
        </w:rPr>
        <w:t>Колокша</w:t>
      </w:r>
      <w:proofErr w:type="spellEnd"/>
      <w:r>
        <w:rPr>
          <w:color w:val="auto"/>
        </w:rPr>
        <w:t xml:space="preserve"> -Устье</w:t>
      </w:r>
      <w:r>
        <w:rPr>
          <w:sz w:val="26"/>
          <w:szCs w:val="26"/>
        </w:rPr>
        <w:t>».</w:t>
      </w:r>
    </w:p>
    <w:p w:rsidR="00E0123C" w:rsidRDefault="00A74563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</w:t>
      </w:r>
      <w:r>
        <w:rPr>
          <w:sz w:val="26"/>
          <w:szCs w:val="26"/>
        </w:rPr>
        <w:t xml:space="preserve"> по заключению договора ни с одной из Компаний, направивших ответ.</w:t>
      </w:r>
    </w:p>
    <w:sectPr w:rsidR="00E0123C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4563">
      <w:r>
        <w:separator/>
      </w:r>
    </w:p>
  </w:endnote>
  <w:endnote w:type="continuationSeparator" w:id="0">
    <w:p w:rsidR="00000000" w:rsidRDefault="00A7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01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23C" w:rsidRDefault="00E0123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23C" w:rsidRDefault="00A74563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23C" w:rsidRDefault="00A74563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4563">
      <w:r>
        <w:separator/>
      </w:r>
    </w:p>
  </w:footnote>
  <w:footnote w:type="continuationSeparator" w:id="0">
    <w:p w:rsidR="00000000" w:rsidRDefault="00A7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A1658"/>
    <w:multiLevelType w:val="multilevel"/>
    <w:tmpl w:val="E8CC9E4E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B829B0"/>
    <w:multiLevelType w:val="multilevel"/>
    <w:tmpl w:val="FDAC6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3C"/>
    <w:rsid w:val="00A74563"/>
    <w:rsid w:val="00E0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6A5E"/>
  <w15:docId w15:val="{41B48B60-7F67-43B5-AA3F-D8B002BB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350</Words>
  <Characters>1997</Characters>
  <Application>Microsoft Office Word</Application>
  <DocSecurity>0</DocSecurity>
  <Lines>16</Lines>
  <Paragraphs>4</Paragraphs>
  <ScaleCrop>false</ScaleCrop>
  <Company>VolgaTelecom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33</cp:revision>
  <cp:lastPrinted>2020-08-10T05:41:00Z</cp:lastPrinted>
  <dcterms:created xsi:type="dcterms:W3CDTF">2025-05-29T08:57:00Z</dcterms:created>
  <dcterms:modified xsi:type="dcterms:W3CDTF">2026-04-14T09:31:00Z</dcterms:modified>
  <dc:language>ru-RU</dc:language>
</cp:coreProperties>
</file>