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0B02F766"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000018">
        <w:rPr>
          <w:rFonts w:ascii="Times New Roman" w:eastAsia="Times New Roman" w:hAnsi="Times New Roman" w:cs="Times New Roman"/>
          <w:b/>
          <w:bCs/>
          <w:kern w:val="28"/>
          <w:sz w:val="24"/>
          <w:szCs w:val="24"/>
          <w:lang w:eastAsia="x-none"/>
        </w:rPr>
        <w:t>2</w:t>
      </w:r>
      <w:r w:rsidR="00642636">
        <w:rPr>
          <w:rFonts w:ascii="Times New Roman" w:eastAsia="Times New Roman" w:hAnsi="Times New Roman" w:cs="Times New Roman"/>
          <w:b/>
          <w:bCs/>
          <w:kern w:val="28"/>
          <w:sz w:val="24"/>
          <w:szCs w:val="24"/>
          <w:lang w:eastAsia="x-none"/>
        </w:rPr>
        <w:t>55</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642636">
        <w:rPr>
          <w:rFonts w:ascii="Times New Roman" w:eastAsia="Times New Roman" w:hAnsi="Times New Roman" w:cs="Times New Roman"/>
          <w:b/>
          <w:bCs/>
          <w:kern w:val="28"/>
          <w:sz w:val="24"/>
          <w:szCs w:val="24"/>
          <w:lang w:eastAsia="x-none"/>
        </w:rPr>
        <w:t>07</w:t>
      </w:r>
      <w:r w:rsidR="00A97D88" w:rsidRPr="00E43F96">
        <w:rPr>
          <w:rFonts w:ascii="Times New Roman" w:eastAsia="Times New Roman" w:hAnsi="Times New Roman" w:cs="Times New Roman"/>
          <w:b/>
          <w:bCs/>
          <w:kern w:val="28"/>
          <w:sz w:val="24"/>
          <w:szCs w:val="24"/>
          <w:lang w:eastAsia="x-none"/>
        </w:rPr>
        <w:t xml:space="preserve"> </w:t>
      </w:r>
      <w:r w:rsidR="00642636">
        <w:rPr>
          <w:rFonts w:ascii="Times New Roman" w:eastAsia="Times New Roman" w:hAnsi="Times New Roman" w:cs="Times New Roman"/>
          <w:b/>
          <w:bCs/>
          <w:kern w:val="28"/>
          <w:sz w:val="24"/>
          <w:szCs w:val="24"/>
          <w:lang w:eastAsia="x-none"/>
        </w:rPr>
        <w:t>ма</w:t>
      </w:r>
      <w:r w:rsidR="00000018">
        <w:rPr>
          <w:rFonts w:ascii="Times New Roman" w:eastAsia="Times New Roman" w:hAnsi="Times New Roman" w:cs="Times New Roman"/>
          <w:b/>
          <w:bCs/>
          <w:kern w:val="28"/>
          <w:sz w:val="24"/>
          <w:szCs w:val="24"/>
          <w:lang w:eastAsia="x-none"/>
        </w:rPr>
        <w:t>я</w:t>
      </w:r>
      <w:r w:rsidR="00A97D88" w:rsidRPr="00E43F96">
        <w:rPr>
          <w:rFonts w:ascii="Times New Roman" w:eastAsia="Times New Roman" w:hAnsi="Times New Roman" w:cs="Times New Roman"/>
          <w:b/>
          <w:bCs/>
          <w:kern w:val="28"/>
          <w:sz w:val="24"/>
          <w:szCs w:val="24"/>
          <w:lang w:eastAsia="x-none"/>
        </w:rPr>
        <w:t xml:space="preserve"> </w:t>
      </w:r>
      <w:r w:rsidRPr="00E43F96">
        <w:rPr>
          <w:rFonts w:ascii="Times New Roman" w:eastAsia="Times New Roman" w:hAnsi="Times New Roman" w:cs="Times New Roman"/>
          <w:b/>
          <w:bCs/>
          <w:kern w:val="28"/>
          <w:sz w:val="24"/>
          <w:szCs w:val="24"/>
          <w:lang w:val="x-none" w:eastAsia="x-none"/>
        </w:rPr>
        <w:t>202</w:t>
      </w:r>
      <w:r w:rsidR="006F3E90">
        <w:rPr>
          <w:rFonts w:ascii="Times New Roman" w:eastAsia="Times New Roman" w:hAnsi="Times New Roman" w:cs="Times New Roman"/>
          <w:b/>
          <w:bCs/>
          <w:kern w:val="28"/>
          <w:sz w:val="24"/>
          <w:szCs w:val="24"/>
          <w:lang w:eastAsia="x-none"/>
        </w:rPr>
        <w:t>6</w:t>
      </w:r>
    </w:p>
    <w:p w14:paraId="423C8373" w14:textId="268B9BD6" w:rsidR="0026660B" w:rsidRDefault="0026660B" w:rsidP="00E329E9">
      <w:pPr>
        <w:pStyle w:val="a9"/>
        <w:spacing w:after="0"/>
        <w:ind w:firstLine="708"/>
        <w:jc w:val="both"/>
        <w:rPr>
          <w:lang w:val="ru-RU"/>
        </w:rPr>
      </w:pPr>
    </w:p>
    <w:p w14:paraId="71D230C9" w14:textId="284CA605" w:rsidR="00D96BBF" w:rsidRPr="00CB48EE" w:rsidRDefault="00AE6940" w:rsidP="00642636">
      <w:pPr>
        <w:pStyle w:val="a9"/>
        <w:numPr>
          <w:ilvl w:val="0"/>
          <w:numId w:val="2"/>
        </w:numPr>
        <w:spacing w:after="0" w:line="276" w:lineRule="auto"/>
        <w:ind w:right="-6"/>
        <w:jc w:val="both"/>
        <w:rPr>
          <w:lang w:val="ru-RU"/>
        </w:rPr>
      </w:pPr>
      <w:r w:rsidRPr="003B399E">
        <w:t>Акционерное общество «Тульские городские электрические сети» (далее - АО «ТГЭС», Заказчик), являющееся Заказчиком закупки (РФ, 300001 г. Тул</w:t>
      </w:r>
      <w:r>
        <w:t>а, ул. Демидовская плотина, 10)</w:t>
      </w:r>
      <w:r w:rsidRPr="003B399E">
        <w:t>, Филиал ПАО «Россети Центр и Приволжье»-«Тулэнерго», являющееся Организатором закупки (</w:t>
      </w:r>
      <w:smartTag w:uri="urn:schemas-microsoft-com:office:smarttags" w:element="metricconverter">
        <w:smartTagPr>
          <w:attr w:name="ProductID" w:val="300012, г"/>
        </w:smartTagPr>
        <w:r w:rsidRPr="003B399E">
          <w:t>300012, г</w:t>
        </w:r>
      </w:smartTag>
      <w:r w:rsidRPr="003B399E">
        <w:t>. Тула, ул. Тимирязева, 99) (далее – Организатор)</w:t>
      </w:r>
      <w:r w:rsidR="00D96BBF" w:rsidRPr="00CB48EE">
        <w:t>, настоящим уведомляет о проведении закупки</w:t>
      </w:r>
      <w:r w:rsidR="00D96BBF">
        <w:rPr>
          <w:lang w:val="ru-RU"/>
        </w:rPr>
        <w:t>, проводимой способом «сравнение цен»</w:t>
      </w:r>
      <w:r w:rsidR="00D96BBF" w:rsidRPr="00CB48EE">
        <w:t xml:space="preserve"> (далее – Закупка)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00000018" w:rsidRPr="00000018">
        <w:rPr>
          <w:lang w:val="ru-RU"/>
        </w:rPr>
        <w:t xml:space="preserve">оказание </w:t>
      </w:r>
      <w:r w:rsidR="00642636" w:rsidRPr="00642636">
        <w:rPr>
          <w:lang w:val="ru-RU"/>
        </w:rPr>
        <w:t>услуг аварийно-спасательным формированием в области поддержания постоянной готовности сил и средств к реагированию на чрезвычайные ситуации</w:t>
      </w:r>
      <w:r w:rsidR="00BB7960" w:rsidRPr="00BB7960">
        <w:t xml:space="preserve"> 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77777777" w:rsidR="00F4735C" w:rsidRPr="00F4735C" w:rsidRDefault="00F4735C" w:rsidP="00F4735C">
      <w:pPr>
        <w:pStyle w:val="a7"/>
        <w:shd w:val="clear" w:color="auto" w:fill="FFFFFF"/>
        <w:tabs>
          <w:tab w:val="left" w:pos="1418"/>
        </w:tabs>
        <w:spacing w:after="0"/>
        <w:ind w:left="568" w:right="159"/>
        <w:jc w:val="both"/>
        <w:rPr>
          <w:rFonts w:ascii="Times New Roman" w:eastAsia="Times New Roman" w:hAnsi="Times New Roman"/>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F4735C" w14:paraId="5F843039" w14:textId="77777777" w:rsidTr="0017425E">
        <w:tc>
          <w:tcPr>
            <w:tcW w:w="7820" w:type="dxa"/>
            <w:shd w:val="clear" w:color="auto" w:fill="auto"/>
          </w:tcPr>
          <w:p w14:paraId="44C89EE2" w14:textId="6846DAAC" w:rsidR="00F4735C" w:rsidRDefault="005E111A" w:rsidP="005E111A">
            <w:pPr>
              <w:pStyle w:val="Default"/>
              <w:ind w:left="567" w:right="175"/>
              <w:jc w:val="both"/>
              <w:rPr>
                <w:b/>
                <w:color w:val="auto"/>
              </w:rPr>
            </w:pPr>
            <w:r>
              <w:rPr>
                <w:b/>
                <w:color w:val="auto"/>
              </w:rPr>
              <w:t>Запрет, о</w:t>
            </w:r>
            <w:r w:rsidR="00BB7960">
              <w:rPr>
                <w:b/>
                <w:color w:val="auto"/>
              </w:rPr>
              <w:t>граничение</w:t>
            </w:r>
            <w:r w:rsidR="00F4735C">
              <w:rPr>
                <w:b/>
                <w:color w:val="auto"/>
              </w:rPr>
              <w:t xml:space="preserve"> закупки работ, вып</w:t>
            </w:r>
            <w:r w:rsidR="00BB7960">
              <w:rPr>
                <w:b/>
                <w:color w:val="auto"/>
              </w:rPr>
              <w:t xml:space="preserve">олняемых иностранным лицом – </w:t>
            </w:r>
            <w:r>
              <w:rPr>
                <w:b/>
                <w:color w:val="auto"/>
              </w:rPr>
              <w:t xml:space="preserve">НЕ </w:t>
            </w:r>
            <w:r w:rsidR="00F4735C">
              <w:rPr>
                <w:b/>
                <w:color w:val="auto"/>
              </w:rPr>
              <w:t>УСТАНОВЛЕН</w:t>
            </w:r>
            <w:r>
              <w:rPr>
                <w:b/>
                <w:color w:val="auto"/>
              </w:rPr>
              <w:t>Ы</w:t>
            </w:r>
            <w:r w:rsidR="00F4735C">
              <w:rPr>
                <w:b/>
                <w:color w:val="auto"/>
              </w:rPr>
              <w:t>.</w:t>
            </w:r>
          </w:p>
        </w:tc>
      </w:tr>
    </w:tbl>
    <w:p w14:paraId="2691497D" w14:textId="77777777" w:rsidR="00F4735C" w:rsidRPr="00F4735C" w:rsidRDefault="00F4735C"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1FF42EE4" w:rsidR="008206BF" w:rsidRPr="00BF4A0F" w:rsidRDefault="003E5354" w:rsidP="00000018">
      <w:pPr>
        <w:pStyle w:val="a9"/>
        <w:numPr>
          <w:ilvl w:val="0"/>
          <w:numId w:val="2"/>
        </w:numPr>
        <w:spacing w:after="0"/>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642636">
        <w:rPr>
          <w:b/>
          <w:bCs/>
          <w:lang w:val="ru-RU"/>
        </w:rPr>
        <w:t>408</w:t>
      </w:r>
      <w:r w:rsidR="00850B4C">
        <w:rPr>
          <w:b/>
          <w:bCs/>
          <w:lang w:val="ru-RU"/>
        </w:rPr>
        <w:t xml:space="preserve"> 000</w:t>
      </w:r>
      <w:r w:rsidR="00B913AA" w:rsidRPr="00B913AA">
        <w:rPr>
          <w:b/>
          <w:bCs/>
          <w:lang w:val="ru-RU"/>
        </w:rPr>
        <w:t>,00</w:t>
      </w:r>
      <w:r w:rsidR="00637FF2">
        <w:rPr>
          <w:b/>
          <w:bCs/>
        </w:rPr>
        <w:t xml:space="preserve"> руб</w:t>
      </w:r>
      <w:r w:rsidR="00637FF2">
        <w:t>. (без учета НДС), кроме того, НДС 2</w:t>
      </w:r>
      <w:r w:rsidR="006F3E90">
        <w:rPr>
          <w:lang w:val="ru-RU"/>
        </w:rPr>
        <w:t>2</w:t>
      </w:r>
      <w:r w:rsidR="00637FF2">
        <w:t xml:space="preserve">% </w:t>
      </w:r>
      <w:r w:rsidR="00642636">
        <w:rPr>
          <w:lang w:val="ru-RU"/>
        </w:rPr>
        <w:t>8</w:t>
      </w:r>
      <w:r w:rsidR="00FA5F5A">
        <w:rPr>
          <w:lang w:val="ru-RU"/>
        </w:rPr>
        <w:t xml:space="preserve">9 </w:t>
      </w:r>
      <w:r w:rsidR="00642636">
        <w:rPr>
          <w:lang w:val="ru-RU"/>
        </w:rPr>
        <w:t>76</w:t>
      </w:r>
      <w:r w:rsidR="00FA5F5A">
        <w:rPr>
          <w:lang w:val="ru-RU"/>
        </w:rPr>
        <w:t>0</w:t>
      </w:r>
      <w:r w:rsidR="007F46E1">
        <w:rPr>
          <w:lang w:val="ru-RU"/>
        </w:rPr>
        <w:t>,00</w:t>
      </w:r>
      <w:r w:rsidR="00637FF2">
        <w:t xml:space="preserve"> руб. </w:t>
      </w:r>
      <w:r w:rsidR="00637FF2">
        <w:rPr>
          <w:b/>
        </w:rPr>
        <w:t xml:space="preserve">Итого с учетом НДС </w:t>
      </w:r>
      <w:r w:rsidR="00642636">
        <w:rPr>
          <w:b/>
          <w:lang w:val="ru-RU"/>
        </w:rPr>
        <w:t>497 760</w:t>
      </w:r>
      <w:r w:rsidR="007F46E1">
        <w:rPr>
          <w:b/>
          <w:lang w:val="ru-RU"/>
        </w:rPr>
        <w:t>,00</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lastRenderedPageBreak/>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22F609A3"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642636">
        <w:rPr>
          <w:rFonts w:ascii="Times New Roman" w:eastAsia="Times New Roman" w:hAnsi="Times New Roman" w:cs="Times New Roman"/>
          <w:b/>
          <w:color w:val="FF0000"/>
          <w:sz w:val="24"/>
          <w:szCs w:val="24"/>
          <w:highlight w:val="yellow"/>
          <w:lang w:eastAsia="ru-RU"/>
        </w:rPr>
        <w:t>07</w:t>
      </w:r>
      <w:r w:rsidR="00B30D57" w:rsidRPr="00C47126">
        <w:rPr>
          <w:rFonts w:ascii="Times New Roman" w:eastAsia="Times New Roman" w:hAnsi="Times New Roman" w:cs="Times New Roman"/>
          <w:b/>
          <w:color w:val="FF0000"/>
          <w:sz w:val="24"/>
          <w:szCs w:val="24"/>
          <w:highlight w:val="yellow"/>
          <w:lang w:val="x-none" w:eastAsia="ru-RU"/>
        </w:rPr>
        <w:t xml:space="preserve"> </w:t>
      </w:r>
      <w:r w:rsidR="0064263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7155E005"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642636">
        <w:rPr>
          <w:rFonts w:ascii="Times New Roman" w:eastAsia="Times New Roman" w:hAnsi="Times New Roman" w:cs="Times New Roman"/>
          <w:b/>
          <w:color w:val="FF0000"/>
          <w:sz w:val="24"/>
          <w:szCs w:val="24"/>
          <w:highlight w:val="yellow"/>
          <w:lang w:eastAsia="ru-RU"/>
        </w:rPr>
        <w:t>13</w:t>
      </w:r>
      <w:r w:rsidR="00A97D88" w:rsidRPr="00C47126">
        <w:rPr>
          <w:rFonts w:ascii="Times New Roman" w:eastAsia="Times New Roman" w:hAnsi="Times New Roman" w:cs="Times New Roman"/>
          <w:b/>
          <w:color w:val="FF0000"/>
          <w:sz w:val="24"/>
          <w:szCs w:val="24"/>
          <w:highlight w:val="yellow"/>
          <w:lang w:eastAsia="ru-RU"/>
        </w:rPr>
        <w:t xml:space="preserve"> </w:t>
      </w:r>
      <w:r w:rsidR="00642636">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75BA1E22"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642636">
        <w:rPr>
          <w:rFonts w:ascii="Times New Roman" w:eastAsia="Times New Roman" w:hAnsi="Times New Roman" w:cs="Times New Roman"/>
          <w:b/>
          <w:color w:val="FF0000"/>
          <w:sz w:val="24"/>
          <w:szCs w:val="24"/>
          <w:highlight w:val="yellow"/>
          <w:lang w:eastAsia="ru-RU"/>
        </w:rPr>
        <w:t>25</w:t>
      </w:r>
      <w:r w:rsidRPr="00C47126">
        <w:rPr>
          <w:rFonts w:ascii="Times New Roman" w:eastAsia="Times New Roman" w:hAnsi="Times New Roman" w:cs="Times New Roman"/>
          <w:b/>
          <w:color w:val="FF0000"/>
          <w:sz w:val="24"/>
          <w:szCs w:val="24"/>
          <w:highlight w:val="yellow"/>
          <w:lang w:val="x-none" w:eastAsia="ru-RU"/>
        </w:rPr>
        <w:t xml:space="preserve"> </w:t>
      </w:r>
      <w:r w:rsidR="00FA5F5A">
        <w:rPr>
          <w:rFonts w:ascii="Times New Roman" w:eastAsia="Times New Roman" w:hAnsi="Times New Roman" w:cs="Times New Roman"/>
          <w:b/>
          <w:color w:val="FF0000"/>
          <w:sz w:val="24"/>
          <w:szCs w:val="24"/>
          <w:highlight w:val="yellow"/>
          <w:lang w:eastAsia="ru-RU"/>
        </w:rPr>
        <w:t>ма</w:t>
      </w:r>
      <w:r w:rsidR="00000018">
        <w:rPr>
          <w:rFonts w:ascii="Times New Roman" w:eastAsia="Times New Roman" w:hAnsi="Times New Roman" w:cs="Times New Roman"/>
          <w:b/>
          <w:color w:val="FF0000"/>
          <w:sz w:val="24"/>
          <w:szCs w:val="24"/>
          <w:highlight w:val="yellow"/>
          <w:lang w:eastAsia="ru-RU"/>
        </w:rPr>
        <w:t>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1"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1"/>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2"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2"/>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72C57D59" w:rsidR="00564D79" w:rsidRPr="00D17A98" w:rsidRDefault="007C4AF4" w:rsidP="00642636">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642636" w:rsidRPr="00642636">
        <w:rPr>
          <w:lang w:eastAsia="en-US"/>
        </w:rPr>
        <w:t>Серёгина Ирина Михайловна</w:t>
      </w:r>
      <w:r w:rsidR="00000018">
        <w:rPr>
          <w:bCs/>
          <w:iCs/>
          <w:lang w:eastAsia="en-US"/>
        </w:rPr>
        <w:t>, по адресу электронной почты:</w:t>
      </w:r>
      <w:r w:rsidR="00000018">
        <w:t xml:space="preserve"> </w:t>
      </w:r>
      <w:hyperlink r:id="rId12" w:history="1">
        <w:r w:rsidR="00642636">
          <w:rPr>
            <w:rStyle w:val="a3"/>
            <w:rFonts w:ascii="Arial Narrow" w:hAnsi="Arial Narrow"/>
            <w:b/>
            <w:bCs/>
          </w:rPr>
          <w:t>Seregina.IM@tl.mrsk-cp.ru</w:t>
        </w:r>
      </w:hyperlink>
      <w:bookmarkStart w:id="13" w:name="_GoBack"/>
      <w:bookmarkEnd w:id="13"/>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018"/>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71C0"/>
    <w:rsid w:val="003B1EB6"/>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5A3E"/>
    <w:rsid w:val="004867FE"/>
    <w:rsid w:val="00486D6E"/>
    <w:rsid w:val="00491093"/>
    <w:rsid w:val="00496232"/>
    <w:rsid w:val="004A02E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42636"/>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552E"/>
    <w:rsid w:val="00906433"/>
    <w:rsid w:val="00913177"/>
    <w:rsid w:val="009214DE"/>
    <w:rsid w:val="00937213"/>
    <w:rsid w:val="009426AD"/>
    <w:rsid w:val="00954119"/>
    <w:rsid w:val="009568B2"/>
    <w:rsid w:val="00960D3B"/>
    <w:rsid w:val="00961A4F"/>
    <w:rsid w:val="009665D7"/>
    <w:rsid w:val="009715B1"/>
    <w:rsid w:val="00974636"/>
    <w:rsid w:val="00982E08"/>
    <w:rsid w:val="0099358E"/>
    <w:rsid w:val="00997C6C"/>
    <w:rsid w:val="009A04DF"/>
    <w:rsid w:val="009A7797"/>
    <w:rsid w:val="009A7DAA"/>
    <w:rsid w:val="009C0332"/>
    <w:rsid w:val="009C3BD6"/>
    <w:rsid w:val="009D1C4B"/>
    <w:rsid w:val="009F1249"/>
    <w:rsid w:val="009F24D3"/>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A5F5A"/>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egina.IM@tl.mrsk-c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88993-EA17-4E5A-B858-C97A68A0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3007</Words>
  <Characters>17143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Юдин Алексей Владимирович</cp:lastModifiedBy>
  <cp:revision>53</cp:revision>
  <cp:lastPrinted>2024-03-21T06:22:00Z</cp:lastPrinted>
  <dcterms:created xsi:type="dcterms:W3CDTF">2024-10-22T07:52:00Z</dcterms:created>
  <dcterms:modified xsi:type="dcterms:W3CDTF">2026-05-06T11:10:00Z</dcterms:modified>
</cp:coreProperties>
</file>