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Технические требования</w:t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</w:t>
      </w:r>
      <w:r>
        <w:rPr>
          <w:rStyle w:val="Strong"/>
          <w:rFonts w:cs="Times New Roman" w:ascii="Times New Roman" w:hAnsi="Times New Roman"/>
          <w:sz w:val="28"/>
          <w:szCs w:val="28"/>
          <w:shd w:fill="FFFFFF" w:val="clear"/>
        </w:rPr>
        <w:t>ОКПД2 26.51.51.110</w:t>
      </w:r>
      <w:r>
        <w:rPr>
          <w:rFonts w:cs="Times New Roman" w:ascii="Times New Roman" w:hAnsi="Times New Roman"/>
          <w:b/>
          <w:sz w:val="28"/>
          <w:szCs w:val="28"/>
        </w:rPr>
        <w:t>.</w:t>
      </w:r>
      <w:r>
        <w:rPr>
          <w:rFonts w:cs="Times New Roman" w:ascii="Times New Roman" w:hAnsi="Times New Roman"/>
          <w:b/>
          <w:sz w:val="32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Поставка термометров сопротивления ПТСВ и термопреобразователей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Pt</w:t>
      </w:r>
      <w:r>
        <w:rPr>
          <w:rFonts w:cs="Times New Roman" w:ascii="Times New Roman" w:hAnsi="Times New Roman"/>
          <w:b/>
          <w:sz w:val="28"/>
          <w:szCs w:val="28"/>
        </w:rPr>
        <w:t>100 для нужд АО «ВНИИГ им. Б.Е. Веденеева»»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  <w:r>
        <w:br w:type="page"/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20" w:right="-286" w:hanging="36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bookmarkStart w:id="0" w:name="_Ref124942916"/>
      <w:bookmarkStart w:id="1" w:name="_Ref124942913"/>
      <w:r>
        <w:rPr>
          <w:rFonts w:eastAsia="Calibri" w:cs="Times New Roman" w:ascii="Times New Roman" w:hAnsi="Times New Roman"/>
          <w:b/>
          <w:sz w:val="24"/>
          <w:szCs w:val="24"/>
        </w:rPr>
        <w:t>Общие сведения</w:t>
      </w:r>
      <w:bookmarkEnd w:id="0"/>
      <w:bookmarkEnd w:id="1"/>
    </w:p>
    <w:p>
      <w:pPr>
        <w:pStyle w:val="ListParagraph"/>
        <w:spacing w:lineRule="auto" w:line="360" w:before="0" w:after="0"/>
        <w:ind w:left="720" w:right="-286" w:hanging="0"/>
        <w:contextualSpacing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</w:t>
      </w:r>
      <w:bookmarkStart w:id="2" w:name="_Ref124943483"/>
      <w:r>
        <w:rPr>
          <w:rFonts w:eastAsia="Calibri" w:cs="Times New Roman" w:ascii="Times New Roman" w:hAnsi="Times New Roman"/>
          <w:b/>
          <w:sz w:val="24"/>
          <w:szCs w:val="24"/>
        </w:rPr>
        <w:t>Обозначения и сокращения</w:t>
      </w:r>
      <w:bookmarkEnd w:id="2"/>
    </w:p>
    <w:p>
      <w:pPr>
        <w:pStyle w:val="ListParagrap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tbl>
      <w:tblPr>
        <w:tblStyle w:val="ad"/>
        <w:tblW w:w="8851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86"/>
        <w:gridCol w:w="6964"/>
      </w:tblGrid>
      <w:tr>
        <w:trPr/>
        <w:tc>
          <w:tcPr>
            <w:tcW w:w="188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НТЗ</w:t>
            </w:r>
          </w:p>
        </w:tc>
        <w:tc>
          <w:tcPr>
            <w:tcW w:w="696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Научно-техническое задание</w:t>
            </w:r>
          </w:p>
        </w:tc>
      </w:tr>
    </w:tbl>
    <w:p>
      <w:pPr>
        <w:pStyle w:val="ListParagrap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</w:t>
      </w:r>
      <w:bookmarkStart w:id="3" w:name="_Ref124943524"/>
      <w:r>
        <w:rPr>
          <w:rFonts w:eastAsia="Calibri" w:cs="Times New Roman" w:ascii="Times New Roman" w:hAnsi="Times New Roman"/>
          <w:b/>
          <w:sz w:val="24"/>
          <w:szCs w:val="24"/>
        </w:rPr>
        <w:t>Наименование закупаемой продукции</w:t>
      </w:r>
      <w:bookmarkEnd w:id="3"/>
    </w:p>
    <w:p>
      <w:pPr>
        <w:pStyle w:val="ListParagrap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Термометры сопротивления ПТСВ-2К-3 для измерения повышенной точности – изготовление по эскизу;</w:t>
      </w:r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Термопреобразователь ТСП-2088, 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>Pt</w:t>
      </w:r>
      <w:r>
        <w:rPr>
          <w:rFonts w:eastAsia="Calibri" w:cs="Times New Roman" w:ascii="Times New Roman" w:hAnsi="Times New Roman"/>
          <w:sz w:val="24"/>
          <w:szCs w:val="24"/>
        </w:rPr>
        <w:t>100, класс А – изготовление по эскизу</w:t>
      </w:r>
      <w:bookmarkStart w:id="4" w:name="_GoBack"/>
      <w:bookmarkEnd w:id="4"/>
      <w:r>
        <w:rPr>
          <w:rFonts w:eastAsia="Calibri" w:cs="Times New Roman" w:ascii="Times New Roman" w:hAnsi="Times New Roman"/>
          <w:sz w:val="24"/>
          <w:szCs w:val="24"/>
        </w:rPr>
        <w:t>.</w:t>
      </w:r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720" w:right="-284" w:hanging="360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bookmarkStart w:id="5" w:name="_Ref124943607"/>
      <w:r>
        <w:rPr>
          <w:rFonts w:eastAsia="Calibri" w:cs="Times New Roman" w:ascii="Times New Roman" w:hAnsi="Times New Roman"/>
          <w:b/>
          <w:sz w:val="24"/>
          <w:szCs w:val="24"/>
        </w:rPr>
        <w:t>Цель использования закупаемой продукции</w:t>
      </w:r>
      <w:bookmarkEnd w:id="5"/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240" w:before="0" w:after="0"/>
        <w:ind w:left="0" w:right="-284" w:firstLine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bookmarkStart w:id="6" w:name="_Ref124943717"/>
      <w:r>
        <w:rPr>
          <w:rFonts w:eastAsia="Calibri" w:cs="Times New Roman" w:ascii="Times New Roman" w:hAnsi="Times New Roman"/>
          <w:sz w:val="24"/>
          <w:szCs w:val="24"/>
        </w:rPr>
        <w:t>Целью закупки является приобретение термометров для проведения испытаний в рамках НТЗ – 202/2025.</w:t>
      </w:r>
    </w:p>
    <w:p>
      <w:pPr>
        <w:pStyle w:val="ListParagraph"/>
        <w:spacing w:lineRule="auto" w:line="360" w:before="0" w:after="0"/>
        <w:ind w:left="720" w:right="-286" w:hanging="0"/>
        <w:contextualSpacing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bookmarkStart w:id="7" w:name="_Ref124943717"/>
      <w:r>
        <w:rPr>
          <w:rFonts w:eastAsia="Calibri" w:cs="Times New Roman" w:ascii="Times New Roman" w:hAnsi="Times New Roman"/>
          <w:b/>
          <w:sz w:val="24"/>
          <w:szCs w:val="24"/>
        </w:rPr>
        <w:t>Требования к продукции</w:t>
      </w:r>
      <w:bookmarkEnd w:id="7"/>
    </w:p>
    <w:p>
      <w:pPr>
        <w:pStyle w:val="ListParagrap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</w:t>
      </w:r>
      <w:bookmarkStart w:id="8" w:name="_Ref124943765"/>
      <w:r>
        <w:rPr>
          <w:rFonts w:eastAsia="Calibri" w:cs="Times New Roman" w:ascii="Times New Roman" w:hAnsi="Times New Roman"/>
          <w:b/>
          <w:sz w:val="24"/>
          <w:szCs w:val="24"/>
        </w:rPr>
        <w:t>Требования к объемам и срокам поставки</w:t>
      </w:r>
      <w:bookmarkEnd w:id="8"/>
    </w:p>
    <w:p>
      <w:pPr>
        <w:pStyle w:val="ListParagrap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2"/>
          <w:numId w:val="1"/>
        </w:numPr>
        <w:rPr>
          <w:rFonts w:ascii="Times New Roman" w:hAnsi="Times New Roman" w:eastAsia="Calibri" w:cs="Times New Roman"/>
          <w:b/>
          <w:sz w:val="24"/>
          <w:szCs w:val="24"/>
        </w:rPr>
      </w:pPr>
      <w:bookmarkStart w:id="9" w:name="_Ref124943853"/>
      <w:r>
        <w:rPr>
          <w:rFonts w:eastAsia="Calibri" w:cs="Times New Roman" w:ascii="Times New Roman" w:hAnsi="Times New Roman"/>
          <w:b/>
          <w:sz w:val="24"/>
          <w:szCs w:val="24"/>
        </w:rPr>
        <w:t>Перечень и объем закупаемой продукции</w:t>
      </w:r>
      <w:bookmarkEnd w:id="9"/>
    </w:p>
    <w:p>
      <w:pPr>
        <w:pStyle w:val="Normal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Таблица 1.1 Перечень и объем закупаемой продукции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98"/>
        <w:gridCol w:w="5830"/>
        <w:gridCol w:w="1341"/>
        <w:gridCol w:w="1385"/>
      </w:tblGrid>
      <w:tr>
        <w:trPr/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182" w:hRule="atLeast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Термометр ПТСВ-2К-3, 100 Ом, диапазон 0+180</w:t>
            </w:r>
            <w:r>
              <w:rPr>
                <w:sz w:val="24"/>
              </w:rPr>
              <w:t>°C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=4 мм,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L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(раб.)=200 мм,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L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(каб.)=2000 мм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>
          <w:trHeight w:val="182" w:hRule="atLeast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Термопреобразователь ТСП-2088,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  <w:t>Pt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100, класс А,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0+180</w:t>
            </w:r>
            <w:r>
              <w:rPr>
                <w:sz w:val="24"/>
              </w:rPr>
              <w:t>°C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=4 мм,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L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(раб.)=200 мм,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L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(каб.)=2000 мм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>
          <w:trHeight w:val="182" w:hRule="atLeast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82" w:hRule="atLeast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82" w:hRule="atLeast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82" w:hRule="atLeast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Caption1"/>
        <w:keepNext w:val="tru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Caption1"/>
        <w:keepNext w:val="true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Ref124944214"/>
      <w:r>
        <w:rPr>
          <w:rFonts w:cs="Times New Roman" w:ascii="Times New Roman" w:hAnsi="Times New Roman"/>
          <w:color w:val="auto"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color w:val="auto"/>
          <w:sz w:val="24"/>
          <w:szCs w:val="24"/>
        </w:rPr>
        <w:fldChar w:fldCharType="begin"/>
      </w:r>
      <w:r>
        <w:rPr>
          <w:sz w:val="24"/>
          <w:szCs w:val="24"/>
          <w:rFonts w:cs="Times New Roman" w:ascii="Times New Roman" w:hAnsi="Times New Roman"/>
          <w:color w:val="auto"/>
        </w:rPr>
        <w:instrText xml:space="preserve"> SEQ Таблица \* ARABIC </w:instrText>
      </w:r>
      <w:r>
        <w:rPr>
          <w:sz w:val="24"/>
          <w:szCs w:val="24"/>
          <w:rFonts w:cs="Times New Roman" w:ascii="Times New Roman" w:hAnsi="Times New Roman"/>
          <w:color w:val="auto"/>
        </w:rPr>
        <w:fldChar w:fldCharType="separate"/>
      </w:r>
      <w:r>
        <w:rPr>
          <w:sz w:val="24"/>
          <w:szCs w:val="24"/>
          <w:rFonts w:cs="Times New Roman" w:ascii="Times New Roman" w:hAnsi="Times New Roman"/>
          <w:color w:val="auto"/>
        </w:rPr>
        <w:t>1</w:t>
      </w:r>
      <w:r>
        <w:rPr>
          <w:sz w:val="24"/>
          <w:szCs w:val="24"/>
          <w:rFonts w:cs="Times New Roman" w:ascii="Times New Roman" w:hAnsi="Times New Roman"/>
          <w:color w:val="auto"/>
        </w:rPr>
        <w:fldChar w:fldCharType="end"/>
      </w:r>
      <w:r>
        <w:rPr>
          <w:rFonts w:cs="Times New Roman" w:ascii="Times New Roman" w:hAnsi="Times New Roman"/>
          <w:color w:val="auto"/>
          <w:sz w:val="24"/>
          <w:szCs w:val="24"/>
        </w:rPr>
        <w:t>.2 Перечень и объем закупаемых сопутствующих услуг</w:t>
      </w:r>
      <w:bookmarkEnd w:id="10"/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0"/>
        <w:gridCol w:w="4623"/>
        <w:gridCol w:w="1893"/>
        <w:gridCol w:w="2028"/>
      </w:tblGrid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</w:r>
      <w:r>
        <w:br w:type="page"/>
      </w:r>
    </w:p>
    <w:p>
      <w:pPr>
        <w:pStyle w:val="ListParagraph"/>
        <w:numPr>
          <w:ilvl w:val="2"/>
          <w:numId w:val="1"/>
        </w:numPr>
        <w:rPr>
          <w:rFonts w:ascii="Times New Roman" w:hAnsi="Times New Roman" w:eastAsia="Calibri" w:cs="Times New Roman"/>
          <w:b/>
          <w:sz w:val="24"/>
          <w:szCs w:val="24"/>
        </w:rPr>
      </w:pPr>
      <w:bookmarkStart w:id="11" w:name="_Ref124944289"/>
      <w:r>
        <w:rPr>
          <w:rFonts w:eastAsia="Calibri" w:cs="Times New Roman" w:ascii="Times New Roman" w:hAnsi="Times New Roman"/>
          <w:b/>
          <w:sz w:val="24"/>
          <w:szCs w:val="24"/>
        </w:rPr>
        <w:t>Требования к срокам поставки продукции и оказания сопутствующих услуг</w:t>
      </w:r>
      <w:bookmarkEnd w:id="11"/>
    </w:p>
    <w:p>
      <w:pPr>
        <w:pStyle w:val="Caption1"/>
        <w:keepNext w:val="true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Ref124944389"/>
      <w:r>
        <w:rPr>
          <w:rFonts w:cs="Times New Roman" w:ascii="Times New Roman" w:hAnsi="Times New Roman"/>
          <w:color w:val="auto"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color w:val="auto"/>
          <w:sz w:val="24"/>
          <w:szCs w:val="24"/>
        </w:rPr>
        <w:fldChar w:fldCharType="begin"/>
      </w:r>
      <w:r>
        <w:rPr>
          <w:sz w:val="24"/>
          <w:szCs w:val="24"/>
          <w:rFonts w:cs="Times New Roman" w:ascii="Times New Roman" w:hAnsi="Times New Roman"/>
          <w:color w:val="auto"/>
        </w:rPr>
        <w:instrText xml:space="preserve"> SEQ Таблица \* ARABIC </w:instrText>
      </w:r>
      <w:r>
        <w:rPr>
          <w:sz w:val="24"/>
          <w:szCs w:val="24"/>
          <w:rFonts w:cs="Times New Roman" w:ascii="Times New Roman" w:hAnsi="Times New Roman"/>
          <w:color w:val="auto"/>
        </w:rPr>
        <w:fldChar w:fldCharType="separate"/>
      </w:r>
      <w:r>
        <w:rPr>
          <w:sz w:val="24"/>
          <w:szCs w:val="24"/>
          <w:rFonts w:cs="Times New Roman" w:ascii="Times New Roman" w:hAnsi="Times New Roman"/>
          <w:color w:val="auto"/>
        </w:rPr>
        <w:t>2</w:t>
      </w:r>
      <w:r>
        <w:rPr>
          <w:sz w:val="24"/>
          <w:szCs w:val="24"/>
          <w:rFonts w:cs="Times New Roman" w:ascii="Times New Roman" w:hAnsi="Times New Roman"/>
          <w:color w:val="auto"/>
        </w:rPr>
        <w:fldChar w:fldCharType="end"/>
      </w:r>
      <w:r>
        <w:rPr>
          <w:rFonts w:cs="Times New Roman" w:ascii="Times New Roman" w:hAnsi="Times New Roman"/>
          <w:color w:val="auto"/>
          <w:sz w:val="24"/>
          <w:szCs w:val="24"/>
        </w:rPr>
        <w:t>.1 Требования по срокам поставки продукции</w:t>
      </w:r>
      <w:bookmarkEnd w:id="12"/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80"/>
        <w:gridCol w:w="2844"/>
        <w:gridCol w:w="2848"/>
        <w:gridCol w:w="2982"/>
      </w:tblGrid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Термометр ПТСВ-2К-3, 100 Ом, диапазон 0+180</w:t>
            </w:r>
            <w:r>
              <w:rPr>
                <w:sz w:val="24"/>
              </w:rPr>
              <w:t>°C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=4 мм,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L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(раб.)=200 мм,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L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(каб.)=2000 мм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даты, следующей за датой заключения договора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более 30 (тридцати) календарных дней с даты, следующей за датой заключения договора</w:t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Термопреобразователь ТСП-2088,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  <w:t>Pt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100, класс А,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0+180</w:t>
            </w:r>
            <w:r>
              <w:rPr>
                <w:sz w:val="24"/>
              </w:rPr>
              <w:t>°C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=4 мм,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L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(раб.)=200 мм,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L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(каб.)=2000 мм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даты, следующей за датой заключения договора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более 30 (тридцати) календарных дней с даты, следующей за датой заключения договора</w:t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firstLine="426"/>
        <w:outlineLvl w:val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Caption1"/>
        <w:keepNext w:val="true"/>
        <w:rPr>
          <w:rFonts w:ascii="Times New Roman" w:hAnsi="Times New Roman" w:cs="Times New Roman"/>
          <w:color w:val="auto"/>
          <w:sz w:val="24"/>
        </w:rPr>
      </w:pPr>
      <w:r>
        <w:rPr>
          <w:rFonts w:cs="Times New Roman" w:ascii="Times New Roman" w:hAnsi="Times New Roman"/>
          <w:color w:val="auto"/>
          <w:sz w:val="24"/>
        </w:rPr>
        <w:t>Таблица 2.2  Требования по срокам оказания сопутствующих услуг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5"/>
        <w:gridCol w:w="2007"/>
        <w:gridCol w:w="2138"/>
        <w:gridCol w:w="2406"/>
        <w:gridCol w:w="1739"/>
      </w:tblGrid>
      <w:tr>
        <w:trPr/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оказания услуг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оказания услуг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>
        <w:trPr/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sectPr>
          <w:footerReference w:type="default" r:id="rId2"/>
          <w:type w:val="nextPage"/>
          <w:pgSz w:w="11906" w:h="16838"/>
          <w:pgMar w:left="1701" w:right="850" w:gutter="0" w:header="0" w:top="1134" w:footer="284" w:bottom="1134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ru-RU"/>
        </w:rPr>
        <w:t>:</w:t>
      </w:r>
    </w:p>
    <w:p>
      <w:pPr>
        <w:pStyle w:val="ListParagraph"/>
        <w:numPr>
          <w:ilvl w:val="1"/>
          <w:numId w:val="1"/>
        </w:numPr>
        <w:ind w:left="993" w:hanging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Требования к качеству продукции</w:t>
      </w:r>
    </w:p>
    <w:p>
      <w:pPr>
        <w:pStyle w:val="Normal"/>
        <w:keepNext w:val="true"/>
        <w:tabs>
          <w:tab w:val="clear" w:pos="708"/>
          <w:tab w:val="left" w:pos="5835" w:leader="none"/>
        </w:tabs>
        <w:spacing w:lineRule="auto" w:line="240"/>
        <w:ind w:left="993" w:hanging="0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Ref124944990"/>
      <w:r>
        <w:rPr>
          <w:rFonts w:cs="Times New Roman" w:ascii="Times New Roman" w:hAnsi="Times New Roman"/>
          <w:b/>
          <w:bCs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b/>
          <w:bCs/>
          <w:sz w:val="24"/>
          <w:szCs w:val="24"/>
        </w:rPr>
        <w:fldChar w:fldCharType="begin"/>
      </w:r>
      <w:r>
        <w:rPr>
          <w:sz w:val="24"/>
          <w:b/>
          <w:szCs w:val="24"/>
          <w:bCs/>
          <w:rFonts w:cs="Times New Roman" w:ascii="Times New Roman" w:hAnsi="Times New Roman"/>
        </w:rPr>
        <w:instrText xml:space="preserve"> SEQ Таблица \* ARABIC </w:instrText>
      </w:r>
      <w:r>
        <w:rPr>
          <w:sz w:val="24"/>
          <w:b/>
          <w:szCs w:val="24"/>
          <w:bCs/>
          <w:rFonts w:cs="Times New Roman" w:ascii="Times New Roman" w:hAnsi="Times New Roman"/>
        </w:rPr>
        <w:fldChar w:fldCharType="separate"/>
      </w:r>
      <w:r>
        <w:rPr>
          <w:sz w:val="24"/>
          <w:b/>
          <w:szCs w:val="24"/>
          <w:bCs/>
          <w:rFonts w:cs="Times New Roman" w:ascii="Times New Roman" w:hAnsi="Times New Roman"/>
        </w:rPr>
        <w:t>3</w:t>
      </w:r>
      <w:r>
        <w:rPr>
          <w:sz w:val="24"/>
          <w:b/>
          <w:szCs w:val="24"/>
          <w:bCs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b/>
          <w:bCs/>
          <w:sz w:val="24"/>
          <w:szCs w:val="24"/>
        </w:rPr>
        <w:t>.1 Требования к продукции</w:t>
      </w:r>
      <w:bookmarkEnd w:id="13"/>
    </w:p>
    <w:p>
      <w:pPr>
        <w:pStyle w:val="Normal"/>
        <w:keepNext w:val="true"/>
        <w:tabs>
          <w:tab w:val="clear" w:pos="708"/>
          <w:tab w:val="left" w:pos="5835" w:leader="none"/>
        </w:tabs>
        <w:spacing w:lineRule="auto" w:line="240"/>
        <w:ind w:left="993" w:hanging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Наименование продукции (позиция №1 Таблицы 1.1): Термометр ПТСВ-2К-3 и термопреобразователь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Pt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100.</w:t>
      </w:r>
    </w:p>
    <w:tbl>
      <w:tblPr>
        <w:tblStyle w:val="210"/>
        <w:tblW w:w="4400" w:type="pct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9"/>
        <w:gridCol w:w="3492"/>
        <w:gridCol w:w="6006"/>
      </w:tblGrid>
      <w:tr>
        <w:trPr>
          <w:tblHeader w:val="true"/>
          <w:trHeight w:val="293" w:hRule="atLeast"/>
          <w:cantSplit w:val="true"/>
        </w:trPr>
        <w:tc>
          <w:tcPr>
            <w:tcW w:w="83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4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0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покупателя</w:t>
            </w:r>
          </w:p>
        </w:tc>
      </w:tr>
    </w:tbl>
    <w:tbl>
      <w:tblPr>
        <w:tblStyle w:val="25"/>
        <w:tblW w:w="4400" w:type="pct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3051"/>
        <w:gridCol w:w="9"/>
        <w:gridCol w:w="79"/>
        <w:gridCol w:w="7242"/>
      </w:tblGrid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139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2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038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1"/>
                <w:numId w:val="3"/>
              </w:numPr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Совместимость</w:t>
            </w:r>
          </w:p>
        </w:tc>
        <w:tc>
          <w:tcPr>
            <w:tcW w:w="724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Подключение термометра сопротивления по 4</w:t>
              <w:noBreakHyphen/>
              <w:t>проводной схеме (Kelvin); возможность измерения в °C и/или Ом.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1"/>
                <w:numId w:val="3"/>
              </w:numPr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  <w:bookmarkStart w:id="14" w:name="_Ref124944058"/>
            <w:bookmarkStart w:id="15" w:name="_Ref124944058"/>
            <w:bookmarkEnd w:id="15"/>
          </w:p>
        </w:tc>
        <w:tc>
          <w:tcPr>
            <w:tcW w:w="313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Чувствительный элемент</w:t>
            </w:r>
          </w:p>
        </w:tc>
        <w:tc>
          <w:tcPr>
            <w:tcW w:w="724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Платиновый; R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vertAlign w:val="subscript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=100 Ом при 0 °C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1"/>
                <w:numId w:val="3"/>
              </w:numPr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Геометрия</w:t>
            </w:r>
          </w:p>
        </w:tc>
        <w:tc>
          <w:tcPr>
            <w:tcW w:w="724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Данные по изготовлению ПТСВ и термопреобразователей в пдф файле дополнительно.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ПТСВ – изогнутый термометр, Ø 4 мм.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Термопреобразователь: Ø 4 мм; длина рабочей части 200 мм; исполнение — прямой стержневой.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1"/>
                <w:numId w:val="3"/>
              </w:numPr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Кабель/вывод</w:t>
            </w:r>
          </w:p>
        </w:tc>
        <w:tc>
          <w:tcPr>
            <w:tcW w:w="724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Длина кабеля 2 м; не менее 4 жил; маркировка выводов (2 токовых + 2 потенциальных)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1"/>
                <w:numId w:val="3"/>
              </w:numPr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9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Метрология</w:t>
            </w:r>
          </w:p>
        </w:tc>
        <w:tc>
          <w:tcPr>
            <w:tcW w:w="724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Первичная поверка (свидетельство о поверке) в комплекте поставки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038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1"/>
                <w:numId w:val="3"/>
              </w:numPr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0381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Товар должен быть новым и ранее не использованным, без повреждений, следов воздействия влаги и следов вскрытия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1"/>
                <w:numId w:val="3"/>
              </w:numPr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6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Гарантия</w:t>
            </w:r>
          </w:p>
        </w:tc>
        <w:tc>
          <w:tcPr>
            <w:tcW w:w="732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Не менее 12 месяцев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1"/>
                <w:numId w:val="3"/>
              </w:numPr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Упаковка</w:t>
            </w:r>
          </w:p>
        </w:tc>
        <w:tc>
          <w:tcPr>
            <w:tcW w:w="7330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предохранять поставляемый Товар от внешних воздействий, а также обеспечивать его сохранность при проведении погрузо-разгрузочных работ вручную или механизированными средствами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1"/>
                <w:numId w:val="3"/>
              </w:numPr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Доставка</w:t>
            </w:r>
          </w:p>
        </w:tc>
        <w:tc>
          <w:tcPr>
            <w:tcW w:w="7330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32" w:leader="none"/>
                <w:tab w:val="left" w:pos="459" w:leader="none"/>
              </w:tabs>
              <w:spacing w:lineRule="auto" w:line="240" w:before="0" w:after="0"/>
              <w:ind w:left="72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Доставка Товара осуществляется по адресу Покупателя: 195220, г.  Санкт-Петербург, ул. Гжатская, д. 21 за счет Поставщика</w:t>
            </w:r>
          </w:p>
        </w:tc>
      </w:tr>
    </w:tbl>
    <w:p>
      <w:pPr>
        <w:pStyle w:val="Caption1"/>
        <w:keepNext w:val="true"/>
        <w:ind w:left="993" w:hanging="0"/>
        <w:rPr>
          <w:rFonts w:ascii="Times New Roman" w:hAnsi="Times New Roman" w:eastAsia="Times New Roman" w:cs="Times New Roman"/>
          <w:color w:val="auto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val="en-US" w:eastAsia="ru-RU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238" w:right="567" w:gutter="0" w:header="0" w:top="1418" w:footer="284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95214010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  <w:p>
        <w:pPr>
          <w:pStyle w:val="Normal"/>
          <w:widowControl/>
          <w:bidi w:val="0"/>
          <w:spacing w:lineRule="auto" w:line="276" w:before="0" w:after="200"/>
          <w:jc w:val="left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2909291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  <w:p>
        <w:pPr>
          <w:pStyle w:val="Normal"/>
          <w:widowControl/>
          <w:bidi w:val="0"/>
          <w:spacing w:lineRule="auto" w:line="276" w:before="0" w:after="200"/>
          <w:jc w:val="left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1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7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2"/>
    <w:uiPriority w:val="9"/>
    <w:semiHidden/>
    <w:unhideWhenUsed/>
    <w:qFormat/>
    <w:pPr>
      <w:keepNext w:val="true"/>
      <w:keepLines/>
      <w:spacing w:before="200" w:after="0"/>
      <w:outlineLvl w:val="1"/>
    </w:pPr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 w:val="true"/>
      <w:keepLines/>
      <w:spacing w:before="200" w:after="0"/>
      <w:outlineLvl w:val="2"/>
    </w:pPr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1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2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3" w:customStyle="1">
    <w:name w:val="Текст сноски Знак"/>
    <w:uiPriority w:val="99"/>
    <w:qFormat/>
    <w:rPr>
      <w:sz w:val="18"/>
    </w:rPr>
  </w:style>
  <w:style w:type="character" w:styleId="Style4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5" w:customStyle="1">
    <w:name w:val="Верхний колонтитул Знак"/>
    <w:basedOn w:val="DefaultParagraphFont"/>
    <w:uiPriority w:val="99"/>
    <w:qFormat/>
    <w:rPr/>
  </w:style>
  <w:style w:type="character" w:styleId="Style6" w:customStyle="1">
    <w:name w:val="Нижний колонтитул Знак"/>
    <w:basedOn w:val="DefaultParagraphFont"/>
    <w:uiPriority w:val="99"/>
    <w:qFormat/>
    <w:rPr/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character" w:styleId="22" w:customStyle="1">
    <w:name w:val="Заголовок 2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8" w:customStyle="1">
    <w:name w:val="Основной текст Знак"/>
    <w:basedOn w:val="DefaultParagraphFont"/>
    <w:uiPriority w:val="99"/>
    <w:semiHidden/>
    <w:qFormat/>
    <w:rPr/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0" w:customStyle="1">
    <w:name w:val="Основной текст_"/>
    <w:basedOn w:val="DefaultParagraphFont"/>
    <w:link w:val="41"/>
    <w:qFormat/>
    <w:rPr>
      <w:rFonts w:ascii="Arial" w:hAnsi="Arial" w:eastAsia="Arial" w:cs="Arial"/>
      <w:spacing w:val="8"/>
      <w:sz w:val="17"/>
      <w:szCs w:val="17"/>
      <w:shd w:fill="FFFFFF" w:val="clear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yle11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2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semiHidden/>
    <w:qFormat/>
    <w:rPr>
      <w:sz w:val="20"/>
      <w:szCs w:val="20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Style8"/>
    <w:uiPriority w:val="99"/>
    <w:semiHidden/>
    <w:unhideWhenUsed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Styl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1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FootnoteText">
    <w:name w:val="Footnote Text"/>
    <w:basedOn w:val="Normal"/>
    <w:link w:val="Style3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Caption1">
    <w:name w:val="caption1"/>
    <w:basedOn w:val="Normal"/>
    <w:next w:val="Normal"/>
    <w:uiPriority w:val="35"/>
    <w:unhideWhenUsed/>
    <w:qFormat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5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6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ru-RU" w:eastAsia="en-US" w:bidi="ar-SA"/>
    </w:rPr>
  </w:style>
  <w:style w:type="paragraph" w:styleId="BodyTextIndent2">
    <w:name w:val="Body Text Indent 2"/>
    <w:basedOn w:val="Normal"/>
    <w:link w:val="21"/>
    <w:qFormat/>
    <w:pPr>
      <w:widowControl w:val="false"/>
      <w:spacing w:lineRule="auto" w:line="240" w:before="0" w:after="0"/>
      <w:ind w:firstLine="317"/>
      <w:jc w:val="both"/>
    </w:pPr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Western" w:customStyle="1">
    <w:name w:val="western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" w:customStyle="1">
    <w:name w:val="Основной текст4"/>
    <w:basedOn w:val="Normal"/>
    <w:link w:val="Style10"/>
    <w:qFormat/>
    <w:pPr>
      <w:widowControl w:val="false"/>
      <w:shd w:val="clear" w:color="auto" w:fill="FFFFFF"/>
      <w:spacing w:lineRule="exact" w:line="280" w:before="0" w:after="0"/>
      <w:jc w:val="right"/>
    </w:pPr>
    <w:rPr>
      <w:rFonts w:ascii="Arial" w:hAnsi="Arial" w:eastAsia="Arial" w:cs="Arial"/>
      <w:spacing w:val="8"/>
      <w:sz w:val="17"/>
      <w:szCs w:val="17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  <w:rPr>
      <w:lang w:eastAsia="ru-RU"/>
    </w:rPr>
  </w:style>
  <w:style w:type="paragraph" w:styleId="TOC2">
    <w:name w:val="TOC 2"/>
    <w:basedOn w:val="Normal"/>
    <w:next w:val="Normal"/>
    <w:uiPriority w:val="39"/>
    <w:unhideWhenUsed/>
    <w:qFormat/>
    <w:pPr>
      <w:spacing w:before="0" w:after="100"/>
      <w:ind w:left="220" w:hanging="0"/>
    </w:pPr>
    <w:rPr>
      <w:rFonts w:eastAsia="Arial" w:eastAsiaTheme="minorEastAsia"/>
      <w:lang w:eastAsia="ru-RU"/>
    </w:rPr>
  </w:style>
  <w:style w:type="paragraph" w:styleId="TOC1">
    <w:name w:val="TOC 1"/>
    <w:basedOn w:val="Normal"/>
    <w:next w:val="Normal"/>
    <w:uiPriority w:val="39"/>
    <w:unhideWhenUsed/>
    <w:qFormat/>
    <w:pPr>
      <w:spacing w:before="0" w:after="100"/>
    </w:pPr>
    <w:rPr>
      <w:rFonts w:eastAsia="Arial" w:eastAsiaTheme="minorEastAsia"/>
      <w:lang w:eastAsia="ru-RU"/>
    </w:rPr>
  </w:style>
  <w:style w:type="paragraph" w:styleId="TOC3">
    <w:name w:val="TOC 3"/>
    <w:basedOn w:val="Normal"/>
    <w:next w:val="Normal"/>
    <w:uiPriority w:val="39"/>
    <w:unhideWhenUsed/>
    <w:qFormat/>
    <w:pPr>
      <w:spacing w:before="0" w:after="100"/>
      <w:ind w:left="440" w:hanging="0"/>
    </w:pPr>
    <w:rPr>
      <w:rFonts w:eastAsia="Arial" w:eastAsiaTheme="minorEastAsia"/>
      <w:lang w:eastAsia="ru-RU"/>
    </w:rPr>
  </w:style>
  <w:style w:type="paragraph" w:styleId="TOC4">
    <w:name w:val="TOC 4"/>
    <w:basedOn w:val="Normal"/>
    <w:next w:val="Normal"/>
    <w:uiPriority w:val="39"/>
    <w:semiHidden/>
    <w:unhideWhenUsed/>
    <w:pPr>
      <w:spacing w:before="0" w:after="100"/>
      <w:ind w:left="660" w:hanging="0"/>
    </w:pPr>
    <w:rPr/>
  </w:style>
  <w:style w:type="paragraph" w:styleId="EndnoteText">
    <w:name w:val="Endnote Text"/>
    <w:basedOn w:val="Normal"/>
    <w:link w:val="Style11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Style13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">
    <w:name w:val="Сетка таблицы1"/>
    <w:basedOn w:val="a1"/>
    <w:uiPriority w:val="59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5">
    <w:name w:val="Сетка таблицы2"/>
    <w:basedOn w:val="a1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0">
    <w:name w:val="Сетка таблицы21"/>
    <w:basedOn w:val="a1"/>
    <w:uiPriority w:val="39"/>
    <w:rsid w:val="0068442f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CD6DC-1FD3-4637-821C-F1D49263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Application>AlterOffice/2025.3.1.0$Linux_X86_64 LibreOffice_project/431cd1b79110582f53535c95ed0a2449aadc8bf9</Application>
  <AppVersion>15.0000</AppVersion>
  <Pages>4</Pages>
  <Words>524</Words>
  <Characters>3284</Characters>
  <CharactersWithSpaces>3871</CharactersWithSpaces>
  <Paragraphs>125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2026-03-31T09:58:00Z</dcterms:created>
  <dc:creator>NikitinSA</dc:creator>
  <dc:description/>
  <dc:language>ru-RU</dc:language>
  <cp:lastModifiedBy>melnikovaod</cp:lastModifiedBy>
  <cp:lastPrinted>2024-10-16T06:08:00Z</cp:lastPrinted>
  <dcterms:modified xsi:type="dcterms:W3CDTF">2026-05-07T14:18:17Z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