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B74F2" w14:textId="5C8C79B1" w:rsidR="005340B4" w:rsidRPr="00C36DCC" w:rsidRDefault="005340B4" w:rsidP="00C36DCC">
      <w:pPr>
        <w:pStyle w:val="12"/>
        <w:tabs>
          <w:tab w:val="left" w:pos="426"/>
        </w:tabs>
        <w:rPr>
          <w:sz w:val="24"/>
          <w:szCs w:val="24"/>
        </w:rPr>
      </w:pPr>
      <w:bookmarkStart w:id="0" w:name="_Toc399408082"/>
      <w:bookmarkStart w:id="1" w:name="_Toc398564572"/>
      <w:bookmarkStart w:id="2" w:name="_Toc438210029"/>
      <w:r w:rsidRPr="00C36DCC">
        <w:rPr>
          <w:sz w:val="24"/>
          <w:szCs w:val="24"/>
        </w:rPr>
        <w:t xml:space="preserve">ИЗВЕЩЕНИЕ О </w:t>
      </w:r>
      <w:bookmarkEnd w:id="0"/>
      <w:bookmarkEnd w:id="1"/>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2"/>
    </w:p>
    <w:p w14:paraId="00121A45" w14:textId="0F894BAF"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E2A4694" w:rsidR="008454BA" w:rsidRPr="00C36DCC" w:rsidRDefault="008454BA" w:rsidP="00C36DCC">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sidRPr="00C36DCC">
        <w:rPr>
          <w:rFonts w:ascii="Times New Roman" w:hAnsi="Times New Roman"/>
          <w:color w:val="000000" w:themeColor="text1"/>
          <w:sz w:val="24"/>
          <w:szCs w:val="24"/>
        </w:rPr>
        <w:t>неразмещения</w:t>
      </w:r>
      <w:proofErr w:type="spellEnd"/>
      <w:r w:rsidRPr="00C36DCC">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74388160" w14:textId="5CC03FC8" w:rsidR="009E384A" w:rsidRPr="00C36DCC" w:rsidRDefault="009E384A" w:rsidP="00C36DCC">
      <w:pPr>
        <w:spacing w:after="0" w:line="240" w:lineRule="auto"/>
        <w:ind w:firstLine="709"/>
        <w:jc w:val="both"/>
        <w:rPr>
          <w:rFonts w:ascii="Times New Roman" w:eastAsia="Times New Roman" w:hAnsi="Times New Roman"/>
          <w:b/>
          <w:bCs/>
          <w:kern w:val="28"/>
          <w:sz w:val="24"/>
          <w:szCs w:val="24"/>
        </w:rPr>
      </w:pPr>
      <w:r w:rsidRPr="00C36DCC">
        <w:rPr>
          <w:rFonts w:ascii="Times New Roman" w:eastAsia="Times New Roman" w:hAnsi="Times New Roman"/>
          <w:b/>
          <w:bCs/>
          <w:i/>
          <w:kern w:val="28"/>
          <w:sz w:val="24"/>
          <w:szCs w:val="24"/>
        </w:rPr>
        <w:t>В соответствии с ч. 15 ст. 8 Закон</w:t>
      </w:r>
      <w:r w:rsidR="008454BA" w:rsidRPr="00C36DCC">
        <w:rPr>
          <w:rFonts w:ascii="Times New Roman" w:eastAsia="Times New Roman" w:hAnsi="Times New Roman"/>
          <w:b/>
          <w:bCs/>
          <w:i/>
          <w:kern w:val="28"/>
          <w:sz w:val="24"/>
          <w:szCs w:val="24"/>
        </w:rPr>
        <w:t>а</w:t>
      </w:r>
      <w:r w:rsidRPr="00C36DCC">
        <w:rPr>
          <w:rFonts w:ascii="Times New Roman" w:eastAsia="Times New Roman" w:hAnsi="Times New Roman"/>
          <w:b/>
          <w:bCs/>
          <w:i/>
          <w:kern w:val="28"/>
          <w:sz w:val="24"/>
          <w:szCs w:val="24"/>
        </w:rPr>
        <w:t xml:space="preserve"> № 223-ФЗ положения настояще</w:t>
      </w:r>
      <w:r w:rsidR="00AB5116" w:rsidRPr="00C36DCC">
        <w:rPr>
          <w:rFonts w:ascii="Times New Roman" w:eastAsia="Times New Roman" w:hAnsi="Times New Roman"/>
          <w:b/>
          <w:bCs/>
          <w:i/>
          <w:kern w:val="28"/>
          <w:sz w:val="24"/>
          <w:szCs w:val="24"/>
        </w:rPr>
        <w:t>го Извещения</w:t>
      </w:r>
      <w:r w:rsidRPr="00C36DCC">
        <w:rPr>
          <w:rFonts w:ascii="Times New Roman" w:eastAsia="Times New Roman" w:hAnsi="Times New Roman"/>
          <w:b/>
          <w:bCs/>
          <w:i/>
          <w:kern w:val="28"/>
          <w:sz w:val="24"/>
          <w:szCs w:val="24"/>
        </w:rPr>
        <w:t>,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C36DCC">
        <w:rPr>
          <w:rFonts w:ascii="Times New Roman" w:eastAsia="Times New Roman" w:hAnsi="Times New Roman"/>
          <w:b/>
          <w:bCs/>
          <w:kern w:val="28"/>
          <w:sz w:val="24"/>
          <w:szCs w:val="24"/>
        </w:rPr>
        <w:t>.</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458"/>
        <w:gridCol w:w="2905"/>
        <w:gridCol w:w="2798"/>
      </w:tblGrid>
      <w:tr w:rsidR="004E3446" w:rsidRPr="00C36DCC" w14:paraId="64461D16" w14:textId="77777777" w:rsidTr="005F7300">
        <w:trPr>
          <w:trHeight w:val="330"/>
          <w:jc w:val="center"/>
        </w:trPr>
        <w:tc>
          <w:tcPr>
            <w:tcW w:w="1175"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03"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2A002D">
        <w:trPr>
          <w:trHeight w:val="330"/>
          <w:jc w:val="center"/>
        </w:trPr>
        <w:tc>
          <w:tcPr>
            <w:tcW w:w="9336"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5F7300" w:rsidRPr="00C36DCC" w14:paraId="6E986A36" w14:textId="77777777" w:rsidTr="005F7300">
        <w:trPr>
          <w:trHeight w:val="945"/>
          <w:jc w:val="center"/>
        </w:trPr>
        <w:tc>
          <w:tcPr>
            <w:tcW w:w="1175" w:type="dxa"/>
            <w:vAlign w:val="center"/>
          </w:tcPr>
          <w:p w14:paraId="6D907864" w14:textId="77777777" w:rsidR="005F7300" w:rsidRPr="00C36DCC" w:rsidRDefault="005F7300" w:rsidP="005F7300">
            <w:pPr>
              <w:pStyle w:val="affffb"/>
              <w:numPr>
                <w:ilvl w:val="1"/>
                <w:numId w:val="7"/>
              </w:numPr>
              <w:ind w:left="-22" w:right="179" w:firstLine="142"/>
              <w:jc w:val="both"/>
              <w:rPr>
                <w:szCs w:val="24"/>
              </w:rPr>
            </w:pPr>
          </w:p>
        </w:tc>
        <w:tc>
          <w:tcPr>
            <w:tcW w:w="2458" w:type="dxa"/>
            <w:vAlign w:val="center"/>
          </w:tcPr>
          <w:p w14:paraId="5A67956E" w14:textId="77777777" w:rsidR="005F7300" w:rsidRPr="00C36DCC" w:rsidRDefault="005F7300" w:rsidP="005F730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Заказчика</w:t>
            </w:r>
          </w:p>
        </w:tc>
        <w:tc>
          <w:tcPr>
            <w:tcW w:w="5703" w:type="dxa"/>
            <w:gridSpan w:val="2"/>
          </w:tcPr>
          <w:p w14:paraId="52DC759A" w14:textId="5967E9DA" w:rsidR="005F7300" w:rsidRPr="00C36DCC" w:rsidRDefault="005F7300" w:rsidP="005F7300">
            <w:pPr>
              <w:spacing w:after="0" w:line="240" w:lineRule="auto"/>
              <w:rPr>
                <w:rFonts w:ascii="Times New Roman" w:eastAsia="Times New Roman" w:hAnsi="Times New Roman"/>
                <w:i/>
                <w:sz w:val="24"/>
                <w:szCs w:val="24"/>
                <w:lang w:eastAsia="ru-RU"/>
              </w:rPr>
            </w:pPr>
            <w:r w:rsidRPr="00024FE0">
              <w:rPr>
                <w:rFonts w:ascii="Times New Roman" w:eastAsia="Times New Roman" w:hAnsi="Times New Roman"/>
                <w:i/>
              </w:rPr>
              <w:t>АО «Почта России»</w:t>
            </w:r>
          </w:p>
        </w:tc>
      </w:tr>
      <w:tr w:rsidR="005F7300" w:rsidRPr="00C36DCC" w14:paraId="2EECB82E" w14:textId="77777777" w:rsidTr="005F7300">
        <w:trPr>
          <w:trHeight w:val="798"/>
          <w:jc w:val="center"/>
        </w:trPr>
        <w:tc>
          <w:tcPr>
            <w:tcW w:w="1175" w:type="dxa"/>
            <w:vAlign w:val="center"/>
          </w:tcPr>
          <w:p w14:paraId="682F8E94" w14:textId="77777777" w:rsidR="005F7300" w:rsidRPr="00C36DCC" w:rsidRDefault="005F7300" w:rsidP="005F7300">
            <w:pPr>
              <w:pStyle w:val="affffb"/>
              <w:numPr>
                <w:ilvl w:val="1"/>
                <w:numId w:val="7"/>
              </w:numPr>
              <w:ind w:left="-22" w:right="179" w:firstLine="142"/>
              <w:jc w:val="both"/>
              <w:rPr>
                <w:szCs w:val="24"/>
              </w:rPr>
            </w:pPr>
          </w:p>
        </w:tc>
        <w:tc>
          <w:tcPr>
            <w:tcW w:w="2458" w:type="dxa"/>
          </w:tcPr>
          <w:p w14:paraId="037DB270" w14:textId="77777777" w:rsidR="005F7300" w:rsidRPr="00C36DCC" w:rsidRDefault="005F7300" w:rsidP="005F730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нахождения Заказчика</w:t>
            </w:r>
          </w:p>
        </w:tc>
        <w:tc>
          <w:tcPr>
            <w:tcW w:w="5703" w:type="dxa"/>
            <w:gridSpan w:val="2"/>
          </w:tcPr>
          <w:p w14:paraId="08333108" w14:textId="7F3512D0" w:rsidR="005F7300" w:rsidRPr="00C36DCC" w:rsidRDefault="005F7300" w:rsidP="005F7300">
            <w:pPr>
              <w:spacing w:after="0" w:line="240" w:lineRule="auto"/>
              <w:rPr>
                <w:rFonts w:ascii="Times New Roman" w:eastAsia="Times New Roman" w:hAnsi="Times New Roman"/>
                <w:i/>
                <w:sz w:val="24"/>
                <w:szCs w:val="24"/>
                <w:lang w:eastAsia="ru-RU"/>
              </w:rPr>
            </w:pPr>
            <w:r w:rsidRPr="00024FE0">
              <w:rPr>
                <w:rFonts w:ascii="Times New Roman" w:eastAsia="Times New Roman" w:hAnsi="Times New Roman"/>
                <w:bCs/>
                <w:i/>
              </w:rPr>
              <w:t xml:space="preserve">125252, г. Москва, </w:t>
            </w:r>
            <w:proofErr w:type="spellStart"/>
            <w:r w:rsidRPr="00024FE0">
              <w:rPr>
                <w:rFonts w:ascii="Times New Roman" w:eastAsia="Times New Roman" w:hAnsi="Times New Roman"/>
                <w:bCs/>
                <w:i/>
              </w:rPr>
              <w:t>вн</w:t>
            </w:r>
            <w:proofErr w:type="spellEnd"/>
            <w:r w:rsidRPr="00024FE0">
              <w:rPr>
                <w:rFonts w:ascii="Times New Roman" w:eastAsia="Times New Roman" w:hAnsi="Times New Roman"/>
                <w:bCs/>
                <w:i/>
              </w:rPr>
              <w:t>. тер. г. муниципальный округ Хорошевский, ул. 3-я Песчаная, д.2А</w:t>
            </w:r>
          </w:p>
        </w:tc>
      </w:tr>
      <w:tr w:rsidR="005F7300" w:rsidRPr="00C36DCC" w14:paraId="21350753" w14:textId="77777777" w:rsidTr="005F7300">
        <w:trPr>
          <w:trHeight w:val="945"/>
          <w:jc w:val="center"/>
        </w:trPr>
        <w:tc>
          <w:tcPr>
            <w:tcW w:w="1175" w:type="dxa"/>
            <w:vAlign w:val="center"/>
          </w:tcPr>
          <w:p w14:paraId="4A627FFF" w14:textId="77777777" w:rsidR="005F7300" w:rsidRPr="00C36DCC" w:rsidRDefault="005F7300" w:rsidP="005F7300">
            <w:pPr>
              <w:pStyle w:val="affffb"/>
              <w:numPr>
                <w:ilvl w:val="1"/>
                <w:numId w:val="7"/>
              </w:numPr>
              <w:ind w:left="-22" w:right="179" w:firstLine="142"/>
              <w:jc w:val="both"/>
              <w:rPr>
                <w:szCs w:val="24"/>
              </w:rPr>
            </w:pPr>
          </w:p>
        </w:tc>
        <w:tc>
          <w:tcPr>
            <w:tcW w:w="2458" w:type="dxa"/>
            <w:vAlign w:val="center"/>
          </w:tcPr>
          <w:p w14:paraId="3FD537D2" w14:textId="77777777" w:rsidR="005F7300" w:rsidRPr="00C36DCC" w:rsidRDefault="005F7300" w:rsidP="005F730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Заказчика</w:t>
            </w:r>
          </w:p>
        </w:tc>
        <w:tc>
          <w:tcPr>
            <w:tcW w:w="5703" w:type="dxa"/>
            <w:gridSpan w:val="2"/>
          </w:tcPr>
          <w:p w14:paraId="71CB597D" w14:textId="073675BE" w:rsidR="005F7300" w:rsidRPr="00C36DCC" w:rsidRDefault="005F7300" w:rsidP="005F7300">
            <w:pPr>
              <w:spacing w:after="0" w:line="240" w:lineRule="auto"/>
              <w:rPr>
                <w:rFonts w:ascii="Times New Roman" w:eastAsia="Times New Roman" w:hAnsi="Times New Roman"/>
                <w:i/>
                <w:sz w:val="24"/>
                <w:szCs w:val="24"/>
                <w:lang w:eastAsia="ru-RU"/>
              </w:rPr>
            </w:pPr>
            <w:r w:rsidRPr="00024FE0">
              <w:rPr>
                <w:rFonts w:ascii="Times New Roman" w:eastAsia="Times New Roman" w:hAnsi="Times New Roman"/>
                <w:bCs/>
                <w:i/>
              </w:rPr>
              <w:t xml:space="preserve">125252, г. Москва, </w:t>
            </w:r>
            <w:proofErr w:type="spellStart"/>
            <w:r w:rsidRPr="00024FE0">
              <w:rPr>
                <w:rFonts w:ascii="Times New Roman" w:eastAsia="Times New Roman" w:hAnsi="Times New Roman"/>
                <w:bCs/>
                <w:i/>
              </w:rPr>
              <w:t>вн</w:t>
            </w:r>
            <w:proofErr w:type="spellEnd"/>
            <w:r w:rsidRPr="00024FE0">
              <w:rPr>
                <w:rFonts w:ascii="Times New Roman" w:eastAsia="Times New Roman" w:hAnsi="Times New Roman"/>
                <w:bCs/>
                <w:i/>
              </w:rPr>
              <w:t>. тер. г. муниципальный округ Хорошевский, ул. 3-я Песчаная, д.2А</w:t>
            </w:r>
          </w:p>
        </w:tc>
      </w:tr>
      <w:tr w:rsidR="005F7300" w:rsidRPr="00C36DCC" w14:paraId="7DDA0851" w14:textId="77777777" w:rsidTr="005F7300">
        <w:trPr>
          <w:trHeight w:val="571"/>
          <w:jc w:val="center"/>
        </w:trPr>
        <w:tc>
          <w:tcPr>
            <w:tcW w:w="1175" w:type="dxa"/>
            <w:vAlign w:val="center"/>
          </w:tcPr>
          <w:p w14:paraId="0A66B8D2" w14:textId="77777777" w:rsidR="005F7300" w:rsidRPr="00C36DCC" w:rsidRDefault="005F7300" w:rsidP="005F7300">
            <w:pPr>
              <w:pStyle w:val="affffb"/>
              <w:numPr>
                <w:ilvl w:val="1"/>
                <w:numId w:val="7"/>
              </w:numPr>
              <w:ind w:left="-22" w:right="179" w:firstLine="142"/>
              <w:jc w:val="both"/>
              <w:rPr>
                <w:szCs w:val="24"/>
              </w:rPr>
            </w:pPr>
          </w:p>
        </w:tc>
        <w:tc>
          <w:tcPr>
            <w:tcW w:w="2458" w:type="dxa"/>
            <w:vAlign w:val="center"/>
          </w:tcPr>
          <w:p w14:paraId="21CD1693" w14:textId="77777777" w:rsidR="005F7300" w:rsidRPr="00C36DCC" w:rsidRDefault="005F7300" w:rsidP="005F730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Номер контактного телефона Заказчика</w:t>
            </w:r>
          </w:p>
        </w:tc>
        <w:tc>
          <w:tcPr>
            <w:tcW w:w="5703" w:type="dxa"/>
            <w:gridSpan w:val="2"/>
          </w:tcPr>
          <w:p w14:paraId="53E7C76A" w14:textId="65867F56" w:rsidR="005F7300" w:rsidRPr="00C36DCC" w:rsidRDefault="005F7300" w:rsidP="005F7300">
            <w:pPr>
              <w:spacing w:after="0" w:line="240" w:lineRule="auto"/>
              <w:rPr>
                <w:rFonts w:ascii="Times New Roman" w:eastAsia="Times New Roman" w:hAnsi="Times New Roman"/>
                <w:sz w:val="24"/>
                <w:szCs w:val="24"/>
                <w:lang w:eastAsia="ru-RU"/>
              </w:rPr>
            </w:pPr>
            <w:r w:rsidRPr="00024FE0">
              <w:rPr>
                <w:rFonts w:ascii="Times New Roman" w:eastAsia="Times New Roman" w:hAnsi="Times New Roman"/>
                <w:i/>
              </w:rPr>
              <w:t>+7 (495) 956-99-51</w:t>
            </w:r>
          </w:p>
        </w:tc>
      </w:tr>
      <w:tr w:rsidR="005F7300" w:rsidRPr="00C36DCC" w14:paraId="4C5A7732" w14:textId="77777777" w:rsidTr="005F7300">
        <w:trPr>
          <w:trHeight w:val="945"/>
          <w:jc w:val="center"/>
        </w:trPr>
        <w:tc>
          <w:tcPr>
            <w:tcW w:w="1175" w:type="dxa"/>
            <w:vAlign w:val="center"/>
          </w:tcPr>
          <w:p w14:paraId="307E1153" w14:textId="77777777" w:rsidR="005F7300" w:rsidRPr="00C36DCC" w:rsidRDefault="005F7300" w:rsidP="005F7300">
            <w:pPr>
              <w:pStyle w:val="affffb"/>
              <w:numPr>
                <w:ilvl w:val="1"/>
                <w:numId w:val="7"/>
              </w:numPr>
              <w:ind w:left="-22" w:right="179" w:firstLine="142"/>
              <w:jc w:val="both"/>
              <w:rPr>
                <w:szCs w:val="24"/>
              </w:rPr>
            </w:pPr>
          </w:p>
        </w:tc>
        <w:tc>
          <w:tcPr>
            <w:tcW w:w="2458" w:type="dxa"/>
          </w:tcPr>
          <w:p w14:paraId="6F6B6767" w14:textId="77777777" w:rsidR="005F7300" w:rsidRPr="00C36DCC" w:rsidRDefault="005F7300" w:rsidP="005F730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Адрес электронной почты Заказчика</w:t>
            </w:r>
          </w:p>
        </w:tc>
        <w:tc>
          <w:tcPr>
            <w:tcW w:w="5703" w:type="dxa"/>
            <w:gridSpan w:val="2"/>
            <w:vAlign w:val="center"/>
          </w:tcPr>
          <w:p w14:paraId="066ADAD9" w14:textId="0E0A1B4C" w:rsidR="005F7300" w:rsidRPr="00C36DCC" w:rsidRDefault="005F7300" w:rsidP="005F7300">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bCs/>
                <w:sz w:val="24"/>
                <w:szCs w:val="24"/>
                <w:lang w:val="en-US"/>
              </w:rPr>
              <w:t>office@russianpost.ru</w:t>
            </w:r>
          </w:p>
        </w:tc>
      </w:tr>
      <w:tr w:rsidR="005F7300" w:rsidRPr="00C36DCC" w14:paraId="743DBF72" w14:textId="77777777" w:rsidTr="005F7300">
        <w:trPr>
          <w:trHeight w:val="945"/>
          <w:jc w:val="center"/>
        </w:trPr>
        <w:tc>
          <w:tcPr>
            <w:tcW w:w="1175" w:type="dxa"/>
            <w:vAlign w:val="center"/>
          </w:tcPr>
          <w:p w14:paraId="459B9421" w14:textId="77777777" w:rsidR="005F7300" w:rsidRPr="00C36DCC" w:rsidRDefault="005F7300" w:rsidP="005F7300">
            <w:pPr>
              <w:pStyle w:val="affffb"/>
              <w:numPr>
                <w:ilvl w:val="1"/>
                <w:numId w:val="7"/>
              </w:numPr>
              <w:ind w:left="-22" w:right="179" w:firstLine="142"/>
              <w:jc w:val="both"/>
              <w:rPr>
                <w:szCs w:val="24"/>
              </w:rPr>
            </w:pPr>
          </w:p>
        </w:tc>
        <w:tc>
          <w:tcPr>
            <w:tcW w:w="2458" w:type="dxa"/>
          </w:tcPr>
          <w:p w14:paraId="7C8E7D18" w14:textId="77777777" w:rsidR="005F7300" w:rsidRPr="00C36DCC" w:rsidRDefault="005F7300" w:rsidP="005F730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Ответственные должностные лица Заказчика и номера контактных телефонов (с указанием кода города), адреса электронной почты</w:t>
            </w:r>
          </w:p>
          <w:p w14:paraId="0161EA06" w14:textId="77777777" w:rsidR="005F7300" w:rsidRPr="00C36DCC" w:rsidRDefault="005F7300" w:rsidP="005F7300">
            <w:pPr>
              <w:spacing w:after="0" w:line="240" w:lineRule="auto"/>
              <w:rPr>
                <w:rFonts w:ascii="Times New Roman" w:eastAsia="Times New Roman" w:hAnsi="Times New Roman"/>
                <w:sz w:val="24"/>
                <w:szCs w:val="24"/>
                <w:lang w:eastAsia="ru-RU"/>
              </w:rPr>
            </w:pPr>
          </w:p>
          <w:p w14:paraId="245B95AA" w14:textId="77777777" w:rsidR="005F7300" w:rsidRPr="00C36DCC" w:rsidRDefault="005F7300" w:rsidP="005F7300">
            <w:pPr>
              <w:spacing w:after="0" w:line="240" w:lineRule="auto"/>
              <w:ind w:right="170"/>
              <w:rPr>
                <w:rFonts w:ascii="Times New Roman" w:eastAsia="Times New Roman" w:hAnsi="Times New Roman"/>
                <w:sz w:val="24"/>
                <w:szCs w:val="24"/>
                <w:lang w:eastAsia="ru-RU"/>
              </w:rPr>
            </w:pPr>
          </w:p>
        </w:tc>
        <w:tc>
          <w:tcPr>
            <w:tcW w:w="5703" w:type="dxa"/>
            <w:gridSpan w:val="2"/>
          </w:tcPr>
          <w:p w14:paraId="04AFAD52" w14:textId="77777777" w:rsidR="005744A2" w:rsidRPr="007B2895" w:rsidRDefault="005744A2" w:rsidP="005744A2">
            <w:pPr>
              <w:spacing w:line="240" w:lineRule="auto"/>
              <w:ind w:right="170"/>
              <w:rPr>
                <w:rFonts w:ascii="Times New Roman" w:eastAsia="Times New Roman" w:hAnsi="Times New Roman"/>
                <w:sz w:val="24"/>
                <w:szCs w:val="24"/>
              </w:rPr>
            </w:pPr>
            <w:r w:rsidRPr="007B2895">
              <w:rPr>
                <w:rFonts w:ascii="Times New Roman" w:eastAsia="Times New Roman" w:hAnsi="Times New Roman"/>
                <w:sz w:val="24"/>
                <w:szCs w:val="24"/>
              </w:rPr>
              <w:t>По вопросам процедуры закупки:</w:t>
            </w:r>
          </w:p>
          <w:p w14:paraId="6298D690" w14:textId="77777777" w:rsidR="005744A2" w:rsidRPr="007B2895" w:rsidRDefault="005744A2" w:rsidP="005744A2">
            <w:pPr>
              <w:spacing w:line="240" w:lineRule="auto"/>
              <w:ind w:right="170"/>
              <w:rPr>
                <w:rFonts w:ascii="Times New Roman" w:eastAsia="Times New Roman" w:hAnsi="Times New Roman"/>
                <w:sz w:val="24"/>
                <w:szCs w:val="24"/>
              </w:rPr>
            </w:pPr>
            <w:r w:rsidRPr="007B2895">
              <w:rPr>
                <w:rFonts w:ascii="Times New Roman" w:eastAsia="Times New Roman" w:hAnsi="Times New Roman"/>
                <w:sz w:val="24"/>
                <w:szCs w:val="24"/>
              </w:rPr>
              <w:t xml:space="preserve">Главный специалист отдела публикации </w:t>
            </w:r>
          </w:p>
          <w:p w14:paraId="1C6C3FDC" w14:textId="77777777" w:rsidR="005744A2" w:rsidRPr="007B2895" w:rsidRDefault="005744A2" w:rsidP="005744A2">
            <w:pPr>
              <w:spacing w:line="240" w:lineRule="auto"/>
              <w:ind w:right="170"/>
              <w:rPr>
                <w:rFonts w:ascii="Times New Roman" w:eastAsia="Times New Roman" w:hAnsi="Times New Roman"/>
                <w:sz w:val="24"/>
                <w:szCs w:val="24"/>
              </w:rPr>
            </w:pPr>
            <w:r w:rsidRPr="007B2895">
              <w:rPr>
                <w:rFonts w:ascii="Times New Roman" w:eastAsia="Times New Roman" w:hAnsi="Times New Roman"/>
                <w:sz w:val="24"/>
                <w:szCs w:val="24"/>
              </w:rPr>
              <w:t>Подольская Дарья Николаевна</w:t>
            </w:r>
          </w:p>
          <w:p w14:paraId="7FDAA3D3" w14:textId="77777777" w:rsidR="005744A2" w:rsidRPr="007B2895" w:rsidRDefault="005744A2" w:rsidP="005744A2">
            <w:pPr>
              <w:spacing w:line="240" w:lineRule="auto"/>
              <w:ind w:right="170"/>
              <w:rPr>
                <w:rFonts w:ascii="Times New Roman" w:eastAsia="Times New Roman" w:hAnsi="Times New Roman"/>
                <w:sz w:val="24"/>
                <w:szCs w:val="24"/>
              </w:rPr>
            </w:pPr>
            <w:r w:rsidRPr="007B2895">
              <w:rPr>
                <w:rFonts w:ascii="Times New Roman" w:eastAsia="Times New Roman" w:hAnsi="Times New Roman"/>
                <w:sz w:val="24"/>
                <w:szCs w:val="24"/>
              </w:rPr>
              <w:t xml:space="preserve">+7 (495) 956-20-67, доб. 1622    </w:t>
            </w:r>
          </w:p>
          <w:p w14:paraId="01CBCBBE" w14:textId="77777777" w:rsidR="005744A2" w:rsidRPr="007B2895" w:rsidRDefault="005744A2" w:rsidP="005744A2">
            <w:pPr>
              <w:spacing w:line="240" w:lineRule="auto"/>
              <w:ind w:right="170"/>
              <w:rPr>
                <w:rFonts w:ascii="Times New Roman" w:eastAsia="Times New Roman" w:hAnsi="Times New Roman"/>
                <w:sz w:val="24"/>
                <w:szCs w:val="24"/>
              </w:rPr>
            </w:pPr>
            <w:r w:rsidRPr="007B2895">
              <w:rPr>
                <w:rFonts w:ascii="Times New Roman" w:eastAsia="Times New Roman" w:hAnsi="Times New Roman"/>
                <w:sz w:val="24"/>
                <w:szCs w:val="24"/>
              </w:rPr>
              <w:t xml:space="preserve">Daria.Podolskaya@russianpost.ru </w:t>
            </w:r>
          </w:p>
          <w:p w14:paraId="0253F5B2" w14:textId="77777777" w:rsidR="005744A2" w:rsidRPr="007B2895" w:rsidRDefault="005744A2" w:rsidP="005744A2">
            <w:pPr>
              <w:spacing w:line="240" w:lineRule="auto"/>
              <w:ind w:right="170"/>
              <w:rPr>
                <w:rFonts w:ascii="Times New Roman" w:eastAsia="Times New Roman" w:hAnsi="Times New Roman"/>
                <w:sz w:val="24"/>
                <w:szCs w:val="24"/>
              </w:rPr>
            </w:pPr>
            <w:r w:rsidRPr="007B2895">
              <w:rPr>
                <w:rFonts w:ascii="Times New Roman" w:eastAsia="Times New Roman" w:hAnsi="Times New Roman"/>
                <w:sz w:val="24"/>
                <w:szCs w:val="24"/>
              </w:rPr>
              <w:t xml:space="preserve">zakupki_pochta@russianpost.ru </w:t>
            </w:r>
          </w:p>
          <w:p w14:paraId="6A054D95" w14:textId="77777777" w:rsidR="005744A2" w:rsidRPr="007B2895" w:rsidRDefault="005744A2" w:rsidP="005744A2">
            <w:pPr>
              <w:spacing w:line="240" w:lineRule="auto"/>
              <w:ind w:right="170"/>
              <w:rPr>
                <w:rFonts w:ascii="Times New Roman" w:eastAsia="Times New Roman" w:hAnsi="Times New Roman"/>
                <w:sz w:val="24"/>
                <w:szCs w:val="24"/>
              </w:rPr>
            </w:pPr>
          </w:p>
          <w:p w14:paraId="687E4C80" w14:textId="77777777" w:rsidR="005744A2" w:rsidRPr="007B2895" w:rsidRDefault="005744A2" w:rsidP="005744A2">
            <w:pPr>
              <w:spacing w:line="240" w:lineRule="auto"/>
              <w:ind w:right="170"/>
              <w:rPr>
                <w:rFonts w:ascii="Times New Roman" w:eastAsia="Times New Roman" w:hAnsi="Times New Roman"/>
                <w:sz w:val="24"/>
                <w:szCs w:val="24"/>
              </w:rPr>
            </w:pPr>
            <w:r w:rsidRPr="007B2895">
              <w:rPr>
                <w:rFonts w:ascii="Times New Roman" w:eastAsia="Times New Roman" w:hAnsi="Times New Roman"/>
                <w:sz w:val="24"/>
                <w:szCs w:val="24"/>
              </w:rPr>
              <w:t>По вопросам заключения договора:</w:t>
            </w:r>
          </w:p>
          <w:p w14:paraId="5049BAF7" w14:textId="77777777" w:rsidR="005744A2" w:rsidRPr="007B2895" w:rsidRDefault="005744A2" w:rsidP="005744A2">
            <w:pPr>
              <w:spacing w:line="240" w:lineRule="auto"/>
              <w:ind w:right="170"/>
              <w:rPr>
                <w:rFonts w:ascii="Times New Roman" w:eastAsia="Times New Roman" w:hAnsi="Times New Roman"/>
                <w:sz w:val="24"/>
                <w:szCs w:val="24"/>
              </w:rPr>
            </w:pPr>
            <w:r w:rsidRPr="007B2895">
              <w:rPr>
                <w:rFonts w:ascii="Times New Roman" w:eastAsia="Times New Roman" w:hAnsi="Times New Roman"/>
                <w:sz w:val="24"/>
                <w:szCs w:val="24"/>
              </w:rPr>
              <w:t>Главный специалист отдела публикации Подольская Дарья Николаевна</w:t>
            </w:r>
          </w:p>
          <w:p w14:paraId="37968839" w14:textId="77777777" w:rsidR="005744A2" w:rsidRPr="007B2895" w:rsidRDefault="005744A2" w:rsidP="005744A2">
            <w:pPr>
              <w:spacing w:line="240" w:lineRule="auto"/>
              <w:ind w:right="170"/>
              <w:rPr>
                <w:rFonts w:ascii="Times New Roman" w:eastAsia="Times New Roman" w:hAnsi="Times New Roman"/>
                <w:sz w:val="24"/>
                <w:szCs w:val="24"/>
              </w:rPr>
            </w:pPr>
            <w:r w:rsidRPr="007B2895">
              <w:rPr>
                <w:rFonts w:ascii="Times New Roman" w:eastAsia="Times New Roman" w:hAnsi="Times New Roman"/>
                <w:sz w:val="24"/>
                <w:szCs w:val="24"/>
              </w:rPr>
              <w:t xml:space="preserve">+7 (495) 956-20-67, доб. 1622    </w:t>
            </w:r>
          </w:p>
          <w:p w14:paraId="24F4BB2A" w14:textId="77777777" w:rsidR="005744A2" w:rsidRPr="007B2895" w:rsidRDefault="005744A2" w:rsidP="005744A2">
            <w:pPr>
              <w:spacing w:line="240" w:lineRule="auto"/>
              <w:ind w:right="170"/>
              <w:rPr>
                <w:rFonts w:ascii="Times New Roman" w:eastAsia="Times New Roman" w:hAnsi="Times New Roman"/>
                <w:sz w:val="24"/>
                <w:szCs w:val="24"/>
              </w:rPr>
            </w:pPr>
            <w:r w:rsidRPr="007B2895">
              <w:rPr>
                <w:rFonts w:ascii="Times New Roman" w:eastAsia="Times New Roman" w:hAnsi="Times New Roman"/>
                <w:sz w:val="24"/>
                <w:szCs w:val="24"/>
              </w:rPr>
              <w:t xml:space="preserve">Daria.Podolskaya@russianpost.ru </w:t>
            </w:r>
          </w:p>
          <w:p w14:paraId="6081F26A" w14:textId="5BBD0689" w:rsidR="005F7300" w:rsidRPr="00C36DCC" w:rsidRDefault="005744A2" w:rsidP="005744A2">
            <w:pPr>
              <w:pBdr>
                <w:top w:val="single" w:sz="12" w:space="1" w:color="auto"/>
                <w:bottom w:val="single" w:sz="12" w:space="1" w:color="auto"/>
              </w:pBdr>
              <w:spacing w:after="0" w:line="240" w:lineRule="auto"/>
              <w:ind w:right="170"/>
              <w:rPr>
                <w:rFonts w:ascii="Times New Roman" w:eastAsia="Times New Roman" w:hAnsi="Times New Roman"/>
                <w:sz w:val="24"/>
                <w:szCs w:val="24"/>
                <w:lang w:eastAsia="ru-RU"/>
              </w:rPr>
            </w:pPr>
            <w:r w:rsidRPr="007B2895">
              <w:rPr>
                <w:rFonts w:ascii="Times New Roman" w:eastAsia="Times New Roman" w:hAnsi="Times New Roman"/>
                <w:sz w:val="24"/>
                <w:szCs w:val="24"/>
              </w:rPr>
              <w:t>zakupki_pochta@russianpost.ru</w:t>
            </w:r>
          </w:p>
        </w:tc>
      </w:tr>
      <w:tr w:rsidR="005F7300" w:rsidRPr="00C36DCC" w14:paraId="0F523241" w14:textId="77777777" w:rsidTr="005F7300">
        <w:trPr>
          <w:trHeight w:val="945"/>
          <w:jc w:val="center"/>
        </w:trPr>
        <w:tc>
          <w:tcPr>
            <w:tcW w:w="1175" w:type="dxa"/>
            <w:vAlign w:val="center"/>
          </w:tcPr>
          <w:p w14:paraId="7FE66AAD" w14:textId="77777777" w:rsidR="005F7300" w:rsidRPr="00C36DCC" w:rsidRDefault="005F7300" w:rsidP="005F7300">
            <w:pPr>
              <w:pStyle w:val="affffb"/>
              <w:numPr>
                <w:ilvl w:val="1"/>
                <w:numId w:val="7"/>
              </w:numPr>
              <w:ind w:left="-22" w:right="179" w:firstLine="142"/>
              <w:jc w:val="both"/>
              <w:rPr>
                <w:szCs w:val="24"/>
              </w:rPr>
            </w:pPr>
          </w:p>
        </w:tc>
        <w:tc>
          <w:tcPr>
            <w:tcW w:w="2458" w:type="dxa"/>
            <w:vAlign w:val="center"/>
          </w:tcPr>
          <w:p w14:paraId="51231925" w14:textId="587DD2F8" w:rsidR="005F7300" w:rsidRPr="00C36DCC" w:rsidRDefault="005F7300" w:rsidP="005F7300">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Pr="00C36DCC">
              <w:rPr>
                <w:rFonts w:ascii="Times New Roman" w:eastAsia="Times New Roman" w:hAnsi="Times New Roman"/>
                <w:sz w:val="24"/>
                <w:szCs w:val="24"/>
                <w:lang w:eastAsia="ru-RU"/>
              </w:rPr>
              <w:t xml:space="preserve">открытия доступа к заявкам на участие в сокращенном ценовом отборе </w:t>
            </w:r>
          </w:p>
          <w:p w14:paraId="45976F33" w14:textId="236ABEB6" w:rsidR="005F7300" w:rsidRPr="00C36DCC" w:rsidRDefault="005F7300" w:rsidP="005F7300">
            <w:pPr>
              <w:spacing w:after="0" w:line="240" w:lineRule="auto"/>
              <w:rPr>
                <w:rFonts w:ascii="Times New Roman" w:eastAsia="Times New Roman" w:hAnsi="Times New Roman"/>
                <w:sz w:val="24"/>
                <w:szCs w:val="24"/>
                <w:lang w:eastAsia="ru-RU"/>
              </w:rPr>
            </w:pPr>
          </w:p>
        </w:tc>
        <w:tc>
          <w:tcPr>
            <w:tcW w:w="5703" w:type="dxa"/>
            <w:gridSpan w:val="2"/>
            <w:vAlign w:val="center"/>
          </w:tcPr>
          <w:p w14:paraId="3531FC97" w14:textId="77777777" w:rsidR="005744A2" w:rsidRDefault="005F7300" w:rsidP="005F7300">
            <w:pPr>
              <w:pBdr>
                <w:bottom w:val="single" w:sz="12" w:space="1" w:color="auto"/>
                <w:between w:val="single" w:sz="12" w:space="1" w:color="auto"/>
              </w:pBdr>
              <w:ind w:right="170"/>
              <w:rPr>
                <w:rFonts w:ascii="Times New Roman" w:hAnsi="Times New Roman"/>
                <w:i/>
                <w:sz w:val="24"/>
                <w:szCs w:val="24"/>
              </w:rPr>
            </w:pPr>
            <w:r w:rsidRPr="00C36DCC">
              <w:rPr>
                <w:rFonts w:ascii="Times New Roman" w:hAnsi="Times New Roman"/>
                <w:i/>
                <w:sz w:val="24"/>
                <w:szCs w:val="24"/>
              </w:rPr>
              <w:t xml:space="preserve"> </w:t>
            </w:r>
            <w:r w:rsidR="005744A2" w:rsidRPr="005744A2">
              <w:rPr>
                <w:rFonts w:ascii="Times New Roman" w:hAnsi="Times New Roman"/>
                <w:i/>
                <w:sz w:val="24"/>
                <w:szCs w:val="24"/>
              </w:rPr>
              <w:t>АО «РАД»</w:t>
            </w:r>
          </w:p>
          <w:p w14:paraId="6E95F012" w14:textId="6F6ECB85" w:rsidR="005F7300" w:rsidRPr="00C45879" w:rsidRDefault="007439BA" w:rsidP="005F7300">
            <w:pPr>
              <w:pBdr>
                <w:bottom w:val="single" w:sz="12" w:space="1" w:color="auto"/>
                <w:between w:val="single" w:sz="12" w:space="1" w:color="auto"/>
              </w:pBdr>
              <w:ind w:right="170"/>
              <w:rPr>
                <w:rFonts w:ascii="Times New Roman" w:eastAsia="Times New Roman" w:hAnsi="Times New Roman"/>
                <w:i/>
              </w:rPr>
            </w:pPr>
            <w:r>
              <w:rPr>
                <w:rFonts w:ascii="Times New Roman" w:hAnsi="Times New Roman"/>
                <w:i/>
                <w:sz w:val="24"/>
                <w:szCs w:val="24"/>
              </w:rPr>
              <w:t>18</w:t>
            </w:r>
            <w:r w:rsidR="005744A2">
              <w:rPr>
                <w:rFonts w:ascii="Times New Roman" w:hAnsi="Times New Roman"/>
                <w:i/>
                <w:sz w:val="24"/>
                <w:szCs w:val="24"/>
              </w:rPr>
              <w:t>.05</w:t>
            </w:r>
            <w:r w:rsidR="005744A2" w:rsidRPr="005744A2">
              <w:rPr>
                <w:rFonts w:ascii="Times New Roman" w:hAnsi="Times New Roman"/>
                <w:i/>
                <w:sz w:val="24"/>
                <w:szCs w:val="24"/>
              </w:rPr>
              <w:t>.2026 в 11:00</w:t>
            </w:r>
            <w:r w:rsidR="005F7300" w:rsidRPr="00C36DCC">
              <w:rPr>
                <w:rFonts w:ascii="Times New Roman" w:hAnsi="Times New Roman"/>
                <w:i/>
                <w:sz w:val="24"/>
                <w:szCs w:val="24"/>
              </w:rPr>
              <w:t xml:space="preserve">   </w:t>
            </w:r>
          </w:p>
          <w:p w14:paraId="197A9927" w14:textId="0927D40F" w:rsidR="005F7300" w:rsidRPr="00C36DCC" w:rsidRDefault="005F7300" w:rsidP="005F7300">
            <w:pPr>
              <w:tabs>
                <w:tab w:val="left" w:pos="0"/>
              </w:tabs>
              <w:spacing w:after="0" w:line="240" w:lineRule="auto"/>
              <w:ind w:firstLine="285"/>
              <w:jc w:val="both"/>
              <w:rPr>
                <w:rFonts w:ascii="Times New Roman" w:eastAsia="Times New Roman" w:hAnsi="Times New Roman"/>
                <w:sz w:val="24"/>
                <w:szCs w:val="24"/>
                <w:lang w:eastAsia="ru-RU"/>
              </w:rPr>
            </w:pPr>
            <w:r w:rsidRPr="00C36DCC">
              <w:rPr>
                <w:rFonts w:ascii="Times New Roman" w:hAnsi="Times New Roman"/>
                <w:sz w:val="24"/>
                <w:szCs w:val="24"/>
                <w:lang w:eastAsia="ru-RU"/>
              </w:rPr>
              <w:t>В срок, установленный в извещении о проведении сокращенного ценового отбора, автоматически с помощью программно-аппаратных средств электронной площадки (далее – ЭП), производится открытие доступа Заказчику ко всем поданным заявкам на участие в закупке и содержащимся в них документам и сведениям</w:t>
            </w:r>
          </w:p>
        </w:tc>
      </w:tr>
      <w:tr w:rsidR="005F7300" w:rsidRPr="00C36DCC" w14:paraId="22490C1F" w14:textId="77777777" w:rsidTr="005F7300">
        <w:trPr>
          <w:trHeight w:val="945"/>
          <w:jc w:val="center"/>
        </w:trPr>
        <w:tc>
          <w:tcPr>
            <w:tcW w:w="1175" w:type="dxa"/>
            <w:vAlign w:val="center"/>
            <w:hideMark/>
          </w:tcPr>
          <w:p w14:paraId="5F5EAD38" w14:textId="77777777" w:rsidR="005F7300" w:rsidRPr="00C36DCC" w:rsidRDefault="005F7300" w:rsidP="005F7300">
            <w:pPr>
              <w:pStyle w:val="affffb"/>
              <w:numPr>
                <w:ilvl w:val="1"/>
                <w:numId w:val="7"/>
              </w:numPr>
              <w:ind w:left="-22" w:right="179" w:firstLine="142"/>
              <w:jc w:val="both"/>
              <w:rPr>
                <w:szCs w:val="24"/>
              </w:rPr>
            </w:pPr>
            <w:r w:rsidRPr="00C36DCC">
              <w:rPr>
                <w:szCs w:val="24"/>
              </w:rPr>
              <w:t> </w:t>
            </w:r>
          </w:p>
        </w:tc>
        <w:tc>
          <w:tcPr>
            <w:tcW w:w="2458" w:type="dxa"/>
            <w:vAlign w:val="center"/>
            <w:hideMark/>
          </w:tcPr>
          <w:p w14:paraId="4E2833BB" w14:textId="14E847BA" w:rsidR="005F7300" w:rsidRPr="00C36DCC" w:rsidRDefault="005F7300" w:rsidP="005F730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размещено извещение о сокращенном ценовом отборе в электронной форме</w:t>
            </w:r>
          </w:p>
        </w:tc>
        <w:tc>
          <w:tcPr>
            <w:tcW w:w="5703" w:type="dxa"/>
            <w:gridSpan w:val="2"/>
            <w:vAlign w:val="center"/>
            <w:hideMark/>
          </w:tcPr>
          <w:p w14:paraId="77556678" w14:textId="6C67A75A" w:rsidR="005F7300" w:rsidRPr="00C36DCC" w:rsidRDefault="005F7300" w:rsidP="005F730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в соответствии с п. 1.9 настоящего Извещения</w:t>
            </w:r>
          </w:p>
        </w:tc>
      </w:tr>
      <w:tr w:rsidR="004E3446" w:rsidRPr="00C36DCC" w14:paraId="04779FB5" w14:textId="77777777" w:rsidTr="005F7300">
        <w:trPr>
          <w:trHeight w:val="630"/>
          <w:jc w:val="center"/>
        </w:trPr>
        <w:tc>
          <w:tcPr>
            <w:tcW w:w="1175" w:type="dxa"/>
            <w:vAlign w:val="center"/>
            <w:hideMark/>
          </w:tcPr>
          <w:p w14:paraId="6762C4EB"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53296C66" w14:textId="77777777"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03" w:type="dxa"/>
            <w:gridSpan w:val="2"/>
            <w:vAlign w:val="center"/>
            <w:hideMark/>
          </w:tcPr>
          <w:p w14:paraId="14791718" w14:textId="7B7C060C" w:rsidR="00A15109" w:rsidRPr="00C36DCC" w:rsidRDefault="005F7300" w:rsidP="00C36DCC">
            <w:pPr>
              <w:spacing w:after="0" w:line="240" w:lineRule="auto"/>
              <w:jc w:val="both"/>
              <w:rPr>
                <w:rFonts w:ascii="Times New Roman" w:eastAsia="Times New Roman" w:hAnsi="Times New Roman"/>
                <w:i/>
                <w:sz w:val="24"/>
                <w:szCs w:val="24"/>
                <w:lang w:eastAsia="ru-RU"/>
              </w:rPr>
            </w:pPr>
            <w:r w:rsidRPr="005F7300">
              <w:rPr>
                <w:rFonts w:ascii="Times New Roman" w:eastAsia="Times New Roman" w:hAnsi="Times New Roman"/>
                <w:i/>
                <w:sz w:val="24"/>
                <w:szCs w:val="24"/>
                <w:lang w:eastAsia="ru-RU"/>
              </w:rPr>
              <w:t>АО «РАД»</w:t>
            </w:r>
          </w:p>
        </w:tc>
      </w:tr>
      <w:tr w:rsidR="005F7300" w:rsidRPr="00C36DCC" w14:paraId="5B3ABD8A" w14:textId="77777777" w:rsidTr="005F7300">
        <w:trPr>
          <w:trHeight w:val="630"/>
          <w:jc w:val="center"/>
        </w:trPr>
        <w:tc>
          <w:tcPr>
            <w:tcW w:w="1175" w:type="dxa"/>
            <w:vAlign w:val="center"/>
            <w:hideMark/>
          </w:tcPr>
          <w:p w14:paraId="7C3687C4" w14:textId="77777777" w:rsidR="005F7300" w:rsidRPr="00C36DCC" w:rsidRDefault="005F7300" w:rsidP="005F7300">
            <w:pPr>
              <w:pStyle w:val="affffb"/>
              <w:numPr>
                <w:ilvl w:val="1"/>
                <w:numId w:val="7"/>
              </w:numPr>
              <w:ind w:left="-22" w:right="179" w:firstLine="142"/>
              <w:jc w:val="both"/>
              <w:rPr>
                <w:szCs w:val="24"/>
              </w:rPr>
            </w:pPr>
          </w:p>
        </w:tc>
        <w:tc>
          <w:tcPr>
            <w:tcW w:w="2458" w:type="dxa"/>
            <w:vAlign w:val="center"/>
            <w:hideMark/>
          </w:tcPr>
          <w:p w14:paraId="53036011" w14:textId="77777777" w:rsidR="005F7300" w:rsidRPr="00C36DCC" w:rsidRDefault="005F7300" w:rsidP="005F730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03" w:type="dxa"/>
            <w:gridSpan w:val="2"/>
            <w:vAlign w:val="center"/>
            <w:hideMark/>
          </w:tcPr>
          <w:p w14:paraId="1BC4DAEC" w14:textId="77777777" w:rsidR="005F7300" w:rsidRPr="00C36DCC" w:rsidRDefault="005F7300" w:rsidP="005F7300">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Сокращенный ценовой отбор в электронной форме</w:t>
            </w:r>
          </w:p>
          <w:p w14:paraId="02B7AB7E" w14:textId="6A0F48C1" w:rsidR="005F7300" w:rsidRPr="00C36DCC" w:rsidRDefault="005F7300" w:rsidP="005F7300">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(далее также - сокращенный ценовой отбор)</w:t>
            </w:r>
          </w:p>
        </w:tc>
      </w:tr>
      <w:tr w:rsidR="005F7300" w:rsidRPr="00C36DCC" w14:paraId="762B69EF" w14:textId="77777777" w:rsidTr="005F7300">
        <w:trPr>
          <w:trHeight w:val="600"/>
          <w:jc w:val="center"/>
        </w:trPr>
        <w:tc>
          <w:tcPr>
            <w:tcW w:w="1175" w:type="dxa"/>
            <w:vAlign w:val="center"/>
            <w:hideMark/>
          </w:tcPr>
          <w:p w14:paraId="77863CE2" w14:textId="77777777" w:rsidR="005F7300" w:rsidRPr="00C36DCC" w:rsidRDefault="005F7300" w:rsidP="005F7300">
            <w:pPr>
              <w:pStyle w:val="affffb"/>
              <w:numPr>
                <w:ilvl w:val="1"/>
                <w:numId w:val="7"/>
              </w:numPr>
              <w:ind w:left="-22" w:right="179" w:firstLine="142"/>
              <w:jc w:val="both"/>
              <w:rPr>
                <w:szCs w:val="24"/>
              </w:rPr>
            </w:pPr>
          </w:p>
        </w:tc>
        <w:tc>
          <w:tcPr>
            <w:tcW w:w="2458" w:type="dxa"/>
            <w:vAlign w:val="center"/>
            <w:hideMark/>
          </w:tcPr>
          <w:p w14:paraId="73DAB491" w14:textId="77777777" w:rsidR="005F7300" w:rsidRPr="00C36DCC" w:rsidRDefault="005F7300" w:rsidP="005F730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извещения </w:t>
            </w:r>
          </w:p>
        </w:tc>
        <w:tc>
          <w:tcPr>
            <w:tcW w:w="5703" w:type="dxa"/>
            <w:gridSpan w:val="2"/>
            <w:vAlign w:val="center"/>
            <w:hideMark/>
          </w:tcPr>
          <w:p w14:paraId="7413CC2E" w14:textId="77777777" w:rsidR="005F7300" w:rsidRPr="00C36DCC" w:rsidRDefault="005F7300" w:rsidP="005F7300">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находится в открытом доступе на сайте, указанном в п. 1.9 настоящего Извещения.</w:t>
            </w:r>
          </w:p>
          <w:p w14:paraId="368CEAA9" w14:textId="77777777" w:rsidR="005F7300" w:rsidRPr="00C36DCC" w:rsidRDefault="005F7300" w:rsidP="005F7300">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5713293D" w14:textId="77777777" w:rsidR="005F7300" w:rsidRPr="00C36DCC" w:rsidRDefault="005F7300" w:rsidP="005F7300">
            <w:pPr>
              <w:spacing w:after="0" w:line="240" w:lineRule="auto"/>
              <w:ind w:firstLine="235"/>
              <w:rPr>
                <w:rFonts w:ascii="Times New Roman" w:eastAsia="Times New Roman" w:hAnsi="Times New Roman"/>
                <w:sz w:val="24"/>
                <w:szCs w:val="24"/>
                <w:lang w:eastAsia="ru-RU"/>
              </w:rPr>
            </w:pPr>
          </w:p>
          <w:p w14:paraId="1521ECD1" w14:textId="77777777" w:rsidR="005F7300" w:rsidRPr="00C36DCC" w:rsidRDefault="005F7300" w:rsidP="005F7300">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5186D7BB" w14:textId="77777777" w:rsidR="005F7300" w:rsidRPr="00C36DCC" w:rsidRDefault="005F7300" w:rsidP="005F7300">
            <w:pPr>
              <w:spacing w:after="0" w:line="240" w:lineRule="auto"/>
              <w:ind w:firstLine="235"/>
              <w:rPr>
                <w:rFonts w:ascii="Times New Roman" w:eastAsia="Times New Roman" w:hAnsi="Times New Roman"/>
                <w:sz w:val="24"/>
                <w:szCs w:val="24"/>
                <w:lang w:eastAsia="ru-RU"/>
              </w:rPr>
            </w:pPr>
          </w:p>
          <w:p w14:paraId="3D0EF78D" w14:textId="77777777" w:rsidR="005F7300" w:rsidRPr="00C36DCC" w:rsidRDefault="005F7300" w:rsidP="005F7300">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извещения: </w:t>
            </w:r>
          </w:p>
          <w:p w14:paraId="023BB52B" w14:textId="77777777" w:rsidR="005F7300" w:rsidRPr="00C36DCC" w:rsidRDefault="005F7300" w:rsidP="005F7300">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 даты размещения извещения в ЕИС, на ЭП;</w:t>
            </w:r>
          </w:p>
          <w:p w14:paraId="47A1D709" w14:textId="77777777" w:rsidR="005F7300" w:rsidRPr="00C36DCC" w:rsidRDefault="005F7300" w:rsidP="005F7300">
            <w:pPr>
              <w:spacing w:after="0" w:line="240" w:lineRule="auto"/>
              <w:jc w:val="both"/>
              <w:rPr>
                <w:rFonts w:ascii="Times New Roman" w:eastAsia="Times New Roman" w:hAnsi="Times New Roman"/>
                <w:sz w:val="24"/>
                <w:szCs w:val="24"/>
                <w:lang w:eastAsia="ru-RU"/>
              </w:rPr>
            </w:pPr>
          </w:p>
          <w:p w14:paraId="26C358C1" w14:textId="24535B6C" w:rsidR="005F7300" w:rsidRPr="00C36DCC" w:rsidRDefault="005F7300" w:rsidP="005F730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7439BA">
              <w:rPr>
                <w:rFonts w:ascii="Times New Roman" w:eastAsia="Times New Roman" w:hAnsi="Times New Roman"/>
              </w:rPr>
              <w:t>18</w:t>
            </w:r>
            <w:r w:rsidR="005744A2">
              <w:rPr>
                <w:rFonts w:ascii="Times New Roman" w:eastAsia="Times New Roman" w:hAnsi="Times New Roman"/>
              </w:rPr>
              <w:t>.05.2026.</w:t>
            </w:r>
            <w:r w:rsidR="005744A2" w:rsidRPr="005744A2">
              <w:rPr>
                <w:rFonts w:ascii="Times New Roman" w:eastAsia="Times New Roman" w:hAnsi="Times New Roman"/>
              </w:rPr>
              <w:t xml:space="preserve">  </w:t>
            </w:r>
          </w:p>
          <w:p w14:paraId="6E38052C" w14:textId="2F309E7C" w:rsidR="005F7300" w:rsidRPr="00C36DCC" w:rsidRDefault="005F7300" w:rsidP="005F7300">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Плата за предоставление извещения о закупке в электронном виде не взимается.</w:t>
            </w:r>
          </w:p>
        </w:tc>
      </w:tr>
      <w:tr w:rsidR="005F7300" w:rsidRPr="00C36DCC" w14:paraId="550A7F54" w14:textId="77777777" w:rsidTr="005F7300">
        <w:trPr>
          <w:trHeight w:val="442"/>
          <w:jc w:val="center"/>
        </w:trPr>
        <w:tc>
          <w:tcPr>
            <w:tcW w:w="1175" w:type="dxa"/>
            <w:vAlign w:val="center"/>
            <w:hideMark/>
          </w:tcPr>
          <w:p w14:paraId="7A8BE6E3" w14:textId="77777777" w:rsidR="005F7300" w:rsidRPr="00C36DCC" w:rsidRDefault="005F7300" w:rsidP="005F7300">
            <w:pPr>
              <w:pStyle w:val="affffb"/>
              <w:numPr>
                <w:ilvl w:val="1"/>
                <w:numId w:val="7"/>
              </w:numPr>
              <w:ind w:left="-22" w:right="179" w:firstLine="142"/>
              <w:jc w:val="both"/>
              <w:rPr>
                <w:szCs w:val="24"/>
              </w:rPr>
            </w:pPr>
          </w:p>
        </w:tc>
        <w:tc>
          <w:tcPr>
            <w:tcW w:w="2458" w:type="dxa"/>
            <w:vAlign w:val="center"/>
            <w:hideMark/>
          </w:tcPr>
          <w:p w14:paraId="64259669" w14:textId="3CBF9542" w:rsidR="005F7300" w:rsidRPr="00C36DCC" w:rsidRDefault="005F7300" w:rsidP="005F730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Особенности участия в сокращенном ценовом отборе субъектов малого и среднего предпринимательства в соответствии с п. 2 ч. 8 ст. 3 Закона № 223-ФЗ</w:t>
            </w:r>
          </w:p>
        </w:tc>
        <w:tc>
          <w:tcPr>
            <w:tcW w:w="5703" w:type="dxa"/>
            <w:gridSpan w:val="2"/>
            <w:vAlign w:val="center"/>
            <w:hideMark/>
          </w:tcPr>
          <w:p w14:paraId="1F741A6A" w14:textId="77777777" w:rsidR="005F7300" w:rsidRPr="00C36DCC" w:rsidRDefault="005F7300" w:rsidP="005F7300">
            <w:pPr>
              <w:spacing w:after="0" w:line="240" w:lineRule="auto"/>
              <w:jc w:val="both"/>
              <w:rPr>
                <w:rFonts w:ascii="Times New Roman" w:hAnsi="Times New Roman"/>
                <w:i/>
                <w:sz w:val="24"/>
                <w:szCs w:val="24"/>
              </w:rPr>
            </w:pPr>
            <w:r w:rsidRPr="00C36DCC" w:rsidDel="00017953">
              <w:rPr>
                <w:rFonts w:ascii="Times New Roman" w:eastAsia="Times New Roman" w:hAnsi="Times New Roman"/>
                <w:i/>
                <w:sz w:val="24"/>
                <w:szCs w:val="24"/>
              </w:rPr>
              <w:t xml:space="preserve"> </w:t>
            </w:r>
          </w:p>
          <w:p w14:paraId="4426062F" w14:textId="77777777" w:rsidR="005F7300" w:rsidRPr="00C36DCC" w:rsidRDefault="005F7300" w:rsidP="005F7300">
            <w:pPr>
              <w:spacing w:after="0" w:line="240" w:lineRule="auto"/>
              <w:jc w:val="both"/>
              <w:rPr>
                <w:rFonts w:ascii="Times New Roman" w:hAnsi="Times New Roman"/>
                <w:i/>
                <w:sz w:val="24"/>
                <w:szCs w:val="24"/>
              </w:rPr>
            </w:pPr>
          </w:p>
          <w:p w14:paraId="01C82354" w14:textId="77777777" w:rsidR="005F7300" w:rsidRPr="00C36DCC" w:rsidRDefault="005F7300" w:rsidP="005F7300">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Участниками закупки являются только субъекты малого и среднего предпринимательства</w:t>
            </w:r>
          </w:p>
          <w:p w14:paraId="445D942E" w14:textId="1CCDD514" w:rsidR="005F7300" w:rsidRPr="00C36DCC" w:rsidRDefault="005F7300" w:rsidP="005F7300">
            <w:pPr>
              <w:spacing w:after="0" w:line="240" w:lineRule="auto"/>
              <w:jc w:val="both"/>
              <w:rPr>
                <w:rFonts w:ascii="Times New Roman" w:eastAsia="Times New Roman" w:hAnsi="Times New Roman"/>
                <w:sz w:val="24"/>
                <w:szCs w:val="24"/>
              </w:rPr>
            </w:pPr>
          </w:p>
        </w:tc>
      </w:tr>
      <w:tr w:rsidR="00F37831" w:rsidRPr="00C36DCC" w14:paraId="6A5C6D4A" w14:textId="77777777" w:rsidTr="005F7300">
        <w:trPr>
          <w:trHeight w:val="317"/>
          <w:jc w:val="center"/>
        </w:trPr>
        <w:tc>
          <w:tcPr>
            <w:tcW w:w="1175" w:type="dxa"/>
            <w:vAlign w:val="center"/>
          </w:tcPr>
          <w:p w14:paraId="0EC39275"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14D145D8" w14:textId="77F4D85B" w:rsidR="00F37831" w:rsidRPr="00C36DCC" w:rsidRDefault="0040524F"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И</w:t>
            </w:r>
            <w:proofErr w:type="spellStart"/>
            <w:r w:rsidRPr="00C36DCC">
              <w:rPr>
                <w:rFonts w:ascii="Times New Roman" w:eastAsia="Times New Roman" w:hAnsi="Times New Roman"/>
                <w:sz w:val="24"/>
                <w:szCs w:val="24"/>
                <w:lang w:val="ru"/>
              </w:rPr>
              <w:t>нформация</w:t>
            </w:r>
            <w:proofErr w:type="spellEnd"/>
            <w:r w:rsidR="00F37831" w:rsidRPr="00C36DCC">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00F37831" w:rsidRPr="00C36DCC">
                <w:rPr>
                  <w:rFonts w:ascii="Times New Roman" w:eastAsia="Times New Roman" w:hAnsi="Times New Roman"/>
                  <w:sz w:val="24"/>
                  <w:szCs w:val="24"/>
                  <w:lang w:val="ru"/>
                </w:rPr>
                <w:t>пунктом 1 части 2 статьи 3.1-4</w:t>
              </w:r>
            </w:hyperlink>
            <w:r w:rsidR="00F37831" w:rsidRPr="00C36DCC">
              <w:rPr>
                <w:rFonts w:ascii="Times New Roman" w:eastAsia="Times New Roman" w:hAnsi="Times New Roman"/>
                <w:sz w:val="24"/>
                <w:szCs w:val="24"/>
                <w:lang w:val="ru"/>
              </w:rPr>
              <w:t xml:space="preserve"> Закона № 223-ФЗ</w:t>
            </w:r>
          </w:p>
          <w:p w14:paraId="465E6BDE" w14:textId="77777777" w:rsidR="00F37831" w:rsidRPr="00C36DCC" w:rsidRDefault="00F37831" w:rsidP="00C36DCC">
            <w:pPr>
              <w:spacing w:after="0" w:line="240" w:lineRule="auto"/>
              <w:rPr>
                <w:rFonts w:ascii="Times New Roman" w:eastAsia="Times New Roman" w:hAnsi="Times New Roman"/>
                <w:sz w:val="24"/>
                <w:szCs w:val="24"/>
              </w:rPr>
            </w:pPr>
          </w:p>
          <w:p w14:paraId="6E005E83" w14:textId="77777777" w:rsidR="00F37831" w:rsidRPr="00C36DCC" w:rsidRDefault="00F37831" w:rsidP="00C36DCC">
            <w:pPr>
              <w:spacing w:after="0" w:line="240" w:lineRule="auto"/>
              <w:rPr>
                <w:rFonts w:ascii="Times New Roman" w:eastAsia="Times New Roman" w:hAnsi="Times New Roman"/>
                <w:sz w:val="24"/>
                <w:szCs w:val="24"/>
              </w:rPr>
            </w:pPr>
          </w:p>
          <w:p w14:paraId="3BDF2F60" w14:textId="77777777" w:rsidR="00F37831" w:rsidRPr="00C36DCC" w:rsidRDefault="00F37831" w:rsidP="00C36DCC">
            <w:pPr>
              <w:spacing w:after="0" w:line="240" w:lineRule="auto"/>
              <w:rPr>
                <w:rFonts w:ascii="Times New Roman" w:eastAsia="Times New Roman" w:hAnsi="Times New Roman"/>
                <w:sz w:val="24"/>
                <w:szCs w:val="24"/>
              </w:rPr>
            </w:pPr>
          </w:p>
          <w:p w14:paraId="3699BD5B" w14:textId="77777777" w:rsidR="00F37831" w:rsidRPr="00C36DCC" w:rsidRDefault="00F37831" w:rsidP="00C36DCC">
            <w:pPr>
              <w:spacing w:after="0" w:line="240" w:lineRule="auto"/>
              <w:rPr>
                <w:rFonts w:ascii="Times New Roman" w:eastAsia="Times New Roman" w:hAnsi="Times New Roman"/>
                <w:sz w:val="24"/>
                <w:szCs w:val="24"/>
              </w:rPr>
            </w:pPr>
          </w:p>
          <w:p w14:paraId="7FD65D47" w14:textId="308BB390" w:rsidR="00F37831" w:rsidRPr="00C36DCC" w:rsidRDefault="00F37831" w:rsidP="00C36DCC">
            <w:pPr>
              <w:spacing w:after="0" w:line="240" w:lineRule="auto"/>
              <w:rPr>
                <w:rFonts w:ascii="Times New Roman" w:eastAsia="Times New Roman" w:hAnsi="Times New Roman"/>
                <w:sz w:val="24"/>
                <w:szCs w:val="24"/>
                <w:lang w:eastAsia="ru-RU"/>
              </w:rPr>
            </w:pPr>
          </w:p>
        </w:tc>
        <w:tc>
          <w:tcPr>
            <w:tcW w:w="5703" w:type="dxa"/>
            <w:gridSpan w:val="2"/>
            <w:vAlign w:val="center"/>
          </w:tcPr>
          <w:p w14:paraId="52D5AD0B" w14:textId="1E3D3ED7" w:rsidR="00F37831" w:rsidRPr="00C36DCC" w:rsidRDefault="000444B4" w:rsidP="00C36DCC">
            <w:pPr>
              <w:pStyle w:val="aff3"/>
              <w:spacing w:before="0" w:beforeAutospacing="0" w:after="0" w:afterAutospacing="0"/>
              <w:ind w:firstLine="332"/>
              <w:jc w:val="both"/>
            </w:pPr>
            <w:bookmarkStart w:id="3" w:name="p1"/>
            <w:bookmarkEnd w:id="3"/>
            <w:r w:rsidRPr="00C36DCC">
              <w:t>Запрет, ограничение или преимущество в соответствии с законодательством Российской Федерации не установлены</w:t>
            </w:r>
            <w:bookmarkStart w:id="4" w:name="Par3"/>
            <w:bookmarkEnd w:id="4"/>
          </w:p>
        </w:tc>
      </w:tr>
      <w:tr w:rsidR="0040524F" w:rsidRPr="00C36DCC" w14:paraId="73288267" w14:textId="77777777" w:rsidTr="005F7300">
        <w:trPr>
          <w:trHeight w:val="317"/>
          <w:jc w:val="center"/>
        </w:trPr>
        <w:tc>
          <w:tcPr>
            <w:tcW w:w="1175" w:type="dxa"/>
            <w:vAlign w:val="center"/>
          </w:tcPr>
          <w:p w14:paraId="27E47B9A" w14:textId="3179F7BC" w:rsidR="0040524F" w:rsidRPr="00C36DCC" w:rsidRDefault="0040524F" w:rsidP="00C36DCC">
            <w:pPr>
              <w:pStyle w:val="affffb"/>
              <w:ind w:left="120" w:right="179"/>
              <w:jc w:val="both"/>
              <w:rPr>
                <w:color w:val="000000"/>
                <w:szCs w:val="24"/>
              </w:rPr>
            </w:pPr>
            <w:r w:rsidRPr="00C36DCC">
              <w:rPr>
                <w:color w:val="000000"/>
                <w:szCs w:val="24"/>
              </w:rPr>
              <w:t>1.13.1.</w:t>
            </w:r>
          </w:p>
        </w:tc>
        <w:tc>
          <w:tcPr>
            <w:tcW w:w="2458" w:type="dxa"/>
            <w:vAlign w:val="center"/>
          </w:tcPr>
          <w:p w14:paraId="03669572" w14:textId="311922DF" w:rsidR="0040524F" w:rsidRPr="00C36DCC" w:rsidRDefault="0040524F"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03" w:type="dxa"/>
            <w:gridSpan w:val="2"/>
            <w:vAlign w:val="center"/>
          </w:tcPr>
          <w:p w14:paraId="76BB351C" w14:textId="23D378DF" w:rsidR="005F7300" w:rsidRPr="00C36DCC" w:rsidRDefault="0040524F" w:rsidP="005F7300">
            <w:pPr>
              <w:pStyle w:val="22"/>
              <w:numPr>
                <w:ilvl w:val="0"/>
                <w:numId w:val="0"/>
              </w:numPr>
              <w:tabs>
                <w:tab w:val="left" w:pos="1276"/>
              </w:tabs>
              <w:rPr>
                <w:sz w:val="24"/>
                <w:szCs w:val="24"/>
              </w:rPr>
            </w:pPr>
            <w:r w:rsidRPr="00C36DCC">
              <w:rPr>
                <w:sz w:val="24"/>
                <w:szCs w:val="24"/>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340BA0" w:rsidRPr="00C36DCC">
              <w:rPr>
                <w:sz w:val="24"/>
                <w:szCs w:val="24"/>
              </w:rPr>
              <w:t xml:space="preserve"> (при предоставлении национального режима)</w:t>
            </w:r>
            <w:r w:rsidRPr="00C36DCC">
              <w:rPr>
                <w:sz w:val="24"/>
                <w:szCs w:val="24"/>
              </w:rPr>
              <w:t>.</w:t>
            </w:r>
          </w:p>
          <w:p w14:paraId="117FE95E" w14:textId="2E0F3448" w:rsidR="0040524F" w:rsidRPr="00C36DCC" w:rsidRDefault="0040524F" w:rsidP="00C36DCC">
            <w:pPr>
              <w:spacing w:after="0" w:line="240" w:lineRule="auto"/>
              <w:jc w:val="both"/>
              <w:rPr>
                <w:rFonts w:ascii="Times New Roman" w:eastAsia="Times New Roman" w:hAnsi="Times New Roman"/>
                <w:sz w:val="24"/>
                <w:szCs w:val="24"/>
              </w:rPr>
            </w:pPr>
          </w:p>
        </w:tc>
      </w:tr>
      <w:tr w:rsidR="00F37831" w:rsidRPr="00C36DCC" w14:paraId="35ABEF7E" w14:textId="77777777" w:rsidTr="005F7300">
        <w:trPr>
          <w:trHeight w:val="317"/>
          <w:jc w:val="center"/>
        </w:trPr>
        <w:tc>
          <w:tcPr>
            <w:tcW w:w="1175" w:type="dxa"/>
            <w:vAlign w:val="center"/>
          </w:tcPr>
          <w:p w14:paraId="76D9981B" w14:textId="77777777" w:rsidR="00F37831" w:rsidRPr="00C36DCC" w:rsidRDefault="00F37831" w:rsidP="00C36DCC">
            <w:pPr>
              <w:pStyle w:val="affffb"/>
              <w:numPr>
                <w:ilvl w:val="1"/>
                <w:numId w:val="7"/>
              </w:numPr>
              <w:ind w:left="-22" w:right="179" w:firstLine="142"/>
              <w:jc w:val="both"/>
              <w:rPr>
                <w:color w:val="000000"/>
                <w:szCs w:val="24"/>
              </w:rPr>
            </w:pPr>
          </w:p>
        </w:tc>
        <w:tc>
          <w:tcPr>
            <w:tcW w:w="2458" w:type="dxa"/>
            <w:vAlign w:val="center"/>
          </w:tcPr>
          <w:p w14:paraId="14AD370D" w14:textId="77777777" w:rsidR="00F37831" w:rsidRPr="00C36DCC" w:rsidRDefault="00F37831"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03" w:type="dxa"/>
            <w:gridSpan w:val="2"/>
            <w:vAlign w:val="center"/>
          </w:tcPr>
          <w:p w14:paraId="0EBF0210" w14:textId="2EBF5023" w:rsidR="005F7300" w:rsidRPr="00C36DCC" w:rsidRDefault="00F37831" w:rsidP="005F7300">
            <w:pPr>
              <w:spacing w:after="0" w:line="240" w:lineRule="auto"/>
              <w:jc w:val="both"/>
              <w:rPr>
                <w:rFonts w:ascii="Times New Roman" w:eastAsia="Times New Roman" w:hAnsi="Times New Roman"/>
                <w:i/>
                <w:sz w:val="24"/>
                <w:szCs w:val="24"/>
              </w:rPr>
            </w:pPr>
            <w:r w:rsidRPr="00C36DCC">
              <w:rPr>
                <w:rFonts w:ascii="Times New Roman" w:eastAsia="Times New Roman" w:hAnsi="Times New Roman"/>
                <w:sz w:val="24"/>
                <w:szCs w:val="24"/>
              </w:rPr>
              <w:t>Не применимо</w:t>
            </w:r>
          </w:p>
          <w:p w14:paraId="41C82122" w14:textId="42E310EA" w:rsidR="00F37831" w:rsidRPr="00C36DCC" w:rsidRDefault="00F37831" w:rsidP="00C36DCC">
            <w:pPr>
              <w:spacing w:after="0" w:line="240" w:lineRule="auto"/>
              <w:jc w:val="both"/>
              <w:rPr>
                <w:rFonts w:ascii="Times New Roman" w:eastAsia="Times New Roman" w:hAnsi="Times New Roman"/>
                <w:i/>
                <w:sz w:val="24"/>
                <w:szCs w:val="24"/>
              </w:rPr>
            </w:pPr>
          </w:p>
        </w:tc>
      </w:tr>
      <w:tr w:rsidR="00F37831" w:rsidRPr="00C36DCC" w14:paraId="0D132EEA" w14:textId="77777777" w:rsidTr="002A002D">
        <w:trPr>
          <w:trHeight w:val="330"/>
          <w:jc w:val="center"/>
        </w:trPr>
        <w:tc>
          <w:tcPr>
            <w:tcW w:w="9336" w:type="dxa"/>
            <w:gridSpan w:val="4"/>
            <w:vAlign w:val="center"/>
            <w:hideMark/>
          </w:tcPr>
          <w:p w14:paraId="200F7BF5" w14:textId="77777777" w:rsidR="00F37831" w:rsidRPr="00C36DCC" w:rsidRDefault="00F37831" w:rsidP="00C36DCC">
            <w:pPr>
              <w:pStyle w:val="affffb"/>
              <w:numPr>
                <w:ilvl w:val="0"/>
                <w:numId w:val="7"/>
              </w:numPr>
              <w:jc w:val="center"/>
              <w:rPr>
                <w:b/>
                <w:bCs/>
                <w:szCs w:val="24"/>
              </w:rPr>
            </w:pPr>
            <w:r w:rsidRPr="00C36DCC">
              <w:rPr>
                <w:b/>
                <w:bCs/>
                <w:szCs w:val="24"/>
              </w:rPr>
              <w:t>Условия договора</w:t>
            </w:r>
          </w:p>
        </w:tc>
      </w:tr>
      <w:tr w:rsidR="00F37831" w:rsidRPr="00C36DCC" w14:paraId="6D999F31" w14:textId="77777777" w:rsidTr="005F7300">
        <w:trPr>
          <w:trHeight w:val="315"/>
          <w:jc w:val="center"/>
        </w:trPr>
        <w:tc>
          <w:tcPr>
            <w:tcW w:w="1175" w:type="dxa"/>
            <w:vAlign w:val="center"/>
            <w:hideMark/>
          </w:tcPr>
          <w:p w14:paraId="33FB705F"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5012AA2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03" w:type="dxa"/>
            <w:gridSpan w:val="2"/>
            <w:vAlign w:val="center"/>
            <w:hideMark/>
          </w:tcPr>
          <w:p w14:paraId="58BD34A6" w14:textId="147582CD" w:rsidR="00F37831" w:rsidRPr="00C36DCC" w:rsidRDefault="00F37831" w:rsidP="00EC184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w:t>
            </w:r>
            <w:r w:rsidR="00EC184C" w:rsidRPr="00EC184C">
              <w:rPr>
                <w:rFonts w:ascii="Times New Roman" w:hAnsi="Times New Roman"/>
                <w:i/>
                <w:sz w:val="24"/>
                <w:szCs w:val="24"/>
              </w:rPr>
              <w:t>Оказание услуг экспресс-обмена расходных материалов к печатающей технике для нужд Аппарата управления обществом</w:t>
            </w:r>
          </w:p>
        </w:tc>
      </w:tr>
      <w:tr w:rsidR="00EC184C" w:rsidRPr="00C36DCC" w14:paraId="154B1513" w14:textId="77777777" w:rsidTr="005F7300">
        <w:trPr>
          <w:trHeight w:val="2274"/>
          <w:jc w:val="center"/>
        </w:trPr>
        <w:tc>
          <w:tcPr>
            <w:tcW w:w="1175" w:type="dxa"/>
            <w:vMerge w:val="restart"/>
            <w:vAlign w:val="center"/>
            <w:hideMark/>
          </w:tcPr>
          <w:p w14:paraId="397D014E" w14:textId="77777777" w:rsidR="00EC184C" w:rsidRPr="00C36DCC" w:rsidRDefault="00EC184C" w:rsidP="00EC184C">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EC184C" w:rsidRPr="00C36DCC" w:rsidRDefault="00EC184C" w:rsidP="00EC184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905" w:type="dxa"/>
            <w:hideMark/>
          </w:tcPr>
          <w:p w14:paraId="389EF38B" w14:textId="77DB0A0A" w:rsidR="00EC184C" w:rsidRPr="00C36DCC" w:rsidRDefault="00EC184C" w:rsidP="00EC184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ОКПД2</w:t>
            </w:r>
          </w:p>
        </w:tc>
        <w:tc>
          <w:tcPr>
            <w:tcW w:w="2798" w:type="dxa"/>
          </w:tcPr>
          <w:p w14:paraId="40659D29" w14:textId="7CDBAC68" w:rsidR="00EC184C" w:rsidRPr="00C36DCC" w:rsidRDefault="00EC184C" w:rsidP="00EC184C">
            <w:pPr>
              <w:spacing w:after="0" w:line="240" w:lineRule="auto"/>
              <w:rPr>
                <w:rFonts w:ascii="Times New Roman" w:eastAsia="Times New Roman" w:hAnsi="Times New Roman"/>
                <w:i/>
                <w:sz w:val="24"/>
                <w:szCs w:val="24"/>
                <w:lang w:eastAsia="ru-RU"/>
              </w:rPr>
            </w:pPr>
            <w:r w:rsidRPr="00505B48">
              <w:rPr>
                <w:rFonts w:ascii="Times New Roman" w:eastAsia="Times New Roman" w:hAnsi="Times New Roman"/>
                <w:i/>
                <w:sz w:val="24"/>
                <w:szCs w:val="24"/>
                <w:lang w:eastAsia="ru-RU"/>
              </w:rPr>
              <w:t>95.11.10.130, Услуги по заправке картриджей для принтеров</w:t>
            </w:r>
          </w:p>
        </w:tc>
      </w:tr>
      <w:tr w:rsidR="00EC184C" w:rsidRPr="00C36DCC" w14:paraId="790C5AE6" w14:textId="77777777" w:rsidTr="005F7300">
        <w:trPr>
          <w:trHeight w:val="2274"/>
          <w:jc w:val="center"/>
        </w:trPr>
        <w:tc>
          <w:tcPr>
            <w:tcW w:w="1175" w:type="dxa"/>
            <w:vMerge/>
            <w:vAlign w:val="center"/>
          </w:tcPr>
          <w:p w14:paraId="70328EE3" w14:textId="77777777" w:rsidR="00EC184C" w:rsidRPr="00C36DCC" w:rsidRDefault="00EC184C" w:rsidP="00EC184C">
            <w:pPr>
              <w:pStyle w:val="affffb"/>
              <w:numPr>
                <w:ilvl w:val="1"/>
                <w:numId w:val="7"/>
              </w:numPr>
              <w:ind w:left="-22" w:right="179" w:firstLine="142"/>
              <w:jc w:val="both"/>
              <w:rPr>
                <w:szCs w:val="24"/>
              </w:rPr>
            </w:pPr>
          </w:p>
        </w:tc>
        <w:tc>
          <w:tcPr>
            <w:tcW w:w="2458" w:type="dxa"/>
            <w:vMerge/>
            <w:vAlign w:val="center"/>
          </w:tcPr>
          <w:p w14:paraId="5EA0883C" w14:textId="77777777" w:rsidR="00EC184C" w:rsidRPr="00C36DCC" w:rsidRDefault="00EC184C" w:rsidP="00EC184C">
            <w:pPr>
              <w:spacing w:after="0" w:line="240" w:lineRule="auto"/>
              <w:rPr>
                <w:rFonts w:ascii="Times New Roman" w:eastAsia="Times New Roman" w:hAnsi="Times New Roman"/>
              </w:rPr>
            </w:pPr>
          </w:p>
        </w:tc>
        <w:tc>
          <w:tcPr>
            <w:tcW w:w="2905" w:type="dxa"/>
          </w:tcPr>
          <w:p w14:paraId="35ADE664" w14:textId="3F0576C5" w:rsidR="00EC184C" w:rsidRPr="00C36DCC" w:rsidRDefault="00EC184C" w:rsidP="00EC184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ОКВЭД2</w:t>
            </w:r>
          </w:p>
        </w:tc>
        <w:tc>
          <w:tcPr>
            <w:tcW w:w="2798" w:type="dxa"/>
          </w:tcPr>
          <w:p w14:paraId="4F9743AE" w14:textId="3A85409C" w:rsidR="00EC184C" w:rsidRPr="00C36DCC" w:rsidRDefault="00EC184C" w:rsidP="00EC184C">
            <w:pPr>
              <w:spacing w:after="0" w:line="240" w:lineRule="auto"/>
              <w:rPr>
                <w:rFonts w:ascii="Times New Roman" w:eastAsia="Times New Roman" w:hAnsi="Times New Roman"/>
                <w:i/>
                <w:sz w:val="24"/>
                <w:szCs w:val="24"/>
                <w:lang w:eastAsia="ru-RU"/>
              </w:rPr>
            </w:pPr>
            <w:r w:rsidRPr="00505B48">
              <w:rPr>
                <w:rFonts w:ascii="Times New Roman" w:eastAsia="Times New Roman" w:hAnsi="Times New Roman"/>
                <w:i/>
                <w:sz w:val="24"/>
                <w:szCs w:val="24"/>
                <w:lang w:eastAsia="ru-RU"/>
              </w:rPr>
              <w:t>95.11, Ремонт компьютеров и периферийного компьютерного оборудования</w:t>
            </w:r>
          </w:p>
        </w:tc>
      </w:tr>
      <w:tr w:rsidR="00EC184C" w:rsidRPr="00C36DCC" w14:paraId="32BE2FED" w14:textId="77777777" w:rsidTr="005F7300">
        <w:trPr>
          <w:trHeight w:val="630"/>
          <w:jc w:val="center"/>
        </w:trPr>
        <w:tc>
          <w:tcPr>
            <w:tcW w:w="1175" w:type="dxa"/>
            <w:vAlign w:val="center"/>
            <w:hideMark/>
          </w:tcPr>
          <w:p w14:paraId="7C7431F2" w14:textId="77777777" w:rsidR="00EC184C" w:rsidRPr="00C36DCC" w:rsidRDefault="00EC184C" w:rsidP="00EC184C">
            <w:pPr>
              <w:pStyle w:val="affffb"/>
              <w:numPr>
                <w:ilvl w:val="1"/>
                <w:numId w:val="7"/>
              </w:numPr>
              <w:ind w:left="-22" w:right="179" w:firstLine="142"/>
              <w:jc w:val="both"/>
              <w:rPr>
                <w:szCs w:val="24"/>
              </w:rPr>
            </w:pPr>
          </w:p>
        </w:tc>
        <w:tc>
          <w:tcPr>
            <w:tcW w:w="2458" w:type="dxa"/>
            <w:vAlign w:val="center"/>
            <w:hideMark/>
          </w:tcPr>
          <w:p w14:paraId="10AD0C06" w14:textId="77777777" w:rsidR="00EC184C" w:rsidRPr="00C36DCC" w:rsidRDefault="00EC184C" w:rsidP="00EC184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03" w:type="dxa"/>
            <w:gridSpan w:val="2"/>
            <w:vAlign w:val="center"/>
            <w:hideMark/>
          </w:tcPr>
          <w:p w14:paraId="1DA7358D" w14:textId="41067D5F" w:rsidR="00EC184C" w:rsidRPr="00EC184C" w:rsidRDefault="00212663" w:rsidP="00EC184C">
            <w:pPr>
              <w:spacing w:line="240" w:lineRule="auto"/>
              <w:jc w:val="both"/>
              <w:rPr>
                <w:rFonts w:ascii="Times New Roman" w:eastAsia="Times New Roman" w:hAnsi="Times New Roman"/>
                <w:sz w:val="24"/>
                <w:szCs w:val="24"/>
              </w:rPr>
            </w:pPr>
            <w:r w:rsidRPr="00212663">
              <w:rPr>
                <w:rFonts w:ascii="Times New Roman" w:eastAsia="Times New Roman" w:hAnsi="Times New Roman"/>
                <w:i/>
                <w:sz w:val="24"/>
                <w:szCs w:val="24"/>
              </w:rPr>
              <w:t>2 384 446,56 (Два миллиона триста восемьдесят четыре тысячи четыреста сорок шесть) рублей 56 копеек</w:t>
            </w:r>
            <w:r w:rsidR="00EC184C" w:rsidRPr="00C36DCC">
              <w:rPr>
                <w:rFonts w:ascii="Times New Roman" w:eastAsia="Times New Roman" w:hAnsi="Times New Roman"/>
                <w:sz w:val="24"/>
                <w:szCs w:val="24"/>
              </w:rPr>
              <w:t>, включая НДС в размере ставки, определенной в главе 21 Налогового кодекса Российской Федерации</w:t>
            </w:r>
          </w:p>
        </w:tc>
      </w:tr>
      <w:tr w:rsidR="00EC184C" w:rsidRPr="00C36DCC" w14:paraId="023316BA" w14:textId="77777777" w:rsidTr="005F7300">
        <w:trPr>
          <w:trHeight w:val="584"/>
          <w:jc w:val="center"/>
        </w:trPr>
        <w:tc>
          <w:tcPr>
            <w:tcW w:w="1175" w:type="dxa"/>
            <w:vAlign w:val="center"/>
            <w:hideMark/>
          </w:tcPr>
          <w:p w14:paraId="4541586F" w14:textId="77777777" w:rsidR="00EC184C" w:rsidRPr="00C36DCC" w:rsidRDefault="00EC184C" w:rsidP="00EC184C">
            <w:pPr>
              <w:pStyle w:val="affffb"/>
              <w:numPr>
                <w:ilvl w:val="1"/>
                <w:numId w:val="7"/>
              </w:numPr>
              <w:ind w:left="-22" w:right="179" w:firstLine="142"/>
              <w:jc w:val="both"/>
              <w:rPr>
                <w:szCs w:val="24"/>
              </w:rPr>
            </w:pPr>
          </w:p>
        </w:tc>
        <w:tc>
          <w:tcPr>
            <w:tcW w:w="2458" w:type="dxa"/>
            <w:vAlign w:val="center"/>
            <w:hideMark/>
          </w:tcPr>
          <w:p w14:paraId="76EA8325" w14:textId="77777777" w:rsidR="00EC184C" w:rsidRPr="00C36DCC" w:rsidRDefault="00EC184C" w:rsidP="00EC184C">
            <w:pPr>
              <w:spacing w:after="0" w:line="240" w:lineRule="auto"/>
              <w:rPr>
                <w:rFonts w:ascii="Times New Roman" w:eastAsia="Times New Roman" w:hAnsi="Times New Roman"/>
                <w:sz w:val="24"/>
                <w:szCs w:val="24"/>
                <w:lang w:eastAsia="ru-RU"/>
              </w:rPr>
            </w:pPr>
          </w:p>
          <w:p w14:paraId="1DB62711" w14:textId="615EF9CD" w:rsidR="00EC184C" w:rsidRPr="00C36DCC" w:rsidRDefault="00EC184C" w:rsidP="00EC184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03" w:type="dxa"/>
            <w:gridSpan w:val="2"/>
            <w:vAlign w:val="bottom"/>
            <w:hideMark/>
          </w:tcPr>
          <w:p w14:paraId="68077C29" w14:textId="1A9147AC" w:rsidR="00EC184C" w:rsidRPr="00C36DCC" w:rsidRDefault="00EC184C" w:rsidP="00EC184C">
            <w:pPr>
              <w:spacing w:after="0" w:line="240" w:lineRule="auto"/>
              <w:ind w:firstLine="367"/>
              <w:jc w:val="both"/>
              <w:rPr>
                <w:rFonts w:ascii="Times New Roman" w:eastAsia="Times New Roman" w:hAnsi="Times New Roman"/>
                <w:color w:val="000000"/>
                <w:sz w:val="24"/>
                <w:szCs w:val="24"/>
                <w:lang w:eastAsia="ru-RU"/>
              </w:rPr>
            </w:pPr>
            <w:r>
              <w:rPr>
                <w:rFonts w:ascii="Times New Roman" w:eastAsia="Times New Roman" w:hAnsi="Times New Roman"/>
                <w:sz w:val="24"/>
                <w:szCs w:val="24"/>
              </w:rPr>
              <w:t>Не применимо</w:t>
            </w:r>
          </w:p>
        </w:tc>
      </w:tr>
      <w:tr w:rsidR="00F37831" w:rsidRPr="00C36DCC" w14:paraId="4B53EFD0" w14:textId="77777777" w:rsidTr="005F7300">
        <w:trPr>
          <w:trHeight w:val="600"/>
          <w:jc w:val="center"/>
        </w:trPr>
        <w:tc>
          <w:tcPr>
            <w:tcW w:w="1175" w:type="dxa"/>
            <w:vAlign w:val="center"/>
            <w:hideMark/>
          </w:tcPr>
          <w:p w14:paraId="7CFB8B46"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A3588B7" w14:textId="6430871F"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3" w:type="dxa"/>
            <w:gridSpan w:val="2"/>
            <w:vAlign w:val="center"/>
            <w:hideMark/>
          </w:tcPr>
          <w:p w14:paraId="72CAC984" w14:textId="4D1C8BEF" w:rsidR="00F37831" w:rsidRPr="00C36DCC" w:rsidRDefault="00F37831" w:rsidP="00C36DCC">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Обоснование НМЦ договора, НМЦ единицы </w:t>
            </w:r>
            <w:r w:rsidRPr="00C36DCC">
              <w:rPr>
                <w:rFonts w:ascii="Times New Roman" w:eastAsia="Times New Roman" w:hAnsi="Times New Roman"/>
                <w:i/>
                <w:sz w:val="24"/>
                <w:szCs w:val="24"/>
              </w:rPr>
              <w:t>ТОВАРА, РАБОТЫ, УСЛУГИ</w:t>
            </w:r>
            <w:r w:rsidRPr="00C36DCC">
              <w:rPr>
                <w:rFonts w:ascii="Times New Roman" w:eastAsia="Times New Roman" w:hAnsi="Times New Roman"/>
                <w:sz w:val="24"/>
                <w:szCs w:val="24"/>
              </w:rPr>
              <w:t xml:space="preserve"> приведено в Приложении № 9 к настоящему Извещению</w:t>
            </w:r>
          </w:p>
          <w:p w14:paraId="68A1C2AA" w14:textId="77777777" w:rsidR="00F37831" w:rsidRPr="00C36DCC" w:rsidRDefault="00F37831" w:rsidP="00C36DCC">
            <w:pPr>
              <w:spacing w:line="240" w:lineRule="auto"/>
              <w:jc w:val="both"/>
              <w:rPr>
                <w:rFonts w:ascii="Times New Roman" w:hAnsi="Times New Roman"/>
                <w:sz w:val="24"/>
                <w:szCs w:val="24"/>
              </w:rPr>
            </w:pPr>
          </w:p>
          <w:p w14:paraId="376C2854" w14:textId="54769E7F"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 xml:space="preserve"> </w:t>
            </w:r>
          </w:p>
        </w:tc>
      </w:tr>
      <w:tr w:rsidR="00F37831" w:rsidRPr="00C36DCC" w14:paraId="3611A5DF" w14:textId="77777777" w:rsidTr="005F7300">
        <w:trPr>
          <w:trHeight w:val="945"/>
          <w:jc w:val="center"/>
        </w:trPr>
        <w:tc>
          <w:tcPr>
            <w:tcW w:w="1175" w:type="dxa"/>
            <w:vAlign w:val="center"/>
            <w:hideMark/>
          </w:tcPr>
          <w:p w14:paraId="6E23DB7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0A793C9"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03" w:type="dxa"/>
            <w:gridSpan w:val="2"/>
            <w:vAlign w:val="center"/>
            <w:hideMark/>
          </w:tcPr>
          <w:p w14:paraId="67DD7656" w14:textId="7F311548"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79B282F9" w14:textId="77777777" w:rsidTr="005F7300">
        <w:trPr>
          <w:trHeight w:val="630"/>
          <w:jc w:val="center"/>
        </w:trPr>
        <w:tc>
          <w:tcPr>
            <w:tcW w:w="1175" w:type="dxa"/>
            <w:vAlign w:val="center"/>
            <w:hideMark/>
          </w:tcPr>
          <w:p w14:paraId="5E1533AD"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6E6C61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03" w:type="dxa"/>
            <w:gridSpan w:val="2"/>
            <w:vAlign w:val="center"/>
            <w:hideMark/>
          </w:tcPr>
          <w:p w14:paraId="4EE9C835" w14:textId="035DFC7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0121B4D" w14:textId="77777777" w:rsidTr="005F7300">
        <w:trPr>
          <w:trHeight w:val="945"/>
          <w:jc w:val="center"/>
        </w:trPr>
        <w:tc>
          <w:tcPr>
            <w:tcW w:w="1175" w:type="dxa"/>
            <w:vAlign w:val="center"/>
            <w:hideMark/>
          </w:tcPr>
          <w:p w14:paraId="505795F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4B2153B0"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03" w:type="dxa"/>
            <w:gridSpan w:val="2"/>
            <w:vAlign w:val="center"/>
            <w:hideMark/>
          </w:tcPr>
          <w:p w14:paraId="589465CC" w14:textId="03B0F1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16D1341F" w14:textId="77777777" w:rsidTr="005F7300">
        <w:trPr>
          <w:trHeight w:val="1893"/>
          <w:jc w:val="center"/>
        </w:trPr>
        <w:tc>
          <w:tcPr>
            <w:tcW w:w="1175" w:type="dxa"/>
            <w:vAlign w:val="center"/>
            <w:hideMark/>
          </w:tcPr>
          <w:p w14:paraId="61AE2ACB"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1AC951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3" w:type="dxa"/>
            <w:gridSpan w:val="2"/>
            <w:vAlign w:val="center"/>
            <w:hideMark/>
          </w:tcPr>
          <w:p w14:paraId="04DFBFE4" w14:textId="6E1FB34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D1B8FB5" w14:textId="77777777" w:rsidTr="005F7300">
        <w:trPr>
          <w:trHeight w:val="945"/>
          <w:jc w:val="center"/>
        </w:trPr>
        <w:tc>
          <w:tcPr>
            <w:tcW w:w="1175" w:type="dxa"/>
            <w:vAlign w:val="center"/>
            <w:hideMark/>
          </w:tcPr>
          <w:p w14:paraId="72C935C4"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2C209C5C"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03" w:type="dxa"/>
            <w:gridSpan w:val="2"/>
            <w:vAlign w:val="center"/>
            <w:hideMark/>
          </w:tcPr>
          <w:p w14:paraId="7A1B4E82" w14:textId="4A74DAE2" w:rsidR="00F37831" w:rsidRPr="00C36DCC" w:rsidRDefault="00F37831" w:rsidP="00C36DCC">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 к извещению (Проект договора).</w:t>
            </w:r>
          </w:p>
          <w:p w14:paraId="049FD04F" w14:textId="77777777" w:rsidR="00F37831" w:rsidRPr="00C36DCC" w:rsidRDefault="00F37831" w:rsidP="00C36DCC">
            <w:pPr>
              <w:spacing w:after="0" w:line="240" w:lineRule="auto"/>
              <w:jc w:val="both"/>
              <w:rPr>
                <w:rFonts w:ascii="Times New Roman" w:hAnsi="Times New Roman"/>
                <w:i/>
                <w:sz w:val="24"/>
                <w:szCs w:val="24"/>
              </w:rPr>
            </w:pPr>
          </w:p>
          <w:p w14:paraId="02071C94" w14:textId="32BDD39F" w:rsidR="00F37831" w:rsidRPr="00C36DCC" w:rsidRDefault="00F37831" w:rsidP="00C36DCC">
            <w:pPr>
              <w:spacing w:after="0" w:line="240" w:lineRule="auto"/>
              <w:jc w:val="both"/>
              <w:rPr>
                <w:rFonts w:ascii="Times New Roman" w:hAnsi="Times New Roman"/>
                <w:i/>
                <w:sz w:val="24"/>
                <w:szCs w:val="24"/>
              </w:rPr>
            </w:pPr>
          </w:p>
          <w:p w14:paraId="65DFFDE1"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tc>
      </w:tr>
      <w:tr w:rsidR="002F0769" w:rsidRPr="00C36DCC" w14:paraId="55F119EB" w14:textId="77777777" w:rsidTr="005F7300">
        <w:trPr>
          <w:trHeight w:val="315"/>
          <w:jc w:val="center"/>
        </w:trPr>
        <w:tc>
          <w:tcPr>
            <w:tcW w:w="1175" w:type="dxa"/>
            <w:vAlign w:val="center"/>
            <w:hideMark/>
          </w:tcPr>
          <w:p w14:paraId="056503F9" w14:textId="77777777" w:rsidR="002F0769" w:rsidRPr="00C36DCC" w:rsidRDefault="002F0769" w:rsidP="002F0769">
            <w:pPr>
              <w:pStyle w:val="affffb"/>
              <w:numPr>
                <w:ilvl w:val="1"/>
                <w:numId w:val="7"/>
              </w:numPr>
              <w:ind w:left="-22" w:right="179" w:firstLine="142"/>
              <w:jc w:val="both"/>
              <w:rPr>
                <w:szCs w:val="24"/>
              </w:rPr>
            </w:pPr>
          </w:p>
        </w:tc>
        <w:tc>
          <w:tcPr>
            <w:tcW w:w="2458" w:type="dxa"/>
            <w:vAlign w:val="center"/>
            <w:hideMark/>
          </w:tcPr>
          <w:p w14:paraId="0F562C8B" w14:textId="77777777" w:rsidR="002F0769" w:rsidRPr="00C36DCC" w:rsidRDefault="002F0769" w:rsidP="002F076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03" w:type="dxa"/>
            <w:gridSpan w:val="2"/>
            <w:vAlign w:val="center"/>
            <w:hideMark/>
          </w:tcPr>
          <w:p w14:paraId="704659D4" w14:textId="5702553B" w:rsidR="002F0769" w:rsidRPr="00C36DCC" w:rsidRDefault="002F0769" w:rsidP="002F0769">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Средства АО «Почта России»</w:t>
            </w:r>
          </w:p>
        </w:tc>
      </w:tr>
      <w:tr w:rsidR="002F0769" w:rsidRPr="00C36DCC" w14:paraId="58D4F44E" w14:textId="77777777" w:rsidTr="005F7300">
        <w:trPr>
          <w:trHeight w:val="1718"/>
          <w:jc w:val="center"/>
        </w:trPr>
        <w:tc>
          <w:tcPr>
            <w:tcW w:w="1175" w:type="dxa"/>
            <w:vAlign w:val="center"/>
            <w:hideMark/>
          </w:tcPr>
          <w:p w14:paraId="1D7C289C" w14:textId="77777777" w:rsidR="002F0769" w:rsidRPr="00C36DCC" w:rsidRDefault="002F0769" w:rsidP="002F0769">
            <w:pPr>
              <w:pStyle w:val="affffb"/>
              <w:numPr>
                <w:ilvl w:val="1"/>
                <w:numId w:val="7"/>
              </w:numPr>
              <w:ind w:left="-22" w:right="179" w:firstLine="142"/>
              <w:jc w:val="both"/>
              <w:rPr>
                <w:szCs w:val="24"/>
              </w:rPr>
            </w:pPr>
          </w:p>
        </w:tc>
        <w:tc>
          <w:tcPr>
            <w:tcW w:w="2458" w:type="dxa"/>
            <w:vAlign w:val="center"/>
            <w:hideMark/>
          </w:tcPr>
          <w:p w14:paraId="3F2EB327" w14:textId="57A2E3EA" w:rsidR="002F0769" w:rsidRPr="00C36DCC" w:rsidRDefault="002F0769" w:rsidP="002F076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03" w:type="dxa"/>
            <w:gridSpan w:val="2"/>
            <w:vAlign w:val="center"/>
            <w:hideMark/>
          </w:tcPr>
          <w:p w14:paraId="1FAECF46" w14:textId="77777777" w:rsidR="002F0769" w:rsidRPr="00C36DCC" w:rsidRDefault="002F0769" w:rsidP="002F0769">
            <w:pPr>
              <w:spacing w:after="0" w:line="240" w:lineRule="auto"/>
              <w:rPr>
                <w:rFonts w:ascii="Times New Roman" w:eastAsia="Times New Roman" w:hAnsi="Times New Roman"/>
                <w:i/>
                <w:color w:val="000000"/>
                <w:sz w:val="24"/>
                <w:szCs w:val="24"/>
                <w:lang w:eastAsia="ru-RU"/>
              </w:rPr>
            </w:pPr>
            <w:r w:rsidRPr="00C36DCC">
              <w:rPr>
                <w:rFonts w:ascii="Times New Roman" w:eastAsia="Times New Roman" w:hAnsi="Times New Roman"/>
                <w:sz w:val="24"/>
                <w:szCs w:val="24"/>
              </w:rPr>
              <w:t xml:space="preserve">Российский рубль </w:t>
            </w:r>
          </w:p>
          <w:p w14:paraId="3EE45671" w14:textId="0F8C97F8" w:rsidR="002F0769" w:rsidRPr="00C36DCC" w:rsidRDefault="002F0769" w:rsidP="002F0769">
            <w:pPr>
              <w:spacing w:after="0" w:line="240" w:lineRule="auto"/>
              <w:rPr>
                <w:rFonts w:ascii="Times New Roman" w:eastAsia="Times New Roman" w:hAnsi="Times New Roman"/>
                <w:i/>
                <w:color w:val="000000"/>
                <w:sz w:val="24"/>
                <w:szCs w:val="24"/>
                <w:lang w:eastAsia="ru-RU"/>
              </w:rPr>
            </w:pPr>
          </w:p>
        </w:tc>
      </w:tr>
      <w:tr w:rsidR="00F37831" w:rsidRPr="00C36DCC" w14:paraId="5AA54938" w14:textId="77777777" w:rsidTr="005F7300">
        <w:trPr>
          <w:trHeight w:val="3322"/>
          <w:jc w:val="center"/>
        </w:trPr>
        <w:tc>
          <w:tcPr>
            <w:tcW w:w="1175" w:type="dxa"/>
            <w:vAlign w:val="center"/>
            <w:hideMark/>
          </w:tcPr>
          <w:p w14:paraId="7CAD4A9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F12B50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3" w:type="dxa"/>
            <w:gridSpan w:val="2"/>
            <w:vAlign w:val="center"/>
            <w:hideMark/>
          </w:tcPr>
          <w:p w14:paraId="453F4EBA" w14:textId="0D541970" w:rsidR="00F37831" w:rsidRPr="00C36DCC" w:rsidRDefault="00F37831" w:rsidP="00B94301">
            <w:pPr>
              <w:spacing w:after="0" w:line="240" w:lineRule="auto"/>
              <w:rPr>
                <w:rFonts w:ascii="Times New Roman" w:hAnsi="Times New Roman"/>
                <w:i/>
                <w:color w:val="000000"/>
                <w:sz w:val="24"/>
                <w:szCs w:val="24"/>
              </w:rPr>
            </w:pPr>
            <w:r w:rsidRPr="00C36DCC">
              <w:rPr>
                <w:rFonts w:ascii="Times New Roman" w:eastAsia="Times New Roman" w:hAnsi="Times New Roman"/>
                <w:i/>
                <w:sz w:val="24"/>
                <w:szCs w:val="24"/>
                <w:lang w:eastAsia="ru-RU"/>
              </w:rPr>
              <w:t xml:space="preserve">Не применимо </w:t>
            </w:r>
          </w:p>
          <w:p w14:paraId="28BC20DF" w14:textId="77777777" w:rsidR="00F37831" w:rsidRPr="00C36DCC" w:rsidRDefault="00F37831" w:rsidP="00C36DCC">
            <w:pPr>
              <w:spacing w:after="0" w:line="240" w:lineRule="auto"/>
              <w:rPr>
                <w:rFonts w:ascii="Times New Roman" w:hAnsi="Times New Roman"/>
                <w:i/>
                <w:color w:val="000000"/>
                <w:sz w:val="24"/>
                <w:szCs w:val="24"/>
              </w:rPr>
            </w:pPr>
          </w:p>
          <w:p w14:paraId="3B62DC2C" w14:textId="35E688CA" w:rsidR="00F37831" w:rsidRPr="00C36DCC" w:rsidRDefault="00F37831" w:rsidP="00C36DCC">
            <w:pPr>
              <w:spacing w:after="0" w:line="240" w:lineRule="auto"/>
              <w:rPr>
                <w:rFonts w:ascii="Times New Roman" w:eastAsia="Times New Roman" w:hAnsi="Times New Roman"/>
                <w:i/>
                <w:sz w:val="24"/>
                <w:szCs w:val="24"/>
                <w:lang w:eastAsia="ru-RU"/>
              </w:rPr>
            </w:pPr>
          </w:p>
        </w:tc>
      </w:tr>
      <w:tr w:rsidR="00F37831" w:rsidRPr="00C36DCC" w14:paraId="43710AD3" w14:textId="77777777" w:rsidTr="002A002D">
        <w:trPr>
          <w:trHeight w:val="20"/>
          <w:jc w:val="center"/>
        </w:trPr>
        <w:tc>
          <w:tcPr>
            <w:tcW w:w="9336" w:type="dxa"/>
            <w:gridSpan w:val="4"/>
            <w:vAlign w:val="center"/>
            <w:hideMark/>
          </w:tcPr>
          <w:p w14:paraId="11F6C85B" w14:textId="77777777" w:rsidR="00F37831" w:rsidRPr="00C36DCC" w:rsidRDefault="00F37831" w:rsidP="00C36DCC">
            <w:pPr>
              <w:pStyle w:val="affffb"/>
              <w:numPr>
                <w:ilvl w:val="0"/>
                <w:numId w:val="7"/>
              </w:numPr>
              <w:jc w:val="center"/>
              <w:rPr>
                <w:b/>
                <w:bCs/>
                <w:szCs w:val="24"/>
              </w:rPr>
            </w:pPr>
            <w:r w:rsidRPr="00C36DCC">
              <w:rPr>
                <w:b/>
                <w:bCs/>
                <w:szCs w:val="24"/>
              </w:rPr>
              <w:t>Требования к участникам закупки и заявкам</w:t>
            </w:r>
          </w:p>
        </w:tc>
      </w:tr>
      <w:tr w:rsidR="00F37831" w:rsidRPr="00C36DCC" w14:paraId="16BCFFBE" w14:textId="77777777" w:rsidTr="005F7300">
        <w:trPr>
          <w:trHeight w:val="630"/>
          <w:jc w:val="center"/>
        </w:trPr>
        <w:tc>
          <w:tcPr>
            <w:tcW w:w="1175" w:type="dxa"/>
            <w:vAlign w:val="center"/>
          </w:tcPr>
          <w:p w14:paraId="1D03EC2A"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7087BA11" w14:textId="383B326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tc>
        <w:tc>
          <w:tcPr>
            <w:tcW w:w="5703" w:type="dxa"/>
            <w:gridSpan w:val="2"/>
          </w:tcPr>
          <w:p w14:paraId="0125E779" w14:textId="732B04C2" w:rsidR="00F37831" w:rsidRPr="00C36DCC" w:rsidRDefault="00F37831" w:rsidP="00C36DCC">
            <w:pPr>
              <w:pStyle w:val="ConsPlusNormal"/>
              <w:widowControl/>
              <w:tabs>
                <w:tab w:val="left" w:pos="459"/>
              </w:tabs>
              <w:ind w:left="153" w:firstLine="284"/>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соответствовать следующим требованиям:</w:t>
            </w:r>
          </w:p>
          <w:p w14:paraId="3F0C4EB7" w14:textId="77777777" w:rsidR="00F37831" w:rsidRPr="00C36DCC" w:rsidRDefault="00F37831" w:rsidP="00C36DCC">
            <w:pPr>
              <w:pStyle w:val="ConsPlusNormal"/>
              <w:widowControl/>
              <w:tabs>
                <w:tab w:val="left" w:pos="459"/>
              </w:tabs>
              <w:ind w:left="153" w:firstLine="284"/>
              <w:jc w:val="both"/>
              <w:rPr>
                <w:rFonts w:ascii="Times New Roman" w:hAnsi="Times New Roman" w:cs="Times New Roman"/>
                <w:color w:val="000000"/>
                <w:sz w:val="24"/>
                <w:szCs w:val="24"/>
              </w:rPr>
            </w:pPr>
          </w:p>
          <w:p w14:paraId="7FE2807A"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C36DCC">
                <w:rPr>
                  <w:color w:val="000000"/>
                  <w:szCs w:val="24"/>
                </w:rPr>
                <w:t>статьями 289</w:t>
              </w:r>
            </w:hyperlink>
            <w:r w:rsidRPr="00C36DCC">
              <w:rPr>
                <w:color w:val="000000"/>
                <w:szCs w:val="24"/>
              </w:rPr>
              <w:t xml:space="preserve">, </w:t>
            </w:r>
            <w:hyperlink r:id="rId10" w:history="1">
              <w:r w:rsidRPr="00C36DCC">
                <w:rPr>
                  <w:color w:val="000000"/>
                  <w:szCs w:val="24"/>
                </w:rPr>
                <w:t>290</w:t>
              </w:r>
            </w:hyperlink>
            <w:r w:rsidRPr="00C36DCC">
              <w:rPr>
                <w:color w:val="000000"/>
                <w:szCs w:val="24"/>
              </w:rPr>
              <w:t xml:space="preserve">, </w:t>
            </w:r>
            <w:hyperlink r:id="rId11" w:history="1">
              <w:r w:rsidRPr="00C36DCC">
                <w:rPr>
                  <w:color w:val="000000"/>
                  <w:szCs w:val="24"/>
                </w:rPr>
                <w:t>291</w:t>
              </w:r>
            </w:hyperlink>
            <w:r w:rsidRPr="00C36DCC">
              <w:rPr>
                <w:color w:val="000000"/>
                <w:szCs w:val="24"/>
              </w:rPr>
              <w:t xml:space="preserve">, </w:t>
            </w:r>
            <w:hyperlink r:id="rId12"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2D8EB300"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36DCC">
              <w:rPr>
                <w:color w:val="000000"/>
                <w:szCs w:val="24"/>
              </w:rPr>
              <w:t>неполнородными</w:t>
            </w:r>
            <w:proofErr w:type="spellEnd"/>
            <w:r w:rsidRPr="00C36DCC">
              <w:rPr>
                <w:color w:val="000000"/>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18CAF01" w14:textId="5ABC00D7" w:rsidR="00F37831" w:rsidRPr="00C36DCC" w:rsidRDefault="00F37831" w:rsidP="00C36DCC">
            <w:pPr>
              <w:pStyle w:val="affffb"/>
              <w:tabs>
                <w:tab w:val="left" w:pos="764"/>
                <w:tab w:val="left" w:pos="1048"/>
              </w:tabs>
              <w:ind w:left="-2" w:right="153" w:firstLine="283"/>
              <w:jc w:val="both"/>
              <w:rPr>
                <w:i/>
                <w:color w:val="000000"/>
                <w:szCs w:val="24"/>
              </w:rPr>
            </w:pPr>
          </w:p>
          <w:p w14:paraId="2D227349" w14:textId="0E2D966F"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сведения об участнике закупки должны отсутствовать в реестрах недобросовестных лиц, в том числе:</w:t>
            </w:r>
          </w:p>
          <w:p w14:paraId="1DAD890B" w14:textId="77777777" w:rsidR="00F37831" w:rsidRPr="00C36DCC" w:rsidRDefault="00F37831" w:rsidP="00C36DCC">
            <w:pPr>
              <w:pStyle w:val="affffb"/>
              <w:tabs>
                <w:tab w:val="left" w:pos="622"/>
                <w:tab w:val="left" w:pos="764"/>
                <w:tab w:val="left" w:pos="1048"/>
              </w:tabs>
              <w:ind w:left="0" w:right="153" w:firstLine="297"/>
              <w:jc w:val="both"/>
              <w:rPr>
                <w:szCs w:val="24"/>
              </w:rPr>
            </w:pPr>
            <w:r w:rsidRPr="00C36DCC">
              <w:rPr>
                <w:szCs w:val="24"/>
              </w:rPr>
              <w:t>- предусмотренном ст. 5 Закона № 223-ФЗ;</w:t>
            </w:r>
          </w:p>
          <w:p w14:paraId="256F3673" w14:textId="1BBD23CE" w:rsidR="00F37831" w:rsidRPr="00C36DCC" w:rsidRDefault="00F37831" w:rsidP="00C36DCC">
            <w:pPr>
              <w:pStyle w:val="affffb"/>
              <w:tabs>
                <w:tab w:val="left" w:pos="622"/>
                <w:tab w:val="left" w:pos="764"/>
                <w:tab w:val="left" w:pos="1048"/>
              </w:tabs>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39FD92F3"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F37831" w:rsidRPr="00C36DCC" w:rsidRDefault="00F37831" w:rsidP="00C36DCC">
            <w:pPr>
              <w:pStyle w:val="affffb"/>
              <w:numPr>
                <w:ilvl w:val="0"/>
                <w:numId w:val="34"/>
              </w:numPr>
              <w:ind w:left="67" w:firstLine="425"/>
              <w:jc w:val="both"/>
              <w:rPr>
                <w:iCs/>
                <w:color w:val="000000"/>
                <w:szCs w:val="24"/>
                <w:lang w:eastAsia="x-none"/>
              </w:rPr>
            </w:pPr>
            <w:r w:rsidRPr="00C36DCC">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36DCC">
              <w:rPr>
                <w:rStyle w:val="aff"/>
                <w:iCs/>
                <w:color w:val="000000"/>
                <w:szCs w:val="24"/>
              </w:rPr>
              <w:footnoteReference w:id="3"/>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F37831" w:rsidRPr="00C36DCC" w:rsidRDefault="00F37831" w:rsidP="00C36DCC">
            <w:pPr>
              <w:pStyle w:val="affffb"/>
              <w:numPr>
                <w:ilvl w:val="0"/>
                <w:numId w:val="34"/>
              </w:numPr>
              <w:ind w:left="67" w:firstLine="425"/>
              <w:jc w:val="both"/>
              <w:rPr>
                <w:iCs/>
                <w:color w:val="000000"/>
                <w:szCs w:val="24"/>
                <w:lang w:val="x-none"/>
              </w:rPr>
            </w:pPr>
            <w:r w:rsidRPr="00C36DCC">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3688B03F" w14:textId="0C901E7D"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5E041A51" w14:textId="733FBABD" w:rsidR="00094E90" w:rsidRDefault="00094E90" w:rsidP="00094E90">
            <w:pPr>
              <w:pStyle w:val="affffb"/>
              <w:tabs>
                <w:tab w:val="left" w:pos="622"/>
                <w:tab w:val="left" w:pos="764"/>
                <w:tab w:val="left" w:pos="1048"/>
              </w:tabs>
              <w:ind w:left="297" w:right="153"/>
              <w:jc w:val="both"/>
              <w:rPr>
                <w:i/>
                <w:color w:val="000000"/>
                <w:szCs w:val="24"/>
              </w:rPr>
            </w:pPr>
          </w:p>
          <w:p w14:paraId="1109258F" w14:textId="2F08D1AE" w:rsidR="00F37831" w:rsidRPr="00094E90" w:rsidRDefault="00094E90" w:rsidP="00094E90">
            <w:pPr>
              <w:pStyle w:val="affffb"/>
              <w:numPr>
                <w:ilvl w:val="0"/>
                <w:numId w:val="9"/>
              </w:numPr>
              <w:tabs>
                <w:tab w:val="left" w:pos="622"/>
                <w:tab w:val="left" w:pos="764"/>
                <w:tab w:val="left" w:pos="1048"/>
              </w:tabs>
              <w:ind w:left="0" w:right="153" w:firstLine="297"/>
              <w:jc w:val="both"/>
              <w:rPr>
                <w:b/>
                <w:i/>
                <w:szCs w:val="24"/>
              </w:rPr>
            </w:pPr>
            <w:r>
              <w:rPr>
                <w:b/>
                <w:i/>
                <w:szCs w:val="24"/>
              </w:rPr>
              <w:t xml:space="preserve"> </w:t>
            </w:r>
            <w:r w:rsidR="00F37831" w:rsidRPr="00094E90">
              <w:rPr>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198F33D0" w14:textId="77777777" w:rsidR="00F37831" w:rsidRPr="00C36DCC" w:rsidRDefault="00F37831" w:rsidP="00C36DCC">
            <w:pPr>
              <w:spacing w:line="240" w:lineRule="auto"/>
              <w:ind w:firstLine="510"/>
              <w:jc w:val="both"/>
              <w:rPr>
                <w:rFonts w:ascii="Times New Roman" w:eastAsia="Times New Roman" w:hAnsi="Times New Roman"/>
                <w:b/>
                <w:i/>
                <w:sz w:val="24"/>
                <w:szCs w:val="24"/>
                <w:lang w:eastAsia="ru-RU"/>
              </w:rPr>
            </w:pPr>
          </w:p>
          <w:p w14:paraId="2E84C83A" w14:textId="2A8B4AEA" w:rsidR="00F37831" w:rsidRPr="00C36DCC" w:rsidRDefault="00F37831" w:rsidP="00C36DCC">
            <w:pPr>
              <w:spacing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w:t>
            </w:r>
            <w:proofErr w:type="spellStart"/>
            <w:r w:rsidRPr="00C36DCC">
              <w:rPr>
                <w:rFonts w:ascii="Times New Roman" w:hAnsi="Times New Roman"/>
                <w:iCs/>
                <w:color w:val="000000" w:themeColor="text1"/>
                <w:sz w:val="24"/>
                <w:szCs w:val="24"/>
              </w:rPr>
              <w:t>пп.пп</w:t>
            </w:r>
            <w:proofErr w:type="spellEnd"/>
            <w:r w:rsidRPr="00C36DCC">
              <w:rPr>
                <w:rFonts w:ascii="Times New Roman" w:hAnsi="Times New Roman"/>
                <w:iCs/>
                <w:color w:val="000000" w:themeColor="text1"/>
                <w:sz w:val="24"/>
                <w:szCs w:val="24"/>
              </w:rPr>
              <w:t xml:space="preserve">. </w:t>
            </w:r>
            <w:r w:rsidRPr="00C36DCC">
              <w:rPr>
                <w:rFonts w:ascii="Times New Roman" w:hAnsi="Times New Roman"/>
                <w:i/>
                <w:iCs/>
                <w:color w:val="000000" w:themeColor="text1"/>
                <w:sz w:val="24"/>
                <w:szCs w:val="24"/>
              </w:rPr>
              <w:t>1-1</w:t>
            </w:r>
            <w:r w:rsidR="00094E90">
              <w:rPr>
                <w:rFonts w:ascii="Times New Roman" w:hAnsi="Times New Roman"/>
                <w:i/>
                <w:iCs/>
                <w:color w:val="000000" w:themeColor="text1"/>
                <w:sz w:val="24"/>
                <w:szCs w:val="24"/>
              </w:rPr>
              <w:t>0</w:t>
            </w:r>
            <w:r w:rsidRPr="00C36DCC">
              <w:rPr>
                <w:rFonts w:ascii="Times New Roman" w:hAnsi="Times New Roman"/>
                <w:iCs/>
                <w:color w:val="000000" w:themeColor="text1"/>
                <w:sz w:val="24"/>
                <w:szCs w:val="24"/>
              </w:rPr>
              <w:t xml:space="preserve">, </w:t>
            </w:r>
            <w:r w:rsidRPr="00C36DCC">
              <w:rPr>
                <w:rFonts w:ascii="Times New Roman" w:hAnsi="Times New Roman"/>
                <w:i/>
                <w:iCs/>
                <w:color w:val="000000" w:themeColor="text1"/>
                <w:sz w:val="24"/>
                <w:szCs w:val="24"/>
              </w:rPr>
              <w:t>1</w:t>
            </w:r>
            <w:r w:rsidR="00094E90">
              <w:rPr>
                <w:rFonts w:ascii="Times New Roman" w:hAnsi="Times New Roman"/>
                <w:i/>
                <w:iCs/>
                <w:color w:val="000000" w:themeColor="text1"/>
                <w:sz w:val="24"/>
                <w:szCs w:val="24"/>
              </w:rPr>
              <w:t>3</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C36DCC">
              <w:rPr>
                <w:rFonts w:ascii="Times New Roman" w:hAnsi="Times New Roman"/>
                <w:sz w:val="24"/>
                <w:szCs w:val="24"/>
              </w:rPr>
              <w:t xml:space="preserve">Для подтверждения соответствия участника закупки требованиям, указанным в </w:t>
            </w:r>
            <w:proofErr w:type="spellStart"/>
            <w:r w:rsidRPr="00C36DCC">
              <w:rPr>
                <w:rFonts w:ascii="Times New Roman" w:hAnsi="Times New Roman"/>
                <w:sz w:val="24"/>
                <w:szCs w:val="24"/>
              </w:rPr>
              <w:t>пп.пп</w:t>
            </w:r>
            <w:proofErr w:type="spellEnd"/>
            <w:r w:rsidRPr="00C36DCC">
              <w:rPr>
                <w:rFonts w:ascii="Times New Roman" w:hAnsi="Times New Roman"/>
                <w:sz w:val="24"/>
                <w:szCs w:val="24"/>
              </w:rPr>
              <w:t xml:space="preserve">. </w:t>
            </w:r>
            <w:r w:rsidRPr="00C36DCC">
              <w:rPr>
                <w:rFonts w:ascii="Times New Roman" w:hAnsi="Times New Roman"/>
                <w:i/>
                <w:sz w:val="24"/>
                <w:szCs w:val="24"/>
              </w:rPr>
              <w:t>1</w:t>
            </w:r>
            <w:r w:rsidR="00094E90">
              <w:rPr>
                <w:rFonts w:ascii="Times New Roman" w:hAnsi="Times New Roman"/>
                <w:i/>
                <w:sz w:val="24"/>
                <w:szCs w:val="24"/>
              </w:rPr>
              <w:t>1</w:t>
            </w:r>
            <w:r w:rsidRPr="00C36DCC">
              <w:rPr>
                <w:rFonts w:ascii="Times New Roman" w:hAnsi="Times New Roman"/>
                <w:i/>
                <w:sz w:val="24"/>
                <w:szCs w:val="24"/>
              </w:rPr>
              <w:t>, 1</w:t>
            </w:r>
            <w:r w:rsidR="00094E90">
              <w:rPr>
                <w:rFonts w:ascii="Times New Roman" w:hAnsi="Times New Roman"/>
                <w:i/>
                <w:sz w:val="24"/>
                <w:szCs w:val="24"/>
              </w:rPr>
              <w:t>2</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3.4 настоящего Извещения.</w:t>
            </w:r>
          </w:p>
          <w:p w14:paraId="13CE98D7" w14:textId="4D381293" w:rsidR="00F37831" w:rsidRPr="00C36DCC" w:rsidRDefault="00F37831" w:rsidP="00C36DCC">
            <w:pPr>
              <w:spacing w:after="0" w:line="240" w:lineRule="auto"/>
              <w:ind w:firstLine="367"/>
              <w:jc w:val="both"/>
              <w:rPr>
                <w:rFonts w:ascii="Times New Roman" w:hAnsi="Times New Roman"/>
                <w:sz w:val="24"/>
                <w:szCs w:val="24"/>
              </w:rPr>
            </w:pPr>
            <w:r w:rsidRPr="00C36DCC">
              <w:rPr>
                <w:rFonts w:ascii="Times New Roman" w:hAnsi="Times New Roman"/>
                <w:sz w:val="24"/>
                <w:szCs w:val="24"/>
              </w:rPr>
              <w:t>Для подтверждения соответствия участника сокращенного ценового отбора требованиям, установленным в п. 18,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p w14:paraId="7B2D8085" w14:textId="1DF828A4" w:rsidR="00F37831" w:rsidRPr="00C36DCC" w:rsidRDefault="00F37831" w:rsidP="00C36DCC">
            <w:pPr>
              <w:spacing w:after="0" w:line="240" w:lineRule="auto"/>
              <w:ind w:firstLine="367"/>
              <w:jc w:val="both"/>
              <w:rPr>
                <w:rFonts w:ascii="Times New Roman" w:hAnsi="Times New Roman"/>
                <w:sz w:val="24"/>
                <w:szCs w:val="24"/>
              </w:rPr>
            </w:pPr>
          </w:p>
          <w:p w14:paraId="06697513" w14:textId="71D87415" w:rsidR="00F37831" w:rsidRPr="004C381E" w:rsidRDefault="00F37831" w:rsidP="004C381E">
            <w:pPr>
              <w:spacing w:after="0" w:line="240" w:lineRule="auto"/>
              <w:ind w:firstLine="367"/>
              <w:jc w:val="both"/>
              <w:rPr>
                <w:rFonts w:ascii="Times New Roman" w:hAnsi="Times New Roman"/>
                <w:sz w:val="24"/>
                <w:szCs w:val="24"/>
              </w:rPr>
            </w:pPr>
            <w:r w:rsidRPr="00C36DCC">
              <w:rPr>
                <w:rFonts w:ascii="Times New Roman" w:eastAsia="Times New Roman" w:hAnsi="Times New Roman"/>
                <w:b/>
                <w:i/>
                <w:sz w:val="24"/>
                <w:szCs w:val="24"/>
                <w:lang w:eastAsia="ru-RU"/>
              </w:rPr>
              <w:t xml:space="preserve">В случае проведения закупки, участниками которой могут быть только субъекты малого и среднего предпринимательства, участник может предоставить информацию о соответствии требованиям, указанным в п. 9 ч. 19.1 ст. 3.4 Закона                    № 223-ФЗ. При предоставлении такой информации требования, указанные в </w:t>
            </w:r>
            <w:proofErr w:type="spellStart"/>
            <w:r w:rsidRPr="00C36DCC">
              <w:rPr>
                <w:rFonts w:ascii="Times New Roman" w:eastAsia="Times New Roman" w:hAnsi="Times New Roman"/>
                <w:b/>
                <w:i/>
                <w:sz w:val="24"/>
                <w:szCs w:val="24"/>
                <w:lang w:eastAsia="ru-RU"/>
              </w:rPr>
              <w:t>пп.пп</w:t>
            </w:r>
            <w:proofErr w:type="spellEnd"/>
            <w:r w:rsidRPr="00C36DCC">
              <w:rPr>
                <w:rFonts w:ascii="Times New Roman" w:eastAsia="Times New Roman" w:hAnsi="Times New Roman"/>
                <w:b/>
                <w:i/>
                <w:sz w:val="24"/>
                <w:szCs w:val="24"/>
                <w:lang w:eastAsia="ru-RU"/>
              </w:rPr>
              <w:t xml:space="preserve">. 4-10 </w:t>
            </w:r>
            <w:r w:rsidRPr="00C36DCC">
              <w:rPr>
                <w:rFonts w:ascii="Times New Roman" w:eastAsia="Times New Roman" w:hAnsi="Times New Roman"/>
                <w:b/>
                <w:i/>
                <w:sz w:val="24"/>
                <w:szCs w:val="24"/>
                <w:lang w:eastAsia="ru-RU"/>
              </w:rPr>
              <w:br/>
              <w:t>п. 3.1 настоящего Извещения, на такого участника не распространяются</w:t>
            </w:r>
            <w:r w:rsidR="004C381E">
              <w:rPr>
                <w:rFonts w:ascii="Times New Roman" w:eastAsia="Times New Roman" w:hAnsi="Times New Roman"/>
                <w:b/>
                <w:i/>
                <w:sz w:val="24"/>
                <w:szCs w:val="24"/>
                <w:lang w:eastAsia="ru-RU"/>
              </w:rPr>
              <w:t>.</w:t>
            </w:r>
          </w:p>
        </w:tc>
      </w:tr>
      <w:tr w:rsidR="00F37831" w:rsidRPr="00C36DCC" w14:paraId="55968E82" w14:textId="77777777" w:rsidTr="005F7300">
        <w:trPr>
          <w:trHeight w:val="954"/>
          <w:jc w:val="center"/>
        </w:trPr>
        <w:tc>
          <w:tcPr>
            <w:tcW w:w="1175" w:type="dxa"/>
            <w:vAlign w:val="center"/>
          </w:tcPr>
          <w:p w14:paraId="1AFA4E9D" w14:textId="4914CDCB" w:rsidR="00F37831" w:rsidRPr="00C36DCC" w:rsidRDefault="00F37831" w:rsidP="00C36DCC">
            <w:pPr>
              <w:ind w:left="164" w:right="179"/>
              <w:jc w:val="both"/>
              <w:rPr>
                <w:rFonts w:ascii="Times New Roman" w:hAnsi="Times New Roman"/>
                <w:sz w:val="24"/>
                <w:szCs w:val="24"/>
              </w:rPr>
            </w:pPr>
            <w:r w:rsidRPr="00C36DCC">
              <w:rPr>
                <w:rFonts w:ascii="Times New Roman" w:hAnsi="Times New Roman"/>
                <w:sz w:val="24"/>
                <w:szCs w:val="24"/>
              </w:rPr>
              <w:t xml:space="preserve">3.1.1. </w:t>
            </w:r>
          </w:p>
        </w:tc>
        <w:tc>
          <w:tcPr>
            <w:tcW w:w="2458" w:type="dxa"/>
            <w:vAlign w:val="center"/>
          </w:tcPr>
          <w:p w14:paraId="0FA690AA" w14:textId="35486856" w:rsidR="00F37831" w:rsidRPr="00C36DCC" w:rsidRDefault="00F37831" w:rsidP="00C36DCC">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03" w:type="dxa"/>
            <w:gridSpan w:val="2"/>
            <w:vAlign w:val="center"/>
          </w:tcPr>
          <w:p w14:paraId="6475D1EF" w14:textId="7789DAF5" w:rsidR="00F37831" w:rsidRDefault="00F37831" w:rsidP="00C36DCC">
            <w:pPr>
              <w:pStyle w:val="22"/>
              <w:numPr>
                <w:ilvl w:val="0"/>
                <w:numId w:val="0"/>
              </w:numPr>
              <w:tabs>
                <w:tab w:val="left" w:pos="1276"/>
              </w:tabs>
              <w:ind w:firstLine="341"/>
              <w:rPr>
                <w:sz w:val="24"/>
                <w:szCs w:val="24"/>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C36DCC">
              <w:rPr>
                <w:sz w:val="24"/>
                <w:szCs w:val="24"/>
              </w:rPr>
              <w:t>пп.пп</w:t>
            </w:r>
            <w:proofErr w:type="spellEnd"/>
            <w:r w:rsidRPr="00C36DCC">
              <w:rPr>
                <w:sz w:val="24"/>
                <w:szCs w:val="24"/>
              </w:rPr>
              <w:t xml:space="preserve">. </w:t>
            </w:r>
            <w:r w:rsidRPr="00C36DCC">
              <w:rPr>
                <w:i/>
                <w:sz w:val="24"/>
                <w:szCs w:val="24"/>
              </w:rPr>
              <w:t>1-1</w:t>
            </w:r>
            <w:r w:rsidR="002A2DBC">
              <w:rPr>
                <w:i/>
                <w:sz w:val="24"/>
                <w:szCs w:val="24"/>
              </w:rPr>
              <w:t>2</w:t>
            </w:r>
            <w:r w:rsidRPr="00C36DCC">
              <w:rPr>
                <w:i/>
                <w:sz w:val="24"/>
                <w:szCs w:val="24"/>
              </w:rPr>
              <w:t xml:space="preserve">, </w:t>
            </w:r>
            <w:r w:rsidRPr="00C36DCC">
              <w:rPr>
                <w:b/>
                <w:i/>
                <w:sz w:val="24"/>
                <w:szCs w:val="24"/>
              </w:rPr>
              <w:t>1</w:t>
            </w:r>
            <w:r w:rsidR="002A2DBC">
              <w:rPr>
                <w:b/>
                <w:i/>
                <w:sz w:val="24"/>
                <w:szCs w:val="24"/>
              </w:rPr>
              <w:t>4</w:t>
            </w:r>
            <w:r w:rsidRPr="00C36DCC">
              <w:rPr>
                <w:sz w:val="24"/>
                <w:szCs w:val="24"/>
              </w:rPr>
              <w:t xml:space="preserve"> п. 3.1 настоящего Извещения.</w:t>
            </w:r>
          </w:p>
          <w:p w14:paraId="7EA1E981" w14:textId="77777777" w:rsidR="002A2DBC" w:rsidRPr="00C36DCC" w:rsidRDefault="002A2DBC" w:rsidP="00C36DCC">
            <w:pPr>
              <w:pStyle w:val="22"/>
              <w:numPr>
                <w:ilvl w:val="0"/>
                <w:numId w:val="0"/>
              </w:numPr>
              <w:tabs>
                <w:tab w:val="left" w:pos="1276"/>
              </w:tabs>
              <w:ind w:firstLine="341"/>
              <w:rPr>
                <w:sz w:val="24"/>
                <w:szCs w:val="24"/>
              </w:rPr>
            </w:pPr>
          </w:p>
          <w:p w14:paraId="2FA92284" w14:textId="1B9298AF" w:rsidR="00F37831" w:rsidRPr="00C36DCC" w:rsidRDefault="00F37831" w:rsidP="00C36DCC">
            <w:pPr>
              <w:pStyle w:val="22"/>
              <w:numPr>
                <w:ilvl w:val="0"/>
                <w:numId w:val="0"/>
              </w:numPr>
              <w:tabs>
                <w:tab w:val="left" w:pos="1276"/>
              </w:tabs>
              <w:ind w:firstLine="341"/>
              <w:rPr>
                <w:sz w:val="24"/>
                <w:szCs w:val="24"/>
              </w:rPr>
            </w:pPr>
            <w:r w:rsidRPr="00C36DCC">
              <w:rPr>
                <w:sz w:val="24"/>
                <w:szCs w:val="24"/>
              </w:rPr>
              <w:t xml:space="preserve">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349D980B" w14:textId="0F81B711" w:rsidR="00F37831" w:rsidRPr="00C36DCC" w:rsidRDefault="00F37831" w:rsidP="00C36DCC">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установленным в </w:t>
            </w:r>
            <w:proofErr w:type="spellStart"/>
            <w:r w:rsidRPr="00C36DCC">
              <w:rPr>
                <w:sz w:val="24"/>
                <w:szCs w:val="24"/>
              </w:rPr>
              <w:t>пп.пп</w:t>
            </w:r>
            <w:proofErr w:type="spellEnd"/>
            <w:r w:rsidRPr="00C36DCC">
              <w:rPr>
                <w:sz w:val="24"/>
                <w:szCs w:val="24"/>
              </w:rPr>
              <w:t xml:space="preserve">. </w:t>
            </w:r>
            <w:r w:rsidRPr="00C36DCC">
              <w:rPr>
                <w:i/>
                <w:sz w:val="24"/>
                <w:szCs w:val="24"/>
              </w:rPr>
              <w:t>1-10, 1</w:t>
            </w:r>
            <w:r w:rsidR="00A9373F">
              <w:rPr>
                <w:i/>
                <w:sz w:val="24"/>
                <w:szCs w:val="24"/>
              </w:rPr>
              <w:t>2</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C36DCC">
              <w:rPr>
                <w:sz w:val="24"/>
                <w:szCs w:val="24"/>
              </w:rPr>
              <w:t>пп.пп</w:t>
            </w:r>
            <w:proofErr w:type="spellEnd"/>
            <w:r w:rsidRPr="00C36DCC">
              <w:rPr>
                <w:sz w:val="24"/>
                <w:szCs w:val="24"/>
              </w:rPr>
              <w:t xml:space="preserve">. </w:t>
            </w:r>
            <w:r w:rsidRPr="00C36DCC">
              <w:rPr>
                <w:i/>
                <w:sz w:val="24"/>
                <w:szCs w:val="24"/>
              </w:rPr>
              <w:t xml:space="preserve">2-5, </w:t>
            </w:r>
            <w:r w:rsidR="0025512B">
              <w:rPr>
                <w:i/>
                <w:sz w:val="24"/>
                <w:szCs w:val="24"/>
              </w:rPr>
              <w:t>8, 1</w:t>
            </w:r>
            <w:r w:rsidR="00A9373F">
              <w:rPr>
                <w:i/>
                <w:sz w:val="24"/>
                <w:szCs w:val="24"/>
              </w:rPr>
              <w:t>2</w:t>
            </w:r>
            <w:r w:rsidRPr="00C36DCC">
              <w:rPr>
                <w:sz w:val="24"/>
                <w:szCs w:val="24"/>
              </w:rPr>
              <w:t xml:space="preserve"> п. 3.4 настоящего Извещения, в отношении каждого лица, входящего в состав коллективного участника</w:t>
            </w:r>
            <w:r w:rsidRPr="00C36DCC">
              <w:rPr>
                <w:i/>
                <w:sz w:val="24"/>
                <w:szCs w:val="24"/>
              </w:rPr>
              <w:t>.</w:t>
            </w:r>
          </w:p>
          <w:p w14:paraId="43A2EA6E" w14:textId="77777777" w:rsidR="00F37831" w:rsidRPr="00C36DCC" w:rsidRDefault="00F37831" w:rsidP="00C36DCC">
            <w:pPr>
              <w:pStyle w:val="22"/>
              <w:numPr>
                <w:ilvl w:val="0"/>
                <w:numId w:val="0"/>
              </w:numPr>
              <w:tabs>
                <w:tab w:val="left" w:pos="1276"/>
              </w:tabs>
              <w:ind w:firstLine="341"/>
              <w:rPr>
                <w:sz w:val="24"/>
                <w:szCs w:val="24"/>
              </w:rPr>
            </w:pPr>
          </w:p>
          <w:p w14:paraId="599A532E" w14:textId="0D61D8F9" w:rsidR="00F37831" w:rsidRPr="00C36DCC" w:rsidRDefault="00F37831" w:rsidP="00C36DCC">
            <w:pPr>
              <w:pStyle w:val="22"/>
              <w:numPr>
                <w:ilvl w:val="0"/>
                <w:numId w:val="0"/>
              </w:numPr>
              <w:tabs>
                <w:tab w:val="left" w:pos="1276"/>
              </w:tabs>
              <w:ind w:firstLine="341"/>
              <w:rPr>
                <w:b/>
                <w:sz w:val="24"/>
                <w:szCs w:val="24"/>
              </w:rPr>
            </w:pPr>
            <w:r w:rsidRPr="00C36DCC">
              <w:rPr>
                <w:b/>
                <w:i/>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Федерального закона от 24.07.2007 № 209-ФЗ «О развитии малого и среднего предпринимательства в Российской Федерации.</w:t>
            </w:r>
          </w:p>
          <w:p w14:paraId="069DEDC9" w14:textId="77777777" w:rsidR="00F37831" w:rsidRPr="00C36DCC" w:rsidRDefault="00F37831" w:rsidP="00C36DCC">
            <w:pPr>
              <w:pStyle w:val="22"/>
              <w:numPr>
                <w:ilvl w:val="0"/>
                <w:numId w:val="0"/>
              </w:numPr>
              <w:tabs>
                <w:tab w:val="left" w:pos="1276"/>
              </w:tabs>
              <w:ind w:firstLine="341"/>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F37831" w:rsidRPr="00C36DCC" w:rsidRDefault="00F37831" w:rsidP="00C36DCC">
            <w:pPr>
              <w:pStyle w:val="22"/>
              <w:numPr>
                <w:ilvl w:val="0"/>
                <w:numId w:val="0"/>
              </w:numPr>
              <w:ind w:firstLine="341"/>
              <w:rPr>
                <w:sz w:val="24"/>
                <w:szCs w:val="24"/>
              </w:rPr>
            </w:pPr>
            <w:r w:rsidRPr="00C36DCC">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F37831" w:rsidRPr="00C36DCC" w:rsidRDefault="00F37831" w:rsidP="00C36DCC">
            <w:pPr>
              <w:pStyle w:val="22"/>
              <w:numPr>
                <w:ilvl w:val="0"/>
                <w:numId w:val="0"/>
              </w:numPr>
              <w:ind w:firstLine="341"/>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4"/>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6D748087" w:rsidR="00F37831" w:rsidRPr="00B81005" w:rsidRDefault="00F37831" w:rsidP="00B81005">
            <w:pPr>
              <w:pStyle w:val="22"/>
              <w:numPr>
                <w:ilvl w:val="0"/>
                <w:numId w:val="17"/>
              </w:numPr>
              <w:tabs>
                <w:tab w:val="left" w:pos="341"/>
              </w:tabs>
              <w:ind w:left="153" w:firstLine="0"/>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B81005">
              <w:rPr>
                <w:sz w:val="24"/>
                <w:szCs w:val="24"/>
              </w:rPr>
              <w:t xml:space="preserve"> </w:t>
            </w:r>
          </w:p>
        </w:tc>
      </w:tr>
      <w:tr w:rsidR="00F37831" w:rsidRPr="00C36DCC" w14:paraId="0FE9DBBB" w14:textId="77777777" w:rsidTr="005F7300">
        <w:trPr>
          <w:trHeight w:val="1237"/>
          <w:jc w:val="center"/>
        </w:trPr>
        <w:tc>
          <w:tcPr>
            <w:tcW w:w="1175" w:type="dxa"/>
            <w:vAlign w:val="center"/>
            <w:hideMark/>
          </w:tcPr>
          <w:p w14:paraId="6BABEB7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3D7462E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03" w:type="dxa"/>
            <w:gridSpan w:val="2"/>
            <w:vAlign w:val="center"/>
            <w:hideMark/>
          </w:tcPr>
          <w:p w14:paraId="350441AB" w14:textId="1EACCA1A"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5" w:name="_Ref438465265"/>
            <w:r w:rsidRPr="00C36DCC">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5"/>
          </w:p>
          <w:p w14:paraId="7CB4C322" w14:textId="230B0356"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F580499" w14:textId="4CACCC76"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7191FCAC" w14:textId="1C2F8E35"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C36DCC">
              <w:rPr>
                <w:rFonts w:ascii="Times New Roman" w:eastAsia="Times New Roman" w:hAnsi="Times New Roman"/>
                <w:bCs/>
                <w:sz w:val="24"/>
                <w:szCs w:val="24"/>
                <w:lang w:eastAsia="ru-RU"/>
              </w:rPr>
              <w:t>pdf</w:t>
            </w:r>
            <w:proofErr w:type="spellEnd"/>
            <w:r w:rsidRPr="00C36DCC">
              <w:rPr>
                <w:rFonts w:ascii="Times New Roman" w:eastAsia="Times New Roman" w:hAnsi="Times New Roman"/>
                <w:bCs/>
                <w:sz w:val="24"/>
                <w:szCs w:val="24"/>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F37831" w:rsidRPr="00C36DCC" w:rsidRDefault="00F37831" w:rsidP="00C36DCC">
            <w:pPr>
              <w:pStyle w:val="31"/>
              <w:numPr>
                <w:ilvl w:val="0"/>
                <w:numId w:val="0"/>
              </w:numPr>
              <w:ind w:firstLine="439"/>
              <w:rPr>
                <w:sz w:val="24"/>
                <w:szCs w:val="24"/>
                <w:lang w:eastAsia="en-US"/>
              </w:rPr>
            </w:pPr>
            <w:r w:rsidRPr="00C36DCC">
              <w:rPr>
                <w:sz w:val="24"/>
                <w:szCs w:val="24"/>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C36DCC">
              <w:rPr>
                <w:sz w:val="24"/>
                <w:szCs w:val="24"/>
              </w:rPr>
              <w:t>Excel</w:t>
            </w:r>
            <w:proofErr w:type="spellEnd"/>
            <w:r w:rsidRPr="00C36DCC">
              <w:rPr>
                <w:sz w:val="24"/>
                <w:szCs w:val="24"/>
              </w:rPr>
              <w:t>), скрытых столбцов и строк, изменения цвета текста на любой другой, обеспечивающий его читаемость и т.п.).</w:t>
            </w:r>
          </w:p>
          <w:p w14:paraId="089733E5" w14:textId="187F945F" w:rsidR="00F37831" w:rsidRPr="00C36DCC" w:rsidRDefault="00F37831" w:rsidP="00C36DCC">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F37831" w:rsidRPr="00C36DCC" w:rsidRDefault="00F37831" w:rsidP="00C36DCC">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F37831" w:rsidRPr="00C36DCC" w:rsidRDefault="00F37831" w:rsidP="00C36DCC">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6"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6"/>
          </w:p>
          <w:p w14:paraId="654D22D9" w14:textId="77777777" w:rsidR="00F37831" w:rsidRDefault="00F37831" w:rsidP="00C36DCC">
            <w:pPr>
              <w:autoSpaceDE w:val="0"/>
              <w:autoSpaceDN w:val="0"/>
              <w:adjustRightInd w:val="0"/>
              <w:spacing w:before="240"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4831F3A" w:rsidR="00357E6E" w:rsidRPr="00C36DCC" w:rsidRDefault="00841B62" w:rsidP="00C36DCC">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841B62">
              <w:rPr>
                <w:rFonts w:ascii="Times New Roman" w:hAnsi="Times New Roman"/>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F37831" w:rsidRPr="00C36DCC" w14:paraId="75055634" w14:textId="77777777" w:rsidTr="005F7300">
        <w:trPr>
          <w:trHeight w:val="584"/>
          <w:jc w:val="center"/>
        </w:trPr>
        <w:tc>
          <w:tcPr>
            <w:tcW w:w="1175" w:type="dxa"/>
            <w:vAlign w:val="center"/>
            <w:hideMark/>
          </w:tcPr>
          <w:p w14:paraId="199F5766"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0E89BF4"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03" w:type="dxa"/>
            <w:gridSpan w:val="2"/>
            <w:vAlign w:val="center"/>
            <w:hideMark/>
          </w:tcPr>
          <w:p w14:paraId="46B3A673" w14:textId="77777777" w:rsidR="00F37831" w:rsidRPr="00C36DCC" w:rsidRDefault="00F37831" w:rsidP="00C36DCC">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F37831" w:rsidRPr="00C36DCC" w14:paraId="0C0CE12C" w14:textId="77777777" w:rsidTr="005F7300">
        <w:trPr>
          <w:trHeight w:val="458"/>
          <w:jc w:val="center"/>
        </w:trPr>
        <w:tc>
          <w:tcPr>
            <w:tcW w:w="1175" w:type="dxa"/>
            <w:vAlign w:val="center"/>
            <w:hideMark/>
          </w:tcPr>
          <w:p w14:paraId="68C8ED38"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F415F92" w14:textId="3D4F2B83"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F37831" w:rsidRPr="00C36DCC" w:rsidRDefault="00F37831" w:rsidP="00C36DCC">
            <w:pPr>
              <w:spacing w:after="0" w:line="240" w:lineRule="auto"/>
              <w:rPr>
                <w:rFonts w:ascii="Times New Roman" w:eastAsia="Times New Roman" w:hAnsi="Times New Roman"/>
                <w:sz w:val="24"/>
                <w:szCs w:val="24"/>
                <w:lang w:eastAsia="ru-RU"/>
              </w:rPr>
            </w:pPr>
          </w:p>
        </w:tc>
        <w:tc>
          <w:tcPr>
            <w:tcW w:w="5703" w:type="dxa"/>
            <w:gridSpan w:val="2"/>
            <w:shd w:val="clear" w:color="auto" w:fill="auto"/>
            <w:vAlign w:val="center"/>
          </w:tcPr>
          <w:p w14:paraId="377DC882" w14:textId="3C53091D" w:rsidR="00F37831" w:rsidRPr="00C36DCC" w:rsidRDefault="00F37831" w:rsidP="00C36DCC">
            <w:pPr>
              <w:spacing w:after="0" w:line="240" w:lineRule="auto"/>
              <w:ind w:firstLine="225"/>
              <w:jc w:val="both"/>
              <w:rPr>
                <w:rFonts w:ascii="Times New Roman" w:eastAsia="Times New Roman" w:hAnsi="Times New Roman"/>
                <w:sz w:val="24"/>
                <w:szCs w:val="24"/>
                <w:lang w:eastAsia="ru-RU"/>
              </w:rPr>
            </w:pPr>
            <w:bookmarkStart w:id="7" w:name="ч5аст521"/>
            <w:bookmarkEnd w:id="7"/>
            <w:r w:rsidRPr="00C36DCC">
              <w:rPr>
                <w:rFonts w:ascii="Times New Roman" w:eastAsia="Times New Roman" w:hAnsi="Times New Roman"/>
                <w:sz w:val="24"/>
                <w:szCs w:val="24"/>
                <w:lang w:eastAsia="ru-RU"/>
              </w:rPr>
              <w:t>Заявка на участие в сокращенном ценовом отборе должна содержать:</w:t>
            </w:r>
          </w:p>
          <w:p w14:paraId="04D59F79" w14:textId="53E3BE05" w:rsidR="00F37831" w:rsidRDefault="00F37831" w:rsidP="00C36DCC">
            <w:pPr>
              <w:spacing w:after="0" w:line="240" w:lineRule="auto"/>
              <w:jc w:val="both"/>
              <w:rPr>
                <w:rFonts w:ascii="Times New Roman" w:eastAsia="Times New Roman" w:hAnsi="Times New Roman"/>
                <w:i/>
                <w:iCs/>
                <w:sz w:val="24"/>
                <w:szCs w:val="24"/>
                <w:lang w:eastAsia="ru-RU"/>
              </w:rPr>
            </w:pPr>
          </w:p>
          <w:p w14:paraId="0FC9961B" w14:textId="3D28D8CC"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bookmarkStart w:id="8" w:name="_Ref405791408"/>
            <w:r w:rsidRPr="00C36DCC">
              <w:rPr>
                <w:szCs w:val="24"/>
              </w:rPr>
              <w:t xml:space="preserve"> копии учредительных документов в действующей редакции (для юридических лиц);</w:t>
            </w:r>
            <w:bookmarkEnd w:id="8"/>
          </w:p>
          <w:p w14:paraId="4BFCD17C" w14:textId="32B290AC"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bookmarkStart w:id="9" w:name="_Ref405791406"/>
            <w:r w:rsidRPr="00C36DCC">
              <w:rPr>
                <w:iCs/>
                <w:szCs w:val="24"/>
              </w:rPr>
              <w:t>копии документов о государственной регистрации:</w:t>
            </w:r>
            <w:bookmarkEnd w:id="9"/>
          </w:p>
          <w:p w14:paraId="635C6639" w14:textId="5E51CEB4"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F37831" w:rsidRPr="00C36DCC" w:rsidRDefault="00F37831" w:rsidP="00C36DCC">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F37831" w:rsidRPr="00C36DCC" w:rsidRDefault="00F37831" w:rsidP="00C36DCC">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C36DCC">
              <w:rPr>
                <w:rFonts w:ascii="Times New Roman" w:eastAsia="Times New Roman" w:hAnsi="Times New Roman"/>
                <w:iCs/>
                <w:sz w:val="24"/>
                <w:szCs w:val="24"/>
              </w:rPr>
              <w:t>апостилирование</w:t>
            </w:r>
            <w:proofErr w:type="spellEnd"/>
            <w:r w:rsidRPr="00C36DCC">
              <w:rPr>
                <w:rFonts w:ascii="Times New Roman" w:eastAsia="Times New Roman" w:hAnsi="Times New Roman"/>
                <w:iCs/>
                <w:sz w:val="24"/>
                <w:szCs w:val="24"/>
              </w:rPr>
              <w:t>) с нотариально заверенным переводом на русский язык;</w:t>
            </w:r>
          </w:p>
          <w:p w14:paraId="36F58532" w14:textId="247F2032"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A309E0">
              <w:rPr>
                <w:iCs/>
                <w:szCs w:val="24"/>
              </w:rPr>
              <w:t xml:space="preserve"> </w:t>
            </w:r>
            <w:r w:rsidR="00A309E0" w:rsidRPr="00E96A66">
              <w:rPr>
                <w:iCs/>
              </w:rPr>
              <w:t>в электронной форме в машиночитаемом виде</w:t>
            </w:r>
            <w:r w:rsidR="00A309E0" w:rsidRPr="00307F0A">
              <w:rPr>
                <w:iCs/>
              </w:rPr>
              <w:t xml:space="preserve"> (машиночитаемая доверенность</w:t>
            </w:r>
            <w:r w:rsidR="00A309E0" w:rsidRPr="00EE0D14">
              <w:rPr>
                <w:iCs/>
              </w:rPr>
              <w:t>)</w:t>
            </w:r>
            <w:r w:rsidR="00A309E0">
              <w:rPr>
                <w:iCs/>
              </w:rPr>
              <w:t xml:space="preserve">, соответствующая требованиям </w:t>
            </w:r>
            <w:r w:rsidR="00A309E0" w:rsidRPr="00E96A66">
              <w:rPr>
                <w:iCs/>
              </w:rPr>
              <w:t>действующего законодательства Российской Федераци</w:t>
            </w:r>
            <w:r w:rsidR="00A309E0">
              <w:rPr>
                <w:iCs/>
              </w:rPr>
              <w:t>и</w:t>
            </w:r>
            <w:r w:rsidRPr="00C36DCC">
              <w:rPr>
                <w:iCs/>
                <w:szCs w:val="24"/>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A309E0">
              <w:rPr>
                <w:iCs/>
                <w:szCs w:val="24"/>
              </w:rPr>
              <w:t xml:space="preserve">. </w:t>
            </w:r>
            <w:r w:rsidR="00A309E0">
              <w:rPr>
                <w:iCs/>
              </w:rPr>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A309E0" w:rsidRPr="00E96A66">
              <w:rPr>
                <w:iCs/>
              </w:rPr>
              <w:t>О внесении</w:t>
            </w:r>
            <w:r w:rsidR="00A309E0" w:rsidRPr="004A2851">
              <w:rPr>
                <w:iCs/>
              </w:rPr>
              <w:t xml:space="preserve"> изменений в Федеральный закон </w:t>
            </w:r>
            <w:r w:rsidR="00A309E0">
              <w:rPr>
                <w:iCs/>
              </w:rPr>
              <w:t>«</w:t>
            </w:r>
            <w:r w:rsidR="00A309E0" w:rsidRPr="00E96A66">
              <w:rPr>
                <w:iCs/>
              </w:rPr>
              <w:t>Об акционерных обществах</w:t>
            </w:r>
            <w:r w:rsidR="00A309E0">
              <w:rPr>
                <w:iCs/>
              </w:rPr>
              <w:t>»</w:t>
            </w:r>
            <w:r w:rsidR="00A309E0" w:rsidRPr="00E96A66">
              <w:rPr>
                <w:iCs/>
              </w:rPr>
              <w:t xml:space="preserve"> и отдельные законодательные акты Российской Федерации</w:t>
            </w:r>
            <w:r w:rsidR="00A309E0">
              <w:rPr>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w:t>
            </w:r>
            <w:r w:rsidRPr="00C36DCC">
              <w:rPr>
                <w:iCs/>
                <w:szCs w:val="24"/>
              </w:rPr>
              <w:t>;</w:t>
            </w:r>
          </w:p>
          <w:p w14:paraId="0403A4D0" w14:textId="768B5E7A"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F37831" w:rsidRPr="00C36DCC"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 xml:space="preserve">о </w:t>
            </w:r>
            <w:proofErr w:type="spellStart"/>
            <w:r w:rsidRPr="00C36DCC">
              <w:rPr>
                <w:rFonts w:ascii="Times New Roman" w:eastAsia="Times New Roman" w:hAnsi="Times New Roman"/>
                <w:sz w:val="24"/>
                <w:szCs w:val="24"/>
                <w:lang w:eastAsia="ru-RU"/>
              </w:rPr>
              <w:t>ненахождении</w:t>
            </w:r>
            <w:proofErr w:type="spellEnd"/>
            <w:r w:rsidRPr="00C36DCC">
              <w:rPr>
                <w:rFonts w:ascii="Times New Roman" w:eastAsia="Times New Roman" w:hAnsi="Times New Roman"/>
                <w:sz w:val="24"/>
                <w:szCs w:val="24"/>
                <w:lang w:eastAsia="ru-RU"/>
              </w:rPr>
              <w:t xml:space="preserve"> участника закупки в процессе ликвидации (для юридического лица);</w:t>
            </w:r>
          </w:p>
          <w:p w14:paraId="67F1646B" w14:textId="77777777" w:rsidR="00F37831" w:rsidRPr="00C36DCC"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 xml:space="preserve">о </w:t>
            </w:r>
            <w:proofErr w:type="spellStart"/>
            <w:r w:rsidRPr="00C36DCC">
              <w:rPr>
                <w:rFonts w:ascii="Times New Roman" w:eastAsia="Times New Roman" w:hAnsi="Times New Roman"/>
                <w:iCs/>
                <w:sz w:val="24"/>
                <w:szCs w:val="24"/>
              </w:rPr>
              <w:t>неприостановлении</w:t>
            </w:r>
            <w:proofErr w:type="spellEnd"/>
            <w:r w:rsidRPr="00C36DCC">
              <w:rPr>
                <w:rFonts w:ascii="Times New Roman" w:eastAsia="Times New Roman" w:hAnsi="Times New Roman"/>
                <w:iCs/>
                <w:sz w:val="24"/>
                <w:szCs w:val="24"/>
              </w:rPr>
              <w:t xml:space="preserve"> деятельности участника закупки;</w:t>
            </w:r>
          </w:p>
          <w:p w14:paraId="659184FE" w14:textId="3B945A38"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6"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17"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18"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BED3338"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7A52E5F7" w14:textId="77777777" w:rsidR="003B5352" w:rsidRDefault="003B5352" w:rsidP="00C36DCC">
            <w:pPr>
              <w:tabs>
                <w:tab w:val="left" w:pos="250"/>
                <w:tab w:val="left" w:pos="353"/>
                <w:tab w:val="left" w:pos="534"/>
              </w:tabs>
              <w:spacing w:after="0" w:line="240" w:lineRule="auto"/>
              <w:ind w:firstLine="608"/>
              <w:jc w:val="both"/>
              <w:rPr>
                <w:rFonts w:ascii="Times New Roman" w:eastAsia="Times New Roman" w:hAnsi="Times New Roman"/>
                <w:iCs/>
                <w:sz w:val="24"/>
                <w:szCs w:val="24"/>
              </w:rPr>
            </w:pPr>
          </w:p>
          <w:p w14:paraId="6DB700B8" w14:textId="3EE535EF" w:rsidR="00F37831" w:rsidRPr="00C36DCC" w:rsidRDefault="00F37831" w:rsidP="00C36DCC">
            <w:pPr>
              <w:tabs>
                <w:tab w:val="left" w:pos="250"/>
                <w:tab w:val="left" w:pos="353"/>
                <w:tab w:val="left" w:pos="534"/>
              </w:tabs>
              <w:spacing w:after="0" w:line="240" w:lineRule="auto"/>
              <w:ind w:firstLine="608"/>
              <w:jc w:val="both"/>
              <w:rPr>
                <w:rFonts w:ascii="Times New Roman" w:eastAsia="Times New Roman" w:hAnsi="Times New Roman"/>
                <w:iCs/>
                <w:sz w:val="24"/>
                <w:szCs w:val="24"/>
              </w:rPr>
            </w:pPr>
            <w:r w:rsidRPr="00C36DCC">
              <w:rPr>
                <w:rFonts w:ascii="Times New Roman" w:eastAsia="Times New Roman" w:hAnsi="Times New Roman"/>
                <w:iCs/>
                <w:sz w:val="24"/>
                <w:szCs w:val="24"/>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p>
          <w:p w14:paraId="4DAB448D" w14:textId="77777777" w:rsidR="00F37831" w:rsidRPr="00C36DCC" w:rsidRDefault="00F37831" w:rsidP="00C36DCC">
            <w:pPr>
              <w:tabs>
                <w:tab w:val="left" w:pos="207"/>
                <w:tab w:val="left" w:pos="250"/>
                <w:tab w:val="left" w:pos="534"/>
              </w:tabs>
              <w:spacing w:after="0" w:line="240" w:lineRule="auto"/>
              <w:jc w:val="both"/>
              <w:rPr>
                <w:rFonts w:ascii="Times New Roman" w:eastAsia="Times New Roman" w:hAnsi="Times New Roman"/>
                <w:iCs/>
                <w:sz w:val="24"/>
                <w:szCs w:val="24"/>
              </w:rPr>
            </w:pPr>
          </w:p>
          <w:p w14:paraId="7DD50036" w14:textId="6869BCC1" w:rsidR="00F37831" w:rsidRPr="00C36DCC" w:rsidRDefault="00F37831" w:rsidP="00C36DCC">
            <w:pPr>
              <w:pStyle w:val="affffb"/>
              <w:numPr>
                <w:ilvl w:val="3"/>
                <w:numId w:val="14"/>
              </w:numPr>
              <w:tabs>
                <w:tab w:val="left" w:pos="339"/>
                <w:tab w:val="left" w:pos="481"/>
              </w:tabs>
              <w:autoSpaceDE w:val="0"/>
              <w:autoSpaceDN w:val="0"/>
              <w:adjustRightInd w:val="0"/>
              <w:ind w:left="55" w:firstLine="0"/>
              <w:jc w:val="both"/>
              <w:rPr>
                <w:szCs w:val="24"/>
              </w:rPr>
            </w:pPr>
            <w:r w:rsidRPr="00C36DCC">
              <w:rPr>
                <w:szCs w:val="24"/>
              </w:rPr>
              <w:t xml:space="preserve">описание участниками закупки </w:t>
            </w:r>
            <w:r w:rsidRPr="00C36DCC">
              <w:rPr>
                <w:i/>
                <w:szCs w:val="24"/>
              </w:rPr>
              <w:t>ПРЕДЛАГАЕМЫХ УСЛУГ</w:t>
            </w:r>
            <w:r w:rsidRPr="00C36DCC">
              <w:rPr>
                <w:szCs w:val="24"/>
              </w:rPr>
              <w:t>:</w:t>
            </w:r>
          </w:p>
          <w:p w14:paraId="17C6B8B3" w14:textId="3485C601" w:rsidR="00F37831" w:rsidRPr="00C36DCC" w:rsidRDefault="003B5352" w:rsidP="00C36DCC">
            <w:pPr>
              <w:pStyle w:val="affffb"/>
              <w:tabs>
                <w:tab w:val="left" w:pos="339"/>
              </w:tabs>
              <w:autoSpaceDE w:val="0"/>
              <w:autoSpaceDN w:val="0"/>
              <w:adjustRightInd w:val="0"/>
              <w:ind w:left="55" w:firstLine="230"/>
              <w:jc w:val="both"/>
              <w:rPr>
                <w:szCs w:val="24"/>
              </w:rPr>
            </w:pPr>
            <w:r w:rsidRPr="003B5352">
              <w:rPr>
                <w:szCs w:val="24"/>
              </w:rPr>
              <w:t xml:space="preserve">- </w:t>
            </w:r>
            <w:r w:rsidR="00F37831" w:rsidRPr="00C36DCC">
              <w:rPr>
                <w:szCs w:val="24"/>
              </w:rPr>
              <w:t xml:space="preserve">согласие на </w:t>
            </w:r>
            <w:r w:rsidR="00F37831" w:rsidRPr="00C36DCC">
              <w:rPr>
                <w:i/>
                <w:szCs w:val="24"/>
              </w:rPr>
              <w:t>ОКАЗАНИЕ УСЛУГ</w:t>
            </w:r>
            <w:r w:rsidR="00F37831" w:rsidRPr="00C36DCC">
              <w:t xml:space="preserve"> </w:t>
            </w:r>
            <w:r w:rsidR="00F37831" w:rsidRPr="00C36DCC">
              <w:rPr>
                <w:szCs w:val="24"/>
              </w:rPr>
              <w:t>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420735AA" w14:textId="77777777" w:rsidR="00F37831" w:rsidRPr="00C36DCC" w:rsidRDefault="00F37831" w:rsidP="00C36DCC">
            <w:pPr>
              <w:pStyle w:val="affffb"/>
              <w:tabs>
                <w:tab w:val="left" w:pos="339"/>
                <w:tab w:val="left" w:pos="481"/>
              </w:tabs>
              <w:autoSpaceDE w:val="0"/>
              <w:autoSpaceDN w:val="0"/>
              <w:adjustRightInd w:val="0"/>
              <w:ind w:left="2160"/>
              <w:jc w:val="both"/>
              <w:rPr>
                <w:szCs w:val="24"/>
              </w:rPr>
            </w:pPr>
          </w:p>
          <w:p w14:paraId="2E6D92DF" w14:textId="37ECE94A" w:rsidR="00F3783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i/>
                <w:szCs w:val="24"/>
              </w:rPr>
              <w:t xml:space="preserve"> предложение</w:t>
            </w:r>
            <w:r w:rsidRPr="00C36DCC">
              <w:rPr>
                <w:szCs w:val="24"/>
              </w:rPr>
              <w:t xml:space="preserve"> о цене договора.</w:t>
            </w:r>
          </w:p>
          <w:p w14:paraId="3CA84F60" w14:textId="77777777" w:rsidR="00F37831" w:rsidRPr="00C36DCC" w:rsidRDefault="00F37831" w:rsidP="00C36DCC">
            <w:pPr>
              <w:pStyle w:val="affffb"/>
              <w:tabs>
                <w:tab w:val="left" w:pos="481"/>
              </w:tabs>
              <w:autoSpaceDE w:val="0"/>
              <w:autoSpaceDN w:val="0"/>
              <w:adjustRightInd w:val="0"/>
              <w:ind w:left="55" w:firstLine="240"/>
              <w:jc w:val="both"/>
              <w:rPr>
                <w:szCs w:val="24"/>
              </w:rPr>
            </w:pPr>
            <w:r w:rsidRPr="00C36DCC">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1FF9F1F7" w14:textId="46B45A5B" w:rsidR="00F37831" w:rsidRPr="00C36DCC" w:rsidRDefault="00F37831" w:rsidP="00C36DCC">
            <w:pPr>
              <w:pStyle w:val="affffb"/>
              <w:tabs>
                <w:tab w:val="left" w:pos="481"/>
              </w:tabs>
              <w:autoSpaceDE w:val="0"/>
              <w:autoSpaceDN w:val="0"/>
              <w:adjustRightInd w:val="0"/>
              <w:ind w:left="55" w:firstLine="240"/>
              <w:jc w:val="both"/>
              <w:rPr>
                <w:szCs w:val="24"/>
              </w:rPr>
            </w:pPr>
            <w:r w:rsidRPr="00C36DCC">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F3783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06DA0A89" w14:textId="77777777" w:rsidR="00E43AA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43AA1" w:rsidRPr="00C36DCC">
              <w:rPr>
                <w:color w:val="000000" w:themeColor="text1"/>
                <w:szCs w:val="24"/>
              </w:rPr>
              <w:t>;</w:t>
            </w:r>
          </w:p>
          <w:p w14:paraId="34788684" w14:textId="3FB70368" w:rsidR="00EE301C" w:rsidRDefault="00EE301C" w:rsidP="00C36DCC">
            <w:pPr>
              <w:pStyle w:val="aff3"/>
              <w:spacing w:before="0" w:beforeAutospacing="0" w:after="0" w:afterAutospacing="0"/>
              <w:ind w:firstLine="357"/>
              <w:jc w:val="both"/>
              <w:rPr>
                <w:lang w:eastAsia="x-none"/>
              </w:rPr>
            </w:pPr>
          </w:p>
          <w:p w14:paraId="441C4842" w14:textId="4953AA25" w:rsidR="00EE301C" w:rsidRPr="00C36DCC" w:rsidRDefault="00870048" w:rsidP="003B5352">
            <w:pPr>
              <w:pStyle w:val="aff3"/>
              <w:spacing w:before="0" w:beforeAutospacing="0" w:after="0" w:afterAutospacing="0"/>
              <w:ind w:firstLine="357"/>
              <w:jc w:val="both"/>
              <w:rPr>
                <w:lang w:eastAsia="x-none"/>
              </w:rPr>
            </w:pPr>
            <w:r>
              <w:t>Заказчик (закупочная к</w:t>
            </w:r>
            <w:r w:rsidR="00EE301C">
              <w:t>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w:t>
            </w:r>
            <w:r>
              <w:t xml:space="preserve"> (на дату составления соответствующего протокола по итогам работы закупочной комиссии)</w:t>
            </w:r>
            <w:r w:rsidR="00EE301C">
              <w:t>.</w:t>
            </w:r>
          </w:p>
        </w:tc>
      </w:tr>
      <w:tr w:rsidR="00F37831" w:rsidRPr="00C36DCC" w14:paraId="653100CC" w14:textId="77777777" w:rsidTr="005F7300">
        <w:trPr>
          <w:trHeight w:val="458"/>
          <w:jc w:val="center"/>
        </w:trPr>
        <w:tc>
          <w:tcPr>
            <w:tcW w:w="1175" w:type="dxa"/>
            <w:vAlign w:val="center"/>
          </w:tcPr>
          <w:p w14:paraId="0E5B3FFC"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5DB26C61" w14:textId="417443B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03" w:type="dxa"/>
            <w:gridSpan w:val="2"/>
            <w:vAlign w:val="center"/>
          </w:tcPr>
          <w:p w14:paraId="7E02D963" w14:textId="6464A99A" w:rsidR="00F37831" w:rsidRPr="00C36DCC" w:rsidRDefault="00F37831" w:rsidP="00C36DCC">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61E0A388" w:rsidR="00F37831" w:rsidRPr="00C36DCC" w:rsidRDefault="00F37831" w:rsidP="00C36DCC">
            <w:pPr>
              <w:numPr>
                <w:ilvl w:val="1"/>
                <w:numId w:val="27"/>
              </w:numPr>
              <w:tabs>
                <w:tab w:val="left" w:pos="851"/>
              </w:tabs>
              <w:spacing w:after="0" w:line="240" w:lineRule="auto"/>
              <w:ind w:left="0" w:firstLine="709"/>
              <w:jc w:val="both"/>
              <w:rPr>
                <w:rFonts w:ascii="Times New Roman" w:hAnsi="Times New Roman"/>
                <w:sz w:val="24"/>
                <w:szCs w:val="24"/>
              </w:rPr>
            </w:pPr>
            <w:proofErr w:type="spellStart"/>
            <w:r w:rsidRPr="00C36DCC">
              <w:rPr>
                <w:rFonts w:ascii="Times New Roman" w:hAnsi="Times New Roman"/>
                <w:sz w:val="24"/>
                <w:szCs w:val="24"/>
              </w:rPr>
              <w:t>непредоставления</w:t>
            </w:r>
            <w:proofErr w:type="spellEnd"/>
            <w:r w:rsidRPr="00C36DCC">
              <w:rPr>
                <w:rFonts w:ascii="Times New Roman" w:hAnsi="Times New Roman"/>
                <w:sz w:val="24"/>
                <w:szCs w:val="24"/>
              </w:rPr>
              <w:t xml:space="preserve">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w:t>
            </w:r>
            <w:r w:rsidR="00633EA2">
              <w:rPr>
                <w:rFonts w:ascii="Times New Roman" w:hAnsi="Times New Roman"/>
                <w:sz w:val="24"/>
                <w:szCs w:val="24"/>
              </w:rPr>
              <w:t>б</w:t>
            </w:r>
            <w:r w:rsidRPr="00C36DCC">
              <w:rPr>
                <w:rFonts w:ascii="Times New Roman" w:hAnsi="Times New Roman"/>
                <w:i/>
                <w:sz w:val="24"/>
                <w:szCs w:val="24"/>
              </w:rPr>
              <w:t xml:space="preserve"> УСЛУГАХ</w:t>
            </w:r>
            <w:r w:rsidRPr="00C36DCC">
              <w:rPr>
                <w:rFonts w:ascii="Times New Roman" w:hAnsi="Times New Roman"/>
                <w:sz w:val="24"/>
                <w:szCs w:val="24"/>
              </w:rPr>
              <w:t>;</w:t>
            </w:r>
          </w:p>
          <w:p w14:paraId="07D29D75" w14:textId="029DD89A" w:rsidR="00F37831" w:rsidRPr="00C36DCC" w:rsidRDefault="00F37831" w:rsidP="00C36DCC">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4D535DA4" w14:textId="5E00EC9D" w:rsidR="00F37831" w:rsidRPr="00C36DCC" w:rsidRDefault="00F37831" w:rsidP="00C36DCC">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sidRPr="00C36DCC">
              <w:rPr>
                <w:rFonts w:ascii="Times New Roman" w:hAnsi="Times New Roman"/>
                <w:i/>
                <w:sz w:val="24"/>
                <w:szCs w:val="24"/>
              </w:rPr>
              <w:t>ЦЕНЕ ДОГОВОРА (ЦЕНЕ ЛОТА)</w:t>
            </w:r>
            <w:r w:rsidRPr="00C36DCC">
              <w:rPr>
                <w:rFonts w:ascii="Times New Roman" w:hAnsi="Times New Roman"/>
                <w:sz w:val="24"/>
                <w:szCs w:val="24"/>
              </w:rPr>
              <w:t xml:space="preserve">, превышающей </w:t>
            </w:r>
            <w:r w:rsidRPr="00C36DCC">
              <w:rPr>
                <w:rFonts w:ascii="Times New Roman" w:hAnsi="Times New Roman"/>
                <w:i/>
                <w:sz w:val="24"/>
                <w:szCs w:val="24"/>
              </w:rPr>
              <w:t>НАЧАЛЬНУЮ (МАКСИМАЛ</w:t>
            </w:r>
            <w:r w:rsidR="00633EA2">
              <w:rPr>
                <w:rFonts w:ascii="Times New Roman" w:hAnsi="Times New Roman"/>
                <w:i/>
                <w:sz w:val="24"/>
                <w:szCs w:val="24"/>
              </w:rPr>
              <w:t>ЬНУЮ) ЦЕНУ ДОГОВОРА (ЦЕНУ ЛОТА)</w:t>
            </w:r>
            <w:r w:rsidRPr="00C36DCC">
              <w:rPr>
                <w:rFonts w:ascii="Times New Roman" w:hAnsi="Times New Roman"/>
                <w:sz w:val="24"/>
                <w:szCs w:val="24"/>
              </w:rPr>
              <w:t xml:space="preserve">, оформление заявки с нарушением требований извещения, несоответствие предлагаемых </w:t>
            </w:r>
            <w:r w:rsidRPr="00C36DCC">
              <w:rPr>
                <w:rFonts w:ascii="Times New Roman" w:hAnsi="Times New Roman"/>
                <w:i/>
                <w:sz w:val="24"/>
                <w:szCs w:val="24"/>
              </w:rPr>
              <w:t>УСЛУГ</w:t>
            </w:r>
            <w:r w:rsidRPr="00C36DCC">
              <w:rPr>
                <w:rFonts w:ascii="Times New Roman" w:hAnsi="Times New Roman"/>
                <w:sz w:val="24"/>
                <w:szCs w:val="24"/>
              </w:rPr>
              <w:t xml:space="preserve"> требованиям настоящего Извещения;</w:t>
            </w:r>
          </w:p>
          <w:p w14:paraId="579C22BA" w14:textId="5E36B7EF" w:rsidR="00F37831" w:rsidRPr="00C36DCC" w:rsidRDefault="00F37831" w:rsidP="00C36DCC">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p w14:paraId="7672670E" w14:textId="29B9A34D" w:rsidR="00F37831" w:rsidRPr="00C36DCC" w:rsidRDefault="00F37831" w:rsidP="00C36DCC">
            <w:pPr>
              <w:pStyle w:val="aff3"/>
              <w:spacing w:before="0" w:beforeAutospacing="0" w:after="0" w:afterAutospacing="0"/>
              <w:ind w:firstLine="709"/>
              <w:jc w:val="both"/>
            </w:pPr>
            <w:r w:rsidRPr="00C36DCC">
              <w:t xml:space="preserve">В случае, если в соответствии с законодательством Российской Федерации </w:t>
            </w:r>
            <w:r w:rsidRPr="00C36DCC">
              <w:rPr>
                <w:lang w:val="x-none"/>
              </w:rPr>
              <w:t xml:space="preserve">(п. </w:t>
            </w:r>
            <w:r w:rsidRPr="00C36DCC">
              <w:t xml:space="preserve">1.13 </w:t>
            </w:r>
            <w:r w:rsidR="00E60520" w:rsidRPr="00C36DCC">
              <w:t>настоящего Извещения</w:t>
            </w:r>
            <w:r w:rsidRPr="00C36DCC">
              <w:rPr>
                <w:lang w:val="x-none"/>
              </w:rPr>
              <w:t>)</w:t>
            </w:r>
            <w:r w:rsidRPr="00C36DCC">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DE86F63" w14:textId="63EF95FF" w:rsidR="00F37831" w:rsidRPr="00C36DCC" w:rsidRDefault="00F37831" w:rsidP="00C36DCC">
            <w:pPr>
              <w:pStyle w:val="aff3"/>
              <w:numPr>
                <w:ilvl w:val="0"/>
                <w:numId w:val="50"/>
              </w:numPr>
              <w:spacing w:before="0" w:beforeAutospacing="0" w:after="0" w:afterAutospacing="0"/>
              <w:ind w:left="0" w:firstLine="792"/>
              <w:jc w:val="both"/>
            </w:pPr>
            <w:r w:rsidRPr="00C36DCC">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C36DCC">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7905E0A2" w14:textId="13D5EBA8" w:rsidR="00F37831" w:rsidRPr="00C36DCC" w:rsidRDefault="00F37831" w:rsidP="00C36DCC">
            <w:pPr>
              <w:pStyle w:val="aff3"/>
              <w:numPr>
                <w:ilvl w:val="0"/>
                <w:numId w:val="50"/>
              </w:numPr>
              <w:spacing w:before="0" w:beforeAutospacing="0" w:after="0" w:afterAutospacing="0"/>
              <w:ind w:left="0" w:firstLine="792"/>
              <w:jc w:val="both"/>
            </w:pPr>
            <w:r w:rsidRPr="00C36DCC">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p w14:paraId="20F4AA2B" w14:textId="1EA04D77" w:rsidR="00F37831" w:rsidRPr="00C36DCC" w:rsidRDefault="00F37831" w:rsidP="00C36DCC">
            <w:pPr>
              <w:pStyle w:val="aff3"/>
              <w:spacing w:before="0" w:beforeAutospacing="0" w:after="0" w:afterAutospacing="0"/>
              <w:ind w:firstLine="709"/>
              <w:jc w:val="both"/>
            </w:pPr>
          </w:p>
        </w:tc>
      </w:tr>
      <w:tr w:rsidR="00F37831" w:rsidRPr="00C36DCC" w14:paraId="2881A5C1" w14:textId="77777777" w:rsidTr="002A002D">
        <w:trPr>
          <w:trHeight w:val="330"/>
          <w:jc w:val="center"/>
        </w:trPr>
        <w:tc>
          <w:tcPr>
            <w:tcW w:w="9336" w:type="dxa"/>
            <w:gridSpan w:val="4"/>
            <w:vAlign w:val="center"/>
            <w:hideMark/>
          </w:tcPr>
          <w:p w14:paraId="65271C9D" w14:textId="77777777" w:rsidR="00F37831" w:rsidRPr="00C36DCC" w:rsidRDefault="00F37831" w:rsidP="00C36DCC">
            <w:pPr>
              <w:pStyle w:val="affffb"/>
              <w:numPr>
                <w:ilvl w:val="0"/>
                <w:numId w:val="7"/>
              </w:numPr>
              <w:jc w:val="center"/>
              <w:rPr>
                <w:b/>
                <w:bCs/>
                <w:szCs w:val="24"/>
              </w:rPr>
            </w:pPr>
            <w:r w:rsidRPr="00C36DCC">
              <w:rPr>
                <w:b/>
                <w:bCs/>
                <w:szCs w:val="24"/>
              </w:rPr>
              <w:t>Сроки проведения процедуры закупки, определения победителя</w:t>
            </w:r>
          </w:p>
        </w:tc>
      </w:tr>
      <w:tr w:rsidR="007C7F10" w:rsidRPr="00C36DCC" w14:paraId="059EA552" w14:textId="77777777" w:rsidTr="005F7300">
        <w:trPr>
          <w:trHeight w:val="898"/>
          <w:jc w:val="center"/>
        </w:trPr>
        <w:tc>
          <w:tcPr>
            <w:tcW w:w="1175" w:type="dxa"/>
            <w:vAlign w:val="center"/>
            <w:hideMark/>
          </w:tcPr>
          <w:p w14:paraId="10C0941D" w14:textId="77777777" w:rsidR="007C7F10" w:rsidRPr="00C36DCC" w:rsidRDefault="007C7F10" w:rsidP="007C7F10">
            <w:pPr>
              <w:pStyle w:val="affffb"/>
              <w:numPr>
                <w:ilvl w:val="1"/>
                <w:numId w:val="7"/>
              </w:numPr>
              <w:ind w:left="164" w:hanging="39"/>
              <w:rPr>
                <w:szCs w:val="24"/>
              </w:rPr>
            </w:pPr>
          </w:p>
        </w:tc>
        <w:tc>
          <w:tcPr>
            <w:tcW w:w="2458" w:type="dxa"/>
            <w:vAlign w:val="center"/>
            <w:hideMark/>
          </w:tcPr>
          <w:p w14:paraId="46FEDC73" w14:textId="5F55A6D4" w:rsidR="007C7F10" w:rsidRPr="00C36DCC" w:rsidRDefault="007C7F10" w:rsidP="007C7F1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03" w:type="dxa"/>
            <w:gridSpan w:val="2"/>
            <w:vAlign w:val="center"/>
            <w:hideMark/>
          </w:tcPr>
          <w:p w14:paraId="765DC014" w14:textId="741AF7D4" w:rsidR="007C7F10" w:rsidRPr="00C36DCC" w:rsidRDefault="007C7F10" w:rsidP="007C7F10">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7439BA">
              <w:rPr>
                <w:rFonts w:ascii="Times New Roman" w:eastAsia="Times New Roman" w:hAnsi="Times New Roman"/>
                <w:i/>
                <w:sz w:val="24"/>
                <w:szCs w:val="24"/>
                <w:lang w:eastAsia="ru-RU"/>
              </w:rPr>
              <w:t>08</w:t>
            </w:r>
            <w:r w:rsidR="005744A2" w:rsidRPr="005744A2">
              <w:rPr>
                <w:rFonts w:ascii="Times New Roman" w:eastAsia="Times New Roman" w:hAnsi="Times New Roman"/>
                <w:i/>
                <w:sz w:val="24"/>
                <w:szCs w:val="24"/>
                <w:lang w:eastAsia="ru-RU"/>
              </w:rPr>
              <w:t>.05.2026</w:t>
            </w:r>
            <w:r w:rsidRPr="00D2387E">
              <w:rPr>
                <w:rFonts w:ascii="Times New Roman" w:eastAsia="Times New Roman" w:hAnsi="Times New Roman"/>
                <w:sz w:val="24"/>
                <w:szCs w:val="24"/>
                <w:lang w:eastAsia="ru-RU"/>
              </w:rPr>
              <w:br/>
            </w:r>
            <w:r w:rsidRPr="00D2387E">
              <w:rPr>
                <w:rFonts w:ascii="Times New Roman" w:eastAsia="Times New Roman" w:hAnsi="Times New Roman"/>
                <w:sz w:val="24"/>
                <w:szCs w:val="24"/>
              </w:rPr>
              <w:t>Дата и время окончания</w:t>
            </w:r>
            <w:r w:rsidRPr="00D2387E">
              <w:rPr>
                <w:rFonts w:ascii="Times New Roman" w:eastAsia="Times New Roman" w:hAnsi="Times New Roman"/>
                <w:sz w:val="24"/>
                <w:szCs w:val="24"/>
                <w:lang w:eastAsia="ru-RU"/>
              </w:rPr>
              <w:t xml:space="preserve"> подачи заявок на участие в сокращенном ценовом отборе: </w:t>
            </w:r>
            <w:r w:rsidR="007439BA">
              <w:rPr>
                <w:rFonts w:ascii="Times New Roman" w:eastAsia="Times New Roman" w:hAnsi="Times New Roman"/>
                <w:i/>
                <w:sz w:val="24"/>
                <w:szCs w:val="24"/>
              </w:rPr>
              <w:t>18</w:t>
            </w:r>
            <w:r w:rsidR="005744A2" w:rsidRPr="005744A2">
              <w:rPr>
                <w:rFonts w:ascii="Times New Roman" w:eastAsia="Times New Roman" w:hAnsi="Times New Roman"/>
                <w:i/>
                <w:sz w:val="24"/>
                <w:szCs w:val="24"/>
              </w:rPr>
              <w:t xml:space="preserve">.05.2026 в 11:00   </w:t>
            </w:r>
          </w:p>
        </w:tc>
      </w:tr>
      <w:tr w:rsidR="007C7F10" w:rsidRPr="00C36DCC" w14:paraId="1B57CF7E" w14:textId="77777777" w:rsidTr="005F7300">
        <w:trPr>
          <w:trHeight w:val="1890"/>
          <w:jc w:val="center"/>
        </w:trPr>
        <w:tc>
          <w:tcPr>
            <w:tcW w:w="1175" w:type="dxa"/>
            <w:vAlign w:val="center"/>
            <w:hideMark/>
          </w:tcPr>
          <w:p w14:paraId="3238FD8D" w14:textId="77777777" w:rsidR="007C7F10" w:rsidRPr="00C36DCC" w:rsidRDefault="007C7F10" w:rsidP="007C7F10">
            <w:pPr>
              <w:pStyle w:val="affffb"/>
              <w:numPr>
                <w:ilvl w:val="1"/>
                <w:numId w:val="7"/>
              </w:numPr>
              <w:ind w:left="164" w:hanging="39"/>
              <w:rPr>
                <w:szCs w:val="24"/>
              </w:rPr>
            </w:pPr>
          </w:p>
        </w:tc>
        <w:tc>
          <w:tcPr>
            <w:tcW w:w="2458" w:type="dxa"/>
            <w:vAlign w:val="center"/>
            <w:hideMark/>
          </w:tcPr>
          <w:p w14:paraId="4F63DDFE" w14:textId="07C30D21" w:rsidR="007C7F10" w:rsidRPr="00C36DCC" w:rsidRDefault="007C7F10" w:rsidP="007C7F1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3" w:type="dxa"/>
            <w:gridSpan w:val="2"/>
            <w:vAlign w:val="center"/>
            <w:hideMark/>
          </w:tcPr>
          <w:p w14:paraId="3C712609" w14:textId="3DAB46CF" w:rsidR="007C7F10" w:rsidRPr="00D2387E" w:rsidRDefault="007C7F10" w:rsidP="007C7F10">
            <w:pPr>
              <w:spacing w:after="0" w:line="240" w:lineRule="auto"/>
              <w:rPr>
                <w:rFonts w:ascii="Times New Roman" w:eastAsia="Times New Roman" w:hAnsi="Times New Roman"/>
                <w:i/>
                <w:sz w:val="24"/>
                <w:szCs w:val="24"/>
                <w:lang w:eastAsia="ru-RU"/>
              </w:rPr>
            </w:pPr>
            <w:r w:rsidRPr="00D2387E">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7439BA">
              <w:rPr>
                <w:rFonts w:ascii="Times New Roman" w:eastAsia="Times New Roman" w:hAnsi="Times New Roman"/>
                <w:i/>
                <w:sz w:val="24"/>
                <w:szCs w:val="24"/>
                <w:lang w:eastAsia="ru-RU"/>
              </w:rPr>
              <w:t>07</w:t>
            </w:r>
            <w:r w:rsidR="005744A2" w:rsidRPr="005744A2">
              <w:rPr>
                <w:rFonts w:ascii="Times New Roman" w:eastAsia="Times New Roman" w:hAnsi="Times New Roman"/>
                <w:i/>
                <w:sz w:val="24"/>
                <w:szCs w:val="24"/>
                <w:lang w:eastAsia="ru-RU"/>
              </w:rPr>
              <w:t>.05.2026</w:t>
            </w:r>
            <w:r w:rsidRPr="00D2387E">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7439BA">
              <w:rPr>
                <w:rFonts w:ascii="Times New Roman" w:eastAsia="Times New Roman" w:hAnsi="Times New Roman"/>
                <w:i/>
                <w:sz w:val="24"/>
                <w:szCs w:val="24"/>
                <w:lang w:eastAsia="ru-RU"/>
              </w:rPr>
              <w:t>15</w:t>
            </w:r>
            <w:r w:rsidR="005744A2" w:rsidRPr="005744A2">
              <w:rPr>
                <w:rFonts w:ascii="Times New Roman" w:eastAsia="Times New Roman" w:hAnsi="Times New Roman"/>
                <w:i/>
                <w:sz w:val="24"/>
                <w:szCs w:val="24"/>
                <w:lang w:eastAsia="ru-RU"/>
              </w:rPr>
              <w:t>.05.2026</w:t>
            </w:r>
          </w:p>
          <w:p w14:paraId="7E4AEC4A" w14:textId="44ED1DDF" w:rsidR="007C7F10" w:rsidRPr="00C36DCC" w:rsidRDefault="007C7F10" w:rsidP="007439BA">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7439BA">
              <w:rPr>
                <w:rFonts w:ascii="Times New Roman" w:eastAsia="Times New Roman" w:hAnsi="Times New Roman"/>
                <w:i/>
                <w:sz w:val="24"/>
                <w:szCs w:val="24"/>
                <w:lang w:eastAsia="ru-RU"/>
              </w:rPr>
              <w:t>12</w:t>
            </w:r>
            <w:r w:rsidR="005744A2" w:rsidRPr="005744A2">
              <w:rPr>
                <w:rFonts w:ascii="Times New Roman" w:eastAsia="Times New Roman" w:hAnsi="Times New Roman"/>
                <w:i/>
                <w:sz w:val="24"/>
                <w:szCs w:val="24"/>
                <w:lang w:eastAsia="ru-RU"/>
              </w:rPr>
              <w:t>.05.2026</w:t>
            </w:r>
          </w:p>
        </w:tc>
      </w:tr>
      <w:tr w:rsidR="007C7F10" w:rsidRPr="00C36DCC" w14:paraId="4199BCC6" w14:textId="77777777" w:rsidTr="005F7300">
        <w:trPr>
          <w:trHeight w:val="505"/>
          <w:jc w:val="center"/>
        </w:trPr>
        <w:tc>
          <w:tcPr>
            <w:tcW w:w="1175" w:type="dxa"/>
            <w:vAlign w:val="center"/>
            <w:hideMark/>
          </w:tcPr>
          <w:p w14:paraId="00ABABE4" w14:textId="77777777" w:rsidR="007C7F10" w:rsidRPr="00C36DCC" w:rsidRDefault="007C7F10" w:rsidP="007C7F10">
            <w:pPr>
              <w:pStyle w:val="affffb"/>
              <w:numPr>
                <w:ilvl w:val="1"/>
                <w:numId w:val="7"/>
              </w:numPr>
              <w:ind w:left="164" w:hanging="39"/>
              <w:rPr>
                <w:szCs w:val="24"/>
              </w:rPr>
            </w:pPr>
          </w:p>
        </w:tc>
        <w:tc>
          <w:tcPr>
            <w:tcW w:w="2458" w:type="dxa"/>
            <w:vAlign w:val="center"/>
            <w:hideMark/>
          </w:tcPr>
          <w:p w14:paraId="54EE0565" w14:textId="34CDB6BF" w:rsidR="007C7F10" w:rsidRPr="00C36DCC" w:rsidRDefault="007C7F10" w:rsidP="005744A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5703" w:type="dxa"/>
            <w:gridSpan w:val="2"/>
            <w:vAlign w:val="center"/>
            <w:hideMark/>
          </w:tcPr>
          <w:p w14:paraId="6BC862E1" w14:textId="77777777" w:rsidR="005744A2" w:rsidRDefault="005744A2" w:rsidP="007C7F10">
            <w:pPr>
              <w:spacing w:after="0" w:line="240" w:lineRule="auto"/>
              <w:jc w:val="both"/>
              <w:rPr>
                <w:rFonts w:ascii="Times New Roman" w:eastAsia="Times New Roman" w:hAnsi="Times New Roman"/>
                <w:i/>
                <w:sz w:val="24"/>
                <w:szCs w:val="24"/>
                <w:lang w:eastAsia="ru-RU"/>
              </w:rPr>
            </w:pPr>
            <w:r w:rsidRPr="005744A2">
              <w:rPr>
                <w:rFonts w:ascii="Times New Roman" w:eastAsia="Times New Roman" w:hAnsi="Times New Roman"/>
                <w:i/>
                <w:sz w:val="24"/>
                <w:szCs w:val="24"/>
                <w:lang w:eastAsia="ru-RU"/>
              </w:rPr>
              <w:t>АО «РАД»</w:t>
            </w:r>
          </w:p>
          <w:p w14:paraId="4A51DD0B" w14:textId="0D7923E5" w:rsidR="007C7F10" w:rsidRPr="00C36DCC" w:rsidRDefault="007439BA" w:rsidP="007C7F10">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21</w:t>
            </w:r>
            <w:r w:rsidR="005744A2">
              <w:rPr>
                <w:rFonts w:ascii="Times New Roman" w:eastAsia="Times New Roman" w:hAnsi="Times New Roman"/>
                <w:i/>
                <w:sz w:val="24"/>
                <w:szCs w:val="24"/>
                <w:lang w:eastAsia="ru-RU"/>
              </w:rPr>
              <w:t>.05.2026</w:t>
            </w:r>
            <w:r w:rsidR="007C7F10" w:rsidRPr="00C36DCC">
              <w:rPr>
                <w:rStyle w:val="aff"/>
                <w:rFonts w:ascii="Times New Roman" w:eastAsia="Times New Roman" w:hAnsi="Times New Roman"/>
                <w:i/>
                <w:sz w:val="24"/>
                <w:szCs w:val="24"/>
                <w:lang w:eastAsia="ru-RU"/>
              </w:rPr>
              <w:footnoteReference w:id="5"/>
            </w:r>
          </w:p>
        </w:tc>
      </w:tr>
      <w:tr w:rsidR="007C7F10" w:rsidRPr="00C36DCC" w14:paraId="7947ECFF" w14:textId="77777777" w:rsidTr="005F7300">
        <w:trPr>
          <w:trHeight w:val="513"/>
          <w:jc w:val="center"/>
        </w:trPr>
        <w:tc>
          <w:tcPr>
            <w:tcW w:w="1175" w:type="dxa"/>
            <w:vAlign w:val="center"/>
            <w:hideMark/>
          </w:tcPr>
          <w:p w14:paraId="41EBC03C" w14:textId="77777777" w:rsidR="007C7F10" w:rsidRPr="00C36DCC" w:rsidRDefault="007C7F10" w:rsidP="007C7F10">
            <w:pPr>
              <w:pStyle w:val="affffb"/>
              <w:numPr>
                <w:ilvl w:val="1"/>
                <w:numId w:val="7"/>
              </w:numPr>
              <w:ind w:left="164" w:hanging="39"/>
              <w:rPr>
                <w:szCs w:val="24"/>
              </w:rPr>
            </w:pPr>
          </w:p>
        </w:tc>
        <w:tc>
          <w:tcPr>
            <w:tcW w:w="2458" w:type="dxa"/>
            <w:vAlign w:val="center"/>
            <w:hideMark/>
          </w:tcPr>
          <w:p w14:paraId="0C3AA281" w14:textId="570B96C6" w:rsidR="007C7F10" w:rsidRPr="00C36DCC" w:rsidRDefault="007C7F10" w:rsidP="007C7F1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03" w:type="dxa"/>
            <w:gridSpan w:val="2"/>
            <w:vAlign w:val="center"/>
            <w:hideMark/>
          </w:tcPr>
          <w:p w14:paraId="3C866412" w14:textId="77777777" w:rsidR="005744A2" w:rsidRDefault="005744A2" w:rsidP="007C7F10">
            <w:pPr>
              <w:spacing w:after="0" w:line="240" w:lineRule="auto"/>
              <w:jc w:val="both"/>
              <w:rPr>
                <w:rFonts w:ascii="Times New Roman" w:eastAsia="Times New Roman" w:hAnsi="Times New Roman"/>
                <w:i/>
                <w:sz w:val="24"/>
                <w:szCs w:val="24"/>
                <w:lang w:eastAsia="ru-RU"/>
              </w:rPr>
            </w:pPr>
            <w:r w:rsidRPr="005744A2">
              <w:rPr>
                <w:rFonts w:ascii="Times New Roman" w:eastAsia="Times New Roman" w:hAnsi="Times New Roman"/>
                <w:i/>
                <w:sz w:val="24"/>
                <w:szCs w:val="24"/>
                <w:lang w:eastAsia="ru-RU"/>
              </w:rPr>
              <w:t>АО «РАД»</w:t>
            </w:r>
          </w:p>
          <w:p w14:paraId="4078E722" w14:textId="5B939230" w:rsidR="007C7F10" w:rsidRPr="00C36DCC" w:rsidRDefault="007439BA" w:rsidP="005744A2">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26</w:t>
            </w:r>
            <w:bookmarkStart w:id="10" w:name="_GoBack"/>
            <w:bookmarkEnd w:id="10"/>
            <w:r w:rsidR="005744A2">
              <w:rPr>
                <w:rFonts w:ascii="Times New Roman" w:eastAsia="Times New Roman" w:hAnsi="Times New Roman"/>
                <w:i/>
                <w:sz w:val="24"/>
                <w:szCs w:val="24"/>
                <w:lang w:eastAsia="ru-RU"/>
              </w:rPr>
              <w:t>.05.2026</w:t>
            </w:r>
            <w:r w:rsidR="007C7F10" w:rsidRPr="00C36DCC">
              <w:rPr>
                <w:rStyle w:val="aff"/>
                <w:rFonts w:ascii="Times New Roman" w:eastAsia="Times New Roman" w:hAnsi="Times New Roman"/>
                <w:i/>
                <w:sz w:val="24"/>
                <w:szCs w:val="24"/>
                <w:lang w:eastAsia="ru-RU"/>
              </w:rPr>
              <w:footnoteReference w:id="6"/>
            </w:r>
          </w:p>
        </w:tc>
      </w:tr>
      <w:tr w:rsidR="00F37831" w:rsidRPr="00C36DCC" w14:paraId="107E6759" w14:textId="77777777" w:rsidTr="005F7300">
        <w:trPr>
          <w:trHeight w:val="513"/>
          <w:jc w:val="center"/>
        </w:trPr>
        <w:tc>
          <w:tcPr>
            <w:tcW w:w="1175" w:type="dxa"/>
            <w:vAlign w:val="center"/>
          </w:tcPr>
          <w:p w14:paraId="2A8473E3"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65E9771" w14:textId="3DBE324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03" w:type="dxa"/>
            <w:gridSpan w:val="2"/>
            <w:vAlign w:val="center"/>
          </w:tcPr>
          <w:p w14:paraId="65E4AAEE" w14:textId="55CCBECB"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заявок  участников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F37831" w:rsidRPr="00C36DCC" w14:paraId="219A99D4" w14:textId="77777777" w:rsidTr="005F7300">
        <w:trPr>
          <w:trHeight w:val="513"/>
          <w:jc w:val="center"/>
        </w:trPr>
        <w:tc>
          <w:tcPr>
            <w:tcW w:w="1175" w:type="dxa"/>
            <w:vAlign w:val="center"/>
          </w:tcPr>
          <w:p w14:paraId="0FC28727" w14:textId="77777777" w:rsidR="00F37831" w:rsidRPr="00C36DCC" w:rsidRDefault="00F37831" w:rsidP="00C36DCC">
            <w:pPr>
              <w:pStyle w:val="affffb"/>
              <w:numPr>
                <w:ilvl w:val="2"/>
                <w:numId w:val="7"/>
              </w:numPr>
              <w:ind w:left="22" w:firstLine="0"/>
              <w:rPr>
                <w:szCs w:val="24"/>
              </w:rPr>
            </w:pPr>
          </w:p>
        </w:tc>
        <w:tc>
          <w:tcPr>
            <w:tcW w:w="2458" w:type="dxa"/>
            <w:vAlign w:val="center"/>
          </w:tcPr>
          <w:p w14:paraId="34C78B68" w14:textId="533893BC"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03" w:type="dxa"/>
            <w:gridSpan w:val="2"/>
            <w:vAlign w:val="center"/>
          </w:tcPr>
          <w:p w14:paraId="663BDD03" w14:textId="19FFDE81"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r w:rsidRPr="00C36DCC">
              <w:rPr>
                <w:rStyle w:val="aff"/>
                <w:rFonts w:ascii="Times New Roman" w:eastAsia="Times New Roman" w:hAnsi="Times New Roman"/>
                <w:color w:val="000000"/>
                <w:sz w:val="24"/>
                <w:szCs w:val="24"/>
                <w:lang w:eastAsia="ru-RU"/>
              </w:rPr>
              <w:footnoteReference w:id="7"/>
            </w:r>
          </w:p>
        </w:tc>
      </w:tr>
      <w:tr w:rsidR="00F37831" w:rsidRPr="00C36DCC" w14:paraId="45106963" w14:textId="77777777" w:rsidTr="005F7300">
        <w:trPr>
          <w:trHeight w:val="513"/>
          <w:jc w:val="center"/>
        </w:trPr>
        <w:tc>
          <w:tcPr>
            <w:tcW w:w="1175" w:type="dxa"/>
            <w:vAlign w:val="center"/>
          </w:tcPr>
          <w:p w14:paraId="5C661461" w14:textId="77777777" w:rsidR="00F37831" w:rsidRPr="00C36DCC" w:rsidRDefault="00F37831" w:rsidP="00C36DCC">
            <w:pPr>
              <w:pStyle w:val="affffb"/>
              <w:numPr>
                <w:ilvl w:val="2"/>
                <w:numId w:val="7"/>
              </w:numPr>
              <w:ind w:left="22" w:firstLine="0"/>
              <w:rPr>
                <w:szCs w:val="24"/>
              </w:rPr>
            </w:pPr>
          </w:p>
        </w:tc>
        <w:tc>
          <w:tcPr>
            <w:tcW w:w="2458" w:type="dxa"/>
            <w:vAlign w:val="center"/>
          </w:tcPr>
          <w:p w14:paraId="5328BFE1" w14:textId="709DA922"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03" w:type="dxa"/>
            <w:gridSpan w:val="2"/>
            <w:vAlign w:val="center"/>
          </w:tcPr>
          <w:p w14:paraId="082FA9C8" w14:textId="6A5409D1"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06087779" w14:textId="14558FC0"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C36DCC">
              <w:rPr>
                <w:rFonts w:ascii="Times New Roman" w:eastAsia="Times New Roman" w:hAnsi="Times New Roman"/>
                <w:bCs/>
                <w:i/>
                <w:iCs/>
                <w:sz w:val="24"/>
                <w:szCs w:val="24"/>
                <w:lang w:eastAsia="ru-RU"/>
              </w:rPr>
              <w:t>цены договора/ цены за единицу товаров, работ, услуг/ общей цены за единицу товаров, работ, услуг</w:t>
            </w:r>
            <w:r w:rsidRPr="00C36DCC">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0DDC07E5"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F37831" w:rsidRPr="00C36DCC" w:rsidRDefault="00F37831" w:rsidP="00C36DCC">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6B10FB6F"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58AB9C7" w14:textId="77777777" w:rsidR="00F37831" w:rsidRPr="00C36DCC" w:rsidRDefault="00F37831" w:rsidP="00C36DCC">
            <w:pPr>
              <w:tabs>
                <w:tab w:val="left" w:pos="1560"/>
              </w:tabs>
              <w:spacing w:after="0" w:line="240" w:lineRule="auto"/>
              <w:ind w:firstLine="509"/>
              <w:jc w:val="both"/>
              <w:rPr>
                <w:rFonts w:ascii="Times New Roman" w:eastAsia="Times New Roman" w:hAnsi="Times New Roman"/>
                <w:bCs/>
                <w:iCs/>
                <w:sz w:val="24"/>
                <w:szCs w:val="24"/>
                <w:lang w:eastAsia="ru-RU"/>
              </w:rPr>
            </w:pPr>
          </w:p>
          <w:p w14:paraId="5D55F121" w14:textId="673F1D83"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 xml:space="preserve">по результатам проведенной переторжки проводятся в порядке, предусмотренном  </w:t>
            </w:r>
            <w:proofErr w:type="spellStart"/>
            <w:r w:rsidRPr="00C36DCC">
              <w:rPr>
                <w:rFonts w:ascii="Times New Roman" w:eastAsia="Times New Roman" w:hAnsi="Times New Roman"/>
                <w:bCs/>
                <w:iCs/>
                <w:sz w:val="24"/>
                <w:szCs w:val="24"/>
                <w:lang w:eastAsia="ru-RU"/>
              </w:rPr>
              <w:t>ст.ст</w:t>
            </w:r>
            <w:proofErr w:type="spellEnd"/>
            <w:r w:rsidRPr="00C36DCC">
              <w:rPr>
                <w:rFonts w:ascii="Times New Roman" w:eastAsia="Times New Roman" w:hAnsi="Times New Roman"/>
                <w:bCs/>
                <w:iCs/>
                <w:sz w:val="24"/>
                <w:szCs w:val="24"/>
                <w:lang w:eastAsia="ru-RU"/>
              </w:rPr>
              <w:t>. 5.7, 6.6  Положения о закупке</w:t>
            </w:r>
          </w:p>
        </w:tc>
      </w:tr>
      <w:tr w:rsidR="00F37831" w:rsidRPr="00C36DCC" w14:paraId="4BCBCC87" w14:textId="77777777" w:rsidTr="005F7300">
        <w:trPr>
          <w:trHeight w:val="513"/>
          <w:jc w:val="center"/>
        </w:trPr>
        <w:tc>
          <w:tcPr>
            <w:tcW w:w="1175" w:type="dxa"/>
            <w:vAlign w:val="center"/>
          </w:tcPr>
          <w:p w14:paraId="7B316519" w14:textId="77777777" w:rsidR="00F37831" w:rsidRPr="00C36DCC" w:rsidRDefault="00F37831" w:rsidP="00C36DCC">
            <w:pPr>
              <w:pStyle w:val="affffb"/>
              <w:numPr>
                <w:ilvl w:val="2"/>
                <w:numId w:val="7"/>
              </w:numPr>
              <w:ind w:left="22" w:firstLine="0"/>
              <w:rPr>
                <w:szCs w:val="24"/>
              </w:rPr>
            </w:pPr>
          </w:p>
        </w:tc>
        <w:tc>
          <w:tcPr>
            <w:tcW w:w="2458" w:type="dxa"/>
            <w:vAlign w:val="center"/>
          </w:tcPr>
          <w:p w14:paraId="31006C8A" w14:textId="32E74EBE"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703" w:type="dxa"/>
            <w:gridSpan w:val="2"/>
            <w:vAlign w:val="center"/>
          </w:tcPr>
          <w:p w14:paraId="0821E863" w14:textId="5593A1A4" w:rsidR="007C7F10" w:rsidRPr="00C36DCC" w:rsidRDefault="007C7F10" w:rsidP="007C7F10">
            <w:pPr>
              <w:tabs>
                <w:tab w:val="left" w:pos="1560"/>
              </w:tabs>
              <w:spacing w:after="0" w:line="240" w:lineRule="auto"/>
              <w:jc w:val="both"/>
              <w:rPr>
                <w:rFonts w:ascii="Times New Roman" w:eastAsia="Times New Roman" w:hAnsi="Times New Roman"/>
                <w:i/>
                <w:sz w:val="24"/>
                <w:szCs w:val="24"/>
                <w:lang w:eastAsia="ru-RU"/>
              </w:rPr>
            </w:pPr>
            <w:r>
              <w:rPr>
                <w:rFonts w:ascii="Times New Roman" w:eastAsia="Times New Roman" w:hAnsi="Times New Roman"/>
                <w:bCs/>
                <w:i/>
                <w:iCs/>
                <w:sz w:val="24"/>
                <w:szCs w:val="24"/>
                <w:lang w:eastAsia="ru-RU"/>
              </w:rPr>
              <w:t>Н</w:t>
            </w:r>
            <w:r w:rsidR="00F37831" w:rsidRPr="00C36DCC">
              <w:rPr>
                <w:rFonts w:ascii="Times New Roman" w:eastAsia="Times New Roman" w:hAnsi="Times New Roman"/>
                <w:bCs/>
                <w:i/>
                <w:iCs/>
                <w:sz w:val="24"/>
                <w:szCs w:val="24"/>
                <w:lang w:eastAsia="ru-RU"/>
              </w:rPr>
              <w:t>е предусмотрено</w:t>
            </w:r>
          </w:p>
          <w:p w14:paraId="7850B8BB" w14:textId="5EDC5A61" w:rsidR="00F37831" w:rsidRPr="00C36DCC" w:rsidRDefault="00F37831" w:rsidP="00C36DCC">
            <w:pPr>
              <w:spacing w:after="0" w:line="240" w:lineRule="auto"/>
              <w:jc w:val="both"/>
              <w:rPr>
                <w:rFonts w:ascii="Times New Roman" w:eastAsia="Times New Roman" w:hAnsi="Times New Roman"/>
                <w:i/>
                <w:sz w:val="24"/>
                <w:szCs w:val="24"/>
                <w:lang w:eastAsia="ru-RU"/>
              </w:rPr>
            </w:pPr>
          </w:p>
        </w:tc>
      </w:tr>
      <w:tr w:rsidR="00F37831" w:rsidRPr="00C36DCC" w14:paraId="55FD2DA9" w14:textId="77777777" w:rsidTr="002A002D">
        <w:trPr>
          <w:trHeight w:val="330"/>
          <w:jc w:val="center"/>
        </w:trPr>
        <w:tc>
          <w:tcPr>
            <w:tcW w:w="9336" w:type="dxa"/>
            <w:gridSpan w:val="4"/>
            <w:vAlign w:val="center"/>
            <w:hideMark/>
          </w:tcPr>
          <w:p w14:paraId="14E9520B" w14:textId="77777777" w:rsidR="00F37831" w:rsidRPr="00C36DCC" w:rsidRDefault="00F37831" w:rsidP="00C36DCC">
            <w:pPr>
              <w:pStyle w:val="affffb"/>
              <w:numPr>
                <w:ilvl w:val="0"/>
                <w:numId w:val="7"/>
              </w:numPr>
              <w:jc w:val="center"/>
              <w:rPr>
                <w:b/>
                <w:bCs/>
                <w:szCs w:val="24"/>
              </w:rPr>
            </w:pPr>
            <w:r w:rsidRPr="00C36DCC">
              <w:rPr>
                <w:b/>
                <w:bCs/>
                <w:szCs w:val="24"/>
              </w:rPr>
              <w:t>Оценка</w:t>
            </w:r>
          </w:p>
        </w:tc>
      </w:tr>
      <w:tr w:rsidR="00F37831" w:rsidRPr="00C36DCC" w14:paraId="36593D8A" w14:textId="77777777" w:rsidTr="005F7300">
        <w:trPr>
          <w:trHeight w:val="582"/>
          <w:jc w:val="center"/>
        </w:trPr>
        <w:tc>
          <w:tcPr>
            <w:tcW w:w="1175" w:type="dxa"/>
            <w:vAlign w:val="center"/>
            <w:hideMark/>
          </w:tcPr>
          <w:p w14:paraId="6CCD990A"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2674FD03" w14:textId="7236A740"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3" w:type="dxa"/>
            <w:gridSpan w:val="2"/>
            <w:vAlign w:val="center"/>
            <w:hideMark/>
          </w:tcPr>
          <w:p w14:paraId="711B10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F37831" w:rsidRPr="00C36DCC" w14:paraId="4DFD8302" w14:textId="77777777" w:rsidTr="005F7300">
        <w:trPr>
          <w:trHeight w:val="645"/>
          <w:jc w:val="center"/>
        </w:trPr>
        <w:tc>
          <w:tcPr>
            <w:tcW w:w="1175" w:type="dxa"/>
            <w:vAlign w:val="center"/>
            <w:hideMark/>
          </w:tcPr>
          <w:p w14:paraId="189A9D32"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7E8D3444" w14:textId="77777777" w:rsidR="00F37831" w:rsidRPr="00C36DCC" w:rsidRDefault="00F37831" w:rsidP="00C36DCC">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03" w:type="dxa"/>
            <w:gridSpan w:val="2"/>
            <w:vAlign w:val="center"/>
            <w:hideMark/>
          </w:tcPr>
          <w:p w14:paraId="0A1B223F" w14:textId="68CC5219" w:rsidR="00F37831" w:rsidRPr="00C36DCC" w:rsidRDefault="00F37831" w:rsidP="00C36DCC">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 xml:space="preserve">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w:t>
            </w:r>
            <w:proofErr w:type="spellStart"/>
            <w:r w:rsidRPr="00C36DCC">
              <w:rPr>
                <w:rFonts w:ascii="Times New Roman" w:hAnsi="Times New Roman"/>
                <w:sz w:val="24"/>
                <w:szCs w:val="24"/>
                <w:lang w:eastAsia="ru-RU"/>
              </w:rPr>
              <w:t>ранжировке</w:t>
            </w:r>
            <w:proofErr w:type="spellEnd"/>
            <w:r w:rsidRPr="00C36DCC">
              <w:rPr>
                <w:rFonts w:ascii="Times New Roman" w:hAnsi="Times New Roman"/>
                <w:sz w:val="24"/>
                <w:szCs w:val="24"/>
                <w:lang w:eastAsia="ru-RU"/>
              </w:rPr>
              <w:t xml:space="preserve">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F37831" w:rsidRPr="00C36DCC" w14:paraId="0598121E" w14:textId="77777777" w:rsidTr="002A002D">
        <w:trPr>
          <w:trHeight w:val="330"/>
          <w:jc w:val="center"/>
        </w:trPr>
        <w:tc>
          <w:tcPr>
            <w:tcW w:w="9336" w:type="dxa"/>
            <w:gridSpan w:val="4"/>
            <w:vAlign w:val="center"/>
            <w:hideMark/>
          </w:tcPr>
          <w:p w14:paraId="1197BF71" w14:textId="77777777" w:rsidR="00F37831" w:rsidRPr="00C36DCC" w:rsidRDefault="00F37831" w:rsidP="00C36DCC">
            <w:pPr>
              <w:pStyle w:val="affffb"/>
              <w:numPr>
                <w:ilvl w:val="0"/>
                <w:numId w:val="7"/>
              </w:numPr>
              <w:jc w:val="center"/>
              <w:rPr>
                <w:b/>
                <w:bCs/>
                <w:szCs w:val="24"/>
              </w:rPr>
            </w:pPr>
            <w:r w:rsidRPr="00C36DCC">
              <w:rPr>
                <w:b/>
                <w:bCs/>
                <w:szCs w:val="24"/>
              </w:rPr>
              <w:t xml:space="preserve">Обеспечение </w:t>
            </w:r>
          </w:p>
        </w:tc>
      </w:tr>
      <w:tr w:rsidR="007C7F10" w:rsidRPr="00C36DCC" w14:paraId="1185FD56" w14:textId="77777777" w:rsidTr="005F7300">
        <w:trPr>
          <w:trHeight w:val="414"/>
          <w:jc w:val="center"/>
        </w:trPr>
        <w:tc>
          <w:tcPr>
            <w:tcW w:w="1175" w:type="dxa"/>
            <w:vAlign w:val="center"/>
            <w:hideMark/>
          </w:tcPr>
          <w:p w14:paraId="35FBC7FD" w14:textId="77777777" w:rsidR="007C7F10" w:rsidRPr="00C36DCC" w:rsidRDefault="007C7F10" w:rsidP="007C7F10">
            <w:pPr>
              <w:pStyle w:val="affffb"/>
              <w:numPr>
                <w:ilvl w:val="1"/>
                <w:numId w:val="7"/>
              </w:numPr>
              <w:ind w:left="164" w:hanging="39"/>
              <w:rPr>
                <w:szCs w:val="24"/>
              </w:rPr>
            </w:pPr>
          </w:p>
        </w:tc>
        <w:tc>
          <w:tcPr>
            <w:tcW w:w="2458" w:type="dxa"/>
            <w:vAlign w:val="center"/>
            <w:hideMark/>
          </w:tcPr>
          <w:p w14:paraId="17340C81" w14:textId="0CBB4D40" w:rsidR="007C7F10" w:rsidRPr="00C36DCC" w:rsidRDefault="007C7F10" w:rsidP="007C7F10">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03" w:type="dxa"/>
            <w:gridSpan w:val="2"/>
            <w:vAlign w:val="center"/>
            <w:hideMark/>
          </w:tcPr>
          <w:p w14:paraId="6978155B" w14:textId="77777777" w:rsidR="007C7F10" w:rsidRPr="00C36DCC" w:rsidRDefault="007C7F10" w:rsidP="007C7F10">
            <w:pPr>
              <w:spacing w:line="240" w:lineRule="auto"/>
              <w:rPr>
                <w:rFonts w:ascii="Times New Roman" w:hAnsi="Times New Roman"/>
                <w:sz w:val="24"/>
                <w:szCs w:val="24"/>
              </w:rPr>
            </w:pPr>
            <w:r w:rsidRPr="00C36DCC">
              <w:rPr>
                <w:rFonts w:ascii="Times New Roman" w:eastAsia="Times New Roman" w:hAnsi="Times New Roman"/>
                <w:sz w:val="24"/>
                <w:szCs w:val="24"/>
              </w:rPr>
              <w:t>Не установлено.</w:t>
            </w:r>
          </w:p>
          <w:p w14:paraId="29CF51E8" w14:textId="088F471A" w:rsidR="007C7F10" w:rsidRPr="00C36DCC" w:rsidRDefault="007C7F10" w:rsidP="007C7F10">
            <w:pPr>
              <w:spacing w:after="0" w:line="240" w:lineRule="auto"/>
              <w:ind w:firstLine="153"/>
              <w:jc w:val="both"/>
              <w:rPr>
                <w:rFonts w:ascii="Times New Roman" w:hAnsi="Times New Roman"/>
                <w:sz w:val="24"/>
                <w:szCs w:val="24"/>
              </w:rPr>
            </w:pPr>
          </w:p>
        </w:tc>
      </w:tr>
      <w:tr w:rsidR="007C7F10" w:rsidRPr="00C36DCC" w14:paraId="7F74C536" w14:textId="77777777" w:rsidTr="005F7300">
        <w:trPr>
          <w:trHeight w:val="418"/>
          <w:jc w:val="center"/>
        </w:trPr>
        <w:tc>
          <w:tcPr>
            <w:tcW w:w="1175" w:type="dxa"/>
            <w:vAlign w:val="center"/>
            <w:hideMark/>
          </w:tcPr>
          <w:p w14:paraId="5C548DBA" w14:textId="77777777" w:rsidR="007C7F10" w:rsidRPr="00C36DCC" w:rsidRDefault="007C7F10" w:rsidP="007C7F10">
            <w:pPr>
              <w:pStyle w:val="affffb"/>
              <w:numPr>
                <w:ilvl w:val="2"/>
                <w:numId w:val="7"/>
              </w:numPr>
              <w:ind w:left="22" w:firstLine="142"/>
              <w:rPr>
                <w:szCs w:val="24"/>
              </w:rPr>
            </w:pPr>
          </w:p>
        </w:tc>
        <w:tc>
          <w:tcPr>
            <w:tcW w:w="2458" w:type="dxa"/>
            <w:vAlign w:val="center"/>
            <w:hideMark/>
          </w:tcPr>
          <w:p w14:paraId="32CE0F55" w14:textId="25FA10F6" w:rsidR="007C7F10" w:rsidRPr="00C36DCC" w:rsidRDefault="007C7F10" w:rsidP="007C7F1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3" w:type="dxa"/>
            <w:gridSpan w:val="2"/>
            <w:vAlign w:val="center"/>
            <w:hideMark/>
          </w:tcPr>
          <w:p w14:paraId="53E47BF8" w14:textId="6DF12305" w:rsidR="007C7F10" w:rsidRPr="007C7F10" w:rsidRDefault="007C7F10" w:rsidP="007C7F10">
            <w:pPr>
              <w:spacing w:line="240" w:lineRule="auto"/>
              <w:rPr>
                <w:rFonts w:ascii="Times New Roman" w:eastAsia="Times New Roman" w:hAnsi="Times New Roman"/>
                <w:sz w:val="24"/>
                <w:szCs w:val="24"/>
              </w:rPr>
            </w:pPr>
            <w:r w:rsidRPr="00E52D76">
              <w:rPr>
                <w:rFonts w:ascii="Times New Roman" w:eastAsia="Times New Roman" w:hAnsi="Times New Roman"/>
                <w:sz w:val="24"/>
                <w:szCs w:val="24"/>
              </w:rPr>
              <w:t>Не применимо.</w:t>
            </w:r>
          </w:p>
        </w:tc>
      </w:tr>
      <w:tr w:rsidR="007C7F10" w:rsidRPr="00C36DCC" w14:paraId="26C72CD7" w14:textId="77777777" w:rsidTr="005F7300">
        <w:trPr>
          <w:trHeight w:val="410"/>
          <w:jc w:val="center"/>
        </w:trPr>
        <w:tc>
          <w:tcPr>
            <w:tcW w:w="1175" w:type="dxa"/>
            <w:vAlign w:val="center"/>
            <w:hideMark/>
          </w:tcPr>
          <w:p w14:paraId="3DBEACF1" w14:textId="77777777" w:rsidR="007C7F10" w:rsidRPr="00C36DCC" w:rsidRDefault="007C7F10" w:rsidP="007C7F10">
            <w:pPr>
              <w:pStyle w:val="affffb"/>
              <w:numPr>
                <w:ilvl w:val="2"/>
                <w:numId w:val="7"/>
              </w:numPr>
              <w:ind w:left="22" w:firstLine="142"/>
              <w:rPr>
                <w:szCs w:val="24"/>
              </w:rPr>
            </w:pPr>
          </w:p>
        </w:tc>
        <w:tc>
          <w:tcPr>
            <w:tcW w:w="2458" w:type="dxa"/>
            <w:vAlign w:val="center"/>
            <w:hideMark/>
          </w:tcPr>
          <w:p w14:paraId="56FD6AFF" w14:textId="77777777" w:rsidR="007C7F10" w:rsidRPr="00C36DCC" w:rsidRDefault="007C7F10" w:rsidP="007C7F1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03" w:type="dxa"/>
            <w:gridSpan w:val="2"/>
            <w:vAlign w:val="center"/>
            <w:hideMark/>
          </w:tcPr>
          <w:p w14:paraId="615C2368" w14:textId="34659E6A" w:rsidR="007C7F10" w:rsidRPr="007C7F10" w:rsidRDefault="007C7F10" w:rsidP="007C7F10">
            <w:pPr>
              <w:spacing w:line="240" w:lineRule="auto"/>
              <w:rPr>
                <w:rFonts w:ascii="Times New Roman" w:eastAsia="Times New Roman" w:hAnsi="Times New Roman"/>
                <w:sz w:val="24"/>
                <w:szCs w:val="24"/>
              </w:rPr>
            </w:pPr>
            <w:r w:rsidRPr="007C7F10">
              <w:rPr>
                <w:rFonts w:ascii="Times New Roman" w:eastAsia="Times New Roman" w:hAnsi="Times New Roman"/>
                <w:sz w:val="24"/>
                <w:szCs w:val="24"/>
              </w:rPr>
              <w:t>Не применимо.</w:t>
            </w:r>
          </w:p>
        </w:tc>
      </w:tr>
      <w:tr w:rsidR="007C7F10" w:rsidRPr="00C36DCC" w14:paraId="1D12CA46" w14:textId="77777777" w:rsidTr="005F7300">
        <w:trPr>
          <w:trHeight w:val="829"/>
          <w:jc w:val="center"/>
        </w:trPr>
        <w:tc>
          <w:tcPr>
            <w:tcW w:w="1175" w:type="dxa"/>
            <w:vAlign w:val="center"/>
            <w:hideMark/>
          </w:tcPr>
          <w:p w14:paraId="421008B3" w14:textId="77777777" w:rsidR="007C7F10" w:rsidRPr="00C36DCC" w:rsidRDefault="007C7F10" w:rsidP="007C7F10">
            <w:pPr>
              <w:pStyle w:val="affffb"/>
              <w:numPr>
                <w:ilvl w:val="2"/>
                <w:numId w:val="7"/>
              </w:numPr>
              <w:ind w:left="22" w:firstLine="142"/>
              <w:rPr>
                <w:szCs w:val="24"/>
              </w:rPr>
            </w:pPr>
          </w:p>
        </w:tc>
        <w:tc>
          <w:tcPr>
            <w:tcW w:w="2458" w:type="dxa"/>
            <w:vAlign w:val="center"/>
            <w:hideMark/>
          </w:tcPr>
          <w:p w14:paraId="7C2A97A3" w14:textId="1D6E9A79" w:rsidR="007C7F10" w:rsidRPr="00C36DCC" w:rsidRDefault="007C7F10" w:rsidP="007C7F10">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3" w:type="dxa"/>
            <w:gridSpan w:val="2"/>
            <w:vAlign w:val="center"/>
            <w:hideMark/>
          </w:tcPr>
          <w:p w14:paraId="5F42B47B" w14:textId="41A29BDF" w:rsidR="007C7F10" w:rsidRPr="00C36DCC" w:rsidRDefault="007C7F10" w:rsidP="007C7F10">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sz w:val="24"/>
                <w:szCs w:val="24"/>
              </w:rPr>
              <w:t>Не применимо</w:t>
            </w:r>
            <w:r>
              <w:rPr>
                <w:rFonts w:ascii="Times New Roman" w:eastAsia="Times New Roman" w:hAnsi="Times New Roman"/>
                <w:sz w:val="24"/>
                <w:szCs w:val="24"/>
              </w:rPr>
              <w:t>.</w:t>
            </w:r>
          </w:p>
        </w:tc>
      </w:tr>
      <w:tr w:rsidR="007C7F10" w:rsidRPr="00C36DCC" w14:paraId="7BFFCB78" w14:textId="77777777" w:rsidTr="005F7300">
        <w:trPr>
          <w:trHeight w:val="1309"/>
          <w:jc w:val="center"/>
        </w:trPr>
        <w:tc>
          <w:tcPr>
            <w:tcW w:w="1175" w:type="dxa"/>
            <w:vAlign w:val="center"/>
            <w:hideMark/>
          </w:tcPr>
          <w:p w14:paraId="74E68F02" w14:textId="77777777" w:rsidR="007C7F10" w:rsidRPr="00C36DCC" w:rsidRDefault="007C7F10" w:rsidP="007C7F10">
            <w:pPr>
              <w:pStyle w:val="affffb"/>
              <w:numPr>
                <w:ilvl w:val="1"/>
                <w:numId w:val="7"/>
              </w:numPr>
              <w:ind w:left="164" w:hanging="39"/>
              <w:rPr>
                <w:szCs w:val="24"/>
              </w:rPr>
            </w:pPr>
          </w:p>
        </w:tc>
        <w:tc>
          <w:tcPr>
            <w:tcW w:w="2458" w:type="dxa"/>
            <w:vAlign w:val="center"/>
            <w:hideMark/>
          </w:tcPr>
          <w:p w14:paraId="4C0926AD" w14:textId="63E7DF61" w:rsidR="007C7F10" w:rsidRPr="00C36DCC" w:rsidRDefault="007C7F10" w:rsidP="007C7F10">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3" w:type="dxa"/>
            <w:gridSpan w:val="2"/>
            <w:vAlign w:val="center"/>
            <w:hideMark/>
          </w:tcPr>
          <w:p w14:paraId="0BBE2162" w14:textId="77777777" w:rsidR="007C7F10" w:rsidRPr="00C36DCC" w:rsidRDefault="007C7F10" w:rsidP="007C7F10">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Не установлено </w:t>
            </w:r>
          </w:p>
          <w:p w14:paraId="0BA60AFA" w14:textId="517189BE" w:rsidR="007C7F10" w:rsidRPr="00C36DCC" w:rsidRDefault="007C7F10" w:rsidP="007C7F10">
            <w:pPr>
              <w:tabs>
                <w:tab w:val="left" w:pos="1134"/>
              </w:tabs>
              <w:spacing w:after="0" w:line="240" w:lineRule="auto"/>
              <w:ind w:firstLine="229"/>
              <w:jc w:val="both"/>
              <w:rPr>
                <w:rFonts w:ascii="Times New Roman" w:eastAsia="Times New Roman" w:hAnsi="Times New Roman"/>
                <w:sz w:val="24"/>
                <w:szCs w:val="24"/>
                <w:lang w:eastAsia="ru-RU"/>
              </w:rPr>
            </w:pPr>
          </w:p>
        </w:tc>
      </w:tr>
      <w:tr w:rsidR="007C7F10" w:rsidRPr="00C36DCC" w14:paraId="56B13864" w14:textId="77777777" w:rsidTr="005F7300">
        <w:trPr>
          <w:trHeight w:val="2160"/>
          <w:jc w:val="center"/>
        </w:trPr>
        <w:tc>
          <w:tcPr>
            <w:tcW w:w="1175" w:type="dxa"/>
            <w:vAlign w:val="center"/>
            <w:hideMark/>
          </w:tcPr>
          <w:p w14:paraId="1F2DB2B5" w14:textId="77777777" w:rsidR="007C7F10" w:rsidRPr="00C36DCC" w:rsidRDefault="007C7F10" w:rsidP="007C7F10">
            <w:pPr>
              <w:pStyle w:val="affffb"/>
              <w:numPr>
                <w:ilvl w:val="2"/>
                <w:numId w:val="7"/>
              </w:numPr>
              <w:ind w:left="22" w:firstLine="142"/>
              <w:rPr>
                <w:szCs w:val="24"/>
              </w:rPr>
            </w:pPr>
          </w:p>
        </w:tc>
        <w:tc>
          <w:tcPr>
            <w:tcW w:w="2458" w:type="dxa"/>
            <w:vAlign w:val="center"/>
            <w:hideMark/>
          </w:tcPr>
          <w:p w14:paraId="372D83D3" w14:textId="5B26D6E0" w:rsidR="007C7F10" w:rsidRPr="00C36DCC" w:rsidRDefault="007C7F10" w:rsidP="007C7F1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03" w:type="dxa"/>
            <w:gridSpan w:val="2"/>
            <w:vAlign w:val="center"/>
            <w:hideMark/>
          </w:tcPr>
          <w:p w14:paraId="0E045157" w14:textId="7C0E3CEB" w:rsidR="007C7F10" w:rsidRPr="00C36DCC" w:rsidRDefault="007C7F10" w:rsidP="007C7F10">
            <w:pPr>
              <w:spacing w:line="240" w:lineRule="auto"/>
              <w:jc w:val="both"/>
              <w:rPr>
                <w:rFonts w:ascii="Times New Roman" w:eastAsia="Times New Roman" w:hAnsi="Times New Roman"/>
                <w:sz w:val="24"/>
                <w:szCs w:val="24"/>
                <w:lang w:eastAsia="ru-RU"/>
              </w:rPr>
            </w:pPr>
            <w:r>
              <w:rPr>
                <w:rFonts w:ascii="Times New Roman" w:hAnsi="Times New Roman"/>
                <w:sz w:val="24"/>
                <w:szCs w:val="24"/>
              </w:rPr>
              <w:t>Не применимо</w:t>
            </w:r>
          </w:p>
        </w:tc>
      </w:tr>
      <w:tr w:rsidR="007C7F10" w:rsidRPr="00C36DCC" w14:paraId="7FDE835D" w14:textId="77777777" w:rsidTr="005F7300">
        <w:trPr>
          <w:trHeight w:val="945"/>
          <w:jc w:val="center"/>
        </w:trPr>
        <w:tc>
          <w:tcPr>
            <w:tcW w:w="1175" w:type="dxa"/>
            <w:vAlign w:val="center"/>
            <w:hideMark/>
          </w:tcPr>
          <w:p w14:paraId="67CD4099" w14:textId="77777777" w:rsidR="007C7F10" w:rsidRPr="00C36DCC" w:rsidRDefault="007C7F10" w:rsidP="007C7F10">
            <w:pPr>
              <w:pStyle w:val="affffb"/>
              <w:numPr>
                <w:ilvl w:val="2"/>
                <w:numId w:val="7"/>
              </w:numPr>
              <w:ind w:left="22" w:firstLine="142"/>
              <w:rPr>
                <w:szCs w:val="24"/>
              </w:rPr>
            </w:pPr>
          </w:p>
        </w:tc>
        <w:tc>
          <w:tcPr>
            <w:tcW w:w="2458" w:type="dxa"/>
            <w:vAlign w:val="center"/>
            <w:hideMark/>
          </w:tcPr>
          <w:p w14:paraId="11CC2BA4" w14:textId="77777777" w:rsidR="007C7F10" w:rsidRPr="00C36DCC" w:rsidRDefault="007C7F10" w:rsidP="007C7F1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срок предоставления обеспечения исполнения договора, требования к такому обеспечению</w:t>
            </w:r>
          </w:p>
          <w:p w14:paraId="4834197B" w14:textId="21088B4D" w:rsidR="007C7F10" w:rsidRPr="00C36DCC" w:rsidRDefault="007C7F10" w:rsidP="007C7F10">
            <w:pPr>
              <w:spacing w:after="0" w:line="240" w:lineRule="auto"/>
              <w:rPr>
                <w:rFonts w:ascii="Times New Roman" w:eastAsia="Times New Roman" w:hAnsi="Times New Roman"/>
                <w:sz w:val="24"/>
                <w:szCs w:val="24"/>
                <w:lang w:eastAsia="ru-RU"/>
              </w:rPr>
            </w:pPr>
          </w:p>
        </w:tc>
        <w:tc>
          <w:tcPr>
            <w:tcW w:w="5703" w:type="dxa"/>
            <w:gridSpan w:val="2"/>
            <w:vAlign w:val="center"/>
            <w:hideMark/>
          </w:tcPr>
          <w:p w14:paraId="4BC5D739" w14:textId="4C35E17B" w:rsidR="007C7F10" w:rsidRPr="00C36DCC" w:rsidRDefault="007C7F10" w:rsidP="007C7F10">
            <w:pPr>
              <w:pStyle w:val="31"/>
              <w:numPr>
                <w:ilvl w:val="0"/>
                <w:numId w:val="0"/>
              </w:numPr>
              <w:tabs>
                <w:tab w:val="left" w:pos="284"/>
                <w:tab w:val="left" w:pos="1080"/>
              </w:tabs>
              <w:rPr>
                <w:i/>
                <w:sz w:val="24"/>
                <w:szCs w:val="24"/>
              </w:rPr>
            </w:pPr>
            <w:r>
              <w:rPr>
                <w:sz w:val="24"/>
                <w:szCs w:val="24"/>
              </w:rPr>
              <w:t>Не применимо</w:t>
            </w:r>
          </w:p>
        </w:tc>
      </w:tr>
      <w:tr w:rsidR="007C7F10" w:rsidRPr="00C36DCC" w14:paraId="60AB963E" w14:textId="77777777" w:rsidTr="005F7300">
        <w:trPr>
          <w:trHeight w:val="684"/>
          <w:jc w:val="center"/>
        </w:trPr>
        <w:tc>
          <w:tcPr>
            <w:tcW w:w="1175" w:type="dxa"/>
            <w:vAlign w:val="center"/>
            <w:hideMark/>
          </w:tcPr>
          <w:p w14:paraId="166288F0" w14:textId="77777777" w:rsidR="007C7F10" w:rsidRPr="00C36DCC" w:rsidRDefault="007C7F10" w:rsidP="007C7F10">
            <w:pPr>
              <w:pStyle w:val="affffb"/>
              <w:numPr>
                <w:ilvl w:val="2"/>
                <w:numId w:val="7"/>
              </w:numPr>
              <w:ind w:left="22" w:firstLine="142"/>
              <w:rPr>
                <w:szCs w:val="24"/>
              </w:rPr>
            </w:pPr>
          </w:p>
        </w:tc>
        <w:tc>
          <w:tcPr>
            <w:tcW w:w="2458" w:type="dxa"/>
            <w:vAlign w:val="center"/>
            <w:hideMark/>
          </w:tcPr>
          <w:p w14:paraId="6A96111D" w14:textId="77777777" w:rsidR="007C7F10" w:rsidRPr="00C36DCC" w:rsidRDefault="007C7F10" w:rsidP="007C7F10">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обеспечению, и срок его исполнения</w:t>
            </w:r>
          </w:p>
          <w:p w14:paraId="5D2C264B" w14:textId="41590956" w:rsidR="007C7F10" w:rsidRPr="00C36DCC" w:rsidRDefault="007C7F10" w:rsidP="007C7F10">
            <w:pPr>
              <w:spacing w:after="0" w:line="240" w:lineRule="auto"/>
              <w:rPr>
                <w:rFonts w:ascii="Times New Roman" w:eastAsia="Times New Roman" w:hAnsi="Times New Roman"/>
                <w:sz w:val="24"/>
                <w:szCs w:val="24"/>
                <w:lang w:eastAsia="ru-RU"/>
              </w:rPr>
            </w:pPr>
          </w:p>
        </w:tc>
        <w:tc>
          <w:tcPr>
            <w:tcW w:w="5703" w:type="dxa"/>
            <w:gridSpan w:val="2"/>
            <w:vAlign w:val="center"/>
            <w:hideMark/>
          </w:tcPr>
          <w:p w14:paraId="2B972678" w14:textId="2BEF4075" w:rsidR="007C7F10" w:rsidRPr="00C36DCC" w:rsidRDefault="007C7F10" w:rsidP="007C7F1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применимо</w:t>
            </w:r>
          </w:p>
        </w:tc>
      </w:tr>
      <w:tr w:rsidR="007C7F10" w:rsidRPr="00C36DCC" w14:paraId="272CC231" w14:textId="77777777" w:rsidTr="005F7300">
        <w:trPr>
          <w:trHeight w:val="960"/>
          <w:jc w:val="center"/>
        </w:trPr>
        <w:tc>
          <w:tcPr>
            <w:tcW w:w="1175" w:type="dxa"/>
            <w:vAlign w:val="center"/>
            <w:hideMark/>
          </w:tcPr>
          <w:p w14:paraId="31AFC1C2" w14:textId="77777777" w:rsidR="007C7F10" w:rsidRPr="00C36DCC" w:rsidRDefault="007C7F10" w:rsidP="007C7F10">
            <w:pPr>
              <w:pStyle w:val="affffb"/>
              <w:numPr>
                <w:ilvl w:val="2"/>
                <w:numId w:val="7"/>
              </w:numPr>
              <w:ind w:left="22" w:firstLine="142"/>
              <w:rPr>
                <w:szCs w:val="24"/>
              </w:rPr>
            </w:pPr>
          </w:p>
        </w:tc>
        <w:tc>
          <w:tcPr>
            <w:tcW w:w="2458" w:type="dxa"/>
            <w:vAlign w:val="center"/>
            <w:hideMark/>
          </w:tcPr>
          <w:p w14:paraId="3EA90545" w14:textId="372B7968" w:rsidR="007C7F10" w:rsidRPr="00C36DCC" w:rsidRDefault="007C7F10" w:rsidP="007C7F10">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3" w:type="dxa"/>
            <w:gridSpan w:val="2"/>
            <w:vAlign w:val="center"/>
            <w:hideMark/>
          </w:tcPr>
          <w:p w14:paraId="7A804D92" w14:textId="59D502B0" w:rsidR="007C7F10" w:rsidRPr="00C36DCC" w:rsidRDefault="007C7F10" w:rsidP="007C7F10">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Не применимо</w:t>
            </w:r>
          </w:p>
        </w:tc>
      </w:tr>
      <w:tr w:rsidR="007C7F10" w:rsidRPr="00C36DCC" w14:paraId="7B03CBBD" w14:textId="77777777" w:rsidTr="005F7300">
        <w:trPr>
          <w:trHeight w:val="960"/>
          <w:jc w:val="center"/>
        </w:trPr>
        <w:tc>
          <w:tcPr>
            <w:tcW w:w="1175" w:type="dxa"/>
            <w:vAlign w:val="center"/>
          </w:tcPr>
          <w:p w14:paraId="7B2297DB" w14:textId="77777777" w:rsidR="007C7F10" w:rsidRPr="00C36DCC" w:rsidDel="005538B4" w:rsidRDefault="007C7F10" w:rsidP="007C7F10">
            <w:pPr>
              <w:pStyle w:val="affffb"/>
              <w:numPr>
                <w:ilvl w:val="1"/>
                <w:numId w:val="7"/>
              </w:numPr>
              <w:ind w:left="164" w:hanging="39"/>
              <w:rPr>
                <w:szCs w:val="24"/>
              </w:rPr>
            </w:pPr>
          </w:p>
        </w:tc>
        <w:tc>
          <w:tcPr>
            <w:tcW w:w="2458" w:type="dxa"/>
            <w:vAlign w:val="center"/>
          </w:tcPr>
          <w:p w14:paraId="1E9BEF7B" w14:textId="77777777" w:rsidR="007C7F10" w:rsidRPr="00C36DCC" w:rsidRDefault="007C7F10" w:rsidP="007C7F10">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5F3EFBC0" w14:textId="77777777" w:rsidR="007C7F10" w:rsidRPr="00C36DCC" w:rsidRDefault="007C7F10" w:rsidP="007C7F10">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p w14:paraId="7928A664" w14:textId="75A7FA9A" w:rsidR="007C7F10" w:rsidRPr="00C36DCC" w:rsidRDefault="007C7F10" w:rsidP="007C7F10">
            <w:pPr>
              <w:spacing w:after="0" w:line="240" w:lineRule="auto"/>
              <w:jc w:val="both"/>
              <w:rPr>
                <w:rFonts w:ascii="Times New Roman" w:eastAsia="Times New Roman" w:hAnsi="Times New Roman"/>
                <w:sz w:val="24"/>
                <w:szCs w:val="24"/>
                <w:lang w:eastAsia="ru-RU"/>
              </w:rPr>
            </w:pPr>
          </w:p>
        </w:tc>
        <w:tc>
          <w:tcPr>
            <w:tcW w:w="5703" w:type="dxa"/>
            <w:gridSpan w:val="2"/>
            <w:vAlign w:val="center"/>
          </w:tcPr>
          <w:p w14:paraId="198AC066" w14:textId="380DB572" w:rsidR="007C7F10" w:rsidRPr="00C36DCC" w:rsidRDefault="007C7F10" w:rsidP="007C7F10">
            <w:pPr>
              <w:spacing w:line="240" w:lineRule="auto"/>
              <w:jc w:val="both"/>
              <w:rPr>
                <w:rFonts w:ascii="Times New Roman" w:eastAsia="Times New Roman" w:hAnsi="Times New Roman"/>
                <w:i/>
                <w:sz w:val="24"/>
                <w:szCs w:val="24"/>
                <w:lang w:eastAsia="ru-RU"/>
              </w:rPr>
            </w:pPr>
            <w:r w:rsidRPr="00E52D76">
              <w:rPr>
                <w:rFonts w:ascii="Times New Roman" w:eastAsia="Times New Roman" w:hAnsi="Times New Roman"/>
                <w:sz w:val="24"/>
                <w:szCs w:val="24"/>
                <w:lang w:eastAsia="ru-RU"/>
              </w:rPr>
              <w:t>Не установлено</w:t>
            </w:r>
          </w:p>
        </w:tc>
      </w:tr>
      <w:tr w:rsidR="007C7F10" w:rsidRPr="00C36DCC" w14:paraId="155A75DA" w14:textId="77777777" w:rsidTr="005F7300">
        <w:trPr>
          <w:trHeight w:val="960"/>
          <w:jc w:val="center"/>
        </w:trPr>
        <w:tc>
          <w:tcPr>
            <w:tcW w:w="1175" w:type="dxa"/>
            <w:vAlign w:val="center"/>
          </w:tcPr>
          <w:p w14:paraId="5BAC04D3" w14:textId="77777777" w:rsidR="007C7F10" w:rsidRPr="00C36DCC" w:rsidDel="005538B4" w:rsidRDefault="007C7F10" w:rsidP="007C7F10">
            <w:pPr>
              <w:pStyle w:val="affffb"/>
              <w:numPr>
                <w:ilvl w:val="2"/>
                <w:numId w:val="7"/>
              </w:numPr>
              <w:ind w:left="22" w:firstLine="142"/>
              <w:rPr>
                <w:szCs w:val="24"/>
              </w:rPr>
            </w:pPr>
          </w:p>
        </w:tc>
        <w:tc>
          <w:tcPr>
            <w:tcW w:w="2458" w:type="dxa"/>
            <w:vAlign w:val="center"/>
          </w:tcPr>
          <w:p w14:paraId="7141F388" w14:textId="1ADE7201" w:rsidR="007C7F10" w:rsidRPr="00C36DCC" w:rsidRDefault="007C7F10" w:rsidP="007C7F10">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3" w:type="dxa"/>
            <w:gridSpan w:val="2"/>
            <w:vAlign w:val="center"/>
          </w:tcPr>
          <w:p w14:paraId="54F3503F" w14:textId="3A7A42C6" w:rsidR="007C7F10" w:rsidRPr="00C36DCC" w:rsidRDefault="007C7F10" w:rsidP="007C7F10">
            <w:pPr>
              <w:pStyle w:val="31"/>
              <w:numPr>
                <w:ilvl w:val="0"/>
                <w:numId w:val="0"/>
              </w:numPr>
              <w:rPr>
                <w:sz w:val="24"/>
                <w:szCs w:val="24"/>
              </w:rPr>
            </w:pPr>
            <w:r>
              <w:rPr>
                <w:sz w:val="24"/>
                <w:szCs w:val="24"/>
              </w:rPr>
              <w:t>Не применимо</w:t>
            </w:r>
          </w:p>
        </w:tc>
      </w:tr>
      <w:tr w:rsidR="007C7F10" w:rsidRPr="00C36DCC" w14:paraId="687BD3A9" w14:textId="77777777" w:rsidTr="005F7300">
        <w:trPr>
          <w:trHeight w:val="960"/>
          <w:jc w:val="center"/>
        </w:trPr>
        <w:tc>
          <w:tcPr>
            <w:tcW w:w="1175" w:type="dxa"/>
            <w:vAlign w:val="center"/>
          </w:tcPr>
          <w:p w14:paraId="4A67F46D" w14:textId="77777777" w:rsidR="007C7F10" w:rsidRPr="00C36DCC" w:rsidDel="005538B4" w:rsidRDefault="007C7F10" w:rsidP="007C7F10">
            <w:pPr>
              <w:pStyle w:val="affffb"/>
              <w:numPr>
                <w:ilvl w:val="2"/>
                <w:numId w:val="7"/>
              </w:numPr>
              <w:ind w:left="22" w:firstLine="142"/>
              <w:rPr>
                <w:szCs w:val="24"/>
              </w:rPr>
            </w:pPr>
          </w:p>
        </w:tc>
        <w:tc>
          <w:tcPr>
            <w:tcW w:w="2458" w:type="dxa"/>
            <w:vAlign w:val="center"/>
          </w:tcPr>
          <w:p w14:paraId="1118D756" w14:textId="3A86C9BB" w:rsidR="007C7F10" w:rsidRPr="00C36DCC" w:rsidRDefault="007C7F10" w:rsidP="007C7F1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03" w:type="dxa"/>
            <w:gridSpan w:val="2"/>
            <w:vAlign w:val="center"/>
          </w:tcPr>
          <w:p w14:paraId="77F46A7C" w14:textId="77777777" w:rsidR="007C7F10" w:rsidRPr="00C36DCC" w:rsidRDefault="007C7F10" w:rsidP="007C7F1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применимо</w:t>
            </w:r>
          </w:p>
          <w:p w14:paraId="34C79A6B" w14:textId="5FF5E8E4" w:rsidR="007C7F10" w:rsidRPr="00C36DCC" w:rsidRDefault="007C7F10" w:rsidP="007C7F10">
            <w:pPr>
              <w:spacing w:after="0" w:line="240" w:lineRule="auto"/>
              <w:jc w:val="both"/>
              <w:rPr>
                <w:rFonts w:ascii="Times New Roman" w:eastAsia="Times New Roman" w:hAnsi="Times New Roman"/>
                <w:sz w:val="24"/>
                <w:szCs w:val="24"/>
                <w:lang w:eastAsia="ru-RU"/>
              </w:rPr>
            </w:pPr>
          </w:p>
        </w:tc>
      </w:tr>
      <w:tr w:rsidR="007C7F10" w:rsidRPr="00C36DCC" w14:paraId="7BA9A702" w14:textId="77777777" w:rsidTr="005F7300">
        <w:trPr>
          <w:trHeight w:val="3420"/>
          <w:jc w:val="center"/>
        </w:trPr>
        <w:tc>
          <w:tcPr>
            <w:tcW w:w="1175" w:type="dxa"/>
            <w:vAlign w:val="center"/>
          </w:tcPr>
          <w:p w14:paraId="7173DD99" w14:textId="77777777" w:rsidR="007C7F10" w:rsidRPr="00C36DCC" w:rsidDel="005538B4" w:rsidRDefault="007C7F10" w:rsidP="007C7F10">
            <w:pPr>
              <w:pStyle w:val="affffb"/>
              <w:numPr>
                <w:ilvl w:val="2"/>
                <w:numId w:val="7"/>
              </w:numPr>
              <w:ind w:left="22" w:firstLine="142"/>
              <w:rPr>
                <w:szCs w:val="24"/>
              </w:rPr>
            </w:pPr>
          </w:p>
        </w:tc>
        <w:tc>
          <w:tcPr>
            <w:tcW w:w="2458" w:type="dxa"/>
            <w:vAlign w:val="center"/>
          </w:tcPr>
          <w:p w14:paraId="0509234F" w14:textId="42C27FCD" w:rsidR="007C7F10" w:rsidRPr="00C36DCC" w:rsidRDefault="007C7F10" w:rsidP="007C7F10">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03" w:type="dxa"/>
            <w:gridSpan w:val="2"/>
            <w:vAlign w:val="center"/>
          </w:tcPr>
          <w:p w14:paraId="35E0866C" w14:textId="77777777" w:rsidR="007C7F10" w:rsidRPr="00C36DCC" w:rsidRDefault="007C7F10" w:rsidP="007C7F1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применимо</w:t>
            </w:r>
          </w:p>
          <w:p w14:paraId="4EA71A52" w14:textId="3AADBAB5" w:rsidR="007C7F10" w:rsidRPr="00C36DCC" w:rsidRDefault="007C7F10" w:rsidP="007C7F10">
            <w:pPr>
              <w:spacing w:after="0" w:line="240" w:lineRule="auto"/>
              <w:jc w:val="both"/>
              <w:rPr>
                <w:rFonts w:ascii="Times New Roman" w:eastAsia="Times New Roman" w:hAnsi="Times New Roman"/>
                <w:sz w:val="24"/>
                <w:szCs w:val="24"/>
                <w:lang w:eastAsia="ru-RU"/>
              </w:rPr>
            </w:pPr>
          </w:p>
        </w:tc>
      </w:tr>
      <w:tr w:rsidR="00F37831" w:rsidRPr="00C36DCC" w14:paraId="58447815" w14:textId="77777777" w:rsidTr="002A002D">
        <w:trPr>
          <w:trHeight w:val="630"/>
          <w:jc w:val="center"/>
        </w:trPr>
        <w:tc>
          <w:tcPr>
            <w:tcW w:w="9336" w:type="dxa"/>
            <w:gridSpan w:val="4"/>
            <w:vAlign w:val="center"/>
          </w:tcPr>
          <w:p w14:paraId="04875E97" w14:textId="77777777" w:rsidR="00F37831" w:rsidRPr="00C36DCC" w:rsidRDefault="00F37831" w:rsidP="00C36DCC">
            <w:pPr>
              <w:pStyle w:val="Default"/>
              <w:numPr>
                <w:ilvl w:val="0"/>
                <w:numId w:val="7"/>
              </w:numPr>
              <w:tabs>
                <w:tab w:val="left" w:pos="242"/>
              </w:tabs>
              <w:jc w:val="center"/>
              <w:rPr>
                <w:iCs/>
              </w:rPr>
            </w:pPr>
            <w:r w:rsidRPr="00C36DCC">
              <w:rPr>
                <w:b/>
              </w:rPr>
              <w:t xml:space="preserve"> Приложения</w:t>
            </w:r>
          </w:p>
        </w:tc>
      </w:tr>
      <w:tr w:rsidR="00F37831" w:rsidRPr="00C36DCC" w14:paraId="63BB2405" w14:textId="77777777" w:rsidTr="005F7300">
        <w:trPr>
          <w:trHeight w:val="630"/>
          <w:jc w:val="center"/>
        </w:trPr>
        <w:tc>
          <w:tcPr>
            <w:tcW w:w="1175" w:type="dxa"/>
            <w:vAlign w:val="center"/>
          </w:tcPr>
          <w:p w14:paraId="55BFA46E"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413F1E5" w14:textId="7777777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03" w:type="dxa"/>
            <w:gridSpan w:val="2"/>
          </w:tcPr>
          <w:p w14:paraId="7C33A12D" w14:textId="33B72FBF" w:rsidR="00F37831" w:rsidRPr="00C36DCC" w:rsidRDefault="00F37831" w:rsidP="00C36DCC">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F37831" w:rsidRPr="00C36DCC" w14:paraId="3349CE26" w14:textId="77777777" w:rsidTr="005F7300">
        <w:trPr>
          <w:trHeight w:val="630"/>
          <w:jc w:val="center"/>
        </w:trPr>
        <w:tc>
          <w:tcPr>
            <w:tcW w:w="1175" w:type="dxa"/>
            <w:vAlign w:val="center"/>
          </w:tcPr>
          <w:p w14:paraId="1D61CA95" w14:textId="77777777" w:rsidR="00F37831" w:rsidRPr="00C36DCC" w:rsidRDefault="00F37831" w:rsidP="00C36DCC">
            <w:pPr>
              <w:pStyle w:val="affffb"/>
              <w:numPr>
                <w:ilvl w:val="1"/>
                <w:numId w:val="7"/>
              </w:numPr>
              <w:ind w:left="164" w:hanging="39"/>
              <w:rPr>
                <w:szCs w:val="24"/>
              </w:rPr>
            </w:pPr>
          </w:p>
        </w:tc>
        <w:tc>
          <w:tcPr>
            <w:tcW w:w="2458" w:type="dxa"/>
            <w:vAlign w:val="center"/>
          </w:tcPr>
          <w:p w14:paraId="4BA565C8"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03" w:type="dxa"/>
            <w:gridSpan w:val="2"/>
          </w:tcPr>
          <w:p w14:paraId="233E9794" w14:textId="77777777" w:rsidR="00F37831" w:rsidRPr="00C36DCC" w:rsidRDefault="00F37831" w:rsidP="00C36DCC">
            <w:pPr>
              <w:pStyle w:val="Default"/>
              <w:tabs>
                <w:tab w:val="left" w:pos="242"/>
              </w:tabs>
              <w:jc w:val="both"/>
            </w:pPr>
            <w:r w:rsidRPr="00C36DCC">
              <w:t xml:space="preserve"> Рекомендуемая Форма ценового предложения </w:t>
            </w:r>
          </w:p>
        </w:tc>
      </w:tr>
      <w:tr w:rsidR="00F37831" w:rsidRPr="00C36DCC" w14:paraId="512D0081" w14:textId="77777777" w:rsidTr="005F7300">
        <w:trPr>
          <w:trHeight w:val="630"/>
          <w:jc w:val="center"/>
        </w:trPr>
        <w:tc>
          <w:tcPr>
            <w:tcW w:w="1175" w:type="dxa"/>
            <w:vAlign w:val="center"/>
          </w:tcPr>
          <w:p w14:paraId="3176694A" w14:textId="77777777" w:rsidR="00F37831" w:rsidRPr="00C36DCC" w:rsidRDefault="00F37831" w:rsidP="00C36DCC">
            <w:pPr>
              <w:pStyle w:val="affffb"/>
              <w:numPr>
                <w:ilvl w:val="1"/>
                <w:numId w:val="7"/>
              </w:numPr>
              <w:ind w:left="164" w:hanging="39"/>
              <w:rPr>
                <w:szCs w:val="24"/>
              </w:rPr>
            </w:pPr>
          </w:p>
        </w:tc>
        <w:tc>
          <w:tcPr>
            <w:tcW w:w="2458" w:type="dxa"/>
            <w:vAlign w:val="center"/>
          </w:tcPr>
          <w:p w14:paraId="26B1FB6D" w14:textId="7777777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03" w:type="dxa"/>
            <w:gridSpan w:val="2"/>
          </w:tcPr>
          <w:p w14:paraId="15073946" w14:textId="78C16A56" w:rsidR="00F37831" w:rsidRPr="00C36DCC" w:rsidRDefault="00F37831" w:rsidP="00C36DCC">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F37831" w:rsidRPr="00C36DCC" w14:paraId="1887011A" w14:textId="77777777" w:rsidTr="005F7300">
        <w:trPr>
          <w:trHeight w:val="630"/>
          <w:jc w:val="center"/>
        </w:trPr>
        <w:tc>
          <w:tcPr>
            <w:tcW w:w="1175" w:type="dxa"/>
            <w:vAlign w:val="center"/>
          </w:tcPr>
          <w:p w14:paraId="4679390B"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38E2F37" w14:textId="0D290E6C"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03" w:type="dxa"/>
            <w:gridSpan w:val="2"/>
          </w:tcPr>
          <w:p w14:paraId="70B6311C" w14:textId="7CDF91F3" w:rsidR="00F37831" w:rsidRPr="00C36DCC" w:rsidRDefault="00F37831" w:rsidP="00C36DCC">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F37831" w:rsidRPr="00C36DCC" w14:paraId="325665F7" w14:textId="77777777" w:rsidTr="005F7300">
        <w:trPr>
          <w:trHeight w:val="630"/>
          <w:jc w:val="center"/>
        </w:trPr>
        <w:tc>
          <w:tcPr>
            <w:tcW w:w="1175" w:type="dxa"/>
            <w:vAlign w:val="center"/>
          </w:tcPr>
          <w:p w14:paraId="0E41F4BA"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356327A" w14:textId="58B7EC20"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03" w:type="dxa"/>
            <w:gridSpan w:val="2"/>
          </w:tcPr>
          <w:p w14:paraId="6CDB40EB" w14:textId="77777777" w:rsidR="00F37831" w:rsidRPr="00C36DCC" w:rsidRDefault="00F37831" w:rsidP="00C36DCC">
            <w:pPr>
              <w:pStyle w:val="Default"/>
              <w:tabs>
                <w:tab w:val="left" w:pos="242"/>
              </w:tabs>
              <w:jc w:val="both"/>
              <w:rPr>
                <w:iCs/>
              </w:rPr>
            </w:pPr>
            <w:r w:rsidRPr="00C36DCC">
              <w:rPr>
                <w:iCs/>
              </w:rPr>
              <w:t>Рекомендуемая форма уведомления об отзыве заявки</w:t>
            </w:r>
          </w:p>
        </w:tc>
      </w:tr>
      <w:tr w:rsidR="00F37831" w:rsidRPr="00C36DCC" w14:paraId="71425EFE" w14:textId="77777777" w:rsidTr="005F7300">
        <w:trPr>
          <w:trHeight w:val="630"/>
          <w:jc w:val="center"/>
        </w:trPr>
        <w:tc>
          <w:tcPr>
            <w:tcW w:w="1175" w:type="dxa"/>
            <w:vAlign w:val="center"/>
          </w:tcPr>
          <w:p w14:paraId="37929277" w14:textId="77777777" w:rsidR="00F37831" w:rsidRPr="00C36DCC" w:rsidRDefault="00F37831" w:rsidP="00C36DCC">
            <w:pPr>
              <w:pStyle w:val="affffb"/>
              <w:numPr>
                <w:ilvl w:val="1"/>
                <w:numId w:val="7"/>
              </w:numPr>
              <w:ind w:left="164" w:hanging="39"/>
              <w:rPr>
                <w:szCs w:val="24"/>
              </w:rPr>
            </w:pPr>
          </w:p>
        </w:tc>
        <w:tc>
          <w:tcPr>
            <w:tcW w:w="2458" w:type="dxa"/>
            <w:vAlign w:val="center"/>
          </w:tcPr>
          <w:p w14:paraId="0D09C1FD" w14:textId="5A9591E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03" w:type="dxa"/>
            <w:gridSpan w:val="2"/>
          </w:tcPr>
          <w:p w14:paraId="4A63C9D2" w14:textId="77777777" w:rsidR="00F37831" w:rsidRPr="00C36DCC" w:rsidRDefault="00F37831" w:rsidP="00C36DCC">
            <w:pPr>
              <w:pStyle w:val="Default"/>
              <w:tabs>
                <w:tab w:val="left" w:pos="242"/>
              </w:tabs>
              <w:jc w:val="both"/>
              <w:rPr>
                <w:iCs/>
              </w:rPr>
            </w:pPr>
            <w:r w:rsidRPr="00C36DCC">
              <w:rPr>
                <w:iCs/>
              </w:rPr>
              <w:t>Описание предмета закупки (техническое задание)</w:t>
            </w:r>
          </w:p>
        </w:tc>
      </w:tr>
      <w:tr w:rsidR="00F37831" w:rsidRPr="00C36DCC" w14:paraId="7B6A7745" w14:textId="77777777" w:rsidTr="005F7300">
        <w:trPr>
          <w:trHeight w:val="630"/>
          <w:jc w:val="center"/>
        </w:trPr>
        <w:tc>
          <w:tcPr>
            <w:tcW w:w="1175" w:type="dxa"/>
            <w:vAlign w:val="center"/>
          </w:tcPr>
          <w:p w14:paraId="1A433115"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EBEC162" w14:textId="30B35BD5" w:rsidR="00F37831" w:rsidRPr="00C36DCC" w:rsidRDefault="00F37831" w:rsidP="00C36DCC">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03" w:type="dxa"/>
            <w:gridSpan w:val="2"/>
          </w:tcPr>
          <w:p w14:paraId="170D7C69" w14:textId="77777777" w:rsidR="00F37831" w:rsidRPr="00C36DCC" w:rsidRDefault="00F37831" w:rsidP="00C36DCC">
            <w:pPr>
              <w:pStyle w:val="Default"/>
              <w:tabs>
                <w:tab w:val="left" w:pos="242"/>
              </w:tabs>
              <w:jc w:val="both"/>
            </w:pPr>
            <w:r w:rsidRPr="00C36DCC">
              <w:t>Проект договора</w:t>
            </w:r>
          </w:p>
        </w:tc>
      </w:tr>
      <w:tr w:rsidR="00F37831" w:rsidRPr="00C36DCC" w14:paraId="4FA002A1" w14:textId="77777777" w:rsidTr="005F7300">
        <w:trPr>
          <w:trHeight w:val="630"/>
          <w:jc w:val="center"/>
        </w:trPr>
        <w:tc>
          <w:tcPr>
            <w:tcW w:w="1175" w:type="dxa"/>
            <w:vAlign w:val="center"/>
          </w:tcPr>
          <w:p w14:paraId="3E6E9BEF"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461020E" w14:textId="74573BF4" w:rsidR="00F37831" w:rsidRPr="00C36DCC" w:rsidRDefault="00F37831" w:rsidP="00C36DCC">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8</w:t>
            </w:r>
          </w:p>
        </w:tc>
        <w:tc>
          <w:tcPr>
            <w:tcW w:w="5703" w:type="dxa"/>
            <w:gridSpan w:val="2"/>
          </w:tcPr>
          <w:p w14:paraId="64EF691A" w14:textId="73FC2E55" w:rsidR="00F37831" w:rsidRPr="00C36DCC" w:rsidRDefault="007C7F10" w:rsidP="00C36DCC">
            <w:pPr>
              <w:pStyle w:val="Default"/>
              <w:tabs>
                <w:tab w:val="left" w:pos="242"/>
              </w:tabs>
              <w:jc w:val="both"/>
            </w:pPr>
            <w:r w:rsidRPr="00C36DCC">
              <w:t xml:space="preserve">Обоснование начальной (максимальной) цены договора/начальной (максимальной) цены за единицу товаров, работ, услуг </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11" w:name="_Toc375898290"/>
      <w:bookmarkStart w:id="12" w:name="_Toc375898874"/>
      <w:bookmarkStart w:id="13" w:name="_Toc375898291"/>
      <w:bookmarkStart w:id="14" w:name="_Toc375898875"/>
      <w:bookmarkStart w:id="15" w:name="_Toc375898292"/>
      <w:bookmarkStart w:id="16" w:name="_Toc375898876"/>
      <w:bookmarkStart w:id="17" w:name="_Toc375898293"/>
      <w:bookmarkStart w:id="18" w:name="_Toc375898877"/>
      <w:bookmarkStart w:id="19" w:name="_Toc375898294"/>
      <w:bookmarkStart w:id="20" w:name="_Toc375898878"/>
      <w:bookmarkStart w:id="21" w:name="_Toc375898296"/>
      <w:bookmarkStart w:id="22" w:name="_Toc375898880"/>
      <w:bookmarkStart w:id="23" w:name="_Toc375898298"/>
      <w:bookmarkStart w:id="24" w:name="_Toc375898882"/>
      <w:bookmarkStart w:id="25" w:name="_Toc375898299"/>
      <w:bookmarkStart w:id="26" w:name="_Toc375898883"/>
      <w:bookmarkStart w:id="27" w:name="_Toc375898300"/>
      <w:bookmarkStart w:id="28" w:name="_Toc375898884"/>
      <w:bookmarkStart w:id="29" w:name="_Toc375898301"/>
      <w:bookmarkStart w:id="30" w:name="_Toc375898885"/>
      <w:bookmarkStart w:id="31" w:name="_Toc375898302"/>
      <w:bookmarkStart w:id="32" w:name="_Toc375898886"/>
      <w:bookmarkStart w:id="33" w:name="_Toc375898303"/>
      <w:bookmarkStart w:id="34" w:name="_Toc375898887"/>
      <w:bookmarkStart w:id="35" w:name="_Toc375898304"/>
      <w:bookmarkStart w:id="36" w:name="_Toc375898888"/>
      <w:bookmarkStart w:id="37" w:name="_Toc375898306"/>
      <w:bookmarkStart w:id="38" w:name="_Toc375898890"/>
      <w:bookmarkStart w:id="39" w:name="_Toc375898307"/>
      <w:bookmarkStart w:id="40" w:name="_Toc375898891"/>
      <w:bookmarkStart w:id="41" w:name="_Toc375898308"/>
      <w:bookmarkStart w:id="42" w:name="_Toc375898892"/>
      <w:bookmarkStart w:id="43" w:name="_Toc375898309"/>
      <w:bookmarkStart w:id="44" w:name="_Toc375898893"/>
      <w:bookmarkStart w:id="45" w:name="_Toc375898310"/>
      <w:bookmarkStart w:id="46" w:name="_Toc375898894"/>
      <w:bookmarkStart w:id="47" w:name="_Toc375898313"/>
      <w:bookmarkStart w:id="48" w:name="_Toc375898897"/>
      <w:bookmarkStart w:id="49" w:name="_Toc375898314"/>
      <w:bookmarkStart w:id="50" w:name="_Toc375898898"/>
      <w:bookmarkStart w:id="51" w:name="_Toc375898315"/>
      <w:bookmarkStart w:id="52" w:name="_Toc375898899"/>
      <w:bookmarkStart w:id="53" w:name="_Toc375898316"/>
      <w:bookmarkStart w:id="54" w:name="_Toc375898900"/>
      <w:bookmarkStart w:id="55" w:name="_Toc375898317"/>
      <w:bookmarkStart w:id="56" w:name="_Toc375898901"/>
      <w:bookmarkStart w:id="57" w:name="_Toc375898318"/>
      <w:bookmarkStart w:id="58" w:name="_Toc375898902"/>
      <w:bookmarkStart w:id="59" w:name="_Toc375898320"/>
      <w:bookmarkStart w:id="60" w:name="_Toc375898904"/>
      <w:bookmarkStart w:id="61" w:name="_Toc375898321"/>
      <w:bookmarkStart w:id="62" w:name="_Toc375898905"/>
      <w:bookmarkStart w:id="63" w:name="_Toc375898322"/>
      <w:bookmarkStart w:id="64" w:name="_Toc375898906"/>
      <w:bookmarkStart w:id="65" w:name="_Toc375898323"/>
      <w:bookmarkStart w:id="66" w:name="_Toc375898907"/>
      <w:bookmarkStart w:id="67" w:name="_Toc363543597"/>
      <w:bookmarkStart w:id="68" w:name="_Toc363544511"/>
      <w:bookmarkStart w:id="69" w:name="_Toc363547563"/>
      <w:bookmarkStart w:id="70" w:name="_Toc375898334"/>
      <w:bookmarkStart w:id="71" w:name="_Toc375898918"/>
      <w:bookmarkStart w:id="72" w:name="_Ref391898609"/>
      <w:bookmarkStart w:id="73" w:name="_Ref39189997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7"/>
    <w:bookmarkEnd w:id="68"/>
    <w:bookmarkEnd w:id="69"/>
    <w:bookmarkEnd w:id="70"/>
    <w:bookmarkEnd w:id="71"/>
    <w:bookmarkEnd w:id="72"/>
    <w:bookmarkEnd w:id="73"/>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4253"/>
        <w:gridCol w:w="2410"/>
        <w:gridCol w:w="2188"/>
      </w:tblGrid>
      <w:tr w:rsidR="00BF1116" w:rsidRPr="00C36DCC" w14:paraId="2587B78E" w14:textId="77777777" w:rsidTr="007439BA">
        <w:trPr>
          <w:trHeight w:val="2040"/>
          <w:tblCellSpacing w:w="5" w:type="nil"/>
        </w:trPr>
        <w:tc>
          <w:tcPr>
            <w:tcW w:w="567" w:type="dxa"/>
            <w:shd w:val="clear" w:color="auto" w:fill="FFFFFF"/>
          </w:tcPr>
          <w:p w14:paraId="1B208E9C" w14:textId="77777777" w:rsidR="00BF1116" w:rsidRPr="00C36DCC" w:rsidRDefault="00BF1116" w:rsidP="007439BA">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4253" w:type="dxa"/>
            <w:shd w:val="clear" w:color="auto" w:fill="FFFFFF"/>
          </w:tcPr>
          <w:p w14:paraId="4B0BBD67" w14:textId="77777777" w:rsidR="00BF1116" w:rsidRPr="00C36DCC" w:rsidRDefault="00BF1116" w:rsidP="007439BA">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4598" w:type="dxa"/>
            <w:gridSpan w:val="2"/>
            <w:shd w:val="clear" w:color="auto" w:fill="FFFFFF"/>
          </w:tcPr>
          <w:p w14:paraId="1C6E043E" w14:textId="77777777" w:rsidR="00BF1116" w:rsidRPr="00C36DCC" w:rsidRDefault="00BF1116" w:rsidP="007439BA">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43A5809C" w14:textId="77777777" w:rsidR="00BF1116" w:rsidRPr="00C36DCC" w:rsidRDefault="00BF1116" w:rsidP="007439BA">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3F43C274" w14:textId="77777777" w:rsidR="00BF1116" w:rsidRPr="00C36DCC" w:rsidRDefault="00BF1116" w:rsidP="007439BA">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BF1116" w:rsidRPr="00C36DCC" w14:paraId="2E69885E" w14:textId="77777777" w:rsidTr="007439BA">
        <w:trPr>
          <w:tblCellSpacing w:w="5" w:type="nil"/>
        </w:trPr>
        <w:tc>
          <w:tcPr>
            <w:tcW w:w="567" w:type="dxa"/>
            <w:shd w:val="clear" w:color="auto" w:fill="FFFFFF"/>
          </w:tcPr>
          <w:p w14:paraId="62998D23" w14:textId="77777777" w:rsidR="00BF1116" w:rsidRPr="00C36DCC" w:rsidRDefault="00BF1116" w:rsidP="007439BA">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4253" w:type="dxa"/>
            <w:shd w:val="clear" w:color="auto" w:fill="FFFFFF"/>
          </w:tcPr>
          <w:p w14:paraId="37C86DA7" w14:textId="77777777" w:rsidR="00BF1116" w:rsidRPr="00C36DCC" w:rsidRDefault="00BF1116" w:rsidP="007439BA">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1F2375C3" w14:textId="77777777" w:rsidR="00BF1116" w:rsidRPr="00C36DCC" w:rsidRDefault="00BF1116" w:rsidP="007439BA">
            <w:pPr>
              <w:autoSpaceDE w:val="0"/>
              <w:autoSpaceDN w:val="0"/>
              <w:adjustRightInd w:val="0"/>
              <w:spacing w:after="0" w:line="240" w:lineRule="auto"/>
              <w:rPr>
                <w:rFonts w:ascii="Times New Roman" w:eastAsia="Times New Roman" w:hAnsi="Times New Roman"/>
                <w:sz w:val="24"/>
                <w:szCs w:val="24"/>
                <w:lang w:eastAsia="ru-RU"/>
              </w:rPr>
            </w:pPr>
          </w:p>
        </w:tc>
      </w:tr>
      <w:tr w:rsidR="00BF1116" w:rsidRPr="00C36DCC" w14:paraId="32D1D909" w14:textId="77777777" w:rsidTr="007439BA">
        <w:trPr>
          <w:tblCellSpacing w:w="5" w:type="nil"/>
        </w:trPr>
        <w:tc>
          <w:tcPr>
            <w:tcW w:w="567" w:type="dxa"/>
            <w:shd w:val="clear" w:color="auto" w:fill="FFFFFF"/>
          </w:tcPr>
          <w:p w14:paraId="21A13F6A" w14:textId="77777777" w:rsidR="00BF1116" w:rsidRPr="00C36DCC" w:rsidRDefault="00BF1116" w:rsidP="007439B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4253" w:type="dxa"/>
            <w:shd w:val="clear" w:color="auto" w:fill="FFFFFF"/>
          </w:tcPr>
          <w:p w14:paraId="420A8100" w14:textId="77777777" w:rsidR="00BF1116" w:rsidRPr="00C36DCC" w:rsidRDefault="00BF1116" w:rsidP="007439BA">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2803BF62" w14:textId="77777777" w:rsidR="00BF1116" w:rsidRPr="00C36DCC" w:rsidRDefault="00BF1116" w:rsidP="007439BA">
            <w:pPr>
              <w:autoSpaceDE w:val="0"/>
              <w:autoSpaceDN w:val="0"/>
              <w:adjustRightInd w:val="0"/>
              <w:spacing w:after="0" w:line="240" w:lineRule="auto"/>
              <w:rPr>
                <w:rFonts w:ascii="Times New Roman" w:eastAsia="Times New Roman" w:hAnsi="Times New Roman"/>
                <w:sz w:val="24"/>
                <w:szCs w:val="24"/>
                <w:lang w:eastAsia="ru-RU"/>
              </w:rPr>
            </w:pPr>
          </w:p>
        </w:tc>
      </w:tr>
      <w:tr w:rsidR="00BF1116" w:rsidRPr="00C36DCC" w14:paraId="0F258748" w14:textId="77777777" w:rsidTr="007439BA">
        <w:trPr>
          <w:tblCellSpacing w:w="5" w:type="nil"/>
        </w:trPr>
        <w:tc>
          <w:tcPr>
            <w:tcW w:w="567" w:type="dxa"/>
            <w:shd w:val="clear" w:color="auto" w:fill="FFFFFF"/>
          </w:tcPr>
          <w:p w14:paraId="377FFE38" w14:textId="77777777" w:rsidR="00BF1116" w:rsidRPr="00C36DCC" w:rsidRDefault="00BF1116" w:rsidP="007439BA">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2"/>
            <w:shd w:val="clear" w:color="auto" w:fill="FFFFFF"/>
          </w:tcPr>
          <w:p w14:paraId="44487CEA" w14:textId="77777777" w:rsidR="00BF1116" w:rsidRPr="00C36DCC" w:rsidRDefault="00BF1116" w:rsidP="007439BA">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2BECFD4B" w14:textId="77777777" w:rsidR="00BF1116" w:rsidRPr="00C36DCC" w:rsidRDefault="00BF1116" w:rsidP="007439BA">
            <w:pPr>
              <w:autoSpaceDE w:val="0"/>
              <w:autoSpaceDN w:val="0"/>
              <w:adjustRightInd w:val="0"/>
              <w:spacing w:after="0" w:line="240" w:lineRule="auto"/>
              <w:rPr>
                <w:rFonts w:ascii="Times New Roman" w:eastAsia="Times New Roman" w:hAnsi="Times New Roman"/>
                <w:sz w:val="24"/>
                <w:szCs w:val="24"/>
                <w:lang w:eastAsia="ru-RU"/>
              </w:rPr>
            </w:pPr>
          </w:p>
          <w:p w14:paraId="3DBDE962" w14:textId="77777777" w:rsidR="00BF1116" w:rsidRPr="00C36DCC" w:rsidRDefault="00BF1116" w:rsidP="007439BA">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Цена договора составляет:</w:t>
            </w:r>
          </w:p>
        </w:tc>
        <w:tc>
          <w:tcPr>
            <w:tcW w:w="2188" w:type="dxa"/>
            <w:shd w:val="clear" w:color="auto" w:fill="FFFFFF"/>
          </w:tcPr>
          <w:p w14:paraId="39AF24DA" w14:textId="77777777" w:rsidR="00BF1116" w:rsidRPr="00C36DCC" w:rsidRDefault="00BF1116" w:rsidP="007439BA">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0"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1"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2"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3"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4"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5F7300">
          <w:headerReference w:type="even" r:id="rId25"/>
          <w:headerReference w:type="default" r:id="rId26"/>
          <w:footerReference w:type="even" r:id="rId27"/>
          <w:footerReference w:type="default" r:id="rId28"/>
          <w:headerReference w:type="first" r:id="rId29"/>
          <w:pgSz w:w="11907" w:h="16840" w:code="9"/>
          <w:pgMar w:top="1134" w:right="850" w:bottom="1134" w:left="1701" w:header="709" w:footer="709" w:gutter="0"/>
          <w:pgNumType w:start="1"/>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5C47430D"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BF1116" w:rsidRPr="00E104A3">
        <w:rPr>
          <w:rFonts w:ascii="Times New Roman" w:hAnsi="Times New Roman"/>
          <w:i/>
          <w:sz w:val="24"/>
          <w:szCs w:val="24"/>
        </w:rPr>
        <w:t>Оказание услуг экспресс-обмена расходных материалов к печатающей технике для нужд Аппарата управления обществом</w:t>
      </w:r>
      <w:r w:rsidR="00F5740F" w:rsidRPr="00C36DCC">
        <w:rPr>
          <w:rFonts w:ascii="Times New Roman" w:hAnsi="Times New Roman"/>
          <w:i/>
          <w:sz w:val="24"/>
          <w:szCs w:val="24"/>
        </w:rPr>
        <w:t>.</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(уполномоченный </w:t>
      </w:r>
      <w:proofErr w:type="gramStart"/>
      <w:r w:rsidRPr="00C36DCC">
        <w:rPr>
          <w:rFonts w:ascii="Times New Roman" w:hAnsi="Times New Roman"/>
          <w:sz w:val="24"/>
          <w:szCs w:val="24"/>
        </w:rPr>
        <w:t>представитель)_</w:t>
      </w:r>
      <w:proofErr w:type="gramEnd"/>
      <w:r w:rsidRPr="00C36DCC">
        <w:rPr>
          <w:rFonts w:ascii="Times New Roman" w:hAnsi="Times New Roman"/>
          <w:sz w:val="24"/>
          <w:szCs w:val="24"/>
        </w:rPr>
        <w:t>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20116DF2"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00A451BB" w:rsidRPr="006F69FF">
        <w:rPr>
          <w:rFonts w:ascii="Times New Roman" w:hAnsi="Times New Roman"/>
          <w:i/>
          <w:sz w:val="24"/>
          <w:szCs w:val="24"/>
        </w:rPr>
        <w:t>Оказание услуг экспресс-обмена расходных материалов к печатающей технике для нужд Аппарата управления обществом</w:t>
      </w:r>
      <w:r w:rsidR="00A451BB" w:rsidRPr="00C36DCC">
        <w:rPr>
          <w:rFonts w:ascii="Times New Roman" w:hAnsi="Times New Roman"/>
          <w:sz w:val="24"/>
          <w:szCs w:val="24"/>
        </w:rPr>
        <w:t xml:space="preserve"> </w:t>
      </w:r>
      <w:r w:rsidRPr="00C36DCC">
        <w:rPr>
          <w:rFonts w:ascii="Times New Roman" w:hAnsi="Times New Roman"/>
          <w:sz w:val="24"/>
          <w:szCs w:val="24"/>
        </w:rPr>
        <w:t>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w:t>
      </w:r>
      <w:proofErr w:type="gramStart"/>
      <w:r w:rsidRPr="00C36DCC">
        <w:rPr>
          <w:rFonts w:ascii="Times New Roman" w:hAnsi="Times New Roman"/>
          <w:sz w:val="24"/>
          <w:szCs w:val="24"/>
        </w:rPr>
        <w:t>_  _</w:t>
      </w:r>
      <w:proofErr w:type="gramEnd"/>
      <w:r w:rsidRPr="00C36DCC">
        <w:rPr>
          <w:rFonts w:ascii="Times New Roman" w:hAnsi="Times New Roman"/>
          <w:sz w:val="24"/>
          <w:szCs w:val="24"/>
        </w:rPr>
        <w:t>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C36DCC" w:rsidRDefault="001E6F7B" w:rsidP="00C36DCC">
      <w:pPr>
        <w:spacing w:after="0" w:line="240" w:lineRule="auto"/>
        <w:ind w:firstLine="709"/>
        <w:rPr>
          <w:rFonts w:ascii="Times New Roman" w:hAnsi="Times New Roman"/>
          <w:bCs/>
          <w:sz w:val="24"/>
          <w:szCs w:val="24"/>
        </w:rPr>
      </w:pPr>
    </w:p>
    <w:sectPr w:rsidR="001E6F7B" w:rsidRPr="00C36DCC"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CCA73" w14:textId="77777777" w:rsidR="007439BA" w:rsidRDefault="007439BA">
      <w:pPr>
        <w:spacing w:after="0" w:line="240" w:lineRule="auto"/>
      </w:pPr>
      <w:r>
        <w:separator/>
      </w:r>
    </w:p>
  </w:endnote>
  <w:endnote w:type="continuationSeparator" w:id="0">
    <w:p w14:paraId="1E056A3D" w14:textId="77777777" w:rsidR="007439BA" w:rsidRDefault="007439BA">
      <w:pPr>
        <w:spacing w:after="0" w:line="240" w:lineRule="auto"/>
      </w:pPr>
      <w:r>
        <w:continuationSeparator/>
      </w:r>
    </w:p>
  </w:endnote>
  <w:endnote w:type="continuationNotice" w:id="1">
    <w:p w14:paraId="59E4D857" w14:textId="77777777" w:rsidR="007439BA" w:rsidRDefault="007439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7439BA" w:rsidRDefault="007439BA"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7439BA" w:rsidRDefault="007439BA">
    <w:pPr>
      <w:pStyle w:val="af3"/>
    </w:pPr>
  </w:p>
  <w:p w14:paraId="6E4BF07D" w14:textId="77777777" w:rsidR="007439BA" w:rsidRDefault="007439BA"/>
  <w:p w14:paraId="7255CADE" w14:textId="77777777" w:rsidR="007439BA" w:rsidRDefault="007439BA"/>
  <w:p w14:paraId="6054905F" w14:textId="77777777" w:rsidR="007439BA" w:rsidRDefault="007439B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7439BA" w:rsidRDefault="007439BA">
    <w:pPr>
      <w:pStyle w:val="af3"/>
      <w:jc w:val="center"/>
    </w:pPr>
  </w:p>
  <w:p w14:paraId="28B53AEC" w14:textId="77777777" w:rsidR="007439BA" w:rsidRDefault="007439BA"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4EF8B" w14:textId="77777777" w:rsidR="007439BA" w:rsidRDefault="007439BA">
      <w:pPr>
        <w:spacing w:after="0" w:line="240" w:lineRule="auto"/>
      </w:pPr>
      <w:r>
        <w:separator/>
      </w:r>
    </w:p>
  </w:footnote>
  <w:footnote w:type="continuationSeparator" w:id="0">
    <w:p w14:paraId="6765D343" w14:textId="77777777" w:rsidR="007439BA" w:rsidRDefault="007439BA">
      <w:pPr>
        <w:spacing w:after="0" w:line="240" w:lineRule="auto"/>
      </w:pPr>
      <w:r>
        <w:continuationSeparator/>
      </w:r>
    </w:p>
  </w:footnote>
  <w:footnote w:type="continuationNotice" w:id="1">
    <w:p w14:paraId="24013256" w14:textId="77777777" w:rsidR="007439BA" w:rsidRDefault="007439BA">
      <w:pPr>
        <w:spacing w:after="0" w:line="240" w:lineRule="auto"/>
      </w:pPr>
    </w:p>
  </w:footnote>
  <w:footnote w:id="2">
    <w:p w14:paraId="3A861C9D" w14:textId="6C638192" w:rsidR="007439BA" w:rsidRPr="00005F88" w:rsidRDefault="007439BA">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51C79864" w14:textId="77777777" w:rsidR="007439BA" w:rsidRPr="00035360" w:rsidRDefault="007439BA"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7439BA" w:rsidRDefault="007439BA" w:rsidP="0062354A">
      <w:pPr>
        <w:pStyle w:val="afc"/>
      </w:pPr>
    </w:p>
  </w:footnote>
  <w:footnote w:id="4">
    <w:p w14:paraId="0528AFEA" w14:textId="1A1C78E8" w:rsidR="007439BA" w:rsidRDefault="007439BA"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 w:id="5">
    <w:p w14:paraId="6BA6BAF5" w14:textId="77777777" w:rsidR="007439BA" w:rsidRPr="00CE66FF" w:rsidRDefault="007439BA">
      <w:pPr>
        <w:pStyle w:val="afc"/>
        <w:rPr>
          <w:sz w:val="20"/>
          <w:szCs w:val="20"/>
        </w:rPr>
      </w:pPr>
      <w:r w:rsidRPr="00CE66FF">
        <w:rPr>
          <w:rStyle w:val="aff"/>
          <w:sz w:val="20"/>
          <w:szCs w:val="20"/>
        </w:rPr>
        <w:footnoteRef/>
      </w:r>
      <w:r w:rsidRPr="00CE66FF">
        <w:rPr>
          <w:sz w:val="20"/>
          <w:szCs w:val="20"/>
        </w:rPr>
        <w:t xml:space="preserve"> Рассмотрение заявок может быть завершено ранее указанной даты, но не позднее чем в течение 3-х дней после открытия доступа к заявкам или иного указанного в извещении срока (ч. 5.7.24 ст. 5.7 Положения о закупке).</w:t>
      </w:r>
    </w:p>
  </w:footnote>
  <w:footnote w:id="6">
    <w:p w14:paraId="1AB4DDD6" w14:textId="77777777" w:rsidR="007439BA" w:rsidRDefault="007439BA">
      <w:pPr>
        <w:pStyle w:val="afc"/>
      </w:pPr>
      <w:r w:rsidRPr="00CE66FF">
        <w:rPr>
          <w:rStyle w:val="aff"/>
          <w:sz w:val="20"/>
          <w:szCs w:val="20"/>
        </w:rPr>
        <w:footnoteRef/>
      </w:r>
      <w:r w:rsidRPr="00CE66FF">
        <w:rPr>
          <w:sz w:val="20"/>
          <w:szCs w:val="20"/>
        </w:rPr>
        <w:t xml:space="preserve"> </w:t>
      </w:r>
      <w:r>
        <w:rPr>
          <w:sz w:val="20"/>
          <w:szCs w:val="20"/>
        </w:rPr>
        <w:t>При объединении стадий проведения закупки подведение итогов может быть завершено ранее указанной даты (ч. 5.7.22 ст. 5.7 Положения о закупке).</w:t>
      </w:r>
    </w:p>
  </w:footnote>
  <w:footnote w:id="7">
    <w:p w14:paraId="0807ACC5" w14:textId="2D9D95F5" w:rsidR="007439BA" w:rsidRPr="008365B1" w:rsidRDefault="007439BA">
      <w:pPr>
        <w:pStyle w:val="afc"/>
        <w:rPr>
          <w:sz w:val="20"/>
          <w:szCs w:val="20"/>
        </w:rPr>
      </w:pPr>
      <w:r w:rsidRPr="008365B1">
        <w:rPr>
          <w:rStyle w:val="aff"/>
          <w:sz w:val="20"/>
          <w:szCs w:val="20"/>
        </w:rPr>
        <w:footnoteRef/>
      </w:r>
      <w:r w:rsidRPr="008365B1">
        <w:rPr>
          <w:sz w:val="20"/>
          <w:szCs w:val="20"/>
        </w:rPr>
        <w:t xml:space="preserve"> </w:t>
      </w:r>
      <w:r w:rsidRPr="008365B1">
        <w:rPr>
          <w:bCs/>
          <w:iCs/>
          <w:sz w:val="20"/>
          <w:szCs w:val="20"/>
        </w:rPr>
        <w:t>Форма проведения переторжки (очная или заочная) может быть определена Заказчиком в извещении процедуры закупки или комиссией по закупкам в соответствии с ч. 6.</w:t>
      </w:r>
      <w:r>
        <w:rPr>
          <w:bCs/>
          <w:iCs/>
          <w:sz w:val="20"/>
          <w:szCs w:val="20"/>
        </w:rPr>
        <w:t>6.5 ст. 6.6 Положения о закупке.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7439BA" w:rsidRDefault="007439BA"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7439BA" w:rsidRDefault="007439BA">
    <w:pPr>
      <w:pStyle w:val="af"/>
    </w:pPr>
  </w:p>
  <w:p w14:paraId="3458C5AD" w14:textId="77777777" w:rsidR="007439BA" w:rsidRDefault="007439BA"/>
  <w:p w14:paraId="4CA45656" w14:textId="77777777" w:rsidR="007439BA" w:rsidRDefault="007439BA"/>
  <w:p w14:paraId="57910EF0" w14:textId="77777777" w:rsidR="007439BA" w:rsidRDefault="007439B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287890E5" w14:textId="411AFE5C" w:rsidR="007439BA" w:rsidRPr="00FD3013" w:rsidRDefault="007439BA" w:rsidP="005F7300">
        <w:pPr>
          <w:pStyle w:val="af"/>
          <w:jc w:val="center"/>
          <w:rPr>
            <w:rFonts w:ascii="Times New Roman" w:hAnsi="Times New Roman"/>
          </w:rPr>
        </w:pPr>
        <w:r w:rsidRPr="00FD3013">
          <w:rPr>
            <w:rFonts w:ascii="Times New Roman" w:hAnsi="Times New Roman"/>
          </w:rPr>
          <w:fldChar w:fldCharType="begin"/>
        </w:r>
        <w:r w:rsidRPr="00FD3013">
          <w:rPr>
            <w:rFonts w:ascii="Times New Roman" w:hAnsi="Times New Roman"/>
          </w:rPr>
          <w:instrText>PAGE   \* MERGEFORMAT</w:instrText>
        </w:r>
        <w:r w:rsidRPr="00FD3013">
          <w:rPr>
            <w:rFonts w:ascii="Times New Roman" w:hAnsi="Times New Roman"/>
          </w:rPr>
          <w:fldChar w:fldCharType="separate"/>
        </w:r>
        <w:r w:rsidR="00016DCA">
          <w:rPr>
            <w:rFonts w:ascii="Times New Roman" w:hAnsi="Times New Roman"/>
          </w:rPr>
          <w:t>20</w:t>
        </w:r>
        <w:r w:rsidRPr="00FD3013">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26508"/>
      <w:docPartObj>
        <w:docPartGallery w:val="Page Numbers (Top of Page)"/>
        <w:docPartUnique/>
      </w:docPartObj>
    </w:sdtPr>
    <w:sdtEndPr>
      <w:rPr>
        <w:rFonts w:ascii="Times New Roman" w:hAnsi="Times New Roman"/>
      </w:rPr>
    </w:sdtEndPr>
    <w:sdtContent>
      <w:p w14:paraId="743E221F" w14:textId="4450D75B" w:rsidR="007439BA" w:rsidRPr="002E3CA4" w:rsidRDefault="007439BA" w:rsidP="002E3CA4">
        <w:pPr>
          <w:pStyle w:val="af"/>
          <w:jc w:val="center"/>
          <w:rPr>
            <w:rFonts w:ascii="Times New Roman" w:hAnsi="Times New Roman"/>
          </w:rPr>
        </w:pPr>
        <w:r w:rsidRPr="002E3CA4">
          <w:rPr>
            <w:rFonts w:ascii="Times New Roman" w:hAnsi="Times New Roman"/>
          </w:rPr>
          <w:fldChar w:fldCharType="begin"/>
        </w:r>
        <w:r w:rsidRPr="002E3CA4">
          <w:rPr>
            <w:rFonts w:ascii="Times New Roman" w:hAnsi="Times New Roman"/>
          </w:rPr>
          <w:instrText>PAGE   \* MERGEFORMAT</w:instrText>
        </w:r>
        <w:r w:rsidRPr="002E3CA4">
          <w:rPr>
            <w:rFonts w:ascii="Times New Roman" w:hAnsi="Times New Roman"/>
          </w:rPr>
          <w:fldChar w:fldCharType="separate"/>
        </w:r>
        <w:r w:rsidR="00016DCA">
          <w:rPr>
            <w:rFonts w:ascii="Times New Roman" w:hAnsi="Times New Roman"/>
          </w:rPr>
          <w:t>1</w:t>
        </w:r>
        <w:r w:rsidRPr="002E3CA4">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6"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6"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7"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4"/>
  </w:num>
  <w:num w:numId="2">
    <w:abstractNumId w:val="0"/>
  </w:num>
  <w:num w:numId="3">
    <w:abstractNumId w:val="4"/>
  </w:num>
  <w:num w:numId="4">
    <w:abstractNumId w:val="27"/>
  </w:num>
  <w:num w:numId="5">
    <w:abstractNumId w:val="5"/>
  </w:num>
  <w:num w:numId="6">
    <w:abstractNumId w:val="41"/>
  </w:num>
  <w:num w:numId="7">
    <w:abstractNumId w:val="36"/>
  </w:num>
  <w:num w:numId="8">
    <w:abstractNumId w:val="45"/>
  </w:num>
  <w:num w:numId="9">
    <w:abstractNumId w:val="19"/>
  </w:num>
  <w:num w:numId="10">
    <w:abstractNumId w:val="22"/>
  </w:num>
  <w:num w:numId="11">
    <w:abstractNumId w:val="33"/>
  </w:num>
  <w:num w:numId="12">
    <w:abstractNumId w:val="26"/>
  </w:num>
  <w:num w:numId="13">
    <w:abstractNumId w:val="1"/>
  </w:num>
  <w:num w:numId="14">
    <w:abstractNumId w:val="2"/>
  </w:num>
  <w:num w:numId="15">
    <w:abstractNumId w:val="44"/>
  </w:num>
  <w:num w:numId="16">
    <w:abstractNumId w:val="34"/>
  </w:num>
  <w:num w:numId="17">
    <w:abstractNumId w:val="43"/>
  </w:num>
  <w:num w:numId="18">
    <w:abstractNumId w:val="10"/>
  </w:num>
  <w:num w:numId="19">
    <w:abstractNumId w:val="29"/>
  </w:num>
  <w:num w:numId="20">
    <w:abstractNumId w:val="13"/>
  </w:num>
  <w:num w:numId="21">
    <w:abstractNumId w:val="46"/>
  </w:num>
  <w:num w:numId="22">
    <w:abstractNumId w:val="11"/>
  </w:num>
  <w:num w:numId="23">
    <w:abstractNumId w:val="23"/>
  </w:num>
  <w:num w:numId="24">
    <w:abstractNumId w:val="24"/>
  </w:num>
  <w:num w:numId="25">
    <w:abstractNumId w:val="20"/>
  </w:num>
  <w:num w:numId="26">
    <w:abstractNumId w:val="9"/>
  </w:num>
  <w:num w:numId="27">
    <w:abstractNumId w:val="37"/>
  </w:num>
  <w:num w:numId="28">
    <w:abstractNumId w:val="18"/>
  </w:num>
  <w:num w:numId="29">
    <w:abstractNumId w:val="6"/>
  </w:num>
  <w:num w:numId="30">
    <w:abstractNumId w:val="8"/>
  </w:num>
  <w:num w:numId="31">
    <w:abstractNumId w:val="42"/>
  </w:num>
  <w:num w:numId="32">
    <w:abstractNumId w:val="49"/>
  </w:num>
  <w:num w:numId="33">
    <w:abstractNumId w:val="35"/>
  </w:num>
  <w:num w:numId="34">
    <w:abstractNumId w:val="21"/>
  </w:num>
  <w:num w:numId="35">
    <w:abstractNumId w:val="7"/>
  </w:num>
  <w:num w:numId="36">
    <w:abstractNumId w:val="41"/>
  </w:num>
  <w:num w:numId="37">
    <w:abstractNumId w:val="28"/>
  </w:num>
  <w:num w:numId="38">
    <w:abstractNumId w:val="15"/>
  </w:num>
  <w:num w:numId="39">
    <w:abstractNumId w:val="17"/>
  </w:num>
  <w:num w:numId="40">
    <w:abstractNumId w:val="41"/>
  </w:num>
  <w:num w:numId="41">
    <w:abstractNumId w:val="30"/>
  </w:num>
  <w:num w:numId="42">
    <w:abstractNumId w:val="16"/>
  </w:num>
  <w:num w:numId="43">
    <w:abstractNumId w:val="41"/>
  </w:num>
  <w:num w:numId="44">
    <w:abstractNumId w:val="48"/>
  </w:num>
  <w:num w:numId="45">
    <w:abstractNumId w:val="31"/>
  </w:num>
  <w:num w:numId="46">
    <w:abstractNumId w:val="32"/>
  </w:num>
  <w:num w:numId="47">
    <w:abstractNumId w:val="4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12"/>
  </w:num>
  <w:num w:numId="51">
    <w:abstractNumId w:val="38"/>
  </w:num>
  <w:num w:numId="52">
    <w:abstractNumId w:val="39"/>
  </w:num>
  <w:num w:numId="5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DCA"/>
    <w:rsid w:val="00016EF4"/>
    <w:rsid w:val="00017953"/>
    <w:rsid w:val="000179AF"/>
    <w:rsid w:val="000207AF"/>
    <w:rsid w:val="00021268"/>
    <w:rsid w:val="00021524"/>
    <w:rsid w:val="00021BD5"/>
    <w:rsid w:val="00022428"/>
    <w:rsid w:val="00025208"/>
    <w:rsid w:val="000258BB"/>
    <w:rsid w:val="00026376"/>
    <w:rsid w:val="00030177"/>
    <w:rsid w:val="00030F8C"/>
    <w:rsid w:val="00031940"/>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FE6"/>
    <w:rsid w:val="00047DCB"/>
    <w:rsid w:val="0005035F"/>
    <w:rsid w:val="0005056E"/>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9022A"/>
    <w:rsid w:val="00094ADF"/>
    <w:rsid w:val="00094E90"/>
    <w:rsid w:val="00095F04"/>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307"/>
    <w:rsid w:val="00102A3B"/>
    <w:rsid w:val="001030E0"/>
    <w:rsid w:val="001039EC"/>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71FE"/>
    <w:rsid w:val="0012730B"/>
    <w:rsid w:val="0012740E"/>
    <w:rsid w:val="0013076E"/>
    <w:rsid w:val="00130BC7"/>
    <w:rsid w:val="0013121E"/>
    <w:rsid w:val="001328FC"/>
    <w:rsid w:val="00132C77"/>
    <w:rsid w:val="001332F3"/>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60E"/>
    <w:rsid w:val="001D5BCD"/>
    <w:rsid w:val="001D5C79"/>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266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2713"/>
    <w:rsid w:val="002434C1"/>
    <w:rsid w:val="00243C50"/>
    <w:rsid w:val="002450D4"/>
    <w:rsid w:val="002451CB"/>
    <w:rsid w:val="00245219"/>
    <w:rsid w:val="00247D1E"/>
    <w:rsid w:val="002507BA"/>
    <w:rsid w:val="00251305"/>
    <w:rsid w:val="002516F6"/>
    <w:rsid w:val="00252939"/>
    <w:rsid w:val="00252C63"/>
    <w:rsid w:val="00252EEC"/>
    <w:rsid w:val="0025344A"/>
    <w:rsid w:val="00253ECB"/>
    <w:rsid w:val="00254471"/>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2DBC"/>
    <w:rsid w:val="002A6EF5"/>
    <w:rsid w:val="002A7160"/>
    <w:rsid w:val="002A74E2"/>
    <w:rsid w:val="002A7697"/>
    <w:rsid w:val="002B1B52"/>
    <w:rsid w:val="002B21F1"/>
    <w:rsid w:val="002B2B13"/>
    <w:rsid w:val="002B38D4"/>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0769"/>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759"/>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57E6E"/>
    <w:rsid w:val="00361973"/>
    <w:rsid w:val="0036240C"/>
    <w:rsid w:val="0036357F"/>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5352"/>
    <w:rsid w:val="003B77CA"/>
    <w:rsid w:val="003C0350"/>
    <w:rsid w:val="003C2C2F"/>
    <w:rsid w:val="003C3244"/>
    <w:rsid w:val="003C60D8"/>
    <w:rsid w:val="003C69F7"/>
    <w:rsid w:val="003C6BF8"/>
    <w:rsid w:val="003C7F04"/>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525"/>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37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1ABA"/>
    <w:rsid w:val="004C23F6"/>
    <w:rsid w:val="004C2B5E"/>
    <w:rsid w:val="004C381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523D5"/>
    <w:rsid w:val="005538B4"/>
    <w:rsid w:val="005540D1"/>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44A2"/>
    <w:rsid w:val="005746ED"/>
    <w:rsid w:val="00574C91"/>
    <w:rsid w:val="0057723B"/>
    <w:rsid w:val="00580C13"/>
    <w:rsid w:val="00581ED6"/>
    <w:rsid w:val="00582B70"/>
    <w:rsid w:val="00583ABB"/>
    <w:rsid w:val="00586249"/>
    <w:rsid w:val="00586559"/>
    <w:rsid w:val="005870F9"/>
    <w:rsid w:val="005927D0"/>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300"/>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3E32"/>
    <w:rsid w:val="00624519"/>
    <w:rsid w:val="00624899"/>
    <w:rsid w:val="006259D4"/>
    <w:rsid w:val="00627E63"/>
    <w:rsid w:val="00631F68"/>
    <w:rsid w:val="006337D8"/>
    <w:rsid w:val="00633EA2"/>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1398"/>
    <w:rsid w:val="00672386"/>
    <w:rsid w:val="006750B5"/>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51EF"/>
    <w:rsid w:val="00715DEC"/>
    <w:rsid w:val="00716204"/>
    <w:rsid w:val="007162D3"/>
    <w:rsid w:val="00716452"/>
    <w:rsid w:val="00717104"/>
    <w:rsid w:val="00717E4B"/>
    <w:rsid w:val="00722BFB"/>
    <w:rsid w:val="00724038"/>
    <w:rsid w:val="0072403E"/>
    <w:rsid w:val="00724A7B"/>
    <w:rsid w:val="00725DB5"/>
    <w:rsid w:val="00726644"/>
    <w:rsid w:val="007274E8"/>
    <w:rsid w:val="007278C6"/>
    <w:rsid w:val="007300E3"/>
    <w:rsid w:val="007305A9"/>
    <w:rsid w:val="00730888"/>
    <w:rsid w:val="00731EFB"/>
    <w:rsid w:val="00732DAA"/>
    <w:rsid w:val="00732FAA"/>
    <w:rsid w:val="00737C09"/>
    <w:rsid w:val="0074100F"/>
    <w:rsid w:val="0074145F"/>
    <w:rsid w:val="007439BA"/>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C7F10"/>
    <w:rsid w:val="007D1384"/>
    <w:rsid w:val="007D153A"/>
    <w:rsid w:val="007D2396"/>
    <w:rsid w:val="007D24FD"/>
    <w:rsid w:val="007D32E8"/>
    <w:rsid w:val="007D4CB2"/>
    <w:rsid w:val="007D5F39"/>
    <w:rsid w:val="007D67BA"/>
    <w:rsid w:val="007D6907"/>
    <w:rsid w:val="007D7369"/>
    <w:rsid w:val="007D7AE4"/>
    <w:rsid w:val="007E0CE8"/>
    <w:rsid w:val="007E0F03"/>
    <w:rsid w:val="007E3E08"/>
    <w:rsid w:val="007E449E"/>
    <w:rsid w:val="007E517B"/>
    <w:rsid w:val="007E54AD"/>
    <w:rsid w:val="007E647D"/>
    <w:rsid w:val="007E67AD"/>
    <w:rsid w:val="007E7389"/>
    <w:rsid w:val="007F07AF"/>
    <w:rsid w:val="007F35A4"/>
    <w:rsid w:val="007F3ADA"/>
    <w:rsid w:val="007F47BC"/>
    <w:rsid w:val="007F483E"/>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54FF"/>
    <w:rsid w:val="0082554C"/>
    <w:rsid w:val="008315EF"/>
    <w:rsid w:val="00831FE9"/>
    <w:rsid w:val="00832279"/>
    <w:rsid w:val="008330D8"/>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70048"/>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4762"/>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54C3"/>
    <w:rsid w:val="009257AE"/>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5B84"/>
    <w:rsid w:val="00947953"/>
    <w:rsid w:val="00947CBB"/>
    <w:rsid w:val="00952345"/>
    <w:rsid w:val="00953029"/>
    <w:rsid w:val="009538FF"/>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1BB"/>
    <w:rsid w:val="00A45713"/>
    <w:rsid w:val="00A4700E"/>
    <w:rsid w:val="00A47B3D"/>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73F"/>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2D1C"/>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1005"/>
    <w:rsid w:val="00B82B06"/>
    <w:rsid w:val="00B8441B"/>
    <w:rsid w:val="00B85045"/>
    <w:rsid w:val="00B85E29"/>
    <w:rsid w:val="00B90C1A"/>
    <w:rsid w:val="00B9203E"/>
    <w:rsid w:val="00B93303"/>
    <w:rsid w:val="00B94301"/>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510"/>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116"/>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3BA6"/>
    <w:rsid w:val="00CA3F37"/>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3FB8"/>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576D"/>
    <w:rsid w:val="00E1608D"/>
    <w:rsid w:val="00E16F7F"/>
    <w:rsid w:val="00E1791E"/>
    <w:rsid w:val="00E20C9C"/>
    <w:rsid w:val="00E20F19"/>
    <w:rsid w:val="00E21AF9"/>
    <w:rsid w:val="00E2233D"/>
    <w:rsid w:val="00E2264C"/>
    <w:rsid w:val="00E22E26"/>
    <w:rsid w:val="00E23090"/>
    <w:rsid w:val="00E250D2"/>
    <w:rsid w:val="00E2775B"/>
    <w:rsid w:val="00E30CC2"/>
    <w:rsid w:val="00E31471"/>
    <w:rsid w:val="00E3150E"/>
    <w:rsid w:val="00E322CD"/>
    <w:rsid w:val="00E327E2"/>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184C"/>
    <w:rsid w:val="00EC2267"/>
    <w:rsid w:val="00EC2EB4"/>
    <w:rsid w:val="00EC35D1"/>
    <w:rsid w:val="00EC36E2"/>
    <w:rsid w:val="00EC3D8F"/>
    <w:rsid w:val="00EC7A5D"/>
    <w:rsid w:val="00EC7FDE"/>
    <w:rsid w:val="00ED0A99"/>
    <w:rsid w:val="00ED2DB6"/>
    <w:rsid w:val="00ED301F"/>
    <w:rsid w:val="00ED483A"/>
    <w:rsid w:val="00ED56CB"/>
    <w:rsid w:val="00ED5D8F"/>
    <w:rsid w:val="00ED5E4B"/>
    <w:rsid w:val="00ED5F5F"/>
    <w:rsid w:val="00ED64CA"/>
    <w:rsid w:val="00ED79C2"/>
    <w:rsid w:val="00EE0247"/>
    <w:rsid w:val="00EE0544"/>
    <w:rsid w:val="00EE301C"/>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371466855">
      <w:bodyDiv w:val="1"/>
      <w:marLeft w:val="0"/>
      <w:marRight w:val="0"/>
      <w:marTop w:val="0"/>
      <w:marBottom w:val="0"/>
      <w:divBdr>
        <w:top w:val="none" w:sz="0" w:space="0" w:color="auto"/>
        <w:left w:val="none" w:sz="0" w:space="0" w:color="auto"/>
        <w:bottom w:val="none" w:sz="0" w:space="0" w:color="auto"/>
        <w:right w:val="none" w:sz="0" w:space="0" w:color="auto"/>
      </w:divBdr>
      <w:divsChild>
        <w:div w:id="2146965263">
          <w:marLeft w:val="0"/>
          <w:marRight w:val="0"/>
          <w:marTop w:val="0"/>
          <w:marBottom w:val="0"/>
          <w:divBdr>
            <w:top w:val="none" w:sz="0" w:space="0" w:color="auto"/>
            <w:left w:val="none" w:sz="0" w:space="0" w:color="auto"/>
            <w:bottom w:val="none" w:sz="0" w:space="0" w:color="auto"/>
            <w:right w:val="none" w:sz="0" w:space="0" w:color="auto"/>
          </w:divBdr>
          <w:divsChild>
            <w:div w:id="8085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7633">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4356808">
      <w:bodyDiv w:val="1"/>
      <w:marLeft w:val="0"/>
      <w:marRight w:val="0"/>
      <w:marTop w:val="0"/>
      <w:marBottom w:val="0"/>
      <w:divBdr>
        <w:top w:val="none" w:sz="0" w:space="0" w:color="auto"/>
        <w:left w:val="none" w:sz="0" w:space="0" w:color="auto"/>
        <w:bottom w:val="none" w:sz="0" w:space="0" w:color="auto"/>
        <w:right w:val="none" w:sz="0" w:space="0" w:color="auto"/>
      </w:divBdr>
      <w:divsChild>
        <w:div w:id="2143112372">
          <w:marLeft w:val="0"/>
          <w:marRight w:val="0"/>
          <w:marTop w:val="0"/>
          <w:marBottom w:val="0"/>
          <w:divBdr>
            <w:top w:val="none" w:sz="0" w:space="0" w:color="auto"/>
            <w:left w:val="none" w:sz="0" w:space="0" w:color="auto"/>
            <w:bottom w:val="none" w:sz="0" w:space="0" w:color="auto"/>
            <w:right w:val="none" w:sz="0" w:space="0" w:color="auto"/>
          </w:divBdr>
          <w:divsChild>
            <w:div w:id="1904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698242967">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42289308">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632176608">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footer" Target="footer2.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417DF-A0C5-4AFD-8C94-F8C3CF83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5783</Words>
  <Characters>43793</Characters>
  <Application>Microsoft Office Word</Application>
  <DocSecurity>0</DocSecurity>
  <Lines>364</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Подольская Дарья Николаевна</cp:lastModifiedBy>
  <cp:revision>3</cp:revision>
  <cp:lastPrinted>2020-02-04T14:30:00Z</cp:lastPrinted>
  <dcterms:created xsi:type="dcterms:W3CDTF">2026-05-06T10:22:00Z</dcterms:created>
  <dcterms:modified xsi:type="dcterms:W3CDTF">2026-05-06T10:32:00Z</dcterms:modified>
</cp:coreProperties>
</file>