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Приложение №3</w:t>
      </w:r>
    </w:p>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к Договору на оказание услуг по перевозке почтовых отправлений и прочих</w:t>
      </w:r>
    </w:p>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 xml:space="preserve">товарно-материальных ценностей автотранспортом по внутриузловым маршрутам: </w:t>
      </w:r>
      <w:r w:rsidR="00500956" w:rsidRPr="00500956">
        <w:rPr>
          <w:rFonts w:ascii="Times New Roman" w:hAnsi="Times New Roman"/>
          <w:color w:val="000000" w:themeColor="text1"/>
          <w:sz w:val="28"/>
          <w:szCs w:val="28"/>
        </w:rPr>
        <w:t>ЛЦ ВНУКОВО-2 - УООП ДМИТРОВ - ЛЦ ВНУКОВО-2, 5 тонн для УФПС г. Москвы</w:t>
      </w:r>
    </w:p>
    <w:p w:rsidR="00731680"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от _______________ 2026 г. №__________________</w:t>
      </w:r>
    </w:p>
    <w:p w:rsidR="00C15652" w:rsidRPr="009B0A39" w:rsidRDefault="00C15652" w:rsidP="00C15652">
      <w:pPr>
        <w:spacing w:after="0" w:line="240" w:lineRule="auto"/>
        <w:jc w:val="center"/>
        <w:rPr>
          <w:rFonts w:ascii="Times New Roman" w:hAnsi="Times New Roman"/>
          <w:sz w:val="28"/>
          <w:szCs w:val="28"/>
        </w:rPr>
      </w:pPr>
    </w:p>
    <w:p w:rsidR="00C15652" w:rsidRPr="009B0A39" w:rsidRDefault="00C15652" w:rsidP="00C15652">
      <w:pPr>
        <w:spacing w:after="0" w:line="240" w:lineRule="auto"/>
        <w:jc w:val="center"/>
        <w:rPr>
          <w:rFonts w:ascii="Times New Roman" w:hAnsi="Times New Roman"/>
          <w:sz w:val="28"/>
          <w:szCs w:val="28"/>
        </w:rPr>
      </w:pPr>
    </w:p>
    <w:p w:rsidR="00104DA4" w:rsidRDefault="00104DA4" w:rsidP="00B66BF5">
      <w:pPr>
        <w:spacing w:line="240" w:lineRule="auto"/>
        <w:jc w:val="center"/>
        <w:rPr>
          <w:rFonts w:ascii="Times New Roman" w:hAnsi="Times New Roman"/>
          <w:sz w:val="28"/>
          <w:szCs w:val="28"/>
        </w:rPr>
      </w:pPr>
    </w:p>
    <w:p w:rsidR="00104DA4" w:rsidRDefault="00104DA4" w:rsidP="00B66BF5">
      <w:pPr>
        <w:spacing w:line="240" w:lineRule="auto"/>
        <w:jc w:val="center"/>
        <w:rPr>
          <w:rFonts w:ascii="Times New Roman" w:hAnsi="Times New Roman"/>
          <w:sz w:val="28"/>
          <w:szCs w:val="28"/>
        </w:rPr>
      </w:pPr>
    </w:p>
    <w:p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rsidR="001032EC" w:rsidRDefault="001032EC" w:rsidP="00B66BF5">
      <w:pPr>
        <w:spacing w:line="240" w:lineRule="auto"/>
        <w:jc w:val="center"/>
        <w:rPr>
          <w:rFonts w:ascii="Times New Roman" w:hAnsi="Times New Roman"/>
          <w:sz w:val="28"/>
          <w:szCs w:val="28"/>
        </w:rPr>
      </w:pPr>
    </w:p>
    <w:p w:rsidR="00104DA4" w:rsidRPr="00104DA4" w:rsidRDefault="0041640E" w:rsidP="00104DA4">
      <w:pPr>
        <w:spacing w:after="0"/>
        <w:ind w:right="-2"/>
        <w:jc w:val="center"/>
        <w:rPr>
          <w:rFonts w:ascii="Times New Roman" w:hAnsi="Times New Roman"/>
          <w:color w:val="000000" w:themeColor="text1"/>
          <w:sz w:val="28"/>
          <w:szCs w:val="28"/>
        </w:rPr>
      </w:pPr>
      <w:r w:rsidRPr="00104DA4">
        <w:rPr>
          <w:rFonts w:ascii="Times New Roman" w:hAnsi="Times New Roman"/>
          <w:sz w:val="28"/>
          <w:szCs w:val="28"/>
        </w:rPr>
        <w:t xml:space="preserve">на </w:t>
      </w:r>
      <w:r w:rsidR="00104DA4" w:rsidRPr="00104DA4">
        <w:rPr>
          <w:rFonts w:ascii="Times New Roman" w:hAnsi="Times New Roman"/>
          <w:color w:val="000000" w:themeColor="text1"/>
          <w:sz w:val="28"/>
          <w:szCs w:val="28"/>
        </w:rPr>
        <w:t>оказание услуг по перевозке почтовых отправлений и прочих товарно-материальных ценностей автотранспортом по внутриузловым маршрутам:</w:t>
      </w:r>
    </w:p>
    <w:p w:rsidR="001D6059" w:rsidRPr="00026404" w:rsidRDefault="00500956" w:rsidP="00104DA4">
      <w:pPr>
        <w:spacing w:line="240" w:lineRule="auto"/>
        <w:jc w:val="center"/>
        <w:rPr>
          <w:rFonts w:ascii="Times New Roman" w:eastAsia="SimSun" w:hAnsi="Times New Roman"/>
          <w:b/>
          <w:sz w:val="28"/>
          <w:szCs w:val="28"/>
        </w:rPr>
      </w:pPr>
      <w:r w:rsidRPr="00500956">
        <w:rPr>
          <w:rFonts w:ascii="Times New Roman" w:hAnsi="Times New Roman"/>
          <w:b/>
          <w:color w:val="000000" w:themeColor="text1"/>
          <w:sz w:val="28"/>
          <w:szCs w:val="28"/>
        </w:rPr>
        <w:t>ЛЦ ВНУКОВО-2 - УООП ДМИТРОВ - ЛЦ ВНУКОВО-2, 5 тонн для УФПС г. Москвы</w:t>
      </w:r>
    </w:p>
    <w:p w:rsidR="00C15652" w:rsidRPr="00D55DA7" w:rsidRDefault="00C15652" w:rsidP="00C15652">
      <w:pPr>
        <w:pStyle w:val="ConsPlusNormal"/>
        <w:ind w:firstLine="0"/>
        <w:jc w:val="center"/>
        <w:rPr>
          <w:rFonts w:ascii="Times New Roman" w:hAnsi="Times New Roman" w:cs="Times New Roman"/>
          <w:sz w:val="28"/>
          <w:szCs w:val="28"/>
        </w:rPr>
      </w:pPr>
    </w:p>
    <w:p w:rsidR="00770F1E" w:rsidRDefault="00770F1E"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Pr="008C08A2" w:rsidRDefault="001032EC" w:rsidP="00770F1E">
      <w:pPr>
        <w:jc w:val="center"/>
        <w:rPr>
          <w:rFonts w:ascii="Times New Roman" w:eastAsiaTheme="minorHAnsi" w:hAnsi="Times New Roman"/>
          <w:sz w:val="24"/>
          <w:szCs w:val="24"/>
        </w:rPr>
      </w:pPr>
    </w:p>
    <w:p w:rsidR="00C15652" w:rsidRPr="00D55DA7" w:rsidRDefault="00C15652" w:rsidP="00C15652">
      <w:pPr>
        <w:pStyle w:val="ConsPlusNormal"/>
        <w:ind w:firstLine="0"/>
        <w:jc w:val="center"/>
        <w:rPr>
          <w:rFonts w:ascii="Times New Roman" w:hAnsi="Times New Roman" w:cs="Times New Roman"/>
          <w:sz w:val="28"/>
          <w:szCs w:val="28"/>
        </w:rPr>
      </w:pPr>
    </w:p>
    <w:p w:rsidR="00C15652" w:rsidRPr="00D55DA7" w:rsidRDefault="00C15652"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rsidTr="0034395E">
        <w:trPr>
          <w:trHeight w:val="20"/>
          <w:tblHeader/>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rsidTr="00AA455F">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 xml:space="preserve">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w:t>
            </w:r>
          </w:p>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под иностранным влиянием»</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rsidTr="0070640D">
        <w:trPr>
          <w:trHeight w:val="20"/>
          <w:jc w:val="center"/>
        </w:trPr>
        <w:tc>
          <w:tcPr>
            <w:tcW w:w="704" w:type="dxa"/>
            <w:vAlign w:val="center"/>
          </w:tcPr>
          <w:p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rsidR="00026692" w:rsidRPr="001536C7" w:rsidRDefault="00026692" w:rsidP="006D1C85">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t xml:space="preserve"> </w:t>
            </w:r>
            <w:r w:rsidRPr="00166A3E">
              <w:rPr>
                <w:rFonts w:ascii="Times New Roman" w:hAnsi="Times New Roman" w:cs="Times New Roman"/>
                <w:sz w:val="24"/>
                <w:szCs w:val="24"/>
              </w:rPr>
              <w:t xml:space="preserve">маршрута, а также в пунктах обмена </w:t>
            </w:r>
            <w:r w:rsidR="001536C7" w:rsidRPr="001536C7">
              <w:rPr>
                <w:rFonts w:ascii="Times New Roman" w:hAnsi="Times New Roman" w:cs="Times New Roman"/>
                <w:b/>
                <w:sz w:val="24"/>
                <w:szCs w:val="24"/>
              </w:rPr>
              <w:t>выполня</w:t>
            </w:r>
            <w:r w:rsidR="001536C7">
              <w:rPr>
                <w:rFonts w:ascii="Times New Roman" w:hAnsi="Times New Roman" w:cs="Times New Roman"/>
                <w:b/>
                <w:sz w:val="24"/>
                <w:szCs w:val="24"/>
              </w:rPr>
              <w:t>ются</w:t>
            </w:r>
            <w:r w:rsidR="001536C7" w:rsidRPr="001536C7">
              <w:rPr>
                <w:rFonts w:ascii="Times New Roman" w:hAnsi="Times New Roman" w:cs="Times New Roman"/>
                <w:b/>
                <w:sz w:val="24"/>
                <w:szCs w:val="24"/>
              </w:rPr>
              <w:t xml:space="preserve"> Исполнителем дополнительно в рамках заявки Заказчика</w:t>
            </w:r>
            <w:r w:rsidR="001536C7">
              <w:rPr>
                <w:rFonts w:ascii="Times New Roman" w:hAnsi="Times New Roman" w:cs="Times New Roman"/>
                <w:b/>
                <w:sz w:val="24"/>
                <w:szCs w:val="24"/>
              </w:rPr>
              <w:t xml:space="preserve">. </w:t>
            </w:r>
            <w:r w:rsidR="001536C7" w:rsidRPr="001536C7">
              <w:rPr>
                <w:rFonts w:ascii="Times New Roman" w:hAnsi="Times New Roman" w:cs="Times New Roman"/>
                <w:sz w:val="24"/>
                <w:szCs w:val="24"/>
              </w:rPr>
              <w:t>Стоимость единицы услуги ПРР   определяется по результатам закупки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proofErr w:type="spellStart"/>
            <w:r w:rsidRPr="00D55DA7">
              <w:rPr>
                <w:rFonts w:ascii="Times New Roman" w:hAnsi="Times New Roman" w:cs="Times New Roman"/>
                <w:spacing w:val="-4"/>
                <w:sz w:val="24"/>
                <w:szCs w:val="24"/>
              </w:rPr>
              <w:t>Transportation</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Management</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System</w:t>
            </w:r>
            <w:proofErr w:type="spellEnd"/>
            <w:r w:rsidRPr="00D55DA7">
              <w:rPr>
                <w:rFonts w:ascii="Times New Roman" w:hAnsi="Times New Roman" w:cs="Times New Roman"/>
                <w:spacing w:val="-4"/>
                <w:sz w:val="24"/>
                <w:szCs w:val="24"/>
              </w:rPr>
              <w:t xml:space="preserve">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rsidR="00C15652" w:rsidRPr="00D55DA7" w:rsidRDefault="00026404" w:rsidP="00026404">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026404">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внутриузловым маршрутам:</w:t>
      </w:r>
      <w:r>
        <w:rPr>
          <w:rFonts w:ascii="Times New Roman" w:hAnsi="Times New Roman"/>
          <w:sz w:val="28"/>
          <w:szCs w:val="28"/>
        </w:rPr>
        <w:t xml:space="preserve"> </w:t>
      </w:r>
      <w:r>
        <w:rPr>
          <w:rFonts w:ascii="Times New Roman" w:hAnsi="Times New Roman"/>
          <w:sz w:val="28"/>
          <w:szCs w:val="28"/>
        </w:rPr>
        <w:br/>
      </w:r>
      <w:r w:rsidR="00500956" w:rsidRPr="00500956">
        <w:rPr>
          <w:rFonts w:ascii="Times New Roman" w:hAnsi="Times New Roman"/>
          <w:b/>
          <w:sz w:val="28"/>
          <w:szCs w:val="28"/>
        </w:rPr>
        <w:t>ЛЦ ВНУКОВО-2 - УООП ДМИТРОВ - ЛЦ ВНУКОВО-2, 5 тонн для УФПС г. Москвы</w:t>
      </w:r>
      <w:r w:rsidR="005B557B" w:rsidRPr="00026404">
        <w:rPr>
          <w:rFonts w:ascii="Times New Roman" w:eastAsia="SimSun" w:hAnsi="Times New Roman"/>
          <w:b/>
          <w:sz w:val="28"/>
          <w:szCs w:val="28"/>
        </w:rPr>
        <w:t>.</w:t>
      </w:r>
    </w:p>
    <w:p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Срок оказания услуг: в течение</w:t>
      </w:r>
      <w:r w:rsidRPr="0094151D">
        <w:rPr>
          <w:rFonts w:ascii="Times New Roman" w:eastAsia="Times New Roman" w:hAnsi="Times New Roman"/>
          <w:b/>
          <w:sz w:val="28"/>
          <w:szCs w:val="28"/>
          <w:lang w:eastAsia="ru-RU"/>
        </w:rPr>
        <w:t xml:space="preserve"> </w:t>
      </w:r>
      <w:r w:rsidR="0094151D" w:rsidRPr="0094151D">
        <w:rPr>
          <w:rFonts w:ascii="Times New Roman" w:eastAsia="Times New Roman" w:hAnsi="Times New Roman"/>
          <w:b/>
          <w:sz w:val="28"/>
          <w:szCs w:val="28"/>
          <w:lang w:eastAsia="ru-RU"/>
        </w:rPr>
        <w:t>6</w:t>
      </w:r>
      <w:r w:rsidR="005B557B" w:rsidRPr="0094151D">
        <w:rPr>
          <w:rFonts w:ascii="Times New Roman" w:hAnsi="Times New Roman"/>
          <w:b/>
          <w:sz w:val="28"/>
          <w:szCs w:val="28"/>
        </w:rPr>
        <w:t xml:space="preserve"> (</w:t>
      </w:r>
      <w:r w:rsidR="0094151D">
        <w:rPr>
          <w:rFonts w:ascii="Times New Roman" w:hAnsi="Times New Roman"/>
          <w:b/>
          <w:sz w:val="28"/>
          <w:szCs w:val="28"/>
        </w:rPr>
        <w:t xml:space="preserve">шести)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w:t>
      </w:r>
      <w:r w:rsidRPr="005B047D">
        <w:rPr>
          <w:rFonts w:ascii="Times New Roman" w:eastAsia="Times New Roman" w:hAnsi="Times New Roman"/>
          <w:sz w:val="28"/>
          <w:szCs w:val="28"/>
          <w:lang w:eastAsia="ru-RU"/>
        </w:rPr>
        <w:lastRenderedPageBreak/>
        <w:t>договора.</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rsidR="00FA2F87" w:rsidRDefault="00FA2F87"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Исполнителем ПРР в</w:t>
      </w:r>
      <w:r w:rsidRPr="008B4E35">
        <w:rPr>
          <w:rFonts w:ascii="Times New Roman" w:hAnsi="Times New Roman"/>
          <w:sz w:val="28"/>
          <w:szCs w:val="28"/>
        </w:rPr>
        <w:t xml:space="preserve"> процессе приема и сдачи </w:t>
      </w:r>
      <w:r w:rsidRPr="00681ECE">
        <w:rPr>
          <w:rFonts w:ascii="Times New Roman" w:hAnsi="Times New Roman"/>
          <w:sz w:val="28"/>
          <w:szCs w:val="28"/>
        </w:rPr>
        <w:t xml:space="preserve">ПО и прочих ТМЦ </w:t>
      </w:r>
      <w:r w:rsidRPr="008B4E35">
        <w:rPr>
          <w:rFonts w:ascii="Times New Roman" w:eastAsia="SimSun" w:hAnsi="Times New Roman"/>
          <w:sz w:val="28"/>
          <w:szCs w:val="28"/>
        </w:rPr>
        <w:t>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Pr>
          <w:rFonts w:ascii="Times New Roman" w:hAnsi="Times New Roman"/>
          <w:sz w:val="28"/>
          <w:szCs w:val="28"/>
        </w:rPr>
        <w:t>. Единицей услуги является 1 час работ. Стоимость услуги определяется в порядке, установленн</w:t>
      </w:r>
      <w:r w:rsidR="00B81CD7">
        <w:rPr>
          <w:rFonts w:ascii="Times New Roman" w:hAnsi="Times New Roman"/>
          <w:sz w:val="28"/>
          <w:szCs w:val="28"/>
        </w:rPr>
        <w:t>ом</w:t>
      </w:r>
      <w:r>
        <w:rPr>
          <w:rFonts w:ascii="Times New Roman" w:hAnsi="Times New Roman"/>
          <w:sz w:val="28"/>
          <w:szCs w:val="28"/>
        </w:rPr>
        <w:t xml:space="preserve"> в Приложении № </w:t>
      </w:r>
      <w:r w:rsidRPr="00FD7BDF">
        <w:rPr>
          <w:rFonts w:ascii="Times New Roman" w:hAnsi="Times New Roman"/>
          <w:sz w:val="28"/>
          <w:szCs w:val="28"/>
        </w:rPr>
        <w:t>2</w:t>
      </w:r>
      <w:r>
        <w:rPr>
          <w:rFonts w:ascii="Times New Roman" w:hAnsi="Times New Roman"/>
          <w:sz w:val="28"/>
          <w:szCs w:val="28"/>
        </w:rPr>
        <w:t xml:space="preserve"> к ТЗ</w:t>
      </w:r>
      <w:r w:rsidR="0094151D">
        <w:rPr>
          <w:rFonts w:ascii="Times New Roman" w:hAnsi="Times New Roman"/>
          <w:sz w:val="28"/>
          <w:szCs w:val="28"/>
        </w:rPr>
        <w:t>.</w:t>
      </w:r>
    </w:p>
    <w:p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 xml:space="preserve">перевозок грузов автомобильным </w:t>
      </w:r>
      <w:r w:rsidRPr="0083523F">
        <w:rPr>
          <w:rFonts w:ascii="Times New Roman" w:hAnsi="Times New Roman" w:cs="Times New Roman"/>
          <w:bCs/>
          <w:sz w:val="28"/>
          <w:szCs w:val="28"/>
        </w:rPr>
        <w:lastRenderedPageBreak/>
        <w:t>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w:t>
      </w:r>
      <w:proofErr w:type="gramStart"/>
      <w:r w:rsidRPr="0083523F">
        <w:rPr>
          <w:rFonts w:ascii="Times New Roman" w:hAnsi="Times New Roman"/>
          <w:sz w:val="28"/>
          <w:szCs w:val="28"/>
        </w:rPr>
        <w:t>транзитных почтовых отправлений</w:t>
      </w:r>
      <w:proofErr w:type="gramEnd"/>
      <w:r w:rsidRPr="0083523F">
        <w:rPr>
          <w:rFonts w:ascii="Times New Roman" w:hAnsi="Times New Roman"/>
          <w:sz w:val="28"/>
          <w:szCs w:val="28"/>
        </w:rPr>
        <w:t xml:space="preserve"> и почтовых емкостей»</w:t>
      </w:r>
      <w:r w:rsidR="00295227">
        <w:rPr>
          <w:rFonts w:ascii="Times New Roman" w:hAnsi="Times New Roman"/>
          <w:sz w:val="28"/>
          <w:szCs w:val="28"/>
        </w:rPr>
        <w:t>;</w:t>
      </w:r>
    </w:p>
    <w:p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болты с острыми краями, гвозди не допускаются;</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rsidR="00FA2F87"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оговоре.</w:t>
      </w:r>
    </w:p>
    <w:p w:rsidR="00C15652" w:rsidRPr="00BD1082" w:rsidRDefault="00FA2F87" w:rsidP="00C15652">
      <w:pPr>
        <w:pStyle w:val="ConsPlusNormal"/>
        <w:ind w:firstLine="709"/>
        <w:jc w:val="both"/>
        <w:rPr>
          <w:rFonts w:ascii="Times New Roman" w:hAnsi="Times New Roman" w:cs="Times New Roman"/>
          <w:sz w:val="28"/>
          <w:szCs w:val="28"/>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00C15652" w:rsidRPr="00BD1082">
        <w:rPr>
          <w:rFonts w:ascii="Times New Roman" w:hAnsi="Times New Roman" w:cs="Times New Roman"/>
          <w:sz w:val="28"/>
          <w:szCs w:val="28"/>
        </w:rPr>
        <w:t xml:space="preserve"> </w:t>
      </w:r>
    </w:p>
    <w:p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rsidR="00C15652" w:rsidRDefault="001F0A6F" w:rsidP="00C15652">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 xml:space="preserve">Заказчик имеет право увеличить количество </w:t>
      </w:r>
      <w:r w:rsidR="00F80E03">
        <w:rPr>
          <w:rFonts w:ascii="Times New Roman" w:hAnsi="Times New Roman"/>
          <w:b/>
          <w:sz w:val="28"/>
          <w:szCs w:val="28"/>
        </w:rPr>
        <w:t xml:space="preserve">планируемых </w:t>
      </w:r>
      <w:r w:rsidRPr="00D87CCD">
        <w:rPr>
          <w:rFonts w:ascii="Times New Roman" w:hAnsi="Times New Roman"/>
          <w:b/>
          <w:sz w:val="28"/>
          <w:szCs w:val="28"/>
        </w:rPr>
        <w:t xml:space="preserve">Заявок, </w:t>
      </w:r>
      <w:r w:rsidR="00F80E03">
        <w:rPr>
          <w:rFonts w:ascii="Times New Roman" w:hAnsi="Times New Roman"/>
          <w:b/>
          <w:sz w:val="28"/>
          <w:szCs w:val="28"/>
        </w:rPr>
        <w:t>указанных в Приложении №</w:t>
      </w:r>
      <w:r w:rsidR="0094151D">
        <w:rPr>
          <w:rFonts w:ascii="Times New Roman" w:hAnsi="Times New Roman"/>
          <w:b/>
          <w:sz w:val="28"/>
          <w:szCs w:val="28"/>
        </w:rPr>
        <w:t xml:space="preserve"> </w:t>
      </w:r>
      <w:r w:rsidR="00F80E03">
        <w:rPr>
          <w:rFonts w:ascii="Times New Roman" w:hAnsi="Times New Roman"/>
          <w:b/>
          <w:sz w:val="28"/>
          <w:szCs w:val="28"/>
        </w:rPr>
        <w:t xml:space="preserve">1 к ТЗ, </w:t>
      </w:r>
      <w:r w:rsidRPr="00D87CCD">
        <w:rPr>
          <w:rFonts w:ascii="Times New Roman" w:hAnsi="Times New Roman"/>
          <w:b/>
          <w:sz w:val="28"/>
          <w:szCs w:val="28"/>
        </w:rPr>
        <w:t>но не более чем на 1 ТС в сутки</w:t>
      </w:r>
      <w:r>
        <w:rPr>
          <w:rFonts w:ascii="Times New Roman" w:hAnsi="Times New Roman"/>
          <w:sz w:val="28"/>
          <w:szCs w:val="28"/>
        </w:rPr>
        <w:t>.</w:t>
      </w:r>
    </w:p>
    <w:p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lastRenderedPageBreak/>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w:t>
      </w:r>
      <w:r w:rsidRPr="00841697">
        <w:rPr>
          <w:sz w:val="28"/>
          <w:szCs w:val="28"/>
        </w:rPr>
        <w:lastRenderedPageBreak/>
        <w:t xml:space="preserve">перевозке по пути следования маршрута принимались ТМЦ); </w:t>
      </w:r>
    </w:p>
    <w:p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rsidTr="0094151D">
        <w:trPr>
          <w:tblHeader/>
        </w:trPr>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rsidTr="00AA1C84">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rsidR="00C15652" w:rsidRPr="00A3457F" w:rsidRDefault="0094151D" w:rsidP="00175429">
            <w:pPr>
              <w:pStyle w:val="ConsPlusNormal"/>
              <w:ind w:firstLine="0"/>
              <w:jc w:val="center"/>
              <w:rPr>
                <w:rFonts w:ascii="Times New Roman" w:hAnsi="Times New Roman"/>
                <w:bCs/>
                <w:sz w:val="28"/>
                <w:szCs w:val="28"/>
              </w:rPr>
            </w:pPr>
            <w:r>
              <w:rPr>
                <w:rFonts w:ascii="Times New Roman" w:hAnsi="Times New Roman"/>
                <w:bCs/>
                <w:sz w:val="28"/>
                <w:szCs w:val="28"/>
              </w:rPr>
              <w:t>10</w:t>
            </w:r>
          </w:p>
        </w:tc>
      </w:tr>
      <w:tr w:rsidR="00841697" w:rsidRPr="00A3457F" w:rsidTr="00AA1C84">
        <w:tc>
          <w:tcPr>
            <w:tcW w:w="1701" w:type="dxa"/>
            <w:vAlign w:val="center"/>
          </w:tcPr>
          <w:p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rsidR="00841697" w:rsidRPr="00A3457F" w:rsidRDefault="00B81CD7" w:rsidP="003A2954">
            <w:pPr>
              <w:spacing w:after="0"/>
              <w:jc w:val="both"/>
              <w:rPr>
                <w:rFonts w:ascii="Times New Roman" w:eastAsia="Times New Roman" w:hAnsi="Times New Roman"/>
                <w:color w:val="000000" w:themeColor="text1"/>
                <w:sz w:val="28"/>
                <w:szCs w:val="28"/>
              </w:rPr>
            </w:pPr>
            <w:r w:rsidRPr="00B81CD7">
              <w:rPr>
                <w:rFonts w:ascii="Times New Roman" w:hAnsi="Times New Roman"/>
                <w:color w:val="000000" w:themeColor="text1"/>
                <w:sz w:val="28"/>
                <w:szCs w:val="28"/>
              </w:rPr>
              <w:t>Характеристики дополнительных оказываемых услуг</w:t>
            </w:r>
          </w:p>
        </w:tc>
        <w:tc>
          <w:tcPr>
            <w:tcW w:w="1842" w:type="dxa"/>
            <w:vAlign w:val="center"/>
          </w:tcPr>
          <w:p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94151D">
              <w:rPr>
                <w:rFonts w:ascii="Times New Roman" w:hAnsi="Times New Roman" w:cs="Times New Roman"/>
                <w:sz w:val="28"/>
                <w:szCs w:val="28"/>
              </w:rPr>
              <w:t>1</w:t>
            </w:r>
          </w:p>
        </w:tc>
      </w:tr>
      <w:tr w:rsidR="00863713" w:rsidRPr="00A3457F" w:rsidTr="00AA1C84">
        <w:tc>
          <w:tcPr>
            <w:tcW w:w="1701" w:type="dxa"/>
            <w:vAlign w:val="center"/>
          </w:tcPr>
          <w:p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5387" w:type="dxa"/>
            <w:vAlign w:val="center"/>
          </w:tcPr>
          <w:p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rsidR="00863713" w:rsidRPr="00863713" w:rsidRDefault="0094151D" w:rsidP="007B307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7B3077">
              <w:rPr>
                <w:rFonts w:ascii="Times New Roman" w:hAnsi="Times New Roman" w:cs="Times New Roman"/>
                <w:sz w:val="28"/>
                <w:szCs w:val="28"/>
              </w:rPr>
              <w:t>3</w:t>
            </w:r>
          </w:p>
        </w:tc>
      </w:tr>
    </w:tbl>
    <w:p w:rsidR="00A630B0" w:rsidRDefault="00A630B0" w:rsidP="00C15652">
      <w:pPr>
        <w:spacing w:after="0" w:line="240" w:lineRule="auto"/>
        <w:rPr>
          <w:rFonts w:ascii="Times New Roman" w:hAnsi="Times New Roman"/>
        </w:rPr>
      </w:pPr>
    </w:p>
    <w:p w:rsidR="00A630B0" w:rsidRDefault="00A630B0" w:rsidP="00A630B0">
      <w:pPr>
        <w:spacing w:after="0"/>
      </w:pPr>
    </w:p>
    <w:p w:rsidR="00A630B0" w:rsidRDefault="00A630B0" w:rsidP="00A630B0">
      <w:pPr>
        <w:rPr>
          <w:rFonts w:ascii="Times New Roman" w:hAnsi="Times New Roman"/>
        </w:rPr>
      </w:pPr>
    </w:p>
    <w:p w:rsidR="00A630B0" w:rsidRDefault="00A630B0" w:rsidP="00A630B0">
      <w:pPr>
        <w:rPr>
          <w:rFonts w:ascii="Times New Roman" w:hAnsi="Times New Roman"/>
        </w:rPr>
      </w:pPr>
    </w:p>
    <w:p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rsidR="00C15652" w:rsidRDefault="00C15652" w:rsidP="00C15652">
      <w:pPr>
        <w:spacing w:after="0" w:line="240" w:lineRule="auto"/>
        <w:jc w:val="right"/>
        <w:rPr>
          <w:rFonts w:ascii="Times New Roman" w:hAnsi="Times New Roman"/>
          <w:sz w:val="28"/>
          <w:szCs w:val="28"/>
        </w:rPr>
      </w:pPr>
    </w:p>
    <w:p w:rsidR="005354F7" w:rsidRDefault="005354F7" w:rsidP="007605F5">
      <w:pPr>
        <w:spacing w:after="0" w:line="240" w:lineRule="auto"/>
        <w:jc w:val="center"/>
        <w:rPr>
          <w:rFonts w:ascii="Times New Roman" w:eastAsia="Times New Roman" w:hAnsi="Times New Roman"/>
          <w:sz w:val="28"/>
          <w:szCs w:val="28"/>
          <w:lang w:eastAsia="ar-SA"/>
        </w:rPr>
      </w:pPr>
      <w:r w:rsidRPr="006D27FC">
        <w:rPr>
          <w:rFonts w:ascii="Times New Roman" w:hAnsi="Times New Roman"/>
          <w:sz w:val="28"/>
          <w:szCs w:val="28"/>
        </w:rPr>
        <w:t>Характеристики оказываемых услуг</w:t>
      </w:r>
    </w:p>
    <w:p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80"/>
        <w:gridCol w:w="1513"/>
        <w:gridCol w:w="1336"/>
        <w:gridCol w:w="1357"/>
        <w:gridCol w:w="848"/>
        <w:gridCol w:w="1207"/>
        <w:gridCol w:w="1111"/>
        <w:gridCol w:w="1134"/>
        <w:gridCol w:w="1134"/>
        <w:gridCol w:w="1134"/>
        <w:gridCol w:w="850"/>
        <w:gridCol w:w="851"/>
      </w:tblGrid>
      <w:tr w:rsidR="00346283" w:rsidRPr="00486439" w:rsidTr="007A6C9C">
        <w:trPr>
          <w:trHeight w:val="813"/>
          <w:jc w:val="center"/>
        </w:trPr>
        <w:tc>
          <w:tcPr>
            <w:tcW w:w="375"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51"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rsidTr="007A6C9C">
        <w:trPr>
          <w:cantSplit/>
          <w:trHeight w:val="3815"/>
          <w:jc w:val="center"/>
        </w:trPr>
        <w:tc>
          <w:tcPr>
            <w:tcW w:w="375"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0" w:type="dxa"/>
            <w:textDirection w:val="btLr"/>
            <w:vAlign w:val="center"/>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513" w:type="dxa"/>
            <w:textDirection w:val="btLr"/>
            <w:vAlign w:val="center"/>
          </w:tcPr>
          <w:p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336" w:type="dxa"/>
            <w:textDirection w:val="btLr"/>
            <w:vAlign w:val="center"/>
          </w:tcPr>
          <w:p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7A6C9C" w:rsidTr="007A6C9C">
        <w:trPr>
          <w:trHeight w:val="20"/>
          <w:jc w:val="center"/>
        </w:trPr>
        <w:tc>
          <w:tcPr>
            <w:tcW w:w="375"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w:t>
            </w:r>
          </w:p>
        </w:tc>
        <w:tc>
          <w:tcPr>
            <w:tcW w:w="4029" w:type="dxa"/>
            <w:gridSpan w:val="3"/>
            <w:vAlign w:val="center"/>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2</w:t>
            </w:r>
          </w:p>
        </w:tc>
        <w:tc>
          <w:tcPr>
            <w:tcW w:w="1357"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3</w:t>
            </w:r>
          </w:p>
        </w:tc>
        <w:tc>
          <w:tcPr>
            <w:tcW w:w="848"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4</w:t>
            </w:r>
          </w:p>
        </w:tc>
        <w:tc>
          <w:tcPr>
            <w:tcW w:w="1207"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5</w:t>
            </w:r>
          </w:p>
        </w:tc>
        <w:tc>
          <w:tcPr>
            <w:tcW w:w="1111"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6</w:t>
            </w:r>
          </w:p>
        </w:tc>
        <w:tc>
          <w:tcPr>
            <w:tcW w:w="1134"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7</w:t>
            </w:r>
          </w:p>
        </w:tc>
        <w:tc>
          <w:tcPr>
            <w:tcW w:w="1134"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8</w:t>
            </w:r>
          </w:p>
        </w:tc>
        <w:tc>
          <w:tcPr>
            <w:tcW w:w="1134" w:type="dxa"/>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9</w:t>
            </w:r>
          </w:p>
        </w:tc>
        <w:tc>
          <w:tcPr>
            <w:tcW w:w="850"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10</w:t>
            </w:r>
          </w:p>
        </w:tc>
        <w:tc>
          <w:tcPr>
            <w:tcW w:w="851"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11</w:t>
            </w:r>
          </w:p>
        </w:tc>
      </w:tr>
      <w:tr w:rsidR="00D510EC" w:rsidRPr="00254603" w:rsidTr="007A6C9C">
        <w:trPr>
          <w:trHeight w:val="20"/>
          <w:jc w:val="center"/>
        </w:trPr>
        <w:tc>
          <w:tcPr>
            <w:tcW w:w="375" w:type="dxa"/>
            <w:shd w:val="clear" w:color="auto" w:fill="auto"/>
            <w:vAlign w:val="center"/>
          </w:tcPr>
          <w:p w:rsidR="00D510EC" w:rsidRPr="00254603"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80" w:type="dxa"/>
            <w:vAlign w:val="center"/>
          </w:tcPr>
          <w:p w:rsidR="00D510EC" w:rsidRPr="009538F7" w:rsidRDefault="00D510EC" w:rsidP="00D510EC">
            <w:pPr>
              <w:suppressAutoHyphens/>
              <w:spacing w:after="0" w:line="240" w:lineRule="auto"/>
              <w:ind w:left="-15" w:right="-108"/>
              <w:jc w:val="center"/>
              <w:rPr>
                <w:rFonts w:ascii="Times New Roman" w:eastAsia="Times New Roman" w:hAnsi="Times New Roman"/>
                <w:iCs/>
                <w:color w:val="000000"/>
                <w:sz w:val="24"/>
                <w:szCs w:val="24"/>
                <w:lang w:eastAsia="ru-RU"/>
              </w:rPr>
            </w:pPr>
            <w:r w:rsidRPr="00943468">
              <w:rPr>
                <w:rFonts w:ascii="Times New Roman" w:eastAsia="Times New Roman" w:hAnsi="Times New Roman"/>
                <w:iCs/>
                <w:color w:val="000000"/>
                <w:sz w:val="24"/>
                <w:szCs w:val="24"/>
                <w:lang w:eastAsia="ru-RU"/>
              </w:rPr>
              <w:t>ЛЦ ВНУКОВО-2</w:t>
            </w:r>
          </w:p>
        </w:tc>
        <w:tc>
          <w:tcPr>
            <w:tcW w:w="1513" w:type="dxa"/>
            <w:vAlign w:val="center"/>
          </w:tcPr>
          <w:p w:rsidR="00D510EC" w:rsidRPr="009538F7" w:rsidRDefault="00D510EC" w:rsidP="00D510EC">
            <w:pPr>
              <w:suppressAutoHyphens/>
              <w:spacing w:after="0" w:line="240" w:lineRule="auto"/>
              <w:ind w:left="-15" w:right="-108"/>
              <w:jc w:val="center"/>
              <w:rPr>
                <w:rFonts w:ascii="Times New Roman" w:eastAsia="Times New Roman" w:hAnsi="Times New Roman"/>
                <w:iCs/>
                <w:color w:val="000000"/>
                <w:sz w:val="24"/>
                <w:szCs w:val="24"/>
                <w:lang w:eastAsia="ru-RU"/>
              </w:rPr>
            </w:pPr>
            <w:r w:rsidRPr="00943468">
              <w:rPr>
                <w:rFonts w:ascii="Times New Roman" w:eastAsia="Times New Roman" w:hAnsi="Times New Roman"/>
                <w:iCs/>
                <w:color w:val="000000"/>
                <w:sz w:val="24"/>
                <w:szCs w:val="24"/>
                <w:lang w:eastAsia="ru-RU"/>
              </w:rPr>
              <w:t xml:space="preserve">УООП ДМИТРОВ </w:t>
            </w:r>
          </w:p>
        </w:tc>
        <w:tc>
          <w:tcPr>
            <w:tcW w:w="1336" w:type="dxa"/>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iCs/>
                <w:color w:val="000000"/>
                <w:sz w:val="24"/>
                <w:szCs w:val="24"/>
                <w:lang w:eastAsia="ru-RU"/>
              </w:rPr>
            </w:pPr>
            <w:r w:rsidRPr="003404B9">
              <w:rPr>
                <w:rFonts w:ascii="Times New Roman" w:eastAsia="Times New Roman" w:hAnsi="Times New Roman"/>
                <w:iCs/>
                <w:color w:val="000000"/>
                <w:sz w:val="24"/>
                <w:szCs w:val="24"/>
                <w:lang w:eastAsia="ru-RU"/>
              </w:rPr>
              <w:t>ЛЦ ВНУКОВО-2</w:t>
            </w:r>
          </w:p>
        </w:tc>
        <w:tc>
          <w:tcPr>
            <w:tcW w:w="1357" w:type="dxa"/>
            <w:shd w:val="clear" w:color="auto" w:fill="auto"/>
            <w:vAlign w:val="center"/>
          </w:tcPr>
          <w:p w:rsidR="00D510EC" w:rsidRPr="002657FA" w:rsidRDefault="00D510EC" w:rsidP="00D510EC">
            <w:pPr>
              <w:suppressAutoHyphens/>
              <w:spacing w:after="0" w:line="240" w:lineRule="auto"/>
              <w:ind w:left="-105" w:right="-108"/>
              <w:jc w:val="center"/>
              <w:rPr>
                <w:rFonts w:ascii="Times New Roman" w:eastAsia="Times New Roman" w:hAnsi="Times New Roman"/>
                <w:iCs/>
                <w:color w:val="000000"/>
                <w:sz w:val="24"/>
                <w:szCs w:val="24"/>
                <w:lang w:eastAsia="ru-RU"/>
              </w:rPr>
            </w:pPr>
            <w:r w:rsidRPr="002657FA">
              <w:rPr>
                <w:rFonts w:ascii="Times New Roman" w:eastAsia="Times New Roman" w:hAnsi="Times New Roman"/>
                <w:iCs/>
                <w:color w:val="000000"/>
                <w:sz w:val="24"/>
                <w:szCs w:val="24"/>
                <w:lang w:eastAsia="ru-RU"/>
              </w:rPr>
              <w:t>Россыпь/ европалеты/ контейнеры</w:t>
            </w:r>
          </w:p>
        </w:tc>
        <w:tc>
          <w:tcPr>
            <w:tcW w:w="848"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207"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1111"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1</w:t>
            </w:r>
          </w:p>
        </w:tc>
        <w:tc>
          <w:tcPr>
            <w:tcW w:w="1134"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7</w:t>
            </w:r>
          </w:p>
        </w:tc>
        <w:tc>
          <w:tcPr>
            <w:tcW w:w="1134"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134" w:type="dxa"/>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45</w:t>
            </w:r>
          </w:p>
        </w:tc>
        <w:tc>
          <w:tcPr>
            <w:tcW w:w="850" w:type="dxa"/>
            <w:shd w:val="clear" w:color="auto" w:fill="auto"/>
            <w:vAlign w:val="center"/>
          </w:tcPr>
          <w:p w:rsidR="00D510EC" w:rsidRPr="002657FA" w:rsidRDefault="00D510EC" w:rsidP="00D510E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851" w:type="dxa"/>
            <w:shd w:val="clear" w:color="auto" w:fill="auto"/>
            <w:vAlign w:val="center"/>
          </w:tcPr>
          <w:p w:rsidR="00D510EC" w:rsidRPr="002657FA" w:rsidRDefault="00D510EC" w:rsidP="00D510EC">
            <w:pPr>
              <w:suppressAutoHyphens/>
              <w:spacing w:after="0" w:line="240" w:lineRule="auto"/>
              <w:ind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w:t>
            </w:r>
          </w:p>
        </w:tc>
      </w:tr>
    </w:tbl>
    <w:p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rsidR="00BF0B26" w:rsidRDefault="00BF0B26" w:rsidP="00BF0B26">
      <w:pPr>
        <w:spacing w:after="0" w:line="240" w:lineRule="auto"/>
        <w:jc w:val="center"/>
        <w:rPr>
          <w:rFonts w:ascii="Times New Roman" w:hAnsi="Times New Roman"/>
          <w:sz w:val="28"/>
          <w:szCs w:val="28"/>
        </w:rPr>
      </w:pPr>
    </w:p>
    <w:p w:rsidR="00FA2F87" w:rsidRDefault="00FA2F87" w:rsidP="00FA2F87">
      <w:pPr>
        <w:pStyle w:val="a5"/>
        <w:jc w:val="center"/>
        <w:rPr>
          <w:sz w:val="28"/>
          <w:szCs w:val="28"/>
        </w:rPr>
      </w:pPr>
      <w:r w:rsidRPr="00CE5DB9">
        <w:rPr>
          <w:b/>
          <w:bCs/>
          <w:sz w:val="28"/>
          <w:szCs w:val="28"/>
        </w:rPr>
        <w:t>Характеристики дополнительных оказываемых услуг</w:t>
      </w:r>
    </w:p>
    <w:p w:rsidR="00FA2F87" w:rsidRDefault="00FA2F87" w:rsidP="00FA2F87">
      <w:pPr>
        <w:pStyle w:val="a5"/>
        <w:ind w:left="0" w:firstLine="720"/>
        <w:jc w:val="both"/>
        <w:rPr>
          <w:sz w:val="28"/>
          <w:szCs w:val="28"/>
        </w:rPr>
      </w:pPr>
    </w:p>
    <w:tbl>
      <w:tblPr>
        <w:tblStyle w:val="af6"/>
        <w:tblW w:w="14030" w:type="dxa"/>
        <w:tblLook w:val="04A0" w:firstRow="1" w:lastRow="0" w:firstColumn="1" w:lastColumn="0" w:noHBand="0" w:noVBand="1"/>
      </w:tblPr>
      <w:tblGrid>
        <w:gridCol w:w="914"/>
        <w:gridCol w:w="6878"/>
        <w:gridCol w:w="2126"/>
        <w:gridCol w:w="4112"/>
      </w:tblGrid>
      <w:tr w:rsidR="00FA2F87" w:rsidTr="002354E0">
        <w:trPr>
          <w:trHeight w:val="597"/>
        </w:trPr>
        <w:tc>
          <w:tcPr>
            <w:tcW w:w="914" w:type="dxa"/>
            <w:vAlign w:val="center"/>
          </w:tcPr>
          <w:p w:rsidR="00FA2F87" w:rsidRDefault="00FA2F87" w:rsidP="002354E0">
            <w:pPr>
              <w:spacing w:after="0" w:line="240" w:lineRule="auto"/>
              <w:jc w:val="center"/>
              <w:rPr>
                <w:rFonts w:ascii="Times New Roman" w:hAnsi="Times New Roman"/>
                <w:sz w:val="28"/>
                <w:szCs w:val="28"/>
              </w:rPr>
            </w:pPr>
            <w:r>
              <w:rPr>
                <w:rFonts w:ascii="Times New Roman" w:hAnsi="Times New Roman"/>
                <w:sz w:val="28"/>
                <w:szCs w:val="28"/>
              </w:rPr>
              <w:t xml:space="preserve">№ </w:t>
            </w:r>
            <w:r w:rsidR="002354E0">
              <w:rPr>
                <w:rFonts w:ascii="Times New Roman" w:hAnsi="Times New Roman"/>
                <w:sz w:val="28"/>
                <w:szCs w:val="28"/>
              </w:rPr>
              <w:t>п/п</w:t>
            </w:r>
          </w:p>
        </w:tc>
        <w:tc>
          <w:tcPr>
            <w:tcW w:w="6878"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Наименование услуги</w:t>
            </w:r>
          </w:p>
        </w:tc>
        <w:tc>
          <w:tcPr>
            <w:tcW w:w="2126"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4112"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Планируемое количество ПРР н</w:t>
            </w:r>
            <w:r w:rsidRPr="00C2174B">
              <w:rPr>
                <w:rFonts w:ascii="Times New Roman" w:hAnsi="Times New Roman"/>
                <w:sz w:val="28"/>
                <w:szCs w:val="28"/>
              </w:rPr>
              <w:t>а период действия договора</w:t>
            </w:r>
          </w:p>
        </w:tc>
      </w:tr>
      <w:tr w:rsidR="00FA2F87" w:rsidTr="002354E0">
        <w:trPr>
          <w:trHeight w:val="604"/>
        </w:trPr>
        <w:tc>
          <w:tcPr>
            <w:tcW w:w="914"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1</w:t>
            </w:r>
          </w:p>
        </w:tc>
        <w:tc>
          <w:tcPr>
            <w:tcW w:w="6878"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Погрузо-разгрузочные работы</w:t>
            </w:r>
          </w:p>
        </w:tc>
        <w:tc>
          <w:tcPr>
            <w:tcW w:w="2126"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час</w:t>
            </w:r>
          </w:p>
        </w:tc>
        <w:tc>
          <w:tcPr>
            <w:tcW w:w="4112" w:type="dxa"/>
            <w:vAlign w:val="center"/>
          </w:tcPr>
          <w:p w:rsidR="00FA2F87" w:rsidRDefault="00F926A3" w:rsidP="000535F7">
            <w:pPr>
              <w:spacing w:after="0" w:line="240" w:lineRule="auto"/>
              <w:jc w:val="center"/>
              <w:rPr>
                <w:rFonts w:ascii="Times New Roman" w:hAnsi="Times New Roman"/>
                <w:sz w:val="28"/>
                <w:szCs w:val="28"/>
              </w:rPr>
            </w:pPr>
            <w:r>
              <w:rPr>
                <w:rFonts w:ascii="Times New Roman" w:hAnsi="Times New Roman"/>
                <w:sz w:val="28"/>
                <w:szCs w:val="28"/>
              </w:rPr>
              <w:t>728</w:t>
            </w:r>
          </w:p>
        </w:tc>
      </w:tr>
    </w:tbl>
    <w:p w:rsidR="00FA2F87" w:rsidRDefault="00FA2F87" w:rsidP="00BF0B26">
      <w:pPr>
        <w:spacing w:after="0"/>
        <w:jc w:val="center"/>
        <w:rPr>
          <w:rFonts w:ascii="Times New Roman" w:hAnsi="Times New Roman"/>
          <w:b/>
          <w:color w:val="000000" w:themeColor="text1"/>
          <w:sz w:val="28"/>
          <w:szCs w:val="28"/>
        </w:rPr>
      </w:pPr>
    </w:p>
    <w:p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134"/>
        <w:gridCol w:w="1701"/>
        <w:gridCol w:w="1069"/>
        <w:gridCol w:w="1223"/>
        <w:gridCol w:w="1631"/>
        <w:gridCol w:w="1180"/>
        <w:gridCol w:w="1122"/>
        <w:gridCol w:w="1375"/>
        <w:gridCol w:w="1630"/>
        <w:gridCol w:w="1224"/>
      </w:tblGrid>
      <w:tr w:rsidR="006A3084" w:rsidRPr="006A3084" w:rsidTr="00D7742C">
        <w:trPr>
          <w:trHeight w:val="20"/>
          <w:tblHeader/>
          <w:jc w:val="center"/>
        </w:trPr>
        <w:tc>
          <w:tcPr>
            <w:tcW w:w="1271"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Грузоподъемность ТС, т </w:t>
            </w:r>
          </w:p>
          <w:p w:rsidR="006A3084" w:rsidRPr="006A3084" w:rsidRDefault="006A3084" w:rsidP="006D6B24">
            <w:pPr>
              <w:suppressAutoHyphens/>
              <w:spacing w:after="0" w:line="240" w:lineRule="auto"/>
              <w:ind w:left="113" w:right="113"/>
              <w:jc w:val="center"/>
              <w:rPr>
                <w:rFonts w:ascii="Times New Roman" w:eastAsiaTheme="minorHAnsi" w:hAnsi="Times New Roman"/>
                <w:sz w:val="24"/>
                <w:szCs w:val="24"/>
                <w:lang w:eastAsia="ru-RU"/>
              </w:rPr>
            </w:pPr>
          </w:p>
        </w:tc>
        <w:tc>
          <w:tcPr>
            <w:tcW w:w="1134"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Объем грузового кузова ТС, м³ </w:t>
            </w:r>
          </w:p>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p>
        </w:tc>
        <w:tc>
          <w:tcPr>
            <w:tcW w:w="5624" w:type="dxa"/>
            <w:gridSpan w:val="4"/>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Условие вместимости контейнеров, </w:t>
            </w:r>
            <w:proofErr w:type="spellStart"/>
            <w:r w:rsidRPr="006A3084">
              <w:rPr>
                <w:rFonts w:ascii="Times New Roman" w:hAnsi="Times New Roman"/>
                <w:sz w:val="24"/>
                <w:szCs w:val="24"/>
                <w:lang w:eastAsia="ru-RU"/>
              </w:rPr>
              <w:t>палет</w:t>
            </w:r>
            <w:proofErr w:type="spellEnd"/>
            <w:r w:rsidRPr="006A3084">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rsidTr="00D7742C">
        <w:trPr>
          <w:trHeight w:val="1506"/>
          <w:tblHeader/>
          <w:jc w:val="center"/>
        </w:trPr>
        <w:tc>
          <w:tcPr>
            <w:tcW w:w="1271"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134"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701"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1069" w:type="dxa"/>
            <w:shd w:val="clear" w:color="auto" w:fill="auto"/>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2354E0" w:rsidRPr="006A3084" w:rsidTr="00D7742C">
        <w:trPr>
          <w:trHeight w:val="20"/>
          <w:tblHeader/>
          <w:jc w:val="center"/>
        </w:trPr>
        <w:tc>
          <w:tcPr>
            <w:tcW w:w="127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134"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70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1069" w:type="dxa"/>
            <w:shd w:val="clear" w:color="auto" w:fill="auto"/>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223"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63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180"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122"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375" w:type="dxa"/>
            <w:shd w:val="clear" w:color="auto" w:fill="auto"/>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20</w:t>
            </w:r>
          </w:p>
        </w:tc>
        <w:tc>
          <w:tcPr>
            <w:tcW w:w="1630"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224"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00</w:t>
            </w:r>
          </w:p>
        </w:tc>
      </w:tr>
    </w:tbl>
    <w:p w:rsidR="001E0044" w:rsidRDefault="001E0044" w:rsidP="006A3084">
      <w:pPr>
        <w:spacing w:after="0"/>
        <w:rPr>
          <w:rFonts w:ascii="Times New Roman" w:eastAsia="Times New Roman" w:hAnsi="Times New Roman"/>
          <w:b/>
          <w:color w:val="000000" w:themeColor="text1"/>
          <w:sz w:val="28"/>
          <w:szCs w:val="28"/>
          <w:highlight w:val="yellow"/>
        </w:rPr>
      </w:pPr>
    </w:p>
    <w:p w:rsidR="00FA2F87" w:rsidRDefault="00FA2F87" w:rsidP="00FA2F87">
      <w:pPr>
        <w:pStyle w:val="a5"/>
        <w:tabs>
          <w:tab w:val="left" w:pos="1134"/>
        </w:tabs>
        <w:spacing w:after="120"/>
        <w:ind w:left="0" w:firstLine="720"/>
        <w:jc w:val="both"/>
        <w:rPr>
          <w:sz w:val="28"/>
          <w:szCs w:val="28"/>
        </w:rPr>
      </w:pPr>
      <w:r>
        <w:rPr>
          <w:sz w:val="28"/>
          <w:szCs w:val="28"/>
        </w:rPr>
        <w:t>Сумма итоговой стоимости оказанных услуг в случае использования автотранспорта под ПРР при участии Исполнителя, рассчитывается по формуле:</w:t>
      </w:r>
    </w:p>
    <w:p w:rsidR="00FA2F87" w:rsidRDefault="00FA2F87" w:rsidP="00FA2F87">
      <w:pPr>
        <w:pStyle w:val="a5"/>
        <w:tabs>
          <w:tab w:val="left" w:pos="1134"/>
        </w:tabs>
        <w:spacing w:after="120"/>
        <w:ind w:left="0" w:firstLine="720"/>
        <w:jc w:val="both"/>
        <w:rPr>
          <w:sz w:val="28"/>
          <w:szCs w:val="28"/>
        </w:rPr>
      </w:pPr>
    </w:p>
    <w:tbl>
      <w:tblPr>
        <w:tblW w:w="0" w:type="auto"/>
        <w:jc w:val="center"/>
        <w:tblCellMar>
          <w:left w:w="0" w:type="dxa"/>
          <w:right w:w="0" w:type="dxa"/>
        </w:tblCellMar>
        <w:tblLook w:val="04A0" w:firstRow="1" w:lastRow="0" w:firstColumn="1" w:lastColumn="0" w:noHBand="0" w:noVBand="1"/>
      </w:tblPr>
      <w:tblGrid>
        <w:gridCol w:w="6017"/>
        <w:gridCol w:w="523"/>
        <w:gridCol w:w="2821"/>
      </w:tblGrid>
      <w:tr w:rsidR="00FA2F87" w:rsidTr="000535F7">
        <w:trPr>
          <w:trHeight w:val="747"/>
          <w:jc w:val="center"/>
        </w:trPr>
        <w:tc>
          <w:tcPr>
            <w:tcW w:w="6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b/>
                <w:bCs/>
                <w:sz w:val="24"/>
                <w:szCs w:val="24"/>
              </w:rPr>
              <w:lastRenderedPageBreak/>
              <w:t xml:space="preserve">Фактическое время выполнения ПРР (гр. 17 формы «Отчета о прибытии и убытии транспорта») </w:t>
            </w:r>
            <w:r>
              <w:rPr>
                <w:rFonts w:ascii="Times New Roman" w:hAnsi="Times New Roman"/>
                <w:b/>
                <w:bCs/>
                <w:sz w:val="24"/>
                <w:szCs w:val="24"/>
              </w:rPr>
              <w:br/>
            </w:r>
          </w:p>
        </w:tc>
        <w:tc>
          <w:tcPr>
            <w:tcW w:w="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4"/>
              <w:t>[1]</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b/>
                <w:bCs/>
                <w:sz w:val="24"/>
                <w:szCs w:val="24"/>
              </w:rPr>
            </w:pPr>
            <w:r>
              <w:rPr>
                <w:rFonts w:ascii="Times New Roman" w:hAnsi="Times New Roman"/>
                <w:b/>
                <w:bCs/>
                <w:sz w:val="24"/>
                <w:szCs w:val="24"/>
              </w:rPr>
              <w:t>Ставка за 1 час</w:t>
            </w:r>
          </w:p>
          <w:p w:rsidR="00FA2F87" w:rsidRDefault="00FA2F87" w:rsidP="000535F7">
            <w:pPr>
              <w:jc w:val="center"/>
              <w:rPr>
                <w:rFonts w:ascii="Times New Roman" w:hAnsi="Times New Roman"/>
                <w:sz w:val="24"/>
                <w:szCs w:val="24"/>
              </w:rPr>
            </w:pPr>
          </w:p>
        </w:tc>
      </w:tr>
    </w:tbl>
    <w:p w:rsidR="00FA2F87" w:rsidRDefault="00FA2F87" w:rsidP="00FA2F87">
      <w:pPr>
        <w:pStyle w:val="a5"/>
        <w:spacing w:before="120"/>
        <w:ind w:left="0" w:firstLine="709"/>
        <w:jc w:val="both"/>
        <w:rPr>
          <w:sz w:val="28"/>
          <w:szCs w:val="28"/>
        </w:rPr>
      </w:pPr>
    </w:p>
    <w:p w:rsidR="00FA2F87" w:rsidRDefault="00FA2F87" w:rsidP="00FA2F87">
      <w:pPr>
        <w:pStyle w:val="a5"/>
        <w:spacing w:before="120"/>
        <w:ind w:left="0" w:firstLine="709"/>
        <w:jc w:val="both"/>
        <w:rPr>
          <w:rFonts w:eastAsiaTheme="minorHAnsi"/>
          <w:sz w:val="28"/>
          <w:szCs w:val="28"/>
          <w:lang w:eastAsia="en-US"/>
        </w:rPr>
      </w:pPr>
      <w:r>
        <w:rPr>
          <w:sz w:val="28"/>
          <w:szCs w:val="28"/>
        </w:rPr>
        <w:t xml:space="preserve">Если фактическое время выполнения ПРР превышает нормативы, указанные в Приложении №2 к настоящему ТЗ, </w:t>
      </w:r>
      <w:r>
        <w:rPr>
          <w:sz w:val="28"/>
          <w:szCs w:val="28"/>
        </w:rPr>
        <w:br/>
        <w:t>в расчете применяется нормативное время.</w:t>
      </w:r>
    </w:p>
    <w:p w:rsidR="00FA2F87" w:rsidRDefault="00FA2F87"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rsidR="00916FAC" w:rsidRDefault="00916FAC" w:rsidP="00916FAC">
      <w:pPr>
        <w:spacing w:after="0" w:line="240" w:lineRule="auto"/>
        <w:jc w:val="center"/>
        <w:rPr>
          <w:rFonts w:ascii="Times New Roman" w:hAnsi="Times New Roman"/>
          <w:sz w:val="28"/>
          <w:szCs w:val="28"/>
        </w:rPr>
      </w:pPr>
    </w:p>
    <w:p w:rsidR="00916FAC" w:rsidRDefault="00916FAC" w:rsidP="00916FAC">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5"/>
      </w:r>
    </w:p>
    <w:p w:rsidR="002354E0" w:rsidRPr="006F7A9C" w:rsidRDefault="002354E0" w:rsidP="002354E0">
      <w:pPr>
        <w:spacing w:after="0"/>
        <w:rPr>
          <w:rFonts w:ascii="Times New Roman" w:hAnsi="Times New Roman"/>
          <w:color w:val="000000" w:themeColor="text1"/>
          <w:sz w:val="28"/>
          <w:szCs w:val="28"/>
        </w:rPr>
      </w:pPr>
      <w:r w:rsidRPr="00021FB1">
        <w:rPr>
          <w:rFonts w:ascii="Times New Roman" w:eastAsia="Times New Roman" w:hAnsi="Times New Roman"/>
          <w:sz w:val="28"/>
          <w:szCs w:val="28"/>
          <w:lang w:eastAsia="ru-RU"/>
        </w:rPr>
        <w:t>Номер расписания:</w:t>
      </w:r>
      <w:r>
        <w:rPr>
          <w:rFonts w:ascii="Times New Roman" w:eastAsia="Times New Roman" w:hAnsi="Times New Roman"/>
          <w:sz w:val="28"/>
          <w:szCs w:val="28"/>
          <w:lang w:eastAsia="ru-RU"/>
        </w:rPr>
        <w:t xml:space="preserve"> </w:t>
      </w:r>
      <w:r w:rsidR="00F926A3" w:rsidRPr="00F926A3">
        <w:rPr>
          <w:rFonts w:ascii="Times New Roman" w:eastAsia="Times New Roman" w:hAnsi="Times New Roman"/>
          <w:bCs/>
          <w:sz w:val="28"/>
          <w:szCs w:val="28"/>
          <w:lang w:eastAsia="ru-RU"/>
        </w:rPr>
        <w:t>77.24.684</w:t>
      </w:r>
    </w:p>
    <w:tbl>
      <w:tblPr>
        <w:tblW w:w="15304" w:type="dxa"/>
        <w:tblLook w:val="04A0" w:firstRow="1" w:lastRow="0" w:firstColumn="1" w:lastColumn="0" w:noHBand="0" w:noVBand="1"/>
      </w:tblPr>
      <w:tblGrid>
        <w:gridCol w:w="500"/>
        <w:gridCol w:w="2472"/>
        <w:gridCol w:w="3015"/>
        <w:gridCol w:w="1470"/>
        <w:gridCol w:w="1276"/>
        <w:gridCol w:w="1417"/>
        <w:gridCol w:w="1276"/>
        <w:gridCol w:w="1667"/>
        <w:gridCol w:w="2211"/>
      </w:tblGrid>
      <w:tr w:rsidR="00F926A3" w:rsidRPr="00EA1D41" w:rsidTr="002479FA">
        <w:trPr>
          <w:trHeight w:val="312"/>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Наименование пунктов обмена по пути следования от начального пункта до конечного (отдых)</w:t>
            </w: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Адрес</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Расстояния между пунктами обмена (км)</w:t>
            </w:r>
          </w:p>
        </w:tc>
        <w:tc>
          <w:tcPr>
            <w:tcW w:w="5636" w:type="dxa"/>
            <w:gridSpan w:val="4"/>
            <w:tcBorders>
              <w:top w:val="single" w:sz="4" w:space="0" w:color="auto"/>
              <w:left w:val="nil"/>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Примечание</w:t>
            </w:r>
          </w:p>
        </w:tc>
      </w:tr>
      <w:tr w:rsidR="00F926A3" w:rsidRPr="00EA1D41" w:rsidTr="002479FA">
        <w:trPr>
          <w:trHeight w:val="624"/>
          <w:tblHead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926A3" w:rsidRPr="00EA1D41" w:rsidRDefault="00F926A3" w:rsidP="002479FA">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rsidR="00F926A3" w:rsidRPr="00EA1D41" w:rsidRDefault="00F926A3" w:rsidP="002479FA">
            <w:pPr>
              <w:spacing w:after="0" w:line="240" w:lineRule="auto"/>
              <w:rPr>
                <w:rFonts w:ascii="Times New Roman" w:eastAsia="Times New Roman" w:hAnsi="Times New Roman"/>
                <w:sz w:val="24"/>
                <w:szCs w:val="24"/>
                <w:lang w:eastAsia="ru-RU"/>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F926A3" w:rsidRPr="00EA1D41" w:rsidRDefault="00F926A3" w:rsidP="002479FA">
            <w:pPr>
              <w:spacing w:after="0" w:line="240" w:lineRule="auto"/>
              <w:rPr>
                <w:rFonts w:ascii="Times New Roman" w:eastAsia="Times New Roman" w:hAnsi="Times New Roman"/>
                <w:sz w:val="24"/>
                <w:szCs w:val="24"/>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F926A3" w:rsidRPr="00EA1D41" w:rsidRDefault="00F926A3" w:rsidP="002479FA">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Стоянка час. мин</w:t>
            </w:r>
          </w:p>
        </w:tc>
        <w:tc>
          <w:tcPr>
            <w:tcW w:w="1667" w:type="dxa"/>
            <w:tcBorders>
              <w:top w:val="nil"/>
              <w:left w:val="nil"/>
              <w:bottom w:val="single" w:sz="4" w:space="0" w:color="auto"/>
              <w:right w:val="single" w:sz="4" w:space="0" w:color="auto"/>
            </w:tcBorders>
            <w:shd w:val="clear" w:color="auto" w:fill="auto"/>
            <w:vAlign w:val="center"/>
            <w:hideMark/>
          </w:tcPr>
          <w:p w:rsidR="00F926A3" w:rsidRPr="00EA1D41" w:rsidRDefault="00F926A3" w:rsidP="002479FA">
            <w:pPr>
              <w:spacing w:after="0" w:line="240" w:lineRule="auto"/>
              <w:jc w:val="center"/>
              <w:rPr>
                <w:rFonts w:ascii="Times New Roman" w:eastAsia="Times New Roman" w:hAnsi="Times New Roman"/>
                <w:b/>
                <w:sz w:val="24"/>
                <w:szCs w:val="24"/>
                <w:lang w:eastAsia="ru-RU"/>
              </w:rPr>
            </w:pPr>
            <w:r w:rsidRPr="00EA1D41">
              <w:rPr>
                <w:rFonts w:ascii="Times New Roman" w:eastAsia="Times New Roman" w:hAnsi="Times New Roman"/>
                <w:b/>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F926A3" w:rsidRPr="00EA1D41" w:rsidRDefault="00F926A3" w:rsidP="002479FA">
            <w:pPr>
              <w:spacing w:after="0" w:line="240" w:lineRule="auto"/>
              <w:rPr>
                <w:rFonts w:ascii="Times New Roman" w:eastAsia="Times New Roman" w:hAnsi="Times New Roman"/>
                <w:sz w:val="24"/>
                <w:szCs w:val="24"/>
                <w:lang w:eastAsia="ru-RU"/>
              </w:rPr>
            </w:pPr>
          </w:p>
        </w:tc>
      </w:tr>
      <w:tr w:rsidR="00F926A3" w:rsidRPr="00EA1D41" w:rsidTr="002479F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926A3" w:rsidRPr="00EA1D41" w:rsidRDefault="00F926A3" w:rsidP="002479FA">
            <w:pPr>
              <w:spacing w:after="0" w:line="240" w:lineRule="auto"/>
              <w:jc w:val="center"/>
              <w:rPr>
                <w:rFonts w:ascii="Times New Roman" w:eastAsia="Times New Roman" w:hAnsi="Times New Roman"/>
                <w:sz w:val="24"/>
                <w:szCs w:val="24"/>
                <w:lang w:eastAsia="ru-RU"/>
              </w:rPr>
            </w:pPr>
            <w:r w:rsidRPr="00EA1D41">
              <w:rPr>
                <w:rFonts w:ascii="Times New Roman" w:eastAsia="Times New Roman" w:hAnsi="Times New Roman"/>
                <w:sz w:val="24"/>
                <w:szCs w:val="24"/>
                <w:lang w:eastAsia="ru-RU"/>
              </w:rPr>
              <w:t>1</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sz w:val="24"/>
                <w:szCs w:val="24"/>
              </w:rPr>
              <w:t>108960 ЛЦ ВНУКОВО-2</w:t>
            </w:r>
          </w:p>
        </w:tc>
        <w:tc>
          <w:tcPr>
            <w:tcW w:w="3015" w:type="dxa"/>
            <w:tcBorders>
              <w:top w:val="single" w:sz="4" w:space="0" w:color="auto"/>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xml:space="preserve">МОСКВА, ПОСЕЛЕНИЕ МАРУШКИНСКОЕ КВАРТАЛ 63 дв1с33 </w:t>
            </w:r>
          </w:p>
        </w:tc>
        <w:tc>
          <w:tcPr>
            <w:tcW w:w="1470" w:type="dxa"/>
            <w:tcBorders>
              <w:top w:val="single" w:sz="4" w:space="0" w:color="auto"/>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11:05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2:00</w:t>
            </w:r>
          </w:p>
        </w:tc>
        <w:tc>
          <w:tcPr>
            <w:tcW w:w="1667" w:type="dxa"/>
            <w:tcBorders>
              <w:top w:val="single" w:sz="4" w:space="0" w:color="auto"/>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13:05</w:t>
            </w:r>
          </w:p>
        </w:tc>
        <w:tc>
          <w:tcPr>
            <w:tcW w:w="2211" w:type="dxa"/>
            <w:tcBorders>
              <w:top w:val="single" w:sz="4" w:space="0" w:color="auto"/>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sz w:val="24"/>
                <w:szCs w:val="24"/>
                <w:lang w:eastAsia="ru-RU"/>
              </w:rPr>
            </w:pPr>
            <w:r w:rsidRPr="00943468">
              <w:rPr>
                <w:rFonts w:ascii="Times New Roman" w:hAnsi="Times New Roman"/>
                <w:sz w:val="24"/>
                <w:szCs w:val="24"/>
              </w:rPr>
              <w:t>Погрузка в УОО Дмитров</w:t>
            </w:r>
          </w:p>
        </w:tc>
      </w:tr>
      <w:tr w:rsidR="00F926A3" w:rsidRPr="00EA1D41" w:rsidTr="002479F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926A3" w:rsidRPr="00EA1D41" w:rsidRDefault="00F926A3" w:rsidP="002479FA">
            <w:pPr>
              <w:spacing w:after="0" w:line="240" w:lineRule="auto"/>
              <w:jc w:val="center"/>
              <w:rPr>
                <w:rFonts w:ascii="Times New Roman" w:eastAsia="Times New Roman" w:hAnsi="Times New Roman"/>
                <w:sz w:val="24"/>
                <w:szCs w:val="24"/>
                <w:lang w:eastAsia="ru-RU"/>
              </w:rPr>
            </w:pPr>
            <w:r w:rsidRPr="00EA1D41">
              <w:rPr>
                <w:rFonts w:ascii="Times New Roman" w:eastAsia="Times New Roman" w:hAnsi="Times New Roman"/>
                <w:sz w:val="24"/>
                <w:szCs w:val="24"/>
                <w:lang w:eastAsia="ru-RU"/>
              </w:rPr>
              <w:t>2</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141816  Дмитров УООП</w:t>
            </w:r>
          </w:p>
        </w:tc>
        <w:tc>
          <w:tcPr>
            <w:tcW w:w="3015" w:type="dxa"/>
            <w:tcBorders>
              <w:top w:val="nil"/>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xml:space="preserve">МО, г. Дмитров, ул. </w:t>
            </w:r>
            <w:proofErr w:type="spellStart"/>
            <w:r w:rsidRPr="00943468">
              <w:rPr>
                <w:rFonts w:ascii="Times New Roman" w:hAnsi="Times New Roman"/>
                <w:color w:val="000000"/>
                <w:sz w:val="24"/>
                <w:szCs w:val="24"/>
              </w:rPr>
              <w:t>Подьячева</w:t>
            </w:r>
            <w:proofErr w:type="spellEnd"/>
            <w:r w:rsidRPr="00943468">
              <w:rPr>
                <w:rFonts w:ascii="Times New Roman" w:hAnsi="Times New Roman"/>
                <w:color w:val="000000"/>
                <w:sz w:val="24"/>
                <w:szCs w:val="24"/>
              </w:rPr>
              <w:t>, д. 7</w:t>
            </w:r>
          </w:p>
        </w:tc>
        <w:tc>
          <w:tcPr>
            <w:tcW w:w="1470"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107</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2:25</w:t>
            </w:r>
          </w:p>
        </w:tc>
        <w:tc>
          <w:tcPr>
            <w:tcW w:w="1417" w:type="dxa"/>
            <w:tcBorders>
              <w:top w:val="nil"/>
              <w:left w:val="nil"/>
              <w:bottom w:val="single" w:sz="4" w:space="0" w:color="auto"/>
              <w:right w:val="single" w:sz="4" w:space="0" w:color="auto"/>
            </w:tcBorders>
            <w:shd w:val="clear" w:color="000000" w:fill="FFFFFF"/>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15:30</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4:00</w:t>
            </w:r>
          </w:p>
        </w:tc>
        <w:tc>
          <w:tcPr>
            <w:tcW w:w="1667"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19:30</w:t>
            </w:r>
          </w:p>
        </w:tc>
        <w:tc>
          <w:tcPr>
            <w:tcW w:w="2211" w:type="dxa"/>
            <w:tcBorders>
              <w:top w:val="nil"/>
              <w:left w:val="nil"/>
              <w:bottom w:val="single" w:sz="4" w:space="0" w:color="auto"/>
              <w:right w:val="single" w:sz="4" w:space="0" w:color="auto"/>
            </w:tcBorders>
            <w:shd w:val="clear" w:color="000000" w:fill="FFFFFF"/>
            <w:vAlign w:val="center"/>
          </w:tcPr>
          <w:p w:rsidR="00F926A3" w:rsidRPr="00943468" w:rsidRDefault="00F926A3" w:rsidP="0031645B">
            <w:pPr>
              <w:spacing w:after="0" w:line="240" w:lineRule="auto"/>
              <w:jc w:val="center"/>
              <w:rPr>
                <w:rFonts w:ascii="Times New Roman" w:eastAsia="Times New Roman" w:hAnsi="Times New Roman"/>
                <w:sz w:val="24"/>
                <w:szCs w:val="24"/>
                <w:lang w:eastAsia="ru-RU"/>
              </w:rPr>
            </w:pPr>
            <w:r w:rsidRPr="00943468">
              <w:rPr>
                <w:rFonts w:ascii="Times New Roman" w:hAnsi="Times New Roman"/>
                <w:sz w:val="24"/>
                <w:szCs w:val="24"/>
              </w:rPr>
              <w:t>Выгрузка. Погрузка почты, тары ( паллеты, япм, флэт) в ЛЦ Внуково-2</w:t>
            </w:r>
          </w:p>
        </w:tc>
      </w:tr>
      <w:tr w:rsidR="00F926A3" w:rsidRPr="00EA1D41" w:rsidTr="002479F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926A3" w:rsidRPr="00EA1D41" w:rsidRDefault="00F926A3" w:rsidP="002479FA">
            <w:pPr>
              <w:spacing w:after="0" w:line="240" w:lineRule="auto"/>
              <w:jc w:val="center"/>
              <w:rPr>
                <w:rFonts w:ascii="Times New Roman" w:eastAsia="Times New Roman" w:hAnsi="Times New Roman"/>
                <w:sz w:val="24"/>
                <w:szCs w:val="24"/>
                <w:lang w:eastAsia="ru-RU"/>
              </w:rPr>
            </w:pPr>
            <w:r w:rsidRPr="00EA1D41">
              <w:rPr>
                <w:rFonts w:ascii="Times New Roman" w:eastAsia="Times New Roman" w:hAnsi="Times New Roman"/>
                <w:sz w:val="24"/>
                <w:szCs w:val="24"/>
                <w:lang w:eastAsia="ru-RU"/>
              </w:rPr>
              <w:t>3</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3015" w:type="dxa"/>
            <w:tcBorders>
              <w:top w:val="nil"/>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1470"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19:30</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1:00</w:t>
            </w:r>
          </w:p>
        </w:tc>
        <w:tc>
          <w:tcPr>
            <w:tcW w:w="1667"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20:30</w:t>
            </w:r>
          </w:p>
        </w:tc>
        <w:tc>
          <w:tcPr>
            <w:tcW w:w="2211" w:type="dxa"/>
            <w:tcBorders>
              <w:top w:val="nil"/>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sz w:val="24"/>
                <w:szCs w:val="24"/>
                <w:lang w:eastAsia="ru-RU"/>
              </w:rPr>
            </w:pPr>
            <w:r w:rsidRPr="00943468">
              <w:rPr>
                <w:rFonts w:ascii="Times New Roman" w:hAnsi="Times New Roman"/>
                <w:sz w:val="24"/>
                <w:szCs w:val="24"/>
              </w:rPr>
              <w:t>Обед. Перерыв</w:t>
            </w:r>
          </w:p>
        </w:tc>
      </w:tr>
      <w:tr w:rsidR="00F926A3" w:rsidRPr="00EA1D41" w:rsidTr="002479F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926A3" w:rsidRPr="00EA1D41" w:rsidRDefault="00F926A3" w:rsidP="002479FA">
            <w:pPr>
              <w:spacing w:after="0" w:line="240" w:lineRule="auto"/>
              <w:jc w:val="center"/>
              <w:rPr>
                <w:rFonts w:ascii="Times New Roman" w:eastAsia="Times New Roman" w:hAnsi="Times New Roman"/>
                <w:sz w:val="24"/>
                <w:szCs w:val="24"/>
                <w:lang w:eastAsia="ru-RU"/>
              </w:rPr>
            </w:pPr>
            <w:r w:rsidRPr="00EA1D41">
              <w:rPr>
                <w:rFonts w:ascii="Times New Roman" w:eastAsia="Times New Roman" w:hAnsi="Times New Roman"/>
                <w:sz w:val="24"/>
                <w:szCs w:val="24"/>
                <w:lang w:eastAsia="ru-RU"/>
              </w:rPr>
              <w:t>4</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sz w:val="24"/>
                <w:szCs w:val="24"/>
              </w:rPr>
              <w:t>108960 ЛЦ ВНУКОВО-2</w:t>
            </w:r>
          </w:p>
        </w:tc>
        <w:tc>
          <w:tcPr>
            <w:tcW w:w="3015" w:type="dxa"/>
            <w:tcBorders>
              <w:top w:val="nil"/>
              <w:left w:val="nil"/>
              <w:bottom w:val="single" w:sz="4" w:space="0" w:color="auto"/>
              <w:right w:val="single" w:sz="4" w:space="0" w:color="auto"/>
            </w:tcBorders>
            <w:shd w:val="clear" w:color="auto" w:fill="auto"/>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 xml:space="preserve">МОСКВА, ПОСЕЛЕНИЕ МАРУШКИНСКОЕ КВАРТАЛ 63 дв1с33 </w:t>
            </w:r>
          </w:p>
        </w:tc>
        <w:tc>
          <w:tcPr>
            <w:tcW w:w="1470"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104</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2:30</w:t>
            </w:r>
          </w:p>
        </w:tc>
        <w:tc>
          <w:tcPr>
            <w:tcW w:w="1417" w:type="dxa"/>
            <w:tcBorders>
              <w:top w:val="nil"/>
              <w:left w:val="nil"/>
              <w:bottom w:val="single" w:sz="4" w:space="0" w:color="auto"/>
              <w:right w:val="single" w:sz="4" w:space="0" w:color="auto"/>
            </w:tcBorders>
            <w:shd w:val="clear" w:color="000000" w:fill="FFFFFF"/>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23:00</w:t>
            </w:r>
          </w:p>
        </w:tc>
        <w:tc>
          <w:tcPr>
            <w:tcW w:w="1276"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color w:val="000000"/>
                <w:sz w:val="24"/>
                <w:szCs w:val="24"/>
                <w:lang w:eastAsia="ru-RU"/>
              </w:rPr>
            </w:pPr>
            <w:r w:rsidRPr="00943468">
              <w:rPr>
                <w:rFonts w:ascii="Times New Roman" w:hAnsi="Times New Roman"/>
                <w:color w:val="000000"/>
                <w:sz w:val="24"/>
                <w:szCs w:val="24"/>
              </w:rPr>
              <w:t>2:00</w:t>
            </w:r>
          </w:p>
        </w:tc>
        <w:tc>
          <w:tcPr>
            <w:tcW w:w="1667" w:type="dxa"/>
            <w:tcBorders>
              <w:top w:val="nil"/>
              <w:left w:val="nil"/>
              <w:bottom w:val="single" w:sz="4" w:space="0" w:color="auto"/>
              <w:right w:val="single" w:sz="4" w:space="0" w:color="auto"/>
            </w:tcBorders>
            <w:shd w:val="clear" w:color="auto" w:fill="auto"/>
            <w:noWrap/>
            <w:vAlign w:val="center"/>
          </w:tcPr>
          <w:p w:rsidR="00F926A3" w:rsidRPr="00943468" w:rsidRDefault="00F926A3" w:rsidP="002479FA">
            <w:pPr>
              <w:spacing w:after="0" w:line="240" w:lineRule="auto"/>
              <w:jc w:val="center"/>
              <w:rPr>
                <w:rFonts w:ascii="Times New Roman" w:eastAsia="Times New Roman" w:hAnsi="Times New Roman"/>
                <w:b/>
                <w:bCs/>
                <w:color w:val="000000"/>
                <w:sz w:val="24"/>
                <w:szCs w:val="24"/>
                <w:lang w:eastAsia="ru-RU"/>
              </w:rPr>
            </w:pPr>
            <w:r w:rsidRPr="00943468">
              <w:rPr>
                <w:rFonts w:ascii="Times New Roman" w:hAnsi="Times New Roman"/>
                <w:b/>
                <w:bCs/>
                <w:color w:val="000000"/>
                <w:sz w:val="24"/>
                <w:szCs w:val="24"/>
              </w:rPr>
              <w:t>1:00</w:t>
            </w:r>
          </w:p>
        </w:tc>
        <w:tc>
          <w:tcPr>
            <w:tcW w:w="2211" w:type="dxa"/>
            <w:tcBorders>
              <w:top w:val="nil"/>
              <w:left w:val="nil"/>
              <w:bottom w:val="single" w:sz="4" w:space="0" w:color="auto"/>
              <w:right w:val="single" w:sz="4" w:space="0" w:color="auto"/>
            </w:tcBorders>
            <w:shd w:val="clear" w:color="000000" w:fill="FFFFFF"/>
            <w:vAlign w:val="center"/>
          </w:tcPr>
          <w:p w:rsidR="00F926A3" w:rsidRPr="00943468" w:rsidRDefault="00F926A3" w:rsidP="002479FA">
            <w:pPr>
              <w:spacing w:after="0" w:line="240" w:lineRule="auto"/>
              <w:jc w:val="center"/>
              <w:rPr>
                <w:rFonts w:ascii="Times New Roman" w:eastAsia="Times New Roman" w:hAnsi="Times New Roman"/>
                <w:sz w:val="24"/>
                <w:szCs w:val="24"/>
                <w:lang w:eastAsia="ru-RU"/>
              </w:rPr>
            </w:pPr>
            <w:r w:rsidRPr="00943468">
              <w:rPr>
                <w:rFonts w:ascii="Times New Roman" w:hAnsi="Times New Roman"/>
                <w:sz w:val="24"/>
                <w:szCs w:val="24"/>
              </w:rPr>
              <w:t>Выгрузка</w:t>
            </w:r>
          </w:p>
        </w:tc>
      </w:tr>
    </w:tbl>
    <w:p w:rsidR="002354E0" w:rsidRDefault="002354E0" w:rsidP="002354E0">
      <w:pPr>
        <w:spacing w:after="0"/>
        <w:rPr>
          <w:rFonts w:ascii="Times New Roman" w:hAnsi="Times New Roman"/>
          <w:color w:val="000000" w:themeColor="text1"/>
          <w:sz w:val="28"/>
          <w:szCs w:val="28"/>
        </w:rPr>
      </w:pPr>
    </w:p>
    <w:p w:rsidR="002F59F8" w:rsidRPr="00AA1C84" w:rsidRDefault="002F59F8" w:rsidP="00916FAC">
      <w:pPr>
        <w:spacing w:after="0" w:line="240" w:lineRule="auto"/>
        <w:jc w:val="right"/>
        <w:rPr>
          <w:rFonts w:ascii="Times New Roman" w:eastAsia="Arial Unicode MS" w:hAnsi="Times New Roman"/>
          <w:sz w:val="4"/>
          <w:szCs w:val="4"/>
        </w:rPr>
      </w:pPr>
      <w:bookmarkStart w:id="1" w:name="_GoBack"/>
      <w:bookmarkEnd w:id="1"/>
    </w:p>
    <w:sectPr w:rsidR="002F59F8" w:rsidRPr="00AA1C84" w:rsidSect="002354E0">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FE" w:rsidRDefault="00A717FE">
      <w:pPr>
        <w:spacing w:after="0" w:line="240" w:lineRule="auto"/>
      </w:pPr>
      <w:r>
        <w:separator/>
      </w:r>
    </w:p>
  </w:endnote>
  <w:endnote w:type="continuationSeparator" w:id="0">
    <w:p w:rsidR="00A717FE" w:rsidRDefault="00A717FE">
      <w:pPr>
        <w:spacing w:after="0" w:line="240" w:lineRule="auto"/>
      </w:pPr>
      <w:r>
        <w:continuationSeparator/>
      </w:r>
    </w:p>
  </w:endnote>
  <w:endnote w:type="continuationNotice" w:id="1">
    <w:p w:rsidR="00A717FE" w:rsidRDefault="00A7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FE" w:rsidRDefault="00A717FE">
      <w:pPr>
        <w:spacing w:after="0" w:line="240" w:lineRule="auto"/>
      </w:pPr>
      <w:r>
        <w:separator/>
      </w:r>
    </w:p>
  </w:footnote>
  <w:footnote w:type="continuationSeparator" w:id="0">
    <w:p w:rsidR="00A717FE" w:rsidRDefault="00A717FE">
      <w:pPr>
        <w:spacing w:after="0" w:line="240" w:lineRule="auto"/>
      </w:pPr>
      <w:r>
        <w:continuationSeparator/>
      </w:r>
    </w:p>
  </w:footnote>
  <w:footnote w:type="continuationNotice" w:id="1">
    <w:p w:rsidR="00A717FE" w:rsidRDefault="00A717FE">
      <w:pPr>
        <w:spacing w:after="0" w:line="240" w:lineRule="auto"/>
      </w:pPr>
    </w:p>
  </w:footnote>
  <w:footnote w:id="2">
    <w:p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rsidR="00346283" w:rsidRPr="00F049A6" w:rsidRDefault="00346283"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rsidR="00FA2F87" w:rsidRDefault="00FA2F87" w:rsidP="00FA2F87">
      <w:pPr>
        <w:pStyle w:val="a7"/>
        <w:ind w:firstLine="709"/>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5">
    <w:p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31645B">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31645B">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404"/>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9AC"/>
    <w:rsid w:val="000F2F05"/>
    <w:rsid w:val="000F3CCC"/>
    <w:rsid w:val="000F4CDC"/>
    <w:rsid w:val="000F4EFA"/>
    <w:rsid w:val="000F603A"/>
    <w:rsid w:val="00100102"/>
    <w:rsid w:val="0010324A"/>
    <w:rsid w:val="001032EC"/>
    <w:rsid w:val="0010414F"/>
    <w:rsid w:val="00104DA4"/>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36C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8650F"/>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54E0"/>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1831"/>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1645B"/>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E0049"/>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B23"/>
    <w:rsid w:val="004F436F"/>
    <w:rsid w:val="004F4D0B"/>
    <w:rsid w:val="004F525A"/>
    <w:rsid w:val="004F7C59"/>
    <w:rsid w:val="00500956"/>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6BB3"/>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1C85"/>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1680"/>
    <w:rsid w:val="0073249C"/>
    <w:rsid w:val="00733F29"/>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A6C9C"/>
    <w:rsid w:val="007B307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94C"/>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451B"/>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151D"/>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17FE"/>
    <w:rsid w:val="00A721AC"/>
    <w:rsid w:val="00A7234B"/>
    <w:rsid w:val="00A7298F"/>
    <w:rsid w:val="00A72C56"/>
    <w:rsid w:val="00A7374F"/>
    <w:rsid w:val="00A74261"/>
    <w:rsid w:val="00A74E05"/>
    <w:rsid w:val="00A74E91"/>
    <w:rsid w:val="00A75C66"/>
    <w:rsid w:val="00A75F47"/>
    <w:rsid w:val="00A76091"/>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3D73"/>
    <w:rsid w:val="00AD57E5"/>
    <w:rsid w:val="00AD603D"/>
    <w:rsid w:val="00AD7921"/>
    <w:rsid w:val="00AE07BB"/>
    <w:rsid w:val="00AE0E58"/>
    <w:rsid w:val="00AE1A67"/>
    <w:rsid w:val="00AE2ACC"/>
    <w:rsid w:val="00AE4E49"/>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3C4D"/>
    <w:rsid w:val="00B34C94"/>
    <w:rsid w:val="00B359C2"/>
    <w:rsid w:val="00B40038"/>
    <w:rsid w:val="00B44344"/>
    <w:rsid w:val="00B44D3C"/>
    <w:rsid w:val="00B450AC"/>
    <w:rsid w:val="00B47303"/>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1CD7"/>
    <w:rsid w:val="00B840A9"/>
    <w:rsid w:val="00B84546"/>
    <w:rsid w:val="00B86686"/>
    <w:rsid w:val="00B87575"/>
    <w:rsid w:val="00B97C9F"/>
    <w:rsid w:val="00BA0DE7"/>
    <w:rsid w:val="00BA3233"/>
    <w:rsid w:val="00BA4195"/>
    <w:rsid w:val="00BA4D4B"/>
    <w:rsid w:val="00BA505C"/>
    <w:rsid w:val="00BA51DB"/>
    <w:rsid w:val="00BA5381"/>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58E"/>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0EC"/>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42C"/>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265C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A0202"/>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0E03"/>
    <w:rsid w:val="00F87E16"/>
    <w:rsid w:val="00F904EF"/>
    <w:rsid w:val="00F904F1"/>
    <w:rsid w:val="00F90845"/>
    <w:rsid w:val="00F926A3"/>
    <w:rsid w:val="00F92AAC"/>
    <w:rsid w:val="00F93D17"/>
    <w:rsid w:val="00F95DBD"/>
    <w:rsid w:val="00FA045E"/>
    <w:rsid w:val="00FA16F1"/>
    <w:rsid w:val="00FA2F87"/>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26DAE3"/>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D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543C-3DB0-430C-97AE-94FDD69B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2489</Words>
  <Characters>16156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13</cp:revision>
  <cp:lastPrinted>2021-12-17T11:25:00Z</cp:lastPrinted>
  <dcterms:created xsi:type="dcterms:W3CDTF">2026-05-06T08:20:00Z</dcterms:created>
  <dcterms:modified xsi:type="dcterms:W3CDTF">2026-05-06T14:44:00Z</dcterms:modified>
</cp:coreProperties>
</file>