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sz w:val="28"/>
          <w:szCs w:val="28"/>
          <w:u w:val="none"/>
          <w:shd w:fill="auto" w:val="clear"/>
        </w:rPr>
        <w:t>замков электромагнитных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для нужд филиала ПА</w:t>
      </w:r>
      <w:r>
        <w:rPr>
          <w:sz w:val="28"/>
          <w:szCs w:val="28"/>
          <w:u w:val="none"/>
          <w:shd w:fill="auto" w:val="clear"/>
        </w:rPr>
        <w:t xml:space="preserve">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AlterOffice/3.4.0.9$Linux_X86_64 LibreOffice_project/b8daf9e823b1a5463a2f48435ddc2e8696e7d4fc</Application>
  <AppVersion>15.0000</AppVersion>
  <Pages>1</Pages>
  <Words>238</Words>
  <Characters>1787</Characters>
  <CharactersWithSpaces>2046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2026-05-07T16:48:45Z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