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F52BB8" w14:textId="77777777" w:rsidR="00316546" w:rsidRDefault="00316546" w:rsidP="002E4703">
      <w:pPr>
        <w:widowControl/>
        <w:snapToGrid/>
        <w:ind w:firstLine="0"/>
        <w:jc w:val="center"/>
        <w:rPr>
          <w:rFonts w:eastAsiaTheme="minorHAnsi"/>
          <w:b/>
          <w:color w:val="000000" w:themeColor="text1"/>
          <w:sz w:val="28"/>
          <w:szCs w:val="28"/>
          <w:lang w:eastAsia="en-US"/>
        </w:rPr>
      </w:pPr>
      <w:bookmarkStart w:id="0" w:name="_Hlk132984623"/>
    </w:p>
    <w:p w14:paraId="53C72D78" w14:textId="11551DA5" w:rsidR="0060101A" w:rsidRPr="00BB7714" w:rsidRDefault="002A0570" w:rsidP="002E4703">
      <w:pPr>
        <w:widowControl/>
        <w:snapToGrid/>
        <w:ind w:firstLine="0"/>
        <w:jc w:val="center"/>
        <w:rPr>
          <w:rFonts w:eastAsiaTheme="minorHAnsi"/>
          <w:b/>
          <w:color w:val="000000" w:themeColor="text1"/>
          <w:sz w:val="28"/>
          <w:szCs w:val="28"/>
          <w:lang w:eastAsia="en-US"/>
        </w:rPr>
      </w:pPr>
      <w:r w:rsidRPr="00BB7714">
        <w:rPr>
          <w:rFonts w:eastAsiaTheme="minorHAnsi"/>
          <w:b/>
          <w:color w:val="000000" w:themeColor="text1"/>
          <w:sz w:val="28"/>
          <w:szCs w:val="28"/>
          <w:lang w:eastAsia="en-US"/>
        </w:rPr>
        <w:t xml:space="preserve">Техническое задание </w:t>
      </w:r>
    </w:p>
    <w:p w14:paraId="1B283148" w14:textId="14790128" w:rsidR="0060101A" w:rsidRPr="00BB7714" w:rsidRDefault="006F5CB6" w:rsidP="00F41A2C">
      <w:pPr>
        <w:widowControl/>
        <w:snapToGrid/>
        <w:spacing w:after="240"/>
        <w:ind w:left="567" w:right="566" w:firstLine="0"/>
        <w:jc w:val="center"/>
        <w:rPr>
          <w:rFonts w:eastAsiaTheme="minorHAnsi"/>
          <w:b/>
          <w:color w:val="000000" w:themeColor="text1"/>
          <w:sz w:val="22"/>
          <w:szCs w:val="22"/>
          <w:lang w:eastAsia="en-US"/>
        </w:rPr>
      </w:pPr>
      <w:r>
        <w:rPr>
          <w:rFonts w:eastAsiaTheme="minorHAnsi"/>
          <w:b/>
          <w:color w:val="000000" w:themeColor="text1"/>
          <w:sz w:val="22"/>
          <w:szCs w:val="22"/>
          <w:lang w:eastAsia="en-US"/>
        </w:rPr>
        <w:t xml:space="preserve"> на </w:t>
      </w:r>
      <w:r w:rsidR="00C16728">
        <w:rPr>
          <w:rFonts w:eastAsiaTheme="minorHAnsi"/>
          <w:b/>
          <w:color w:val="000000" w:themeColor="text1"/>
          <w:sz w:val="22"/>
          <w:szCs w:val="22"/>
          <w:lang w:eastAsia="en-US"/>
        </w:rPr>
        <w:t xml:space="preserve">выполнение работ по </w:t>
      </w:r>
      <w:r>
        <w:rPr>
          <w:rFonts w:eastAsiaTheme="minorHAnsi"/>
          <w:b/>
          <w:color w:val="000000" w:themeColor="text1"/>
          <w:sz w:val="22"/>
          <w:szCs w:val="22"/>
          <w:lang w:eastAsia="en-US"/>
        </w:rPr>
        <w:t>у</w:t>
      </w:r>
      <w:r w:rsidR="00C16728">
        <w:rPr>
          <w:rFonts w:eastAsiaTheme="minorHAnsi"/>
          <w:b/>
          <w:color w:val="000000" w:themeColor="text1"/>
          <w:sz w:val="22"/>
          <w:szCs w:val="22"/>
          <w:lang w:eastAsia="en-US"/>
        </w:rPr>
        <w:t>становке</w:t>
      </w:r>
      <w:bookmarkStart w:id="1" w:name="_GoBack"/>
      <w:bookmarkEnd w:id="1"/>
      <w:r w:rsidR="00484696" w:rsidRPr="00484696">
        <w:rPr>
          <w:rFonts w:eastAsiaTheme="minorHAnsi"/>
          <w:b/>
          <w:color w:val="000000" w:themeColor="text1"/>
          <w:sz w:val="22"/>
          <w:szCs w:val="22"/>
          <w:lang w:eastAsia="en-US"/>
        </w:rPr>
        <w:t xml:space="preserve"> комплексов фотовидеофиксации</w:t>
      </w:r>
    </w:p>
    <w:p w14:paraId="3A264FCB" w14:textId="77777777" w:rsidR="00193626" w:rsidRDefault="00193626" w:rsidP="00831BB8">
      <w:pPr>
        <w:widowControl/>
        <w:tabs>
          <w:tab w:val="left" w:pos="1134"/>
        </w:tabs>
        <w:suppressAutoHyphens/>
        <w:snapToGrid/>
        <w:ind w:left="568" w:firstLine="0"/>
        <w:contextualSpacing/>
        <w:rPr>
          <w:b/>
          <w:bCs/>
          <w:color w:val="000000" w:themeColor="text1"/>
          <w:sz w:val="22"/>
          <w:szCs w:val="22"/>
          <w:lang w:eastAsia="ar-SA"/>
        </w:rPr>
      </w:pPr>
      <w:bookmarkStart w:id="2" w:name="_Hlk113869171"/>
    </w:p>
    <w:p w14:paraId="046BD93F" w14:textId="00CB845E" w:rsidR="00193626" w:rsidRPr="00193626" w:rsidRDefault="00193626" w:rsidP="00193626">
      <w:pPr>
        <w:widowControl/>
        <w:tabs>
          <w:tab w:val="left" w:pos="1134"/>
        </w:tabs>
        <w:suppressAutoHyphens/>
        <w:snapToGrid/>
        <w:ind w:firstLine="709"/>
        <w:contextualSpacing/>
        <w:rPr>
          <w:color w:val="000000" w:themeColor="text1"/>
          <w:sz w:val="22"/>
          <w:szCs w:val="22"/>
          <w:lang w:eastAsia="ar-SA"/>
        </w:rPr>
      </w:pPr>
      <w:r w:rsidRPr="00193626">
        <w:rPr>
          <w:b/>
          <w:bCs/>
          <w:color w:val="000000" w:themeColor="text1"/>
          <w:sz w:val="22"/>
          <w:szCs w:val="22"/>
          <w:lang w:eastAsia="ar-SA"/>
        </w:rPr>
        <w:t>Основание для установки</w:t>
      </w:r>
      <w:r>
        <w:rPr>
          <w:color w:val="000000" w:themeColor="text1"/>
          <w:sz w:val="22"/>
          <w:szCs w:val="22"/>
          <w:lang w:eastAsia="ar-SA"/>
        </w:rPr>
        <w:t>:</w:t>
      </w:r>
      <w:r w:rsidRPr="00193626">
        <w:rPr>
          <w:color w:val="000000" w:themeColor="text1"/>
          <w:sz w:val="22"/>
          <w:szCs w:val="22"/>
          <w:lang w:eastAsia="ar-SA"/>
        </w:rPr>
        <w:tab/>
        <w:t>Региональный проект «Общесистемные меры развития дорожного хозяйства Республики Саха (Якутия)» национального проекта «</w:t>
      </w:r>
      <w:r>
        <w:rPr>
          <w:color w:val="000000" w:themeColor="text1"/>
          <w:sz w:val="22"/>
          <w:szCs w:val="22"/>
          <w:lang w:eastAsia="ar-SA"/>
        </w:rPr>
        <w:t>Инфраструктура для жизни</w:t>
      </w:r>
      <w:r w:rsidRPr="00193626">
        <w:rPr>
          <w:color w:val="000000" w:themeColor="text1"/>
          <w:sz w:val="22"/>
          <w:szCs w:val="22"/>
          <w:lang w:eastAsia="ar-SA"/>
        </w:rPr>
        <w:t>»</w:t>
      </w:r>
    </w:p>
    <w:p w14:paraId="3879F8C4" w14:textId="29FA4DB6" w:rsidR="00193626" w:rsidRPr="00193626" w:rsidRDefault="00193626" w:rsidP="00193626">
      <w:pPr>
        <w:widowControl/>
        <w:tabs>
          <w:tab w:val="left" w:pos="1134"/>
        </w:tabs>
        <w:suppressAutoHyphens/>
        <w:snapToGrid/>
        <w:ind w:firstLine="709"/>
        <w:contextualSpacing/>
        <w:rPr>
          <w:color w:val="000000" w:themeColor="text1"/>
          <w:sz w:val="22"/>
          <w:szCs w:val="22"/>
          <w:lang w:eastAsia="ar-SA"/>
        </w:rPr>
      </w:pPr>
      <w:r w:rsidRPr="00193626">
        <w:rPr>
          <w:b/>
          <w:bCs/>
          <w:color w:val="000000" w:themeColor="text1"/>
          <w:sz w:val="22"/>
          <w:szCs w:val="22"/>
          <w:lang w:eastAsia="ar-SA"/>
        </w:rPr>
        <w:t>Цель выполнения установки</w:t>
      </w:r>
      <w:r>
        <w:rPr>
          <w:color w:val="000000" w:themeColor="text1"/>
          <w:sz w:val="22"/>
          <w:szCs w:val="22"/>
          <w:lang w:eastAsia="ar-SA"/>
        </w:rPr>
        <w:t>:</w:t>
      </w:r>
      <w:r w:rsidRPr="00193626">
        <w:rPr>
          <w:color w:val="000000" w:themeColor="text1"/>
          <w:sz w:val="22"/>
          <w:szCs w:val="22"/>
          <w:lang w:eastAsia="ar-SA"/>
        </w:rPr>
        <w:tab/>
        <w:t>Достижение целевого показателя регионального проекта</w:t>
      </w:r>
    </w:p>
    <w:p w14:paraId="26605C3C" w14:textId="1D5EEBB8" w:rsidR="00193626" w:rsidRDefault="00193626" w:rsidP="00193626">
      <w:pPr>
        <w:widowControl/>
        <w:tabs>
          <w:tab w:val="left" w:pos="1134"/>
        </w:tabs>
        <w:suppressAutoHyphens/>
        <w:snapToGrid/>
        <w:ind w:firstLine="709"/>
        <w:contextualSpacing/>
        <w:rPr>
          <w:color w:val="000000" w:themeColor="text1"/>
          <w:sz w:val="22"/>
          <w:szCs w:val="22"/>
          <w:lang w:eastAsia="ar-SA"/>
        </w:rPr>
      </w:pPr>
      <w:r w:rsidRPr="00193626">
        <w:rPr>
          <w:b/>
          <w:bCs/>
          <w:color w:val="000000" w:themeColor="text1"/>
          <w:sz w:val="22"/>
          <w:szCs w:val="22"/>
          <w:lang w:eastAsia="ar-SA"/>
        </w:rPr>
        <w:t>Задачи установки</w:t>
      </w:r>
      <w:r>
        <w:rPr>
          <w:b/>
          <w:bCs/>
          <w:color w:val="000000" w:themeColor="text1"/>
          <w:sz w:val="22"/>
          <w:szCs w:val="22"/>
          <w:lang w:eastAsia="ar-SA"/>
        </w:rPr>
        <w:t>:</w:t>
      </w:r>
      <w:r>
        <w:rPr>
          <w:color w:val="000000" w:themeColor="text1"/>
          <w:sz w:val="22"/>
          <w:szCs w:val="22"/>
          <w:lang w:eastAsia="ar-SA"/>
        </w:rPr>
        <w:t xml:space="preserve"> </w:t>
      </w:r>
    </w:p>
    <w:p w14:paraId="3A49377E" w14:textId="365CEF98" w:rsidR="00193626" w:rsidRPr="00193626" w:rsidRDefault="00193626" w:rsidP="00193626">
      <w:pPr>
        <w:pStyle w:val="aff2"/>
        <w:widowControl/>
        <w:numPr>
          <w:ilvl w:val="0"/>
          <w:numId w:val="43"/>
        </w:numPr>
        <w:tabs>
          <w:tab w:val="left" w:pos="1134"/>
        </w:tabs>
        <w:suppressAutoHyphens/>
        <w:snapToGrid/>
        <w:rPr>
          <w:color w:val="000000" w:themeColor="text1"/>
          <w:sz w:val="22"/>
          <w:szCs w:val="22"/>
          <w:lang w:eastAsia="ar-SA"/>
        </w:rPr>
      </w:pPr>
      <w:r w:rsidRPr="00193626">
        <w:rPr>
          <w:color w:val="000000" w:themeColor="text1"/>
          <w:sz w:val="22"/>
          <w:szCs w:val="22"/>
          <w:lang w:eastAsia="ar-SA"/>
        </w:rPr>
        <w:t>выявление и предотвращение нарушений правил дорожного движения;</w:t>
      </w:r>
    </w:p>
    <w:p w14:paraId="47D0E08B" w14:textId="13F8366C" w:rsidR="00193626" w:rsidRDefault="00193626" w:rsidP="00193626">
      <w:pPr>
        <w:pStyle w:val="aff2"/>
        <w:widowControl/>
        <w:numPr>
          <w:ilvl w:val="0"/>
          <w:numId w:val="43"/>
        </w:numPr>
        <w:tabs>
          <w:tab w:val="left" w:pos="1134"/>
        </w:tabs>
        <w:suppressAutoHyphens/>
        <w:snapToGrid/>
        <w:rPr>
          <w:color w:val="000000" w:themeColor="text1"/>
          <w:sz w:val="22"/>
          <w:szCs w:val="22"/>
          <w:lang w:eastAsia="ar-SA"/>
        </w:rPr>
      </w:pPr>
      <w:r w:rsidRPr="00193626">
        <w:rPr>
          <w:color w:val="000000" w:themeColor="text1"/>
          <w:sz w:val="22"/>
          <w:szCs w:val="22"/>
          <w:lang w:eastAsia="ar-SA"/>
        </w:rPr>
        <w:t>повышение уровня безопасности дорожного движения.</w:t>
      </w:r>
    </w:p>
    <w:p w14:paraId="07702472" w14:textId="652B0661" w:rsidR="0060101A" w:rsidRPr="00D837F8" w:rsidRDefault="00872A81" w:rsidP="00D837F8">
      <w:pPr>
        <w:pStyle w:val="11"/>
        <w:numPr>
          <w:ilvl w:val="0"/>
          <w:numId w:val="7"/>
        </w:numPr>
        <w:rPr>
          <w:rFonts w:ascii="Times New Roman" w:hAnsi="Times New Roman" w:cs="Times New Roman"/>
          <w:b w:val="0"/>
          <w:bCs w:val="0"/>
          <w:color w:val="000000" w:themeColor="text1"/>
          <w:sz w:val="22"/>
          <w:szCs w:val="22"/>
          <w:lang w:eastAsia="ar-SA"/>
        </w:rPr>
      </w:pPr>
      <w:r w:rsidRPr="00D837F8">
        <w:rPr>
          <w:rFonts w:ascii="Times New Roman" w:hAnsi="Times New Roman" w:cs="Times New Roman"/>
          <w:color w:val="000000" w:themeColor="text1"/>
          <w:sz w:val="22"/>
          <w:szCs w:val="22"/>
          <w:lang w:eastAsia="ar-SA"/>
        </w:rPr>
        <w:t>Условные обозначения</w:t>
      </w:r>
    </w:p>
    <w:p w14:paraId="7432E368" w14:textId="523A5B82" w:rsidR="0060101A" w:rsidRPr="007643D6" w:rsidRDefault="00CC4389" w:rsidP="00AE2EB5">
      <w:pPr>
        <w:widowControl/>
        <w:suppressAutoHyphens/>
        <w:snapToGrid/>
        <w:ind w:right="-1" w:firstLine="709"/>
        <w:rPr>
          <w:rFonts w:eastAsia="Calibri"/>
          <w:color w:val="000000" w:themeColor="text1"/>
          <w:sz w:val="22"/>
          <w:szCs w:val="22"/>
          <w:lang w:eastAsia="ar-SA"/>
        </w:rPr>
      </w:pPr>
      <w:r w:rsidRPr="001430CE">
        <w:rPr>
          <w:rFonts w:eastAsia="Calibri"/>
          <w:b/>
          <w:bCs/>
          <w:color w:val="000000" w:themeColor="text1"/>
          <w:sz w:val="22"/>
          <w:szCs w:val="22"/>
          <w:lang w:eastAsia="ar-SA"/>
        </w:rPr>
        <w:t>КАФ</w:t>
      </w:r>
      <w:r w:rsidR="00B256BD">
        <w:rPr>
          <w:rFonts w:eastAsia="Calibri"/>
          <w:b/>
          <w:bCs/>
          <w:color w:val="000000" w:themeColor="text1"/>
          <w:sz w:val="22"/>
          <w:szCs w:val="22"/>
          <w:lang w:eastAsia="ar-SA"/>
        </w:rPr>
        <w:t>, Комплекс</w:t>
      </w:r>
      <w:r w:rsidR="00A864BE">
        <w:rPr>
          <w:rFonts w:eastAsia="Calibri"/>
          <w:b/>
          <w:bCs/>
          <w:color w:val="000000" w:themeColor="text1"/>
          <w:sz w:val="22"/>
          <w:szCs w:val="22"/>
          <w:lang w:eastAsia="ar-SA"/>
        </w:rPr>
        <w:t xml:space="preserve"> </w:t>
      </w:r>
      <w:r w:rsidR="0060101A" w:rsidRPr="001430CE">
        <w:rPr>
          <w:rFonts w:eastAsia="Calibri"/>
          <w:color w:val="000000" w:themeColor="text1"/>
          <w:sz w:val="22"/>
          <w:szCs w:val="22"/>
          <w:lang w:eastAsia="ar-SA"/>
        </w:rPr>
        <w:t xml:space="preserve">– </w:t>
      </w:r>
      <w:r w:rsidR="000D08FF" w:rsidRPr="000D08FF">
        <w:rPr>
          <w:rFonts w:eastAsia="Calibri"/>
          <w:color w:val="000000" w:themeColor="text1"/>
          <w:sz w:val="22"/>
          <w:szCs w:val="22"/>
          <w:lang w:eastAsia="ar-SA"/>
        </w:rPr>
        <w:t>специальны</w:t>
      </w:r>
      <w:r w:rsidR="000D08FF">
        <w:rPr>
          <w:rFonts w:eastAsia="Calibri"/>
          <w:color w:val="000000" w:themeColor="text1"/>
          <w:sz w:val="22"/>
          <w:szCs w:val="22"/>
          <w:lang w:eastAsia="ar-SA"/>
        </w:rPr>
        <w:t>е технические</w:t>
      </w:r>
      <w:r w:rsidR="000D08FF" w:rsidRPr="000D08FF">
        <w:rPr>
          <w:rFonts w:eastAsia="Calibri"/>
          <w:color w:val="000000" w:themeColor="text1"/>
          <w:sz w:val="22"/>
          <w:szCs w:val="22"/>
          <w:lang w:eastAsia="ar-SA"/>
        </w:rPr>
        <w:t xml:space="preserve"> средств</w:t>
      </w:r>
      <w:r w:rsidR="000D08FF">
        <w:rPr>
          <w:rFonts w:eastAsia="Calibri"/>
          <w:color w:val="000000" w:themeColor="text1"/>
          <w:sz w:val="22"/>
          <w:szCs w:val="22"/>
          <w:lang w:eastAsia="ar-SA"/>
        </w:rPr>
        <w:t>а, работающие</w:t>
      </w:r>
      <w:r w:rsidR="000D08FF" w:rsidRPr="000D08FF">
        <w:rPr>
          <w:rFonts w:eastAsia="Calibri"/>
          <w:color w:val="000000" w:themeColor="text1"/>
          <w:sz w:val="22"/>
          <w:szCs w:val="22"/>
          <w:lang w:eastAsia="ar-SA"/>
        </w:rPr>
        <w:t xml:space="preserve"> в</w:t>
      </w:r>
      <w:r w:rsidR="000D08FF">
        <w:rPr>
          <w:rFonts w:eastAsia="Calibri"/>
          <w:color w:val="000000" w:themeColor="text1"/>
          <w:sz w:val="22"/>
          <w:szCs w:val="22"/>
          <w:lang w:eastAsia="ar-SA"/>
        </w:rPr>
        <w:t xml:space="preserve"> автоматическом режиме и имеющие</w:t>
      </w:r>
      <w:r w:rsidR="000D08FF" w:rsidRPr="000D08FF">
        <w:rPr>
          <w:rFonts w:eastAsia="Calibri"/>
          <w:color w:val="000000" w:themeColor="text1"/>
          <w:sz w:val="22"/>
          <w:szCs w:val="22"/>
          <w:lang w:eastAsia="ar-SA"/>
        </w:rPr>
        <w:t xml:space="preserve"> функции фото- и киносъемки, видеозаписи для фиксации нарушений правил дорожного движения на участках автомобильных дорог</w:t>
      </w:r>
      <w:r w:rsidR="0060101A" w:rsidRPr="001430CE">
        <w:rPr>
          <w:rFonts w:eastAsia="Calibri"/>
          <w:color w:val="000000" w:themeColor="text1"/>
          <w:sz w:val="22"/>
          <w:szCs w:val="22"/>
          <w:lang w:eastAsia="ar-SA"/>
        </w:rPr>
        <w:t xml:space="preserve"> (совокупность стационарных технических средств автоматической </w:t>
      </w:r>
      <w:r w:rsidR="0060101A" w:rsidRPr="009C2392">
        <w:rPr>
          <w:rFonts w:eastAsia="Calibri"/>
          <w:sz w:val="22"/>
          <w:szCs w:val="22"/>
          <w:lang w:eastAsia="ar-SA"/>
        </w:rPr>
        <w:t>фото</w:t>
      </w:r>
      <w:r w:rsidR="003C2CE0" w:rsidRPr="009C2392">
        <w:rPr>
          <w:rFonts w:eastAsia="Calibri"/>
          <w:sz w:val="22"/>
          <w:szCs w:val="22"/>
          <w:lang w:eastAsia="ar-SA"/>
        </w:rPr>
        <w:t>видео</w:t>
      </w:r>
      <w:r w:rsidR="0060101A" w:rsidRPr="009C2392">
        <w:rPr>
          <w:rFonts w:eastAsia="Calibri"/>
          <w:sz w:val="22"/>
          <w:szCs w:val="22"/>
          <w:lang w:eastAsia="ar-SA"/>
        </w:rPr>
        <w:t xml:space="preserve">фиксации </w:t>
      </w:r>
      <w:r w:rsidR="0060101A" w:rsidRPr="001430CE">
        <w:rPr>
          <w:rFonts w:eastAsia="Calibri"/>
          <w:color w:val="000000" w:themeColor="text1"/>
          <w:sz w:val="22"/>
          <w:szCs w:val="22"/>
          <w:lang w:eastAsia="ar-SA"/>
        </w:rPr>
        <w:t>нарушений Правил дорожного движения Российской Федерации и иного сопутствующего оборудования необходимого для обеспечения фиксации нарушений правил дорожного движения Российской Федерации на конкретном участке дороги).</w:t>
      </w:r>
      <w:r w:rsidR="001C0B0E" w:rsidRPr="001430CE">
        <w:t xml:space="preserve"> </w:t>
      </w:r>
      <w:r w:rsidR="001C0B0E" w:rsidRPr="001430CE">
        <w:rPr>
          <w:rFonts w:eastAsia="Calibri"/>
          <w:color w:val="000000" w:themeColor="text1"/>
          <w:sz w:val="22"/>
          <w:szCs w:val="22"/>
          <w:lang w:eastAsia="ar-SA"/>
        </w:rPr>
        <w:t>Требования к КАФ указаны в Приложении № 2 к настоящему Техническому заданию являющемуся его неотъемлемой частью</w:t>
      </w:r>
      <w:r w:rsidR="001B5F89">
        <w:rPr>
          <w:rFonts w:eastAsia="Calibri"/>
          <w:color w:val="000000" w:themeColor="text1"/>
          <w:sz w:val="22"/>
          <w:szCs w:val="22"/>
          <w:lang w:eastAsia="ar-SA"/>
        </w:rPr>
        <w:t xml:space="preserve"> (далее – Приложение 2)</w:t>
      </w:r>
      <w:r w:rsidR="007643D6" w:rsidRPr="007643D6">
        <w:rPr>
          <w:rFonts w:eastAsia="Calibri"/>
          <w:color w:val="000000" w:themeColor="text1"/>
          <w:sz w:val="22"/>
          <w:szCs w:val="22"/>
          <w:lang w:eastAsia="ar-SA"/>
        </w:rPr>
        <w:t>;</w:t>
      </w:r>
    </w:p>
    <w:p w14:paraId="5F4AFD3F" w14:textId="77777777" w:rsidR="0060101A" w:rsidRPr="001430CE" w:rsidRDefault="0060101A" w:rsidP="00AE2EB5">
      <w:pPr>
        <w:widowControl/>
        <w:suppressAutoHyphens/>
        <w:snapToGrid/>
        <w:ind w:right="-1" w:firstLine="709"/>
        <w:rPr>
          <w:rFonts w:eastAsia="Calibri"/>
          <w:color w:val="000000" w:themeColor="text1"/>
          <w:sz w:val="22"/>
          <w:szCs w:val="22"/>
          <w:lang w:eastAsia="ar-SA"/>
        </w:rPr>
      </w:pPr>
      <w:r w:rsidRPr="001430CE">
        <w:rPr>
          <w:rFonts w:eastAsia="Calibri"/>
          <w:b/>
          <w:bCs/>
          <w:color w:val="000000" w:themeColor="text1"/>
          <w:sz w:val="22"/>
          <w:szCs w:val="22"/>
          <w:lang w:eastAsia="ar-SA"/>
        </w:rPr>
        <w:t>ТС</w:t>
      </w:r>
      <w:r w:rsidRPr="001430CE">
        <w:rPr>
          <w:rFonts w:eastAsia="Calibri"/>
          <w:color w:val="000000" w:themeColor="text1"/>
          <w:sz w:val="22"/>
          <w:szCs w:val="22"/>
          <w:lang w:eastAsia="ar-SA"/>
        </w:rPr>
        <w:t xml:space="preserve"> – транспортное средство;</w:t>
      </w:r>
    </w:p>
    <w:p w14:paraId="5AE24C73" w14:textId="77777777" w:rsidR="0060101A" w:rsidRPr="001430CE" w:rsidRDefault="0060101A" w:rsidP="00AE2EB5">
      <w:pPr>
        <w:widowControl/>
        <w:suppressAutoHyphens/>
        <w:snapToGrid/>
        <w:ind w:right="-1" w:firstLine="709"/>
        <w:rPr>
          <w:rFonts w:eastAsia="Calibri"/>
          <w:color w:val="000000" w:themeColor="text1"/>
          <w:sz w:val="22"/>
          <w:szCs w:val="22"/>
          <w:lang w:eastAsia="ar-SA"/>
        </w:rPr>
      </w:pPr>
      <w:r w:rsidRPr="001430CE">
        <w:rPr>
          <w:rFonts w:eastAsia="Calibri"/>
          <w:b/>
          <w:bCs/>
          <w:color w:val="000000" w:themeColor="text1"/>
          <w:sz w:val="22"/>
          <w:szCs w:val="22"/>
          <w:lang w:eastAsia="ar-SA"/>
        </w:rPr>
        <w:t>ПО</w:t>
      </w:r>
      <w:r w:rsidRPr="001430CE">
        <w:rPr>
          <w:rFonts w:eastAsia="Calibri"/>
          <w:color w:val="000000" w:themeColor="text1"/>
          <w:sz w:val="22"/>
          <w:szCs w:val="22"/>
          <w:lang w:eastAsia="ar-SA"/>
        </w:rPr>
        <w:t xml:space="preserve"> – программное обеспечение;</w:t>
      </w:r>
    </w:p>
    <w:p w14:paraId="369BCD91" w14:textId="77777777" w:rsidR="0060101A" w:rsidRPr="001430CE" w:rsidRDefault="0060101A" w:rsidP="00AE2EB5">
      <w:pPr>
        <w:widowControl/>
        <w:suppressAutoHyphens/>
        <w:snapToGrid/>
        <w:ind w:right="-1" w:firstLine="709"/>
        <w:rPr>
          <w:rFonts w:eastAsia="Calibri"/>
          <w:color w:val="000000" w:themeColor="text1"/>
          <w:sz w:val="22"/>
          <w:szCs w:val="22"/>
          <w:lang w:eastAsia="ar-SA"/>
        </w:rPr>
      </w:pPr>
      <w:r w:rsidRPr="001430CE">
        <w:rPr>
          <w:rFonts w:eastAsia="Calibri"/>
          <w:b/>
          <w:bCs/>
          <w:color w:val="000000" w:themeColor="text1"/>
          <w:sz w:val="22"/>
          <w:szCs w:val="22"/>
          <w:lang w:eastAsia="ar-SA"/>
        </w:rPr>
        <w:t xml:space="preserve">ГРЗ </w:t>
      </w:r>
      <w:r w:rsidRPr="001430CE">
        <w:rPr>
          <w:rFonts w:eastAsia="Calibri"/>
          <w:color w:val="000000" w:themeColor="text1"/>
          <w:sz w:val="22"/>
          <w:szCs w:val="22"/>
          <w:lang w:eastAsia="ar-SA"/>
        </w:rPr>
        <w:t>– государственные регистрационные знаки транспортных средств;</w:t>
      </w:r>
    </w:p>
    <w:p w14:paraId="1229FBD6" w14:textId="131DA1DD" w:rsidR="0060101A" w:rsidRPr="001430CE" w:rsidRDefault="0060101A" w:rsidP="00AE2EB5">
      <w:pPr>
        <w:widowControl/>
        <w:suppressAutoHyphens/>
        <w:snapToGrid/>
        <w:ind w:right="-1" w:firstLine="709"/>
        <w:rPr>
          <w:rFonts w:eastAsia="MS Mincho"/>
          <w:color w:val="000000" w:themeColor="text1"/>
          <w:sz w:val="22"/>
          <w:szCs w:val="22"/>
          <w:lang w:eastAsia="ar-SA"/>
        </w:rPr>
      </w:pPr>
      <w:r w:rsidRPr="001430CE">
        <w:rPr>
          <w:rFonts w:eastAsia="MS Mincho"/>
          <w:b/>
          <w:bCs/>
          <w:color w:val="000000" w:themeColor="text1"/>
          <w:sz w:val="22"/>
          <w:szCs w:val="22"/>
          <w:lang w:eastAsia="ar-SA"/>
        </w:rPr>
        <w:t>УГИБДД</w:t>
      </w:r>
      <w:r w:rsidRPr="001430CE">
        <w:rPr>
          <w:rFonts w:eastAsia="MS Mincho"/>
          <w:color w:val="000000" w:themeColor="text1"/>
          <w:sz w:val="22"/>
          <w:szCs w:val="22"/>
          <w:lang w:eastAsia="ar-SA"/>
        </w:rPr>
        <w:t xml:space="preserve"> – УГИБДД МВД по </w:t>
      </w:r>
      <w:r w:rsidR="00037015">
        <w:rPr>
          <w:rFonts w:eastAsia="MS Mincho"/>
          <w:color w:val="000000" w:themeColor="text1"/>
          <w:sz w:val="22"/>
          <w:szCs w:val="22"/>
          <w:lang w:eastAsia="ar-SA"/>
        </w:rPr>
        <w:t>Республике Саха (Якутия)</w:t>
      </w:r>
      <w:r w:rsidRPr="001430CE">
        <w:rPr>
          <w:rFonts w:eastAsia="MS Mincho"/>
          <w:color w:val="000000" w:themeColor="text1"/>
          <w:sz w:val="22"/>
          <w:szCs w:val="22"/>
          <w:lang w:eastAsia="ar-SA"/>
        </w:rPr>
        <w:t>;</w:t>
      </w:r>
    </w:p>
    <w:p w14:paraId="6FAEF125" w14:textId="614924F7" w:rsidR="0060101A" w:rsidRPr="001430CE" w:rsidRDefault="0060101A" w:rsidP="00AE2EB5">
      <w:pPr>
        <w:widowControl/>
        <w:suppressAutoHyphens/>
        <w:snapToGrid/>
        <w:ind w:right="-1" w:firstLine="709"/>
        <w:rPr>
          <w:rFonts w:eastAsia="MS Mincho"/>
          <w:color w:val="000000" w:themeColor="text1"/>
          <w:sz w:val="22"/>
          <w:szCs w:val="22"/>
          <w:lang w:eastAsia="ar-SA"/>
        </w:rPr>
      </w:pPr>
      <w:r w:rsidRPr="001430CE">
        <w:rPr>
          <w:rFonts w:eastAsia="MS Mincho"/>
          <w:b/>
          <w:bCs/>
          <w:color w:val="000000" w:themeColor="text1"/>
          <w:sz w:val="22"/>
          <w:szCs w:val="22"/>
          <w:lang w:eastAsia="ar-SA"/>
        </w:rPr>
        <w:t>ЦАФАП</w:t>
      </w:r>
      <w:r w:rsidRPr="001430CE">
        <w:rPr>
          <w:rFonts w:eastAsia="MS Mincho"/>
          <w:color w:val="000000" w:themeColor="text1"/>
          <w:sz w:val="22"/>
          <w:szCs w:val="22"/>
          <w:lang w:eastAsia="ar-SA"/>
        </w:rPr>
        <w:t xml:space="preserve"> – </w:t>
      </w:r>
      <w:r w:rsidR="00037015" w:rsidRPr="00037015">
        <w:rPr>
          <w:rFonts w:eastAsia="MS Mincho"/>
          <w:color w:val="000000" w:themeColor="text1"/>
          <w:sz w:val="22"/>
          <w:szCs w:val="22"/>
          <w:lang w:eastAsia="ar-SA"/>
        </w:rPr>
        <w:t>ЦАФАП в ОДД Г</w:t>
      </w:r>
      <w:r w:rsidR="00037015">
        <w:rPr>
          <w:rFonts w:eastAsia="MS Mincho"/>
          <w:color w:val="000000" w:themeColor="text1"/>
          <w:sz w:val="22"/>
          <w:szCs w:val="22"/>
          <w:lang w:eastAsia="ar-SA"/>
        </w:rPr>
        <w:t>АИ</w:t>
      </w:r>
      <w:r w:rsidR="00037015" w:rsidRPr="00037015">
        <w:rPr>
          <w:rFonts w:eastAsia="MS Mincho"/>
          <w:color w:val="000000" w:themeColor="text1"/>
          <w:sz w:val="22"/>
          <w:szCs w:val="22"/>
          <w:lang w:eastAsia="ar-SA"/>
        </w:rPr>
        <w:t xml:space="preserve"> МВД</w:t>
      </w:r>
      <w:r w:rsidRPr="001430CE">
        <w:rPr>
          <w:rFonts w:eastAsia="MS Mincho"/>
          <w:color w:val="000000" w:themeColor="text1"/>
          <w:sz w:val="22"/>
          <w:szCs w:val="22"/>
          <w:lang w:eastAsia="ar-SA"/>
        </w:rPr>
        <w:t xml:space="preserve"> по </w:t>
      </w:r>
      <w:r w:rsidR="00037015">
        <w:rPr>
          <w:rFonts w:eastAsia="MS Mincho"/>
          <w:color w:val="000000" w:themeColor="text1"/>
          <w:sz w:val="22"/>
          <w:szCs w:val="22"/>
          <w:lang w:eastAsia="ar-SA"/>
        </w:rPr>
        <w:t>Республике Саха (Якутия)</w:t>
      </w:r>
      <w:r w:rsidRPr="001430CE">
        <w:rPr>
          <w:rFonts w:eastAsia="MS Mincho"/>
          <w:color w:val="000000" w:themeColor="text1"/>
          <w:sz w:val="22"/>
          <w:szCs w:val="22"/>
          <w:lang w:eastAsia="ar-SA"/>
        </w:rPr>
        <w:t>.</w:t>
      </w:r>
    </w:p>
    <w:p w14:paraId="2565FF52" w14:textId="77777777" w:rsidR="0060101A" w:rsidRPr="001430CE" w:rsidRDefault="0060101A" w:rsidP="00AE2EB5">
      <w:pPr>
        <w:widowControl/>
        <w:tabs>
          <w:tab w:val="left" w:pos="284"/>
        </w:tabs>
        <w:suppressAutoHyphens/>
        <w:snapToGrid/>
        <w:ind w:right="-1" w:firstLine="709"/>
        <w:rPr>
          <w:rFonts w:eastAsia="MS Mincho"/>
          <w:color w:val="000000" w:themeColor="text1"/>
          <w:sz w:val="22"/>
          <w:szCs w:val="22"/>
          <w:lang w:eastAsia="ar-SA"/>
        </w:rPr>
      </w:pPr>
    </w:p>
    <w:p w14:paraId="793CA3A4" w14:textId="47547C24" w:rsidR="00CC4389" w:rsidRPr="00B5506F" w:rsidRDefault="0060101A" w:rsidP="00B5506F">
      <w:pPr>
        <w:pStyle w:val="11"/>
        <w:numPr>
          <w:ilvl w:val="0"/>
          <w:numId w:val="7"/>
        </w:numPr>
        <w:rPr>
          <w:rFonts w:ascii="Times New Roman" w:hAnsi="Times New Roman" w:cs="Times New Roman"/>
          <w:b w:val="0"/>
          <w:bCs w:val="0"/>
          <w:color w:val="000000" w:themeColor="text1"/>
          <w:sz w:val="22"/>
          <w:szCs w:val="22"/>
          <w:lang w:eastAsia="ar-SA"/>
        </w:rPr>
      </w:pPr>
      <w:r w:rsidRPr="00B5506F">
        <w:rPr>
          <w:rFonts w:ascii="Times New Roman" w:eastAsia="Calibri" w:hAnsi="Times New Roman" w:cs="Times New Roman"/>
          <w:color w:val="000000" w:themeColor="text1"/>
          <w:sz w:val="22"/>
          <w:szCs w:val="22"/>
          <w:lang w:eastAsia="ar-SA"/>
        </w:rPr>
        <w:t xml:space="preserve">Общие сведения и требования, предъявляемые к </w:t>
      </w:r>
      <w:r w:rsidR="00E04695" w:rsidRPr="00B5506F">
        <w:rPr>
          <w:rFonts w:ascii="Times New Roman" w:eastAsia="Calibri" w:hAnsi="Times New Roman" w:cs="Times New Roman"/>
          <w:color w:val="000000" w:themeColor="text1"/>
          <w:sz w:val="22"/>
          <w:szCs w:val="22"/>
          <w:lang w:eastAsia="ar-SA"/>
        </w:rPr>
        <w:t>выполняемым работам</w:t>
      </w:r>
    </w:p>
    <w:p w14:paraId="1655C841" w14:textId="3E312EAB" w:rsidR="00E04695" w:rsidRPr="001430CE" w:rsidRDefault="00E04695" w:rsidP="00AE2EB5">
      <w:pPr>
        <w:widowControl/>
        <w:numPr>
          <w:ilvl w:val="1"/>
          <w:numId w:val="7"/>
        </w:numPr>
        <w:tabs>
          <w:tab w:val="left" w:pos="284"/>
        </w:tabs>
        <w:suppressAutoHyphens/>
        <w:snapToGrid/>
        <w:spacing w:after="200"/>
        <w:ind w:left="0" w:right="-1" w:firstLine="709"/>
        <w:contextualSpacing/>
        <w:rPr>
          <w:color w:val="000000" w:themeColor="text1"/>
          <w:sz w:val="22"/>
          <w:szCs w:val="22"/>
          <w:lang w:eastAsia="ar-SA"/>
        </w:rPr>
      </w:pPr>
      <w:r w:rsidRPr="001430CE">
        <w:rPr>
          <w:color w:val="000000" w:themeColor="text1"/>
          <w:sz w:val="22"/>
          <w:szCs w:val="22"/>
          <w:lang w:eastAsia="ar-SA"/>
        </w:rPr>
        <w:t xml:space="preserve">Выполнение работ по установке </w:t>
      </w:r>
      <w:r w:rsidR="001B5F89">
        <w:rPr>
          <w:color w:val="000000" w:themeColor="text1"/>
          <w:sz w:val="22"/>
          <w:szCs w:val="22"/>
          <w:lang w:eastAsia="ar-SA"/>
        </w:rPr>
        <w:t>К</w:t>
      </w:r>
      <w:r w:rsidR="008D0C7E">
        <w:rPr>
          <w:color w:val="000000" w:themeColor="text1"/>
          <w:sz w:val="22"/>
          <w:szCs w:val="22"/>
          <w:lang w:eastAsia="ar-SA"/>
        </w:rPr>
        <w:t>АФ</w:t>
      </w:r>
      <w:r w:rsidRPr="001430CE">
        <w:rPr>
          <w:color w:val="000000" w:themeColor="text1"/>
          <w:sz w:val="22"/>
          <w:szCs w:val="22"/>
          <w:lang w:eastAsia="ar-SA"/>
        </w:rPr>
        <w:t xml:space="preserve"> предусматривает следующие условия:</w:t>
      </w:r>
    </w:p>
    <w:p w14:paraId="5EA8C5E3" w14:textId="784F716B" w:rsidR="00E04695" w:rsidRPr="00276A62" w:rsidRDefault="00E04695" w:rsidP="00AE2EB5">
      <w:pPr>
        <w:widowControl/>
        <w:numPr>
          <w:ilvl w:val="2"/>
          <w:numId w:val="7"/>
        </w:numPr>
        <w:tabs>
          <w:tab w:val="left" w:pos="1418"/>
        </w:tabs>
        <w:suppressAutoHyphens/>
        <w:snapToGrid/>
        <w:spacing w:after="200"/>
        <w:ind w:left="0" w:right="-1" w:firstLine="709"/>
        <w:contextualSpacing/>
        <w:rPr>
          <w:color w:val="000000" w:themeColor="text1"/>
          <w:sz w:val="22"/>
          <w:szCs w:val="22"/>
          <w:lang w:eastAsia="ar-SA"/>
        </w:rPr>
      </w:pPr>
      <w:r w:rsidRPr="00276A62">
        <w:rPr>
          <w:color w:val="000000" w:themeColor="text1"/>
          <w:sz w:val="22"/>
          <w:szCs w:val="22"/>
          <w:lang w:eastAsia="ar-SA"/>
        </w:rPr>
        <w:t xml:space="preserve">обследование мест установки </w:t>
      </w:r>
      <w:r w:rsidR="00313790" w:rsidRPr="00276A62">
        <w:rPr>
          <w:color w:val="000000" w:themeColor="text1"/>
          <w:sz w:val="22"/>
          <w:szCs w:val="22"/>
          <w:lang w:eastAsia="ar-SA"/>
        </w:rPr>
        <w:t>КАФ</w:t>
      </w:r>
      <w:r w:rsidRPr="00276A62">
        <w:rPr>
          <w:color w:val="000000" w:themeColor="text1"/>
          <w:sz w:val="22"/>
          <w:szCs w:val="22"/>
          <w:lang w:eastAsia="ar-SA"/>
        </w:rPr>
        <w:t xml:space="preserve"> согласно адресному плану, указанному в </w:t>
      </w:r>
      <w:r w:rsidR="009A0230" w:rsidRPr="00276A62">
        <w:rPr>
          <w:color w:val="000000" w:themeColor="text1"/>
          <w:sz w:val="22"/>
          <w:szCs w:val="22"/>
          <w:lang w:eastAsia="ar-SA"/>
        </w:rPr>
        <w:t>П</w:t>
      </w:r>
      <w:r w:rsidRPr="00276A62">
        <w:rPr>
          <w:color w:val="000000" w:themeColor="text1"/>
          <w:sz w:val="22"/>
          <w:szCs w:val="22"/>
          <w:lang w:eastAsia="ar-SA"/>
        </w:rPr>
        <w:t>риложении 1</w:t>
      </w:r>
      <w:r w:rsidR="001A7667" w:rsidRPr="00276A62">
        <w:rPr>
          <w:color w:val="000000" w:themeColor="text1"/>
          <w:sz w:val="22"/>
          <w:szCs w:val="22"/>
          <w:lang w:eastAsia="ar-SA"/>
        </w:rPr>
        <w:t>;</w:t>
      </w:r>
    </w:p>
    <w:p w14:paraId="0BBC72E7" w14:textId="53EF0752" w:rsidR="00E04695" w:rsidRPr="001430CE" w:rsidRDefault="00E04695" w:rsidP="00AE2EB5">
      <w:pPr>
        <w:widowControl/>
        <w:numPr>
          <w:ilvl w:val="2"/>
          <w:numId w:val="7"/>
        </w:numPr>
        <w:tabs>
          <w:tab w:val="left" w:pos="1418"/>
        </w:tabs>
        <w:suppressAutoHyphens/>
        <w:snapToGrid/>
        <w:spacing w:after="200"/>
        <w:ind w:left="0" w:right="-1" w:firstLine="709"/>
        <w:contextualSpacing/>
        <w:rPr>
          <w:color w:val="000000" w:themeColor="text1"/>
          <w:sz w:val="22"/>
          <w:szCs w:val="22"/>
          <w:lang w:eastAsia="ar-SA"/>
        </w:rPr>
      </w:pPr>
      <w:r w:rsidRPr="001430CE">
        <w:rPr>
          <w:color w:val="000000" w:themeColor="text1"/>
          <w:sz w:val="22"/>
          <w:szCs w:val="22"/>
          <w:lang w:eastAsia="ar-SA"/>
        </w:rPr>
        <w:t>согласование с Заказчиком состав</w:t>
      </w:r>
      <w:r w:rsidR="001A7667" w:rsidRPr="001430CE">
        <w:rPr>
          <w:color w:val="000000" w:themeColor="text1"/>
          <w:sz w:val="22"/>
          <w:szCs w:val="22"/>
          <w:lang w:eastAsia="ar-SA"/>
        </w:rPr>
        <w:t>а</w:t>
      </w:r>
      <w:r w:rsidRPr="001430CE">
        <w:rPr>
          <w:color w:val="000000" w:themeColor="text1"/>
          <w:sz w:val="22"/>
          <w:szCs w:val="22"/>
          <w:lang w:eastAsia="ar-SA"/>
        </w:rPr>
        <w:t xml:space="preserve"> технических средств</w:t>
      </w:r>
      <w:r w:rsidR="001A7667" w:rsidRPr="001430CE">
        <w:rPr>
          <w:color w:val="000000" w:themeColor="text1"/>
          <w:sz w:val="22"/>
          <w:szCs w:val="22"/>
          <w:lang w:eastAsia="ar-SA"/>
        </w:rPr>
        <w:t xml:space="preserve"> КАФ</w:t>
      </w:r>
      <w:r w:rsidR="001C0B0E" w:rsidRPr="001430CE">
        <w:rPr>
          <w:color w:val="000000" w:themeColor="text1"/>
          <w:sz w:val="22"/>
          <w:szCs w:val="22"/>
          <w:lang w:eastAsia="ar-SA"/>
        </w:rPr>
        <w:t xml:space="preserve"> и выбранных технических решений</w:t>
      </w:r>
      <w:r w:rsidRPr="001430CE">
        <w:rPr>
          <w:color w:val="000000" w:themeColor="text1"/>
          <w:sz w:val="22"/>
          <w:szCs w:val="22"/>
          <w:lang w:eastAsia="ar-SA"/>
        </w:rPr>
        <w:t xml:space="preserve"> для реализации необходимых функций</w:t>
      </w:r>
      <w:r w:rsidR="001A7667" w:rsidRPr="001430CE">
        <w:rPr>
          <w:color w:val="000000" w:themeColor="text1"/>
          <w:sz w:val="22"/>
          <w:szCs w:val="22"/>
          <w:lang w:eastAsia="ar-SA"/>
        </w:rPr>
        <w:t xml:space="preserve"> КАФ;</w:t>
      </w:r>
    </w:p>
    <w:p w14:paraId="5790CECD" w14:textId="3F6EDF5B" w:rsidR="00E04695" w:rsidRDefault="00E04695" w:rsidP="004143F4">
      <w:pPr>
        <w:widowControl/>
        <w:numPr>
          <w:ilvl w:val="2"/>
          <w:numId w:val="7"/>
        </w:numPr>
        <w:tabs>
          <w:tab w:val="left" w:pos="1418"/>
        </w:tabs>
        <w:suppressAutoHyphens/>
        <w:snapToGrid/>
        <w:ind w:left="0" w:firstLine="709"/>
        <w:contextualSpacing/>
        <w:rPr>
          <w:color w:val="000000" w:themeColor="text1"/>
          <w:sz w:val="22"/>
          <w:szCs w:val="22"/>
          <w:lang w:eastAsia="ar-SA"/>
        </w:rPr>
      </w:pPr>
      <w:r w:rsidRPr="001430CE">
        <w:rPr>
          <w:color w:val="000000" w:themeColor="text1"/>
          <w:sz w:val="22"/>
          <w:szCs w:val="22"/>
          <w:lang w:eastAsia="ar-SA"/>
        </w:rPr>
        <w:t xml:space="preserve">согласование мест размещения и подключения со всеми необходимыми организациями и службами, получение всех необходимых разрешений, выполнение требований и предписаний собственников автомобильных дорог, </w:t>
      </w:r>
      <w:r w:rsidR="001A7667" w:rsidRPr="001430CE">
        <w:rPr>
          <w:color w:val="000000" w:themeColor="text1"/>
          <w:sz w:val="22"/>
          <w:szCs w:val="22"/>
          <w:lang w:eastAsia="ar-SA"/>
        </w:rPr>
        <w:t>подключение к электроснабжению</w:t>
      </w:r>
      <w:r w:rsidR="00762909" w:rsidRPr="001430CE">
        <w:rPr>
          <w:color w:val="000000" w:themeColor="text1"/>
          <w:sz w:val="22"/>
          <w:szCs w:val="22"/>
          <w:lang w:eastAsia="ar-SA"/>
        </w:rPr>
        <w:t xml:space="preserve"> в соответствии с действующим законодательством в области </w:t>
      </w:r>
      <w:r w:rsidR="00354F5B" w:rsidRPr="001430CE">
        <w:rPr>
          <w:color w:val="000000" w:themeColor="text1"/>
          <w:sz w:val="22"/>
          <w:szCs w:val="22"/>
          <w:lang w:eastAsia="ar-SA"/>
        </w:rPr>
        <w:t>электроэнергетике</w:t>
      </w:r>
      <w:r w:rsidR="001A7667" w:rsidRPr="001430CE">
        <w:rPr>
          <w:color w:val="000000" w:themeColor="text1"/>
          <w:sz w:val="22"/>
          <w:szCs w:val="22"/>
          <w:lang w:eastAsia="ar-SA"/>
        </w:rPr>
        <w:t>;</w:t>
      </w:r>
    </w:p>
    <w:p w14:paraId="24A70DF6" w14:textId="5B3E2607" w:rsidR="004143F4" w:rsidRPr="004143F4" w:rsidRDefault="004143F4" w:rsidP="004143F4">
      <w:pPr>
        <w:pStyle w:val="aff2"/>
        <w:numPr>
          <w:ilvl w:val="2"/>
          <w:numId w:val="7"/>
        </w:numPr>
        <w:ind w:left="0" w:firstLine="709"/>
        <w:rPr>
          <w:color w:val="000000" w:themeColor="text1"/>
          <w:sz w:val="22"/>
          <w:szCs w:val="22"/>
          <w:lang w:eastAsia="ar-SA"/>
        </w:rPr>
      </w:pPr>
      <w:r>
        <w:rPr>
          <w:color w:val="000000" w:themeColor="text1"/>
          <w:sz w:val="22"/>
          <w:szCs w:val="22"/>
          <w:lang w:eastAsia="ar-SA"/>
        </w:rPr>
        <w:t>п</w:t>
      </w:r>
      <w:r w:rsidRPr="004143F4">
        <w:rPr>
          <w:color w:val="000000" w:themeColor="text1"/>
          <w:sz w:val="22"/>
          <w:szCs w:val="22"/>
          <w:lang w:eastAsia="ar-SA"/>
        </w:rPr>
        <w:t>еред началом выполнения работ по установке КАФ, исполнитель должен выполнить работы по демонтажу оборудования, установленных в соответствии с адресным планом, указанным в Приложении 1.</w:t>
      </w:r>
    </w:p>
    <w:p w14:paraId="695A61DE" w14:textId="70FA8521" w:rsidR="00E04695" w:rsidRPr="00BB7714" w:rsidRDefault="00E04695" w:rsidP="00AE2EB5">
      <w:pPr>
        <w:widowControl/>
        <w:numPr>
          <w:ilvl w:val="2"/>
          <w:numId w:val="7"/>
        </w:numPr>
        <w:tabs>
          <w:tab w:val="left" w:pos="1418"/>
        </w:tabs>
        <w:suppressAutoHyphens/>
        <w:snapToGrid/>
        <w:spacing w:after="200"/>
        <w:ind w:left="0" w:right="-1" w:firstLine="709"/>
        <w:contextualSpacing/>
        <w:rPr>
          <w:color w:val="000000" w:themeColor="text1"/>
          <w:sz w:val="22"/>
          <w:szCs w:val="22"/>
          <w:lang w:eastAsia="ar-SA"/>
        </w:rPr>
      </w:pPr>
      <w:r w:rsidRPr="001430CE">
        <w:rPr>
          <w:color w:val="000000" w:themeColor="text1"/>
          <w:sz w:val="22"/>
          <w:szCs w:val="22"/>
          <w:lang w:eastAsia="ar-SA"/>
        </w:rPr>
        <w:t xml:space="preserve">установка </w:t>
      </w:r>
      <w:r w:rsidR="00313790" w:rsidRPr="001430CE">
        <w:rPr>
          <w:color w:val="000000" w:themeColor="text1"/>
          <w:sz w:val="22"/>
          <w:szCs w:val="22"/>
          <w:lang w:eastAsia="ar-SA"/>
        </w:rPr>
        <w:t>КАФ</w:t>
      </w:r>
      <w:r w:rsidR="00E042F2" w:rsidRPr="001430CE">
        <w:rPr>
          <w:color w:val="000000" w:themeColor="text1"/>
          <w:sz w:val="22"/>
          <w:szCs w:val="22"/>
          <w:lang w:eastAsia="ar-SA"/>
        </w:rPr>
        <w:t xml:space="preserve"> включая поставку оборудован</w:t>
      </w:r>
      <w:r w:rsidR="009A0230" w:rsidRPr="001430CE">
        <w:rPr>
          <w:color w:val="000000" w:themeColor="text1"/>
          <w:sz w:val="22"/>
          <w:szCs w:val="22"/>
          <w:lang w:eastAsia="ar-SA"/>
        </w:rPr>
        <w:t>ия (требования к КАФ указаны в П</w:t>
      </w:r>
      <w:r w:rsidR="00E042F2" w:rsidRPr="001430CE">
        <w:rPr>
          <w:color w:val="000000" w:themeColor="text1"/>
          <w:sz w:val="22"/>
          <w:szCs w:val="22"/>
          <w:lang w:eastAsia="ar-SA"/>
        </w:rPr>
        <w:t>риложении 2)</w:t>
      </w:r>
      <w:r w:rsidR="00762909" w:rsidRPr="001430CE">
        <w:rPr>
          <w:color w:val="000000" w:themeColor="text1"/>
          <w:sz w:val="22"/>
          <w:szCs w:val="22"/>
          <w:lang w:eastAsia="ar-SA"/>
        </w:rPr>
        <w:t xml:space="preserve"> в соответствии с</w:t>
      </w:r>
      <w:r w:rsidRPr="001430CE">
        <w:rPr>
          <w:color w:val="000000" w:themeColor="text1"/>
          <w:sz w:val="22"/>
          <w:szCs w:val="22"/>
          <w:lang w:eastAsia="ar-SA"/>
        </w:rPr>
        <w:t xml:space="preserve"> </w:t>
      </w:r>
      <w:r w:rsidR="00762909" w:rsidRPr="001430CE">
        <w:rPr>
          <w:color w:val="000000" w:themeColor="text1"/>
          <w:sz w:val="22"/>
          <w:szCs w:val="22"/>
          <w:lang w:eastAsia="ar-SA"/>
        </w:rPr>
        <w:t>адресным план</w:t>
      </w:r>
      <w:r w:rsidR="009A0230" w:rsidRPr="001430CE">
        <w:rPr>
          <w:color w:val="000000" w:themeColor="text1"/>
          <w:sz w:val="22"/>
          <w:szCs w:val="22"/>
          <w:lang w:eastAsia="ar-SA"/>
        </w:rPr>
        <w:t>ом, указанным в Приложении</w:t>
      </w:r>
      <w:r w:rsidRPr="001430CE">
        <w:rPr>
          <w:color w:val="000000" w:themeColor="text1"/>
          <w:sz w:val="22"/>
          <w:szCs w:val="22"/>
          <w:lang w:eastAsia="ar-SA"/>
        </w:rPr>
        <w:t xml:space="preserve"> 1</w:t>
      </w:r>
      <w:r w:rsidR="00313790" w:rsidRPr="001430CE">
        <w:rPr>
          <w:color w:val="000000" w:themeColor="text1"/>
          <w:sz w:val="22"/>
          <w:szCs w:val="22"/>
          <w:lang w:eastAsia="ar-SA"/>
        </w:rPr>
        <w:t xml:space="preserve">, в том числе </w:t>
      </w:r>
      <w:r w:rsidR="00762909" w:rsidRPr="001430CE">
        <w:rPr>
          <w:color w:val="000000" w:themeColor="text1"/>
          <w:sz w:val="22"/>
          <w:szCs w:val="22"/>
          <w:lang w:eastAsia="ar-SA"/>
        </w:rPr>
        <w:t xml:space="preserve">получение необходимых разрешений/согласований от заинтересованных лиц </w:t>
      </w:r>
      <w:r w:rsidR="00313790" w:rsidRPr="001430CE">
        <w:rPr>
          <w:color w:val="000000" w:themeColor="text1"/>
          <w:sz w:val="22"/>
          <w:szCs w:val="22"/>
          <w:lang w:eastAsia="ar-SA"/>
        </w:rPr>
        <w:t>и установка</w:t>
      </w:r>
      <w:r w:rsidR="00313790" w:rsidRPr="00BB7714">
        <w:rPr>
          <w:color w:val="000000" w:themeColor="text1"/>
          <w:sz w:val="22"/>
          <w:szCs w:val="22"/>
          <w:lang w:eastAsia="ar-SA"/>
        </w:rPr>
        <w:t xml:space="preserve"> необходимого количества стоек, опор, консолей в местах установки КАФ для их полноценного функционирования</w:t>
      </w:r>
      <w:r w:rsidR="00762909" w:rsidRPr="00BB7714">
        <w:rPr>
          <w:color w:val="000000" w:themeColor="text1"/>
          <w:sz w:val="22"/>
          <w:szCs w:val="22"/>
          <w:lang w:eastAsia="ar-SA"/>
        </w:rPr>
        <w:t xml:space="preserve"> на основании разработанных и согласованных технических решений</w:t>
      </w:r>
      <w:r w:rsidRPr="00BB7714">
        <w:rPr>
          <w:color w:val="000000" w:themeColor="text1"/>
          <w:sz w:val="22"/>
          <w:szCs w:val="22"/>
          <w:lang w:eastAsia="ar-SA"/>
        </w:rPr>
        <w:t>;</w:t>
      </w:r>
    </w:p>
    <w:p w14:paraId="4B6961DB" w14:textId="3B37B8F0" w:rsidR="00313790" w:rsidRPr="00844E02" w:rsidRDefault="00E04695" w:rsidP="00844E02">
      <w:pPr>
        <w:widowControl/>
        <w:numPr>
          <w:ilvl w:val="2"/>
          <w:numId w:val="7"/>
        </w:numPr>
        <w:tabs>
          <w:tab w:val="left" w:pos="1418"/>
        </w:tabs>
        <w:suppressAutoHyphens/>
        <w:snapToGrid/>
        <w:spacing w:after="200"/>
        <w:ind w:left="0" w:right="-1" w:firstLine="709"/>
        <w:contextualSpacing/>
        <w:rPr>
          <w:color w:val="000000" w:themeColor="text1"/>
          <w:sz w:val="22"/>
          <w:szCs w:val="22"/>
          <w:lang w:eastAsia="ar-SA"/>
        </w:rPr>
      </w:pPr>
      <w:r w:rsidRPr="00844E02">
        <w:rPr>
          <w:color w:val="000000" w:themeColor="text1"/>
          <w:sz w:val="22"/>
          <w:szCs w:val="22"/>
          <w:lang w:eastAsia="ar-SA"/>
        </w:rPr>
        <w:t xml:space="preserve">первоначальное подключение, настройка и подготовка </w:t>
      </w:r>
      <w:r w:rsidR="00313790" w:rsidRPr="00844E02">
        <w:rPr>
          <w:color w:val="000000" w:themeColor="text1"/>
          <w:sz w:val="22"/>
          <w:szCs w:val="22"/>
          <w:lang w:eastAsia="ar-SA"/>
        </w:rPr>
        <w:t>КАФ</w:t>
      </w:r>
      <w:r w:rsidR="00056453" w:rsidRPr="00844E02">
        <w:rPr>
          <w:color w:val="000000" w:themeColor="text1"/>
          <w:sz w:val="22"/>
          <w:szCs w:val="22"/>
          <w:lang w:eastAsia="ar-SA"/>
        </w:rPr>
        <w:t xml:space="preserve"> к эксплуатации</w:t>
      </w:r>
      <w:r w:rsidR="00313790" w:rsidRPr="00844E02">
        <w:rPr>
          <w:color w:val="000000" w:themeColor="text1"/>
          <w:sz w:val="22"/>
          <w:szCs w:val="22"/>
          <w:lang w:eastAsia="ar-SA"/>
        </w:rPr>
        <w:t xml:space="preserve">, в том числе подключение к источникам электропитания и </w:t>
      </w:r>
      <w:r w:rsidR="00844E02" w:rsidRPr="00844E02">
        <w:rPr>
          <w:color w:val="000000" w:themeColor="text1"/>
          <w:sz w:val="22"/>
          <w:szCs w:val="22"/>
          <w:lang w:eastAsia="ar-SA"/>
        </w:rPr>
        <w:t xml:space="preserve">к защищённой сети передачи данных СПО № сети: VIPNet </w:t>
      </w:r>
      <w:r w:rsidR="00844E02" w:rsidRPr="00A1065F">
        <w:rPr>
          <w:color w:val="000000" w:themeColor="text1"/>
          <w:sz w:val="22"/>
          <w:szCs w:val="22"/>
          <w:lang w:eastAsia="ar-SA"/>
        </w:rPr>
        <w:t>1</w:t>
      </w:r>
      <w:r w:rsidR="00A1065F">
        <w:rPr>
          <w:color w:val="000000" w:themeColor="text1"/>
          <w:sz w:val="22"/>
          <w:szCs w:val="22"/>
          <w:lang w:eastAsia="ar-SA"/>
        </w:rPr>
        <w:t>1552</w:t>
      </w:r>
      <w:r w:rsidR="00844E02">
        <w:rPr>
          <w:color w:val="000000" w:themeColor="text1"/>
          <w:sz w:val="22"/>
          <w:szCs w:val="22"/>
          <w:lang w:eastAsia="ar-SA"/>
        </w:rPr>
        <w:t xml:space="preserve"> для</w:t>
      </w:r>
      <w:r w:rsidR="00844E02" w:rsidRPr="00844E02">
        <w:rPr>
          <w:color w:val="000000" w:themeColor="text1"/>
          <w:sz w:val="22"/>
          <w:szCs w:val="22"/>
          <w:lang w:eastAsia="ar-SA"/>
        </w:rPr>
        <w:t xml:space="preserve"> обеспеч</w:t>
      </w:r>
      <w:r w:rsidR="00844E02">
        <w:rPr>
          <w:color w:val="000000" w:themeColor="text1"/>
          <w:sz w:val="22"/>
          <w:szCs w:val="22"/>
          <w:lang w:eastAsia="ar-SA"/>
        </w:rPr>
        <w:t>ения</w:t>
      </w:r>
      <w:r w:rsidR="00844E02" w:rsidRPr="00844E02">
        <w:rPr>
          <w:color w:val="000000" w:themeColor="text1"/>
          <w:sz w:val="22"/>
          <w:szCs w:val="22"/>
          <w:lang w:eastAsia="ar-SA"/>
        </w:rPr>
        <w:t xml:space="preserve"> в данной защищенной сети криптографическ</w:t>
      </w:r>
      <w:r w:rsidR="00844E02">
        <w:rPr>
          <w:color w:val="000000" w:themeColor="text1"/>
          <w:sz w:val="22"/>
          <w:szCs w:val="22"/>
          <w:lang w:eastAsia="ar-SA"/>
        </w:rPr>
        <w:t>ой</w:t>
      </w:r>
      <w:r w:rsidR="00844E02" w:rsidRPr="00844E02">
        <w:rPr>
          <w:color w:val="000000" w:themeColor="text1"/>
          <w:sz w:val="22"/>
          <w:szCs w:val="22"/>
          <w:lang w:eastAsia="ar-SA"/>
        </w:rPr>
        <w:t xml:space="preserve"> защит</w:t>
      </w:r>
      <w:r w:rsidR="00844E02">
        <w:rPr>
          <w:color w:val="000000" w:themeColor="text1"/>
          <w:sz w:val="22"/>
          <w:szCs w:val="22"/>
          <w:lang w:eastAsia="ar-SA"/>
        </w:rPr>
        <w:t>ы</w:t>
      </w:r>
      <w:r w:rsidR="00844E02" w:rsidRPr="00844E02">
        <w:rPr>
          <w:color w:val="000000" w:themeColor="text1"/>
          <w:sz w:val="22"/>
          <w:szCs w:val="22"/>
          <w:lang w:eastAsia="ar-SA"/>
        </w:rPr>
        <w:t xml:space="preserve"> данных между средствами фиксации и СПО</w:t>
      </w:r>
      <w:r w:rsidR="00844E02">
        <w:rPr>
          <w:color w:val="000000" w:themeColor="text1"/>
          <w:sz w:val="22"/>
          <w:szCs w:val="22"/>
          <w:lang w:eastAsia="ar-SA"/>
        </w:rPr>
        <w:t xml:space="preserve"> «Паутина»</w:t>
      </w:r>
      <w:r w:rsidR="00844E02" w:rsidRPr="00844E02">
        <w:rPr>
          <w:color w:val="000000" w:themeColor="text1"/>
          <w:sz w:val="22"/>
          <w:szCs w:val="22"/>
          <w:lang w:eastAsia="ar-SA"/>
        </w:rPr>
        <w:t>;</w:t>
      </w:r>
    </w:p>
    <w:p w14:paraId="24DBF117" w14:textId="7AD2EF4D" w:rsidR="00313790" w:rsidRPr="00BB7714" w:rsidRDefault="00313790" w:rsidP="00AE2EB5">
      <w:pPr>
        <w:widowControl/>
        <w:numPr>
          <w:ilvl w:val="2"/>
          <w:numId w:val="7"/>
        </w:numPr>
        <w:tabs>
          <w:tab w:val="left" w:pos="1418"/>
        </w:tabs>
        <w:suppressAutoHyphens/>
        <w:snapToGrid/>
        <w:spacing w:after="200"/>
        <w:ind w:left="0" w:right="-1" w:firstLine="709"/>
        <w:contextualSpacing/>
        <w:rPr>
          <w:color w:val="000000" w:themeColor="text1"/>
          <w:sz w:val="22"/>
          <w:szCs w:val="22"/>
          <w:lang w:eastAsia="ar-SA"/>
        </w:rPr>
      </w:pPr>
      <w:r w:rsidRPr="00BB7714">
        <w:rPr>
          <w:color w:val="000000" w:themeColor="text1"/>
          <w:sz w:val="22"/>
          <w:szCs w:val="22"/>
          <w:lang w:eastAsia="ar-SA"/>
        </w:rPr>
        <w:t xml:space="preserve">разработка исполнительной документации, </w:t>
      </w:r>
      <w:r w:rsidR="00037015" w:rsidRPr="00BB7714">
        <w:rPr>
          <w:color w:val="000000" w:themeColor="text1"/>
          <w:sz w:val="22"/>
          <w:szCs w:val="22"/>
          <w:lang w:eastAsia="ar-SA"/>
        </w:rPr>
        <w:t>согласно</w:t>
      </w:r>
      <w:r w:rsidR="00037015">
        <w:rPr>
          <w:color w:val="000000" w:themeColor="text1"/>
          <w:sz w:val="22"/>
          <w:szCs w:val="22"/>
          <w:lang w:eastAsia="ar-SA"/>
        </w:rPr>
        <w:t xml:space="preserve"> требованиям</w:t>
      </w:r>
      <w:r w:rsidR="009B7F05">
        <w:rPr>
          <w:color w:val="000000" w:themeColor="text1"/>
          <w:sz w:val="22"/>
          <w:szCs w:val="22"/>
          <w:lang w:eastAsia="ar-SA"/>
        </w:rPr>
        <w:t xml:space="preserve"> настоящего Т</w:t>
      </w:r>
      <w:r w:rsidR="00E042F2" w:rsidRPr="00BB7714">
        <w:rPr>
          <w:color w:val="000000" w:themeColor="text1"/>
          <w:sz w:val="22"/>
          <w:szCs w:val="22"/>
          <w:lang w:eastAsia="ar-SA"/>
        </w:rPr>
        <w:t>ехнического</w:t>
      </w:r>
      <w:r w:rsidRPr="00BB7714">
        <w:rPr>
          <w:color w:val="000000" w:themeColor="text1"/>
          <w:sz w:val="22"/>
          <w:szCs w:val="22"/>
          <w:lang w:eastAsia="ar-SA"/>
        </w:rPr>
        <w:t xml:space="preserve"> задани</w:t>
      </w:r>
      <w:r w:rsidR="000E7DA5">
        <w:rPr>
          <w:color w:val="000000" w:themeColor="text1"/>
          <w:sz w:val="22"/>
          <w:szCs w:val="22"/>
          <w:lang w:eastAsia="ar-SA"/>
        </w:rPr>
        <w:t>я</w:t>
      </w:r>
      <w:r w:rsidR="001B5F89">
        <w:rPr>
          <w:color w:val="000000" w:themeColor="text1"/>
          <w:sz w:val="22"/>
          <w:szCs w:val="22"/>
          <w:lang w:eastAsia="ar-SA"/>
        </w:rPr>
        <w:t xml:space="preserve"> (далее – ТЗ)</w:t>
      </w:r>
      <w:r w:rsidRPr="00BB7714">
        <w:rPr>
          <w:color w:val="000000" w:themeColor="text1"/>
          <w:sz w:val="22"/>
          <w:szCs w:val="22"/>
          <w:lang w:eastAsia="ar-SA"/>
        </w:rPr>
        <w:t>;</w:t>
      </w:r>
    </w:p>
    <w:p w14:paraId="24BCD3BA" w14:textId="78B18105" w:rsidR="00313790" w:rsidRPr="00BB7714" w:rsidRDefault="00313790" w:rsidP="00AE2EB5">
      <w:pPr>
        <w:widowControl/>
        <w:numPr>
          <w:ilvl w:val="2"/>
          <w:numId w:val="7"/>
        </w:numPr>
        <w:tabs>
          <w:tab w:val="left" w:pos="1418"/>
        </w:tabs>
        <w:suppressAutoHyphens/>
        <w:snapToGrid/>
        <w:spacing w:after="200"/>
        <w:ind w:left="0" w:right="-1" w:firstLine="709"/>
        <w:contextualSpacing/>
        <w:rPr>
          <w:color w:val="000000" w:themeColor="text1"/>
          <w:sz w:val="22"/>
          <w:szCs w:val="22"/>
          <w:lang w:eastAsia="ar-SA"/>
        </w:rPr>
      </w:pPr>
      <w:r w:rsidRPr="00BB7714">
        <w:rPr>
          <w:color w:val="000000" w:themeColor="text1"/>
          <w:sz w:val="22"/>
          <w:szCs w:val="22"/>
          <w:lang w:eastAsia="ar-SA"/>
        </w:rPr>
        <w:t>предоставление бессрочного неисключительного права пользования программного обеспечения КАФ</w:t>
      </w:r>
      <w:r w:rsidR="002C7C6E">
        <w:rPr>
          <w:color w:val="000000" w:themeColor="text1"/>
          <w:sz w:val="22"/>
          <w:szCs w:val="22"/>
          <w:lang w:eastAsia="ar-SA"/>
        </w:rPr>
        <w:t xml:space="preserve"> (</w:t>
      </w:r>
      <w:r w:rsidR="004C5D2C">
        <w:rPr>
          <w:color w:val="000000" w:themeColor="text1"/>
          <w:sz w:val="22"/>
          <w:szCs w:val="22"/>
          <w:lang w:eastAsia="ar-SA"/>
        </w:rPr>
        <w:t>в случае необходимости);</w:t>
      </w:r>
    </w:p>
    <w:p w14:paraId="7B134E46" w14:textId="3AED5CD6" w:rsidR="00313790" w:rsidRPr="00BB7714" w:rsidRDefault="00313790" w:rsidP="00AE2EB5">
      <w:pPr>
        <w:widowControl/>
        <w:numPr>
          <w:ilvl w:val="2"/>
          <w:numId w:val="7"/>
        </w:numPr>
        <w:tabs>
          <w:tab w:val="left" w:pos="1418"/>
        </w:tabs>
        <w:suppressAutoHyphens/>
        <w:snapToGrid/>
        <w:spacing w:after="200"/>
        <w:ind w:left="0" w:right="-1" w:firstLine="709"/>
        <w:contextualSpacing/>
        <w:rPr>
          <w:color w:val="000000" w:themeColor="text1"/>
          <w:sz w:val="22"/>
          <w:szCs w:val="22"/>
          <w:lang w:eastAsia="ar-SA"/>
        </w:rPr>
      </w:pPr>
      <w:r w:rsidRPr="00BB7714">
        <w:rPr>
          <w:color w:val="000000" w:themeColor="text1"/>
          <w:sz w:val="22"/>
          <w:szCs w:val="22"/>
          <w:lang w:eastAsia="ar-SA"/>
        </w:rPr>
        <w:lastRenderedPageBreak/>
        <w:t xml:space="preserve">проведение </w:t>
      </w:r>
      <w:r w:rsidR="001C0B0E">
        <w:rPr>
          <w:color w:val="000000" w:themeColor="text1"/>
          <w:sz w:val="22"/>
          <w:szCs w:val="22"/>
          <w:lang w:eastAsia="ar-SA"/>
        </w:rPr>
        <w:t xml:space="preserve">комплексных </w:t>
      </w:r>
      <w:r w:rsidRPr="00BB7714">
        <w:rPr>
          <w:color w:val="000000" w:themeColor="text1"/>
          <w:sz w:val="22"/>
          <w:szCs w:val="22"/>
          <w:lang w:eastAsia="ar-SA"/>
        </w:rPr>
        <w:t>испытаний</w:t>
      </w:r>
      <w:r w:rsidR="002A7546" w:rsidRPr="00BB7714">
        <w:rPr>
          <w:color w:val="000000" w:themeColor="text1"/>
          <w:sz w:val="22"/>
          <w:szCs w:val="22"/>
          <w:lang w:eastAsia="ar-SA"/>
        </w:rPr>
        <w:t xml:space="preserve"> КАФ</w:t>
      </w:r>
      <w:r w:rsidR="00DB6583">
        <w:rPr>
          <w:color w:val="000000" w:themeColor="text1"/>
          <w:sz w:val="22"/>
          <w:szCs w:val="22"/>
          <w:lang w:eastAsia="ar-SA"/>
        </w:rPr>
        <w:t>;</w:t>
      </w:r>
    </w:p>
    <w:p w14:paraId="2EAECD1D" w14:textId="77777777" w:rsidR="00313790" w:rsidRPr="00BB7714" w:rsidRDefault="00313790" w:rsidP="00AE2EB5">
      <w:pPr>
        <w:widowControl/>
        <w:numPr>
          <w:ilvl w:val="2"/>
          <w:numId w:val="7"/>
        </w:numPr>
        <w:tabs>
          <w:tab w:val="left" w:pos="1418"/>
        </w:tabs>
        <w:suppressAutoHyphens/>
        <w:snapToGrid/>
        <w:spacing w:after="200"/>
        <w:ind w:left="0" w:right="-1" w:firstLine="709"/>
        <w:contextualSpacing/>
        <w:rPr>
          <w:color w:val="000000" w:themeColor="text1"/>
          <w:sz w:val="22"/>
          <w:szCs w:val="22"/>
          <w:lang w:eastAsia="ar-SA"/>
        </w:rPr>
      </w:pPr>
      <w:r w:rsidRPr="00BB7714">
        <w:rPr>
          <w:color w:val="000000" w:themeColor="text1"/>
          <w:sz w:val="22"/>
          <w:szCs w:val="22"/>
          <w:lang w:eastAsia="ar-SA"/>
        </w:rPr>
        <w:t>перевод КАФ в режим постоянной эксплуатации;</w:t>
      </w:r>
    </w:p>
    <w:p w14:paraId="02FFAAC7" w14:textId="4A5E6F24" w:rsidR="00056453" w:rsidRDefault="00056453" w:rsidP="00AE2EB5">
      <w:pPr>
        <w:widowControl/>
        <w:numPr>
          <w:ilvl w:val="2"/>
          <w:numId w:val="7"/>
        </w:numPr>
        <w:tabs>
          <w:tab w:val="left" w:pos="1418"/>
        </w:tabs>
        <w:suppressAutoHyphens/>
        <w:snapToGrid/>
        <w:spacing w:after="200"/>
        <w:ind w:left="0" w:right="-1" w:firstLine="709"/>
        <w:contextualSpacing/>
        <w:rPr>
          <w:color w:val="000000" w:themeColor="text1"/>
          <w:sz w:val="22"/>
          <w:szCs w:val="22"/>
          <w:lang w:eastAsia="ar-SA"/>
        </w:rPr>
      </w:pPr>
      <w:r w:rsidRPr="00BB7714">
        <w:rPr>
          <w:color w:val="000000" w:themeColor="text1"/>
          <w:sz w:val="22"/>
          <w:szCs w:val="22"/>
          <w:lang w:eastAsia="ar-SA"/>
        </w:rPr>
        <w:t>обучение уполномоченных лиц использованию</w:t>
      </w:r>
      <w:r w:rsidR="002A7546" w:rsidRPr="00BB7714">
        <w:rPr>
          <w:color w:val="000000" w:themeColor="text1"/>
          <w:sz w:val="22"/>
          <w:szCs w:val="22"/>
          <w:lang w:eastAsia="ar-SA"/>
        </w:rPr>
        <w:t>, настройке, обслуживанию</w:t>
      </w:r>
      <w:r w:rsidRPr="00BB7714">
        <w:rPr>
          <w:color w:val="000000" w:themeColor="text1"/>
          <w:sz w:val="22"/>
          <w:szCs w:val="22"/>
          <w:lang w:eastAsia="ar-SA"/>
        </w:rPr>
        <w:t xml:space="preserve"> КАФ</w:t>
      </w:r>
      <w:r w:rsidR="00313790" w:rsidRPr="00BB7714">
        <w:rPr>
          <w:color w:val="000000" w:themeColor="text1"/>
          <w:sz w:val="22"/>
          <w:szCs w:val="22"/>
          <w:lang w:eastAsia="ar-SA"/>
        </w:rPr>
        <w:t xml:space="preserve"> и соответствующего программного обеспечения (в случае необходимости</w:t>
      </w:r>
      <w:r w:rsidR="002A7546" w:rsidRPr="00BB7714">
        <w:rPr>
          <w:color w:val="000000" w:themeColor="text1"/>
          <w:sz w:val="22"/>
          <w:szCs w:val="22"/>
          <w:lang w:eastAsia="ar-SA"/>
        </w:rPr>
        <w:t>, которая определяется руководствующей документацией изготовителя КАФ</w:t>
      </w:r>
      <w:r w:rsidR="00313790" w:rsidRPr="00BB7714">
        <w:rPr>
          <w:color w:val="000000" w:themeColor="text1"/>
          <w:sz w:val="22"/>
          <w:szCs w:val="22"/>
          <w:lang w:eastAsia="ar-SA"/>
        </w:rPr>
        <w:t>)</w:t>
      </w:r>
      <w:r w:rsidRPr="00BB7714">
        <w:rPr>
          <w:color w:val="000000" w:themeColor="text1"/>
          <w:sz w:val="22"/>
          <w:szCs w:val="22"/>
          <w:lang w:eastAsia="ar-SA"/>
        </w:rPr>
        <w:t>.</w:t>
      </w:r>
    </w:p>
    <w:p w14:paraId="3A2BBB9C" w14:textId="77777777" w:rsidR="00785085" w:rsidRPr="00785085" w:rsidRDefault="0060101A" w:rsidP="00AE2EB5">
      <w:pPr>
        <w:widowControl/>
        <w:numPr>
          <w:ilvl w:val="1"/>
          <w:numId w:val="7"/>
        </w:numPr>
        <w:tabs>
          <w:tab w:val="left" w:pos="1276"/>
          <w:tab w:val="left" w:pos="1418"/>
        </w:tabs>
        <w:suppressAutoHyphens/>
        <w:snapToGrid/>
        <w:spacing w:after="200"/>
        <w:ind w:left="0" w:right="-1" w:firstLine="709"/>
        <w:contextualSpacing/>
        <w:rPr>
          <w:b/>
          <w:bCs/>
          <w:color w:val="000000" w:themeColor="text1"/>
          <w:sz w:val="22"/>
          <w:szCs w:val="22"/>
          <w:lang w:eastAsia="ar-SA"/>
        </w:rPr>
      </w:pPr>
      <w:r w:rsidRPr="00BB7714">
        <w:rPr>
          <w:rFonts w:eastAsia="Calibri"/>
          <w:color w:val="000000" w:themeColor="text1"/>
          <w:sz w:val="22"/>
          <w:szCs w:val="22"/>
          <w:lang w:eastAsia="ar-SA"/>
        </w:rPr>
        <w:t>Качество выполненных работ должно соответствовать требованиям</w:t>
      </w:r>
      <w:r w:rsidR="00785085">
        <w:rPr>
          <w:rFonts w:eastAsia="Calibri"/>
          <w:color w:val="000000" w:themeColor="text1"/>
          <w:sz w:val="22"/>
          <w:szCs w:val="22"/>
          <w:lang w:eastAsia="ar-SA"/>
        </w:rPr>
        <w:t>:</w:t>
      </w:r>
    </w:p>
    <w:p w14:paraId="1C84E1CD" w14:textId="77777777" w:rsidR="00785085" w:rsidRDefault="00785085" w:rsidP="00AE2EB5">
      <w:pPr>
        <w:widowControl/>
        <w:tabs>
          <w:tab w:val="left" w:pos="284"/>
          <w:tab w:val="left" w:pos="1418"/>
        </w:tabs>
        <w:suppressAutoHyphens/>
        <w:snapToGrid/>
        <w:spacing w:after="200"/>
        <w:ind w:right="-1" w:firstLine="709"/>
        <w:contextualSpacing/>
        <w:rPr>
          <w:rFonts w:eastAsia="Calibri"/>
          <w:color w:val="000000" w:themeColor="text1"/>
          <w:sz w:val="22"/>
          <w:szCs w:val="22"/>
          <w:lang w:eastAsia="ar-SA"/>
        </w:rPr>
      </w:pPr>
      <w:r>
        <w:rPr>
          <w:rFonts w:eastAsia="Calibri"/>
          <w:color w:val="000000" w:themeColor="text1"/>
          <w:sz w:val="22"/>
          <w:szCs w:val="22"/>
          <w:lang w:eastAsia="ar-SA"/>
        </w:rPr>
        <w:t>-</w:t>
      </w:r>
      <w:r w:rsidR="0060101A" w:rsidRPr="00BB7714">
        <w:rPr>
          <w:rFonts w:eastAsia="Calibri"/>
          <w:color w:val="000000" w:themeColor="text1"/>
          <w:sz w:val="22"/>
          <w:szCs w:val="22"/>
          <w:lang w:eastAsia="ar-SA"/>
        </w:rPr>
        <w:t xml:space="preserve"> ГОСТ Р 57144-2016 «Специальные технические средства, работающие в автоматическом режиме и имеющие функции фото- и киносъемки, видеозаписи, для обеспечения </w:t>
      </w:r>
      <w:r>
        <w:rPr>
          <w:rFonts w:eastAsia="Calibri"/>
          <w:color w:val="000000" w:themeColor="text1"/>
          <w:sz w:val="22"/>
          <w:szCs w:val="22"/>
          <w:lang w:eastAsia="ar-SA"/>
        </w:rPr>
        <w:t>контроля за дорожным движением»;</w:t>
      </w:r>
      <w:r w:rsidR="0060101A" w:rsidRPr="00BB7714">
        <w:rPr>
          <w:rFonts w:eastAsia="Calibri"/>
          <w:color w:val="000000" w:themeColor="text1"/>
          <w:sz w:val="22"/>
          <w:szCs w:val="22"/>
          <w:lang w:eastAsia="ar-SA"/>
        </w:rPr>
        <w:t xml:space="preserve"> </w:t>
      </w:r>
    </w:p>
    <w:p w14:paraId="6F7FA8CF" w14:textId="77777777" w:rsidR="00785085" w:rsidRDefault="00785085" w:rsidP="00AE2EB5">
      <w:pPr>
        <w:widowControl/>
        <w:tabs>
          <w:tab w:val="left" w:pos="284"/>
          <w:tab w:val="left" w:pos="1418"/>
        </w:tabs>
        <w:suppressAutoHyphens/>
        <w:snapToGrid/>
        <w:spacing w:after="200"/>
        <w:ind w:right="-1" w:firstLine="709"/>
        <w:contextualSpacing/>
        <w:rPr>
          <w:rFonts w:eastAsia="Calibri"/>
          <w:color w:val="000000" w:themeColor="text1"/>
          <w:sz w:val="22"/>
          <w:szCs w:val="22"/>
          <w:lang w:eastAsia="ar-SA"/>
        </w:rPr>
      </w:pPr>
      <w:r>
        <w:rPr>
          <w:rFonts w:eastAsia="Calibri"/>
          <w:color w:val="000000" w:themeColor="text1"/>
          <w:sz w:val="22"/>
          <w:szCs w:val="22"/>
          <w:lang w:eastAsia="ar-SA"/>
        </w:rPr>
        <w:t xml:space="preserve">- </w:t>
      </w:r>
      <w:r w:rsidR="0060101A" w:rsidRPr="00BB7714">
        <w:rPr>
          <w:rFonts w:eastAsia="Calibri"/>
          <w:color w:val="000000" w:themeColor="text1"/>
          <w:sz w:val="22"/>
          <w:szCs w:val="22"/>
          <w:lang w:eastAsia="ar-SA"/>
        </w:rPr>
        <w:t xml:space="preserve">ГОСТ Р 57145-2016 «Специальные технические средства, работающие в автоматическом режиме и имеющие функции фото- и киносъемки, видеозаписи, для обеспечения </w:t>
      </w:r>
      <w:r>
        <w:rPr>
          <w:rFonts w:eastAsia="Calibri"/>
          <w:color w:val="000000" w:themeColor="text1"/>
          <w:sz w:val="22"/>
          <w:szCs w:val="22"/>
          <w:lang w:eastAsia="ar-SA"/>
        </w:rPr>
        <w:t>контроля за дорожным движением»;</w:t>
      </w:r>
    </w:p>
    <w:p w14:paraId="2371970E" w14:textId="77777777" w:rsidR="00785085" w:rsidRDefault="00785085" w:rsidP="00AE2EB5">
      <w:pPr>
        <w:widowControl/>
        <w:tabs>
          <w:tab w:val="left" w:pos="284"/>
          <w:tab w:val="left" w:pos="1418"/>
        </w:tabs>
        <w:suppressAutoHyphens/>
        <w:snapToGrid/>
        <w:spacing w:after="200"/>
        <w:ind w:right="-1" w:firstLine="709"/>
        <w:contextualSpacing/>
        <w:rPr>
          <w:rFonts w:eastAsia="Calibri"/>
          <w:color w:val="000000" w:themeColor="text1"/>
          <w:sz w:val="22"/>
          <w:szCs w:val="22"/>
          <w:lang w:eastAsia="ar-SA"/>
        </w:rPr>
      </w:pPr>
      <w:r>
        <w:rPr>
          <w:rFonts w:eastAsia="Calibri"/>
          <w:color w:val="000000" w:themeColor="text1"/>
          <w:sz w:val="22"/>
          <w:szCs w:val="22"/>
          <w:lang w:eastAsia="ar-SA"/>
        </w:rPr>
        <w:t xml:space="preserve">- </w:t>
      </w:r>
      <w:r w:rsidRPr="00785085">
        <w:rPr>
          <w:rFonts w:eastAsia="Calibri"/>
          <w:color w:val="000000" w:themeColor="text1"/>
          <w:sz w:val="22"/>
          <w:szCs w:val="22"/>
          <w:lang w:eastAsia="ar-SA"/>
        </w:rPr>
        <w:t>ГОСТ Р 52290-2004 «Технические средства организации дорожного движения. Знаки дорожные»</w:t>
      </w:r>
      <w:r>
        <w:rPr>
          <w:rFonts w:eastAsia="Calibri"/>
          <w:color w:val="000000" w:themeColor="text1"/>
          <w:sz w:val="22"/>
          <w:szCs w:val="22"/>
          <w:lang w:eastAsia="ar-SA"/>
        </w:rPr>
        <w:t>;</w:t>
      </w:r>
    </w:p>
    <w:p w14:paraId="12F3279C" w14:textId="77777777" w:rsidR="00785085" w:rsidRDefault="00785085" w:rsidP="00AE2EB5">
      <w:pPr>
        <w:widowControl/>
        <w:tabs>
          <w:tab w:val="left" w:pos="284"/>
          <w:tab w:val="left" w:pos="1418"/>
        </w:tabs>
        <w:suppressAutoHyphens/>
        <w:snapToGrid/>
        <w:spacing w:after="200"/>
        <w:ind w:right="-1" w:firstLine="709"/>
        <w:contextualSpacing/>
        <w:rPr>
          <w:rFonts w:eastAsia="Calibri"/>
          <w:color w:val="000000" w:themeColor="text1"/>
          <w:sz w:val="22"/>
          <w:szCs w:val="22"/>
          <w:lang w:eastAsia="ar-SA"/>
        </w:rPr>
      </w:pPr>
      <w:r>
        <w:rPr>
          <w:rFonts w:eastAsia="Calibri"/>
          <w:color w:val="000000" w:themeColor="text1"/>
          <w:sz w:val="22"/>
          <w:szCs w:val="22"/>
          <w:lang w:eastAsia="ar-SA"/>
        </w:rPr>
        <w:t xml:space="preserve">- </w:t>
      </w:r>
      <w:r w:rsidRPr="00785085">
        <w:rPr>
          <w:rFonts w:eastAsia="Calibri"/>
          <w:color w:val="000000" w:themeColor="text1"/>
          <w:sz w:val="22"/>
          <w:szCs w:val="22"/>
          <w:lang w:eastAsia="ar-SA"/>
        </w:rPr>
        <w:t>ГОСТ 32945-2014 «Дороги автомобильные обще</w:t>
      </w:r>
      <w:r>
        <w:rPr>
          <w:rFonts w:eastAsia="Calibri"/>
          <w:color w:val="000000" w:themeColor="text1"/>
          <w:sz w:val="22"/>
          <w:szCs w:val="22"/>
          <w:lang w:eastAsia="ar-SA"/>
        </w:rPr>
        <w:t>го пользования. Знаки дорожные»;</w:t>
      </w:r>
    </w:p>
    <w:p w14:paraId="25A4F3F6" w14:textId="345C8D17" w:rsidR="00785085" w:rsidRPr="001430CE" w:rsidRDefault="00785085" w:rsidP="00AE2EB5">
      <w:pPr>
        <w:widowControl/>
        <w:tabs>
          <w:tab w:val="left" w:pos="284"/>
          <w:tab w:val="left" w:pos="1418"/>
        </w:tabs>
        <w:suppressAutoHyphens/>
        <w:snapToGrid/>
        <w:spacing w:after="200"/>
        <w:ind w:right="-1" w:firstLine="709"/>
        <w:contextualSpacing/>
        <w:rPr>
          <w:rFonts w:eastAsia="Calibri"/>
          <w:color w:val="000000" w:themeColor="text1"/>
          <w:sz w:val="22"/>
          <w:szCs w:val="22"/>
          <w:lang w:eastAsia="ar-SA"/>
        </w:rPr>
      </w:pPr>
      <w:r>
        <w:rPr>
          <w:rFonts w:eastAsia="Calibri"/>
          <w:color w:val="000000" w:themeColor="text1"/>
          <w:sz w:val="22"/>
          <w:szCs w:val="22"/>
          <w:lang w:eastAsia="ar-SA"/>
        </w:rPr>
        <w:t xml:space="preserve">- </w:t>
      </w:r>
      <w:r w:rsidRPr="00785085">
        <w:rPr>
          <w:rFonts w:eastAsia="Calibri"/>
          <w:color w:val="000000" w:themeColor="text1"/>
          <w:sz w:val="22"/>
          <w:szCs w:val="22"/>
          <w:lang w:eastAsia="ar-SA"/>
        </w:rPr>
        <w:t xml:space="preserve">ГОСТ 32948-2014 «Дороги </w:t>
      </w:r>
      <w:r w:rsidRPr="001430CE">
        <w:rPr>
          <w:rFonts w:eastAsia="Calibri"/>
          <w:color w:val="000000" w:themeColor="text1"/>
          <w:sz w:val="22"/>
          <w:szCs w:val="22"/>
          <w:lang w:eastAsia="ar-SA"/>
        </w:rPr>
        <w:t>автомобильные общего пользования. Опоры дорожных знаков»;</w:t>
      </w:r>
    </w:p>
    <w:p w14:paraId="7961AEB1" w14:textId="540ED77D" w:rsidR="00785085" w:rsidRPr="001430CE" w:rsidRDefault="00785085" w:rsidP="00AE2EB5">
      <w:pPr>
        <w:widowControl/>
        <w:tabs>
          <w:tab w:val="left" w:pos="284"/>
          <w:tab w:val="left" w:pos="1418"/>
        </w:tabs>
        <w:suppressAutoHyphens/>
        <w:snapToGrid/>
        <w:spacing w:after="200"/>
        <w:ind w:right="-1" w:firstLine="709"/>
        <w:contextualSpacing/>
        <w:rPr>
          <w:rFonts w:eastAsia="Calibri"/>
          <w:color w:val="000000" w:themeColor="text1"/>
          <w:sz w:val="22"/>
          <w:szCs w:val="22"/>
          <w:lang w:eastAsia="ar-SA"/>
        </w:rPr>
      </w:pPr>
      <w:r w:rsidRPr="001430CE">
        <w:rPr>
          <w:rFonts w:eastAsia="Calibri"/>
          <w:color w:val="000000" w:themeColor="text1"/>
          <w:sz w:val="22"/>
          <w:szCs w:val="22"/>
          <w:lang w:eastAsia="ar-SA"/>
        </w:rPr>
        <w:t>- Правила устройства электроустановок (ПУЭ);</w:t>
      </w:r>
    </w:p>
    <w:p w14:paraId="586DBE56" w14:textId="19BB7E8D" w:rsidR="00785085" w:rsidRPr="001430CE" w:rsidRDefault="00785085" w:rsidP="00AE2EB5">
      <w:pPr>
        <w:widowControl/>
        <w:tabs>
          <w:tab w:val="left" w:pos="284"/>
          <w:tab w:val="left" w:pos="1418"/>
        </w:tabs>
        <w:suppressAutoHyphens/>
        <w:snapToGrid/>
        <w:spacing w:after="200"/>
        <w:ind w:right="-1" w:firstLine="709"/>
        <w:contextualSpacing/>
        <w:rPr>
          <w:rFonts w:eastAsia="Calibri"/>
          <w:color w:val="000000" w:themeColor="text1"/>
          <w:sz w:val="22"/>
          <w:szCs w:val="22"/>
          <w:lang w:eastAsia="ar-SA"/>
        </w:rPr>
      </w:pPr>
      <w:r w:rsidRPr="001430CE">
        <w:rPr>
          <w:rFonts w:eastAsia="Calibri"/>
          <w:color w:val="000000" w:themeColor="text1"/>
          <w:sz w:val="22"/>
          <w:szCs w:val="22"/>
          <w:lang w:eastAsia="ar-SA"/>
        </w:rPr>
        <w:t>- ГОСТ Р 52766-2007 «Дороги автомобильные общего пользования. Элементы обустройства. Общие требования»;</w:t>
      </w:r>
    </w:p>
    <w:p w14:paraId="77D462B3" w14:textId="49F3488F" w:rsidR="00785085" w:rsidRPr="001430CE" w:rsidRDefault="00785085" w:rsidP="00AE2EB5">
      <w:pPr>
        <w:widowControl/>
        <w:tabs>
          <w:tab w:val="left" w:pos="284"/>
          <w:tab w:val="left" w:pos="1418"/>
        </w:tabs>
        <w:suppressAutoHyphens/>
        <w:snapToGrid/>
        <w:spacing w:after="200"/>
        <w:ind w:right="-1" w:firstLine="709"/>
        <w:contextualSpacing/>
        <w:rPr>
          <w:rFonts w:eastAsia="Calibri"/>
          <w:color w:val="000000" w:themeColor="text1"/>
          <w:sz w:val="22"/>
          <w:szCs w:val="22"/>
          <w:lang w:eastAsia="ar-SA"/>
        </w:rPr>
      </w:pPr>
      <w:r w:rsidRPr="001430CE">
        <w:rPr>
          <w:rFonts w:eastAsia="Calibri"/>
          <w:color w:val="000000" w:themeColor="text1"/>
          <w:sz w:val="22"/>
          <w:szCs w:val="22"/>
          <w:lang w:eastAsia="ar-SA"/>
        </w:rPr>
        <w:t xml:space="preserve">- </w:t>
      </w:r>
      <w:r w:rsidR="00295C4E" w:rsidRPr="001430CE">
        <w:rPr>
          <w:rFonts w:eastAsia="Calibri"/>
          <w:color w:val="000000" w:themeColor="text1"/>
          <w:sz w:val="22"/>
          <w:szCs w:val="22"/>
          <w:lang w:eastAsia="ar-SA"/>
        </w:rPr>
        <w:t>ГОСТ 12.1.030-81 «Система стандартов безопасности труда. Электробезопасность. Защитное заземление, зануление»</w:t>
      </w:r>
      <w:r w:rsidR="001C0B0E" w:rsidRPr="001430CE">
        <w:rPr>
          <w:rFonts w:eastAsia="Calibri"/>
          <w:color w:val="000000" w:themeColor="text1"/>
          <w:sz w:val="22"/>
          <w:szCs w:val="22"/>
          <w:lang w:eastAsia="ar-SA"/>
        </w:rPr>
        <w:t>;</w:t>
      </w:r>
    </w:p>
    <w:p w14:paraId="1533806D" w14:textId="70C1E565" w:rsidR="001C0B0E" w:rsidRPr="001430CE" w:rsidRDefault="001C0B0E" w:rsidP="00AE2EB5">
      <w:pPr>
        <w:widowControl/>
        <w:tabs>
          <w:tab w:val="left" w:pos="284"/>
          <w:tab w:val="left" w:pos="1276"/>
        </w:tabs>
        <w:suppressAutoHyphens/>
        <w:snapToGrid/>
        <w:spacing w:after="200"/>
        <w:ind w:right="-1" w:firstLine="709"/>
        <w:contextualSpacing/>
        <w:rPr>
          <w:rFonts w:eastAsia="Calibri"/>
          <w:color w:val="000000" w:themeColor="text1"/>
          <w:sz w:val="22"/>
          <w:szCs w:val="22"/>
          <w:lang w:eastAsia="ar-SA"/>
        </w:rPr>
      </w:pPr>
      <w:r w:rsidRPr="001430CE">
        <w:rPr>
          <w:rFonts w:eastAsia="Calibri"/>
          <w:color w:val="000000" w:themeColor="text1"/>
          <w:sz w:val="22"/>
          <w:szCs w:val="22"/>
          <w:lang w:eastAsia="ar-SA"/>
        </w:rPr>
        <w:t>- настоящего Технического задания.</w:t>
      </w:r>
    </w:p>
    <w:p w14:paraId="39A70856" w14:textId="3D5989E9" w:rsidR="00926014" w:rsidRPr="001430CE" w:rsidRDefault="00926014" w:rsidP="00AE2EB5">
      <w:pPr>
        <w:widowControl/>
        <w:numPr>
          <w:ilvl w:val="1"/>
          <w:numId w:val="7"/>
        </w:numPr>
        <w:tabs>
          <w:tab w:val="left" w:pos="284"/>
          <w:tab w:val="left" w:pos="1418"/>
        </w:tabs>
        <w:suppressAutoHyphens/>
        <w:snapToGrid/>
        <w:ind w:left="0" w:right="-1" w:firstLine="709"/>
        <w:contextualSpacing/>
        <w:rPr>
          <w:bCs/>
          <w:color w:val="000000" w:themeColor="text1"/>
          <w:sz w:val="22"/>
          <w:szCs w:val="22"/>
          <w:lang w:eastAsia="ar-SA"/>
        </w:rPr>
      </w:pPr>
      <w:r w:rsidRPr="001430CE">
        <w:rPr>
          <w:bCs/>
          <w:color w:val="000000" w:themeColor="text1"/>
          <w:sz w:val="22"/>
          <w:szCs w:val="22"/>
          <w:lang w:eastAsia="ar-SA"/>
        </w:rPr>
        <w:t>Установленные КАФ должны обеспечивать:</w:t>
      </w:r>
    </w:p>
    <w:p w14:paraId="365FEFD3" w14:textId="77CE9194" w:rsidR="00C04FA3" w:rsidRPr="001430CE" w:rsidRDefault="00295C4E" w:rsidP="00AE2EB5">
      <w:pPr>
        <w:pStyle w:val="aff2"/>
        <w:numPr>
          <w:ilvl w:val="2"/>
          <w:numId w:val="7"/>
        </w:numPr>
        <w:tabs>
          <w:tab w:val="left" w:pos="1418"/>
        </w:tabs>
        <w:ind w:left="0" w:firstLine="709"/>
        <w:rPr>
          <w:bCs/>
          <w:color w:val="000000" w:themeColor="text1"/>
          <w:sz w:val="22"/>
          <w:szCs w:val="22"/>
          <w:lang w:eastAsia="ar-SA"/>
        </w:rPr>
      </w:pPr>
      <w:r w:rsidRPr="001430CE">
        <w:rPr>
          <w:bCs/>
          <w:color w:val="000000" w:themeColor="text1"/>
          <w:sz w:val="22"/>
          <w:szCs w:val="22"/>
          <w:lang w:eastAsia="ar-SA"/>
        </w:rPr>
        <w:t>Ф</w:t>
      </w:r>
      <w:r w:rsidR="00C04FA3" w:rsidRPr="001430CE">
        <w:rPr>
          <w:bCs/>
          <w:color w:val="000000" w:themeColor="text1"/>
          <w:sz w:val="22"/>
          <w:szCs w:val="22"/>
          <w:lang w:eastAsia="ar-SA"/>
        </w:rPr>
        <w:t>иксацию событий в соответствии с Приложением № 9 к</w:t>
      </w:r>
      <w:r w:rsidRPr="001430CE">
        <w:rPr>
          <w:bCs/>
          <w:color w:val="000000" w:themeColor="text1"/>
          <w:sz w:val="22"/>
          <w:szCs w:val="22"/>
          <w:lang w:eastAsia="ar-SA"/>
        </w:rPr>
        <w:t xml:space="preserve"> настоящему Т</w:t>
      </w:r>
      <w:r w:rsidR="00C04FA3" w:rsidRPr="001430CE">
        <w:rPr>
          <w:bCs/>
          <w:color w:val="000000" w:themeColor="text1"/>
          <w:sz w:val="22"/>
          <w:szCs w:val="22"/>
          <w:lang w:eastAsia="ar-SA"/>
        </w:rPr>
        <w:t>ехническому заданию</w:t>
      </w:r>
      <w:r w:rsidR="000F378C">
        <w:rPr>
          <w:bCs/>
          <w:color w:val="000000" w:themeColor="text1"/>
          <w:sz w:val="22"/>
          <w:szCs w:val="22"/>
          <w:lang w:eastAsia="ar-SA"/>
        </w:rPr>
        <w:t xml:space="preserve">, </w:t>
      </w:r>
      <w:r w:rsidR="000F378C" w:rsidRPr="000F378C">
        <w:rPr>
          <w:bCs/>
          <w:color w:val="000000" w:themeColor="text1"/>
          <w:sz w:val="22"/>
          <w:szCs w:val="22"/>
          <w:lang w:eastAsia="ar-SA"/>
        </w:rPr>
        <w:t>являющемуся его неотъемлемой частью</w:t>
      </w:r>
      <w:r w:rsidR="00C04FA3" w:rsidRPr="001430CE">
        <w:rPr>
          <w:bCs/>
          <w:color w:val="000000" w:themeColor="text1"/>
          <w:sz w:val="22"/>
          <w:szCs w:val="22"/>
          <w:lang w:eastAsia="ar-SA"/>
        </w:rPr>
        <w:t>;</w:t>
      </w:r>
    </w:p>
    <w:p w14:paraId="68597E2F" w14:textId="7BE9E73D" w:rsidR="00C04FA3" w:rsidRPr="00C04FA3" w:rsidRDefault="00C04FA3" w:rsidP="00AE2EB5">
      <w:pPr>
        <w:widowControl/>
        <w:numPr>
          <w:ilvl w:val="2"/>
          <w:numId w:val="7"/>
        </w:numPr>
        <w:tabs>
          <w:tab w:val="left" w:pos="284"/>
          <w:tab w:val="left" w:pos="1418"/>
        </w:tabs>
        <w:suppressAutoHyphens/>
        <w:snapToGrid/>
        <w:spacing w:after="200"/>
        <w:ind w:left="0" w:right="-1" w:firstLine="709"/>
        <w:contextualSpacing/>
        <w:rPr>
          <w:bCs/>
          <w:color w:val="000000" w:themeColor="text1"/>
          <w:sz w:val="22"/>
          <w:szCs w:val="22"/>
          <w:lang w:eastAsia="ar-SA"/>
        </w:rPr>
      </w:pPr>
      <w:r w:rsidRPr="00C04FA3">
        <w:rPr>
          <w:bCs/>
          <w:color w:val="000000" w:themeColor="text1"/>
          <w:sz w:val="22"/>
          <w:szCs w:val="22"/>
          <w:lang w:eastAsia="ar-SA"/>
        </w:rPr>
        <w:t>Передачу данных в ЦАФАП автоматически посредством проводных или беспроводных каналов передачи данных</w:t>
      </w:r>
      <w:r w:rsidR="00844E02">
        <w:rPr>
          <w:bCs/>
          <w:color w:val="000000" w:themeColor="text1"/>
          <w:sz w:val="22"/>
          <w:szCs w:val="22"/>
          <w:lang w:eastAsia="ar-SA"/>
        </w:rPr>
        <w:t>, предоставляемых Заказчиком,</w:t>
      </w:r>
      <w:r w:rsidR="000D08FF">
        <w:rPr>
          <w:bCs/>
          <w:color w:val="000000" w:themeColor="text1"/>
          <w:sz w:val="22"/>
          <w:szCs w:val="22"/>
          <w:lang w:eastAsia="ar-SA"/>
        </w:rPr>
        <w:t xml:space="preserve"> с использованием</w:t>
      </w:r>
      <w:r w:rsidR="00844E02" w:rsidRPr="00844E02">
        <w:rPr>
          <w:color w:val="000000" w:themeColor="text1"/>
          <w:sz w:val="22"/>
          <w:szCs w:val="22"/>
          <w:lang w:eastAsia="ar-SA"/>
        </w:rPr>
        <w:t xml:space="preserve"> защищённой сети передачи данных СПО № сети: VIPNet </w:t>
      </w:r>
      <w:r w:rsidR="00A1065F" w:rsidRPr="00A1065F">
        <w:rPr>
          <w:color w:val="000000" w:themeColor="text1"/>
          <w:sz w:val="22"/>
          <w:szCs w:val="22"/>
          <w:lang w:eastAsia="ar-SA"/>
        </w:rPr>
        <w:t>1</w:t>
      </w:r>
      <w:r w:rsidR="00A1065F">
        <w:rPr>
          <w:color w:val="000000" w:themeColor="text1"/>
          <w:sz w:val="22"/>
          <w:szCs w:val="22"/>
          <w:lang w:eastAsia="ar-SA"/>
        </w:rPr>
        <w:t>1552</w:t>
      </w:r>
      <w:r w:rsidR="00844E02">
        <w:rPr>
          <w:color w:val="000000" w:themeColor="text1"/>
          <w:sz w:val="22"/>
          <w:szCs w:val="22"/>
          <w:lang w:eastAsia="ar-SA"/>
        </w:rPr>
        <w:t xml:space="preserve"> для</w:t>
      </w:r>
      <w:r w:rsidR="00844E02" w:rsidRPr="00844E02">
        <w:rPr>
          <w:color w:val="000000" w:themeColor="text1"/>
          <w:sz w:val="22"/>
          <w:szCs w:val="22"/>
          <w:lang w:eastAsia="ar-SA"/>
        </w:rPr>
        <w:t xml:space="preserve"> обеспеч</w:t>
      </w:r>
      <w:r w:rsidR="00844E02">
        <w:rPr>
          <w:color w:val="000000" w:themeColor="text1"/>
          <w:sz w:val="22"/>
          <w:szCs w:val="22"/>
          <w:lang w:eastAsia="ar-SA"/>
        </w:rPr>
        <w:t>ения</w:t>
      </w:r>
      <w:r w:rsidR="00844E02" w:rsidRPr="00844E02">
        <w:rPr>
          <w:color w:val="000000" w:themeColor="text1"/>
          <w:sz w:val="22"/>
          <w:szCs w:val="22"/>
          <w:lang w:eastAsia="ar-SA"/>
        </w:rPr>
        <w:t xml:space="preserve"> в данной защищенной сети криптографическ</w:t>
      </w:r>
      <w:r w:rsidR="00844E02">
        <w:rPr>
          <w:color w:val="000000" w:themeColor="text1"/>
          <w:sz w:val="22"/>
          <w:szCs w:val="22"/>
          <w:lang w:eastAsia="ar-SA"/>
        </w:rPr>
        <w:t>ой</w:t>
      </w:r>
      <w:r w:rsidR="00844E02" w:rsidRPr="00844E02">
        <w:rPr>
          <w:color w:val="000000" w:themeColor="text1"/>
          <w:sz w:val="22"/>
          <w:szCs w:val="22"/>
          <w:lang w:eastAsia="ar-SA"/>
        </w:rPr>
        <w:t xml:space="preserve"> защит</w:t>
      </w:r>
      <w:r w:rsidR="00844E02">
        <w:rPr>
          <w:color w:val="000000" w:themeColor="text1"/>
          <w:sz w:val="22"/>
          <w:szCs w:val="22"/>
          <w:lang w:eastAsia="ar-SA"/>
        </w:rPr>
        <w:t>ы</w:t>
      </w:r>
      <w:r w:rsidR="00844E02" w:rsidRPr="00844E02">
        <w:rPr>
          <w:color w:val="000000" w:themeColor="text1"/>
          <w:sz w:val="22"/>
          <w:szCs w:val="22"/>
          <w:lang w:eastAsia="ar-SA"/>
        </w:rPr>
        <w:t xml:space="preserve"> данных между средствами фиксации и СПО</w:t>
      </w:r>
      <w:r w:rsidR="00844E02">
        <w:rPr>
          <w:color w:val="000000" w:themeColor="text1"/>
          <w:sz w:val="22"/>
          <w:szCs w:val="22"/>
          <w:lang w:eastAsia="ar-SA"/>
        </w:rPr>
        <w:t xml:space="preserve"> «Паутина»</w:t>
      </w:r>
      <w:r w:rsidRPr="00C04FA3">
        <w:rPr>
          <w:bCs/>
          <w:color w:val="000000" w:themeColor="text1"/>
          <w:sz w:val="22"/>
          <w:szCs w:val="22"/>
          <w:lang w:eastAsia="ar-SA"/>
        </w:rPr>
        <w:t>;</w:t>
      </w:r>
    </w:p>
    <w:p w14:paraId="2F0C7195" w14:textId="405FE97A" w:rsidR="00926014" w:rsidRDefault="00926014" w:rsidP="00AE2EB5">
      <w:pPr>
        <w:widowControl/>
        <w:numPr>
          <w:ilvl w:val="2"/>
          <w:numId w:val="7"/>
        </w:numPr>
        <w:tabs>
          <w:tab w:val="left" w:pos="284"/>
          <w:tab w:val="left" w:pos="1418"/>
        </w:tabs>
        <w:suppressAutoHyphens/>
        <w:snapToGrid/>
        <w:spacing w:after="200"/>
        <w:ind w:left="0" w:right="-1" w:firstLine="709"/>
        <w:contextualSpacing/>
        <w:rPr>
          <w:bCs/>
          <w:color w:val="000000" w:themeColor="text1"/>
          <w:sz w:val="22"/>
          <w:szCs w:val="22"/>
          <w:lang w:eastAsia="ar-SA"/>
        </w:rPr>
      </w:pPr>
      <w:r w:rsidRPr="00C04FA3">
        <w:rPr>
          <w:bCs/>
          <w:color w:val="000000" w:themeColor="text1"/>
          <w:sz w:val="22"/>
          <w:szCs w:val="22"/>
          <w:lang w:eastAsia="ar-SA"/>
        </w:rPr>
        <w:t>Работу в составе действующей системы автоматизированной фиксации - интеграцию КАФ с действующей системой мониторинга Заказчика</w:t>
      </w:r>
      <w:r w:rsidR="000F378C">
        <w:rPr>
          <w:bCs/>
          <w:color w:val="000000" w:themeColor="text1"/>
          <w:sz w:val="22"/>
          <w:szCs w:val="22"/>
          <w:lang w:eastAsia="ar-SA"/>
        </w:rPr>
        <w:t>;</w:t>
      </w:r>
    </w:p>
    <w:p w14:paraId="6E322C15" w14:textId="25B8CBE0" w:rsidR="004143F4" w:rsidRPr="004143F4" w:rsidRDefault="000F378C" w:rsidP="004143F4">
      <w:pPr>
        <w:widowControl/>
        <w:numPr>
          <w:ilvl w:val="2"/>
          <w:numId w:val="7"/>
        </w:numPr>
        <w:tabs>
          <w:tab w:val="left" w:pos="284"/>
          <w:tab w:val="left" w:pos="1418"/>
        </w:tabs>
        <w:suppressAutoHyphens/>
        <w:snapToGrid/>
        <w:spacing w:after="200"/>
        <w:ind w:left="0" w:right="-1" w:firstLine="709"/>
        <w:contextualSpacing/>
        <w:rPr>
          <w:bCs/>
          <w:color w:val="000000" w:themeColor="text1"/>
          <w:sz w:val="22"/>
          <w:szCs w:val="22"/>
          <w:lang w:eastAsia="ar-SA"/>
        </w:rPr>
      </w:pPr>
      <w:r>
        <w:rPr>
          <w:bCs/>
          <w:color w:val="000000" w:themeColor="text1"/>
          <w:sz w:val="22"/>
          <w:szCs w:val="22"/>
          <w:lang w:eastAsia="ar-SA"/>
        </w:rPr>
        <w:t>Соответствие установленных КАФ требованиям ТЗ</w:t>
      </w:r>
      <w:r w:rsidR="004143F4" w:rsidRPr="004143F4">
        <w:rPr>
          <w:bCs/>
          <w:color w:val="000000" w:themeColor="text1"/>
          <w:sz w:val="22"/>
          <w:szCs w:val="22"/>
          <w:lang w:eastAsia="ar-SA"/>
        </w:rPr>
        <w:t>;</w:t>
      </w:r>
    </w:p>
    <w:p w14:paraId="688FDD94" w14:textId="77777777" w:rsidR="0060231E" w:rsidRPr="00BB7714" w:rsidRDefault="0060231E" w:rsidP="00AD23DB">
      <w:pPr>
        <w:widowControl/>
        <w:tabs>
          <w:tab w:val="left" w:pos="284"/>
        </w:tabs>
        <w:suppressAutoHyphens/>
        <w:snapToGrid/>
        <w:ind w:left="709" w:right="-1" w:firstLine="0"/>
        <w:contextualSpacing/>
        <w:rPr>
          <w:b/>
          <w:bCs/>
          <w:color w:val="000000" w:themeColor="text1"/>
          <w:sz w:val="22"/>
          <w:szCs w:val="22"/>
          <w:lang w:eastAsia="ar-SA"/>
        </w:rPr>
      </w:pPr>
    </w:p>
    <w:p w14:paraId="47522269" w14:textId="012F0808" w:rsidR="00356B16" w:rsidRPr="0027646C" w:rsidRDefault="0060231E" w:rsidP="00B5506F">
      <w:pPr>
        <w:pStyle w:val="11"/>
        <w:numPr>
          <w:ilvl w:val="0"/>
          <w:numId w:val="7"/>
        </w:numPr>
        <w:rPr>
          <w:rFonts w:ascii="Times New Roman" w:hAnsi="Times New Roman" w:cs="Times New Roman"/>
          <w:b w:val="0"/>
          <w:bCs w:val="0"/>
          <w:color w:val="000000" w:themeColor="text1"/>
          <w:sz w:val="22"/>
          <w:szCs w:val="22"/>
          <w:lang w:eastAsia="ar-SA"/>
        </w:rPr>
      </w:pPr>
      <w:r w:rsidRPr="0027646C">
        <w:rPr>
          <w:rFonts w:ascii="Times New Roman" w:hAnsi="Times New Roman" w:cs="Times New Roman"/>
          <w:color w:val="000000" w:themeColor="text1"/>
          <w:sz w:val="22"/>
          <w:szCs w:val="22"/>
          <w:lang w:eastAsia="ar-SA"/>
        </w:rPr>
        <w:t>Требования к выполнению работ</w:t>
      </w:r>
    </w:p>
    <w:p w14:paraId="151E3B80" w14:textId="679583A9" w:rsidR="001C0B0E" w:rsidRPr="00755CFE" w:rsidRDefault="00037015" w:rsidP="00D10F7B">
      <w:pPr>
        <w:widowControl/>
        <w:numPr>
          <w:ilvl w:val="1"/>
          <w:numId w:val="7"/>
        </w:numPr>
        <w:tabs>
          <w:tab w:val="left" w:pos="1418"/>
        </w:tabs>
        <w:suppressAutoHyphens/>
        <w:snapToGrid/>
        <w:spacing w:after="200"/>
        <w:ind w:left="0" w:right="-1" w:firstLine="709"/>
        <w:contextualSpacing/>
        <w:rPr>
          <w:rFonts w:eastAsia="Calibri"/>
          <w:sz w:val="22"/>
          <w:szCs w:val="22"/>
          <w:lang w:eastAsia="ar-SA"/>
        </w:rPr>
      </w:pPr>
      <w:r w:rsidRPr="00651A82">
        <w:rPr>
          <w:rFonts w:eastAsia="Calibri"/>
          <w:sz w:val="22"/>
          <w:szCs w:val="22"/>
          <w:lang w:eastAsia="ar-SA"/>
        </w:rPr>
        <w:t>Работы (установка, наладка),</w:t>
      </w:r>
      <w:r w:rsidR="001C0B0E" w:rsidRPr="00651A82">
        <w:rPr>
          <w:rFonts w:eastAsia="Calibri"/>
          <w:sz w:val="22"/>
          <w:szCs w:val="22"/>
          <w:lang w:eastAsia="ar-SA"/>
        </w:rPr>
        <w:t xml:space="preserve"> включая необходимые материалы, выполняются Подрядчиком в установленном порядке и за свой счёт, согласовываются со всеми организациями (лицами), </w:t>
      </w:r>
      <w:r w:rsidR="001C0B0E" w:rsidRPr="00755CFE">
        <w:rPr>
          <w:rFonts w:eastAsia="Calibri"/>
          <w:sz w:val="22"/>
          <w:szCs w:val="22"/>
          <w:lang w:eastAsia="ar-SA"/>
        </w:rPr>
        <w:t>интересы и (или) полномочия которых затрагиваются при производстве работ. В случае необходимости проведения земляных работ Подрядчик получает в установленном порядке разрешения и согласования уполномоченных органов.</w:t>
      </w:r>
    </w:p>
    <w:p w14:paraId="4C6D5598" w14:textId="0BD3AC32" w:rsidR="00356B16" w:rsidRPr="00755CFE" w:rsidRDefault="00356B16" w:rsidP="00D10F7B">
      <w:pPr>
        <w:widowControl/>
        <w:numPr>
          <w:ilvl w:val="1"/>
          <w:numId w:val="7"/>
        </w:numPr>
        <w:tabs>
          <w:tab w:val="left" w:pos="1418"/>
        </w:tabs>
        <w:suppressAutoHyphens/>
        <w:snapToGrid/>
        <w:spacing w:after="200"/>
        <w:ind w:left="0" w:right="-1" w:firstLine="709"/>
        <w:contextualSpacing/>
        <w:rPr>
          <w:bCs/>
          <w:color w:val="000000" w:themeColor="text1"/>
          <w:sz w:val="22"/>
          <w:szCs w:val="22"/>
          <w:lang w:eastAsia="ar-SA"/>
        </w:rPr>
      </w:pPr>
      <w:r w:rsidRPr="00755CFE">
        <w:rPr>
          <w:bCs/>
          <w:color w:val="000000" w:themeColor="text1"/>
          <w:sz w:val="22"/>
          <w:szCs w:val="22"/>
          <w:lang w:eastAsia="ar-SA"/>
        </w:rPr>
        <w:t>Подрядчик, с целью определения объема работ, выполнение которых необходимо осуществить с целью приведения в соответствие участка дорожной сети, на котором запланирован монтаж(установка) КАФ требованиям Правил дорожного движения РФ,</w:t>
      </w:r>
      <w:r w:rsidRPr="00755CFE">
        <w:rPr>
          <w:b/>
          <w:bCs/>
          <w:color w:val="000000" w:themeColor="text1"/>
          <w:sz w:val="22"/>
          <w:szCs w:val="22"/>
          <w:lang w:eastAsia="ar-SA"/>
        </w:rPr>
        <w:t xml:space="preserve"> в течении 15 рабочих дней с момента заключения </w:t>
      </w:r>
      <w:r w:rsidR="00DC101C">
        <w:rPr>
          <w:b/>
          <w:bCs/>
          <w:color w:val="000000" w:themeColor="text1"/>
          <w:sz w:val="22"/>
          <w:szCs w:val="22"/>
          <w:lang w:eastAsia="ar-SA"/>
        </w:rPr>
        <w:t>Договор</w:t>
      </w:r>
      <w:r w:rsidRPr="00755CFE">
        <w:rPr>
          <w:b/>
          <w:bCs/>
          <w:color w:val="000000" w:themeColor="text1"/>
          <w:sz w:val="22"/>
          <w:szCs w:val="22"/>
          <w:lang w:eastAsia="ar-SA"/>
        </w:rPr>
        <w:t>а</w:t>
      </w:r>
      <w:r w:rsidRPr="00755CFE">
        <w:rPr>
          <w:bCs/>
          <w:color w:val="000000" w:themeColor="text1"/>
          <w:sz w:val="22"/>
          <w:szCs w:val="22"/>
          <w:lang w:eastAsia="ar-SA"/>
        </w:rPr>
        <w:t xml:space="preserve"> осуществляет обследование </w:t>
      </w:r>
      <w:r w:rsidR="00146226" w:rsidRPr="00755CFE">
        <w:rPr>
          <w:bCs/>
          <w:color w:val="000000" w:themeColor="text1"/>
          <w:sz w:val="22"/>
          <w:szCs w:val="22"/>
          <w:lang w:eastAsia="ar-SA"/>
        </w:rPr>
        <w:t>м</w:t>
      </w:r>
      <w:r w:rsidRPr="00755CFE">
        <w:rPr>
          <w:bCs/>
          <w:color w:val="000000" w:themeColor="text1"/>
          <w:sz w:val="22"/>
          <w:szCs w:val="22"/>
          <w:lang w:eastAsia="ar-SA"/>
        </w:rPr>
        <w:t xml:space="preserve">ест установки </w:t>
      </w:r>
      <w:r w:rsidR="00146226" w:rsidRPr="00755CFE">
        <w:rPr>
          <w:bCs/>
          <w:color w:val="000000" w:themeColor="text1"/>
          <w:sz w:val="22"/>
          <w:szCs w:val="22"/>
          <w:lang w:eastAsia="ar-SA"/>
        </w:rPr>
        <w:t>согласно Приложения 1</w:t>
      </w:r>
      <w:r w:rsidRPr="00755CFE">
        <w:rPr>
          <w:bCs/>
          <w:color w:val="000000" w:themeColor="text1"/>
          <w:sz w:val="22"/>
          <w:szCs w:val="22"/>
          <w:lang w:eastAsia="ar-SA"/>
        </w:rPr>
        <w:t xml:space="preserve"> с предоставлением в адрес Заказчика, в течении 3 дней с момента окончания такого обследования, </w:t>
      </w:r>
      <w:r w:rsidRPr="00755CFE">
        <w:rPr>
          <w:b/>
          <w:bCs/>
          <w:color w:val="000000" w:themeColor="text1"/>
          <w:sz w:val="22"/>
          <w:szCs w:val="22"/>
          <w:lang w:eastAsia="ar-SA"/>
        </w:rPr>
        <w:t>Акта обследования</w:t>
      </w:r>
      <w:r w:rsidRPr="00755CFE">
        <w:rPr>
          <w:bCs/>
          <w:color w:val="000000" w:themeColor="text1"/>
          <w:sz w:val="22"/>
          <w:szCs w:val="22"/>
          <w:lang w:eastAsia="ar-SA"/>
        </w:rPr>
        <w:t xml:space="preserve"> (в свободной форме) содержащего следующие сведения:</w:t>
      </w:r>
    </w:p>
    <w:p w14:paraId="1979892E" w14:textId="77777777" w:rsidR="00356B16" w:rsidRPr="00755CFE" w:rsidRDefault="00356B16" w:rsidP="00AE2EB5">
      <w:pPr>
        <w:widowControl/>
        <w:numPr>
          <w:ilvl w:val="2"/>
          <w:numId w:val="7"/>
        </w:numPr>
        <w:tabs>
          <w:tab w:val="left" w:pos="1418"/>
        </w:tabs>
        <w:suppressAutoHyphens/>
        <w:snapToGrid/>
        <w:spacing w:after="200"/>
        <w:ind w:left="709" w:right="-1" w:firstLine="0"/>
        <w:contextualSpacing/>
        <w:rPr>
          <w:bCs/>
          <w:color w:val="000000" w:themeColor="text1"/>
          <w:sz w:val="22"/>
          <w:szCs w:val="22"/>
          <w:lang w:eastAsia="ar-SA"/>
        </w:rPr>
      </w:pPr>
      <w:r w:rsidRPr="00755CFE">
        <w:rPr>
          <w:bCs/>
          <w:color w:val="000000" w:themeColor="text1"/>
          <w:sz w:val="22"/>
          <w:szCs w:val="22"/>
          <w:lang w:eastAsia="ar-SA"/>
        </w:rPr>
        <w:t>Координаты установки (монтажа) оборудования;</w:t>
      </w:r>
    </w:p>
    <w:p w14:paraId="66905ED5" w14:textId="77777777" w:rsidR="00356B16" w:rsidRPr="00755CFE" w:rsidRDefault="00356B16" w:rsidP="00AE2EB5">
      <w:pPr>
        <w:widowControl/>
        <w:numPr>
          <w:ilvl w:val="2"/>
          <w:numId w:val="7"/>
        </w:numPr>
        <w:tabs>
          <w:tab w:val="left" w:pos="1418"/>
        </w:tabs>
        <w:suppressAutoHyphens/>
        <w:snapToGrid/>
        <w:spacing w:after="200"/>
        <w:ind w:left="709" w:right="-1" w:firstLine="0"/>
        <w:contextualSpacing/>
        <w:rPr>
          <w:bCs/>
          <w:color w:val="000000" w:themeColor="text1"/>
          <w:sz w:val="22"/>
          <w:szCs w:val="22"/>
          <w:lang w:eastAsia="ar-SA"/>
        </w:rPr>
      </w:pPr>
      <w:r w:rsidRPr="00755CFE">
        <w:rPr>
          <w:bCs/>
          <w:color w:val="000000" w:themeColor="text1"/>
          <w:sz w:val="22"/>
          <w:szCs w:val="22"/>
          <w:lang w:eastAsia="ar-SA"/>
        </w:rPr>
        <w:t>Сведения о необходимости дополнительных работ (монтажа дополнительных конструкций (опор, стоек, консолей и т.п.)) для размещения КАФ и иного необходимого оборудования (включая линии электроснабжения);</w:t>
      </w:r>
    </w:p>
    <w:p w14:paraId="4B930944" w14:textId="77777777" w:rsidR="00356B16" w:rsidRPr="00755CFE" w:rsidRDefault="00356B16" w:rsidP="00AE2EB5">
      <w:pPr>
        <w:widowControl/>
        <w:numPr>
          <w:ilvl w:val="2"/>
          <w:numId w:val="7"/>
        </w:numPr>
        <w:tabs>
          <w:tab w:val="left" w:pos="1418"/>
        </w:tabs>
        <w:suppressAutoHyphens/>
        <w:snapToGrid/>
        <w:spacing w:after="200"/>
        <w:ind w:left="709" w:right="-1" w:firstLine="0"/>
        <w:contextualSpacing/>
        <w:rPr>
          <w:bCs/>
          <w:color w:val="000000" w:themeColor="text1"/>
          <w:sz w:val="22"/>
          <w:szCs w:val="22"/>
          <w:lang w:eastAsia="ar-SA"/>
        </w:rPr>
      </w:pPr>
      <w:r w:rsidRPr="00755CFE">
        <w:rPr>
          <w:bCs/>
          <w:color w:val="000000" w:themeColor="text1"/>
          <w:sz w:val="22"/>
          <w:szCs w:val="22"/>
          <w:lang w:eastAsia="ar-SA"/>
        </w:rPr>
        <w:t>Сведения о собственнике монтажных конструкций (опор, стоек, консолей и т.п.) которые планируется использовать для размещения КАФ и иного необходимого оборудования (включая линии электроснабжения);</w:t>
      </w:r>
    </w:p>
    <w:p w14:paraId="62D74127" w14:textId="7C42165F" w:rsidR="00356B16" w:rsidRPr="00755CFE" w:rsidRDefault="00356B16" w:rsidP="00AE2EB5">
      <w:pPr>
        <w:widowControl/>
        <w:numPr>
          <w:ilvl w:val="2"/>
          <w:numId w:val="7"/>
        </w:numPr>
        <w:tabs>
          <w:tab w:val="left" w:pos="1418"/>
        </w:tabs>
        <w:suppressAutoHyphens/>
        <w:snapToGrid/>
        <w:spacing w:after="200"/>
        <w:ind w:left="709" w:right="-1" w:firstLine="0"/>
        <w:contextualSpacing/>
        <w:rPr>
          <w:bCs/>
          <w:color w:val="000000" w:themeColor="text1"/>
          <w:sz w:val="22"/>
          <w:szCs w:val="22"/>
          <w:lang w:eastAsia="ar-SA"/>
        </w:rPr>
      </w:pPr>
      <w:r w:rsidRPr="00755CFE">
        <w:rPr>
          <w:bCs/>
          <w:color w:val="000000" w:themeColor="text1"/>
          <w:sz w:val="22"/>
          <w:szCs w:val="22"/>
          <w:lang w:eastAsia="ar-SA"/>
        </w:rPr>
        <w:lastRenderedPageBreak/>
        <w:t xml:space="preserve">Сведения о соответствии разметки, дорожных знаков, светофорных объектов и иных средств организации дорожного движения требованиям на участке </w:t>
      </w:r>
      <w:r w:rsidR="0027646C" w:rsidRPr="00755CFE">
        <w:rPr>
          <w:bCs/>
          <w:color w:val="000000" w:themeColor="text1"/>
          <w:sz w:val="22"/>
          <w:szCs w:val="22"/>
          <w:lang w:eastAsia="ar-SA"/>
        </w:rPr>
        <w:t>дорожной сети,</w:t>
      </w:r>
      <w:r w:rsidRPr="00755CFE">
        <w:rPr>
          <w:bCs/>
          <w:color w:val="000000" w:themeColor="text1"/>
          <w:sz w:val="22"/>
          <w:szCs w:val="22"/>
          <w:lang w:eastAsia="ar-SA"/>
        </w:rPr>
        <w:t xml:space="preserve"> на который планируется установка КАФ Правилам дорожного движения РФ;</w:t>
      </w:r>
    </w:p>
    <w:p w14:paraId="41813501" w14:textId="77777777" w:rsidR="00356B16" w:rsidRPr="00755CFE" w:rsidRDefault="00356B16" w:rsidP="00AE2EB5">
      <w:pPr>
        <w:widowControl/>
        <w:numPr>
          <w:ilvl w:val="2"/>
          <w:numId w:val="7"/>
        </w:numPr>
        <w:tabs>
          <w:tab w:val="left" w:pos="1418"/>
        </w:tabs>
        <w:suppressAutoHyphens/>
        <w:snapToGrid/>
        <w:spacing w:after="200"/>
        <w:ind w:left="709" w:right="-1" w:firstLine="0"/>
        <w:contextualSpacing/>
        <w:rPr>
          <w:bCs/>
          <w:color w:val="000000" w:themeColor="text1"/>
          <w:sz w:val="22"/>
          <w:szCs w:val="22"/>
          <w:lang w:eastAsia="ar-SA"/>
        </w:rPr>
      </w:pPr>
      <w:r w:rsidRPr="00755CFE">
        <w:rPr>
          <w:bCs/>
          <w:color w:val="000000" w:themeColor="text1"/>
          <w:sz w:val="22"/>
          <w:szCs w:val="22"/>
          <w:lang w:eastAsia="ar-SA"/>
        </w:rPr>
        <w:t>Перечень, подлежащих освидетельствованию скрытых работ (согласовываются с Заказчиком по результатам обследования).</w:t>
      </w:r>
    </w:p>
    <w:p w14:paraId="6E84904D" w14:textId="7715DC94" w:rsidR="00651A82" w:rsidRPr="00755CFE" w:rsidRDefault="00651A82" w:rsidP="00AE2EB5">
      <w:pPr>
        <w:widowControl/>
        <w:numPr>
          <w:ilvl w:val="2"/>
          <w:numId w:val="7"/>
        </w:numPr>
        <w:tabs>
          <w:tab w:val="left" w:pos="1418"/>
        </w:tabs>
        <w:suppressAutoHyphens/>
        <w:snapToGrid/>
        <w:spacing w:after="200"/>
        <w:ind w:left="709" w:right="-1" w:firstLine="0"/>
        <w:contextualSpacing/>
        <w:rPr>
          <w:bCs/>
          <w:color w:val="000000" w:themeColor="text1"/>
          <w:sz w:val="22"/>
          <w:szCs w:val="22"/>
          <w:lang w:eastAsia="ar-SA"/>
        </w:rPr>
      </w:pPr>
      <w:r w:rsidRPr="00755CFE">
        <w:rPr>
          <w:bCs/>
          <w:color w:val="000000" w:themeColor="text1"/>
          <w:sz w:val="22"/>
          <w:szCs w:val="22"/>
          <w:lang w:eastAsia="ar-SA"/>
        </w:rPr>
        <w:t>Состав технических средств КАФ и выбранных технических решений для реализации функций согласно Приложением № 9 к настоящему Техническому заданию</w:t>
      </w:r>
    </w:p>
    <w:p w14:paraId="14DB3A76" w14:textId="5F860C01" w:rsidR="00356B16" w:rsidRPr="00755CFE" w:rsidRDefault="00356B16" w:rsidP="00AE2EB5">
      <w:pPr>
        <w:widowControl/>
        <w:tabs>
          <w:tab w:val="left" w:pos="1418"/>
        </w:tabs>
        <w:suppressAutoHyphens/>
        <w:snapToGrid/>
        <w:spacing w:after="200"/>
        <w:ind w:left="709" w:right="-1" w:firstLine="0"/>
        <w:contextualSpacing/>
        <w:rPr>
          <w:bCs/>
          <w:color w:val="000000" w:themeColor="text1"/>
          <w:sz w:val="22"/>
          <w:szCs w:val="22"/>
          <w:lang w:eastAsia="ar-SA"/>
        </w:rPr>
      </w:pPr>
      <w:r w:rsidRPr="00755CFE">
        <w:rPr>
          <w:bCs/>
          <w:color w:val="000000" w:themeColor="text1"/>
          <w:sz w:val="22"/>
          <w:szCs w:val="22"/>
          <w:lang w:eastAsia="ar-SA"/>
        </w:rPr>
        <w:t xml:space="preserve">Не предоставление вышеуказанных сведений в указанные сроки является свидетельством того, что Подрядчик не приступает своевременно к исполнению </w:t>
      </w:r>
      <w:r w:rsidR="00DC101C">
        <w:rPr>
          <w:bCs/>
          <w:color w:val="000000" w:themeColor="text1"/>
          <w:sz w:val="22"/>
          <w:szCs w:val="22"/>
          <w:lang w:eastAsia="ar-SA"/>
        </w:rPr>
        <w:t>Договор</w:t>
      </w:r>
      <w:r w:rsidRPr="00755CFE">
        <w:rPr>
          <w:bCs/>
          <w:color w:val="000000" w:themeColor="text1"/>
          <w:sz w:val="22"/>
          <w:szCs w:val="22"/>
          <w:lang w:eastAsia="ar-SA"/>
        </w:rPr>
        <w:t xml:space="preserve">а или выполняет работы настолько медленно, что окончание их к установленному </w:t>
      </w:r>
      <w:r w:rsidR="00DC101C">
        <w:rPr>
          <w:bCs/>
          <w:color w:val="000000" w:themeColor="text1"/>
          <w:sz w:val="22"/>
          <w:szCs w:val="22"/>
          <w:lang w:eastAsia="ar-SA"/>
        </w:rPr>
        <w:t>Договор</w:t>
      </w:r>
      <w:r w:rsidRPr="00755CFE">
        <w:rPr>
          <w:bCs/>
          <w:color w:val="000000" w:themeColor="text1"/>
          <w:sz w:val="22"/>
          <w:szCs w:val="22"/>
          <w:lang w:eastAsia="ar-SA"/>
        </w:rPr>
        <w:t>ом сроку становится явно невозможным.</w:t>
      </w:r>
    </w:p>
    <w:p w14:paraId="238E4C4C" w14:textId="4B7B1F70" w:rsidR="000F378C" w:rsidRPr="00755CFE" w:rsidRDefault="000F378C" w:rsidP="000F378C">
      <w:pPr>
        <w:widowControl/>
        <w:numPr>
          <w:ilvl w:val="1"/>
          <w:numId w:val="7"/>
        </w:numPr>
        <w:tabs>
          <w:tab w:val="left" w:pos="1418"/>
        </w:tabs>
        <w:suppressAutoHyphens/>
        <w:snapToGrid/>
        <w:spacing w:after="200"/>
        <w:ind w:left="0" w:right="-1" w:firstLine="709"/>
        <w:contextualSpacing/>
        <w:rPr>
          <w:bCs/>
          <w:color w:val="000000" w:themeColor="text1"/>
          <w:sz w:val="22"/>
          <w:szCs w:val="22"/>
          <w:lang w:eastAsia="ar-SA"/>
        </w:rPr>
      </w:pPr>
      <w:r w:rsidRPr="00755CFE">
        <w:rPr>
          <w:bCs/>
          <w:color w:val="000000" w:themeColor="text1"/>
          <w:sz w:val="22"/>
          <w:szCs w:val="22"/>
          <w:lang w:eastAsia="ar-SA"/>
        </w:rPr>
        <w:t xml:space="preserve">Состав технических средств КАФ и выбранные технические решения для реализации необходимых функций КАФ согласовать с Заказчиком </w:t>
      </w:r>
      <w:r w:rsidRPr="00755CFE">
        <w:rPr>
          <w:b/>
          <w:bCs/>
          <w:color w:val="000000" w:themeColor="text1"/>
          <w:sz w:val="22"/>
          <w:szCs w:val="22"/>
          <w:lang w:eastAsia="ar-SA"/>
        </w:rPr>
        <w:t xml:space="preserve">в течение </w:t>
      </w:r>
      <w:r w:rsidR="00B52E89" w:rsidRPr="00755CFE">
        <w:rPr>
          <w:b/>
          <w:bCs/>
          <w:color w:val="000000" w:themeColor="text1"/>
          <w:sz w:val="22"/>
          <w:szCs w:val="22"/>
          <w:lang w:eastAsia="ar-SA"/>
        </w:rPr>
        <w:t>15</w:t>
      </w:r>
      <w:r w:rsidRPr="00755CFE">
        <w:rPr>
          <w:b/>
          <w:bCs/>
          <w:color w:val="000000" w:themeColor="text1"/>
          <w:sz w:val="22"/>
          <w:szCs w:val="22"/>
          <w:lang w:eastAsia="ar-SA"/>
        </w:rPr>
        <w:t xml:space="preserve"> рабочих дней с момента заключения </w:t>
      </w:r>
      <w:r w:rsidR="00DC101C">
        <w:rPr>
          <w:b/>
          <w:bCs/>
          <w:color w:val="000000" w:themeColor="text1"/>
          <w:sz w:val="22"/>
          <w:szCs w:val="22"/>
          <w:lang w:eastAsia="ar-SA"/>
        </w:rPr>
        <w:t>Договор</w:t>
      </w:r>
      <w:r w:rsidRPr="00755CFE">
        <w:rPr>
          <w:b/>
          <w:bCs/>
          <w:color w:val="000000" w:themeColor="text1"/>
          <w:sz w:val="22"/>
          <w:szCs w:val="22"/>
          <w:lang w:eastAsia="ar-SA"/>
        </w:rPr>
        <w:t>а</w:t>
      </w:r>
      <w:r w:rsidRPr="00755CFE">
        <w:rPr>
          <w:bCs/>
          <w:color w:val="000000" w:themeColor="text1"/>
          <w:sz w:val="22"/>
          <w:szCs w:val="22"/>
          <w:lang w:eastAsia="ar-SA"/>
        </w:rPr>
        <w:t>;</w:t>
      </w:r>
    </w:p>
    <w:p w14:paraId="395E8534" w14:textId="19F79739" w:rsidR="00356B16" w:rsidRPr="00755CFE" w:rsidRDefault="00356B16" w:rsidP="00D10F7B">
      <w:pPr>
        <w:widowControl/>
        <w:numPr>
          <w:ilvl w:val="1"/>
          <w:numId w:val="7"/>
        </w:numPr>
        <w:tabs>
          <w:tab w:val="left" w:pos="1418"/>
        </w:tabs>
        <w:suppressAutoHyphens/>
        <w:snapToGrid/>
        <w:spacing w:after="200"/>
        <w:ind w:left="0" w:right="-1" w:firstLine="709"/>
        <w:contextualSpacing/>
        <w:rPr>
          <w:bCs/>
          <w:color w:val="000000" w:themeColor="text1"/>
          <w:sz w:val="22"/>
          <w:szCs w:val="22"/>
          <w:lang w:eastAsia="ar-SA"/>
        </w:rPr>
      </w:pPr>
      <w:r w:rsidRPr="00755CFE">
        <w:rPr>
          <w:bCs/>
          <w:color w:val="000000" w:themeColor="text1"/>
          <w:sz w:val="22"/>
          <w:szCs w:val="22"/>
          <w:lang w:eastAsia="ar-SA"/>
        </w:rPr>
        <w:t>С целью обеспечения контроля за соответствием</w:t>
      </w:r>
      <w:r w:rsidR="00651A82" w:rsidRPr="00755CFE">
        <w:t xml:space="preserve"> </w:t>
      </w:r>
      <w:r w:rsidR="00651A82" w:rsidRPr="00755CFE">
        <w:rPr>
          <w:bCs/>
          <w:color w:val="000000" w:themeColor="text1"/>
          <w:sz w:val="22"/>
          <w:szCs w:val="22"/>
          <w:lang w:eastAsia="ar-SA"/>
        </w:rPr>
        <w:t>состава технических средств КАФ и выбранных технических решений для реализации необходимых функций КАФ, хода работ,</w:t>
      </w:r>
      <w:r w:rsidRPr="00755CFE">
        <w:rPr>
          <w:bCs/>
          <w:color w:val="000000" w:themeColor="text1"/>
          <w:sz w:val="22"/>
          <w:szCs w:val="22"/>
          <w:lang w:eastAsia="ar-SA"/>
        </w:rPr>
        <w:t xml:space="preserve"> исполнительной документации требованиям, предъявляемым заводом-изготовителем к монтируемому оборудованию КАФ, Подрядчик, </w:t>
      </w:r>
      <w:r w:rsidR="000F378C" w:rsidRPr="00755CFE">
        <w:rPr>
          <w:b/>
          <w:bCs/>
          <w:color w:val="000000" w:themeColor="text1"/>
          <w:sz w:val="22"/>
          <w:szCs w:val="22"/>
          <w:lang w:eastAsia="ar-SA"/>
        </w:rPr>
        <w:t>в течении</w:t>
      </w:r>
      <w:r w:rsidRPr="00755CFE">
        <w:rPr>
          <w:b/>
          <w:bCs/>
          <w:color w:val="000000" w:themeColor="text1"/>
          <w:sz w:val="22"/>
          <w:szCs w:val="22"/>
          <w:lang w:eastAsia="ar-SA"/>
        </w:rPr>
        <w:t xml:space="preserve"> 15 рабочих дней с момента заключения </w:t>
      </w:r>
      <w:r w:rsidR="00DC101C">
        <w:rPr>
          <w:b/>
          <w:bCs/>
          <w:color w:val="000000" w:themeColor="text1"/>
          <w:sz w:val="22"/>
          <w:szCs w:val="22"/>
          <w:lang w:eastAsia="ar-SA"/>
        </w:rPr>
        <w:t>Договор</w:t>
      </w:r>
      <w:r w:rsidRPr="00755CFE">
        <w:rPr>
          <w:b/>
          <w:bCs/>
          <w:color w:val="000000" w:themeColor="text1"/>
          <w:sz w:val="22"/>
          <w:szCs w:val="22"/>
          <w:lang w:eastAsia="ar-SA"/>
        </w:rPr>
        <w:t xml:space="preserve">а </w:t>
      </w:r>
      <w:r w:rsidRPr="00755CFE">
        <w:rPr>
          <w:bCs/>
          <w:color w:val="000000" w:themeColor="text1"/>
          <w:sz w:val="22"/>
          <w:szCs w:val="22"/>
          <w:lang w:eastAsia="ar-SA"/>
        </w:rPr>
        <w:t xml:space="preserve">предоставляет в адрес Заказчика один экземпляр документации (описание типа средства измерения, паспорт, руководство по эксплуатации) на каждый монтируемый тип КАФ. Не предоставление вышеуказанных документов в указанный срок является свидетельством того, что Подрядчик не приступает своевременно к исполнению </w:t>
      </w:r>
      <w:r w:rsidR="00DC101C">
        <w:rPr>
          <w:bCs/>
          <w:color w:val="000000" w:themeColor="text1"/>
          <w:sz w:val="22"/>
          <w:szCs w:val="22"/>
          <w:lang w:eastAsia="ar-SA"/>
        </w:rPr>
        <w:t>Договор</w:t>
      </w:r>
      <w:r w:rsidRPr="00755CFE">
        <w:rPr>
          <w:bCs/>
          <w:color w:val="000000" w:themeColor="text1"/>
          <w:sz w:val="22"/>
          <w:szCs w:val="22"/>
          <w:lang w:eastAsia="ar-SA"/>
        </w:rPr>
        <w:t xml:space="preserve">а или выполняет работы настолько медленно, что окончание их к установленному </w:t>
      </w:r>
      <w:r w:rsidR="00DC101C">
        <w:rPr>
          <w:bCs/>
          <w:color w:val="000000" w:themeColor="text1"/>
          <w:sz w:val="22"/>
          <w:szCs w:val="22"/>
          <w:lang w:eastAsia="ar-SA"/>
        </w:rPr>
        <w:t>Договор</w:t>
      </w:r>
      <w:r w:rsidRPr="00755CFE">
        <w:rPr>
          <w:bCs/>
          <w:color w:val="000000" w:themeColor="text1"/>
          <w:sz w:val="22"/>
          <w:szCs w:val="22"/>
          <w:lang w:eastAsia="ar-SA"/>
        </w:rPr>
        <w:t>ом сроку становится явно невозможным.</w:t>
      </w:r>
    </w:p>
    <w:p w14:paraId="7E00B595" w14:textId="1AF34258" w:rsidR="00986E6E" w:rsidRPr="00755CFE" w:rsidRDefault="00986E6E" w:rsidP="00AE2EB5">
      <w:pPr>
        <w:widowControl/>
        <w:numPr>
          <w:ilvl w:val="1"/>
          <w:numId w:val="7"/>
        </w:numPr>
        <w:tabs>
          <w:tab w:val="left" w:pos="1418"/>
        </w:tabs>
        <w:suppressAutoHyphens/>
        <w:snapToGrid/>
        <w:spacing w:after="200"/>
        <w:ind w:left="0" w:right="-1" w:firstLine="709"/>
        <w:contextualSpacing/>
        <w:rPr>
          <w:bCs/>
          <w:color w:val="000000" w:themeColor="text1"/>
          <w:sz w:val="22"/>
          <w:szCs w:val="22"/>
          <w:lang w:eastAsia="ar-SA"/>
        </w:rPr>
      </w:pPr>
      <w:r w:rsidRPr="00755CFE">
        <w:rPr>
          <w:bCs/>
          <w:color w:val="000000" w:themeColor="text1"/>
          <w:sz w:val="22"/>
          <w:szCs w:val="22"/>
          <w:lang w:eastAsia="ar-SA"/>
        </w:rPr>
        <w:t>Работы по монтажу и наладке К</w:t>
      </w:r>
      <w:r w:rsidR="008D0C7E">
        <w:rPr>
          <w:bCs/>
          <w:color w:val="000000" w:themeColor="text1"/>
          <w:sz w:val="22"/>
          <w:szCs w:val="22"/>
          <w:lang w:eastAsia="ar-SA"/>
        </w:rPr>
        <w:t>АФ</w:t>
      </w:r>
      <w:r w:rsidRPr="00755CFE">
        <w:rPr>
          <w:bCs/>
          <w:color w:val="000000" w:themeColor="text1"/>
          <w:sz w:val="22"/>
          <w:szCs w:val="22"/>
          <w:lang w:eastAsia="ar-SA"/>
        </w:rPr>
        <w:t xml:space="preserve"> проводятся обученными (квалифицированными) специалистами, прошедшими обучение по установке и наладке оборудования КАФ </w:t>
      </w:r>
      <w:r w:rsidRPr="00755CFE">
        <w:rPr>
          <w:bCs/>
          <w:i/>
          <w:color w:val="000000" w:themeColor="text1"/>
          <w:sz w:val="22"/>
          <w:szCs w:val="22"/>
          <w:lang w:eastAsia="ar-SA"/>
        </w:rPr>
        <w:t>(в случае наличия такого требования завода-изготовителя).</w:t>
      </w:r>
      <w:r w:rsidRPr="00755CFE">
        <w:rPr>
          <w:bCs/>
          <w:color w:val="000000" w:themeColor="text1"/>
          <w:sz w:val="22"/>
          <w:szCs w:val="22"/>
          <w:lang w:eastAsia="ar-SA"/>
        </w:rPr>
        <w:t xml:space="preserve"> Подрядчик, </w:t>
      </w:r>
      <w:r w:rsidRPr="00755CFE">
        <w:rPr>
          <w:b/>
          <w:bCs/>
          <w:color w:val="000000" w:themeColor="text1"/>
          <w:sz w:val="22"/>
          <w:szCs w:val="22"/>
          <w:lang w:eastAsia="ar-SA"/>
        </w:rPr>
        <w:t xml:space="preserve">в течении 15 рабочих дней с момента заключения </w:t>
      </w:r>
      <w:r w:rsidR="00DC101C">
        <w:rPr>
          <w:b/>
          <w:bCs/>
          <w:color w:val="000000" w:themeColor="text1"/>
          <w:sz w:val="22"/>
          <w:szCs w:val="22"/>
          <w:lang w:eastAsia="ar-SA"/>
        </w:rPr>
        <w:t>Договор</w:t>
      </w:r>
      <w:r w:rsidRPr="00755CFE">
        <w:rPr>
          <w:b/>
          <w:bCs/>
          <w:color w:val="000000" w:themeColor="text1"/>
          <w:sz w:val="22"/>
          <w:szCs w:val="22"/>
          <w:lang w:eastAsia="ar-SA"/>
        </w:rPr>
        <w:t>а</w:t>
      </w:r>
      <w:r w:rsidRPr="00755CFE">
        <w:rPr>
          <w:bCs/>
          <w:color w:val="000000" w:themeColor="text1"/>
          <w:sz w:val="22"/>
          <w:szCs w:val="22"/>
          <w:lang w:eastAsia="ar-SA"/>
        </w:rPr>
        <w:t xml:space="preserve"> предоставляет Заказчику списочный состава персонала, осуществляющего данные работы с приложением подтверждающих документов о прохождении персоналом подготовки (обучения) у производителя КАФ или уполномоченного представителя производителя по монтажу и наладке КАФ </w:t>
      </w:r>
      <w:r w:rsidRPr="00755CFE">
        <w:rPr>
          <w:bCs/>
          <w:i/>
          <w:color w:val="000000" w:themeColor="text1"/>
          <w:sz w:val="22"/>
          <w:szCs w:val="22"/>
          <w:lang w:eastAsia="ar-SA"/>
        </w:rPr>
        <w:t>(в случае наличия такого требования завода-изготовителя).</w:t>
      </w:r>
      <w:r w:rsidRPr="00755CFE">
        <w:rPr>
          <w:bCs/>
          <w:color w:val="000000" w:themeColor="text1"/>
          <w:sz w:val="22"/>
          <w:szCs w:val="22"/>
          <w:lang w:eastAsia="ar-SA"/>
        </w:rPr>
        <w:t xml:space="preserve"> Не предоставление вышеуказанных сведений (документов) в указанный срок является свидетельством того, что Подрядчик не приступает своевременно к исполнению </w:t>
      </w:r>
      <w:r w:rsidR="00DC101C">
        <w:rPr>
          <w:bCs/>
          <w:color w:val="000000" w:themeColor="text1"/>
          <w:sz w:val="22"/>
          <w:szCs w:val="22"/>
          <w:lang w:eastAsia="ar-SA"/>
        </w:rPr>
        <w:t>Договор</w:t>
      </w:r>
      <w:r w:rsidRPr="00755CFE">
        <w:rPr>
          <w:bCs/>
          <w:color w:val="000000" w:themeColor="text1"/>
          <w:sz w:val="22"/>
          <w:szCs w:val="22"/>
          <w:lang w:eastAsia="ar-SA"/>
        </w:rPr>
        <w:t>а или выполняет работы настолько медленно, что окончание их к сроку становится явно невозможным.</w:t>
      </w:r>
    </w:p>
    <w:p w14:paraId="583359A8" w14:textId="2A4CA8A3" w:rsidR="00986E6E" w:rsidRPr="00755CFE" w:rsidRDefault="00986E6E" w:rsidP="00AE2EB5">
      <w:pPr>
        <w:widowControl/>
        <w:numPr>
          <w:ilvl w:val="1"/>
          <w:numId w:val="7"/>
        </w:numPr>
        <w:tabs>
          <w:tab w:val="left" w:pos="1418"/>
        </w:tabs>
        <w:suppressAutoHyphens/>
        <w:snapToGrid/>
        <w:spacing w:after="200"/>
        <w:ind w:left="0" w:right="-1" w:firstLine="709"/>
        <w:contextualSpacing/>
        <w:rPr>
          <w:b/>
          <w:bCs/>
          <w:color w:val="000000" w:themeColor="text1"/>
          <w:sz w:val="22"/>
          <w:szCs w:val="22"/>
          <w:lang w:eastAsia="ar-SA"/>
        </w:rPr>
      </w:pPr>
      <w:r w:rsidRPr="00755CFE">
        <w:rPr>
          <w:rFonts w:eastAsia="Calibri"/>
          <w:color w:val="000000" w:themeColor="text1"/>
          <w:sz w:val="22"/>
          <w:szCs w:val="22"/>
          <w:lang w:eastAsia="ar-SA"/>
        </w:rPr>
        <w:t>Работы выполняются без перерыва в движении транспортных средств.</w:t>
      </w:r>
    </w:p>
    <w:p w14:paraId="5DAEC37B" w14:textId="77777777" w:rsidR="00986E6E" w:rsidRPr="00755CFE" w:rsidRDefault="00986E6E" w:rsidP="00AE2EB5">
      <w:pPr>
        <w:widowControl/>
        <w:numPr>
          <w:ilvl w:val="1"/>
          <w:numId w:val="7"/>
        </w:numPr>
        <w:tabs>
          <w:tab w:val="left" w:pos="1418"/>
        </w:tabs>
        <w:suppressAutoHyphens/>
        <w:snapToGrid/>
        <w:spacing w:after="200"/>
        <w:ind w:left="0" w:right="-1" w:firstLine="709"/>
        <w:contextualSpacing/>
        <w:rPr>
          <w:b/>
          <w:bCs/>
          <w:color w:val="000000" w:themeColor="text1"/>
          <w:sz w:val="22"/>
          <w:szCs w:val="22"/>
          <w:lang w:eastAsia="ar-SA"/>
        </w:rPr>
      </w:pPr>
      <w:r w:rsidRPr="00755CFE">
        <w:rPr>
          <w:bCs/>
          <w:color w:val="000000" w:themeColor="text1"/>
          <w:sz w:val="22"/>
          <w:szCs w:val="22"/>
          <w:lang w:eastAsia="ar-SA"/>
        </w:rPr>
        <w:t>При выполнении работ по монтажу и наладке на проезжей части Подрядчик обеспечит безопасность участников дорожного движения в соответствии с требованиями ГОСТ Р 58350-2019 «Дороги автомобильные общего пользования. Технические средства организации дорожного движения в местах производства работ. Технические требования. Правила применения», приказом от 11 декабря 2020 года N 883н «Об утверждении правил по охране труда при строительстве, реконструкции и ремонте».</w:t>
      </w:r>
      <w:r w:rsidRPr="00755CFE">
        <w:rPr>
          <w:rFonts w:eastAsia="Calibri"/>
          <w:color w:val="000000" w:themeColor="text1"/>
          <w:sz w:val="22"/>
          <w:szCs w:val="22"/>
          <w:lang w:eastAsia="ar-SA"/>
        </w:rPr>
        <w:t xml:space="preserve"> </w:t>
      </w:r>
    </w:p>
    <w:p w14:paraId="2F195E4A" w14:textId="77777777" w:rsidR="00986E6E" w:rsidRPr="00755CFE" w:rsidRDefault="00986E6E" w:rsidP="00AE2EB5">
      <w:pPr>
        <w:widowControl/>
        <w:numPr>
          <w:ilvl w:val="1"/>
          <w:numId w:val="7"/>
        </w:numPr>
        <w:tabs>
          <w:tab w:val="left" w:pos="1418"/>
        </w:tabs>
        <w:suppressAutoHyphens/>
        <w:snapToGrid/>
        <w:spacing w:after="200"/>
        <w:ind w:left="0" w:right="-1" w:firstLine="709"/>
        <w:contextualSpacing/>
        <w:rPr>
          <w:bCs/>
          <w:color w:val="000000" w:themeColor="text1"/>
          <w:sz w:val="22"/>
          <w:szCs w:val="22"/>
          <w:lang w:eastAsia="ar-SA"/>
        </w:rPr>
      </w:pPr>
      <w:r w:rsidRPr="00755CFE">
        <w:rPr>
          <w:bCs/>
          <w:color w:val="000000" w:themeColor="text1"/>
          <w:sz w:val="22"/>
          <w:szCs w:val="22"/>
          <w:lang w:eastAsia="ar-SA"/>
        </w:rPr>
        <w:t>Освидетельствования работ, выполнение которых не может быть проверено в натуре (скрытые работы), оформляются актами приёмки скрытых работ. Приёмка скрытых работ производится по мере окончания отдельных видов работ или устройства конструктивных элементов, которые частично или полностью будут скрыты при последующих работах.</w:t>
      </w:r>
    </w:p>
    <w:p w14:paraId="7B42F8AC" w14:textId="77777777" w:rsidR="00986E6E" w:rsidRPr="00755CFE" w:rsidRDefault="00986E6E" w:rsidP="00AE2EB5">
      <w:pPr>
        <w:widowControl/>
        <w:numPr>
          <w:ilvl w:val="1"/>
          <w:numId w:val="7"/>
        </w:numPr>
        <w:tabs>
          <w:tab w:val="left" w:pos="1418"/>
        </w:tabs>
        <w:suppressAutoHyphens/>
        <w:snapToGrid/>
        <w:spacing w:after="200"/>
        <w:ind w:left="0" w:right="-1" w:firstLine="709"/>
        <w:contextualSpacing/>
        <w:rPr>
          <w:bCs/>
          <w:color w:val="000000" w:themeColor="text1"/>
          <w:sz w:val="22"/>
          <w:szCs w:val="22"/>
          <w:lang w:eastAsia="ar-SA"/>
        </w:rPr>
      </w:pPr>
      <w:r w:rsidRPr="00755CFE">
        <w:rPr>
          <w:bCs/>
          <w:color w:val="000000" w:themeColor="text1"/>
          <w:sz w:val="22"/>
          <w:szCs w:val="22"/>
          <w:lang w:eastAsia="ar-SA"/>
        </w:rPr>
        <w:t xml:space="preserve">Приёмка ответственных работ осуществляется в процессе выполнения работ по монтажу и наладке по мере их готовности к сдаче (их окончания). По результатам приемки ответственных работ составляется Акт приемки ответственных работ. Приемка ответственных работ проводится с участием представителя Заказчика. </w:t>
      </w:r>
    </w:p>
    <w:p w14:paraId="7A031B0B" w14:textId="4B0A3189" w:rsidR="00986E6E" w:rsidRPr="00755CFE" w:rsidRDefault="00986E6E" w:rsidP="00AE2EB5">
      <w:pPr>
        <w:widowControl/>
        <w:numPr>
          <w:ilvl w:val="1"/>
          <w:numId w:val="7"/>
        </w:numPr>
        <w:tabs>
          <w:tab w:val="left" w:pos="1418"/>
        </w:tabs>
        <w:suppressAutoHyphens/>
        <w:snapToGrid/>
        <w:spacing w:after="200"/>
        <w:ind w:left="0" w:right="-1" w:firstLine="709"/>
        <w:contextualSpacing/>
        <w:rPr>
          <w:bCs/>
          <w:color w:val="000000" w:themeColor="text1"/>
          <w:sz w:val="22"/>
          <w:szCs w:val="22"/>
          <w:lang w:eastAsia="ar-SA"/>
        </w:rPr>
      </w:pPr>
      <w:r w:rsidRPr="00755CFE">
        <w:rPr>
          <w:bCs/>
          <w:color w:val="000000" w:themeColor="text1"/>
          <w:sz w:val="22"/>
          <w:szCs w:val="22"/>
          <w:lang w:eastAsia="ar-SA"/>
        </w:rPr>
        <w:t>Акты приёмки скрытых работ и акты приемки ответственных работ составляются в количестве, необходимом для получения каждой из Сторон не менее</w:t>
      </w:r>
      <w:r w:rsidR="00F70987" w:rsidRPr="00755CFE">
        <w:rPr>
          <w:bCs/>
          <w:color w:val="000000" w:themeColor="text1"/>
          <w:sz w:val="22"/>
          <w:szCs w:val="22"/>
          <w:lang w:eastAsia="ar-SA"/>
        </w:rPr>
        <w:t xml:space="preserve"> одного экземпляра, </w:t>
      </w:r>
      <w:r w:rsidRPr="00755CFE">
        <w:rPr>
          <w:bCs/>
          <w:color w:val="000000" w:themeColor="text1"/>
          <w:sz w:val="22"/>
          <w:szCs w:val="22"/>
          <w:lang w:eastAsia="ar-SA"/>
        </w:rPr>
        <w:t>хранятся у Подрядчика в составе комплекта исполнительной документации и передаются вместе с ней Заказчику.</w:t>
      </w:r>
    </w:p>
    <w:p w14:paraId="453F39E5" w14:textId="4CAF851E" w:rsidR="00986E6E" w:rsidRPr="00755CFE" w:rsidRDefault="00986E6E" w:rsidP="00986E6E">
      <w:pPr>
        <w:widowControl/>
        <w:numPr>
          <w:ilvl w:val="1"/>
          <w:numId w:val="7"/>
        </w:numPr>
        <w:tabs>
          <w:tab w:val="left" w:pos="1418"/>
        </w:tabs>
        <w:suppressAutoHyphens/>
        <w:snapToGrid/>
        <w:spacing w:after="200"/>
        <w:ind w:left="0" w:right="-1" w:firstLine="709"/>
        <w:contextualSpacing/>
        <w:rPr>
          <w:bCs/>
          <w:color w:val="000000" w:themeColor="text1"/>
          <w:sz w:val="22"/>
          <w:szCs w:val="22"/>
          <w:lang w:eastAsia="ar-SA"/>
        </w:rPr>
      </w:pPr>
      <w:r w:rsidRPr="00755CFE">
        <w:rPr>
          <w:bCs/>
          <w:color w:val="000000" w:themeColor="text1"/>
          <w:sz w:val="22"/>
          <w:szCs w:val="22"/>
          <w:lang w:eastAsia="ar-SA"/>
        </w:rPr>
        <w:t>Перечень скрытых работ и перечень ответственных работ определяется в ходе согласования технических решений для реализации необходимых функций КАФ, предусмотренного п. 4.3. ТЗ.</w:t>
      </w:r>
    </w:p>
    <w:p w14:paraId="27540BFA" w14:textId="74987D0D" w:rsidR="0060101A" w:rsidRPr="00755CFE" w:rsidRDefault="0060101A" w:rsidP="00D10F7B">
      <w:pPr>
        <w:widowControl/>
        <w:numPr>
          <w:ilvl w:val="1"/>
          <w:numId w:val="7"/>
        </w:numPr>
        <w:tabs>
          <w:tab w:val="left" w:pos="1418"/>
        </w:tabs>
        <w:suppressAutoHyphens/>
        <w:snapToGrid/>
        <w:spacing w:after="200"/>
        <w:ind w:left="0" w:right="-1" w:firstLine="709"/>
        <w:contextualSpacing/>
        <w:rPr>
          <w:bCs/>
          <w:color w:val="000000" w:themeColor="text1"/>
          <w:sz w:val="22"/>
          <w:szCs w:val="22"/>
          <w:lang w:eastAsia="ar-SA"/>
        </w:rPr>
      </w:pPr>
      <w:r w:rsidRPr="00755CFE">
        <w:rPr>
          <w:rFonts w:eastAsia="Calibri"/>
          <w:color w:val="000000" w:themeColor="text1"/>
          <w:sz w:val="22"/>
          <w:szCs w:val="22"/>
        </w:rPr>
        <w:lastRenderedPageBreak/>
        <w:t xml:space="preserve">В части </w:t>
      </w:r>
      <w:r w:rsidR="00AD23DB" w:rsidRPr="00755CFE">
        <w:rPr>
          <w:rFonts w:eastAsia="Calibri"/>
          <w:color w:val="000000" w:themeColor="text1"/>
          <w:sz w:val="22"/>
          <w:szCs w:val="22"/>
        </w:rPr>
        <w:t xml:space="preserve">обеспечения </w:t>
      </w:r>
      <w:r w:rsidRPr="00755CFE">
        <w:rPr>
          <w:rFonts w:eastAsia="Calibri"/>
          <w:color w:val="000000" w:themeColor="text1"/>
          <w:sz w:val="22"/>
          <w:szCs w:val="22"/>
        </w:rPr>
        <w:t>электропитания</w:t>
      </w:r>
      <w:r w:rsidR="00356B16" w:rsidRPr="00755CFE">
        <w:rPr>
          <w:rFonts w:eastAsia="Calibri"/>
          <w:color w:val="000000" w:themeColor="text1"/>
          <w:sz w:val="22"/>
          <w:szCs w:val="22"/>
        </w:rPr>
        <w:t xml:space="preserve"> результат выполненных работ</w:t>
      </w:r>
      <w:r w:rsidRPr="00755CFE">
        <w:rPr>
          <w:rFonts w:eastAsia="Calibri"/>
          <w:color w:val="000000" w:themeColor="text1"/>
          <w:sz w:val="22"/>
          <w:szCs w:val="22"/>
        </w:rPr>
        <w:t xml:space="preserve"> соответствует следующим</w:t>
      </w:r>
      <w:r w:rsidRPr="00755CFE">
        <w:rPr>
          <w:rFonts w:eastAsia="Calibri"/>
          <w:color w:val="000000" w:themeColor="text1"/>
          <w:sz w:val="22"/>
          <w:szCs w:val="22"/>
          <w:lang w:eastAsia="ar-SA"/>
        </w:rPr>
        <w:t xml:space="preserve"> </w:t>
      </w:r>
      <w:r w:rsidRPr="00755CFE">
        <w:rPr>
          <w:rFonts w:eastAsia="Calibri"/>
          <w:sz w:val="22"/>
          <w:szCs w:val="22"/>
          <w:lang w:eastAsia="ar-SA"/>
        </w:rPr>
        <w:t>требования</w:t>
      </w:r>
      <w:r w:rsidR="00AA38CE" w:rsidRPr="00755CFE">
        <w:rPr>
          <w:rFonts w:eastAsia="Calibri"/>
          <w:sz w:val="22"/>
          <w:szCs w:val="22"/>
          <w:lang w:eastAsia="ar-SA"/>
        </w:rPr>
        <w:t>м</w:t>
      </w:r>
      <w:r w:rsidRPr="00755CFE">
        <w:rPr>
          <w:rFonts w:eastAsia="Calibri"/>
          <w:sz w:val="22"/>
          <w:szCs w:val="22"/>
          <w:lang w:eastAsia="ar-SA"/>
        </w:rPr>
        <w:t>:</w:t>
      </w:r>
    </w:p>
    <w:p w14:paraId="5E5C3C8D" w14:textId="1E568899" w:rsidR="0060101A" w:rsidRPr="00755CFE" w:rsidRDefault="0060101A" w:rsidP="00BE3475">
      <w:pPr>
        <w:widowControl/>
        <w:numPr>
          <w:ilvl w:val="2"/>
          <w:numId w:val="7"/>
        </w:numPr>
        <w:tabs>
          <w:tab w:val="left" w:pos="284"/>
        </w:tabs>
        <w:suppressAutoHyphens/>
        <w:snapToGrid/>
        <w:spacing w:after="200"/>
        <w:ind w:left="709" w:right="-1" w:firstLine="0"/>
        <w:contextualSpacing/>
        <w:rPr>
          <w:b/>
          <w:bCs/>
          <w:sz w:val="22"/>
          <w:szCs w:val="22"/>
          <w:lang w:eastAsia="ar-SA"/>
        </w:rPr>
      </w:pPr>
      <w:r w:rsidRPr="00755CFE">
        <w:rPr>
          <w:rFonts w:eastAsia="Calibri"/>
          <w:sz w:val="22"/>
          <w:szCs w:val="22"/>
          <w:lang w:eastAsia="ar-SA"/>
        </w:rPr>
        <w:t>К</w:t>
      </w:r>
      <w:r w:rsidR="008D0C7E">
        <w:rPr>
          <w:rFonts w:eastAsia="Calibri"/>
          <w:sz w:val="22"/>
          <w:szCs w:val="22"/>
          <w:lang w:eastAsia="ar-SA"/>
        </w:rPr>
        <w:t>АФ</w:t>
      </w:r>
      <w:r w:rsidRPr="00755CFE">
        <w:rPr>
          <w:rFonts w:eastAsia="Calibri"/>
          <w:sz w:val="22"/>
          <w:szCs w:val="22"/>
          <w:lang w:eastAsia="ar-SA"/>
        </w:rPr>
        <w:t xml:space="preserve"> подключается к электропитанию в местах, предварительно согласованных </w:t>
      </w:r>
      <w:r w:rsidR="002935AA" w:rsidRPr="00755CFE">
        <w:rPr>
          <w:rFonts w:eastAsia="Calibri"/>
          <w:sz w:val="22"/>
          <w:szCs w:val="22"/>
          <w:lang w:eastAsia="ar-SA"/>
        </w:rPr>
        <w:t>с</w:t>
      </w:r>
      <w:r w:rsidR="002935AA" w:rsidRPr="00755CFE">
        <w:rPr>
          <w:rFonts w:eastAsia="Calibri"/>
          <w:color w:val="FF0000"/>
          <w:sz w:val="22"/>
          <w:szCs w:val="22"/>
          <w:lang w:eastAsia="ar-SA"/>
        </w:rPr>
        <w:t xml:space="preserve"> </w:t>
      </w:r>
      <w:r w:rsidRPr="00755CFE">
        <w:rPr>
          <w:rFonts w:eastAsia="Calibri"/>
          <w:sz w:val="22"/>
          <w:szCs w:val="22"/>
          <w:lang w:eastAsia="ar-SA"/>
        </w:rPr>
        <w:t>Заказчиком и организациями (лицами), интересы и/или полномочия которых затрагиваются;</w:t>
      </w:r>
    </w:p>
    <w:p w14:paraId="141A8553" w14:textId="4BC4BB01" w:rsidR="00986E6E" w:rsidRPr="00755CFE" w:rsidRDefault="00C43E3F" w:rsidP="00F70987">
      <w:pPr>
        <w:widowControl/>
        <w:numPr>
          <w:ilvl w:val="2"/>
          <w:numId w:val="7"/>
        </w:numPr>
        <w:tabs>
          <w:tab w:val="left" w:pos="284"/>
        </w:tabs>
        <w:suppressAutoHyphens/>
        <w:snapToGrid/>
        <w:spacing w:after="200"/>
        <w:ind w:left="709" w:right="-1" w:firstLine="1"/>
        <w:contextualSpacing/>
        <w:rPr>
          <w:rFonts w:eastAsia="Calibri"/>
          <w:sz w:val="22"/>
          <w:szCs w:val="22"/>
          <w:lang w:eastAsia="ar-SA"/>
        </w:rPr>
      </w:pPr>
      <w:r w:rsidRPr="00755CFE">
        <w:rPr>
          <w:rFonts w:eastAsia="Calibri"/>
          <w:sz w:val="22"/>
          <w:szCs w:val="22"/>
          <w:lang w:eastAsia="ar-SA"/>
        </w:rPr>
        <w:t>Подрядчик</w:t>
      </w:r>
      <w:r w:rsidR="00F70987" w:rsidRPr="00755CFE">
        <w:rPr>
          <w:rFonts w:eastAsia="Calibri"/>
          <w:sz w:val="22"/>
          <w:szCs w:val="22"/>
          <w:lang w:eastAsia="ar-SA"/>
        </w:rPr>
        <w:t xml:space="preserve"> разрабатывает и согласует с Заказчиком</w:t>
      </w:r>
      <w:r w:rsidR="0060101A" w:rsidRPr="00755CFE">
        <w:rPr>
          <w:rFonts w:eastAsia="Calibri"/>
          <w:sz w:val="22"/>
          <w:szCs w:val="22"/>
          <w:lang w:eastAsia="ar-SA"/>
        </w:rPr>
        <w:t xml:space="preserve"> </w:t>
      </w:r>
      <w:r w:rsidR="004C5D2C">
        <w:rPr>
          <w:rFonts w:eastAsia="Calibri"/>
          <w:sz w:val="22"/>
          <w:szCs w:val="22"/>
          <w:lang w:eastAsia="ar-SA"/>
        </w:rPr>
        <w:t xml:space="preserve">в срок </w:t>
      </w:r>
      <w:r w:rsidR="004C5D2C" w:rsidRPr="00755CFE">
        <w:rPr>
          <w:rFonts w:eastAsia="Calibri"/>
          <w:b/>
          <w:sz w:val="22"/>
          <w:szCs w:val="22"/>
          <w:lang w:eastAsia="ar-SA"/>
        </w:rPr>
        <w:t xml:space="preserve">не позднее </w:t>
      </w:r>
      <w:r w:rsidR="002045BA">
        <w:rPr>
          <w:rFonts w:eastAsia="Calibri"/>
          <w:b/>
          <w:sz w:val="22"/>
          <w:szCs w:val="22"/>
          <w:lang w:eastAsia="ar-SA"/>
        </w:rPr>
        <w:t>10</w:t>
      </w:r>
      <w:r w:rsidR="004C5D2C" w:rsidRPr="00755CFE">
        <w:rPr>
          <w:rFonts w:eastAsia="Calibri"/>
          <w:b/>
          <w:sz w:val="22"/>
          <w:szCs w:val="22"/>
          <w:lang w:eastAsia="ar-SA"/>
        </w:rPr>
        <w:t xml:space="preserve"> рабочих дней с момента подписания </w:t>
      </w:r>
      <w:r w:rsidR="00DC101C">
        <w:rPr>
          <w:rFonts w:eastAsia="Calibri"/>
          <w:b/>
          <w:sz w:val="22"/>
          <w:szCs w:val="22"/>
          <w:lang w:eastAsia="ar-SA"/>
        </w:rPr>
        <w:t>Договор</w:t>
      </w:r>
      <w:r w:rsidR="004C5D2C" w:rsidRPr="00755CFE">
        <w:rPr>
          <w:rFonts w:eastAsia="Calibri"/>
          <w:b/>
          <w:sz w:val="22"/>
          <w:szCs w:val="22"/>
          <w:lang w:eastAsia="ar-SA"/>
        </w:rPr>
        <w:t>а</w:t>
      </w:r>
      <w:r w:rsidR="004C5D2C" w:rsidRPr="00755CFE">
        <w:rPr>
          <w:rFonts w:eastAsia="Calibri"/>
          <w:sz w:val="22"/>
          <w:szCs w:val="22"/>
          <w:lang w:eastAsia="ar-SA"/>
        </w:rPr>
        <w:t xml:space="preserve"> </w:t>
      </w:r>
      <w:r w:rsidR="0060101A" w:rsidRPr="00755CFE">
        <w:rPr>
          <w:rFonts w:eastAsia="Calibri"/>
          <w:sz w:val="22"/>
          <w:szCs w:val="22"/>
          <w:lang w:eastAsia="ar-SA"/>
        </w:rPr>
        <w:t>проектное решение по подключению к электроснабжению каждого К</w:t>
      </w:r>
      <w:r w:rsidR="008D0C7E">
        <w:rPr>
          <w:rFonts w:eastAsia="Calibri"/>
          <w:sz w:val="22"/>
          <w:szCs w:val="22"/>
          <w:lang w:eastAsia="ar-SA"/>
        </w:rPr>
        <w:t>АФ</w:t>
      </w:r>
      <w:r w:rsidR="0060101A" w:rsidRPr="00755CFE">
        <w:rPr>
          <w:rFonts w:eastAsia="Calibri"/>
          <w:sz w:val="22"/>
          <w:szCs w:val="22"/>
          <w:lang w:eastAsia="ar-SA"/>
        </w:rPr>
        <w:t xml:space="preserve"> из расчёта расстояния, </w:t>
      </w:r>
      <w:r w:rsidR="0060101A" w:rsidRPr="00755CFE">
        <w:rPr>
          <w:rFonts w:eastAsia="Calibri"/>
        </w:rPr>
        <w:t xml:space="preserve">не превышающего </w:t>
      </w:r>
      <w:r w:rsidR="0060101A" w:rsidRPr="00755CFE">
        <w:rPr>
          <w:rFonts w:eastAsia="Calibri"/>
          <w:sz w:val="22"/>
          <w:szCs w:val="22"/>
          <w:lang w:eastAsia="ar-SA"/>
        </w:rPr>
        <w:t xml:space="preserve">1000 метров до ближайшей точки подключения </w:t>
      </w:r>
      <w:r w:rsidR="00F70987" w:rsidRPr="00755CFE">
        <w:rPr>
          <w:rFonts w:eastAsia="Calibri"/>
          <w:sz w:val="22"/>
          <w:szCs w:val="22"/>
          <w:lang w:eastAsia="ar-SA"/>
        </w:rPr>
        <w:t>к электроснабжению;</w:t>
      </w:r>
    </w:p>
    <w:p w14:paraId="77126371" w14:textId="106FA03D" w:rsidR="0060101A" w:rsidRPr="00755CFE" w:rsidRDefault="0060101A" w:rsidP="00BE3475">
      <w:pPr>
        <w:widowControl/>
        <w:numPr>
          <w:ilvl w:val="2"/>
          <w:numId w:val="7"/>
        </w:numPr>
        <w:tabs>
          <w:tab w:val="left" w:pos="284"/>
        </w:tabs>
        <w:suppressAutoHyphens/>
        <w:snapToGrid/>
        <w:ind w:left="709" w:right="-1" w:firstLine="0"/>
        <w:contextualSpacing/>
        <w:rPr>
          <w:b/>
          <w:bCs/>
          <w:sz w:val="22"/>
          <w:szCs w:val="22"/>
          <w:lang w:eastAsia="ar-SA"/>
        </w:rPr>
      </w:pPr>
      <w:r w:rsidRPr="00755CFE">
        <w:rPr>
          <w:rFonts w:eastAsia="Calibri"/>
          <w:sz w:val="22"/>
          <w:szCs w:val="22"/>
          <w:lang w:eastAsia="ar-SA"/>
        </w:rPr>
        <w:t>Подключение оборудования к электропи</w:t>
      </w:r>
      <w:r w:rsidR="00356B16" w:rsidRPr="00755CFE">
        <w:rPr>
          <w:rFonts w:eastAsia="Calibri"/>
          <w:sz w:val="22"/>
          <w:szCs w:val="22"/>
          <w:lang w:eastAsia="ar-SA"/>
        </w:rPr>
        <w:t>танию производит</w:t>
      </w:r>
      <w:r w:rsidRPr="00755CFE">
        <w:rPr>
          <w:rFonts w:eastAsia="Calibri"/>
          <w:sz w:val="22"/>
          <w:szCs w:val="22"/>
          <w:lang w:eastAsia="ar-SA"/>
        </w:rPr>
        <w:t xml:space="preserve">ся согласно технической документации изготовителя </w:t>
      </w:r>
      <w:r w:rsidR="00AD23DB" w:rsidRPr="00755CFE">
        <w:rPr>
          <w:rFonts w:eastAsia="Calibri"/>
          <w:sz w:val="22"/>
          <w:szCs w:val="22"/>
          <w:lang w:eastAsia="ar-SA"/>
        </w:rPr>
        <w:t xml:space="preserve">такого </w:t>
      </w:r>
      <w:r w:rsidRPr="00755CFE">
        <w:rPr>
          <w:rFonts w:eastAsia="Calibri"/>
          <w:sz w:val="22"/>
          <w:szCs w:val="22"/>
          <w:lang w:eastAsia="ar-SA"/>
        </w:rPr>
        <w:t>оборудования;</w:t>
      </w:r>
    </w:p>
    <w:p w14:paraId="177DEE33" w14:textId="7F806E0C" w:rsidR="0060101A" w:rsidRPr="00D10F7B" w:rsidRDefault="0060101A" w:rsidP="00BE3475">
      <w:pPr>
        <w:pStyle w:val="aff2"/>
        <w:numPr>
          <w:ilvl w:val="2"/>
          <w:numId w:val="7"/>
        </w:numPr>
        <w:ind w:left="709" w:firstLine="0"/>
        <w:rPr>
          <w:rFonts w:eastAsia="Calibri"/>
          <w:sz w:val="22"/>
          <w:szCs w:val="22"/>
          <w:lang w:eastAsia="ar-SA"/>
        </w:rPr>
      </w:pPr>
      <w:r w:rsidRPr="00755CFE">
        <w:rPr>
          <w:rFonts w:eastAsia="Calibri"/>
          <w:sz w:val="22"/>
          <w:szCs w:val="22"/>
          <w:lang w:eastAsia="ar-SA"/>
        </w:rPr>
        <w:t>Электропитание оборудования К</w:t>
      </w:r>
      <w:r w:rsidR="008D0C7E">
        <w:rPr>
          <w:rFonts w:eastAsia="Calibri"/>
          <w:sz w:val="22"/>
          <w:szCs w:val="22"/>
          <w:lang w:eastAsia="ar-SA"/>
        </w:rPr>
        <w:t>АФ</w:t>
      </w:r>
      <w:r w:rsidRPr="00755CFE">
        <w:rPr>
          <w:rFonts w:eastAsia="Calibri"/>
          <w:sz w:val="22"/>
          <w:szCs w:val="22"/>
          <w:lang w:eastAsia="ar-SA"/>
        </w:rPr>
        <w:t xml:space="preserve"> выполня</w:t>
      </w:r>
      <w:r w:rsidR="00F70987" w:rsidRPr="00755CFE">
        <w:rPr>
          <w:rFonts w:eastAsia="Calibri"/>
          <w:sz w:val="22"/>
          <w:szCs w:val="22"/>
          <w:lang w:eastAsia="ar-SA"/>
        </w:rPr>
        <w:t>ется</w:t>
      </w:r>
      <w:r w:rsidRPr="00755CFE">
        <w:rPr>
          <w:rFonts w:eastAsia="Calibri"/>
          <w:sz w:val="22"/>
          <w:szCs w:val="22"/>
          <w:lang w:eastAsia="ar-SA"/>
        </w:rPr>
        <w:t xml:space="preserve"> от существующих </w:t>
      </w:r>
      <w:r w:rsidR="00583507" w:rsidRPr="00755CFE">
        <w:rPr>
          <w:rFonts w:eastAsia="Calibri"/>
          <w:sz w:val="22"/>
          <w:szCs w:val="22"/>
          <w:lang w:eastAsia="ar-SA"/>
        </w:rPr>
        <w:t>объектов электросетевого хозяйства</w:t>
      </w:r>
      <w:r w:rsidR="00354F5B" w:rsidRPr="00755CFE">
        <w:rPr>
          <w:rFonts w:eastAsia="Calibri"/>
          <w:sz w:val="22"/>
          <w:szCs w:val="22"/>
          <w:lang w:eastAsia="ar-SA"/>
        </w:rPr>
        <w:t>, в соответствии с требованиями действующего законодательства в области электроэнергетик</w:t>
      </w:r>
      <w:r w:rsidR="00AA38CE" w:rsidRPr="00755CFE">
        <w:rPr>
          <w:rFonts w:eastAsia="Calibri"/>
          <w:sz w:val="22"/>
          <w:szCs w:val="22"/>
          <w:lang w:eastAsia="ar-SA"/>
        </w:rPr>
        <w:t>и</w:t>
      </w:r>
      <w:r w:rsidR="00583507" w:rsidRPr="00755CFE">
        <w:rPr>
          <w:rFonts w:eastAsia="Calibri"/>
          <w:sz w:val="22"/>
          <w:szCs w:val="22"/>
          <w:lang w:eastAsia="ar-SA"/>
        </w:rPr>
        <w:t xml:space="preserve">, от сетей </w:t>
      </w:r>
      <w:r w:rsidR="00583507" w:rsidRPr="00316546">
        <w:rPr>
          <w:rFonts w:eastAsia="Calibri"/>
          <w:sz w:val="22"/>
          <w:szCs w:val="22"/>
          <w:lang w:eastAsia="ar-SA"/>
        </w:rPr>
        <w:t>переменного тока 220 В частотой 50 Гц на</w:t>
      </w:r>
      <w:r w:rsidR="00583507" w:rsidRPr="00755CFE">
        <w:rPr>
          <w:rFonts w:eastAsia="Calibri"/>
          <w:sz w:val="22"/>
          <w:szCs w:val="22"/>
          <w:lang w:eastAsia="ar-SA"/>
        </w:rPr>
        <w:t xml:space="preserve"> (не ниже диапазона с учетом отклонения показателей питающей сети в рамках ГОСТ 32144-2013 «Электрическая энергия. Совместимость технических средств электромагнитная. Нормы качества электрической энергии в системах электроснабжения общего назначения» без учета провалов и перенапряжений)</w:t>
      </w:r>
      <w:r w:rsidR="00F70987" w:rsidRPr="00755CFE">
        <w:rPr>
          <w:rFonts w:eastAsia="Calibri"/>
          <w:sz w:val="22"/>
          <w:szCs w:val="22"/>
          <w:lang w:eastAsia="ar-SA"/>
        </w:rPr>
        <w:t>.</w:t>
      </w:r>
    </w:p>
    <w:p w14:paraId="5527CFA7" w14:textId="7A2D6EAF" w:rsidR="0060101A" w:rsidRPr="00D10F7B" w:rsidRDefault="0060101A" w:rsidP="00BE3475">
      <w:pPr>
        <w:widowControl/>
        <w:numPr>
          <w:ilvl w:val="2"/>
          <w:numId w:val="7"/>
        </w:numPr>
        <w:tabs>
          <w:tab w:val="left" w:pos="284"/>
        </w:tabs>
        <w:suppressAutoHyphens/>
        <w:snapToGrid/>
        <w:spacing w:after="200"/>
        <w:ind w:left="709" w:right="-1" w:firstLine="0"/>
        <w:contextualSpacing/>
        <w:rPr>
          <w:b/>
          <w:bCs/>
          <w:sz w:val="22"/>
          <w:szCs w:val="22"/>
          <w:lang w:eastAsia="ar-SA"/>
        </w:rPr>
      </w:pPr>
      <w:r w:rsidRPr="00D10F7B">
        <w:rPr>
          <w:rFonts w:eastAsia="Calibri"/>
          <w:sz w:val="22"/>
          <w:szCs w:val="22"/>
          <w:lang w:eastAsia="ar-SA"/>
        </w:rPr>
        <w:t xml:space="preserve">Максимальная потребляемая мощность оборудования Комплекса </w:t>
      </w:r>
      <w:r w:rsidRPr="00D10F7B">
        <w:rPr>
          <w:rFonts w:eastAsia="Calibri"/>
          <w:sz w:val="22"/>
          <w:szCs w:val="22"/>
        </w:rPr>
        <w:t>определяется</w:t>
      </w:r>
      <w:r w:rsidRPr="00D10F7B">
        <w:rPr>
          <w:rFonts w:eastAsia="Calibri"/>
          <w:sz w:val="22"/>
          <w:szCs w:val="22"/>
          <w:lang w:eastAsia="ar-SA"/>
        </w:rPr>
        <w:t xml:space="preserve"> исходя из технических характеристик </w:t>
      </w:r>
      <w:r w:rsidR="00AD23DB" w:rsidRPr="00D10F7B">
        <w:rPr>
          <w:rFonts w:eastAsia="Calibri"/>
          <w:sz w:val="22"/>
          <w:szCs w:val="22"/>
          <w:lang w:eastAsia="ar-SA"/>
        </w:rPr>
        <w:t>оборудования КАФ</w:t>
      </w:r>
      <w:r w:rsidRPr="00D10F7B">
        <w:rPr>
          <w:rFonts w:eastAsia="Calibri"/>
          <w:sz w:val="22"/>
          <w:szCs w:val="22"/>
          <w:lang w:eastAsia="ar-SA"/>
        </w:rPr>
        <w:t>;</w:t>
      </w:r>
    </w:p>
    <w:p w14:paraId="73560B30" w14:textId="373B5A3A" w:rsidR="0060101A" w:rsidRPr="00D10F7B" w:rsidRDefault="0060101A" w:rsidP="00BE3475">
      <w:pPr>
        <w:widowControl/>
        <w:numPr>
          <w:ilvl w:val="2"/>
          <w:numId w:val="7"/>
        </w:numPr>
        <w:tabs>
          <w:tab w:val="left" w:pos="284"/>
        </w:tabs>
        <w:suppressAutoHyphens/>
        <w:snapToGrid/>
        <w:spacing w:after="200"/>
        <w:ind w:left="709" w:right="-1" w:firstLine="0"/>
        <w:contextualSpacing/>
        <w:rPr>
          <w:b/>
          <w:bCs/>
          <w:sz w:val="22"/>
          <w:szCs w:val="22"/>
          <w:lang w:eastAsia="ar-SA"/>
        </w:rPr>
      </w:pPr>
      <w:r w:rsidRPr="00D10F7B">
        <w:rPr>
          <w:rFonts w:eastAsia="Calibri"/>
          <w:sz w:val="22"/>
          <w:szCs w:val="22"/>
          <w:lang w:eastAsia="ar-SA"/>
        </w:rPr>
        <w:t xml:space="preserve">Марка и сечение кабеля электропитания </w:t>
      </w:r>
      <w:r w:rsidRPr="00D10F7B">
        <w:rPr>
          <w:rFonts w:eastAsia="Calibri"/>
          <w:sz w:val="22"/>
          <w:szCs w:val="22"/>
        </w:rPr>
        <w:t>определяется</w:t>
      </w:r>
      <w:r w:rsidRPr="00D10F7B">
        <w:rPr>
          <w:rFonts w:eastAsia="Calibri"/>
          <w:sz w:val="22"/>
          <w:szCs w:val="22"/>
          <w:lang w:eastAsia="ar-SA"/>
        </w:rPr>
        <w:t xml:space="preserve"> исходя из мощности оборудования, входящего в состав К</w:t>
      </w:r>
      <w:r w:rsidR="008D0C7E">
        <w:rPr>
          <w:rFonts w:eastAsia="Calibri"/>
          <w:sz w:val="22"/>
          <w:szCs w:val="22"/>
          <w:lang w:eastAsia="ar-SA"/>
        </w:rPr>
        <w:t>АФ</w:t>
      </w:r>
      <w:r w:rsidR="00217DF7" w:rsidRPr="00D10F7B">
        <w:rPr>
          <w:rFonts w:eastAsia="Calibri"/>
          <w:sz w:val="22"/>
          <w:szCs w:val="22"/>
          <w:lang w:eastAsia="ar-SA"/>
        </w:rPr>
        <w:t>;</w:t>
      </w:r>
    </w:p>
    <w:p w14:paraId="3846EE28" w14:textId="0DFA47D7" w:rsidR="0060101A" w:rsidRPr="00D10F7B" w:rsidRDefault="00C43E3F" w:rsidP="00BE3475">
      <w:pPr>
        <w:widowControl/>
        <w:numPr>
          <w:ilvl w:val="2"/>
          <w:numId w:val="7"/>
        </w:numPr>
        <w:tabs>
          <w:tab w:val="left" w:pos="284"/>
        </w:tabs>
        <w:suppressAutoHyphens/>
        <w:snapToGrid/>
        <w:ind w:left="709" w:right="-1" w:firstLine="0"/>
        <w:contextualSpacing/>
        <w:rPr>
          <w:b/>
          <w:bCs/>
          <w:sz w:val="22"/>
          <w:szCs w:val="22"/>
          <w:lang w:eastAsia="ar-SA"/>
        </w:rPr>
      </w:pPr>
      <w:r w:rsidRPr="00D10F7B">
        <w:rPr>
          <w:rFonts w:eastAsia="Calibri"/>
          <w:sz w:val="22"/>
          <w:szCs w:val="22"/>
          <w:lang w:eastAsia="ar-SA"/>
        </w:rPr>
        <w:t>Подрядчик</w:t>
      </w:r>
      <w:r w:rsidR="0060101A" w:rsidRPr="00D10F7B">
        <w:rPr>
          <w:rFonts w:eastAsia="Calibri"/>
          <w:sz w:val="22"/>
          <w:szCs w:val="22"/>
          <w:lang w:eastAsia="ar-SA"/>
        </w:rPr>
        <w:t xml:space="preserve"> обязан за свой счёт организовать точки подключения электропитания К</w:t>
      </w:r>
      <w:r w:rsidR="008D0C7E">
        <w:rPr>
          <w:rFonts w:eastAsia="Calibri"/>
          <w:sz w:val="22"/>
          <w:szCs w:val="22"/>
          <w:lang w:eastAsia="ar-SA"/>
        </w:rPr>
        <w:t>АФ</w:t>
      </w:r>
      <w:r w:rsidR="0060101A" w:rsidRPr="00D10F7B">
        <w:rPr>
          <w:rFonts w:eastAsia="Calibri"/>
          <w:sz w:val="22"/>
          <w:szCs w:val="22"/>
          <w:lang w:eastAsia="ar-SA"/>
        </w:rPr>
        <w:t>, а также получить все необходимые согласования с соответствующими службами (с учетом требований Правил недискриминационного доступа к услугам по передаче электрической энергии и оказания этих услуг);</w:t>
      </w:r>
    </w:p>
    <w:p w14:paraId="142B4681" w14:textId="77777777" w:rsidR="0060101A" w:rsidRPr="00D10F7B" w:rsidRDefault="0060101A" w:rsidP="00BE3475">
      <w:pPr>
        <w:widowControl/>
        <w:numPr>
          <w:ilvl w:val="2"/>
          <w:numId w:val="7"/>
        </w:numPr>
        <w:tabs>
          <w:tab w:val="left" w:pos="284"/>
        </w:tabs>
        <w:suppressAutoHyphens/>
        <w:snapToGrid/>
        <w:ind w:left="709" w:right="-1" w:firstLine="0"/>
        <w:contextualSpacing/>
        <w:rPr>
          <w:b/>
          <w:bCs/>
          <w:sz w:val="22"/>
          <w:szCs w:val="22"/>
          <w:lang w:eastAsia="ar-SA"/>
        </w:rPr>
      </w:pPr>
      <w:r w:rsidRPr="00D10F7B">
        <w:rPr>
          <w:rFonts w:eastAsia="Calibri"/>
          <w:sz w:val="22"/>
          <w:szCs w:val="22"/>
          <w:lang w:eastAsia="ar-SA"/>
        </w:rPr>
        <w:t>Система электропитания обеспечит:</w:t>
      </w:r>
    </w:p>
    <w:p w14:paraId="5B3C91C3" w14:textId="77777777" w:rsidR="0060101A" w:rsidRPr="00D10F7B" w:rsidRDefault="0060101A" w:rsidP="00AE2EB5">
      <w:pPr>
        <w:widowControl/>
        <w:numPr>
          <w:ilvl w:val="0"/>
          <w:numId w:val="8"/>
        </w:numPr>
        <w:tabs>
          <w:tab w:val="left" w:pos="1134"/>
          <w:tab w:val="left" w:pos="1701"/>
        </w:tabs>
        <w:suppressAutoHyphens/>
        <w:snapToGrid/>
        <w:ind w:left="709" w:right="-1" w:firstLine="0"/>
        <w:contextualSpacing/>
        <w:rPr>
          <w:rFonts w:eastAsia="Calibri"/>
          <w:sz w:val="22"/>
          <w:szCs w:val="22"/>
          <w:lang w:eastAsia="ar-SA"/>
        </w:rPr>
      </w:pPr>
      <w:r w:rsidRPr="00D10F7B">
        <w:rPr>
          <w:rFonts w:eastAsia="Calibri"/>
          <w:sz w:val="22"/>
          <w:szCs w:val="22"/>
          <w:lang w:eastAsia="ar-SA"/>
        </w:rPr>
        <w:t>ввод и распределение электропитания;</w:t>
      </w:r>
    </w:p>
    <w:p w14:paraId="3DB0C9F2" w14:textId="77777777" w:rsidR="0060101A" w:rsidRPr="00D10F7B" w:rsidRDefault="0060101A" w:rsidP="00AE2EB5">
      <w:pPr>
        <w:widowControl/>
        <w:numPr>
          <w:ilvl w:val="0"/>
          <w:numId w:val="8"/>
        </w:numPr>
        <w:tabs>
          <w:tab w:val="left" w:pos="1134"/>
          <w:tab w:val="left" w:pos="1701"/>
        </w:tabs>
        <w:suppressAutoHyphens/>
        <w:snapToGrid/>
        <w:ind w:left="709" w:right="-1" w:firstLine="0"/>
        <w:contextualSpacing/>
        <w:rPr>
          <w:rFonts w:eastAsia="Calibri"/>
          <w:sz w:val="22"/>
          <w:szCs w:val="22"/>
          <w:lang w:eastAsia="ar-SA"/>
        </w:rPr>
      </w:pPr>
      <w:r w:rsidRPr="00D10F7B">
        <w:rPr>
          <w:rFonts w:eastAsia="Calibri"/>
          <w:sz w:val="22"/>
          <w:szCs w:val="22"/>
          <w:lang w:eastAsia="ar-SA"/>
        </w:rPr>
        <w:t>учёт потребляемой электроэнергии.</w:t>
      </w:r>
    </w:p>
    <w:p w14:paraId="4240162A" w14:textId="225D0C2C" w:rsidR="0060101A" w:rsidRPr="00D10F7B" w:rsidRDefault="0060101A" w:rsidP="00AE2EB5">
      <w:pPr>
        <w:widowControl/>
        <w:numPr>
          <w:ilvl w:val="2"/>
          <w:numId w:val="7"/>
        </w:numPr>
        <w:tabs>
          <w:tab w:val="left" w:pos="284"/>
          <w:tab w:val="left" w:pos="1560"/>
        </w:tabs>
        <w:suppressAutoHyphens/>
        <w:snapToGrid/>
        <w:spacing w:after="200"/>
        <w:ind w:left="709" w:right="-1" w:firstLine="0"/>
        <w:contextualSpacing/>
        <w:rPr>
          <w:b/>
          <w:bCs/>
          <w:sz w:val="22"/>
          <w:szCs w:val="22"/>
          <w:lang w:eastAsia="ar-SA"/>
        </w:rPr>
      </w:pPr>
      <w:r w:rsidRPr="00D10F7B">
        <w:rPr>
          <w:rFonts w:eastAsia="Calibri"/>
          <w:sz w:val="22"/>
          <w:szCs w:val="22"/>
          <w:lang w:eastAsia="ar-SA"/>
        </w:rPr>
        <w:t xml:space="preserve">Все дополнительные вспомогательные материалы и комплектующие, необходимые при выполнении мероприятий по подключению, приобретаются и оплачиваются </w:t>
      </w:r>
      <w:r w:rsidR="00C43E3F" w:rsidRPr="00D10F7B">
        <w:rPr>
          <w:rFonts w:eastAsia="Calibri"/>
          <w:sz w:val="22"/>
          <w:szCs w:val="22"/>
          <w:lang w:eastAsia="ar-SA"/>
        </w:rPr>
        <w:t>Подрядчико</w:t>
      </w:r>
      <w:r w:rsidRPr="00D10F7B">
        <w:rPr>
          <w:rFonts w:eastAsia="Calibri"/>
          <w:sz w:val="22"/>
          <w:szCs w:val="22"/>
          <w:lang w:eastAsia="ar-SA"/>
        </w:rPr>
        <w:t>м</w:t>
      </w:r>
      <w:r w:rsidR="00434A7E" w:rsidRPr="00D10F7B">
        <w:rPr>
          <w:rFonts w:eastAsia="Calibri"/>
          <w:sz w:val="22"/>
          <w:szCs w:val="22"/>
          <w:lang w:eastAsia="ar-SA"/>
        </w:rPr>
        <w:t>.</w:t>
      </w:r>
    </w:p>
    <w:p w14:paraId="08A1D5C8" w14:textId="05FCA54A" w:rsidR="0060101A" w:rsidRPr="00D10F7B" w:rsidRDefault="0060101A" w:rsidP="00AE2EB5">
      <w:pPr>
        <w:widowControl/>
        <w:numPr>
          <w:ilvl w:val="2"/>
          <w:numId w:val="7"/>
        </w:numPr>
        <w:tabs>
          <w:tab w:val="left" w:pos="284"/>
          <w:tab w:val="left" w:pos="1560"/>
        </w:tabs>
        <w:suppressAutoHyphens/>
        <w:snapToGrid/>
        <w:spacing w:after="200"/>
        <w:ind w:left="709" w:right="-1" w:firstLine="0"/>
        <w:contextualSpacing/>
        <w:rPr>
          <w:b/>
          <w:bCs/>
          <w:sz w:val="22"/>
          <w:szCs w:val="22"/>
          <w:lang w:eastAsia="ar-SA"/>
        </w:rPr>
      </w:pPr>
      <w:r w:rsidRPr="00D10F7B">
        <w:rPr>
          <w:rFonts w:eastAsia="Calibri"/>
          <w:sz w:val="22"/>
          <w:szCs w:val="22"/>
          <w:lang w:eastAsia="ar-SA"/>
        </w:rPr>
        <w:t xml:space="preserve">Качество вышеуказанных мероприятий и применяемого оборудования и материалов, </w:t>
      </w:r>
      <w:r w:rsidR="0027646C">
        <w:rPr>
          <w:rFonts w:eastAsia="Calibri"/>
          <w:sz w:val="22"/>
          <w:szCs w:val="22"/>
          <w:lang w:eastAsia="ar-SA"/>
        </w:rPr>
        <w:t>должны</w:t>
      </w:r>
      <w:r w:rsidRPr="00D10F7B">
        <w:rPr>
          <w:rFonts w:eastAsia="Calibri"/>
          <w:sz w:val="22"/>
          <w:szCs w:val="22"/>
          <w:lang w:eastAsia="ar-SA"/>
        </w:rPr>
        <w:t xml:space="preserve"> соответствовать техническим требованиям действующего законодательства Российской Федерации.</w:t>
      </w:r>
    </w:p>
    <w:p w14:paraId="43930F4E" w14:textId="3C738B5C" w:rsidR="0060101A" w:rsidRPr="00D10F7B" w:rsidRDefault="0060101A" w:rsidP="00AE2EB5">
      <w:pPr>
        <w:widowControl/>
        <w:numPr>
          <w:ilvl w:val="2"/>
          <w:numId w:val="7"/>
        </w:numPr>
        <w:tabs>
          <w:tab w:val="left" w:pos="284"/>
          <w:tab w:val="left" w:pos="1560"/>
        </w:tabs>
        <w:suppressAutoHyphens/>
        <w:snapToGrid/>
        <w:spacing w:after="200"/>
        <w:ind w:left="709" w:right="-1" w:firstLine="0"/>
        <w:contextualSpacing/>
        <w:rPr>
          <w:b/>
          <w:bCs/>
          <w:sz w:val="22"/>
          <w:szCs w:val="22"/>
          <w:lang w:eastAsia="ar-SA"/>
        </w:rPr>
      </w:pPr>
      <w:r w:rsidRPr="00D10F7B">
        <w:rPr>
          <w:rFonts w:eastAsia="Calibri"/>
          <w:sz w:val="22"/>
          <w:szCs w:val="22"/>
          <w:lang w:eastAsia="ar-SA"/>
        </w:rPr>
        <w:t>Электроснабжение каждого К</w:t>
      </w:r>
      <w:r w:rsidR="008D0C7E">
        <w:rPr>
          <w:rFonts w:eastAsia="Calibri"/>
          <w:sz w:val="22"/>
          <w:szCs w:val="22"/>
          <w:lang w:eastAsia="ar-SA"/>
        </w:rPr>
        <w:t>АФ</w:t>
      </w:r>
      <w:r w:rsidRPr="00D10F7B">
        <w:rPr>
          <w:rFonts w:eastAsia="Calibri"/>
          <w:sz w:val="22"/>
          <w:szCs w:val="22"/>
          <w:lang w:eastAsia="ar-SA"/>
        </w:rPr>
        <w:t xml:space="preserve"> до момента передачи Заказчику осуществляется за счет </w:t>
      </w:r>
      <w:r w:rsidR="007F6CEA" w:rsidRPr="009C2392">
        <w:rPr>
          <w:rFonts w:eastAsia="Calibri"/>
          <w:sz w:val="22"/>
          <w:szCs w:val="22"/>
          <w:lang w:eastAsia="ar-SA"/>
        </w:rPr>
        <w:t>Подрядчик</w:t>
      </w:r>
      <w:r w:rsidR="009C2392" w:rsidRPr="009C2392">
        <w:rPr>
          <w:rFonts w:eastAsia="Calibri"/>
          <w:sz w:val="22"/>
          <w:szCs w:val="22"/>
          <w:lang w:eastAsia="ar-SA"/>
        </w:rPr>
        <w:t>а</w:t>
      </w:r>
      <w:r w:rsidRPr="009C2392">
        <w:rPr>
          <w:rFonts w:eastAsia="Calibri"/>
          <w:sz w:val="22"/>
          <w:szCs w:val="22"/>
          <w:lang w:eastAsia="ar-SA"/>
        </w:rPr>
        <w:t xml:space="preserve">. </w:t>
      </w:r>
    </w:p>
    <w:p w14:paraId="7BBEFF45" w14:textId="58FFE5E7" w:rsidR="0060101A" w:rsidRPr="00D10F7B" w:rsidRDefault="0060101A" w:rsidP="00AE2EB5">
      <w:pPr>
        <w:widowControl/>
        <w:numPr>
          <w:ilvl w:val="2"/>
          <w:numId w:val="7"/>
        </w:numPr>
        <w:tabs>
          <w:tab w:val="left" w:pos="284"/>
          <w:tab w:val="left" w:pos="1560"/>
        </w:tabs>
        <w:suppressAutoHyphens/>
        <w:snapToGrid/>
        <w:spacing w:after="200"/>
        <w:ind w:left="709" w:right="-1" w:firstLine="0"/>
        <w:contextualSpacing/>
        <w:rPr>
          <w:sz w:val="22"/>
          <w:szCs w:val="22"/>
          <w:lang w:eastAsia="ar-SA"/>
        </w:rPr>
      </w:pPr>
      <w:r w:rsidRPr="00D10F7B">
        <w:rPr>
          <w:sz w:val="22"/>
          <w:szCs w:val="22"/>
          <w:lang w:eastAsia="ar-SA"/>
        </w:rPr>
        <w:t>Подключение оборудования К</w:t>
      </w:r>
      <w:r w:rsidR="008D0C7E">
        <w:rPr>
          <w:sz w:val="22"/>
          <w:szCs w:val="22"/>
          <w:lang w:eastAsia="ar-SA"/>
        </w:rPr>
        <w:t>АФ</w:t>
      </w:r>
      <w:r w:rsidRPr="00D10F7B">
        <w:rPr>
          <w:sz w:val="22"/>
          <w:szCs w:val="22"/>
          <w:lang w:eastAsia="ar-SA"/>
        </w:rPr>
        <w:t xml:space="preserve"> к сети электропитания </w:t>
      </w:r>
      <w:r w:rsidR="009D79BA">
        <w:rPr>
          <w:sz w:val="22"/>
          <w:szCs w:val="22"/>
          <w:lang w:eastAsia="ar-SA"/>
        </w:rPr>
        <w:t>выполняется</w:t>
      </w:r>
      <w:r w:rsidRPr="00D10F7B">
        <w:rPr>
          <w:sz w:val="22"/>
          <w:szCs w:val="22"/>
          <w:lang w:eastAsia="ar-SA"/>
        </w:rPr>
        <w:t xml:space="preserve"> в соответствии с требованиями Правил устройства электроустановок, утвержденных </w:t>
      </w:r>
      <w:r w:rsidRPr="00316546">
        <w:rPr>
          <w:sz w:val="22"/>
          <w:szCs w:val="22"/>
          <w:lang w:eastAsia="ar-SA"/>
        </w:rPr>
        <w:t>Приказом Минэнерго РФ от 08.07.2002 № 204</w:t>
      </w:r>
      <w:r w:rsidRPr="00D10F7B">
        <w:rPr>
          <w:sz w:val="22"/>
          <w:szCs w:val="22"/>
          <w:lang w:eastAsia="ar-SA"/>
        </w:rPr>
        <w:t>.</w:t>
      </w:r>
    </w:p>
    <w:p w14:paraId="77045165" w14:textId="70D9A905" w:rsidR="000F378C" w:rsidRDefault="000F378C" w:rsidP="00AE2EB5">
      <w:pPr>
        <w:widowControl/>
        <w:numPr>
          <w:ilvl w:val="2"/>
          <w:numId w:val="7"/>
        </w:numPr>
        <w:tabs>
          <w:tab w:val="left" w:pos="284"/>
          <w:tab w:val="left" w:pos="1560"/>
        </w:tabs>
        <w:suppressAutoHyphens/>
        <w:snapToGrid/>
        <w:spacing w:after="200"/>
        <w:ind w:left="709" w:right="-1" w:firstLine="1"/>
        <w:contextualSpacing/>
        <w:rPr>
          <w:sz w:val="22"/>
          <w:szCs w:val="22"/>
          <w:lang w:eastAsia="ar-SA"/>
        </w:rPr>
      </w:pPr>
      <w:r w:rsidRPr="00D10F7B">
        <w:rPr>
          <w:rFonts w:eastAsia="Calibri"/>
          <w:sz w:val="22"/>
          <w:szCs w:val="22"/>
          <w:lang w:eastAsia="ar-SA"/>
        </w:rPr>
        <w:t>Подрядчик</w:t>
      </w:r>
      <w:r w:rsidRPr="00D10F7B">
        <w:rPr>
          <w:sz w:val="22"/>
          <w:szCs w:val="22"/>
          <w:lang w:eastAsia="ar-SA"/>
        </w:rPr>
        <w:t xml:space="preserve"> за свой счет исправляет замечания, указанные представителями энергоснабжающ</w:t>
      </w:r>
      <w:r w:rsidR="00B52E89">
        <w:rPr>
          <w:sz w:val="22"/>
          <w:szCs w:val="22"/>
          <w:lang w:eastAsia="ar-SA"/>
        </w:rPr>
        <w:t>их и сетевых</w:t>
      </w:r>
      <w:r w:rsidRPr="00D10F7B">
        <w:rPr>
          <w:sz w:val="22"/>
          <w:szCs w:val="22"/>
          <w:lang w:eastAsia="ar-SA"/>
        </w:rPr>
        <w:t xml:space="preserve"> организации.</w:t>
      </w:r>
    </w:p>
    <w:p w14:paraId="1B28DAE7" w14:textId="4AC88ADE" w:rsidR="0060101A" w:rsidRPr="00D10F7B" w:rsidRDefault="0060101A" w:rsidP="00AE2EB5">
      <w:pPr>
        <w:widowControl/>
        <w:numPr>
          <w:ilvl w:val="2"/>
          <w:numId w:val="7"/>
        </w:numPr>
        <w:tabs>
          <w:tab w:val="left" w:pos="284"/>
          <w:tab w:val="left" w:pos="1560"/>
        </w:tabs>
        <w:suppressAutoHyphens/>
        <w:snapToGrid/>
        <w:spacing w:after="200"/>
        <w:ind w:left="709" w:right="-1" w:firstLine="1"/>
        <w:contextualSpacing/>
        <w:rPr>
          <w:sz w:val="22"/>
          <w:szCs w:val="22"/>
          <w:lang w:eastAsia="ar-SA"/>
        </w:rPr>
      </w:pPr>
      <w:r w:rsidRPr="00D10F7B">
        <w:rPr>
          <w:sz w:val="22"/>
          <w:szCs w:val="22"/>
          <w:lang w:eastAsia="ar-SA"/>
        </w:rPr>
        <w:t>По окончании работ исполнительная документация на выполнение электромонтажных работ в полном объеме по установленному объекту передается Заказчику</w:t>
      </w:r>
      <w:r w:rsidR="000F378C" w:rsidRPr="000F378C">
        <w:t xml:space="preserve"> </w:t>
      </w:r>
      <w:r w:rsidR="000F378C" w:rsidRPr="000F378C">
        <w:rPr>
          <w:sz w:val="22"/>
          <w:szCs w:val="22"/>
          <w:lang w:eastAsia="ar-SA"/>
        </w:rPr>
        <w:t>в виде сброшюрованных томов в 2 (двух) экземплярах на бумажном носителе</w:t>
      </w:r>
      <w:r w:rsidR="004C5D2C">
        <w:rPr>
          <w:sz w:val="22"/>
          <w:szCs w:val="22"/>
          <w:lang w:eastAsia="ar-SA"/>
        </w:rPr>
        <w:t xml:space="preserve"> и в электронном виде в формате</w:t>
      </w:r>
      <w:r w:rsidR="000F378C" w:rsidRPr="000F378C">
        <w:rPr>
          <w:sz w:val="22"/>
          <w:szCs w:val="22"/>
          <w:lang w:eastAsia="ar-SA"/>
        </w:rPr>
        <w:t xml:space="preserve"> PDF</w:t>
      </w:r>
      <w:r w:rsidR="004C5D2C">
        <w:rPr>
          <w:sz w:val="22"/>
          <w:szCs w:val="22"/>
          <w:lang w:eastAsia="ar-SA"/>
        </w:rPr>
        <w:t xml:space="preserve"> на магнитном носителе.</w:t>
      </w:r>
    </w:p>
    <w:p w14:paraId="3B0F78AC" w14:textId="1C68F029" w:rsidR="00844E02" w:rsidRPr="00DC4968" w:rsidRDefault="00844E02" w:rsidP="00844E02">
      <w:pPr>
        <w:widowControl/>
        <w:numPr>
          <w:ilvl w:val="1"/>
          <w:numId w:val="7"/>
        </w:numPr>
        <w:tabs>
          <w:tab w:val="left" w:pos="1560"/>
        </w:tabs>
        <w:suppressAutoHyphens/>
        <w:snapToGrid/>
        <w:spacing w:after="200"/>
        <w:ind w:left="0" w:right="-1" w:firstLine="709"/>
        <w:contextualSpacing/>
        <w:rPr>
          <w:bCs/>
          <w:color w:val="000000" w:themeColor="text1"/>
          <w:sz w:val="22"/>
          <w:szCs w:val="22"/>
          <w:lang w:eastAsia="ar-SA"/>
        </w:rPr>
      </w:pPr>
      <w:r w:rsidRPr="00DC4968">
        <w:rPr>
          <w:bCs/>
          <w:color w:val="000000" w:themeColor="text1"/>
          <w:sz w:val="22"/>
          <w:szCs w:val="22"/>
          <w:lang w:eastAsia="ar-SA"/>
        </w:rPr>
        <w:t xml:space="preserve">Подрядчик должен организовать подключение стационарных средств фиксации по каналу связи, предоставляемому Заказчиком, к защищённой сети передачи данных СПО № сети: VIPNet </w:t>
      </w:r>
      <w:r w:rsidR="00A1065F" w:rsidRPr="00A1065F">
        <w:rPr>
          <w:color w:val="000000" w:themeColor="text1"/>
          <w:sz w:val="22"/>
          <w:szCs w:val="22"/>
          <w:lang w:eastAsia="ar-SA"/>
        </w:rPr>
        <w:t>1</w:t>
      </w:r>
      <w:r w:rsidR="00A1065F">
        <w:rPr>
          <w:color w:val="000000" w:themeColor="text1"/>
          <w:sz w:val="22"/>
          <w:szCs w:val="22"/>
          <w:lang w:eastAsia="ar-SA"/>
        </w:rPr>
        <w:t>1552</w:t>
      </w:r>
      <w:r w:rsidRPr="00DC4968">
        <w:rPr>
          <w:bCs/>
          <w:color w:val="000000" w:themeColor="text1"/>
          <w:sz w:val="22"/>
          <w:szCs w:val="22"/>
          <w:lang w:eastAsia="ar-SA"/>
        </w:rPr>
        <w:t>, и обеспечить в данной защищенной сети криптографическую защиту данных между средствами фиксации и СПО</w:t>
      </w:r>
      <w:r w:rsidR="00DC4968" w:rsidRPr="00DC4968">
        <w:rPr>
          <w:bCs/>
          <w:color w:val="000000" w:themeColor="text1"/>
          <w:sz w:val="22"/>
          <w:szCs w:val="22"/>
          <w:lang w:eastAsia="ar-SA"/>
        </w:rPr>
        <w:t xml:space="preserve"> «Паутина»</w:t>
      </w:r>
      <w:r w:rsidRPr="00DC4968">
        <w:rPr>
          <w:bCs/>
          <w:color w:val="000000" w:themeColor="text1"/>
          <w:sz w:val="22"/>
          <w:szCs w:val="22"/>
          <w:lang w:eastAsia="ar-SA"/>
        </w:rPr>
        <w:t>. Шлюз безопасности с функцией криптографической защиты информации может быть как встроен в комплекс ФВФ, так и являться внешним программно-аппаратным комплексом.</w:t>
      </w:r>
    </w:p>
    <w:p w14:paraId="4A8B62CF" w14:textId="6FCB9507" w:rsidR="0060101A" w:rsidRPr="00BB7714" w:rsidRDefault="0060101A" w:rsidP="00AE2EB5">
      <w:pPr>
        <w:widowControl/>
        <w:numPr>
          <w:ilvl w:val="1"/>
          <w:numId w:val="7"/>
        </w:numPr>
        <w:tabs>
          <w:tab w:val="left" w:pos="1560"/>
        </w:tabs>
        <w:suppressAutoHyphens/>
        <w:snapToGrid/>
        <w:spacing w:after="200"/>
        <w:ind w:left="0" w:right="-1" w:firstLine="709"/>
        <w:contextualSpacing/>
        <w:rPr>
          <w:b/>
          <w:bCs/>
          <w:color w:val="000000" w:themeColor="text1"/>
          <w:sz w:val="22"/>
          <w:szCs w:val="22"/>
          <w:lang w:eastAsia="ar-SA"/>
        </w:rPr>
      </w:pPr>
      <w:r w:rsidRPr="00BB7714">
        <w:rPr>
          <w:rFonts w:eastAsia="Calibri"/>
          <w:color w:val="000000" w:themeColor="text1"/>
          <w:sz w:val="22"/>
          <w:szCs w:val="22"/>
          <w:lang w:eastAsia="ar-SA"/>
        </w:rPr>
        <w:t xml:space="preserve">В рамках наладочных работ </w:t>
      </w:r>
      <w:r w:rsidR="00C43E3F">
        <w:rPr>
          <w:rFonts w:eastAsia="Calibri"/>
          <w:color w:val="000000" w:themeColor="text1"/>
          <w:sz w:val="22"/>
          <w:szCs w:val="22"/>
          <w:lang w:eastAsia="ar-SA"/>
        </w:rPr>
        <w:t>Подрядчик</w:t>
      </w:r>
      <w:r w:rsidRPr="00BB7714">
        <w:rPr>
          <w:rFonts w:eastAsia="Calibri"/>
          <w:color w:val="000000" w:themeColor="text1"/>
          <w:sz w:val="22"/>
          <w:szCs w:val="22"/>
          <w:lang w:eastAsia="ar-SA"/>
        </w:rPr>
        <w:t xml:space="preserve"> должен выполнить установку и настройку программного обеспечения КАФ, провести комплексную наладку всех компонентов системы, для ее полноценного функционирования, с целью корректной работы оборудования и выпо</w:t>
      </w:r>
      <w:r w:rsidR="00150477" w:rsidRPr="00BB7714">
        <w:rPr>
          <w:rFonts w:eastAsia="Calibri"/>
          <w:color w:val="000000" w:themeColor="text1"/>
          <w:sz w:val="22"/>
          <w:szCs w:val="22"/>
          <w:lang w:eastAsia="ar-SA"/>
        </w:rPr>
        <w:t xml:space="preserve">лнения </w:t>
      </w:r>
      <w:r w:rsidR="00150477" w:rsidRPr="00BB7714">
        <w:rPr>
          <w:rFonts w:eastAsia="Calibri"/>
          <w:color w:val="000000" w:themeColor="text1"/>
          <w:sz w:val="22"/>
          <w:szCs w:val="22"/>
          <w:lang w:eastAsia="ar-SA"/>
        </w:rPr>
        <w:lastRenderedPageBreak/>
        <w:t xml:space="preserve">КАФ </w:t>
      </w:r>
      <w:r w:rsidR="00CD0B4B" w:rsidRPr="00BB7714">
        <w:rPr>
          <w:rFonts w:eastAsia="Calibri"/>
          <w:color w:val="000000" w:themeColor="text1"/>
          <w:sz w:val="22"/>
          <w:szCs w:val="22"/>
          <w:lang w:eastAsia="ar-SA"/>
        </w:rPr>
        <w:t>соответствующих требований</w:t>
      </w:r>
      <w:r w:rsidRPr="00BB7714">
        <w:rPr>
          <w:rFonts w:eastAsia="Calibri"/>
          <w:color w:val="000000" w:themeColor="text1"/>
          <w:sz w:val="22"/>
          <w:szCs w:val="22"/>
          <w:lang w:eastAsia="ar-SA"/>
        </w:rPr>
        <w:t xml:space="preserve"> </w:t>
      </w:r>
      <w:r w:rsidR="00150477" w:rsidRPr="00BB7714">
        <w:rPr>
          <w:rFonts w:eastAsia="Calibri"/>
          <w:color w:val="000000" w:themeColor="text1"/>
          <w:sz w:val="22"/>
          <w:szCs w:val="22"/>
          <w:lang w:eastAsia="ar-SA"/>
        </w:rPr>
        <w:t>к</w:t>
      </w:r>
      <w:r w:rsidRPr="00BB7714">
        <w:rPr>
          <w:rFonts w:eastAsia="Calibri"/>
          <w:color w:val="000000" w:themeColor="text1"/>
          <w:sz w:val="22"/>
          <w:szCs w:val="22"/>
          <w:lang w:eastAsia="ar-SA"/>
        </w:rPr>
        <w:t xml:space="preserve"> </w:t>
      </w:r>
      <w:r w:rsidR="00150477" w:rsidRPr="00BB7714">
        <w:rPr>
          <w:rFonts w:eastAsia="Calibri"/>
          <w:color w:val="000000" w:themeColor="text1"/>
          <w:sz w:val="22"/>
          <w:szCs w:val="22"/>
          <w:lang w:eastAsia="ar-SA"/>
        </w:rPr>
        <w:t xml:space="preserve">настоящему </w:t>
      </w:r>
      <w:r w:rsidR="00150477" w:rsidRPr="00BB7714">
        <w:rPr>
          <w:color w:val="000000" w:themeColor="text1"/>
          <w:sz w:val="22"/>
          <w:szCs w:val="22"/>
          <w:lang w:eastAsia="ar-SA"/>
        </w:rPr>
        <w:t>техническому заданию</w:t>
      </w:r>
      <w:r w:rsidRPr="00BB7714">
        <w:rPr>
          <w:rFonts w:eastAsia="Calibri"/>
          <w:color w:val="000000" w:themeColor="text1"/>
          <w:sz w:val="22"/>
          <w:szCs w:val="22"/>
          <w:lang w:eastAsia="ar-SA"/>
        </w:rPr>
        <w:t>, в том числе и передачи данных с КАФ на узел сбора данных по адресу СПО «Паутина».</w:t>
      </w:r>
    </w:p>
    <w:p w14:paraId="605A7823" w14:textId="5D40336B" w:rsidR="0060101A" w:rsidRPr="00BB7714" w:rsidRDefault="0060101A" w:rsidP="00AE2EB5">
      <w:pPr>
        <w:widowControl/>
        <w:numPr>
          <w:ilvl w:val="2"/>
          <w:numId w:val="7"/>
        </w:numPr>
        <w:tabs>
          <w:tab w:val="left" w:pos="993"/>
          <w:tab w:val="left" w:pos="1418"/>
        </w:tabs>
        <w:suppressAutoHyphens/>
        <w:snapToGrid/>
        <w:spacing w:after="200"/>
        <w:ind w:left="709" w:right="-1" w:firstLine="0"/>
        <w:contextualSpacing/>
        <w:rPr>
          <w:b/>
          <w:bCs/>
          <w:color w:val="000000" w:themeColor="text1"/>
          <w:sz w:val="22"/>
          <w:szCs w:val="22"/>
          <w:lang w:eastAsia="ar-SA"/>
        </w:rPr>
      </w:pPr>
      <w:r w:rsidRPr="00BB7714">
        <w:rPr>
          <w:rFonts w:eastAsia="Calibri"/>
          <w:color w:val="000000" w:themeColor="text1"/>
          <w:sz w:val="22"/>
          <w:szCs w:val="22"/>
          <w:lang w:eastAsia="ar-SA"/>
        </w:rPr>
        <w:t>Работы, связанные с настройкой параметров режимов функционирования К</w:t>
      </w:r>
      <w:r w:rsidR="008D0C7E">
        <w:rPr>
          <w:rFonts w:eastAsia="Calibri"/>
          <w:color w:val="000000" w:themeColor="text1"/>
          <w:sz w:val="22"/>
          <w:szCs w:val="22"/>
          <w:lang w:eastAsia="ar-SA"/>
        </w:rPr>
        <w:t>АФ</w:t>
      </w:r>
      <w:r w:rsidRPr="00BB7714">
        <w:rPr>
          <w:rFonts w:eastAsia="Calibri"/>
          <w:color w:val="000000" w:themeColor="text1"/>
          <w:sz w:val="22"/>
          <w:szCs w:val="22"/>
          <w:lang w:eastAsia="ar-SA"/>
        </w:rPr>
        <w:t xml:space="preserve"> (в т.ч. IP-адресов) должны быть согласованы с Заказчиком.</w:t>
      </w:r>
    </w:p>
    <w:p w14:paraId="1D63010A" w14:textId="6FE2D9B1" w:rsidR="0060101A" w:rsidRPr="00BB7714" w:rsidRDefault="00166F76" w:rsidP="00AE2EB5">
      <w:pPr>
        <w:widowControl/>
        <w:numPr>
          <w:ilvl w:val="2"/>
          <w:numId w:val="7"/>
        </w:numPr>
        <w:tabs>
          <w:tab w:val="left" w:pos="993"/>
          <w:tab w:val="left" w:pos="1418"/>
        </w:tabs>
        <w:suppressAutoHyphens/>
        <w:snapToGrid/>
        <w:spacing w:after="200"/>
        <w:ind w:left="709" w:right="-1" w:firstLine="0"/>
        <w:contextualSpacing/>
        <w:rPr>
          <w:b/>
          <w:bCs/>
          <w:color w:val="000000" w:themeColor="text1"/>
          <w:sz w:val="22"/>
          <w:szCs w:val="22"/>
          <w:lang w:eastAsia="ar-SA"/>
        </w:rPr>
      </w:pPr>
      <w:r w:rsidRPr="008756CB">
        <w:rPr>
          <w:rFonts w:eastAsia="Calibri"/>
          <w:sz w:val="22"/>
          <w:szCs w:val="22"/>
          <w:lang w:eastAsia="ar-SA"/>
        </w:rPr>
        <w:t>Должна быть о</w:t>
      </w:r>
      <w:r w:rsidR="0060101A" w:rsidRPr="008756CB">
        <w:rPr>
          <w:rFonts w:eastAsia="Calibri"/>
          <w:sz w:val="22"/>
          <w:szCs w:val="22"/>
          <w:lang w:eastAsia="ar-SA"/>
        </w:rPr>
        <w:t xml:space="preserve">беспечена </w:t>
      </w:r>
      <w:r w:rsidR="0060101A" w:rsidRPr="00BB7714">
        <w:rPr>
          <w:rFonts w:eastAsia="Calibri"/>
          <w:color w:val="000000" w:themeColor="text1"/>
          <w:sz w:val="22"/>
          <w:szCs w:val="22"/>
          <w:lang w:eastAsia="ar-SA"/>
        </w:rPr>
        <w:t xml:space="preserve">совместимость форматов передачи данных о нарушениях ПДД, прочих материалов с используемым ЦАФАП программным обеспечением для обработки результатов фиксации административных правонарушений в области дорожного движения специальными техническими средствами. </w:t>
      </w:r>
    </w:p>
    <w:p w14:paraId="7A2BA65C" w14:textId="36F5E4E2" w:rsidR="0060101A" w:rsidRPr="00BB7714" w:rsidRDefault="0060101A" w:rsidP="00AE2EB5">
      <w:pPr>
        <w:widowControl/>
        <w:numPr>
          <w:ilvl w:val="2"/>
          <w:numId w:val="7"/>
        </w:numPr>
        <w:tabs>
          <w:tab w:val="left" w:pos="993"/>
          <w:tab w:val="left" w:pos="1418"/>
        </w:tabs>
        <w:suppressAutoHyphens/>
        <w:snapToGrid/>
        <w:spacing w:after="200"/>
        <w:ind w:left="709" w:right="-1" w:firstLine="0"/>
        <w:contextualSpacing/>
        <w:rPr>
          <w:b/>
          <w:bCs/>
          <w:color w:val="000000" w:themeColor="text1"/>
          <w:sz w:val="22"/>
          <w:szCs w:val="22"/>
          <w:lang w:eastAsia="ar-SA"/>
        </w:rPr>
      </w:pPr>
      <w:r w:rsidRPr="00BB7714">
        <w:rPr>
          <w:rFonts w:eastAsia="Calibri"/>
          <w:color w:val="000000" w:themeColor="text1"/>
          <w:sz w:val="22"/>
          <w:szCs w:val="22"/>
          <w:lang w:eastAsia="ar-SA"/>
        </w:rPr>
        <w:t xml:space="preserve">По результатам </w:t>
      </w:r>
      <w:r w:rsidR="00166F76" w:rsidRPr="008756CB">
        <w:rPr>
          <w:rFonts w:eastAsia="Calibri"/>
          <w:sz w:val="22"/>
          <w:szCs w:val="22"/>
          <w:lang w:eastAsia="ar-SA"/>
        </w:rPr>
        <w:t>пуско-</w:t>
      </w:r>
      <w:r w:rsidRPr="008756CB">
        <w:rPr>
          <w:rFonts w:eastAsia="Calibri"/>
          <w:sz w:val="22"/>
          <w:szCs w:val="22"/>
          <w:lang w:eastAsia="ar-SA"/>
        </w:rPr>
        <w:t xml:space="preserve">наладочных </w:t>
      </w:r>
      <w:r w:rsidRPr="00BB7714">
        <w:rPr>
          <w:rFonts w:eastAsia="Calibri"/>
          <w:color w:val="000000" w:themeColor="text1"/>
          <w:sz w:val="22"/>
          <w:szCs w:val="22"/>
          <w:lang w:eastAsia="ar-SA"/>
        </w:rPr>
        <w:t>работ должна быть обеспечена целостность</w:t>
      </w:r>
      <w:r w:rsidR="00166F76">
        <w:rPr>
          <w:rFonts w:eastAsia="Calibri"/>
          <w:color w:val="000000" w:themeColor="text1"/>
          <w:sz w:val="22"/>
          <w:szCs w:val="22"/>
          <w:lang w:eastAsia="ar-SA"/>
        </w:rPr>
        <w:t xml:space="preserve"> </w:t>
      </w:r>
      <w:r w:rsidR="00166F76" w:rsidRPr="008756CB">
        <w:rPr>
          <w:rFonts w:eastAsia="Calibri"/>
          <w:sz w:val="22"/>
          <w:szCs w:val="22"/>
          <w:lang w:eastAsia="ar-SA"/>
        </w:rPr>
        <w:t>и</w:t>
      </w:r>
      <w:r w:rsidRPr="00BB7714">
        <w:rPr>
          <w:rFonts w:eastAsia="Calibri"/>
          <w:color w:val="000000" w:themeColor="text1"/>
          <w:sz w:val="22"/>
          <w:szCs w:val="22"/>
          <w:lang w:eastAsia="ar-SA"/>
        </w:rPr>
        <w:t xml:space="preserve"> достоверность передаваемой информации, содержащейся в материалах о дорожном движении, в информационную систему Заказчика, используемое ЦАФАП ПО для обработки результатов фиксации административных правонарушений в области дорожного движения специальными техническими средствами.</w:t>
      </w:r>
    </w:p>
    <w:p w14:paraId="7D33E145" w14:textId="6F245E1E" w:rsidR="00864E90" w:rsidRPr="00BB7714" w:rsidRDefault="007F6CEA" w:rsidP="00AE2EB5">
      <w:pPr>
        <w:widowControl/>
        <w:numPr>
          <w:ilvl w:val="2"/>
          <w:numId w:val="7"/>
        </w:numPr>
        <w:tabs>
          <w:tab w:val="left" w:pos="993"/>
          <w:tab w:val="left" w:pos="1418"/>
        </w:tabs>
        <w:suppressAutoHyphens/>
        <w:snapToGrid/>
        <w:spacing w:after="200"/>
        <w:ind w:left="709" w:right="-1" w:firstLine="0"/>
        <w:contextualSpacing/>
        <w:rPr>
          <w:bCs/>
          <w:color w:val="000000" w:themeColor="text1"/>
          <w:sz w:val="22"/>
          <w:szCs w:val="22"/>
          <w:lang w:eastAsia="ar-SA"/>
        </w:rPr>
      </w:pPr>
      <w:r>
        <w:rPr>
          <w:rFonts w:eastAsia="Calibri"/>
          <w:color w:val="000000" w:themeColor="text1"/>
          <w:sz w:val="22"/>
          <w:szCs w:val="22"/>
          <w:lang w:eastAsia="ar-SA"/>
        </w:rPr>
        <w:t>Подрядчик</w:t>
      </w:r>
      <w:r w:rsidRPr="00BB7714">
        <w:rPr>
          <w:bCs/>
          <w:color w:val="000000" w:themeColor="text1"/>
          <w:sz w:val="22"/>
          <w:szCs w:val="22"/>
          <w:lang w:eastAsia="ar-SA"/>
        </w:rPr>
        <w:t xml:space="preserve"> </w:t>
      </w:r>
      <w:r w:rsidR="00642245">
        <w:rPr>
          <w:bCs/>
          <w:color w:val="000000" w:themeColor="text1"/>
          <w:sz w:val="22"/>
          <w:szCs w:val="22"/>
          <w:lang w:eastAsia="ar-SA"/>
        </w:rPr>
        <w:t>обеспечивает возможность интеграции</w:t>
      </w:r>
      <w:r w:rsidR="00864E90" w:rsidRPr="00BB7714">
        <w:rPr>
          <w:bCs/>
          <w:color w:val="000000" w:themeColor="text1"/>
          <w:sz w:val="22"/>
          <w:szCs w:val="22"/>
          <w:lang w:eastAsia="ar-SA"/>
        </w:rPr>
        <w:t xml:space="preserve"> КАФ с действующей системой мониторинга Заказчика</w:t>
      </w:r>
      <w:r w:rsidR="00642245">
        <w:rPr>
          <w:bCs/>
          <w:color w:val="000000" w:themeColor="text1"/>
          <w:sz w:val="22"/>
          <w:szCs w:val="22"/>
          <w:lang w:eastAsia="ar-SA"/>
        </w:rPr>
        <w:t xml:space="preserve"> путем</w:t>
      </w:r>
      <w:r w:rsidR="00864E90" w:rsidRPr="00BB7714">
        <w:rPr>
          <w:bCs/>
          <w:color w:val="000000" w:themeColor="text1"/>
          <w:sz w:val="22"/>
          <w:szCs w:val="22"/>
          <w:lang w:eastAsia="ar-SA"/>
        </w:rPr>
        <w:t xml:space="preserve"> </w:t>
      </w:r>
      <w:r w:rsidR="00642245">
        <w:rPr>
          <w:bCs/>
          <w:color w:val="000000" w:themeColor="text1"/>
          <w:sz w:val="22"/>
          <w:szCs w:val="22"/>
          <w:lang w:eastAsia="ar-SA"/>
        </w:rPr>
        <w:t>выгрузки (передачи</w:t>
      </w:r>
      <w:r w:rsidR="00864E90" w:rsidRPr="00BB7714">
        <w:rPr>
          <w:bCs/>
          <w:color w:val="000000" w:themeColor="text1"/>
          <w:sz w:val="22"/>
          <w:szCs w:val="22"/>
          <w:lang w:eastAsia="ar-SA"/>
        </w:rPr>
        <w:t>) в указанную систему мониторинга следующих показателей работоспособности КАФ (или метрик):</w:t>
      </w:r>
    </w:p>
    <w:p w14:paraId="4A56182A" w14:textId="77777777" w:rsidR="00864E90" w:rsidRPr="00BB7714" w:rsidRDefault="00864E90" w:rsidP="00AE2EB5">
      <w:pPr>
        <w:widowControl/>
        <w:numPr>
          <w:ilvl w:val="1"/>
          <w:numId w:val="32"/>
        </w:numPr>
        <w:tabs>
          <w:tab w:val="left" w:pos="284"/>
          <w:tab w:val="left" w:pos="993"/>
          <w:tab w:val="left" w:pos="1418"/>
          <w:tab w:val="left" w:pos="1701"/>
        </w:tabs>
        <w:suppressAutoHyphens/>
        <w:snapToGrid/>
        <w:spacing w:after="200"/>
        <w:ind w:left="709" w:right="-1" w:firstLine="0"/>
        <w:contextualSpacing/>
        <w:rPr>
          <w:bCs/>
          <w:color w:val="000000" w:themeColor="text1"/>
          <w:sz w:val="22"/>
          <w:szCs w:val="22"/>
          <w:lang w:eastAsia="ar-SA"/>
        </w:rPr>
      </w:pPr>
      <w:r w:rsidRPr="00BB7714">
        <w:rPr>
          <w:bCs/>
          <w:color w:val="000000" w:themeColor="text1"/>
          <w:sz w:val="22"/>
          <w:szCs w:val="22"/>
          <w:lang w:eastAsia="ar-SA"/>
        </w:rPr>
        <w:t>количество проездов за прошлые периоды;</w:t>
      </w:r>
    </w:p>
    <w:p w14:paraId="63E9E616" w14:textId="77777777" w:rsidR="00864E90" w:rsidRPr="00BB7714" w:rsidRDefault="00864E90" w:rsidP="00AE2EB5">
      <w:pPr>
        <w:widowControl/>
        <w:numPr>
          <w:ilvl w:val="1"/>
          <w:numId w:val="32"/>
        </w:numPr>
        <w:tabs>
          <w:tab w:val="left" w:pos="284"/>
          <w:tab w:val="left" w:pos="993"/>
          <w:tab w:val="left" w:pos="1418"/>
          <w:tab w:val="left" w:pos="1701"/>
        </w:tabs>
        <w:suppressAutoHyphens/>
        <w:snapToGrid/>
        <w:spacing w:after="200"/>
        <w:ind w:left="709" w:right="-1" w:firstLine="0"/>
        <w:contextualSpacing/>
        <w:rPr>
          <w:bCs/>
          <w:color w:val="000000" w:themeColor="text1"/>
          <w:sz w:val="22"/>
          <w:szCs w:val="22"/>
          <w:lang w:eastAsia="ar-SA"/>
        </w:rPr>
      </w:pPr>
      <w:r w:rsidRPr="00BB7714">
        <w:rPr>
          <w:bCs/>
          <w:color w:val="000000" w:themeColor="text1"/>
          <w:sz w:val="22"/>
          <w:szCs w:val="22"/>
          <w:lang w:eastAsia="ar-SA"/>
        </w:rPr>
        <w:t>количество нарушений за прошлые периоды;</w:t>
      </w:r>
    </w:p>
    <w:p w14:paraId="1F2CCA3D" w14:textId="77777777" w:rsidR="00864E90" w:rsidRPr="00BB7714" w:rsidRDefault="00864E90" w:rsidP="00AE2EB5">
      <w:pPr>
        <w:widowControl/>
        <w:numPr>
          <w:ilvl w:val="1"/>
          <w:numId w:val="32"/>
        </w:numPr>
        <w:tabs>
          <w:tab w:val="left" w:pos="284"/>
          <w:tab w:val="left" w:pos="993"/>
          <w:tab w:val="left" w:pos="1418"/>
          <w:tab w:val="left" w:pos="1701"/>
        </w:tabs>
        <w:suppressAutoHyphens/>
        <w:snapToGrid/>
        <w:spacing w:after="200"/>
        <w:ind w:left="709" w:right="-1" w:firstLine="0"/>
        <w:contextualSpacing/>
        <w:rPr>
          <w:bCs/>
          <w:color w:val="000000" w:themeColor="text1"/>
          <w:sz w:val="22"/>
          <w:szCs w:val="22"/>
          <w:lang w:eastAsia="ar-SA"/>
        </w:rPr>
      </w:pPr>
      <w:r w:rsidRPr="00BB7714">
        <w:rPr>
          <w:bCs/>
          <w:color w:val="000000" w:themeColor="text1"/>
          <w:sz w:val="22"/>
          <w:szCs w:val="22"/>
          <w:lang w:eastAsia="ar-SA"/>
        </w:rPr>
        <w:t>включен ли режим фиксации правонарушений;</w:t>
      </w:r>
    </w:p>
    <w:p w14:paraId="14573D63" w14:textId="77777777" w:rsidR="00864E90" w:rsidRPr="00BB7714" w:rsidRDefault="00864E90" w:rsidP="00AE2EB5">
      <w:pPr>
        <w:widowControl/>
        <w:numPr>
          <w:ilvl w:val="1"/>
          <w:numId w:val="32"/>
        </w:numPr>
        <w:tabs>
          <w:tab w:val="left" w:pos="284"/>
          <w:tab w:val="left" w:pos="993"/>
          <w:tab w:val="left" w:pos="1418"/>
          <w:tab w:val="left" w:pos="1701"/>
        </w:tabs>
        <w:suppressAutoHyphens/>
        <w:snapToGrid/>
        <w:spacing w:after="200"/>
        <w:ind w:left="709" w:right="-1" w:firstLine="0"/>
        <w:contextualSpacing/>
        <w:rPr>
          <w:bCs/>
          <w:color w:val="000000" w:themeColor="text1"/>
          <w:sz w:val="22"/>
          <w:szCs w:val="22"/>
          <w:lang w:eastAsia="ar-SA"/>
        </w:rPr>
      </w:pPr>
      <w:r w:rsidRPr="00BB7714">
        <w:rPr>
          <w:bCs/>
          <w:color w:val="000000" w:themeColor="text1"/>
          <w:sz w:val="22"/>
          <w:szCs w:val="22"/>
          <w:lang w:eastAsia="ar-SA"/>
        </w:rPr>
        <w:t>включен ли режим фиксации проходящего транспорта;</w:t>
      </w:r>
    </w:p>
    <w:p w14:paraId="71DAAD6B" w14:textId="77777777" w:rsidR="00864E90" w:rsidRPr="00BB7714" w:rsidRDefault="00864E90" w:rsidP="00AE2EB5">
      <w:pPr>
        <w:widowControl/>
        <w:numPr>
          <w:ilvl w:val="1"/>
          <w:numId w:val="32"/>
        </w:numPr>
        <w:tabs>
          <w:tab w:val="left" w:pos="284"/>
          <w:tab w:val="left" w:pos="993"/>
          <w:tab w:val="left" w:pos="1418"/>
          <w:tab w:val="left" w:pos="1701"/>
        </w:tabs>
        <w:suppressAutoHyphens/>
        <w:snapToGrid/>
        <w:spacing w:after="200"/>
        <w:ind w:left="709" w:right="-1" w:firstLine="0"/>
        <w:contextualSpacing/>
        <w:rPr>
          <w:bCs/>
          <w:color w:val="000000" w:themeColor="text1"/>
          <w:sz w:val="22"/>
          <w:szCs w:val="22"/>
          <w:lang w:eastAsia="ar-SA"/>
        </w:rPr>
      </w:pPr>
      <w:r w:rsidRPr="00BB7714">
        <w:rPr>
          <w:bCs/>
          <w:color w:val="000000" w:themeColor="text1"/>
          <w:sz w:val="22"/>
          <w:szCs w:val="22"/>
          <w:lang w:eastAsia="ar-SA"/>
        </w:rPr>
        <w:t>статус определения координат;</w:t>
      </w:r>
    </w:p>
    <w:p w14:paraId="6D3BD363" w14:textId="77777777" w:rsidR="00864E90" w:rsidRPr="00BB7714" w:rsidRDefault="00864E90" w:rsidP="00AE2EB5">
      <w:pPr>
        <w:widowControl/>
        <w:numPr>
          <w:ilvl w:val="1"/>
          <w:numId w:val="32"/>
        </w:numPr>
        <w:tabs>
          <w:tab w:val="left" w:pos="284"/>
          <w:tab w:val="left" w:pos="993"/>
          <w:tab w:val="left" w:pos="1418"/>
          <w:tab w:val="left" w:pos="1701"/>
        </w:tabs>
        <w:suppressAutoHyphens/>
        <w:snapToGrid/>
        <w:spacing w:after="200"/>
        <w:ind w:left="709" w:right="-1" w:firstLine="0"/>
        <w:contextualSpacing/>
        <w:rPr>
          <w:bCs/>
          <w:color w:val="000000" w:themeColor="text1"/>
          <w:sz w:val="22"/>
          <w:szCs w:val="22"/>
          <w:lang w:eastAsia="ar-SA"/>
        </w:rPr>
      </w:pPr>
      <w:r w:rsidRPr="00BB7714">
        <w:rPr>
          <w:bCs/>
          <w:color w:val="000000" w:themeColor="text1"/>
          <w:sz w:val="22"/>
          <w:szCs w:val="22"/>
          <w:lang w:eastAsia="ar-SA"/>
        </w:rPr>
        <w:t>последнее фото проезда по запросу;</w:t>
      </w:r>
    </w:p>
    <w:p w14:paraId="2B295E00" w14:textId="77777777" w:rsidR="00864E90" w:rsidRPr="00BB7714" w:rsidRDefault="00864E90" w:rsidP="00AE2EB5">
      <w:pPr>
        <w:widowControl/>
        <w:numPr>
          <w:ilvl w:val="1"/>
          <w:numId w:val="32"/>
        </w:numPr>
        <w:tabs>
          <w:tab w:val="left" w:pos="284"/>
          <w:tab w:val="left" w:pos="993"/>
          <w:tab w:val="left" w:pos="1418"/>
          <w:tab w:val="left" w:pos="1701"/>
        </w:tabs>
        <w:suppressAutoHyphens/>
        <w:snapToGrid/>
        <w:spacing w:after="200"/>
        <w:ind w:left="709" w:right="-1" w:firstLine="0"/>
        <w:contextualSpacing/>
        <w:rPr>
          <w:bCs/>
          <w:color w:val="000000" w:themeColor="text1"/>
          <w:sz w:val="22"/>
          <w:szCs w:val="22"/>
          <w:lang w:eastAsia="ar-SA"/>
        </w:rPr>
      </w:pPr>
      <w:r w:rsidRPr="00BB7714">
        <w:rPr>
          <w:bCs/>
          <w:color w:val="000000" w:themeColor="text1"/>
          <w:sz w:val="22"/>
          <w:szCs w:val="22"/>
          <w:lang w:eastAsia="ar-SA"/>
        </w:rPr>
        <w:t>камера N работает/доступна (статус по каждой камере);</w:t>
      </w:r>
    </w:p>
    <w:p w14:paraId="6D07E22A" w14:textId="1D8AB6BB" w:rsidR="00864E90" w:rsidRPr="00BB7714" w:rsidRDefault="00864E90" w:rsidP="00AE2EB5">
      <w:pPr>
        <w:widowControl/>
        <w:numPr>
          <w:ilvl w:val="1"/>
          <w:numId w:val="32"/>
        </w:numPr>
        <w:tabs>
          <w:tab w:val="left" w:pos="284"/>
          <w:tab w:val="left" w:pos="993"/>
          <w:tab w:val="left" w:pos="1418"/>
          <w:tab w:val="left" w:pos="1701"/>
        </w:tabs>
        <w:suppressAutoHyphens/>
        <w:snapToGrid/>
        <w:spacing w:after="200"/>
        <w:ind w:left="709" w:right="-1" w:firstLine="0"/>
        <w:contextualSpacing/>
        <w:rPr>
          <w:bCs/>
          <w:color w:val="000000" w:themeColor="text1"/>
          <w:sz w:val="22"/>
          <w:szCs w:val="22"/>
          <w:lang w:eastAsia="ar-SA"/>
        </w:rPr>
      </w:pPr>
      <w:r w:rsidRPr="00BB7714">
        <w:rPr>
          <w:bCs/>
          <w:color w:val="000000" w:themeColor="text1"/>
          <w:sz w:val="22"/>
          <w:szCs w:val="22"/>
          <w:lang w:eastAsia="ar-SA"/>
        </w:rPr>
        <w:t xml:space="preserve">количество </w:t>
      </w:r>
      <w:r w:rsidR="00E4043A" w:rsidRPr="00BB7714">
        <w:rPr>
          <w:bCs/>
          <w:color w:val="000000" w:themeColor="text1"/>
          <w:sz w:val="22"/>
          <w:szCs w:val="22"/>
          <w:lang w:eastAsia="ar-SA"/>
        </w:rPr>
        <w:t>проездов/нарушений,</w:t>
      </w:r>
      <w:r w:rsidRPr="00BB7714">
        <w:rPr>
          <w:bCs/>
          <w:color w:val="000000" w:themeColor="text1"/>
          <w:sz w:val="22"/>
          <w:szCs w:val="22"/>
          <w:lang w:eastAsia="ar-SA"/>
        </w:rPr>
        <w:t xml:space="preserve"> не выгруженных в СПО «Паутина» на момент запроса;</w:t>
      </w:r>
    </w:p>
    <w:p w14:paraId="627C5FFD" w14:textId="77777777" w:rsidR="00864E90" w:rsidRPr="00BB7714" w:rsidRDefault="00864E90" w:rsidP="00AE2EB5">
      <w:pPr>
        <w:widowControl/>
        <w:numPr>
          <w:ilvl w:val="1"/>
          <w:numId w:val="32"/>
        </w:numPr>
        <w:tabs>
          <w:tab w:val="left" w:pos="284"/>
          <w:tab w:val="left" w:pos="993"/>
          <w:tab w:val="left" w:pos="1418"/>
          <w:tab w:val="left" w:pos="1701"/>
        </w:tabs>
        <w:suppressAutoHyphens/>
        <w:snapToGrid/>
        <w:spacing w:after="200"/>
        <w:ind w:left="709" w:right="-1" w:firstLine="0"/>
        <w:contextualSpacing/>
        <w:rPr>
          <w:bCs/>
          <w:color w:val="000000" w:themeColor="text1"/>
          <w:sz w:val="22"/>
          <w:szCs w:val="22"/>
          <w:lang w:eastAsia="ar-SA"/>
        </w:rPr>
      </w:pPr>
      <w:r w:rsidRPr="00BB7714">
        <w:rPr>
          <w:bCs/>
          <w:color w:val="000000" w:themeColor="text1"/>
          <w:sz w:val="22"/>
          <w:szCs w:val="22"/>
          <w:lang w:eastAsia="ar-SA"/>
        </w:rPr>
        <w:t>состояние выгрузки в СПО «Паутина», включена или нет выгрузка;</w:t>
      </w:r>
    </w:p>
    <w:p w14:paraId="587B5B21" w14:textId="77777777" w:rsidR="00864E90" w:rsidRPr="00BB7714" w:rsidRDefault="00864E90" w:rsidP="00AE2EB5">
      <w:pPr>
        <w:widowControl/>
        <w:numPr>
          <w:ilvl w:val="1"/>
          <w:numId w:val="32"/>
        </w:numPr>
        <w:tabs>
          <w:tab w:val="left" w:pos="284"/>
          <w:tab w:val="left" w:pos="993"/>
          <w:tab w:val="left" w:pos="1418"/>
          <w:tab w:val="left" w:pos="1701"/>
        </w:tabs>
        <w:suppressAutoHyphens/>
        <w:snapToGrid/>
        <w:spacing w:after="200"/>
        <w:ind w:left="709" w:right="-1" w:firstLine="0"/>
        <w:contextualSpacing/>
        <w:rPr>
          <w:bCs/>
          <w:color w:val="000000" w:themeColor="text1"/>
          <w:sz w:val="22"/>
          <w:szCs w:val="22"/>
          <w:lang w:eastAsia="ar-SA"/>
        </w:rPr>
      </w:pPr>
      <w:r w:rsidRPr="00BB7714">
        <w:rPr>
          <w:bCs/>
          <w:color w:val="000000" w:themeColor="text1"/>
          <w:sz w:val="22"/>
          <w:szCs w:val="22"/>
          <w:lang w:eastAsia="ar-SA"/>
        </w:rPr>
        <w:t>время последней удачной выгрузки материала в СПО «Паутина»;</w:t>
      </w:r>
    </w:p>
    <w:p w14:paraId="0F63E240" w14:textId="77777777" w:rsidR="00864E90" w:rsidRPr="00BB7714" w:rsidRDefault="00864E90" w:rsidP="00AE2EB5">
      <w:pPr>
        <w:widowControl/>
        <w:numPr>
          <w:ilvl w:val="1"/>
          <w:numId w:val="32"/>
        </w:numPr>
        <w:tabs>
          <w:tab w:val="left" w:pos="284"/>
          <w:tab w:val="left" w:pos="993"/>
          <w:tab w:val="left" w:pos="1418"/>
          <w:tab w:val="left" w:pos="1701"/>
        </w:tabs>
        <w:suppressAutoHyphens/>
        <w:snapToGrid/>
        <w:spacing w:after="200"/>
        <w:ind w:left="709" w:right="-1" w:firstLine="0"/>
        <w:contextualSpacing/>
        <w:rPr>
          <w:bCs/>
          <w:color w:val="000000" w:themeColor="text1"/>
          <w:sz w:val="22"/>
          <w:szCs w:val="22"/>
          <w:lang w:eastAsia="ar-SA"/>
        </w:rPr>
      </w:pPr>
      <w:r w:rsidRPr="00BB7714">
        <w:rPr>
          <w:bCs/>
          <w:color w:val="000000" w:themeColor="text1"/>
          <w:sz w:val="22"/>
          <w:szCs w:val="22"/>
          <w:lang w:eastAsia="ar-SA"/>
        </w:rPr>
        <w:t>адрес установки;</w:t>
      </w:r>
    </w:p>
    <w:p w14:paraId="05EB5BE3" w14:textId="77777777" w:rsidR="00864E90" w:rsidRPr="00BB7714" w:rsidRDefault="00864E90" w:rsidP="00AE2EB5">
      <w:pPr>
        <w:widowControl/>
        <w:numPr>
          <w:ilvl w:val="1"/>
          <w:numId w:val="32"/>
        </w:numPr>
        <w:tabs>
          <w:tab w:val="left" w:pos="284"/>
          <w:tab w:val="left" w:pos="993"/>
          <w:tab w:val="left" w:pos="1418"/>
          <w:tab w:val="left" w:pos="1701"/>
        </w:tabs>
        <w:suppressAutoHyphens/>
        <w:snapToGrid/>
        <w:spacing w:after="200"/>
        <w:ind w:left="709" w:right="-1" w:firstLine="0"/>
        <w:contextualSpacing/>
        <w:rPr>
          <w:bCs/>
          <w:color w:val="000000" w:themeColor="text1"/>
          <w:sz w:val="22"/>
          <w:szCs w:val="22"/>
          <w:lang w:eastAsia="ar-SA"/>
        </w:rPr>
      </w:pPr>
      <w:r w:rsidRPr="00BB7714">
        <w:rPr>
          <w:bCs/>
          <w:color w:val="000000" w:themeColor="text1"/>
          <w:sz w:val="22"/>
          <w:szCs w:val="22"/>
          <w:lang w:eastAsia="ar-SA"/>
        </w:rPr>
        <w:t>координаты;</w:t>
      </w:r>
    </w:p>
    <w:p w14:paraId="3130D481" w14:textId="77777777" w:rsidR="00864E90" w:rsidRPr="00BB7714" w:rsidRDefault="00864E90" w:rsidP="00AE2EB5">
      <w:pPr>
        <w:widowControl/>
        <w:numPr>
          <w:ilvl w:val="1"/>
          <w:numId w:val="32"/>
        </w:numPr>
        <w:tabs>
          <w:tab w:val="left" w:pos="284"/>
          <w:tab w:val="left" w:pos="993"/>
          <w:tab w:val="left" w:pos="1418"/>
          <w:tab w:val="left" w:pos="1701"/>
        </w:tabs>
        <w:suppressAutoHyphens/>
        <w:snapToGrid/>
        <w:spacing w:after="200"/>
        <w:ind w:left="709" w:right="-1" w:firstLine="0"/>
        <w:contextualSpacing/>
        <w:rPr>
          <w:bCs/>
          <w:color w:val="000000" w:themeColor="text1"/>
          <w:sz w:val="22"/>
          <w:szCs w:val="22"/>
          <w:lang w:eastAsia="ar-SA"/>
        </w:rPr>
      </w:pPr>
      <w:r w:rsidRPr="00BB7714">
        <w:rPr>
          <w:bCs/>
          <w:color w:val="000000" w:themeColor="text1"/>
          <w:sz w:val="22"/>
          <w:szCs w:val="22"/>
          <w:lang w:eastAsia="ar-SA"/>
        </w:rPr>
        <w:t>допустимый скоростной режим (все режимы, встречное/попутное, автобус и прочее);</w:t>
      </w:r>
    </w:p>
    <w:p w14:paraId="395525D1" w14:textId="77777777" w:rsidR="00864E90" w:rsidRPr="00BB7714" w:rsidRDefault="00864E90" w:rsidP="00AE2EB5">
      <w:pPr>
        <w:widowControl/>
        <w:numPr>
          <w:ilvl w:val="1"/>
          <w:numId w:val="32"/>
        </w:numPr>
        <w:tabs>
          <w:tab w:val="left" w:pos="284"/>
          <w:tab w:val="left" w:pos="993"/>
          <w:tab w:val="left" w:pos="1418"/>
          <w:tab w:val="left" w:pos="1701"/>
        </w:tabs>
        <w:suppressAutoHyphens/>
        <w:snapToGrid/>
        <w:spacing w:after="200"/>
        <w:ind w:left="709" w:right="-1" w:firstLine="0"/>
        <w:contextualSpacing/>
        <w:rPr>
          <w:bCs/>
          <w:color w:val="000000" w:themeColor="text1"/>
          <w:sz w:val="22"/>
          <w:szCs w:val="22"/>
          <w:lang w:eastAsia="ar-SA"/>
        </w:rPr>
      </w:pPr>
      <w:r w:rsidRPr="00BB7714">
        <w:rPr>
          <w:bCs/>
          <w:color w:val="000000" w:themeColor="text1"/>
          <w:sz w:val="22"/>
          <w:szCs w:val="22"/>
          <w:lang w:eastAsia="ar-SA"/>
        </w:rPr>
        <w:t>время на устройстве;</w:t>
      </w:r>
    </w:p>
    <w:p w14:paraId="12988B4F" w14:textId="77777777" w:rsidR="00864E90" w:rsidRPr="00BB7714" w:rsidRDefault="00864E90" w:rsidP="00AE2EB5">
      <w:pPr>
        <w:widowControl/>
        <w:numPr>
          <w:ilvl w:val="1"/>
          <w:numId w:val="32"/>
        </w:numPr>
        <w:tabs>
          <w:tab w:val="left" w:pos="284"/>
          <w:tab w:val="left" w:pos="993"/>
          <w:tab w:val="left" w:pos="1418"/>
          <w:tab w:val="left" w:pos="1701"/>
        </w:tabs>
        <w:suppressAutoHyphens/>
        <w:snapToGrid/>
        <w:spacing w:after="200"/>
        <w:ind w:left="709" w:right="-1" w:firstLine="0"/>
        <w:contextualSpacing/>
        <w:rPr>
          <w:bCs/>
          <w:color w:val="000000" w:themeColor="text1"/>
          <w:sz w:val="22"/>
          <w:szCs w:val="22"/>
          <w:lang w:eastAsia="ar-SA"/>
        </w:rPr>
      </w:pPr>
      <w:r w:rsidRPr="00BB7714">
        <w:rPr>
          <w:bCs/>
          <w:color w:val="000000" w:themeColor="text1"/>
          <w:sz w:val="22"/>
          <w:szCs w:val="22"/>
          <w:lang w:eastAsia="ar-SA"/>
        </w:rPr>
        <w:t>дата окончания поверки;</w:t>
      </w:r>
    </w:p>
    <w:p w14:paraId="01251B03" w14:textId="77777777" w:rsidR="00864E90" w:rsidRPr="00BB7714" w:rsidRDefault="00864E90" w:rsidP="00AE2EB5">
      <w:pPr>
        <w:widowControl/>
        <w:numPr>
          <w:ilvl w:val="1"/>
          <w:numId w:val="32"/>
        </w:numPr>
        <w:tabs>
          <w:tab w:val="left" w:pos="284"/>
          <w:tab w:val="left" w:pos="993"/>
          <w:tab w:val="left" w:pos="1418"/>
          <w:tab w:val="left" w:pos="1701"/>
        </w:tabs>
        <w:suppressAutoHyphens/>
        <w:snapToGrid/>
        <w:spacing w:after="200"/>
        <w:ind w:left="709" w:right="-1" w:firstLine="0"/>
        <w:contextualSpacing/>
        <w:rPr>
          <w:bCs/>
          <w:color w:val="000000" w:themeColor="text1"/>
          <w:sz w:val="22"/>
          <w:szCs w:val="22"/>
          <w:lang w:eastAsia="ar-SA"/>
        </w:rPr>
      </w:pPr>
      <w:r w:rsidRPr="00BB7714">
        <w:rPr>
          <w:bCs/>
          <w:color w:val="000000" w:themeColor="text1"/>
          <w:sz w:val="22"/>
          <w:szCs w:val="22"/>
          <w:lang w:eastAsia="ar-SA"/>
        </w:rPr>
        <w:t>номер поверки;</w:t>
      </w:r>
    </w:p>
    <w:p w14:paraId="0789F63E" w14:textId="77777777" w:rsidR="00864E90" w:rsidRPr="00BB7714" w:rsidRDefault="00864E90" w:rsidP="00AE2EB5">
      <w:pPr>
        <w:widowControl/>
        <w:numPr>
          <w:ilvl w:val="1"/>
          <w:numId w:val="32"/>
        </w:numPr>
        <w:tabs>
          <w:tab w:val="left" w:pos="284"/>
          <w:tab w:val="left" w:pos="993"/>
          <w:tab w:val="left" w:pos="1418"/>
          <w:tab w:val="left" w:pos="1701"/>
        </w:tabs>
        <w:suppressAutoHyphens/>
        <w:snapToGrid/>
        <w:spacing w:after="200"/>
        <w:ind w:left="709" w:right="-1" w:firstLine="0"/>
        <w:contextualSpacing/>
        <w:rPr>
          <w:bCs/>
          <w:color w:val="000000" w:themeColor="text1"/>
          <w:sz w:val="22"/>
          <w:szCs w:val="22"/>
          <w:lang w:eastAsia="ar-SA"/>
        </w:rPr>
      </w:pPr>
      <w:r w:rsidRPr="00BB7714">
        <w:rPr>
          <w:bCs/>
          <w:color w:val="000000" w:themeColor="text1"/>
          <w:sz w:val="22"/>
          <w:szCs w:val="22"/>
          <w:lang w:eastAsia="ar-SA"/>
        </w:rPr>
        <w:t>версия прошивки;</w:t>
      </w:r>
    </w:p>
    <w:p w14:paraId="52B86C2F" w14:textId="77777777" w:rsidR="00864E90" w:rsidRPr="00BB7714" w:rsidRDefault="00864E90" w:rsidP="00AE2EB5">
      <w:pPr>
        <w:widowControl/>
        <w:numPr>
          <w:ilvl w:val="1"/>
          <w:numId w:val="32"/>
        </w:numPr>
        <w:tabs>
          <w:tab w:val="left" w:pos="284"/>
          <w:tab w:val="left" w:pos="993"/>
          <w:tab w:val="left" w:pos="1418"/>
          <w:tab w:val="left" w:pos="1701"/>
        </w:tabs>
        <w:suppressAutoHyphens/>
        <w:snapToGrid/>
        <w:spacing w:after="200"/>
        <w:ind w:left="709" w:right="-1" w:firstLine="0"/>
        <w:contextualSpacing/>
        <w:rPr>
          <w:bCs/>
          <w:color w:val="000000" w:themeColor="text1"/>
          <w:sz w:val="22"/>
          <w:szCs w:val="22"/>
          <w:lang w:eastAsia="ar-SA"/>
        </w:rPr>
      </w:pPr>
      <w:r w:rsidRPr="00BB7714">
        <w:rPr>
          <w:bCs/>
          <w:color w:val="000000" w:themeColor="text1"/>
          <w:sz w:val="22"/>
          <w:szCs w:val="22"/>
          <w:lang w:eastAsia="ar-SA"/>
        </w:rPr>
        <w:t xml:space="preserve">напряжение питания; </w:t>
      </w:r>
    </w:p>
    <w:p w14:paraId="081B2D3E" w14:textId="77777777" w:rsidR="00864E90" w:rsidRPr="00BB7714" w:rsidRDefault="00864E90" w:rsidP="00AE2EB5">
      <w:pPr>
        <w:widowControl/>
        <w:numPr>
          <w:ilvl w:val="1"/>
          <w:numId w:val="32"/>
        </w:numPr>
        <w:tabs>
          <w:tab w:val="left" w:pos="284"/>
          <w:tab w:val="left" w:pos="993"/>
          <w:tab w:val="left" w:pos="1418"/>
          <w:tab w:val="left" w:pos="1701"/>
        </w:tabs>
        <w:suppressAutoHyphens/>
        <w:snapToGrid/>
        <w:spacing w:after="200"/>
        <w:ind w:left="709" w:right="-1" w:firstLine="0"/>
        <w:contextualSpacing/>
        <w:rPr>
          <w:bCs/>
          <w:color w:val="000000" w:themeColor="text1"/>
          <w:sz w:val="22"/>
          <w:szCs w:val="22"/>
          <w:lang w:eastAsia="ar-SA"/>
        </w:rPr>
      </w:pPr>
      <w:r w:rsidRPr="00BB7714">
        <w:rPr>
          <w:bCs/>
          <w:color w:val="000000" w:themeColor="text1"/>
          <w:sz w:val="22"/>
          <w:szCs w:val="22"/>
          <w:lang w:eastAsia="ar-SA"/>
        </w:rPr>
        <w:t>дата и время последнего проезда за период;</w:t>
      </w:r>
    </w:p>
    <w:p w14:paraId="15A35D5F" w14:textId="77777777" w:rsidR="00864E90" w:rsidRPr="00BB7714" w:rsidRDefault="00864E90" w:rsidP="00AE2EB5">
      <w:pPr>
        <w:widowControl/>
        <w:numPr>
          <w:ilvl w:val="1"/>
          <w:numId w:val="32"/>
        </w:numPr>
        <w:tabs>
          <w:tab w:val="left" w:pos="284"/>
          <w:tab w:val="left" w:pos="993"/>
          <w:tab w:val="left" w:pos="1418"/>
          <w:tab w:val="left" w:pos="1701"/>
        </w:tabs>
        <w:suppressAutoHyphens/>
        <w:snapToGrid/>
        <w:spacing w:after="200"/>
        <w:ind w:left="709" w:right="-1" w:firstLine="0"/>
        <w:contextualSpacing/>
        <w:rPr>
          <w:bCs/>
          <w:color w:val="000000" w:themeColor="text1"/>
          <w:sz w:val="22"/>
          <w:szCs w:val="22"/>
          <w:lang w:eastAsia="ar-SA"/>
        </w:rPr>
      </w:pPr>
      <w:r w:rsidRPr="00BB7714">
        <w:rPr>
          <w:bCs/>
          <w:color w:val="000000" w:themeColor="text1"/>
          <w:sz w:val="22"/>
          <w:szCs w:val="22"/>
          <w:lang w:eastAsia="ar-SA"/>
        </w:rPr>
        <w:t>количество нераспознанных целей за период;</w:t>
      </w:r>
    </w:p>
    <w:p w14:paraId="3741C1AE" w14:textId="77777777" w:rsidR="00864E90" w:rsidRPr="00AE2EB5" w:rsidRDefault="00864E90" w:rsidP="00AE2EB5">
      <w:pPr>
        <w:widowControl/>
        <w:numPr>
          <w:ilvl w:val="1"/>
          <w:numId w:val="32"/>
        </w:numPr>
        <w:tabs>
          <w:tab w:val="left" w:pos="284"/>
          <w:tab w:val="left" w:pos="993"/>
          <w:tab w:val="left" w:pos="1418"/>
          <w:tab w:val="left" w:pos="1701"/>
        </w:tabs>
        <w:suppressAutoHyphens/>
        <w:snapToGrid/>
        <w:spacing w:after="200"/>
        <w:ind w:left="709" w:right="-1" w:firstLine="0"/>
        <w:contextualSpacing/>
        <w:rPr>
          <w:bCs/>
          <w:sz w:val="22"/>
          <w:szCs w:val="22"/>
          <w:lang w:eastAsia="ar-SA"/>
        </w:rPr>
      </w:pPr>
      <w:r w:rsidRPr="00AE2EB5">
        <w:rPr>
          <w:bCs/>
          <w:sz w:val="22"/>
          <w:szCs w:val="22"/>
          <w:lang w:eastAsia="ar-SA"/>
        </w:rPr>
        <w:t>количество целей с пустой скоростью;</w:t>
      </w:r>
    </w:p>
    <w:p w14:paraId="70B00494" w14:textId="77777777" w:rsidR="00864E90" w:rsidRPr="00BB7714" w:rsidRDefault="00864E90" w:rsidP="00AE2EB5">
      <w:pPr>
        <w:widowControl/>
        <w:numPr>
          <w:ilvl w:val="1"/>
          <w:numId w:val="32"/>
        </w:numPr>
        <w:tabs>
          <w:tab w:val="left" w:pos="284"/>
          <w:tab w:val="left" w:pos="993"/>
          <w:tab w:val="left" w:pos="1418"/>
          <w:tab w:val="left" w:pos="1701"/>
        </w:tabs>
        <w:suppressAutoHyphens/>
        <w:snapToGrid/>
        <w:spacing w:after="200"/>
        <w:ind w:left="709" w:right="-1" w:firstLine="0"/>
        <w:contextualSpacing/>
        <w:rPr>
          <w:bCs/>
          <w:color w:val="000000" w:themeColor="text1"/>
          <w:sz w:val="22"/>
          <w:szCs w:val="22"/>
          <w:lang w:eastAsia="ar-SA"/>
        </w:rPr>
      </w:pPr>
      <w:r w:rsidRPr="00BB7714">
        <w:rPr>
          <w:bCs/>
          <w:color w:val="000000" w:themeColor="text1"/>
          <w:sz w:val="22"/>
          <w:szCs w:val="22"/>
          <w:lang w:eastAsia="ar-SA"/>
        </w:rPr>
        <w:t xml:space="preserve">«UpTime» (время работы с последнего включения). </w:t>
      </w:r>
    </w:p>
    <w:p w14:paraId="15AEF096" w14:textId="2FA747A3" w:rsidR="00434A7E" w:rsidRDefault="00864E90" w:rsidP="00BE3475">
      <w:pPr>
        <w:widowControl/>
        <w:tabs>
          <w:tab w:val="left" w:pos="284"/>
        </w:tabs>
        <w:suppressAutoHyphens/>
        <w:snapToGrid/>
        <w:spacing w:after="200"/>
        <w:ind w:left="709" w:right="-1" w:firstLine="0"/>
        <w:contextualSpacing/>
        <w:rPr>
          <w:bCs/>
          <w:color w:val="000000" w:themeColor="text1"/>
          <w:sz w:val="22"/>
          <w:szCs w:val="22"/>
          <w:lang w:eastAsia="ar-SA"/>
        </w:rPr>
      </w:pPr>
      <w:r w:rsidRPr="00BB7714">
        <w:rPr>
          <w:bCs/>
          <w:color w:val="000000" w:themeColor="text1"/>
          <w:sz w:val="22"/>
          <w:szCs w:val="22"/>
          <w:lang w:eastAsia="ar-SA"/>
        </w:rPr>
        <w:t xml:space="preserve">Передача указанных метрик производится путем ответов на запросы системы мониторинга </w:t>
      </w:r>
      <w:r w:rsidRPr="00316546">
        <w:rPr>
          <w:bCs/>
          <w:color w:val="000000" w:themeColor="text1"/>
          <w:sz w:val="22"/>
          <w:szCs w:val="22"/>
          <w:lang w:eastAsia="ar-SA"/>
        </w:rPr>
        <w:t>по протоколам SNMP или HTTP.</w:t>
      </w:r>
    </w:p>
    <w:p w14:paraId="7DB0DB44" w14:textId="068EEA15" w:rsidR="00DC4968" w:rsidRPr="00BB7714" w:rsidRDefault="00DC4968" w:rsidP="00DC4968">
      <w:pPr>
        <w:widowControl/>
        <w:tabs>
          <w:tab w:val="left" w:pos="284"/>
        </w:tabs>
        <w:suppressAutoHyphens/>
        <w:snapToGrid/>
        <w:spacing w:after="200"/>
        <w:ind w:left="709" w:right="-1" w:firstLine="0"/>
        <w:contextualSpacing/>
        <w:rPr>
          <w:bCs/>
          <w:color w:val="000000" w:themeColor="text1"/>
          <w:sz w:val="22"/>
          <w:szCs w:val="22"/>
          <w:lang w:eastAsia="ar-SA"/>
        </w:rPr>
      </w:pPr>
      <w:r>
        <w:rPr>
          <w:bCs/>
          <w:color w:val="000000" w:themeColor="text1"/>
          <w:sz w:val="22"/>
          <w:szCs w:val="22"/>
          <w:lang w:eastAsia="ar-SA"/>
        </w:rPr>
        <w:t>Н</w:t>
      </w:r>
      <w:r w:rsidRPr="00DC4968">
        <w:rPr>
          <w:bCs/>
          <w:color w:val="000000" w:themeColor="text1"/>
          <w:sz w:val="22"/>
          <w:szCs w:val="22"/>
          <w:lang w:eastAsia="ar-SA"/>
        </w:rPr>
        <w:t>е подлежит передаче</w:t>
      </w:r>
      <w:r>
        <w:rPr>
          <w:bCs/>
          <w:color w:val="000000" w:themeColor="text1"/>
          <w:sz w:val="22"/>
          <w:szCs w:val="22"/>
          <w:lang w:eastAsia="ar-SA"/>
        </w:rPr>
        <w:t xml:space="preserve"> в систему мониторинга Заказчика информация, </w:t>
      </w:r>
      <w:r w:rsidRPr="00DC4968">
        <w:rPr>
          <w:bCs/>
          <w:color w:val="000000" w:themeColor="text1"/>
          <w:sz w:val="22"/>
          <w:szCs w:val="22"/>
          <w:lang w:eastAsia="ar-SA"/>
        </w:rPr>
        <w:t>предусмотренная подпунктом "а" пункта 2 Правила передачи, приема и обработки информации, указанной в подпункте "б" пункта 2 части 9 и части 12 статьи 22_1 Федерального закона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r>
        <w:rPr>
          <w:bCs/>
          <w:color w:val="000000" w:themeColor="text1"/>
          <w:sz w:val="22"/>
          <w:szCs w:val="22"/>
          <w:lang w:eastAsia="ar-SA"/>
        </w:rPr>
        <w:t xml:space="preserve"> (утв. </w:t>
      </w:r>
      <w:r w:rsidRPr="00DC4968">
        <w:rPr>
          <w:bCs/>
          <w:color w:val="000000" w:themeColor="text1"/>
          <w:sz w:val="22"/>
          <w:szCs w:val="22"/>
          <w:lang w:eastAsia="ar-SA"/>
        </w:rPr>
        <w:t>постановлением Правительства</w:t>
      </w:r>
      <w:r>
        <w:rPr>
          <w:bCs/>
          <w:color w:val="000000" w:themeColor="text1"/>
          <w:sz w:val="22"/>
          <w:szCs w:val="22"/>
          <w:lang w:eastAsia="ar-SA"/>
        </w:rPr>
        <w:t xml:space="preserve"> </w:t>
      </w:r>
      <w:r w:rsidRPr="00DC4968">
        <w:rPr>
          <w:bCs/>
          <w:color w:val="000000" w:themeColor="text1"/>
          <w:sz w:val="22"/>
          <w:szCs w:val="22"/>
          <w:lang w:eastAsia="ar-SA"/>
        </w:rPr>
        <w:t>Российской Федерации</w:t>
      </w:r>
      <w:r>
        <w:rPr>
          <w:bCs/>
          <w:color w:val="000000" w:themeColor="text1"/>
          <w:sz w:val="22"/>
          <w:szCs w:val="22"/>
          <w:lang w:eastAsia="ar-SA"/>
        </w:rPr>
        <w:t xml:space="preserve"> </w:t>
      </w:r>
      <w:r w:rsidRPr="00DC4968">
        <w:rPr>
          <w:bCs/>
          <w:color w:val="000000" w:themeColor="text1"/>
          <w:sz w:val="22"/>
          <w:szCs w:val="22"/>
          <w:lang w:eastAsia="ar-SA"/>
        </w:rPr>
        <w:t>от 1 июня 2024 года № 752</w:t>
      </w:r>
      <w:r>
        <w:rPr>
          <w:bCs/>
          <w:color w:val="000000" w:themeColor="text1"/>
          <w:sz w:val="22"/>
          <w:szCs w:val="22"/>
          <w:lang w:eastAsia="ar-SA"/>
        </w:rPr>
        <w:t>).</w:t>
      </w:r>
    </w:p>
    <w:p w14:paraId="289802F1" w14:textId="17CDDD37" w:rsidR="00D87D09" w:rsidRPr="00D10F7B" w:rsidRDefault="0060101A" w:rsidP="00AE2EB5">
      <w:pPr>
        <w:widowControl/>
        <w:numPr>
          <w:ilvl w:val="1"/>
          <w:numId w:val="7"/>
        </w:numPr>
        <w:tabs>
          <w:tab w:val="left" w:pos="284"/>
        </w:tabs>
        <w:suppressAutoHyphens/>
        <w:snapToGrid/>
        <w:ind w:left="0" w:right="-1" w:firstLine="709"/>
        <w:contextualSpacing/>
        <w:rPr>
          <w:bCs/>
          <w:color w:val="000000" w:themeColor="text1"/>
          <w:sz w:val="22"/>
          <w:szCs w:val="22"/>
          <w:lang w:eastAsia="ar-SA"/>
        </w:rPr>
      </w:pPr>
      <w:r w:rsidRPr="00D10F7B">
        <w:rPr>
          <w:rFonts w:eastAsia="Calibri"/>
          <w:color w:val="000000" w:themeColor="text1"/>
          <w:sz w:val="22"/>
          <w:szCs w:val="22"/>
          <w:lang w:eastAsia="ar-SA"/>
        </w:rPr>
        <w:t xml:space="preserve">Заказчик имеет право на осуществление контроля за всеми проводимыми работами с выездом на место установки, а также на запрос данной информации у </w:t>
      </w:r>
      <w:r w:rsidR="00C43E3F" w:rsidRPr="00D10F7B">
        <w:rPr>
          <w:rFonts w:eastAsia="Calibri"/>
          <w:color w:val="000000" w:themeColor="text1"/>
          <w:sz w:val="22"/>
          <w:szCs w:val="22"/>
          <w:lang w:eastAsia="ar-SA"/>
        </w:rPr>
        <w:t>Подрядчика</w:t>
      </w:r>
      <w:r w:rsidRPr="00D10F7B">
        <w:rPr>
          <w:rFonts w:eastAsia="Calibri"/>
          <w:color w:val="000000" w:themeColor="text1"/>
          <w:sz w:val="22"/>
          <w:szCs w:val="22"/>
          <w:lang w:eastAsia="ar-SA"/>
        </w:rPr>
        <w:t>.</w:t>
      </w:r>
    </w:p>
    <w:p w14:paraId="6AB59F1B" w14:textId="77777777" w:rsidR="00D87D09" w:rsidRPr="00D10F7B" w:rsidRDefault="00D87D09" w:rsidP="00D10F7B">
      <w:pPr>
        <w:widowControl/>
        <w:numPr>
          <w:ilvl w:val="2"/>
          <w:numId w:val="7"/>
        </w:numPr>
        <w:tabs>
          <w:tab w:val="left" w:pos="284"/>
        </w:tabs>
        <w:suppressAutoHyphens/>
        <w:snapToGrid/>
        <w:ind w:left="709" w:right="-1" w:firstLine="0"/>
        <w:contextualSpacing/>
        <w:rPr>
          <w:bCs/>
          <w:color w:val="000000" w:themeColor="text1"/>
          <w:sz w:val="22"/>
          <w:szCs w:val="22"/>
          <w:lang w:eastAsia="ar-SA"/>
        </w:rPr>
      </w:pPr>
      <w:r w:rsidRPr="00D10F7B">
        <w:rPr>
          <w:bCs/>
          <w:color w:val="000000" w:themeColor="text1"/>
          <w:sz w:val="22"/>
          <w:szCs w:val="22"/>
          <w:lang w:eastAsia="ar-SA"/>
        </w:rPr>
        <w:t>Подрядчик обязан предоставлять уполномоченному представителю Заказчика по его запросу всю необходимую информацию для контроля качества хода выполняемых работ;</w:t>
      </w:r>
    </w:p>
    <w:p w14:paraId="54A5BA8E" w14:textId="77777777" w:rsidR="00D87D09" w:rsidRPr="00D10F7B" w:rsidRDefault="00D87D09" w:rsidP="00D10F7B">
      <w:pPr>
        <w:widowControl/>
        <w:numPr>
          <w:ilvl w:val="2"/>
          <w:numId w:val="7"/>
        </w:numPr>
        <w:tabs>
          <w:tab w:val="left" w:pos="284"/>
        </w:tabs>
        <w:suppressAutoHyphens/>
        <w:snapToGrid/>
        <w:ind w:left="709" w:right="-1" w:firstLine="0"/>
        <w:contextualSpacing/>
        <w:rPr>
          <w:bCs/>
          <w:color w:val="000000" w:themeColor="text1"/>
          <w:sz w:val="22"/>
          <w:szCs w:val="22"/>
          <w:lang w:eastAsia="ar-SA"/>
        </w:rPr>
      </w:pPr>
      <w:r w:rsidRPr="00D10F7B">
        <w:rPr>
          <w:bCs/>
          <w:color w:val="000000" w:themeColor="text1"/>
          <w:sz w:val="22"/>
          <w:szCs w:val="22"/>
          <w:lang w:eastAsia="ar-SA"/>
        </w:rPr>
        <w:t>Представитель Заказчика имеет право беспрепятственного доступа ко всем местам проведения любых видов работ в любое время их выполнения. Представитель Заказчика может производить любые измерения, испытания и другой контроль качества работ;</w:t>
      </w:r>
    </w:p>
    <w:p w14:paraId="74F2BB11" w14:textId="53C353B6" w:rsidR="00D87D09" w:rsidRPr="00D10F7B" w:rsidRDefault="00D87D09" w:rsidP="00D10F7B">
      <w:pPr>
        <w:widowControl/>
        <w:numPr>
          <w:ilvl w:val="2"/>
          <w:numId w:val="7"/>
        </w:numPr>
        <w:tabs>
          <w:tab w:val="left" w:pos="284"/>
        </w:tabs>
        <w:suppressAutoHyphens/>
        <w:snapToGrid/>
        <w:ind w:left="709" w:right="-1" w:firstLine="0"/>
        <w:contextualSpacing/>
        <w:rPr>
          <w:bCs/>
          <w:color w:val="000000" w:themeColor="text1"/>
          <w:sz w:val="22"/>
          <w:szCs w:val="22"/>
          <w:lang w:eastAsia="ar-SA"/>
        </w:rPr>
      </w:pPr>
      <w:r w:rsidRPr="00D10F7B">
        <w:rPr>
          <w:bCs/>
          <w:color w:val="000000" w:themeColor="text1"/>
          <w:sz w:val="22"/>
          <w:szCs w:val="22"/>
          <w:lang w:eastAsia="ar-SA"/>
        </w:rPr>
        <w:lastRenderedPageBreak/>
        <w:t>Проверка качества выполняемых работ проводится представителем Заказчика в присутствии представителя Подрядчика:</w:t>
      </w:r>
    </w:p>
    <w:p w14:paraId="1EFF6115" w14:textId="77777777" w:rsidR="00D87D09" w:rsidRPr="00D87D09" w:rsidRDefault="00D87D09" w:rsidP="00AE2EB5">
      <w:pPr>
        <w:pStyle w:val="aff2"/>
        <w:widowControl/>
        <w:numPr>
          <w:ilvl w:val="0"/>
          <w:numId w:val="33"/>
        </w:numPr>
        <w:tabs>
          <w:tab w:val="left" w:pos="284"/>
          <w:tab w:val="left" w:pos="1134"/>
          <w:tab w:val="left" w:pos="1701"/>
        </w:tabs>
        <w:suppressAutoHyphens/>
        <w:snapToGrid/>
        <w:ind w:left="709" w:right="-1" w:firstLine="0"/>
        <w:rPr>
          <w:bCs/>
          <w:color w:val="000000" w:themeColor="text1"/>
          <w:sz w:val="22"/>
          <w:szCs w:val="22"/>
          <w:lang w:eastAsia="ar-SA"/>
        </w:rPr>
      </w:pPr>
      <w:r w:rsidRPr="00D87D09">
        <w:rPr>
          <w:bCs/>
          <w:color w:val="000000" w:themeColor="text1"/>
          <w:sz w:val="22"/>
          <w:szCs w:val="22"/>
          <w:lang w:eastAsia="ar-SA"/>
        </w:rPr>
        <w:t>О планируемой проверке Подрядчик извещается любым способом не позднее, чем за 24 часа до её начала. Для участия в проверке</w:t>
      </w:r>
      <w:r w:rsidRPr="00053327">
        <w:rPr>
          <w:bCs/>
          <w:color w:val="FF0000"/>
          <w:sz w:val="22"/>
          <w:szCs w:val="22"/>
          <w:lang w:eastAsia="ar-SA"/>
        </w:rPr>
        <w:t>,</w:t>
      </w:r>
      <w:r w:rsidRPr="00D87D09">
        <w:rPr>
          <w:bCs/>
          <w:color w:val="000000" w:themeColor="text1"/>
          <w:sz w:val="22"/>
          <w:szCs w:val="22"/>
          <w:lang w:eastAsia="ar-SA"/>
        </w:rPr>
        <w:t xml:space="preserve"> Подрядчик обязан назначить своего представителя с полномочиями подписания акта проверки;</w:t>
      </w:r>
    </w:p>
    <w:p w14:paraId="463C174E" w14:textId="77777777" w:rsidR="00D87D09" w:rsidRPr="00D87D09" w:rsidRDefault="00D87D09" w:rsidP="00AE2EB5">
      <w:pPr>
        <w:pStyle w:val="aff2"/>
        <w:widowControl/>
        <w:numPr>
          <w:ilvl w:val="0"/>
          <w:numId w:val="33"/>
        </w:numPr>
        <w:tabs>
          <w:tab w:val="left" w:pos="284"/>
          <w:tab w:val="left" w:pos="1134"/>
          <w:tab w:val="left" w:pos="1701"/>
        </w:tabs>
        <w:suppressAutoHyphens/>
        <w:snapToGrid/>
        <w:ind w:left="709" w:right="-1" w:firstLine="0"/>
        <w:rPr>
          <w:bCs/>
          <w:color w:val="000000" w:themeColor="text1"/>
          <w:sz w:val="22"/>
          <w:szCs w:val="22"/>
          <w:lang w:eastAsia="ar-SA"/>
        </w:rPr>
      </w:pPr>
      <w:r w:rsidRPr="00D87D09">
        <w:rPr>
          <w:bCs/>
          <w:color w:val="000000" w:themeColor="text1"/>
          <w:sz w:val="22"/>
          <w:szCs w:val="22"/>
          <w:lang w:eastAsia="ar-SA"/>
        </w:rPr>
        <w:t>При неявке в назначенный срок уполномоченного представителя Подрядчика проверка осуществляется представителем Заказчика без него, с односторонней оценкой физического объема и качества выполненных работ;</w:t>
      </w:r>
    </w:p>
    <w:p w14:paraId="62C8444A" w14:textId="77777777" w:rsidR="008957C7" w:rsidRPr="00D87D09" w:rsidRDefault="008957C7" w:rsidP="00AE2EB5">
      <w:pPr>
        <w:pStyle w:val="aff2"/>
        <w:widowControl/>
        <w:numPr>
          <w:ilvl w:val="0"/>
          <w:numId w:val="33"/>
        </w:numPr>
        <w:tabs>
          <w:tab w:val="left" w:pos="284"/>
          <w:tab w:val="left" w:pos="1134"/>
          <w:tab w:val="left" w:pos="1701"/>
        </w:tabs>
        <w:suppressAutoHyphens/>
        <w:snapToGrid/>
        <w:ind w:left="709" w:right="-1" w:firstLine="0"/>
        <w:rPr>
          <w:bCs/>
          <w:color w:val="000000" w:themeColor="text1"/>
          <w:sz w:val="22"/>
          <w:szCs w:val="22"/>
          <w:lang w:eastAsia="ar-SA"/>
        </w:rPr>
      </w:pPr>
      <w:r w:rsidRPr="00D87D09">
        <w:rPr>
          <w:bCs/>
          <w:color w:val="000000" w:themeColor="text1"/>
          <w:sz w:val="22"/>
          <w:szCs w:val="22"/>
          <w:lang w:eastAsia="ar-SA"/>
        </w:rPr>
        <w:t xml:space="preserve">При нарушениях требований к качеству выполненных работ уполномоченный представитель Заказчика выдает Предписание об устранении недостатков (по форме Приложения № 3 к настоящему Техническому заданию) с указанием директивных сроков устранения выявленных недостатков (замечаний, дефектов, нарушений) требованиям настоящего Технического задания и нормативной документации. </w:t>
      </w:r>
    </w:p>
    <w:p w14:paraId="12F631B0" w14:textId="7148DEEB" w:rsidR="008957C7" w:rsidRPr="008957C7" w:rsidRDefault="008957C7" w:rsidP="00AE2EB5">
      <w:pPr>
        <w:pStyle w:val="aff2"/>
        <w:widowControl/>
        <w:numPr>
          <w:ilvl w:val="0"/>
          <w:numId w:val="33"/>
        </w:numPr>
        <w:tabs>
          <w:tab w:val="left" w:pos="284"/>
          <w:tab w:val="left" w:pos="1134"/>
          <w:tab w:val="left" w:pos="1701"/>
        </w:tabs>
        <w:suppressAutoHyphens/>
        <w:snapToGrid/>
        <w:ind w:left="709" w:right="-1" w:firstLine="0"/>
        <w:rPr>
          <w:bCs/>
          <w:color w:val="000000" w:themeColor="text1"/>
          <w:sz w:val="22"/>
          <w:szCs w:val="22"/>
          <w:lang w:eastAsia="ar-SA"/>
        </w:rPr>
      </w:pPr>
      <w:r w:rsidRPr="008957C7">
        <w:rPr>
          <w:bCs/>
          <w:color w:val="000000" w:themeColor="text1"/>
          <w:sz w:val="22"/>
          <w:szCs w:val="22"/>
          <w:lang w:eastAsia="ar-SA"/>
        </w:rPr>
        <w:t>В случае нарушения Подрядчиком технологии монтажа и наладки, применения некачественных материалов, невыполнения распоряжений и Предписаний, а также при неблагоприятных погодных условиях и (или) по другим причинам, влияющим на качество и сроки выполнения работ, в том числе согласно извещению Подрядчика об обстоятельствах, препятствующих исполнению работ, Заказчик или его представители имеют право выдавать Предписания о приостановке выполнения работ по монтажу и наладке (далее - Предписание о приостановке) (по форме Приложения № 4 к настоящему Техническому заданию). Предписание об устранении недостатков, угрожающих безопасности дорожного движения и Предписание о приостановке выполнения работ по монтажу и наладке, далее именуются Предписания.</w:t>
      </w:r>
    </w:p>
    <w:p w14:paraId="236C1AD4" w14:textId="77777777" w:rsidR="008957C7" w:rsidRPr="008957C7" w:rsidRDefault="008957C7" w:rsidP="00AE2EB5">
      <w:pPr>
        <w:pStyle w:val="aff2"/>
        <w:widowControl/>
        <w:numPr>
          <w:ilvl w:val="0"/>
          <w:numId w:val="33"/>
        </w:numPr>
        <w:tabs>
          <w:tab w:val="left" w:pos="284"/>
          <w:tab w:val="left" w:pos="1134"/>
          <w:tab w:val="left" w:pos="1701"/>
        </w:tabs>
        <w:suppressAutoHyphens/>
        <w:snapToGrid/>
        <w:ind w:left="709" w:right="-1" w:firstLine="0"/>
        <w:rPr>
          <w:bCs/>
          <w:color w:val="000000" w:themeColor="text1"/>
          <w:sz w:val="22"/>
          <w:szCs w:val="22"/>
          <w:lang w:eastAsia="ar-SA"/>
        </w:rPr>
      </w:pPr>
      <w:r w:rsidRPr="008957C7">
        <w:rPr>
          <w:bCs/>
          <w:color w:val="000000" w:themeColor="text1"/>
          <w:sz w:val="22"/>
          <w:szCs w:val="22"/>
          <w:lang w:eastAsia="ar-SA"/>
        </w:rPr>
        <w:t xml:space="preserve">Заказчик в присутствии уполномоченного представителя Подрядчика, заполняет бланк Предписания, перечисляя в указанном документе отмеченные замечания, дефекты, нарушения, основания для приостановки выполнения работ, с обязательной привязкой к километровым знакам и направлениям. </w:t>
      </w:r>
    </w:p>
    <w:p w14:paraId="054E0B64" w14:textId="77777777" w:rsidR="008957C7" w:rsidRPr="008957C7" w:rsidRDefault="008957C7" w:rsidP="00AE2EB5">
      <w:pPr>
        <w:pStyle w:val="aff2"/>
        <w:widowControl/>
        <w:numPr>
          <w:ilvl w:val="0"/>
          <w:numId w:val="33"/>
        </w:numPr>
        <w:tabs>
          <w:tab w:val="left" w:pos="284"/>
          <w:tab w:val="left" w:pos="1134"/>
          <w:tab w:val="left" w:pos="1701"/>
        </w:tabs>
        <w:suppressAutoHyphens/>
        <w:snapToGrid/>
        <w:ind w:left="709" w:right="-1" w:firstLine="0"/>
        <w:rPr>
          <w:bCs/>
          <w:color w:val="000000" w:themeColor="text1"/>
          <w:sz w:val="22"/>
          <w:szCs w:val="22"/>
          <w:lang w:eastAsia="ar-SA"/>
        </w:rPr>
      </w:pPr>
      <w:r w:rsidRPr="008957C7">
        <w:rPr>
          <w:bCs/>
          <w:color w:val="000000" w:themeColor="text1"/>
          <w:sz w:val="22"/>
          <w:szCs w:val="22"/>
          <w:lang w:eastAsia="ar-SA"/>
        </w:rPr>
        <w:t xml:space="preserve">Напротив, каждого замечания, дефекта, нарушения, основания для приостановки выполнения работ ставится директивный срок устранения выявленных замечаний, дефектов, нарушений, устранения оснований приостановки выполнения работ. </w:t>
      </w:r>
    </w:p>
    <w:p w14:paraId="1E179CAC" w14:textId="77777777" w:rsidR="008957C7" w:rsidRPr="008957C7" w:rsidRDefault="008957C7" w:rsidP="00AE2EB5">
      <w:pPr>
        <w:pStyle w:val="aff2"/>
        <w:widowControl/>
        <w:numPr>
          <w:ilvl w:val="0"/>
          <w:numId w:val="33"/>
        </w:numPr>
        <w:tabs>
          <w:tab w:val="left" w:pos="284"/>
          <w:tab w:val="left" w:pos="1134"/>
          <w:tab w:val="left" w:pos="1701"/>
        </w:tabs>
        <w:suppressAutoHyphens/>
        <w:snapToGrid/>
        <w:ind w:left="709" w:right="-1" w:firstLine="0"/>
        <w:rPr>
          <w:bCs/>
          <w:color w:val="000000" w:themeColor="text1"/>
          <w:sz w:val="22"/>
          <w:szCs w:val="22"/>
          <w:lang w:eastAsia="ar-SA"/>
        </w:rPr>
      </w:pPr>
      <w:r w:rsidRPr="008957C7">
        <w:rPr>
          <w:bCs/>
          <w:color w:val="000000" w:themeColor="text1"/>
          <w:sz w:val="22"/>
          <w:szCs w:val="22"/>
          <w:lang w:eastAsia="ar-SA"/>
        </w:rPr>
        <w:t xml:space="preserve">Предписания оформляются в 2 (двух) подлинных экземплярах, один для уполномоченного представителя Подрядчика, второй Заказчику. </w:t>
      </w:r>
    </w:p>
    <w:p w14:paraId="0AE245CF" w14:textId="77777777" w:rsidR="008957C7" w:rsidRPr="008957C7" w:rsidRDefault="008957C7" w:rsidP="00AE2EB5">
      <w:pPr>
        <w:pStyle w:val="aff2"/>
        <w:widowControl/>
        <w:numPr>
          <w:ilvl w:val="0"/>
          <w:numId w:val="33"/>
        </w:numPr>
        <w:tabs>
          <w:tab w:val="left" w:pos="284"/>
          <w:tab w:val="left" w:pos="1134"/>
          <w:tab w:val="left" w:pos="1701"/>
        </w:tabs>
        <w:suppressAutoHyphens/>
        <w:snapToGrid/>
        <w:ind w:left="709" w:right="-1" w:firstLine="0"/>
        <w:rPr>
          <w:bCs/>
          <w:color w:val="000000" w:themeColor="text1"/>
          <w:sz w:val="22"/>
          <w:szCs w:val="22"/>
          <w:lang w:eastAsia="ar-SA"/>
        </w:rPr>
      </w:pPr>
      <w:r w:rsidRPr="008957C7">
        <w:rPr>
          <w:bCs/>
          <w:color w:val="000000" w:themeColor="text1"/>
          <w:sz w:val="22"/>
          <w:szCs w:val="22"/>
          <w:lang w:eastAsia="ar-SA"/>
        </w:rPr>
        <w:t xml:space="preserve">После оформления, оба экземпляра Предписания подписываются Заказчиком и передаются для ознакомления и подписания уполномоченному представителю Подрядчика, который: </w:t>
      </w:r>
    </w:p>
    <w:p w14:paraId="259CC914" w14:textId="77777777" w:rsidR="008957C7" w:rsidRPr="008957C7" w:rsidRDefault="008957C7" w:rsidP="00AE2EB5">
      <w:pPr>
        <w:pStyle w:val="aff2"/>
        <w:widowControl/>
        <w:numPr>
          <w:ilvl w:val="0"/>
          <w:numId w:val="34"/>
        </w:numPr>
        <w:tabs>
          <w:tab w:val="left" w:pos="284"/>
          <w:tab w:val="left" w:pos="1134"/>
        </w:tabs>
        <w:suppressAutoHyphens/>
        <w:snapToGrid/>
        <w:ind w:left="709" w:right="-1" w:firstLine="0"/>
        <w:rPr>
          <w:bCs/>
          <w:color w:val="000000" w:themeColor="text1"/>
          <w:sz w:val="22"/>
          <w:szCs w:val="22"/>
          <w:lang w:eastAsia="ar-SA"/>
        </w:rPr>
      </w:pPr>
      <w:r w:rsidRPr="008957C7">
        <w:rPr>
          <w:bCs/>
          <w:color w:val="000000" w:themeColor="text1"/>
          <w:sz w:val="22"/>
          <w:szCs w:val="22"/>
          <w:lang w:eastAsia="ar-SA"/>
        </w:rPr>
        <w:t xml:space="preserve">в случае отсутствия разногласий по замечаниям, дефектам, нарушениям, основаниям для приостановки выполнения работ подписывает оба экземпляра Предписания и один экземпляр подписанного документа возвращает Заказчику; </w:t>
      </w:r>
    </w:p>
    <w:p w14:paraId="0ADAC48F" w14:textId="77777777" w:rsidR="008957C7" w:rsidRPr="008957C7" w:rsidRDefault="008957C7" w:rsidP="00AE2EB5">
      <w:pPr>
        <w:pStyle w:val="aff2"/>
        <w:widowControl/>
        <w:numPr>
          <w:ilvl w:val="0"/>
          <w:numId w:val="34"/>
        </w:numPr>
        <w:tabs>
          <w:tab w:val="left" w:pos="284"/>
          <w:tab w:val="left" w:pos="1134"/>
        </w:tabs>
        <w:suppressAutoHyphens/>
        <w:snapToGrid/>
        <w:ind w:left="709" w:right="-1" w:firstLine="0"/>
        <w:rPr>
          <w:bCs/>
          <w:color w:val="000000" w:themeColor="text1"/>
          <w:sz w:val="22"/>
          <w:szCs w:val="22"/>
          <w:lang w:eastAsia="ar-SA"/>
        </w:rPr>
      </w:pPr>
      <w:r w:rsidRPr="008957C7">
        <w:rPr>
          <w:bCs/>
          <w:color w:val="000000" w:themeColor="text1"/>
          <w:sz w:val="22"/>
          <w:szCs w:val="22"/>
          <w:lang w:eastAsia="ar-SA"/>
        </w:rPr>
        <w:t>в случае наличия разногласий указывает в Предписаниях возникшие разногласия и подписывает оба экземпляра Предписания и один экземпляр подписанного документа с замечаниями возвращает Заказчику;</w:t>
      </w:r>
    </w:p>
    <w:p w14:paraId="05B34F96" w14:textId="17AAFBB5" w:rsidR="008957C7" w:rsidRPr="008957C7" w:rsidRDefault="008957C7" w:rsidP="00AE2EB5">
      <w:pPr>
        <w:pStyle w:val="aff2"/>
        <w:widowControl/>
        <w:numPr>
          <w:ilvl w:val="0"/>
          <w:numId w:val="34"/>
        </w:numPr>
        <w:tabs>
          <w:tab w:val="left" w:pos="284"/>
          <w:tab w:val="left" w:pos="1134"/>
        </w:tabs>
        <w:suppressAutoHyphens/>
        <w:snapToGrid/>
        <w:ind w:left="709" w:right="-1" w:firstLine="0"/>
        <w:rPr>
          <w:bCs/>
          <w:color w:val="000000" w:themeColor="text1"/>
          <w:sz w:val="22"/>
          <w:szCs w:val="22"/>
          <w:lang w:eastAsia="ar-SA"/>
        </w:rPr>
      </w:pPr>
      <w:r w:rsidRPr="008957C7">
        <w:rPr>
          <w:bCs/>
          <w:color w:val="000000" w:themeColor="text1"/>
          <w:sz w:val="22"/>
          <w:szCs w:val="22"/>
          <w:lang w:eastAsia="ar-SA"/>
        </w:rPr>
        <w:t>в случае приостановки работ, исключающей вину Подрядчика, Предписание является основанием продления сроков исполнения обязательств без наложения</w:t>
      </w:r>
      <w:r>
        <w:rPr>
          <w:bCs/>
          <w:color w:val="000000" w:themeColor="text1"/>
          <w:sz w:val="22"/>
          <w:szCs w:val="22"/>
          <w:lang w:eastAsia="ar-SA"/>
        </w:rPr>
        <w:t xml:space="preserve"> штрафных санкций на Подрядчика;</w:t>
      </w:r>
    </w:p>
    <w:p w14:paraId="4B00D25B" w14:textId="2013BB58" w:rsidR="008957C7" w:rsidRPr="008957C7" w:rsidRDefault="008957C7" w:rsidP="00AE2EB5">
      <w:pPr>
        <w:pStyle w:val="aff2"/>
        <w:widowControl/>
        <w:numPr>
          <w:ilvl w:val="0"/>
          <w:numId w:val="33"/>
        </w:numPr>
        <w:tabs>
          <w:tab w:val="left" w:pos="284"/>
          <w:tab w:val="left" w:pos="1134"/>
          <w:tab w:val="left" w:pos="1701"/>
        </w:tabs>
        <w:suppressAutoHyphens/>
        <w:snapToGrid/>
        <w:ind w:left="709" w:right="-1" w:firstLine="0"/>
        <w:rPr>
          <w:bCs/>
          <w:color w:val="000000" w:themeColor="text1"/>
          <w:sz w:val="22"/>
          <w:szCs w:val="22"/>
          <w:lang w:eastAsia="ar-SA"/>
        </w:rPr>
      </w:pPr>
      <w:r w:rsidRPr="008957C7">
        <w:rPr>
          <w:bCs/>
          <w:color w:val="000000" w:themeColor="text1"/>
          <w:sz w:val="22"/>
          <w:szCs w:val="22"/>
          <w:lang w:eastAsia="ar-SA"/>
        </w:rPr>
        <w:t>В случае если уполномоченный представитель Подрядчика отказывается принять и (или) подписать Предписания в порядке и в ср</w:t>
      </w:r>
      <w:r>
        <w:rPr>
          <w:bCs/>
          <w:color w:val="000000" w:themeColor="text1"/>
          <w:sz w:val="22"/>
          <w:szCs w:val="22"/>
          <w:lang w:eastAsia="ar-SA"/>
        </w:rPr>
        <w:t>оки, предусмотренные настоящим Т</w:t>
      </w:r>
      <w:r w:rsidRPr="008957C7">
        <w:rPr>
          <w:bCs/>
          <w:color w:val="000000" w:themeColor="text1"/>
          <w:sz w:val="22"/>
          <w:szCs w:val="22"/>
          <w:lang w:eastAsia="ar-SA"/>
        </w:rPr>
        <w:t xml:space="preserve">ехническим заданием, Заказчик делает запись об отказе от подписи уполномоченного представителя Подрядчика и направляет экземпляр Предписания, подлежащий передаче Подрядчику, письмом с уведомлением о доставке или курьером по адресу Подрядчика, указанному в настоящем </w:t>
      </w:r>
      <w:r w:rsidR="00DC101C">
        <w:rPr>
          <w:bCs/>
          <w:color w:val="000000" w:themeColor="text1"/>
          <w:sz w:val="22"/>
          <w:szCs w:val="22"/>
          <w:lang w:eastAsia="ar-SA"/>
        </w:rPr>
        <w:t>Договор</w:t>
      </w:r>
      <w:r w:rsidRPr="008957C7">
        <w:rPr>
          <w:bCs/>
          <w:color w:val="000000" w:themeColor="text1"/>
          <w:sz w:val="22"/>
          <w:szCs w:val="22"/>
          <w:lang w:eastAsia="ar-SA"/>
        </w:rPr>
        <w:t xml:space="preserve">е, а также по электронной почте. </w:t>
      </w:r>
    </w:p>
    <w:p w14:paraId="7992D4FB" w14:textId="77777777" w:rsidR="008957C7" w:rsidRPr="008957C7" w:rsidRDefault="008957C7" w:rsidP="00AE2EB5">
      <w:pPr>
        <w:pStyle w:val="aff2"/>
        <w:widowControl/>
        <w:numPr>
          <w:ilvl w:val="0"/>
          <w:numId w:val="33"/>
        </w:numPr>
        <w:tabs>
          <w:tab w:val="left" w:pos="284"/>
          <w:tab w:val="left" w:pos="1134"/>
          <w:tab w:val="left" w:pos="1701"/>
        </w:tabs>
        <w:suppressAutoHyphens/>
        <w:snapToGrid/>
        <w:ind w:left="709" w:right="-1" w:firstLine="0"/>
        <w:rPr>
          <w:bCs/>
          <w:color w:val="000000" w:themeColor="text1"/>
          <w:sz w:val="22"/>
          <w:szCs w:val="22"/>
          <w:lang w:eastAsia="ar-SA"/>
        </w:rPr>
      </w:pPr>
      <w:r w:rsidRPr="008957C7">
        <w:rPr>
          <w:bCs/>
          <w:color w:val="000000" w:themeColor="text1"/>
          <w:sz w:val="22"/>
          <w:szCs w:val="22"/>
          <w:lang w:eastAsia="ar-SA"/>
        </w:rPr>
        <w:t xml:space="preserve">Заказчик вправе приложить материалы фото- или видео-фиксации выявленных замечаний, дефектов, нарушений. </w:t>
      </w:r>
    </w:p>
    <w:p w14:paraId="11019EEB" w14:textId="136A9291" w:rsidR="008957C7" w:rsidRPr="008957C7" w:rsidRDefault="008957C7" w:rsidP="00AE2EB5">
      <w:pPr>
        <w:pStyle w:val="aff2"/>
        <w:widowControl/>
        <w:numPr>
          <w:ilvl w:val="0"/>
          <w:numId w:val="33"/>
        </w:numPr>
        <w:tabs>
          <w:tab w:val="left" w:pos="284"/>
          <w:tab w:val="left" w:pos="1134"/>
          <w:tab w:val="left" w:pos="1701"/>
        </w:tabs>
        <w:suppressAutoHyphens/>
        <w:snapToGrid/>
        <w:ind w:left="709" w:right="-1" w:firstLine="0"/>
        <w:rPr>
          <w:bCs/>
          <w:color w:val="000000" w:themeColor="text1"/>
          <w:sz w:val="22"/>
          <w:szCs w:val="22"/>
          <w:lang w:eastAsia="ar-SA"/>
        </w:rPr>
      </w:pPr>
      <w:r w:rsidRPr="008957C7">
        <w:rPr>
          <w:bCs/>
          <w:color w:val="000000" w:themeColor="text1"/>
          <w:sz w:val="22"/>
          <w:szCs w:val="22"/>
          <w:lang w:eastAsia="ar-SA"/>
        </w:rPr>
        <w:t xml:space="preserve">В случае отсутствия уполномоченного представителя Подрядчика Заказчик заполняет бланк Предписания, перечисляя в Предписании, замечания, дефекты, нарушения или основания для приостановки выполнения работ отмеченные в ходе проведения проверки качества выполняемой работы, с обязательной привязкой к километровым знакам и </w:t>
      </w:r>
      <w:r w:rsidRPr="008957C7">
        <w:rPr>
          <w:bCs/>
          <w:color w:val="000000" w:themeColor="text1"/>
          <w:sz w:val="22"/>
          <w:szCs w:val="22"/>
          <w:lang w:eastAsia="ar-SA"/>
        </w:rPr>
        <w:lastRenderedPageBreak/>
        <w:t xml:space="preserve">направлениям. Напротив, каждого замечания, дефекта, нарушения, ставится директивный срок их устранения. После заполнения Предписания Заказчик подписывает и направляет его </w:t>
      </w:r>
      <w:r w:rsidRPr="00316546">
        <w:rPr>
          <w:bCs/>
          <w:color w:val="000000" w:themeColor="text1"/>
          <w:sz w:val="22"/>
          <w:szCs w:val="22"/>
          <w:lang w:eastAsia="ar-SA"/>
        </w:rPr>
        <w:t>по факсу, а</w:t>
      </w:r>
      <w:r w:rsidRPr="008957C7">
        <w:rPr>
          <w:bCs/>
          <w:color w:val="000000" w:themeColor="text1"/>
          <w:sz w:val="22"/>
          <w:szCs w:val="22"/>
          <w:lang w:eastAsia="ar-SA"/>
        </w:rPr>
        <w:t xml:space="preserve"> также на адрес электронной почты, а на следующий рабочий день почтовым отправлением с уведомлением о вручении на адрес Подрядчика, указанный в настоящем </w:t>
      </w:r>
      <w:r w:rsidR="00DC101C">
        <w:rPr>
          <w:bCs/>
          <w:color w:val="000000" w:themeColor="text1"/>
          <w:sz w:val="22"/>
          <w:szCs w:val="22"/>
          <w:lang w:eastAsia="ar-SA"/>
        </w:rPr>
        <w:t>Договор</w:t>
      </w:r>
      <w:r w:rsidRPr="008957C7">
        <w:rPr>
          <w:bCs/>
          <w:color w:val="000000" w:themeColor="text1"/>
          <w:sz w:val="22"/>
          <w:szCs w:val="22"/>
          <w:lang w:eastAsia="ar-SA"/>
        </w:rPr>
        <w:t xml:space="preserve">е. </w:t>
      </w:r>
    </w:p>
    <w:p w14:paraId="063A490F" w14:textId="77777777" w:rsidR="008957C7" w:rsidRPr="008957C7" w:rsidRDefault="008957C7" w:rsidP="00AE2EB5">
      <w:pPr>
        <w:pStyle w:val="aff2"/>
        <w:widowControl/>
        <w:numPr>
          <w:ilvl w:val="0"/>
          <w:numId w:val="33"/>
        </w:numPr>
        <w:tabs>
          <w:tab w:val="left" w:pos="284"/>
          <w:tab w:val="left" w:pos="1134"/>
          <w:tab w:val="left" w:pos="1701"/>
        </w:tabs>
        <w:suppressAutoHyphens/>
        <w:snapToGrid/>
        <w:ind w:left="709" w:right="-1" w:firstLine="0"/>
        <w:rPr>
          <w:bCs/>
          <w:color w:val="000000" w:themeColor="text1"/>
          <w:sz w:val="22"/>
          <w:szCs w:val="22"/>
          <w:lang w:eastAsia="ar-SA"/>
        </w:rPr>
      </w:pPr>
      <w:r w:rsidRPr="008957C7">
        <w:rPr>
          <w:bCs/>
          <w:color w:val="000000" w:themeColor="text1"/>
          <w:sz w:val="22"/>
          <w:szCs w:val="22"/>
          <w:lang w:eastAsia="ar-SA"/>
        </w:rPr>
        <w:t xml:space="preserve">В случае составления Заказчиком Предписания в одностороннем порядке (без участия, уполномоченного представителя Подрядчика), Заказчик к Предписанию прикладывает фотоматериалы, подтверждающие наличие выявленных несоответствий (замечаний, дефектов, нарушений). </w:t>
      </w:r>
    </w:p>
    <w:p w14:paraId="051173F5" w14:textId="77777777" w:rsidR="008957C7" w:rsidRPr="008957C7" w:rsidRDefault="008957C7" w:rsidP="00AE2EB5">
      <w:pPr>
        <w:pStyle w:val="aff2"/>
        <w:widowControl/>
        <w:numPr>
          <w:ilvl w:val="0"/>
          <w:numId w:val="33"/>
        </w:numPr>
        <w:tabs>
          <w:tab w:val="left" w:pos="284"/>
          <w:tab w:val="left" w:pos="1134"/>
          <w:tab w:val="left" w:pos="1701"/>
        </w:tabs>
        <w:suppressAutoHyphens/>
        <w:snapToGrid/>
        <w:ind w:left="709" w:right="-1" w:firstLine="0"/>
        <w:rPr>
          <w:bCs/>
          <w:color w:val="000000" w:themeColor="text1"/>
          <w:sz w:val="22"/>
          <w:szCs w:val="22"/>
          <w:lang w:eastAsia="ar-SA"/>
        </w:rPr>
      </w:pPr>
      <w:r w:rsidRPr="008957C7">
        <w:rPr>
          <w:bCs/>
          <w:color w:val="000000" w:themeColor="text1"/>
          <w:sz w:val="22"/>
          <w:szCs w:val="22"/>
          <w:lang w:eastAsia="ar-SA"/>
        </w:rPr>
        <w:t xml:space="preserve">В течение 1 (одного) рабочего дня с момента устранения замечаний, дефектов, нарушений, указанных в выданном Заказчиком Предписании, Подрядчик обязан направить соответствующее письменное уведомление Заказчику, выдавшему Предписание почтовым отправлением с уведомлением о вручении или </w:t>
      </w:r>
      <w:r w:rsidRPr="00316546">
        <w:rPr>
          <w:bCs/>
          <w:color w:val="000000" w:themeColor="text1"/>
          <w:sz w:val="22"/>
          <w:szCs w:val="22"/>
          <w:lang w:eastAsia="ar-SA"/>
        </w:rPr>
        <w:t>по факсу,</w:t>
      </w:r>
      <w:r w:rsidRPr="008957C7">
        <w:rPr>
          <w:bCs/>
          <w:color w:val="000000" w:themeColor="text1"/>
          <w:sz w:val="22"/>
          <w:szCs w:val="22"/>
          <w:lang w:eastAsia="ar-SA"/>
        </w:rPr>
        <w:t xml:space="preserve"> электронной почте. В данном уведомлении Подрядчик обязан указать, какие именно работы были осуществлены им с целью устранения замечаний, дефектов, нарушений) или оснований для приостановки выполнения работ. </w:t>
      </w:r>
    </w:p>
    <w:p w14:paraId="6F5270A3" w14:textId="0FFA2E8B" w:rsidR="008957C7" w:rsidRPr="008957C7" w:rsidRDefault="008957C7" w:rsidP="00AE2EB5">
      <w:pPr>
        <w:pStyle w:val="aff2"/>
        <w:widowControl/>
        <w:numPr>
          <w:ilvl w:val="0"/>
          <w:numId w:val="33"/>
        </w:numPr>
        <w:tabs>
          <w:tab w:val="left" w:pos="284"/>
          <w:tab w:val="left" w:pos="1134"/>
          <w:tab w:val="left" w:pos="1701"/>
        </w:tabs>
        <w:suppressAutoHyphens/>
        <w:snapToGrid/>
        <w:ind w:left="709" w:right="-1" w:firstLine="0"/>
        <w:rPr>
          <w:bCs/>
          <w:color w:val="000000" w:themeColor="text1"/>
          <w:sz w:val="22"/>
          <w:szCs w:val="22"/>
          <w:lang w:eastAsia="ar-SA"/>
        </w:rPr>
      </w:pPr>
      <w:r w:rsidRPr="008957C7">
        <w:rPr>
          <w:bCs/>
          <w:color w:val="000000" w:themeColor="text1"/>
          <w:sz w:val="22"/>
          <w:szCs w:val="22"/>
          <w:lang w:eastAsia="ar-SA"/>
        </w:rPr>
        <w:t xml:space="preserve">Не устранение выявленных замечаний, дефектов, нарушений или оснований для приостановки работ, указанных в Предписании сроки, равно как и непредставление информации об их устранении (либо предоставление такой информации с нарушением требований настоящего </w:t>
      </w:r>
      <w:r w:rsidR="00DC101C">
        <w:rPr>
          <w:bCs/>
          <w:color w:val="000000" w:themeColor="text1"/>
          <w:sz w:val="22"/>
          <w:szCs w:val="22"/>
          <w:lang w:eastAsia="ar-SA"/>
        </w:rPr>
        <w:t>Договор</w:t>
      </w:r>
      <w:r w:rsidRPr="008957C7">
        <w:rPr>
          <w:bCs/>
          <w:color w:val="000000" w:themeColor="text1"/>
          <w:sz w:val="22"/>
          <w:szCs w:val="22"/>
          <w:lang w:eastAsia="ar-SA"/>
        </w:rPr>
        <w:t xml:space="preserve">а) является основанием для привлечения Подрядчика к ответственности в соответствии с настоящим </w:t>
      </w:r>
      <w:r w:rsidR="00DC101C">
        <w:rPr>
          <w:bCs/>
          <w:color w:val="000000" w:themeColor="text1"/>
          <w:sz w:val="22"/>
          <w:szCs w:val="22"/>
          <w:lang w:eastAsia="ar-SA"/>
        </w:rPr>
        <w:t>Договор</w:t>
      </w:r>
      <w:r w:rsidRPr="008957C7">
        <w:rPr>
          <w:bCs/>
          <w:color w:val="000000" w:themeColor="text1"/>
          <w:sz w:val="22"/>
          <w:szCs w:val="22"/>
          <w:lang w:eastAsia="ar-SA"/>
        </w:rPr>
        <w:t>ом.</w:t>
      </w:r>
    </w:p>
    <w:p w14:paraId="0A56D96A" w14:textId="77777777" w:rsidR="00D87D09" w:rsidRPr="00D87D09" w:rsidRDefault="00D87D09" w:rsidP="00AE2EB5">
      <w:pPr>
        <w:pStyle w:val="aff2"/>
        <w:widowControl/>
        <w:numPr>
          <w:ilvl w:val="0"/>
          <w:numId w:val="33"/>
        </w:numPr>
        <w:tabs>
          <w:tab w:val="left" w:pos="284"/>
          <w:tab w:val="left" w:pos="1134"/>
          <w:tab w:val="left" w:pos="1701"/>
        </w:tabs>
        <w:suppressAutoHyphens/>
        <w:snapToGrid/>
        <w:ind w:left="709" w:right="-1" w:firstLine="0"/>
        <w:rPr>
          <w:bCs/>
          <w:color w:val="000000" w:themeColor="text1"/>
          <w:sz w:val="22"/>
          <w:szCs w:val="22"/>
          <w:lang w:eastAsia="ar-SA"/>
        </w:rPr>
      </w:pPr>
      <w:r w:rsidRPr="00D87D09">
        <w:rPr>
          <w:bCs/>
          <w:color w:val="000000" w:themeColor="text1"/>
          <w:sz w:val="22"/>
          <w:szCs w:val="22"/>
          <w:lang w:eastAsia="ar-SA"/>
        </w:rPr>
        <w:t xml:space="preserve">По результатам проверки уполномоченным представителем Заказчика составляется акт проверки исполнения выданных предписаний об устранении недостатков, угрожающих безопасности дорожного движения (в случае наличия оснований) (по форме Приложения № 5 к настоящему Техническому заданию); </w:t>
      </w:r>
    </w:p>
    <w:p w14:paraId="40DF7553" w14:textId="77777777" w:rsidR="00D87D09" w:rsidRPr="00D87D09" w:rsidRDefault="00D87D09" w:rsidP="00AE2EB5">
      <w:pPr>
        <w:pStyle w:val="aff2"/>
        <w:widowControl/>
        <w:numPr>
          <w:ilvl w:val="0"/>
          <w:numId w:val="33"/>
        </w:numPr>
        <w:tabs>
          <w:tab w:val="left" w:pos="284"/>
          <w:tab w:val="left" w:pos="1134"/>
          <w:tab w:val="left" w:pos="1701"/>
        </w:tabs>
        <w:suppressAutoHyphens/>
        <w:snapToGrid/>
        <w:ind w:left="709" w:right="-1" w:firstLine="0"/>
        <w:rPr>
          <w:bCs/>
          <w:color w:val="000000" w:themeColor="text1"/>
          <w:sz w:val="22"/>
          <w:szCs w:val="22"/>
          <w:lang w:eastAsia="ar-SA"/>
        </w:rPr>
      </w:pPr>
      <w:r w:rsidRPr="00D87D09">
        <w:rPr>
          <w:bCs/>
          <w:color w:val="000000" w:themeColor="text1"/>
          <w:sz w:val="22"/>
          <w:szCs w:val="22"/>
          <w:lang w:eastAsia="ar-SA"/>
        </w:rPr>
        <w:t>При несогласии с актом проверки исполнения предписания представитель Подрядчика записывает свое решение на бланке указанного акта.</w:t>
      </w:r>
    </w:p>
    <w:p w14:paraId="4BFC854A" w14:textId="060E1DE9" w:rsidR="00FF26DA" w:rsidRPr="00237DFE" w:rsidRDefault="0060101A" w:rsidP="00AE2EB5">
      <w:pPr>
        <w:widowControl/>
        <w:numPr>
          <w:ilvl w:val="1"/>
          <w:numId w:val="7"/>
        </w:numPr>
        <w:tabs>
          <w:tab w:val="left" w:pos="1418"/>
        </w:tabs>
        <w:suppressAutoHyphens/>
        <w:snapToGrid/>
        <w:spacing w:after="200"/>
        <w:ind w:left="0" w:right="-1" w:firstLine="709"/>
        <w:contextualSpacing/>
        <w:rPr>
          <w:b/>
          <w:bCs/>
          <w:color w:val="000000" w:themeColor="text1"/>
          <w:sz w:val="22"/>
          <w:szCs w:val="22"/>
          <w:lang w:eastAsia="ar-SA"/>
        </w:rPr>
      </w:pPr>
      <w:r w:rsidRPr="00BB7714">
        <w:rPr>
          <w:rFonts w:eastAsia="Calibri"/>
          <w:color w:val="000000" w:themeColor="text1"/>
          <w:sz w:val="22"/>
          <w:szCs w:val="22"/>
          <w:lang w:eastAsia="ar-SA"/>
        </w:rPr>
        <w:t xml:space="preserve">В ходе наладочных работ Заказчик и </w:t>
      </w:r>
      <w:r w:rsidR="00C43E3F">
        <w:rPr>
          <w:rFonts w:eastAsia="Calibri"/>
          <w:color w:val="000000" w:themeColor="text1"/>
          <w:sz w:val="22"/>
          <w:szCs w:val="22"/>
          <w:lang w:eastAsia="ar-SA"/>
        </w:rPr>
        <w:t>Подрядчик</w:t>
      </w:r>
      <w:r w:rsidRPr="00BB7714">
        <w:rPr>
          <w:rFonts w:eastAsia="Calibri"/>
          <w:color w:val="000000" w:themeColor="text1"/>
          <w:sz w:val="22"/>
          <w:szCs w:val="22"/>
          <w:lang w:eastAsia="ar-SA"/>
        </w:rPr>
        <w:t>,</w:t>
      </w:r>
      <w:r w:rsidR="00276883">
        <w:rPr>
          <w:rFonts w:eastAsia="Calibri"/>
          <w:color w:val="000000" w:themeColor="text1"/>
          <w:sz w:val="22"/>
          <w:szCs w:val="22"/>
          <w:lang w:eastAsia="ar-SA"/>
        </w:rPr>
        <w:t xml:space="preserve"> на основании сведений полученных из ЦАФАП,</w:t>
      </w:r>
      <w:r w:rsidRPr="00BB7714">
        <w:rPr>
          <w:rFonts w:eastAsia="Calibri"/>
          <w:color w:val="000000" w:themeColor="text1"/>
          <w:sz w:val="22"/>
          <w:szCs w:val="22"/>
          <w:lang w:eastAsia="ar-SA"/>
        </w:rPr>
        <w:t xml:space="preserve"> подписывают Акт </w:t>
      </w:r>
      <w:r w:rsidRPr="00237DFE">
        <w:rPr>
          <w:rFonts w:eastAsia="Calibri"/>
          <w:color w:val="000000" w:themeColor="text1"/>
          <w:sz w:val="22"/>
          <w:szCs w:val="22"/>
          <w:lang w:eastAsia="ar-SA"/>
        </w:rPr>
        <w:t xml:space="preserve">наличия возможности выгрузки материалов с КАФ в используемое ЦАФАП СПО «Паутина» (далее – </w:t>
      </w:r>
      <w:bookmarkStart w:id="3" w:name="_Hlk114059916"/>
      <w:r w:rsidRPr="00237DFE">
        <w:rPr>
          <w:rFonts w:eastAsia="Calibri"/>
          <w:color w:val="000000" w:themeColor="text1"/>
          <w:sz w:val="22"/>
          <w:szCs w:val="22"/>
          <w:lang w:eastAsia="ar-SA"/>
        </w:rPr>
        <w:t>Акт наличия возможности выгрузки материалов с КАФ</w:t>
      </w:r>
      <w:bookmarkEnd w:id="3"/>
      <w:r w:rsidRPr="00237DFE">
        <w:rPr>
          <w:rFonts w:eastAsia="Calibri"/>
          <w:color w:val="000000" w:themeColor="text1"/>
          <w:sz w:val="22"/>
          <w:szCs w:val="22"/>
          <w:lang w:eastAsia="ar-SA"/>
        </w:rPr>
        <w:t xml:space="preserve">) по форме согласованной Заказчиком и </w:t>
      </w:r>
      <w:r w:rsidR="007F6CEA" w:rsidRPr="00237DFE">
        <w:rPr>
          <w:rFonts w:eastAsia="Calibri"/>
          <w:color w:val="000000" w:themeColor="text1"/>
          <w:sz w:val="22"/>
          <w:szCs w:val="22"/>
          <w:lang w:eastAsia="ar-SA"/>
        </w:rPr>
        <w:t>Подрядчик</w:t>
      </w:r>
      <w:r w:rsidR="00434A7E" w:rsidRPr="00237DFE">
        <w:rPr>
          <w:rFonts w:eastAsia="Calibri"/>
          <w:color w:val="000000" w:themeColor="text1"/>
          <w:sz w:val="22"/>
          <w:szCs w:val="22"/>
          <w:lang w:eastAsia="ar-SA"/>
        </w:rPr>
        <w:t>ом</w:t>
      </w:r>
      <w:r w:rsidR="007F6CEA" w:rsidRPr="00237DFE">
        <w:rPr>
          <w:rFonts w:eastAsia="Calibri"/>
          <w:color w:val="000000" w:themeColor="text1"/>
          <w:sz w:val="22"/>
          <w:szCs w:val="22"/>
          <w:lang w:eastAsia="ar-SA"/>
        </w:rPr>
        <w:t xml:space="preserve"> </w:t>
      </w:r>
      <w:r w:rsidRPr="00237DFE">
        <w:rPr>
          <w:rFonts w:eastAsia="Calibri"/>
          <w:color w:val="000000" w:themeColor="text1"/>
          <w:sz w:val="22"/>
          <w:szCs w:val="22"/>
          <w:lang w:eastAsia="ar-SA"/>
        </w:rPr>
        <w:t xml:space="preserve">в ходе исполнения настоящего </w:t>
      </w:r>
      <w:r w:rsidR="00DC101C">
        <w:rPr>
          <w:rFonts w:eastAsia="Calibri"/>
          <w:color w:val="000000" w:themeColor="text1"/>
          <w:sz w:val="22"/>
          <w:szCs w:val="22"/>
          <w:lang w:eastAsia="ar-SA"/>
        </w:rPr>
        <w:t>Договор</w:t>
      </w:r>
      <w:r w:rsidRPr="00237DFE">
        <w:rPr>
          <w:rFonts w:eastAsia="Calibri"/>
          <w:color w:val="000000" w:themeColor="text1"/>
          <w:sz w:val="22"/>
          <w:szCs w:val="22"/>
          <w:lang w:eastAsia="ar-SA"/>
        </w:rPr>
        <w:t xml:space="preserve">а. В случае отказа от подписания Акта наличия возможности выгрузки материалов с КАФ, </w:t>
      </w:r>
      <w:r w:rsidR="00C43E3F" w:rsidRPr="00237DFE">
        <w:rPr>
          <w:rFonts w:eastAsia="Calibri"/>
          <w:color w:val="000000" w:themeColor="text1"/>
          <w:sz w:val="22"/>
          <w:szCs w:val="22"/>
          <w:lang w:eastAsia="ar-SA"/>
        </w:rPr>
        <w:t xml:space="preserve">Подрядчику </w:t>
      </w:r>
      <w:r w:rsidRPr="00237DFE">
        <w:rPr>
          <w:rFonts w:eastAsia="Calibri"/>
          <w:color w:val="000000" w:themeColor="text1"/>
          <w:sz w:val="22"/>
          <w:szCs w:val="22"/>
          <w:lang w:eastAsia="ar-SA"/>
        </w:rPr>
        <w:t xml:space="preserve">направляются документально оформленные замечания в рамках условий настоящего </w:t>
      </w:r>
      <w:r w:rsidR="00DC101C">
        <w:rPr>
          <w:rFonts w:eastAsia="Calibri"/>
          <w:color w:val="000000" w:themeColor="text1"/>
          <w:sz w:val="22"/>
          <w:szCs w:val="22"/>
          <w:lang w:eastAsia="ar-SA"/>
        </w:rPr>
        <w:t>Договор</w:t>
      </w:r>
      <w:r w:rsidRPr="00237DFE">
        <w:rPr>
          <w:rFonts w:eastAsia="Calibri"/>
          <w:color w:val="000000" w:themeColor="text1"/>
          <w:sz w:val="22"/>
          <w:szCs w:val="22"/>
          <w:lang w:eastAsia="ar-SA"/>
        </w:rPr>
        <w:t>а для устранения.</w:t>
      </w:r>
    </w:p>
    <w:p w14:paraId="61FB3F5A" w14:textId="66A8AE34" w:rsidR="00434A7E" w:rsidRPr="00237DFE" w:rsidRDefault="00434A7E" w:rsidP="00D10F7B">
      <w:pPr>
        <w:widowControl/>
        <w:numPr>
          <w:ilvl w:val="1"/>
          <w:numId w:val="7"/>
        </w:numPr>
        <w:tabs>
          <w:tab w:val="left" w:pos="1418"/>
        </w:tabs>
        <w:suppressAutoHyphens/>
        <w:snapToGrid/>
        <w:spacing w:after="200"/>
        <w:ind w:left="0" w:right="-1" w:firstLine="709"/>
        <w:contextualSpacing/>
        <w:rPr>
          <w:bCs/>
          <w:color w:val="000000" w:themeColor="text1"/>
          <w:sz w:val="22"/>
          <w:szCs w:val="22"/>
          <w:lang w:eastAsia="ar-SA"/>
        </w:rPr>
      </w:pPr>
      <w:r w:rsidRPr="00237DFE">
        <w:rPr>
          <w:bCs/>
          <w:color w:val="000000" w:themeColor="text1"/>
          <w:sz w:val="22"/>
          <w:szCs w:val="22"/>
          <w:lang w:eastAsia="ar-SA"/>
        </w:rPr>
        <w:t>Все согласования</w:t>
      </w:r>
      <w:r w:rsidR="00190C30" w:rsidRPr="00237DFE">
        <w:rPr>
          <w:bCs/>
          <w:color w:val="000000" w:themeColor="text1"/>
          <w:sz w:val="22"/>
          <w:szCs w:val="22"/>
          <w:lang w:eastAsia="ar-SA"/>
        </w:rPr>
        <w:t xml:space="preserve"> для выполнения работ,</w:t>
      </w:r>
      <w:r w:rsidRPr="00237DFE">
        <w:rPr>
          <w:bCs/>
          <w:color w:val="000000" w:themeColor="text1"/>
          <w:sz w:val="22"/>
          <w:szCs w:val="22"/>
          <w:lang w:eastAsia="ar-SA"/>
        </w:rPr>
        <w:t xml:space="preserve"> Подрядчик проводит самостоятельно или с привлечением третьих лиц и за свой счёт (дорожных знаков, земельные работы, согласования с УГИБДД, муниципалитетом и т.д.). </w:t>
      </w:r>
    </w:p>
    <w:p w14:paraId="7EBA3C14" w14:textId="58835245" w:rsidR="00434A7E" w:rsidRPr="00237DFE" w:rsidRDefault="00434A7E" w:rsidP="00D10F7B">
      <w:pPr>
        <w:widowControl/>
        <w:numPr>
          <w:ilvl w:val="1"/>
          <w:numId w:val="7"/>
        </w:numPr>
        <w:tabs>
          <w:tab w:val="left" w:pos="1418"/>
        </w:tabs>
        <w:suppressAutoHyphens/>
        <w:snapToGrid/>
        <w:spacing w:after="200"/>
        <w:ind w:left="0" w:right="-1" w:firstLine="709"/>
        <w:contextualSpacing/>
        <w:rPr>
          <w:bCs/>
          <w:color w:val="000000" w:themeColor="text1"/>
          <w:sz w:val="22"/>
          <w:szCs w:val="22"/>
          <w:lang w:eastAsia="ar-SA"/>
        </w:rPr>
      </w:pPr>
      <w:r w:rsidRPr="00237DFE">
        <w:rPr>
          <w:bCs/>
          <w:color w:val="000000" w:themeColor="text1"/>
          <w:sz w:val="22"/>
          <w:szCs w:val="22"/>
          <w:lang w:eastAsia="ar-SA"/>
        </w:rPr>
        <w:t xml:space="preserve">Согласованные документы, которые были задействованы </w:t>
      </w:r>
      <w:r w:rsidR="00190C30" w:rsidRPr="00237DFE">
        <w:rPr>
          <w:bCs/>
          <w:color w:val="000000" w:themeColor="text1"/>
          <w:sz w:val="22"/>
          <w:szCs w:val="22"/>
          <w:lang w:eastAsia="ar-SA"/>
        </w:rPr>
        <w:t>в ходе</w:t>
      </w:r>
      <w:r w:rsidRPr="00237DFE">
        <w:rPr>
          <w:bCs/>
          <w:color w:val="000000" w:themeColor="text1"/>
          <w:sz w:val="22"/>
          <w:szCs w:val="22"/>
          <w:lang w:eastAsia="ar-SA"/>
        </w:rPr>
        <w:t xml:space="preserve"> выполнения работ по монтажу К</w:t>
      </w:r>
      <w:r w:rsidR="008D0C7E">
        <w:rPr>
          <w:bCs/>
          <w:color w:val="000000" w:themeColor="text1"/>
          <w:sz w:val="22"/>
          <w:szCs w:val="22"/>
          <w:lang w:eastAsia="ar-SA"/>
        </w:rPr>
        <w:t>АФ</w:t>
      </w:r>
      <w:r w:rsidRPr="00237DFE">
        <w:rPr>
          <w:bCs/>
          <w:color w:val="000000" w:themeColor="text1"/>
          <w:sz w:val="22"/>
          <w:szCs w:val="22"/>
          <w:lang w:eastAsia="ar-SA"/>
        </w:rPr>
        <w:t xml:space="preserve">, </w:t>
      </w:r>
      <w:r w:rsidR="00DC6824" w:rsidRPr="00237DFE">
        <w:rPr>
          <w:bCs/>
          <w:color w:val="000000" w:themeColor="text1"/>
          <w:sz w:val="22"/>
          <w:szCs w:val="22"/>
          <w:lang w:eastAsia="ar-SA"/>
        </w:rPr>
        <w:t>передаются</w:t>
      </w:r>
      <w:r w:rsidRPr="00237DFE">
        <w:rPr>
          <w:bCs/>
          <w:color w:val="000000" w:themeColor="text1"/>
          <w:sz w:val="22"/>
          <w:szCs w:val="22"/>
          <w:lang w:eastAsia="ar-SA"/>
        </w:rPr>
        <w:t xml:space="preserve"> Заказчику.</w:t>
      </w:r>
    </w:p>
    <w:p w14:paraId="7B81EECB" w14:textId="2A18A661" w:rsidR="0060101A" w:rsidRPr="00BB7714" w:rsidRDefault="0060101A" w:rsidP="00D10F7B">
      <w:pPr>
        <w:widowControl/>
        <w:numPr>
          <w:ilvl w:val="1"/>
          <w:numId w:val="7"/>
        </w:numPr>
        <w:tabs>
          <w:tab w:val="left" w:pos="1418"/>
        </w:tabs>
        <w:suppressAutoHyphens/>
        <w:snapToGrid/>
        <w:spacing w:after="200"/>
        <w:ind w:left="0" w:right="-1" w:firstLine="709"/>
        <w:contextualSpacing/>
        <w:rPr>
          <w:b/>
          <w:bCs/>
          <w:color w:val="000000" w:themeColor="text1"/>
          <w:sz w:val="22"/>
          <w:szCs w:val="22"/>
          <w:lang w:eastAsia="ar-SA"/>
        </w:rPr>
      </w:pPr>
      <w:r w:rsidRPr="00BB7714">
        <w:rPr>
          <w:rFonts w:eastAsia="Calibri"/>
          <w:color w:val="000000" w:themeColor="text1"/>
          <w:sz w:val="22"/>
          <w:szCs w:val="22"/>
          <w:lang w:eastAsia="ar-SA"/>
        </w:rPr>
        <w:t xml:space="preserve">В районе монтажа стационарных КАФ вне населенных пунктов, </w:t>
      </w:r>
      <w:r w:rsidR="00C43E3F">
        <w:rPr>
          <w:rFonts w:eastAsia="Calibri"/>
          <w:color w:val="000000" w:themeColor="text1"/>
          <w:sz w:val="22"/>
          <w:szCs w:val="22"/>
          <w:lang w:eastAsia="ar-SA"/>
        </w:rPr>
        <w:t xml:space="preserve">Подрядчик </w:t>
      </w:r>
      <w:r w:rsidRPr="00BB7714">
        <w:rPr>
          <w:rFonts w:eastAsia="Calibri"/>
          <w:color w:val="000000" w:themeColor="text1"/>
          <w:sz w:val="22"/>
          <w:szCs w:val="22"/>
          <w:lang w:eastAsia="ar-SA"/>
        </w:rPr>
        <w:t>обязан установить дорожные знаки 6.22 – Фотовидеофиксация в соответствии с требованиями ГОСТ Р 52289-2019 «Технические средства организации дорожного движения. Правила применения дорожных знаков, разметки, светофоров, дорожных ограждений и направляющих устройств».</w:t>
      </w:r>
    </w:p>
    <w:p w14:paraId="416D0482" w14:textId="6CF41B56" w:rsidR="00A632B5" w:rsidRPr="00316546" w:rsidRDefault="00A632B5" w:rsidP="00BA2B97">
      <w:pPr>
        <w:widowControl/>
        <w:numPr>
          <w:ilvl w:val="1"/>
          <w:numId w:val="7"/>
        </w:numPr>
        <w:tabs>
          <w:tab w:val="left" w:pos="1418"/>
        </w:tabs>
        <w:suppressAutoHyphens/>
        <w:snapToGrid/>
        <w:spacing w:after="200"/>
        <w:ind w:left="0" w:right="-1" w:firstLine="709"/>
        <w:contextualSpacing/>
        <w:rPr>
          <w:rFonts w:eastAsia="Calibri"/>
          <w:color w:val="000000" w:themeColor="text1"/>
          <w:sz w:val="22"/>
          <w:szCs w:val="22"/>
          <w:lang w:eastAsia="ar-SA"/>
        </w:rPr>
      </w:pPr>
      <w:r w:rsidRPr="00317C28">
        <w:rPr>
          <w:rFonts w:eastAsia="Calibri"/>
          <w:color w:val="000000" w:themeColor="text1"/>
          <w:sz w:val="22"/>
          <w:szCs w:val="22"/>
          <w:lang w:eastAsia="ar-SA"/>
        </w:rPr>
        <w:t xml:space="preserve">КАФ оборудуется функцией </w:t>
      </w:r>
      <w:r w:rsidRPr="00316546">
        <w:rPr>
          <w:rFonts w:eastAsia="Calibri"/>
          <w:color w:val="000000" w:themeColor="text1"/>
          <w:sz w:val="22"/>
          <w:szCs w:val="22"/>
          <w:lang w:eastAsia="ar-SA"/>
        </w:rPr>
        <w:t>удаленного управления питанием с помощью SMS сообщения и\или HTTP протокола.</w:t>
      </w:r>
    </w:p>
    <w:p w14:paraId="0F83E891" w14:textId="68E82FE6" w:rsidR="00E17A9C" w:rsidRPr="00E17A9C" w:rsidRDefault="00E17A9C" w:rsidP="00D10F7B">
      <w:pPr>
        <w:widowControl/>
        <w:numPr>
          <w:ilvl w:val="1"/>
          <w:numId w:val="7"/>
        </w:numPr>
        <w:tabs>
          <w:tab w:val="left" w:pos="1418"/>
        </w:tabs>
        <w:suppressAutoHyphens/>
        <w:snapToGrid/>
        <w:spacing w:after="200"/>
        <w:ind w:left="709" w:right="-1" w:firstLine="0"/>
        <w:contextualSpacing/>
        <w:rPr>
          <w:bCs/>
          <w:color w:val="000000" w:themeColor="text1"/>
          <w:sz w:val="22"/>
          <w:szCs w:val="22"/>
          <w:lang w:eastAsia="ar-SA"/>
        </w:rPr>
      </w:pPr>
      <w:r w:rsidRPr="00E17A9C">
        <w:rPr>
          <w:bCs/>
          <w:color w:val="000000" w:themeColor="text1"/>
          <w:sz w:val="22"/>
          <w:szCs w:val="22"/>
          <w:lang w:eastAsia="ar-SA"/>
        </w:rPr>
        <w:t>Требования к безопасности производства работ:</w:t>
      </w:r>
    </w:p>
    <w:p w14:paraId="4B7615CF" w14:textId="77777777" w:rsidR="00E17A9C" w:rsidRPr="00BB7714" w:rsidRDefault="00E17A9C" w:rsidP="00D10F7B">
      <w:pPr>
        <w:widowControl/>
        <w:numPr>
          <w:ilvl w:val="2"/>
          <w:numId w:val="7"/>
        </w:numPr>
        <w:tabs>
          <w:tab w:val="left" w:pos="1418"/>
        </w:tabs>
        <w:suppressAutoHyphens/>
        <w:snapToGrid/>
        <w:spacing w:after="200"/>
        <w:ind w:left="709" w:right="-1" w:firstLine="0"/>
        <w:contextualSpacing/>
        <w:rPr>
          <w:b/>
          <w:bCs/>
          <w:color w:val="000000" w:themeColor="text1"/>
          <w:sz w:val="22"/>
          <w:szCs w:val="22"/>
          <w:lang w:eastAsia="ar-SA"/>
        </w:rPr>
      </w:pPr>
      <w:r w:rsidRPr="00BB7714">
        <w:rPr>
          <w:rFonts w:eastAsia="Calibri"/>
          <w:color w:val="000000" w:themeColor="text1"/>
          <w:sz w:val="22"/>
          <w:szCs w:val="22"/>
          <w:lang w:eastAsia="ar-SA"/>
        </w:rPr>
        <w:t>Организацию движения и ограждение мест производства дорожных работ производить в соответствии с требованиями ГОСТ Р 58350-2019 «Дороги автомобильные общего пользования. Технические средства организации дорожного движения в местах производства работ».</w:t>
      </w:r>
    </w:p>
    <w:p w14:paraId="0C2F7939" w14:textId="16132DCF" w:rsidR="00E17A9C" w:rsidRPr="00E17A9C" w:rsidRDefault="00E17A9C" w:rsidP="00D10F7B">
      <w:pPr>
        <w:widowControl/>
        <w:numPr>
          <w:ilvl w:val="2"/>
          <w:numId w:val="7"/>
        </w:numPr>
        <w:tabs>
          <w:tab w:val="left" w:pos="1418"/>
        </w:tabs>
        <w:suppressAutoHyphens/>
        <w:snapToGrid/>
        <w:spacing w:after="200"/>
        <w:ind w:left="709" w:right="-1" w:firstLine="0"/>
        <w:contextualSpacing/>
        <w:rPr>
          <w:b/>
          <w:bCs/>
          <w:color w:val="000000" w:themeColor="text1"/>
          <w:sz w:val="22"/>
          <w:szCs w:val="22"/>
          <w:lang w:eastAsia="ar-SA"/>
        </w:rPr>
      </w:pPr>
      <w:r w:rsidRPr="00E17A9C">
        <w:rPr>
          <w:rFonts w:eastAsia="Calibri"/>
          <w:color w:val="000000" w:themeColor="text1"/>
          <w:sz w:val="22"/>
          <w:szCs w:val="22"/>
          <w:lang w:eastAsia="ar-SA"/>
        </w:rPr>
        <w:t xml:space="preserve">До начала работ по монтажу и наладке Подрядчик обязан предоставить на утверждение владельцу автомобильной дороги схему организации движения и ограждения места производства дорожных работ (далее – Схема), рассмотренную (согласованную) с </w:t>
      </w:r>
      <w:r w:rsidR="00FC2805" w:rsidRPr="00FC2805">
        <w:rPr>
          <w:rFonts w:eastAsia="Calibri"/>
          <w:color w:val="000000" w:themeColor="text1"/>
          <w:sz w:val="22"/>
          <w:szCs w:val="22"/>
          <w:lang w:eastAsia="ar-SA"/>
        </w:rPr>
        <w:t>УГИБДД МВД по РС (Я)</w:t>
      </w:r>
      <w:r w:rsidRPr="00E17A9C">
        <w:rPr>
          <w:rFonts w:eastAsia="Calibri"/>
          <w:color w:val="000000" w:themeColor="text1"/>
          <w:sz w:val="22"/>
          <w:szCs w:val="22"/>
          <w:lang w:eastAsia="ar-SA"/>
        </w:rPr>
        <w:t>. Согласование таких схем относится к зоне ответственности Подрядчи</w:t>
      </w:r>
      <w:r w:rsidRPr="008756CB">
        <w:rPr>
          <w:rFonts w:eastAsia="Calibri"/>
          <w:sz w:val="22"/>
          <w:szCs w:val="22"/>
          <w:lang w:eastAsia="ar-SA"/>
        </w:rPr>
        <w:t>к</w:t>
      </w:r>
      <w:r w:rsidR="008756CB" w:rsidRPr="00D82605">
        <w:rPr>
          <w:rFonts w:eastAsia="Calibri"/>
          <w:sz w:val="22"/>
          <w:szCs w:val="22"/>
          <w:lang w:eastAsia="ar-SA"/>
        </w:rPr>
        <w:t>а</w:t>
      </w:r>
      <w:r w:rsidRPr="00E17A9C">
        <w:rPr>
          <w:rFonts w:eastAsia="Calibri"/>
          <w:color w:val="000000" w:themeColor="text1"/>
          <w:sz w:val="22"/>
          <w:szCs w:val="22"/>
          <w:lang w:eastAsia="ar-SA"/>
        </w:rPr>
        <w:t>.</w:t>
      </w:r>
    </w:p>
    <w:p w14:paraId="144A3D14" w14:textId="77777777" w:rsidR="00E17A9C" w:rsidRPr="00E17A9C" w:rsidRDefault="00E17A9C" w:rsidP="00D10F7B">
      <w:pPr>
        <w:widowControl/>
        <w:numPr>
          <w:ilvl w:val="2"/>
          <w:numId w:val="7"/>
        </w:numPr>
        <w:tabs>
          <w:tab w:val="left" w:pos="1418"/>
        </w:tabs>
        <w:suppressAutoHyphens/>
        <w:snapToGrid/>
        <w:spacing w:after="200"/>
        <w:ind w:left="709" w:right="-1" w:firstLine="0"/>
        <w:contextualSpacing/>
        <w:rPr>
          <w:b/>
          <w:bCs/>
          <w:color w:val="000000" w:themeColor="text1"/>
          <w:sz w:val="22"/>
          <w:szCs w:val="22"/>
          <w:lang w:eastAsia="ar-SA"/>
        </w:rPr>
      </w:pPr>
      <w:r w:rsidRPr="00E17A9C">
        <w:rPr>
          <w:rFonts w:eastAsia="Calibri"/>
          <w:color w:val="000000" w:themeColor="text1"/>
          <w:sz w:val="22"/>
          <w:szCs w:val="22"/>
          <w:lang w:eastAsia="ar-SA"/>
        </w:rPr>
        <w:lastRenderedPageBreak/>
        <w:t>При производстве работ рассмотренная и утвержденная схема организации движения и ограждения мест производства работ должна находиться у Подрядчика, непосредственно на объекте.</w:t>
      </w:r>
    </w:p>
    <w:p w14:paraId="7F15D2AC" w14:textId="467FCDC3" w:rsidR="00E17A9C" w:rsidRPr="00BB7714" w:rsidRDefault="00E17A9C" w:rsidP="00D10F7B">
      <w:pPr>
        <w:widowControl/>
        <w:numPr>
          <w:ilvl w:val="2"/>
          <w:numId w:val="7"/>
        </w:numPr>
        <w:tabs>
          <w:tab w:val="left" w:pos="1418"/>
        </w:tabs>
        <w:suppressAutoHyphens/>
        <w:snapToGrid/>
        <w:spacing w:after="200"/>
        <w:ind w:left="709" w:right="-1" w:firstLine="0"/>
        <w:contextualSpacing/>
        <w:rPr>
          <w:b/>
          <w:bCs/>
          <w:color w:val="000000" w:themeColor="text1"/>
          <w:sz w:val="22"/>
          <w:szCs w:val="22"/>
          <w:lang w:eastAsia="ar-SA"/>
        </w:rPr>
      </w:pPr>
      <w:r>
        <w:rPr>
          <w:rFonts w:eastAsia="Calibri"/>
          <w:color w:val="000000" w:themeColor="text1"/>
          <w:sz w:val="22"/>
          <w:szCs w:val="22"/>
          <w:lang w:eastAsia="ar-SA"/>
        </w:rPr>
        <w:t>Подрядчик</w:t>
      </w:r>
      <w:r w:rsidRPr="00BB7714">
        <w:rPr>
          <w:rFonts w:eastAsia="Calibri"/>
          <w:color w:val="000000" w:themeColor="text1"/>
          <w:sz w:val="22"/>
          <w:szCs w:val="22"/>
          <w:lang w:eastAsia="ar-SA"/>
        </w:rPr>
        <w:t xml:space="preserve"> должен иметь полный комплект дорожных знаков и технических средств регулирования движения и обеспечивать их установку и переустановку в точном соответствии с утвержденной схемой организации движения и ограждения мест производства дорожных работ. Знаки и их установка должны соответствовать требованиям ГОСТ Р 52290-2004 «Технические средства организации дорожного движения. Знаки дорожные», ГОСТ Р 52289-2019 «Технические средства организации дорожного движения. Правила применения дорожных знаков, разметки, светофоров, дорожных ограждений и направляющих устройств».</w:t>
      </w:r>
    </w:p>
    <w:p w14:paraId="03400959" w14:textId="77777777" w:rsidR="00E17A9C" w:rsidRPr="00BB7714" w:rsidRDefault="00E17A9C" w:rsidP="00D10F7B">
      <w:pPr>
        <w:widowControl/>
        <w:tabs>
          <w:tab w:val="left" w:pos="1418"/>
        </w:tabs>
        <w:suppressAutoHyphens/>
        <w:snapToGrid/>
        <w:ind w:left="709" w:right="-1" w:firstLine="0"/>
        <w:contextualSpacing/>
        <w:rPr>
          <w:b/>
          <w:bCs/>
          <w:color w:val="000000" w:themeColor="text1"/>
          <w:sz w:val="22"/>
          <w:szCs w:val="22"/>
          <w:lang w:eastAsia="ar-SA"/>
        </w:rPr>
      </w:pPr>
      <w:r w:rsidRPr="00BB7714">
        <w:rPr>
          <w:rFonts w:eastAsia="Calibri"/>
          <w:color w:val="000000" w:themeColor="text1"/>
          <w:sz w:val="22"/>
          <w:szCs w:val="22"/>
          <w:lang w:eastAsia="ar-SA"/>
        </w:rPr>
        <w:t>Типоразмер дорожных знаков необходимо принять по табл.1, тип светоотражающей пленки по п.5.1.17 ГОСТ Р 52289-2019 «Технические средства организации дорожного движения. Правила применения дорожных знаков, разметки, светофоров, дорожных ограждений и направляющих устройств».</w:t>
      </w:r>
    </w:p>
    <w:p w14:paraId="4AB34E5C" w14:textId="77777777" w:rsidR="00E17A9C" w:rsidRPr="00BB7714" w:rsidRDefault="00E17A9C" w:rsidP="00D10F7B">
      <w:pPr>
        <w:widowControl/>
        <w:numPr>
          <w:ilvl w:val="2"/>
          <w:numId w:val="7"/>
        </w:numPr>
        <w:tabs>
          <w:tab w:val="left" w:pos="1418"/>
        </w:tabs>
        <w:suppressAutoHyphens/>
        <w:snapToGrid/>
        <w:spacing w:after="200"/>
        <w:ind w:left="709" w:right="-1" w:firstLine="0"/>
        <w:contextualSpacing/>
        <w:rPr>
          <w:b/>
          <w:bCs/>
          <w:color w:val="000000" w:themeColor="text1"/>
          <w:sz w:val="22"/>
          <w:szCs w:val="22"/>
          <w:lang w:eastAsia="ar-SA"/>
        </w:rPr>
      </w:pPr>
      <w:r w:rsidRPr="00BB7714">
        <w:rPr>
          <w:rFonts w:eastAsia="Calibri"/>
          <w:color w:val="000000" w:themeColor="text1"/>
          <w:sz w:val="22"/>
          <w:szCs w:val="22"/>
          <w:lang w:eastAsia="ar-SA"/>
        </w:rPr>
        <w:t>Запрещается использовать дорожные знаки, изображения которых повреждены и могут неоднозначно трактоваться или если повреждено более 30 % поверхности световозвращающей пленки знака.</w:t>
      </w:r>
    </w:p>
    <w:p w14:paraId="1F96DC10" w14:textId="77777777" w:rsidR="00E17A9C" w:rsidRPr="00BB7714" w:rsidRDefault="00E17A9C" w:rsidP="00D10F7B">
      <w:pPr>
        <w:widowControl/>
        <w:numPr>
          <w:ilvl w:val="2"/>
          <w:numId w:val="7"/>
        </w:numPr>
        <w:tabs>
          <w:tab w:val="left" w:pos="1418"/>
        </w:tabs>
        <w:suppressAutoHyphens/>
        <w:snapToGrid/>
        <w:spacing w:after="200"/>
        <w:ind w:left="709" w:right="-1" w:firstLine="0"/>
        <w:contextualSpacing/>
        <w:rPr>
          <w:b/>
          <w:bCs/>
          <w:color w:val="000000" w:themeColor="text1"/>
          <w:sz w:val="22"/>
          <w:szCs w:val="22"/>
          <w:lang w:eastAsia="ar-SA"/>
        </w:rPr>
      </w:pPr>
      <w:r>
        <w:rPr>
          <w:rFonts w:eastAsia="Calibri"/>
          <w:color w:val="000000" w:themeColor="text1"/>
          <w:sz w:val="22"/>
          <w:szCs w:val="22"/>
          <w:lang w:eastAsia="ar-SA"/>
        </w:rPr>
        <w:t>Подрядчик</w:t>
      </w:r>
      <w:r w:rsidRPr="00BB7714">
        <w:rPr>
          <w:rFonts w:eastAsia="Calibri"/>
          <w:color w:val="000000" w:themeColor="text1"/>
          <w:sz w:val="22"/>
          <w:szCs w:val="22"/>
          <w:lang w:eastAsia="ar-SA"/>
        </w:rPr>
        <w:t xml:space="preserve"> должен исполнять требования, направленные на исключение случаев травмирования работников, а также по соблюдению Правил по охране труда при производстве дорожных строительных и ремонтно-строительных работ, утвержденных приказом Министерства труда и социальной защиты Российской Федерации от 11.12.2020 № 882н.</w:t>
      </w:r>
    </w:p>
    <w:p w14:paraId="798514B8" w14:textId="77777777" w:rsidR="00E17A9C" w:rsidRPr="00BB7714" w:rsidRDefault="00E17A9C" w:rsidP="00276A62">
      <w:pPr>
        <w:widowControl/>
        <w:numPr>
          <w:ilvl w:val="2"/>
          <w:numId w:val="7"/>
        </w:numPr>
        <w:tabs>
          <w:tab w:val="left" w:pos="1418"/>
        </w:tabs>
        <w:suppressAutoHyphens/>
        <w:snapToGrid/>
        <w:spacing w:after="200"/>
        <w:ind w:left="709" w:right="-1" w:firstLine="0"/>
        <w:contextualSpacing/>
        <w:rPr>
          <w:b/>
          <w:bCs/>
          <w:color w:val="000000" w:themeColor="text1"/>
          <w:sz w:val="22"/>
          <w:szCs w:val="22"/>
          <w:lang w:eastAsia="ar-SA"/>
        </w:rPr>
      </w:pPr>
      <w:r>
        <w:rPr>
          <w:rFonts w:eastAsia="Calibri"/>
          <w:color w:val="000000" w:themeColor="text1"/>
          <w:sz w:val="22"/>
          <w:szCs w:val="22"/>
          <w:lang w:eastAsia="ar-SA"/>
        </w:rPr>
        <w:t>Подрядчик</w:t>
      </w:r>
      <w:r w:rsidRPr="00BB7714">
        <w:rPr>
          <w:rFonts w:eastAsia="Calibri"/>
          <w:color w:val="000000" w:themeColor="text1"/>
          <w:sz w:val="22"/>
          <w:szCs w:val="22"/>
          <w:lang w:eastAsia="ar-SA"/>
        </w:rPr>
        <w:t xml:space="preserve"> обязан обеспечивать безопасность движения в местах выполнения работ. Эти места, а также неработающие дорожные машины, строительные материалы, конструкции и тому подобное, которые не могут быть убраны за пределы дороги, должны быть обозначены соответствующими дорожными знаками, направляющими и ограждающими устройствами, а в тёмное время суток и в условиях недостаточной видимости - дополнительно красными или жёлтыми сигнальными огнями. По окончании работ на дороге должно быть обеспечено безопасное передвижение транспортных средств и пешеходов.</w:t>
      </w:r>
    </w:p>
    <w:p w14:paraId="29185F5F" w14:textId="77777777" w:rsidR="00E17A9C" w:rsidRPr="00E17A9C" w:rsidRDefault="00E17A9C" w:rsidP="00276A62">
      <w:pPr>
        <w:widowControl/>
        <w:numPr>
          <w:ilvl w:val="2"/>
          <w:numId w:val="7"/>
        </w:numPr>
        <w:tabs>
          <w:tab w:val="left" w:pos="1418"/>
        </w:tabs>
        <w:suppressAutoHyphens/>
        <w:snapToGrid/>
        <w:spacing w:after="200"/>
        <w:ind w:left="709" w:right="-1" w:firstLine="0"/>
        <w:contextualSpacing/>
        <w:rPr>
          <w:b/>
          <w:bCs/>
          <w:color w:val="000000" w:themeColor="text1"/>
          <w:sz w:val="22"/>
          <w:szCs w:val="22"/>
          <w:lang w:eastAsia="ar-SA"/>
        </w:rPr>
      </w:pPr>
      <w:r w:rsidRPr="00BB7714">
        <w:rPr>
          <w:rFonts w:eastAsia="Calibri"/>
          <w:color w:val="000000" w:themeColor="text1"/>
          <w:sz w:val="22"/>
          <w:szCs w:val="22"/>
          <w:lang w:eastAsia="ar-SA"/>
        </w:rPr>
        <w:t>В местах выполнения работ следует применять сигнальные фонари по п. 6.6 ГОСТ Р 58350-2019 «Дороги автомобильные общего пользования. Технические средства организации дорожного движения в местах производства работ».</w:t>
      </w:r>
      <w:r w:rsidRPr="00E17A9C">
        <w:rPr>
          <w:rFonts w:eastAsia="Calibri"/>
          <w:color w:val="000000" w:themeColor="text1"/>
          <w:sz w:val="22"/>
          <w:szCs w:val="22"/>
          <w:lang w:eastAsia="ar-SA"/>
        </w:rPr>
        <w:t xml:space="preserve"> </w:t>
      </w:r>
    </w:p>
    <w:p w14:paraId="0178DEEB" w14:textId="6EB2AA80" w:rsidR="00E17A9C" w:rsidRPr="00E17A9C" w:rsidRDefault="00E17A9C" w:rsidP="00276A62">
      <w:pPr>
        <w:widowControl/>
        <w:numPr>
          <w:ilvl w:val="2"/>
          <w:numId w:val="7"/>
        </w:numPr>
        <w:tabs>
          <w:tab w:val="left" w:pos="1418"/>
        </w:tabs>
        <w:suppressAutoHyphens/>
        <w:snapToGrid/>
        <w:spacing w:after="200"/>
        <w:ind w:left="709" w:right="-1" w:firstLine="0"/>
        <w:contextualSpacing/>
        <w:rPr>
          <w:b/>
          <w:bCs/>
          <w:color w:val="000000" w:themeColor="text1"/>
          <w:sz w:val="22"/>
          <w:szCs w:val="22"/>
          <w:lang w:eastAsia="ar-SA"/>
        </w:rPr>
      </w:pPr>
      <w:r w:rsidRPr="00BB7714">
        <w:rPr>
          <w:rFonts w:eastAsia="Calibri"/>
          <w:color w:val="000000" w:themeColor="text1"/>
          <w:sz w:val="22"/>
          <w:szCs w:val="22"/>
          <w:lang w:eastAsia="ar-SA"/>
        </w:rPr>
        <w:t xml:space="preserve">Механизаторы, дорожные рабочие и специалисты, задействованные при выполнении работ на дорогах, должны быть обеспечены спецодеждой со светоотражающими элементами. </w:t>
      </w:r>
    </w:p>
    <w:p w14:paraId="373BF262" w14:textId="76350B91" w:rsidR="00E17A9C" w:rsidRPr="00E17A9C" w:rsidRDefault="00E17A9C" w:rsidP="00276A62">
      <w:pPr>
        <w:widowControl/>
        <w:numPr>
          <w:ilvl w:val="2"/>
          <w:numId w:val="7"/>
        </w:numPr>
        <w:tabs>
          <w:tab w:val="left" w:pos="1560"/>
        </w:tabs>
        <w:suppressAutoHyphens/>
        <w:snapToGrid/>
        <w:ind w:left="709" w:right="-1" w:firstLine="0"/>
        <w:contextualSpacing/>
        <w:rPr>
          <w:b/>
          <w:bCs/>
          <w:color w:val="000000" w:themeColor="text1"/>
          <w:sz w:val="22"/>
          <w:szCs w:val="22"/>
          <w:lang w:eastAsia="ar-SA"/>
        </w:rPr>
      </w:pPr>
      <w:r w:rsidRPr="00BB7714">
        <w:rPr>
          <w:rFonts w:eastAsia="Calibri"/>
          <w:color w:val="000000" w:themeColor="text1"/>
          <w:sz w:val="22"/>
          <w:szCs w:val="22"/>
          <w:lang w:eastAsia="ar-SA"/>
        </w:rPr>
        <w:t>Транспортные средства, задействованные при производстве дорожных работ, необходимо оборудовать специальными световыми</w:t>
      </w:r>
      <w:r w:rsidRPr="00E17A9C">
        <w:rPr>
          <w:rFonts w:eastAsia="Calibri"/>
          <w:color w:val="000000" w:themeColor="text1"/>
          <w:sz w:val="22"/>
          <w:szCs w:val="22"/>
          <w:lang w:eastAsia="ar-SA"/>
        </w:rPr>
        <w:t xml:space="preserve"> </w:t>
      </w:r>
      <w:r w:rsidRPr="00BB7714">
        <w:rPr>
          <w:rFonts w:eastAsia="Calibri"/>
          <w:color w:val="000000" w:themeColor="text1"/>
          <w:sz w:val="22"/>
          <w:szCs w:val="22"/>
          <w:lang w:eastAsia="ar-SA"/>
        </w:rPr>
        <w:t>сигналами (проблесковыми маячками) желтого цвета.</w:t>
      </w:r>
    </w:p>
    <w:p w14:paraId="6CEF22F3" w14:textId="4BD44CC5" w:rsidR="001F6DCD" w:rsidRPr="00276A62" w:rsidRDefault="001F6DCD" w:rsidP="00487048">
      <w:pPr>
        <w:pStyle w:val="aff2"/>
        <w:numPr>
          <w:ilvl w:val="1"/>
          <w:numId w:val="7"/>
        </w:numPr>
        <w:ind w:left="0" w:firstLine="709"/>
        <w:rPr>
          <w:rFonts w:eastAsia="Calibri"/>
          <w:sz w:val="22"/>
          <w:szCs w:val="22"/>
          <w:lang w:eastAsia="ar-SA"/>
        </w:rPr>
      </w:pPr>
      <w:r>
        <w:rPr>
          <w:rFonts w:eastAsia="Calibri"/>
          <w:sz w:val="22"/>
          <w:szCs w:val="22"/>
          <w:lang w:eastAsia="ar-SA"/>
        </w:rPr>
        <w:t>Все</w:t>
      </w:r>
      <w:r w:rsidRPr="001F6DCD">
        <w:rPr>
          <w:rFonts w:eastAsia="Calibri"/>
          <w:sz w:val="22"/>
          <w:szCs w:val="22"/>
          <w:lang w:eastAsia="ar-SA"/>
        </w:rPr>
        <w:t xml:space="preserve"> работ</w:t>
      </w:r>
      <w:r>
        <w:rPr>
          <w:rFonts w:eastAsia="Calibri"/>
          <w:sz w:val="22"/>
          <w:szCs w:val="22"/>
          <w:lang w:eastAsia="ar-SA"/>
        </w:rPr>
        <w:t>ы проводятся в соответствии с требованиями</w:t>
      </w:r>
      <w:r w:rsidRPr="001F6DCD">
        <w:rPr>
          <w:rFonts w:eastAsia="Calibri"/>
          <w:sz w:val="22"/>
          <w:szCs w:val="22"/>
          <w:lang w:eastAsia="ar-SA"/>
        </w:rPr>
        <w:t xml:space="preserve"> </w:t>
      </w:r>
      <w:r>
        <w:rPr>
          <w:rFonts w:eastAsia="Calibri"/>
          <w:sz w:val="22"/>
          <w:szCs w:val="22"/>
          <w:lang w:eastAsia="ar-SA"/>
        </w:rPr>
        <w:t>природоохранного законодательства Российской Федерации,</w:t>
      </w:r>
      <w:r w:rsidRPr="001F6DCD">
        <w:rPr>
          <w:rFonts w:eastAsia="Calibri"/>
          <w:sz w:val="22"/>
          <w:szCs w:val="22"/>
          <w:lang w:eastAsia="ar-SA"/>
        </w:rPr>
        <w:t xml:space="preserve"> </w:t>
      </w:r>
      <w:r>
        <w:rPr>
          <w:rFonts w:eastAsia="Calibri"/>
          <w:sz w:val="22"/>
          <w:szCs w:val="22"/>
          <w:lang w:eastAsia="ar-SA"/>
        </w:rPr>
        <w:t>з</w:t>
      </w:r>
      <w:r w:rsidRPr="001F6DCD">
        <w:rPr>
          <w:rFonts w:eastAsia="Calibri"/>
          <w:sz w:val="22"/>
          <w:szCs w:val="22"/>
          <w:lang w:eastAsia="ar-SA"/>
        </w:rPr>
        <w:t>емельного законо</w:t>
      </w:r>
      <w:r>
        <w:rPr>
          <w:rFonts w:eastAsia="Calibri"/>
          <w:sz w:val="22"/>
          <w:szCs w:val="22"/>
          <w:lang w:eastAsia="ar-SA"/>
        </w:rPr>
        <w:t>дательства Российской Федерации, градостроительного законодательства Российской Фе</w:t>
      </w:r>
      <w:r w:rsidR="00276A62">
        <w:rPr>
          <w:rFonts w:eastAsia="Calibri"/>
          <w:sz w:val="22"/>
          <w:szCs w:val="22"/>
          <w:lang w:eastAsia="ar-SA"/>
        </w:rPr>
        <w:t>дерации, иного законодательства</w:t>
      </w:r>
      <w:r>
        <w:rPr>
          <w:rFonts w:eastAsia="Calibri"/>
          <w:sz w:val="22"/>
          <w:szCs w:val="22"/>
          <w:lang w:eastAsia="ar-SA"/>
        </w:rPr>
        <w:t xml:space="preserve"> такому виду работ.</w:t>
      </w:r>
    </w:p>
    <w:p w14:paraId="305E9A6E" w14:textId="77FF91D1" w:rsidR="009C0C60" w:rsidRPr="00276A62" w:rsidRDefault="009B7F05" w:rsidP="00487048">
      <w:pPr>
        <w:pStyle w:val="aff2"/>
        <w:widowControl/>
        <w:numPr>
          <w:ilvl w:val="1"/>
          <w:numId w:val="7"/>
        </w:numPr>
        <w:tabs>
          <w:tab w:val="left" w:pos="1418"/>
        </w:tabs>
        <w:suppressAutoHyphens/>
        <w:snapToGrid/>
        <w:ind w:left="0" w:firstLine="709"/>
        <w:rPr>
          <w:rFonts w:eastAsia="Calibri"/>
          <w:sz w:val="22"/>
          <w:szCs w:val="22"/>
          <w:lang w:eastAsia="ar-SA"/>
        </w:rPr>
      </w:pPr>
      <w:r w:rsidRPr="00276A62">
        <w:rPr>
          <w:bCs/>
          <w:sz w:val="22"/>
          <w:szCs w:val="22"/>
          <w:lang w:eastAsia="ar-SA"/>
        </w:rPr>
        <w:t xml:space="preserve">По завершению строительно-монтажных и пуско-наладочных работ </w:t>
      </w:r>
      <w:r w:rsidR="00BE3475" w:rsidRPr="00276A62">
        <w:rPr>
          <w:bCs/>
          <w:sz w:val="22"/>
          <w:szCs w:val="22"/>
          <w:lang w:eastAsia="ar-SA"/>
        </w:rPr>
        <w:t xml:space="preserve">Подрядчик за счёт своих средств </w:t>
      </w:r>
      <w:r w:rsidR="00B84CF9" w:rsidRPr="00276A62">
        <w:rPr>
          <w:bCs/>
          <w:sz w:val="22"/>
          <w:szCs w:val="22"/>
          <w:lang w:eastAsia="ar-SA"/>
        </w:rPr>
        <w:t xml:space="preserve">обязан </w:t>
      </w:r>
      <w:r w:rsidR="00BE3475" w:rsidRPr="00276A62">
        <w:rPr>
          <w:bCs/>
          <w:sz w:val="22"/>
          <w:szCs w:val="22"/>
          <w:lang w:eastAsia="ar-SA"/>
        </w:rPr>
        <w:t>прове</w:t>
      </w:r>
      <w:r w:rsidR="00B84CF9" w:rsidRPr="00276A62">
        <w:rPr>
          <w:bCs/>
          <w:sz w:val="22"/>
          <w:szCs w:val="22"/>
          <w:lang w:eastAsia="ar-SA"/>
        </w:rPr>
        <w:t>сти</w:t>
      </w:r>
      <w:r w:rsidR="00BE3475" w:rsidRPr="00276A62">
        <w:rPr>
          <w:bCs/>
          <w:sz w:val="22"/>
          <w:szCs w:val="22"/>
          <w:lang w:eastAsia="ar-SA"/>
        </w:rPr>
        <w:t xml:space="preserve"> инструктаж по работе </w:t>
      </w:r>
      <w:r w:rsidR="00237DFE" w:rsidRPr="00276A62">
        <w:rPr>
          <w:bCs/>
          <w:sz w:val="22"/>
          <w:szCs w:val="22"/>
          <w:lang w:eastAsia="ar-SA"/>
        </w:rPr>
        <w:t xml:space="preserve">(монтаж, пусконаладка, работа с КАФ, обслуживание и уход) </w:t>
      </w:r>
      <w:r w:rsidR="00BE3475" w:rsidRPr="00276A62">
        <w:rPr>
          <w:bCs/>
          <w:sz w:val="22"/>
          <w:szCs w:val="22"/>
          <w:lang w:eastAsia="ar-SA"/>
        </w:rPr>
        <w:t>на монтируемых КАФ по месту нахождения Заказчика или посредством средств дистанционного инструктажа для 3 (трех) сотрудников Заказчика.</w:t>
      </w:r>
      <w:r w:rsidR="006637FC" w:rsidRPr="00276A62">
        <w:rPr>
          <w:bCs/>
          <w:sz w:val="22"/>
          <w:szCs w:val="22"/>
          <w:lang w:eastAsia="ar-SA"/>
        </w:rPr>
        <w:t xml:space="preserve"> </w:t>
      </w:r>
      <w:r w:rsidR="00237DFE" w:rsidRPr="00276A62">
        <w:rPr>
          <w:bCs/>
          <w:sz w:val="22"/>
          <w:szCs w:val="22"/>
          <w:lang w:eastAsia="ar-SA"/>
        </w:rPr>
        <w:t>По результатам обучения прилагается весь пакет необходимой документации (инструкции, регламенты, руководства и т.п.), а также документ, удостоверяющий прохождение соответствующего обучения.</w:t>
      </w:r>
    </w:p>
    <w:p w14:paraId="4F84E691" w14:textId="77777777" w:rsidR="00237DFE" w:rsidRPr="00237DFE" w:rsidRDefault="00237DFE" w:rsidP="00237DFE">
      <w:pPr>
        <w:pStyle w:val="aff2"/>
        <w:widowControl/>
        <w:tabs>
          <w:tab w:val="left" w:pos="993"/>
        </w:tabs>
        <w:suppressAutoHyphens/>
        <w:snapToGrid/>
        <w:ind w:left="709" w:right="-1" w:firstLine="0"/>
        <w:rPr>
          <w:rFonts w:eastAsia="Calibri"/>
          <w:color w:val="000000" w:themeColor="text1"/>
          <w:sz w:val="22"/>
          <w:szCs w:val="22"/>
          <w:lang w:eastAsia="ar-SA"/>
        </w:rPr>
      </w:pPr>
    </w:p>
    <w:p w14:paraId="38574734" w14:textId="3249EF83" w:rsidR="0060101A" w:rsidRPr="00B5506F" w:rsidRDefault="0060101A" w:rsidP="00B5506F">
      <w:pPr>
        <w:pStyle w:val="11"/>
        <w:numPr>
          <w:ilvl w:val="0"/>
          <w:numId w:val="7"/>
        </w:numPr>
        <w:rPr>
          <w:rFonts w:ascii="Times New Roman" w:hAnsi="Times New Roman" w:cs="Times New Roman"/>
          <w:b w:val="0"/>
          <w:bCs w:val="0"/>
          <w:color w:val="000000" w:themeColor="text1"/>
          <w:sz w:val="22"/>
          <w:szCs w:val="22"/>
          <w:lang w:eastAsia="ar-SA"/>
        </w:rPr>
      </w:pPr>
      <w:r w:rsidRPr="00B5506F">
        <w:rPr>
          <w:rFonts w:ascii="Times New Roman" w:eastAsia="Calibri" w:hAnsi="Times New Roman" w:cs="Times New Roman"/>
          <w:color w:val="000000" w:themeColor="text1"/>
          <w:sz w:val="22"/>
          <w:szCs w:val="22"/>
          <w:lang w:eastAsia="ar-SA"/>
        </w:rPr>
        <w:t>Требования к применяемым издели</w:t>
      </w:r>
      <w:r w:rsidR="00872A81" w:rsidRPr="00B5506F">
        <w:rPr>
          <w:rFonts w:ascii="Times New Roman" w:eastAsia="Calibri" w:hAnsi="Times New Roman" w:cs="Times New Roman"/>
          <w:color w:val="000000" w:themeColor="text1"/>
          <w:sz w:val="22"/>
          <w:szCs w:val="22"/>
          <w:lang w:eastAsia="ar-SA"/>
        </w:rPr>
        <w:t>ям и материалам при монтаже КАФ</w:t>
      </w:r>
    </w:p>
    <w:p w14:paraId="28A7CC25" w14:textId="77777777" w:rsidR="001C0B0E" w:rsidRPr="00D10F7B" w:rsidRDefault="001C0B0E" w:rsidP="00D10F7B">
      <w:pPr>
        <w:widowControl/>
        <w:numPr>
          <w:ilvl w:val="1"/>
          <w:numId w:val="7"/>
        </w:numPr>
        <w:tabs>
          <w:tab w:val="left" w:pos="1418"/>
        </w:tabs>
        <w:suppressAutoHyphens/>
        <w:snapToGrid/>
        <w:spacing w:after="200"/>
        <w:ind w:left="0" w:right="-1" w:firstLine="709"/>
        <w:contextualSpacing/>
        <w:rPr>
          <w:rFonts w:eastAsia="Calibri"/>
          <w:sz w:val="22"/>
          <w:szCs w:val="22"/>
          <w:lang w:eastAsia="ar-SA"/>
        </w:rPr>
      </w:pPr>
      <w:r w:rsidRPr="00D10F7B">
        <w:rPr>
          <w:rFonts w:eastAsia="Calibri"/>
          <w:sz w:val="22"/>
          <w:szCs w:val="22"/>
          <w:lang w:eastAsia="ar-SA"/>
        </w:rPr>
        <w:t xml:space="preserve">Предлагаемые к установке материалы и оборудование должны быть новыми, не использовавшимися ранее в эксплуатации, не восстановленными и не собранными из восстановленных компонентов, должны быть работоспособными и обеспечивать </w:t>
      </w:r>
      <w:r w:rsidRPr="00D10F7B">
        <w:rPr>
          <w:rFonts w:eastAsia="Calibri"/>
          <w:sz w:val="22"/>
          <w:szCs w:val="22"/>
          <w:lang w:eastAsia="ar-SA"/>
        </w:rPr>
        <w:lastRenderedPageBreak/>
        <w:t>предусмотренную производителем функциональность и надёжность, не должны иметь дефектов, связанных с конструкцией, свободными от любых прав третьих лиц.</w:t>
      </w:r>
    </w:p>
    <w:p w14:paraId="484F797D" w14:textId="77777777" w:rsidR="001C0B0E" w:rsidRPr="00D10F7B" w:rsidRDefault="001C0B0E" w:rsidP="00D10F7B">
      <w:pPr>
        <w:widowControl/>
        <w:numPr>
          <w:ilvl w:val="1"/>
          <w:numId w:val="7"/>
        </w:numPr>
        <w:tabs>
          <w:tab w:val="left" w:pos="1418"/>
        </w:tabs>
        <w:suppressAutoHyphens/>
        <w:snapToGrid/>
        <w:spacing w:after="200"/>
        <w:ind w:left="0" w:right="-1" w:firstLine="709"/>
        <w:contextualSpacing/>
        <w:rPr>
          <w:b/>
          <w:bCs/>
          <w:sz w:val="22"/>
          <w:szCs w:val="22"/>
          <w:lang w:eastAsia="ar-SA"/>
        </w:rPr>
      </w:pPr>
      <w:r w:rsidRPr="00D10F7B">
        <w:rPr>
          <w:rFonts w:eastAsia="Calibri"/>
          <w:sz w:val="22"/>
          <w:szCs w:val="22"/>
          <w:lang w:eastAsia="ar-SA"/>
        </w:rPr>
        <w:t xml:space="preserve">Подрядчик обеспечивает работы материалами, инженерным (технологическим) оборудованием, необходимым для выполнения полного объема работ в соответствии с условиями настоящего </w:t>
      </w:r>
      <w:r w:rsidRPr="00D10F7B">
        <w:rPr>
          <w:sz w:val="22"/>
          <w:szCs w:val="22"/>
          <w:lang w:eastAsia="ar-SA"/>
        </w:rPr>
        <w:t>технического задания</w:t>
      </w:r>
      <w:r w:rsidRPr="00D10F7B">
        <w:rPr>
          <w:rFonts w:eastAsia="Calibri"/>
          <w:spacing w:val="-3"/>
          <w:sz w:val="22"/>
          <w:szCs w:val="22"/>
          <w:lang w:eastAsia="ar-SA"/>
        </w:rPr>
        <w:t xml:space="preserve">. </w:t>
      </w:r>
    </w:p>
    <w:p w14:paraId="0753562F" w14:textId="5D411712" w:rsidR="0060101A" w:rsidRPr="00D10F7B" w:rsidRDefault="0060101A" w:rsidP="00D10F7B">
      <w:pPr>
        <w:widowControl/>
        <w:numPr>
          <w:ilvl w:val="1"/>
          <w:numId w:val="7"/>
        </w:numPr>
        <w:tabs>
          <w:tab w:val="left" w:pos="1418"/>
        </w:tabs>
        <w:suppressAutoHyphens/>
        <w:snapToGrid/>
        <w:spacing w:after="200"/>
        <w:ind w:left="0" w:right="-1" w:firstLine="709"/>
        <w:contextualSpacing/>
        <w:rPr>
          <w:b/>
          <w:bCs/>
          <w:sz w:val="22"/>
          <w:szCs w:val="22"/>
          <w:lang w:eastAsia="ar-SA"/>
        </w:rPr>
      </w:pPr>
      <w:r w:rsidRPr="00D10F7B">
        <w:rPr>
          <w:rFonts w:eastAsia="Calibri"/>
          <w:sz w:val="22"/>
          <w:szCs w:val="22"/>
          <w:lang w:eastAsia="ar-SA"/>
        </w:rPr>
        <w:t xml:space="preserve">Используемые изделия и материалы, указанные в настоящем </w:t>
      </w:r>
      <w:r w:rsidR="00DC101C">
        <w:rPr>
          <w:rFonts w:eastAsia="Calibri"/>
          <w:sz w:val="22"/>
          <w:szCs w:val="22"/>
          <w:lang w:eastAsia="ar-SA"/>
        </w:rPr>
        <w:t>Договор</w:t>
      </w:r>
      <w:r w:rsidRPr="00D10F7B">
        <w:rPr>
          <w:rFonts w:eastAsia="Calibri"/>
          <w:sz w:val="22"/>
          <w:szCs w:val="22"/>
          <w:lang w:eastAsia="ar-SA"/>
        </w:rPr>
        <w:t xml:space="preserve">е, должны отвечать </w:t>
      </w:r>
      <w:r w:rsidR="00B84CF9" w:rsidRPr="008756CB">
        <w:rPr>
          <w:rFonts w:eastAsia="Calibri"/>
          <w:sz w:val="22"/>
          <w:szCs w:val="22"/>
          <w:lang w:eastAsia="ar-SA"/>
        </w:rPr>
        <w:t>всем</w:t>
      </w:r>
      <w:r w:rsidR="00B84CF9">
        <w:rPr>
          <w:rFonts w:eastAsia="Calibri"/>
          <w:sz w:val="22"/>
          <w:szCs w:val="22"/>
          <w:lang w:eastAsia="ar-SA"/>
        </w:rPr>
        <w:t xml:space="preserve"> </w:t>
      </w:r>
      <w:r w:rsidRPr="00D10F7B">
        <w:rPr>
          <w:rFonts w:eastAsia="Calibri"/>
          <w:sz w:val="22"/>
          <w:szCs w:val="22"/>
          <w:lang w:eastAsia="ar-SA"/>
        </w:rPr>
        <w:t>требованиям соответствующих действующих нормативных документов (ГОСТ, СНиП, СП, ВСН и пр.).</w:t>
      </w:r>
    </w:p>
    <w:p w14:paraId="231DF6B5" w14:textId="77777777" w:rsidR="0060101A" w:rsidRPr="00D10F7B" w:rsidRDefault="0060101A" w:rsidP="00D10F7B">
      <w:pPr>
        <w:widowControl/>
        <w:numPr>
          <w:ilvl w:val="1"/>
          <w:numId w:val="7"/>
        </w:numPr>
        <w:tabs>
          <w:tab w:val="left" w:pos="1418"/>
        </w:tabs>
        <w:suppressAutoHyphens/>
        <w:snapToGrid/>
        <w:spacing w:after="200"/>
        <w:ind w:left="0" w:right="-1" w:firstLine="709"/>
        <w:contextualSpacing/>
        <w:rPr>
          <w:b/>
          <w:bCs/>
          <w:sz w:val="22"/>
          <w:szCs w:val="22"/>
          <w:lang w:eastAsia="ar-SA"/>
        </w:rPr>
      </w:pPr>
      <w:r w:rsidRPr="00D10F7B">
        <w:rPr>
          <w:rFonts w:eastAsia="Calibri"/>
          <w:sz w:val="22"/>
          <w:szCs w:val="22"/>
          <w:lang w:eastAsia="ar-SA"/>
        </w:rPr>
        <w:t>Все применяемые материалы и изделия, включенные в Перечень дорожно-строительных материалов, перечень изделий, подлежащих подтверждению соответствия в форме декларирования или сертификации в соответствии с техническим регламентом Таможенного союза «Безопасность автомобильных дорог» (ТР ТС 014/2011) (Утв. Решением Комиссии Таможенного союза от 18 октября 2011 г. № 827) должны иметь декларацию о соответствии или сертификат соответствия.</w:t>
      </w:r>
    </w:p>
    <w:p w14:paraId="2204ADF1" w14:textId="77777777" w:rsidR="00E17A9C" w:rsidRPr="00D10F7B" w:rsidRDefault="0060101A" w:rsidP="00D10F7B">
      <w:pPr>
        <w:widowControl/>
        <w:numPr>
          <w:ilvl w:val="1"/>
          <w:numId w:val="7"/>
        </w:numPr>
        <w:tabs>
          <w:tab w:val="left" w:pos="1418"/>
        </w:tabs>
        <w:suppressAutoHyphens/>
        <w:snapToGrid/>
        <w:spacing w:after="200"/>
        <w:ind w:left="0" w:right="-1" w:firstLine="709"/>
        <w:contextualSpacing/>
        <w:rPr>
          <w:b/>
          <w:bCs/>
          <w:sz w:val="22"/>
          <w:szCs w:val="22"/>
          <w:lang w:eastAsia="ar-SA"/>
        </w:rPr>
      </w:pPr>
      <w:r w:rsidRPr="00D10F7B">
        <w:rPr>
          <w:rFonts w:eastAsia="Calibri"/>
          <w:sz w:val="22"/>
          <w:szCs w:val="22"/>
          <w:lang w:eastAsia="ar-SA"/>
        </w:rPr>
        <w:t>Знаки дорожные должны соответствовать требованиям ГОСТ Р 52290-2004 «Технические средства организации дорожного движения. Знаки дорожные» или ГОСТ 32945-2014 «Дороги автомобильные общего пользования. Знаки дорожные». Опоры дорожных знаков должны соответствовать требованиям ГОСТ 32948-2014 «Дороги автомобильные общего пользования. Опоры дорожных знаков».</w:t>
      </w:r>
      <w:bookmarkStart w:id="4" w:name="_Hlk47527709"/>
      <w:bookmarkStart w:id="5" w:name="_Hlk111643974"/>
      <w:r w:rsidR="00E17A9C" w:rsidRPr="00D10F7B">
        <w:rPr>
          <w:rFonts w:eastAsia="Calibri"/>
          <w:sz w:val="22"/>
          <w:szCs w:val="22"/>
          <w:lang w:eastAsia="ar-SA"/>
        </w:rPr>
        <w:t xml:space="preserve"> </w:t>
      </w:r>
    </w:p>
    <w:p w14:paraId="23B1D850" w14:textId="2891AEAD" w:rsidR="00E17A9C" w:rsidRPr="00D10F7B" w:rsidRDefault="00E17A9C" w:rsidP="00D10F7B">
      <w:pPr>
        <w:widowControl/>
        <w:numPr>
          <w:ilvl w:val="1"/>
          <w:numId w:val="7"/>
        </w:numPr>
        <w:tabs>
          <w:tab w:val="left" w:pos="1418"/>
        </w:tabs>
        <w:suppressAutoHyphens/>
        <w:snapToGrid/>
        <w:spacing w:after="200"/>
        <w:ind w:left="0" w:right="-1" w:firstLine="709"/>
        <w:contextualSpacing/>
        <w:rPr>
          <w:b/>
          <w:bCs/>
          <w:sz w:val="22"/>
          <w:szCs w:val="22"/>
          <w:lang w:eastAsia="ar-SA"/>
        </w:rPr>
      </w:pPr>
      <w:r w:rsidRPr="00D10F7B">
        <w:rPr>
          <w:rFonts w:eastAsia="Calibri"/>
          <w:sz w:val="22"/>
          <w:szCs w:val="22"/>
          <w:lang w:eastAsia="ar-SA"/>
        </w:rPr>
        <w:t>Смонтированное оборудование КАФ должно соответствовать требованиям Технического регламента Таможенного союза «О безопасности низковольтного оборудования» (ТР ТС 004/2011).</w:t>
      </w:r>
    </w:p>
    <w:p w14:paraId="2092AD1D" w14:textId="13337A37" w:rsidR="0060101A" w:rsidRPr="00642245" w:rsidRDefault="00E17A9C" w:rsidP="00642245">
      <w:pPr>
        <w:widowControl/>
        <w:numPr>
          <w:ilvl w:val="1"/>
          <w:numId w:val="7"/>
        </w:numPr>
        <w:tabs>
          <w:tab w:val="left" w:pos="1418"/>
        </w:tabs>
        <w:suppressAutoHyphens/>
        <w:snapToGrid/>
        <w:spacing w:after="200"/>
        <w:ind w:left="0" w:right="-1" w:firstLine="709"/>
        <w:contextualSpacing/>
        <w:rPr>
          <w:b/>
          <w:bCs/>
          <w:sz w:val="22"/>
          <w:szCs w:val="22"/>
          <w:lang w:eastAsia="ar-SA"/>
        </w:rPr>
      </w:pPr>
      <w:r w:rsidRPr="00D10F7B">
        <w:rPr>
          <w:rFonts w:eastAsia="Calibri"/>
          <w:sz w:val="22"/>
          <w:szCs w:val="22"/>
          <w:lang w:eastAsia="ar-SA"/>
        </w:rPr>
        <w:t>Эксплуатация смонтированного оборудования КАФ в но</w:t>
      </w:r>
      <w:r w:rsidRPr="00642245">
        <w:rPr>
          <w:rFonts w:eastAsia="Calibri"/>
          <w:sz w:val="22"/>
          <w:szCs w:val="22"/>
          <w:lang w:eastAsia="ar-SA"/>
        </w:rPr>
        <w:t>рмальных условиях должна соответствовать требованиям безопасности при применении в целях, установленных эксплуатационной документацией.</w:t>
      </w:r>
    </w:p>
    <w:p w14:paraId="3607E28A" w14:textId="0095B8E6" w:rsidR="0060101A" w:rsidRPr="00D10F7B" w:rsidRDefault="0060101A" w:rsidP="00D10F7B">
      <w:pPr>
        <w:widowControl/>
        <w:numPr>
          <w:ilvl w:val="1"/>
          <w:numId w:val="7"/>
        </w:numPr>
        <w:tabs>
          <w:tab w:val="left" w:pos="1418"/>
        </w:tabs>
        <w:suppressAutoHyphens/>
        <w:snapToGrid/>
        <w:spacing w:after="200"/>
        <w:ind w:left="0" w:right="-1" w:firstLine="709"/>
        <w:contextualSpacing/>
        <w:rPr>
          <w:rFonts w:eastAsia="Calibri"/>
          <w:sz w:val="22"/>
          <w:szCs w:val="22"/>
          <w:shd w:val="clear" w:color="auto" w:fill="FFFFFF"/>
          <w:lang w:eastAsia="ar-SA"/>
        </w:rPr>
      </w:pPr>
      <w:r w:rsidRPr="00D10F7B">
        <w:rPr>
          <w:rFonts w:eastAsia="Calibri"/>
          <w:sz w:val="22"/>
          <w:szCs w:val="22"/>
          <w:shd w:val="clear" w:color="auto" w:fill="FFFFFF"/>
          <w:lang w:eastAsia="ar-SA"/>
        </w:rPr>
        <w:t>В ходе выбора необходимого для монтажа оборудования и материалов необходимо учитывать климатически</w:t>
      </w:r>
      <w:r w:rsidR="00E17A9C" w:rsidRPr="00D10F7B">
        <w:rPr>
          <w:rFonts w:eastAsia="Calibri"/>
          <w:sz w:val="22"/>
          <w:szCs w:val="22"/>
          <w:shd w:val="clear" w:color="auto" w:fill="FFFFFF"/>
          <w:lang w:eastAsia="ar-SA"/>
        </w:rPr>
        <w:t>е условия и режим эксплуатации.</w:t>
      </w:r>
    </w:p>
    <w:p w14:paraId="4681E75D" w14:textId="72032700" w:rsidR="00E17A9C" w:rsidRPr="00D10F7B" w:rsidRDefault="00E17A9C" w:rsidP="00D10F7B">
      <w:pPr>
        <w:widowControl/>
        <w:numPr>
          <w:ilvl w:val="1"/>
          <w:numId w:val="7"/>
        </w:numPr>
        <w:tabs>
          <w:tab w:val="left" w:pos="1418"/>
        </w:tabs>
        <w:suppressAutoHyphens/>
        <w:snapToGrid/>
        <w:spacing w:after="200"/>
        <w:ind w:left="0" w:right="-1" w:firstLine="709"/>
        <w:contextualSpacing/>
        <w:rPr>
          <w:b/>
          <w:bCs/>
          <w:sz w:val="22"/>
          <w:szCs w:val="22"/>
          <w:lang w:eastAsia="ar-SA"/>
        </w:rPr>
      </w:pPr>
      <w:r w:rsidRPr="00D10F7B">
        <w:rPr>
          <w:rFonts w:eastAsia="Calibri"/>
          <w:sz w:val="22"/>
          <w:szCs w:val="22"/>
          <w:lang w:eastAsia="ar-SA"/>
        </w:rPr>
        <w:t xml:space="preserve">Подрядчик </w:t>
      </w:r>
      <w:r w:rsidR="006637FC" w:rsidRPr="00D10F7B">
        <w:rPr>
          <w:rFonts w:eastAsia="Calibri"/>
          <w:sz w:val="22"/>
          <w:szCs w:val="22"/>
          <w:lang w:eastAsia="ar-SA"/>
        </w:rPr>
        <w:t>по результатам выполнения монтажных работ</w:t>
      </w:r>
      <w:r w:rsidRPr="00D10F7B">
        <w:rPr>
          <w:rFonts w:eastAsia="Calibri"/>
          <w:sz w:val="22"/>
          <w:szCs w:val="22"/>
          <w:lang w:eastAsia="ar-SA"/>
        </w:rPr>
        <w:t xml:space="preserve"> </w:t>
      </w:r>
      <w:r w:rsidR="000A7950" w:rsidRPr="00D10F7B">
        <w:rPr>
          <w:rFonts w:eastAsia="Calibri"/>
          <w:sz w:val="22"/>
          <w:szCs w:val="22"/>
          <w:lang w:eastAsia="ar-SA"/>
        </w:rPr>
        <w:t>предоставляет</w:t>
      </w:r>
      <w:r w:rsidRPr="00D10F7B">
        <w:rPr>
          <w:rFonts w:eastAsia="Calibri"/>
          <w:sz w:val="22"/>
          <w:szCs w:val="22"/>
          <w:lang w:eastAsia="ar-SA"/>
        </w:rPr>
        <w:t xml:space="preserve"> Заказчику заверенные надлежащем образом копии свидетельств КАФ (документ, которым подтверждается, что средство измерений (СИ) успешно прошло технические и метрологические испытания, внесено в государственный реестр средств измерений и допущено к применению на территории РФ), все сертификаты, паспорта на приборы, материалы, оборудование или декларации о соответствии (в случае, если они подлежат обязательной сертификации).</w:t>
      </w:r>
    </w:p>
    <w:bookmarkEnd w:id="4"/>
    <w:bookmarkEnd w:id="5"/>
    <w:p w14:paraId="53ECF5F7" w14:textId="77777777" w:rsidR="00190C30" w:rsidRPr="00BB7714" w:rsidRDefault="00190C30" w:rsidP="002E4703">
      <w:pPr>
        <w:widowControl/>
        <w:tabs>
          <w:tab w:val="left" w:pos="284"/>
        </w:tabs>
        <w:suppressAutoHyphens/>
        <w:snapToGrid/>
        <w:ind w:left="709" w:right="-1" w:firstLine="0"/>
        <w:contextualSpacing/>
        <w:rPr>
          <w:b/>
          <w:bCs/>
          <w:color w:val="000000" w:themeColor="text1"/>
          <w:sz w:val="22"/>
          <w:szCs w:val="22"/>
          <w:lang w:eastAsia="ar-SA"/>
        </w:rPr>
      </w:pPr>
    </w:p>
    <w:p w14:paraId="59170CAC" w14:textId="77777777" w:rsidR="00785085" w:rsidRPr="00D837F8" w:rsidRDefault="0060101A" w:rsidP="00D837F8">
      <w:pPr>
        <w:pStyle w:val="11"/>
        <w:numPr>
          <w:ilvl w:val="0"/>
          <w:numId w:val="7"/>
        </w:numPr>
        <w:rPr>
          <w:rFonts w:ascii="Times New Roman" w:hAnsi="Times New Roman" w:cs="Times New Roman"/>
          <w:b w:val="0"/>
          <w:bCs w:val="0"/>
          <w:color w:val="000000" w:themeColor="text1"/>
          <w:sz w:val="22"/>
          <w:szCs w:val="22"/>
          <w:lang w:eastAsia="ar-SA"/>
        </w:rPr>
      </w:pPr>
      <w:r w:rsidRPr="00D837F8">
        <w:rPr>
          <w:rFonts w:ascii="Times New Roman" w:eastAsia="Calibri" w:hAnsi="Times New Roman" w:cs="Times New Roman"/>
          <w:color w:val="000000" w:themeColor="text1"/>
          <w:sz w:val="22"/>
          <w:szCs w:val="22"/>
          <w:lang w:eastAsia="ar-SA"/>
        </w:rPr>
        <w:t xml:space="preserve">Требования к показателям, связанным с определением соответствия </w:t>
      </w:r>
      <w:r w:rsidR="00B06D4A" w:rsidRPr="00D837F8">
        <w:rPr>
          <w:rFonts w:ascii="Times New Roman" w:eastAsia="Calibri" w:hAnsi="Times New Roman" w:cs="Times New Roman"/>
          <w:color w:val="000000" w:themeColor="text1"/>
          <w:sz w:val="22"/>
          <w:szCs w:val="22"/>
          <w:lang w:eastAsia="ar-SA"/>
        </w:rPr>
        <w:t>монтируемого оборудования</w:t>
      </w:r>
    </w:p>
    <w:p w14:paraId="1F91DC09" w14:textId="6024BF21" w:rsidR="00785085" w:rsidRPr="006637FC" w:rsidRDefault="00785085" w:rsidP="00D10F7B">
      <w:pPr>
        <w:widowControl/>
        <w:numPr>
          <w:ilvl w:val="1"/>
          <w:numId w:val="7"/>
        </w:numPr>
        <w:tabs>
          <w:tab w:val="left" w:pos="1418"/>
        </w:tabs>
        <w:suppressAutoHyphens/>
        <w:snapToGrid/>
        <w:spacing w:after="200"/>
        <w:ind w:left="0" w:right="-1" w:firstLine="709"/>
        <w:contextualSpacing/>
        <w:rPr>
          <w:bCs/>
          <w:color w:val="000000" w:themeColor="text1"/>
          <w:sz w:val="22"/>
          <w:szCs w:val="22"/>
          <w:lang w:eastAsia="ar-SA"/>
        </w:rPr>
      </w:pPr>
      <w:r w:rsidRPr="009B7F05">
        <w:rPr>
          <w:bCs/>
          <w:color w:val="000000" w:themeColor="text1"/>
          <w:sz w:val="22"/>
          <w:szCs w:val="22"/>
          <w:lang w:eastAsia="ar-SA"/>
        </w:rPr>
        <w:t xml:space="preserve">По результатам выполнения монтажных работ Подрядчик </w:t>
      </w:r>
      <w:r w:rsidR="006637FC">
        <w:rPr>
          <w:bCs/>
          <w:color w:val="000000" w:themeColor="text1"/>
          <w:sz w:val="22"/>
          <w:szCs w:val="22"/>
          <w:lang w:eastAsia="ar-SA"/>
        </w:rPr>
        <w:t xml:space="preserve">направляет Заказчику </w:t>
      </w:r>
      <w:r w:rsidR="006637FC" w:rsidRPr="006637FC">
        <w:rPr>
          <w:bCs/>
          <w:color w:val="000000" w:themeColor="text1"/>
          <w:sz w:val="22"/>
          <w:szCs w:val="22"/>
          <w:lang w:eastAsia="ar-SA"/>
        </w:rPr>
        <w:t>Акта готовности рубежа контроля к проведению комплексных испытаний</w:t>
      </w:r>
      <w:r w:rsidR="006637FC">
        <w:rPr>
          <w:bCs/>
          <w:color w:val="000000" w:themeColor="text1"/>
          <w:sz w:val="22"/>
          <w:szCs w:val="22"/>
          <w:lang w:eastAsia="ar-SA"/>
        </w:rPr>
        <w:t>, с приложением</w:t>
      </w:r>
      <w:r w:rsidR="003B7AD3">
        <w:rPr>
          <w:bCs/>
          <w:color w:val="000000" w:themeColor="text1"/>
          <w:sz w:val="22"/>
          <w:szCs w:val="22"/>
          <w:lang w:eastAsia="ar-SA"/>
        </w:rPr>
        <w:t xml:space="preserve"> </w:t>
      </w:r>
      <w:r w:rsidRPr="005E631B">
        <w:rPr>
          <w:b/>
          <w:bCs/>
          <w:color w:val="000000" w:themeColor="text1"/>
          <w:sz w:val="22"/>
          <w:szCs w:val="22"/>
          <w:lang w:eastAsia="ar-SA"/>
        </w:rPr>
        <w:t>исполнительн</w:t>
      </w:r>
      <w:r w:rsidR="006637FC" w:rsidRPr="005E631B">
        <w:rPr>
          <w:b/>
          <w:bCs/>
          <w:color w:val="000000" w:themeColor="text1"/>
          <w:sz w:val="22"/>
          <w:szCs w:val="22"/>
          <w:lang w:eastAsia="ar-SA"/>
        </w:rPr>
        <w:t>ой документации</w:t>
      </w:r>
      <w:r w:rsidRPr="009B7F05">
        <w:rPr>
          <w:bCs/>
          <w:color w:val="000000" w:themeColor="text1"/>
          <w:sz w:val="22"/>
          <w:szCs w:val="22"/>
          <w:lang w:eastAsia="ar-SA"/>
        </w:rPr>
        <w:t>, представляющ</w:t>
      </w:r>
      <w:r w:rsidR="006637FC">
        <w:rPr>
          <w:bCs/>
          <w:color w:val="000000" w:themeColor="text1"/>
          <w:sz w:val="22"/>
          <w:szCs w:val="22"/>
          <w:lang w:eastAsia="ar-SA"/>
        </w:rPr>
        <w:t>ей</w:t>
      </w:r>
      <w:r w:rsidRPr="009B7F05">
        <w:rPr>
          <w:bCs/>
          <w:color w:val="000000" w:themeColor="text1"/>
          <w:sz w:val="22"/>
          <w:szCs w:val="22"/>
          <w:lang w:eastAsia="ar-SA"/>
        </w:rPr>
        <w:t xml:space="preserve"> собой текстовые и графические материалы, отражающие фактическое исполнение технических решений и фактическое положение объекта, его элементов в процессе выпо</w:t>
      </w:r>
      <w:r w:rsidR="009B7F05" w:rsidRPr="009B7F05">
        <w:rPr>
          <w:bCs/>
          <w:color w:val="000000" w:themeColor="text1"/>
          <w:sz w:val="22"/>
          <w:szCs w:val="22"/>
          <w:lang w:eastAsia="ar-SA"/>
        </w:rPr>
        <w:t>лнения работ в</w:t>
      </w:r>
      <w:r w:rsidR="00097601">
        <w:rPr>
          <w:bCs/>
          <w:color w:val="000000" w:themeColor="text1"/>
          <w:sz w:val="22"/>
          <w:szCs w:val="22"/>
          <w:lang w:eastAsia="ar-SA"/>
        </w:rPr>
        <w:t xml:space="preserve"> бумажном виде и на электронных</w:t>
      </w:r>
      <w:r w:rsidR="009B7F05" w:rsidRPr="009B7F05">
        <w:rPr>
          <w:bCs/>
          <w:color w:val="000000" w:themeColor="text1"/>
          <w:sz w:val="22"/>
          <w:szCs w:val="22"/>
          <w:lang w:eastAsia="ar-SA"/>
        </w:rPr>
        <w:t xml:space="preserve"> носителях</w:t>
      </w:r>
      <w:r w:rsidR="00097601">
        <w:rPr>
          <w:bCs/>
          <w:color w:val="000000" w:themeColor="text1"/>
          <w:sz w:val="22"/>
          <w:szCs w:val="22"/>
          <w:lang w:eastAsia="ar-SA"/>
        </w:rPr>
        <w:t xml:space="preserve"> </w:t>
      </w:r>
      <w:r w:rsidR="00097601" w:rsidRPr="009B7F05">
        <w:rPr>
          <w:bCs/>
          <w:color w:val="000000" w:themeColor="text1"/>
          <w:sz w:val="22"/>
          <w:szCs w:val="22"/>
          <w:lang w:eastAsia="ar-SA"/>
        </w:rPr>
        <w:t>(в формате pdf)</w:t>
      </w:r>
      <w:r w:rsidR="009B7F05" w:rsidRPr="009B7F05">
        <w:rPr>
          <w:bCs/>
          <w:color w:val="000000" w:themeColor="text1"/>
          <w:sz w:val="22"/>
          <w:szCs w:val="22"/>
          <w:lang w:eastAsia="ar-SA"/>
        </w:rPr>
        <w:t xml:space="preserve">. </w:t>
      </w:r>
      <w:r w:rsidR="009B7F05" w:rsidRPr="00573DE1">
        <w:rPr>
          <w:bCs/>
          <w:color w:val="000000" w:themeColor="text1"/>
          <w:sz w:val="22"/>
          <w:szCs w:val="22"/>
          <w:lang w:eastAsia="ar-SA"/>
        </w:rPr>
        <w:t xml:space="preserve">Исполнительная документация должна быть подписана (согласована) </w:t>
      </w:r>
      <w:r w:rsidR="00097601" w:rsidRPr="00573DE1">
        <w:rPr>
          <w:bCs/>
          <w:color w:val="000000" w:themeColor="text1"/>
          <w:sz w:val="22"/>
          <w:szCs w:val="22"/>
          <w:lang w:eastAsia="ar-SA"/>
        </w:rPr>
        <w:t>Заказчиком. В состав исполнительной документации включаются:</w:t>
      </w:r>
    </w:p>
    <w:p w14:paraId="13F70E9F" w14:textId="77777777" w:rsidR="00097601" w:rsidRPr="00A24A96" w:rsidRDefault="00097601" w:rsidP="00D10F7B">
      <w:pPr>
        <w:widowControl/>
        <w:numPr>
          <w:ilvl w:val="2"/>
          <w:numId w:val="7"/>
        </w:numPr>
        <w:tabs>
          <w:tab w:val="left" w:pos="1418"/>
        </w:tabs>
        <w:suppressAutoHyphens/>
        <w:snapToGrid/>
        <w:spacing w:after="200"/>
        <w:ind w:left="709" w:right="-1" w:firstLine="0"/>
        <w:contextualSpacing/>
        <w:rPr>
          <w:bCs/>
          <w:sz w:val="22"/>
          <w:szCs w:val="22"/>
          <w:lang w:eastAsia="ar-SA"/>
        </w:rPr>
      </w:pPr>
      <w:r w:rsidRPr="00A24A96">
        <w:rPr>
          <w:rFonts w:eastAsia="Calibri"/>
          <w:sz w:val="22"/>
          <w:szCs w:val="22"/>
          <w:lang w:eastAsia="ar-SA"/>
        </w:rPr>
        <w:t>Принципиальные схемы размещения стационарных КАФ, схемы разводки кабельных трасс, общие виды монтируемого оборудования, электрическая схема, схема подключения оборудования КАФ;</w:t>
      </w:r>
    </w:p>
    <w:p w14:paraId="21106743" w14:textId="76E44093" w:rsidR="00097601" w:rsidRPr="00A24A96" w:rsidRDefault="00097601" w:rsidP="00D10F7B">
      <w:pPr>
        <w:widowControl/>
        <w:numPr>
          <w:ilvl w:val="2"/>
          <w:numId w:val="7"/>
        </w:numPr>
        <w:tabs>
          <w:tab w:val="left" w:pos="1418"/>
        </w:tabs>
        <w:suppressAutoHyphens/>
        <w:snapToGrid/>
        <w:spacing w:after="200"/>
        <w:ind w:left="709" w:right="-1" w:firstLine="0"/>
        <w:contextualSpacing/>
        <w:rPr>
          <w:sz w:val="22"/>
          <w:szCs w:val="22"/>
          <w:lang w:eastAsia="ar-SA"/>
        </w:rPr>
      </w:pPr>
      <w:r w:rsidRPr="00A24A96">
        <w:rPr>
          <w:bCs/>
          <w:sz w:val="22"/>
          <w:szCs w:val="22"/>
          <w:lang w:eastAsia="ar-SA"/>
        </w:rPr>
        <w:t>Исполнительные схемы, чертежи;</w:t>
      </w:r>
    </w:p>
    <w:p w14:paraId="07F89CA4" w14:textId="77777777" w:rsidR="00097601" w:rsidRPr="00A24A96" w:rsidRDefault="00097601" w:rsidP="00D10F7B">
      <w:pPr>
        <w:widowControl/>
        <w:numPr>
          <w:ilvl w:val="2"/>
          <w:numId w:val="7"/>
        </w:numPr>
        <w:tabs>
          <w:tab w:val="left" w:pos="1418"/>
        </w:tabs>
        <w:suppressAutoHyphens/>
        <w:snapToGrid/>
        <w:spacing w:after="200"/>
        <w:ind w:left="709" w:right="-1" w:firstLine="0"/>
        <w:contextualSpacing/>
        <w:rPr>
          <w:sz w:val="22"/>
          <w:szCs w:val="22"/>
          <w:lang w:eastAsia="ar-SA"/>
        </w:rPr>
      </w:pPr>
      <w:r w:rsidRPr="00A24A96">
        <w:rPr>
          <w:sz w:val="22"/>
          <w:szCs w:val="22"/>
          <w:lang w:eastAsia="ar-SA"/>
        </w:rPr>
        <w:t>Ведомость смонтированного оборудования;</w:t>
      </w:r>
    </w:p>
    <w:p w14:paraId="4F6706BB" w14:textId="77777777" w:rsidR="006637FC" w:rsidRPr="00A24A96" w:rsidRDefault="00097601" w:rsidP="00D10F7B">
      <w:pPr>
        <w:widowControl/>
        <w:numPr>
          <w:ilvl w:val="2"/>
          <w:numId w:val="7"/>
        </w:numPr>
        <w:tabs>
          <w:tab w:val="left" w:pos="1418"/>
        </w:tabs>
        <w:suppressAutoHyphens/>
        <w:snapToGrid/>
        <w:spacing w:after="200"/>
        <w:ind w:left="709" w:right="-1" w:firstLine="0"/>
        <w:contextualSpacing/>
        <w:rPr>
          <w:bCs/>
          <w:sz w:val="22"/>
          <w:szCs w:val="22"/>
          <w:lang w:eastAsia="ar-SA"/>
        </w:rPr>
      </w:pPr>
      <w:r w:rsidRPr="00A24A96">
        <w:rPr>
          <w:rFonts w:eastAsia="Calibri"/>
          <w:sz w:val="22"/>
          <w:szCs w:val="22"/>
          <w:lang w:eastAsia="ar-SA"/>
        </w:rPr>
        <w:t>Ка</w:t>
      </w:r>
      <w:r w:rsidR="006637FC" w:rsidRPr="00A24A96">
        <w:rPr>
          <w:rFonts w:eastAsia="Calibri"/>
          <w:sz w:val="22"/>
          <w:szCs w:val="22"/>
          <w:lang w:eastAsia="ar-SA"/>
        </w:rPr>
        <w:t>бельный журнал подключения КАФ;</w:t>
      </w:r>
    </w:p>
    <w:p w14:paraId="679DFFDD" w14:textId="15F5B321" w:rsidR="00097601" w:rsidRPr="00A24A96" w:rsidRDefault="006637FC" w:rsidP="00D10F7B">
      <w:pPr>
        <w:widowControl/>
        <w:numPr>
          <w:ilvl w:val="2"/>
          <w:numId w:val="7"/>
        </w:numPr>
        <w:tabs>
          <w:tab w:val="left" w:pos="1418"/>
        </w:tabs>
        <w:suppressAutoHyphens/>
        <w:snapToGrid/>
        <w:spacing w:after="200"/>
        <w:ind w:left="709" w:right="-1" w:firstLine="0"/>
        <w:contextualSpacing/>
        <w:rPr>
          <w:bCs/>
          <w:sz w:val="22"/>
          <w:szCs w:val="22"/>
          <w:lang w:eastAsia="ar-SA"/>
        </w:rPr>
      </w:pPr>
      <w:r w:rsidRPr="00A24A96">
        <w:rPr>
          <w:rFonts w:eastAsia="Calibri"/>
          <w:sz w:val="22"/>
          <w:szCs w:val="22"/>
          <w:lang w:eastAsia="ar-SA"/>
        </w:rPr>
        <w:t>С</w:t>
      </w:r>
      <w:r w:rsidR="00097601" w:rsidRPr="00A24A96">
        <w:rPr>
          <w:rFonts w:eastAsia="Calibri"/>
          <w:sz w:val="22"/>
          <w:szCs w:val="22"/>
          <w:lang w:eastAsia="ar-SA"/>
        </w:rPr>
        <w:t>пецифик</w:t>
      </w:r>
      <w:r w:rsidR="00BA4340" w:rsidRPr="00A24A96">
        <w:rPr>
          <w:rFonts w:eastAsia="Calibri"/>
          <w:sz w:val="22"/>
          <w:szCs w:val="22"/>
          <w:lang w:eastAsia="ar-SA"/>
        </w:rPr>
        <w:t>ация оборудования и материалов</w:t>
      </w:r>
      <w:r w:rsidR="00097601" w:rsidRPr="00A24A96">
        <w:rPr>
          <w:rFonts w:eastAsia="Calibri"/>
          <w:sz w:val="22"/>
          <w:szCs w:val="22"/>
          <w:lang w:eastAsia="ar-SA"/>
        </w:rPr>
        <w:t xml:space="preserve">, сертификаты на </w:t>
      </w:r>
      <w:r w:rsidR="005E631B" w:rsidRPr="00A24A96">
        <w:rPr>
          <w:rFonts w:eastAsia="Calibri"/>
          <w:b/>
          <w:sz w:val="22"/>
          <w:szCs w:val="22"/>
          <w:lang w:eastAsia="ar-SA"/>
        </w:rPr>
        <w:t xml:space="preserve">все </w:t>
      </w:r>
      <w:r w:rsidR="00097601" w:rsidRPr="00A24A96">
        <w:rPr>
          <w:rFonts w:eastAsia="Calibri"/>
          <w:sz w:val="22"/>
          <w:szCs w:val="22"/>
          <w:lang w:eastAsia="ar-SA"/>
        </w:rPr>
        <w:t>монтируемое оборудование и материалы, в случае если данное оборудование и материалы подлежат обязательной сертификации в соответствии с действующим законодательством РФ;</w:t>
      </w:r>
    </w:p>
    <w:p w14:paraId="32063403" w14:textId="40CAA196" w:rsidR="00FC726B" w:rsidRPr="00A24A96" w:rsidRDefault="00FC726B" w:rsidP="00D10F7B">
      <w:pPr>
        <w:widowControl/>
        <w:numPr>
          <w:ilvl w:val="2"/>
          <w:numId w:val="7"/>
        </w:numPr>
        <w:tabs>
          <w:tab w:val="left" w:pos="1418"/>
        </w:tabs>
        <w:suppressAutoHyphens/>
        <w:snapToGrid/>
        <w:spacing w:after="200"/>
        <w:ind w:left="709" w:right="-1" w:firstLine="0"/>
        <w:contextualSpacing/>
        <w:rPr>
          <w:bCs/>
          <w:sz w:val="22"/>
          <w:szCs w:val="22"/>
          <w:lang w:eastAsia="ar-SA"/>
        </w:rPr>
      </w:pPr>
      <w:r w:rsidRPr="00A24A96">
        <w:rPr>
          <w:bCs/>
          <w:sz w:val="22"/>
          <w:szCs w:val="22"/>
          <w:lang w:eastAsia="ar-SA"/>
        </w:rPr>
        <w:t xml:space="preserve"> Документацию производителя, подтверждающую характеристики оборудования КАФ;</w:t>
      </w:r>
    </w:p>
    <w:p w14:paraId="4EA010EF" w14:textId="2785FBE9" w:rsidR="00E17A9C" w:rsidRPr="00A24A96" w:rsidRDefault="006637FC" w:rsidP="00D10F7B">
      <w:pPr>
        <w:widowControl/>
        <w:numPr>
          <w:ilvl w:val="2"/>
          <w:numId w:val="7"/>
        </w:numPr>
        <w:tabs>
          <w:tab w:val="left" w:pos="1418"/>
        </w:tabs>
        <w:suppressAutoHyphens/>
        <w:snapToGrid/>
        <w:spacing w:after="200"/>
        <w:ind w:left="709" w:right="-1" w:firstLine="0"/>
        <w:contextualSpacing/>
        <w:rPr>
          <w:bCs/>
          <w:sz w:val="22"/>
          <w:szCs w:val="22"/>
          <w:lang w:eastAsia="ar-SA"/>
        </w:rPr>
      </w:pPr>
      <w:r w:rsidRPr="00A24A96">
        <w:rPr>
          <w:rFonts w:eastAsia="Calibri"/>
          <w:sz w:val="22"/>
          <w:szCs w:val="22"/>
          <w:lang w:eastAsia="ar-SA"/>
        </w:rPr>
        <w:lastRenderedPageBreak/>
        <w:t>К</w:t>
      </w:r>
      <w:r w:rsidR="00E17A9C" w:rsidRPr="00A24A96">
        <w:rPr>
          <w:rFonts w:eastAsia="Calibri"/>
          <w:sz w:val="22"/>
          <w:szCs w:val="22"/>
          <w:lang w:eastAsia="ar-SA"/>
        </w:rPr>
        <w:t xml:space="preserve">опии свидетельств КАФ (документ, которым подтверждается, что средство измерений (СИ) успешно прошло технические и метрологические испытания, внесено в государственный реестр средств измерений и допущено </w:t>
      </w:r>
      <w:r w:rsidRPr="00A24A96">
        <w:rPr>
          <w:rFonts w:eastAsia="Calibri"/>
          <w:sz w:val="22"/>
          <w:szCs w:val="22"/>
          <w:lang w:eastAsia="ar-SA"/>
        </w:rPr>
        <w:t>к применению на территории РФ);</w:t>
      </w:r>
    </w:p>
    <w:p w14:paraId="7EBDC685" w14:textId="3B88E133" w:rsidR="003B7AD3" w:rsidRPr="00A24A96" w:rsidRDefault="006637FC" w:rsidP="00D10F7B">
      <w:pPr>
        <w:widowControl/>
        <w:numPr>
          <w:ilvl w:val="2"/>
          <w:numId w:val="7"/>
        </w:numPr>
        <w:tabs>
          <w:tab w:val="left" w:pos="1418"/>
        </w:tabs>
        <w:suppressAutoHyphens/>
        <w:snapToGrid/>
        <w:ind w:left="709" w:right="-1" w:firstLine="0"/>
        <w:contextualSpacing/>
        <w:rPr>
          <w:bCs/>
          <w:sz w:val="22"/>
          <w:szCs w:val="22"/>
          <w:lang w:eastAsia="ar-SA"/>
        </w:rPr>
      </w:pPr>
      <w:r w:rsidRPr="00A24A96">
        <w:rPr>
          <w:bCs/>
          <w:sz w:val="22"/>
          <w:szCs w:val="22"/>
          <w:lang w:eastAsia="ar-SA"/>
        </w:rPr>
        <w:t>Исполнительная документация на выполнение электромонтажных работ</w:t>
      </w:r>
      <w:r w:rsidR="003B7AD3" w:rsidRPr="00A24A96">
        <w:rPr>
          <w:bCs/>
          <w:sz w:val="22"/>
          <w:szCs w:val="22"/>
          <w:lang w:eastAsia="ar-SA"/>
        </w:rPr>
        <w:t xml:space="preserve"> включая Акт технической готовности электромонтажных работ</w:t>
      </w:r>
      <w:r w:rsidRPr="00A24A96">
        <w:rPr>
          <w:bCs/>
          <w:sz w:val="22"/>
          <w:szCs w:val="22"/>
          <w:lang w:eastAsia="ar-SA"/>
        </w:rPr>
        <w:t>;</w:t>
      </w:r>
    </w:p>
    <w:p w14:paraId="6ECC8690" w14:textId="5AB223D0" w:rsidR="002111A8" w:rsidRPr="00A24A96" w:rsidRDefault="002111A8" w:rsidP="00D10F7B">
      <w:pPr>
        <w:pStyle w:val="aff2"/>
        <w:numPr>
          <w:ilvl w:val="2"/>
          <w:numId w:val="7"/>
        </w:numPr>
        <w:tabs>
          <w:tab w:val="left" w:pos="1418"/>
        </w:tabs>
        <w:ind w:left="709" w:firstLine="0"/>
        <w:rPr>
          <w:bCs/>
          <w:sz w:val="22"/>
          <w:szCs w:val="22"/>
          <w:lang w:eastAsia="ar-SA"/>
        </w:rPr>
      </w:pPr>
      <w:r w:rsidRPr="00A24A96">
        <w:rPr>
          <w:bCs/>
          <w:sz w:val="22"/>
          <w:szCs w:val="22"/>
          <w:lang w:eastAsia="ar-SA"/>
        </w:rPr>
        <w:t xml:space="preserve"> Документы о технологическом присоединении (при организации электропитания оборудования КАФ от существующих сетей переменного тока);</w:t>
      </w:r>
    </w:p>
    <w:p w14:paraId="12DB4596" w14:textId="6DB68035" w:rsidR="00097601" w:rsidRPr="00A24A96" w:rsidRDefault="00097601" w:rsidP="00D10F7B">
      <w:pPr>
        <w:widowControl/>
        <w:numPr>
          <w:ilvl w:val="2"/>
          <w:numId w:val="7"/>
        </w:numPr>
        <w:tabs>
          <w:tab w:val="left" w:pos="1418"/>
        </w:tabs>
        <w:suppressAutoHyphens/>
        <w:snapToGrid/>
        <w:spacing w:after="200"/>
        <w:ind w:left="709" w:right="-1" w:firstLine="0"/>
        <w:contextualSpacing/>
        <w:rPr>
          <w:bCs/>
          <w:sz w:val="22"/>
          <w:szCs w:val="22"/>
          <w:lang w:eastAsia="ar-SA"/>
        </w:rPr>
      </w:pPr>
      <w:r w:rsidRPr="00A24A96">
        <w:rPr>
          <w:bCs/>
          <w:sz w:val="22"/>
          <w:szCs w:val="22"/>
          <w:lang w:eastAsia="ar-SA"/>
        </w:rPr>
        <w:t>Фотографический материал, отражающий весь ход монтажа и наладки КАФ от начала до завершения, формируемый в составе исполнительной документации на отдельных листах формата А-4 (по 3 фотографии на лист) с пояснительными надписями или прилагаемый к исполнительной документации в виде отдельного оформленного альбома. Объём фотоматериалов - минимум две фотографии на конструктивный элемент, на каждый акт скрытых работ: до начала выполнения работ, процесс выполнения работ, законченный конструктивный элемент;</w:t>
      </w:r>
    </w:p>
    <w:p w14:paraId="01095946" w14:textId="77E9337E" w:rsidR="00097601" w:rsidRPr="00A24A96" w:rsidRDefault="00097601" w:rsidP="00D10F7B">
      <w:pPr>
        <w:widowControl/>
        <w:numPr>
          <w:ilvl w:val="2"/>
          <w:numId w:val="7"/>
        </w:numPr>
        <w:tabs>
          <w:tab w:val="left" w:pos="1418"/>
        </w:tabs>
        <w:suppressAutoHyphens/>
        <w:snapToGrid/>
        <w:spacing w:after="200"/>
        <w:ind w:left="709" w:right="-1" w:firstLine="0"/>
        <w:contextualSpacing/>
        <w:rPr>
          <w:bCs/>
          <w:sz w:val="22"/>
          <w:szCs w:val="22"/>
          <w:lang w:eastAsia="ar-SA"/>
        </w:rPr>
      </w:pPr>
      <w:r w:rsidRPr="00A24A96">
        <w:rPr>
          <w:bCs/>
          <w:sz w:val="22"/>
          <w:szCs w:val="22"/>
          <w:lang w:eastAsia="ar-SA"/>
        </w:rPr>
        <w:t xml:space="preserve">Акты приёмки скрытых работ и акты приемки ответственных работ (при </w:t>
      </w:r>
      <w:r w:rsidR="00D87D09" w:rsidRPr="00A24A96">
        <w:rPr>
          <w:bCs/>
          <w:sz w:val="22"/>
          <w:szCs w:val="22"/>
          <w:lang w:eastAsia="ar-SA"/>
        </w:rPr>
        <w:t>наличии</w:t>
      </w:r>
      <w:r w:rsidRPr="00A24A96">
        <w:rPr>
          <w:bCs/>
          <w:sz w:val="22"/>
          <w:szCs w:val="22"/>
          <w:lang w:eastAsia="ar-SA"/>
        </w:rPr>
        <w:t>);</w:t>
      </w:r>
    </w:p>
    <w:p w14:paraId="36E01BE6" w14:textId="532ACBB8" w:rsidR="006637FC" w:rsidRPr="00A24A96" w:rsidRDefault="006637FC" w:rsidP="00D10F7B">
      <w:pPr>
        <w:widowControl/>
        <w:numPr>
          <w:ilvl w:val="2"/>
          <w:numId w:val="7"/>
        </w:numPr>
        <w:tabs>
          <w:tab w:val="left" w:pos="1418"/>
        </w:tabs>
        <w:suppressAutoHyphens/>
        <w:snapToGrid/>
        <w:spacing w:after="200"/>
        <w:ind w:left="709" w:right="-1" w:firstLine="0"/>
        <w:contextualSpacing/>
        <w:rPr>
          <w:bCs/>
          <w:sz w:val="22"/>
          <w:szCs w:val="22"/>
          <w:lang w:eastAsia="ar-SA"/>
        </w:rPr>
      </w:pPr>
      <w:r w:rsidRPr="00A24A96">
        <w:rPr>
          <w:bCs/>
          <w:sz w:val="22"/>
          <w:szCs w:val="22"/>
          <w:lang w:eastAsia="ar-SA"/>
        </w:rPr>
        <w:t xml:space="preserve"> Согласованные документы, которые были задействованы в ходе выполнения работ по монтажу К</w:t>
      </w:r>
      <w:r w:rsidR="008D0C7E">
        <w:rPr>
          <w:bCs/>
          <w:sz w:val="22"/>
          <w:szCs w:val="22"/>
          <w:lang w:eastAsia="ar-SA"/>
        </w:rPr>
        <w:t>АФ</w:t>
      </w:r>
      <w:r w:rsidRPr="00A24A96">
        <w:rPr>
          <w:bCs/>
          <w:sz w:val="22"/>
          <w:szCs w:val="22"/>
          <w:lang w:eastAsia="ar-SA"/>
        </w:rPr>
        <w:t>;</w:t>
      </w:r>
    </w:p>
    <w:p w14:paraId="07FE5A86" w14:textId="29DC90D5" w:rsidR="006637FC" w:rsidRPr="00A24A96" w:rsidRDefault="006637FC" w:rsidP="00D10F7B">
      <w:pPr>
        <w:widowControl/>
        <w:numPr>
          <w:ilvl w:val="2"/>
          <w:numId w:val="7"/>
        </w:numPr>
        <w:tabs>
          <w:tab w:val="left" w:pos="1418"/>
        </w:tabs>
        <w:suppressAutoHyphens/>
        <w:snapToGrid/>
        <w:ind w:left="709" w:right="-1" w:firstLine="0"/>
        <w:contextualSpacing/>
        <w:rPr>
          <w:bCs/>
          <w:sz w:val="22"/>
          <w:szCs w:val="22"/>
          <w:lang w:eastAsia="ar-SA"/>
        </w:rPr>
      </w:pPr>
      <w:r w:rsidRPr="00A24A96">
        <w:rPr>
          <w:bCs/>
          <w:sz w:val="22"/>
          <w:szCs w:val="22"/>
          <w:lang w:eastAsia="ar-SA"/>
        </w:rPr>
        <w:t>Акт наличия возможности выгрузки материалов с КАФ</w:t>
      </w:r>
      <w:r w:rsidR="002111A8" w:rsidRPr="00A24A96">
        <w:rPr>
          <w:bCs/>
          <w:sz w:val="22"/>
          <w:szCs w:val="22"/>
          <w:lang w:eastAsia="ar-SA"/>
        </w:rPr>
        <w:t>;</w:t>
      </w:r>
    </w:p>
    <w:p w14:paraId="42E37256" w14:textId="236966EB" w:rsidR="002111A8" w:rsidRPr="00A24A96" w:rsidRDefault="002111A8" w:rsidP="00AE3E3D">
      <w:pPr>
        <w:pStyle w:val="aff2"/>
        <w:numPr>
          <w:ilvl w:val="2"/>
          <w:numId w:val="7"/>
        </w:numPr>
        <w:tabs>
          <w:tab w:val="left" w:pos="1418"/>
        </w:tabs>
        <w:ind w:left="709" w:firstLine="0"/>
        <w:rPr>
          <w:bCs/>
          <w:sz w:val="22"/>
          <w:szCs w:val="22"/>
          <w:lang w:eastAsia="ar-SA"/>
        </w:rPr>
      </w:pPr>
      <w:r w:rsidRPr="00A24A96">
        <w:rPr>
          <w:bCs/>
          <w:sz w:val="22"/>
          <w:szCs w:val="22"/>
          <w:lang w:eastAsia="ar-SA"/>
        </w:rPr>
        <w:t>Проект организации дорожного движения</w:t>
      </w:r>
      <w:r w:rsidR="005E631B" w:rsidRPr="00A24A96">
        <w:rPr>
          <w:bCs/>
          <w:sz w:val="22"/>
          <w:szCs w:val="22"/>
          <w:lang w:eastAsia="ar-SA"/>
        </w:rPr>
        <w:t>, утвержденный собственником дорог (его представителем)</w:t>
      </w:r>
      <w:r w:rsidR="00AE3E3D">
        <w:rPr>
          <w:bCs/>
          <w:sz w:val="22"/>
          <w:szCs w:val="22"/>
          <w:lang w:eastAsia="ar-SA"/>
        </w:rPr>
        <w:t xml:space="preserve">. </w:t>
      </w:r>
      <w:r w:rsidR="00AE3E3D" w:rsidRPr="00AE3E3D">
        <w:rPr>
          <w:bCs/>
          <w:sz w:val="22"/>
          <w:szCs w:val="22"/>
          <w:lang w:eastAsia="ar-SA"/>
        </w:rPr>
        <w:t>Подрядчик в случае отсутствия существующего ПОДД у собственника дороги разрабатывает</w:t>
      </w:r>
      <w:r w:rsidR="00AE3E3D">
        <w:rPr>
          <w:bCs/>
          <w:sz w:val="22"/>
          <w:szCs w:val="22"/>
          <w:lang w:eastAsia="ar-SA"/>
        </w:rPr>
        <w:t xml:space="preserve"> проект такого</w:t>
      </w:r>
      <w:r w:rsidR="00AE3E3D" w:rsidRPr="00AE3E3D">
        <w:rPr>
          <w:bCs/>
          <w:sz w:val="22"/>
          <w:szCs w:val="22"/>
          <w:lang w:eastAsia="ar-SA"/>
        </w:rPr>
        <w:t xml:space="preserve"> документ</w:t>
      </w:r>
      <w:r w:rsidR="00AE3E3D">
        <w:rPr>
          <w:bCs/>
          <w:sz w:val="22"/>
          <w:szCs w:val="22"/>
          <w:lang w:eastAsia="ar-SA"/>
        </w:rPr>
        <w:t>а и согласует его с уполномоченным органом (собственником дороги)</w:t>
      </w:r>
      <w:r w:rsidR="00AE3E3D" w:rsidRPr="00AE3E3D">
        <w:rPr>
          <w:bCs/>
          <w:sz w:val="22"/>
          <w:szCs w:val="22"/>
          <w:lang w:eastAsia="ar-SA"/>
        </w:rPr>
        <w:t xml:space="preserve">, либо </w:t>
      </w:r>
      <w:r w:rsidR="00AE3E3D">
        <w:rPr>
          <w:bCs/>
          <w:sz w:val="22"/>
          <w:szCs w:val="22"/>
          <w:lang w:eastAsia="ar-SA"/>
        </w:rPr>
        <w:t>разрабатывает проект</w:t>
      </w:r>
      <w:r w:rsidR="00AE3E3D" w:rsidRPr="00AE3E3D">
        <w:rPr>
          <w:bCs/>
          <w:sz w:val="22"/>
          <w:szCs w:val="22"/>
          <w:lang w:eastAsia="ar-SA"/>
        </w:rPr>
        <w:t xml:space="preserve"> изменения в существующий при его наличии</w:t>
      </w:r>
      <w:r w:rsidR="00AE3E3D">
        <w:rPr>
          <w:bCs/>
          <w:sz w:val="22"/>
          <w:szCs w:val="22"/>
          <w:lang w:eastAsia="ar-SA"/>
        </w:rPr>
        <w:t>, и согласует с уполномоченным органом (собственником дороги) такие изменения</w:t>
      </w:r>
      <w:r w:rsidRPr="00A24A96">
        <w:rPr>
          <w:bCs/>
          <w:sz w:val="22"/>
          <w:szCs w:val="22"/>
          <w:lang w:eastAsia="ar-SA"/>
        </w:rPr>
        <w:t>;</w:t>
      </w:r>
    </w:p>
    <w:p w14:paraId="6FE087EE" w14:textId="05F54C33" w:rsidR="005E631B" w:rsidRDefault="005E631B" w:rsidP="00D10F7B">
      <w:pPr>
        <w:pStyle w:val="aff2"/>
        <w:numPr>
          <w:ilvl w:val="2"/>
          <w:numId w:val="7"/>
        </w:numPr>
        <w:tabs>
          <w:tab w:val="left" w:pos="1418"/>
        </w:tabs>
        <w:ind w:left="709" w:firstLine="0"/>
        <w:rPr>
          <w:bCs/>
          <w:sz w:val="22"/>
          <w:szCs w:val="22"/>
          <w:lang w:eastAsia="ar-SA"/>
        </w:rPr>
      </w:pPr>
      <w:r w:rsidRPr="00A24A96">
        <w:rPr>
          <w:bCs/>
          <w:sz w:val="22"/>
          <w:szCs w:val="22"/>
          <w:lang w:eastAsia="ar-SA"/>
        </w:rPr>
        <w:t xml:space="preserve">Схема организации каналов связи, в том числе </w:t>
      </w:r>
      <w:r w:rsidR="005E4F20" w:rsidRPr="00A24A96">
        <w:rPr>
          <w:bCs/>
          <w:sz w:val="22"/>
          <w:szCs w:val="22"/>
          <w:lang w:eastAsia="ar-SA"/>
        </w:rPr>
        <w:t>сетевая связанность оборудования</w:t>
      </w:r>
      <w:r w:rsidRPr="00A24A96">
        <w:rPr>
          <w:bCs/>
          <w:sz w:val="22"/>
          <w:szCs w:val="22"/>
          <w:lang w:eastAsia="ar-SA"/>
        </w:rPr>
        <w:t xml:space="preserve"> с указанием сетевых адресов каждого элемента оборудования</w:t>
      </w:r>
      <w:r w:rsidR="00101858" w:rsidRPr="00A24A96">
        <w:rPr>
          <w:bCs/>
          <w:sz w:val="22"/>
          <w:szCs w:val="22"/>
          <w:lang w:eastAsia="ar-SA"/>
        </w:rPr>
        <w:t>, межсетевой структуры организации каналов связи и сетевая схема оборудования каждого КАФ;</w:t>
      </w:r>
    </w:p>
    <w:p w14:paraId="0B02F556" w14:textId="78C895F1" w:rsidR="00DC4968" w:rsidRPr="00A24A96" w:rsidRDefault="00DC4968" w:rsidP="00DC4968">
      <w:pPr>
        <w:pStyle w:val="aff2"/>
        <w:numPr>
          <w:ilvl w:val="2"/>
          <w:numId w:val="7"/>
        </w:numPr>
        <w:tabs>
          <w:tab w:val="left" w:pos="1418"/>
        </w:tabs>
        <w:ind w:left="709" w:firstLine="0"/>
        <w:rPr>
          <w:bCs/>
          <w:sz w:val="22"/>
          <w:szCs w:val="22"/>
          <w:lang w:eastAsia="ar-SA"/>
        </w:rPr>
      </w:pPr>
      <w:r>
        <w:rPr>
          <w:bCs/>
          <w:sz w:val="22"/>
          <w:szCs w:val="22"/>
          <w:lang w:eastAsia="ar-SA"/>
        </w:rPr>
        <w:t>Документация производителя на ш</w:t>
      </w:r>
      <w:r w:rsidRPr="00DC4968">
        <w:rPr>
          <w:bCs/>
          <w:sz w:val="22"/>
          <w:szCs w:val="22"/>
          <w:lang w:eastAsia="ar-SA"/>
        </w:rPr>
        <w:t>люз</w:t>
      </w:r>
      <w:r>
        <w:rPr>
          <w:bCs/>
          <w:sz w:val="22"/>
          <w:szCs w:val="22"/>
          <w:lang w:eastAsia="ar-SA"/>
        </w:rPr>
        <w:t>ы</w:t>
      </w:r>
      <w:r w:rsidRPr="00DC4968">
        <w:rPr>
          <w:bCs/>
          <w:sz w:val="22"/>
          <w:szCs w:val="22"/>
          <w:lang w:eastAsia="ar-SA"/>
        </w:rPr>
        <w:t xml:space="preserve"> безопасности с функцией криптографической защиты информации;</w:t>
      </w:r>
    </w:p>
    <w:p w14:paraId="5EB2745F" w14:textId="554B9180" w:rsidR="00097601" w:rsidRPr="00A24A96" w:rsidRDefault="00097601" w:rsidP="00D10F7B">
      <w:pPr>
        <w:widowControl/>
        <w:numPr>
          <w:ilvl w:val="2"/>
          <w:numId w:val="7"/>
        </w:numPr>
        <w:tabs>
          <w:tab w:val="left" w:pos="1418"/>
        </w:tabs>
        <w:suppressAutoHyphens/>
        <w:snapToGrid/>
        <w:spacing w:after="200"/>
        <w:ind w:left="709" w:right="-1" w:firstLine="0"/>
        <w:contextualSpacing/>
        <w:rPr>
          <w:bCs/>
          <w:sz w:val="22"/>
          <w:szCs w:val="22"/>
          <w:lang w:eastAsia="ar-SA"/>
        </w:rPr>
      </w:pPr>
      <w:r w:rsidRPr="00A24A96">
        <w:rPr>
          <w:bCs/>
          <w:sz w:val="22"/>
          <w:szCs w:val="22"/>
          <w:lang w:eastAsia="ar-SA"/>
        </w:rPr>
        <w:t>Иные документы, отражающие фактическое исполнение технических решений.</w:t>
      </w:r>
    </w:p>
    <w:p w14:paraId="68477DBA" w14:textId="5F90278C" w:rsidR="00190C30" w:rsidRPr="00A24A96" w:rsidRDefault="00785085" w:rsidP="00D10F7B">
      <w:pPr>
        <w:widowControl/>
        <w:numPr>
          <w:ilvl w:val="1"/>
          <w:numId w:val="7"/>
        </w:numPr>
        <w:tabs>
          <w:tab w:val="left" w:pos="1418"/>
        </w:tabs>
        <w:suppressAutoHyphens/>
        <w:snapToGrid/>
        <w:spacing w:after="200"/>
        <w:ind w:left="0" w:right="-1" w:firstLine="709"/>
        <w:contextualSpacing/>
        <w:rPr>
          <w:bCs/>
          <w:color w:val="000000" w:themeColor="text1"/>
          <w:sz w:val="22"/>
          <w:szCs w:val="22"/>
          <w:lang w:eastAsia="ar-SA"/>
        </w:rPr>
      </w:pPr>
      <w:r w:rsidRPr="00A24A96">
        <w:rPr>
          <w:bCs/>
          <w:color w:val="000000" w:themeColor="text1"/>
          <w:sz w:val="22"/>
          <w:szCs w:val="22"/>
          <w:lang w:eastAsia="ar-SA"/>
        </w:rPr>
        <w:t>Для проведения испытаний КАФ Заказчик имеет право привлекать представителей ЦАФАП, организаций-изготовителей оборудования, представителей иных организаций, разработчиков программного обеспечения, представителей владельцев дорог.</w:t>
      </w:r>
    </w:p>
    <w:p w14:paraId="7454F901" w14:textId="250548F1" w:rsidR="0060101A" w:rsidRPr="00A24A96" w:rsidRDefault="00C43E3F" w:rsidP="00D10F7B">
      <w:pPr>
        <w:widowControl/>
        <w:numPr>
          <w:ilvl w:val="1"/>
          <w:numId w:val="7"/>
        </w:numPr>
        <w:tabs>
          <w:tab w:val="left" w:pos="1418"/>
        </w:tabs>
        <w:suppressAutoHyphens/>
        <w:snapToGrid/>
        <w:spacing w:after="200"/>
        <w:ind w:left="0" w:right="-1" w:firstLine="709"/>
        <w:contextualSpacing/>
        <w:rPr>
          <w:b/>
          <w:bCs/>
          <w:color w:val="000000" w:themeColor="text1"/>
          <w:sz w:val="22"/>
          <w:szCs w:val="22"/>
          <w:lang w:eastAsia="ar-SA"/>
        </w:rPr>
      </w:pPr>
      <w:r w:rsidRPr="00A24A96">
        <w:rPr>
          <w:rFonts w:eastAsia="Calibri"/>
          <w:color w:val="000000" w:themeColor="text1"/>
          <w:sz w:val="22"/>
          <w:szCs w:val="22"/>
          <w:lang w:eastAsia="ar-SA"/>
        </w:rPr>
        <w:t>Подрядчик</w:t>
      </w:r>
      <w:r w:rsidR="0060101A" w:rsidRPr="00A24A96">
        <w:rPr>
          <w:rFonts w:eastAsia="Calibri"/>
          <w:color w:val="000000" w:themeColor="text1"/>
          <w:sz w:val="22"/>
          <w:szCs w:val="22"/>
          <w:lang w:eastAsia="ar-SA"/>
        </w:rPr>
        <w:t xml:space="preserve"> пров</w:t>
      </w:r>
      <w:r w:rsidR="00D6634A" w:rsidRPr="00A24A96">
        <w:rPr>
          <w:rFonts w:eastAsia="Calibri"/>
          <w:color w:val="000000" w:themeColor="text1"/>
          <w:sz w:val="22"/>
          <w:szCs w:val="22"/>
          <w:lang w:eastAsia="ar-SA"/>
        </w:rPr>
        <w:t>о</w:t>
      </w:r>
      <w:r w:rsidR="0060101A" w:rsidRPr="00A24A96">
        <w:rPr>
          <w:rFonts w:eastAsia="Calibri"/>
          <w:color w:val="000000" w:themeColor="text1"/>
          <w:sz w:val="22"/>
          <w:szCs w:val="22"/>
          <w:lang w:eastAsia="ar-SA"/>
        </w:rPr>
        <w:t>д</w:t>
      </w:r>
      <w:r w:rsidRPr="00A24A96">
        <w:rPr>
          <w:rFonts w:eastAsia="Calibri"/>
          <w:color w:val="000000" w:themeColor="text1"/>
          <w:sz w:val="22"/>
          <w:szCs w:val="22"/>
          <w:lang w:eastAsia="ar-SA"/>
        </w:rPr>
        <w:t>ит</w:t>
      </w:r>
      <w:r w:rsidR="0060101A" w:rsidRPr="00A24A96">
        <w:rPr>
          <w:rFonts w:eastAsia="Calibri"/>
          <w:color w:val="000000" w:themeColor="text1"/>
          <w:sz w:val="22"/>
          <w:szCs w:val="22"/>
          <w:lang w:eastAsia="ar-SA"/>
        </w:rPr>
        <w:t xml:space="preserve"> за свой счет </w:t>
      </w:r>
      <w:r w:rsidR="003C5991" w:rsidRPr="00A24A96">
        <w:rPr>
          <w:rFonts w:eastAsia="Calibri"/>
          <w:color w:val="000000" w:themeColor="text1"/>
          <w:sz w:val="22"/>
          <w:szCs w:val="22"/>
          <w:lang w:eastAsia="ar-SA"/>
        </w:rPr>
        <w:t>комплексные испытания</w:t>
      </w:r>
      <w:r w:rsidR="0060101A" w:rsidRPr="00A24A96">
        <w:rPr>
          <w:rFonts w:eastAsia="Calibri"/>
          <w:color w:val="000000" w:themeColor="text1"/>
          <w:sz w:val="22"/>
          <w:szCs w:val="22"/>
          <w:lang w:eastAsia="ar-SA"/>
        </w:rPr>
        <w:t xml:space="preserve"> КАФ на рубежах контроля (место монтажа каждого КАФ).</w:t>
      </w:r>
    </w:p>
    <w:p w14:paraId="7AE1A2D5" w14:textId="3298ECA6" w:rsidR="0060101A" w:rsidRPr="00BB7714" w:rsidRDefault="0060101A" w:rsidP="00D10F7B">
      <w:pPr>
        <w:widowControl/>
        <w:numPr>
          <w:ilvl w:val="2"/>
          <w:numId w:val="7"/>
        </w:numPr>
        <w:tabs>
          <w:tab w:val="left" w:pos="1418"/>
        </w:tabs>
        <w:suppressAutoHyphens/>
        <w:snapToGrid/>
        <w:spacing w:after="200"/>
        <w:ind w:left="709" w:right="-1" w:firstLine="0"/>
        <w:contextualSpacing/>
        <w:rPr>
          <w:b/>
          <w:bCs/>
          <w:color w:val="000000" w:themeColor="text1"/>
          <w:sz w:val="22"/>
          <w:szCs w:val="22"/>
          <w:lang w:eastAsia="ar-SA"/>
        </w:rPr>
      </w:pPr>
      <w:r w:rsidRPr="00BB7714">
        <w:rPr>
          <w:rFonts w:eastAsia="Calibri"/>
          <w:color w:val="000000" w:themeColor="text1"/>
          <w:sz w:val="22"/>
          <w:szCs w:val="22"/>
          <w:lang w:eastAsia="ar-SA"/>
        </w:rPr>
        <w:t xml:space="preserve">По завершению </w:t>
      </w:r>
      <w:r w:rsidR="00D6634A" w:rsidRPr="00D6634A">
        <w:rPr>
          <w:rFonts w:eastAsia="Calibri"/>
          <w:color w:val="000000" w:themeColor="text1"/>
          <w:sz w:val="22"/>
          <w:szCs w:val="22"/>
          <w:lang w:eastAsia="ar-SA"/>
        </w:rPr>
        <w:t>строительно-</w:t>
      </w:r>
      <w:r w:rsidR="00D6634A" w:rsidRPr="00D10F7B">
        <w:rPr>
          <w:rFonts w:eastAsia="Calibri"/>
          <w:color w:val="000000" w:themeColor="text1"/>
          <w:sz w:val="22"/>
          <w:szCs w:val="22"/>
          <w:lang w:eastAsia="ar-SA"/>
        </w:rPr>
        <w:t xml:space="preserve">монтажных и пуско-наладочных работ </w:t>
      </w:r>
      <w:r w:rsidR="00C43E3F" w:rsidRPr="00D10F7B">
        <w:rPr>
          <w:rFonts w:eastAsia="Calibri"/>
          <w:color w:val="000000" w:themeColor="text1"/>
          <w:sz w:val="22"/>
          <w:szCs w:val="22"/>
          <w:lang w:eastAsia="ar-SA"/>
        </w:rPr>
        <w:t>Подрядчик</w:t>
      </w:r>
      <w:r w:rsidRPr="00D10F7B">
        <w:rPr>
          <w:rFonts w:eastAsia="Calibri"/>
          <w:color w:val="000000" w:themeColor="text1"/>
          <w:sz w:val="22"/>
          <w:szCs w:val="22"/>
          <w:lang w:eastAsia="ar-SA"/>
        </w:rPr>
        <w:t xml:space="preserve"> письменно (посредством предоставления Акта готовности рубежа контроля к проведению комплексных испытаний</w:t>
      </w:r>
      <w:r w:rsidR="000A7950" w:rsidRPr="00D10F7B">
        <w:rPr>
          <w:rFonts w:eastAsia="Calibri"/>
          <w:color w:val="000000" w:themeColor="text1"/>
          <w:sz w:val="22"/>
          <w:szCs w:val="22"/>
          <w:lang w:eastAsia="ar-SA"/>
        </w:rPr>
        <w:t xml:space="preserve"> согласно п. 6.1. настоящего</w:t>
      </w:r>
      <w:r w:rsidR="000A7950">
        <w:rPr>
          <w:rFonts w:eastAsia="Calibri"/>
          <w:color w:val="000000" w:themeColor="text1"/>
          <w:sz w:val="22"/>
          <w:szCs w:val="22"/>
          <w:lang w:eastAsia="ar-SA"/>
        </w:rPr>
        <w:t xml:space="preserve"> Технического задания</w:t>
      </w:r>
      <w:r w:rsidRPr="00BB7714">
        <w:rPr>
          <w:rFonts w:eastAsia="Calibri"/>
          <w:color w:val="000000" w:themeColor="text1"/>
          <w:sz w:val="22"/>
          <w:szCs w:val="22"/>
          <w:lang w:eastAsia="ar-SA"/>
        </w:rPr>
        <w:t>) уведомляет Заказчика о готовности КАФ, смонтированных на рубежах контроля, к п</w:t>
      </w:r>
      <w:r w:rsidR="00D6634A">
        <w:rPr>
          <w:rFonts w:eastAsia="Calibri"/>
          <w:color w:val="000000" w:themeColor="text1"/>
          <w:sz w:val="22"/>
          <w:szCs w:val="22"/>
          <w:lang w:eastAsia="ar-SA"/>
        </w:rPr>
        <w:t>роведению комплексных испытаний;</w:t>
      </w:r>
    </w:p>
    <w:p w14:paraId="3D30AECE" w14:textId="0D8FDCCA" w:rsidR="0060101A" w:rsidRPr="000A7950" w:rsidRDefault="00307882" w:rsidP="00D10F7B">
      <w:pPr>
        <w:widowControl/>
        <w:numPr>
          <w:ilvl w:val="2"/>
          <w:numId w:val="7"/>
        </w:numPr>
        <w:tabs>
          <w:tab w:val="left" w:pos="1418"/>
        </w:tabs>
        <w:suppressAutoHyphens/>
        <w:snapToGrid/>
        <w:spacing w:after="200"/>
        <w:ind w:left="709" w:right="-1" w:firstLine="0"/>
        <w:contextualSpacing/>
        <w:rPr>
          <w:b/>
          <w:bCs/>
          <w:color w:val="000000" w:themeColor="text1"/>
          <w:sz w:val="22"/>
          <w:szCs w:val="22"/>
          <w:lang w:eastAsia="ar-SA"/>
        </w:rPr>
      </w:pPr>
      <w:r w:rsidRPr="00BB7714">
        <w:rPr>
          <w:rFonts w:eastAsia="Calibri"/>
          <w:color w:val="000000" w:themeColor="text1"/>
          <w:sz w:val="22"/>
          <w:szCs w:val="22"/>
          <w:lang w:eastAsia="ar-SA"/>
        </w:rPr>
        <w:t xml:space="preserve">Комплексные испытания КАФ перед </w:t>
      </w:r>
      <w:r w:rsidR="0060101A" w:rsidRPr="00BB7714">
        <w:rPr>
          <w:rFonts w:eastAsia="Calibri"/>
          <w:color w:val="000000" w:themeColor="text1"/>
          <w:sz w:val="22"/>
          <w:szCs w:val="22"/>
          <w:lang w:eastAsia="ar-SA"/>
        </w:rPr>
        <w:t xml:space="preserve">их вводом в эксплуатацию, осуществляется с целью проверки их соответствия требованиям </w:t>
      </w:r>
      <w:r w:rsidR="00150477" w:rsidRPr="00BB7714">
        <w:rPr>
          <w:rFonts w:eastAsia="Calibri"/>
          <w:color w:val="000000" w:themeColor="text1"/>
          <w:sz w:val="22"/>
          <w:szCs w:val="22"/>
          <w:lang w:eastAsia="ar-SA"/>
        </w:rPr>
        <w:t xml:space="preserve">настоящего </w:t>
      </w:r>
      <w:r w:rsidR="00D6634A">
        <w:rPr>
          <w:color w:val="000000" w:themeColor="text1"/>
          <w:sz w:val="22"/>
          <w:szCs w:val="22"/>
          <w:lang w:eastAsia="ar-SA"/>
        </w:rPr>
        <w:t>Т</w:t>
      </w:r>
      <w:r w:rsidR="00150477" w:rsidRPr="00BB7714">
        <w:rPr>
          <w:color w:val="000000" w:themeColor="text1"/>
          <w:sz w:val="22"/>
          <w:szCs w:val="22"/>
          <w:lang w:eastAsia="ar-SA"/>
        </w:rPr>
        <w:t>ехнического задания</w:t>
      </w:r>
      <w:r w:rsidR="000A7950">
        <w:rPr>
          <w:color w:val="000000" w:themeColor="text1"/>
          <w:sz w:val="22"/>
          <w:szCs w:val="22"/>
          <w:lang w:eastAsia="ar-SA"/>
        </w:rPr>
        <w:t>.</w:t>
      </w:r>
      <w:r w:rsidR="000A7950" w:rsidRPr="000A7950">
        <w:t xml:space="preserve"> </w:t>
      </w:r>
      <w:r w:rsidR="000A7950" w:rsidRPr="000A7950">
        <w:rPr>
          <w:color w:val="000000" w:themeColor="text1"/>
          <w:sz w:val="22"/>
          <w:szCs w:val="22"/>
          <w:lang w:eastAsia="ar-SA"/>
        </w:rPr>
        <w:t xml:space="preserve">Комплексные испытания проводят путем выполнения проверок согласно программе и методике предварительных испытаний. Результаты </w:t>
      </w:r>
      <w:r w:rsidR="000A7950">
        <w:rPr>
          <w:color w:val="000000" w:themeColor="text1"/>
          <w:sz w:val="22"/>
          <w:szCs w:val="22"/>
          <w:lang w:eastAsia="ar-SA"/>
        </w:rPr>
        <w:t>проверок фиксируют в протоколе</w:t>
      </w:r>
      <w:r w:rsidR="00D6634A">
        <w:rPr>
          <w:rFonts w:eastAsia="Calibri"/>
          <w:color w:val="000000" w:themeColor="text1"/>
          <w:sz w:val="22"/>
          <w:szCs w:val="22"/>
          <w:lang w:eastAsia="ar-SA"/>
        </w:rPr>
        <w:t>;</w:t>
      </w:r>
    </w:p>
    <w:p w14:paraId="0B888DA2" w14:textId="77777777" w:rsidR="000A7950" w:rsidRDefault="000A7950" w:rsidP="00D10F7B">
      <w:pPr>
        <w:widowControl/>
        <w:numPr>
          <w:ilvl w:val="2"/>
          <w:numId w:val="7"/>
        </w:numPr>
        <w:tabs>
          <w:tab w:val="left" w:pos="1418"/>
        </w:tabs>
        <w:suppressAutoHyphens/>
        <w:snapToGrid/>
        <w:spacing w:after="200"/>
        <w:ind w:left="709" w:right="-1" w:firstLine="0"/>
        <w:contextualSpacing/>
        <w:rPr>
          <w:b/>
          <w:bCs/>
          <w:color w:val="000000" w:themeColor="text1"/>
          <w:sz w:val="22"/>
          <w:szCs w:val="22"/>
          <w:lang w:eastAsia="ar-SA"/>
        </w:rPr>
      </w:pPr>
      <w:r w:rsidRPr="003C5991">
        <w:rPr>
          <w:rFonts w:eastAsia="Calibri"/>
          <w:color w:val="000000" w:themeColor="text1"/>
          <w:sz w:val="22"/>
          <w:szCs w:val="22"/>
          <w:lang w:eastAsia="ar-SA"/>
        </w:rPr>
        <w:t>Параметры комплексных ис</w:t>
      </w:r>
      <w:r>
        <w:rPr>
          <w:rFonts w:eastAsia="Calibri"/>
          <w:color w:val="000000" w:themeColor="text1"/>
          <w:sz w:val="22"/>
          <w:szCs w:val="22"/>
          <w:lang w:eastAsia="ar-SA"/>
        </w:rPr>
        <w:t>пытаний определяются Заказчиком;</w:t>
      </w:r>
    </w:p>
    <w:p w14:paraId="58C7724D" w14:textId="7F2E9BCE" w:rsidR="000A7950" w:rsidRPr="000A7950" w:rsidRDefault="000A7950" w:rsidP="00D10F7B">
      <w:pPr>
        <w:widowControl/>
        <w:numPr>
          <w:ilvl w:val="2"/>
          <w:numId w:val="7"/>
        </w:numPr>
        <w:tabs>
          <w:tab w:val="left" w:pos="1418"/>
        </w:tabs>
        <w:suppressAutoHyphens/>
        <w:snapToGrid/>
        <w:spacing w:after="200"/>
        <w:ind w:left="709" w:right="-1" w:firstLine="0"/>
        <w:contextualSpacing/>
        <w:rPr>
          <w:b/>
          <w:bCs/>
          <w:color w:val="000000" w:themeColor="text1"/>
          <w:sz w:val="22"/>
          <w:szCs w:val="22"/>
          <w:lang w:eastAsia="ar-SA"/>
        </w:rPr>
      </w:pPr>
      <w:r w:rsidRPr="003C5991">
        <w:rPr>
          <w:rFonts w:eastAsia="Calibri"/>
          <w:color w:val="000000" w:themeColor="text1"/>
          <w:sz w:val="22"/>
          <w:szCs w:val="22"/>
          <w:lang w:eastAsia="ar-SA"/>
        </w:rPr>
        <w:t>Комплексные испытания проводится в соответствии с Программой и м</w:t>
      </w:r>
      <w:r w:rsidR="00AE3E3D">
        <w:rPr>
          <w:rFonts w:eastAsia="Calibri"/>
          <w:color w:val="000000" w:themeColor="text1"/>
          <w:sz w:val="22"/>
          <w:szCs w:val="22"/>
          <w:lang w:eastAsia="ar-SA"/>
        </w:rPr>
        <w:t>етодикой комплексных испытаний, согласованной Заказчиком. Программа и методика комплексных испытаний</w:t>
      </w:r>
      <w:r w:rsidR="00AE3E3D" w:rsidRPr="00AE3E3D">
        <w:rPr>
          <w:rFonts w:eastAsia="Calibri"/>
          <w:color w:val="000000" w:themeColor="text1"/>
          <w:sz w:val="22"/>
          <w:szCs w:val="22"/>
          <w:lang w:eastAsia="ar-SA"/>
        </w:rPr>
        <w:t xml:space="preserve"> </w:t>
      </w:r>
      <w:r w:rsidR="00AE3E3D">
        <w:rPr>
          <w:rFonts w:eastAsia="Calibri"/>
          <w:color w:val="000000" w:themeColor="text1"/>
          <w:sz w:val="22"/>
          <w:szCs w:val="22"/>
          <w:lang w:eastAsia="ar-SA"/>
        </w:rPr>
        <w:t>разрабатывается</w:t>
      </w:r>
      <w:r w:rsidR="00AE3E3D" w:rsidRPr="003C5991">
        <w:rPr>
          <w:rFonts w:eastAsia="Calibri"/>
          <w:color w:val="000000" w:themeColor="text1"/>
          <w:sz w:val="22"/>
          <w:szCs w:val="22"/>
          <w:lang w:eastAsia="ar-SA"/>
        </w:rPr>
        <w:t xml:space="preserve"> Подрядчиком с учетом требований эксплуатационной документации изготовителя </w:t>
      </w:r>
      <w:r w:rsidR="00AE3E3D">
        <w:rPr>
          <w:rFonts w:eastAsia="Calibri"/>
          <w:color w:val="000000" w:themeColor="text1"/>
          <w:sz w:val="22"/>
          <w:szCs w:val="22"/>
          <w:lang w:eastAsia="ar-SA"/>
        </w:rPr>
        <w:t>КАФ,</w:t>
      </w:r>
      <w:r w:rsidR="00AE3E3D" w:rsidRPr="00AE3E3D">
        <w:rPr>
          <w:rFonts w:eastAsia="Calibri"/>
          <w:color w:val="000000" w:themeColor="text1"/>
          <w:sz w:val="22"/>
          <w:szCs w:val="22"/>
          <w:lang w:eastAsia="ar-SA"/>
        </w:rPr>
        <w:t xml:space="preserve"> </w:t>
      </w:r>
      <w:r w:rsidR="00AE3E3D">
        <w:rPr>
          <w:rFonts w:eastAsia="Calibri"/>
          <w:color w:val="000000" w:themeColor="text1"/>
          <w:sz w:val="22"/>
          <w:szCs w:val="22"/>
          <w:lang w:eastAsia="ar-SA"/>
        </w:rPr>
        <w:t>параметров комплексных испытаний;</w:t>
      </w:r>
    </w:p>
    <w:p w14:paraId="2081FC11" w14:textId="52B0E1E6" w:rsidR="000A7950" w:rsidRPr="002111A8" w:rsidRDefault="000A7950" w:rsidP="00D10F7B">
      <w:pPr>
        <w:widowControl/>
        <w:numPr>
          <w:ilvl w:val="2"/>
          <w:numId w:val="7"/>
        </w:numPr>
        <w:tabs>
          <w:tab w:val="left" w:pos="1418"/>
        </w:tabs>
        <w:suppressAutoHyphens/>
        <w:snapToGrid/>
        <w:spacing w:after="200"/>
        <w:ind w:left="709" w:right="-1" w:firstLine="0"/>
        <w:contextualSpacing/>
        <w:rPr>
          <w:bCs/>
          <w:color w:val="000000" w:themeColor="text1"/>
          <w:sz w:val="22"/>
          <w:szCs w:val="22"/>
          <w:lang w:eastAsia="ar-SA"/>
        </w:rPr>
      </w:pPr>
      <w:r w:rsidRPr="002111A8">
        <w:rPr>
          <w:bCs/>
          <w:color w:val="000000" w:themeColor="text1"/>
          <w:sz w:val="22"/>
          <w:szCs w:val="22"/>
          <w:lang w:eastAsia="ar-SA"/>
        </w:rPr>
        <w:t>В программе и методике комплексных испытаний</w:t>
      </w:r>
      <w:r w:rsidR="002111A8" w:rsidRPr="002111A8">
        <w:rPr>
          <w:bCs/>
          <w:color w:val="000000" w:themeColor="text1"/>
          <w:sz w:val="22"/>
          <w:szCs w:val="22"/>
          <w:lang w:eastAsia="ar-SA"/>
        </w:rPr>
        <w:t xml:space="preserve"> в обязательном порядке</w:t>
      </w:r>
      <w:r w:rsidRPr="002111A8">
        <w:rPr>
          <w:bCs/>
          <w:color w:val="000000" w:themeColor="text1"/>
          <w:sz w:val="22"/>
          <w:szCs w:val="22"/>
          <w:lang w:eastAsia="ar-SA"/>
        </w:rPr>
        <w:t xml:space="preserve"> указывают</w:t>
      </w:r>
      <w:r w:rsidR="002111A8" w:rsidRPr="002111A8">
        <w:rPr>
          <w:bCs/>
          <w:color w:val="000000" w:themeColor="text1"/>
          <w:sz w:val="22"/>
          <w:szCs w:val="22"/>
          <w:lang w:eastAsia="ar-SA"/>
        </w:rPr>
        <w:t>ся</w:t>
      </w:r>
      <w:r w:rsidRPr="002111A8">
        <w:rPr>
          <w:bCs/>
          <w:color w:val="000000" w:themeColor="text1"/>
          <w:sz w:val="22"/>
          <w:szCs w:val="22"/>
          <w:lang w:eastAsia="ar-SA"/>
        </w:rPr>
        <w:t>:</w:t>
      </w:r>
    </w:p>
    <w:p w14:paraId="35AFD000" w14:textId="20B77BEC" w:rsidR="000A7950" w:rsidRPr="002111A8" w:rsidRDefault="000A7950" w:rsidP="00AE2EB5">
      <w:pPr>
        <w:widowControl/>
        <w:tabs>
          <w:tab w:val="left" w:pos="1701"/>
        </w:tabs>
        <w:suppressAutoHyphens/>
        <w:snapToGrid/>
        <w:spacing w:after="200"/>
        <w:ind w:left="709" w:right="-1" w:firstLine="0"/>
        <w:contextualSpacing/>
        <w:rPr>
          <w:bCs/>
          <w:color w:val="000000" w:themeColor="text1"/>
          <w:sz w:val="22"/>
          <w:szCs w:val="22"/>
          <w:lang w:eastAsia="ar-SA"/>
        </w:rPr>
      </w:pPr>
      <w:r w:rsidRPr="002111A8">
        <w:rPr>
          <w:bCs/>
          <w:color w:val="000000" w:themeColor="text1"/>
          <w:sz w:val="22"/>
          <w:szCs w:val="22"/>
          <w:lang w:eastAsia="ar-SA"/>
        </w:rPr>
        <w:t>- перечень объектов комплексных испытаний;</w:t>
      </w:r>
    </w:p>
    <w:p w14:paraId="27A5D9A0" w14:textId="77777777" w:rsidR="000A7950" w:rsidRPr="002111A8" w:rsidRDefault="000A7950" w:rsidP="00AE2EB5">
      <w:pPr>
        <w:widowControl/>
        <w:tabs>
          <w:tab w:val="left" w:pos="1701"/>
        </w:tabs>
        <w:suppressAutoHyphens/>
        <w:snapToGrid/>
        <w:spacing w:after="200"/>
        <w:ind w:left="709" w:right="-1" w:firstLine="0"/>
        <w:contextualSpacing/>
        <w:rPr>
          <w:bCs/>
          <w:color w:val="000000" w:themeColor="text1"/>
          <w:sz w:val="22"/>
          <w:szCs w:val="22"/>
          <w:lang w:eastAsia="ar-SA"/>
        </w:rPr>
      </w:pPr>
      <w:r w:rsidRPr="002111A8">
        <w:rPr>
          <w:bCs/>
          <w:color w:val="000000" w:themeColor="text1"/>
          <w:sz w:val="22"/>
          <w:szCs w:val="22"/>
          <w:lang w:eastAsia="ar-SA"/>
        </w:rPr>
        <w:t>- объем, условия, порядок и методы проведения испытаний и обработки результатов;</w:t>
      </w:r>
    </w:p>
    <w:p w14:paraId="645D0AEC" w14:textId="4FF3E6C5" w:rsidR="000A7950" w:rsidRPr="002111A8" w:rsidRDefault="000A7950" w:rsidP="00AE2EB5">
      <w:pPr>
        <w:widowControl/>
        <w:tabs>
          <w:tab w:val="left" w:pos="1701"/>
        </w:tabs>
        <w:suppressAutoHyphens/>
        <w:snapToGrid/>
        <w:spacing w:after="200"/>
        <w:ind w:left="709" w:right="-1" w:firstLine="0"/>
        <w:contextualSpacing/>
        <w:rPr>
          <w:bCs/>
          <w:color w:val="000000" w:themeColor="text1"/>
          <w:sz w:val="22"/>
          <w:szCs w:val="22"/>
          <w:lang w:eastAsia="ar-SA"/>
        </w:rPr>
      </w:pPr>
      <w:r w:rsidRPr="002111A8">
        <w:rPr>
          <w:bCs/>
          <w:color w:val="000000" w:themeColor="text1"/>
          <w:sz w:val="22"/>
          <w:szCs w:val="22"/>
          <w:lang w:eastAsia="ar-SA"/>
        </w:rPr>
        <w:t>- перечень функций</w:t>
      </w:r>
      <w:r w:rsidR="002111A8">
        <w:rPr>
          <w:bCs/>
          <w:color w:val="000000" w:themeColor="text1"/>
          <w:sz w:val="22"/>
          <w:szCs w:val="22"/>
          <w:lang w:eastAsia="ar-SA"/>
        </w:rPr>
        <w:t>(параметров)</w:t>
      </w:r>
      <w:r w:rsidRPr="002111A8">
        <w:rPr>
          <w:bCs/>
          <w:color w:val="000000" w:themeColor="text1"/>
          <w:sz w:val="22"/>
          <w:szCs w:val="22"/>
          <w:lang w:eastAsia="ar-SA"/>
        </w:rPr>
        <w:t>, подлежащих проверке;</w:t>
      </w:r>
    </w:p>
    <w:p w14:paraId="6078F84B" w14:textId="1FFAB7B3" w:rsidR="000A7950" w:rsidRPr="002111A8" w:rsidRDefault="000A7950" w:rsidP="00AE2EB5">
      <w:pPr>
        <w:widowControl/>
        <w:tabs>
          <w:tab w:val="left" w:pos="1701"/>
        </w:tabs>
        <w:suppressAutoHyphens/>
        <w:snapToGrid/>
        <w:spacing w:after="200"/>
        <w:ind w:left="709" w:right="-1" w:firstLine="0"/>
        <w:contextualSpacing/>
        <w:rPr>
          <w:bCs/>
          <w:color w:val="000000" w:themeColor="text1"/>
          <w:sz w:val="22"/>
          <w:szCs w:val="22"/>
          <w:lang w:eastAsia="ar-SA"/>
        </w:rPr>
      </w:pPr>
      <w:r w:rsidRPr="002111A8">
        <w:rPr>
          <w:bCs/>
          <w:color w:val="000000" w:themeColor="text1"/>
          <w:sz w:val="22"/>
          <w:szCs w:val="22"/>
          <w:lang w:eastAsia="ar-SA"/>
        </w:rPr>
        <w:t xml:space="preserve">- очередность проверок частей </w:t>
      </w:r>
      <w:r w:rsidR="002111A8" w:rsidRPr="002111A8">
        <w:rPr>
          <w:bCs/>
          <w:color w:val="000000" w:themeColor="text1"/>
          <w:sz w:val="22"/>
          <w:szCs w:val="22"/>
          <w:lang w:eastAsia="ar-SA"/>
        </w:rPr>
        <w:t>КАФ и КАФ</w:t>
      </w:r>
      <w:r w:rsidRPr="002111A8">
        <w:rPr>
          <w:bCs/>
          <w:color w:val="000000" w:themeColor="text1"/>
          <w:sz w:val="22"/>
          <w:szCs w:val="22"/>
          <w:lang w:eastAsia="ar-SA"/>
        </w:rPr>
        <w:t xml:space="preserve"> в целом;</w:t>
      </w:r>
    </w:p>
    <w:p w14:paraId="1BDA390E" w14:textId="53EDBF17" w:rsidR="000A7950" w:rsidRPr="002111A8" w:rsidRDefault="000A7950" w:rsidP="00AE2EB5">
      <w:pPr>
        <w:widowControl/>
        <w:tabs>
          <w:tab w:val="left" w:pos="1701"/>
        </w:tabs>
        <w:suppressAutoHyphens/>
        <w:snapToGrid/>
        <w:spacing w:after="200"/>
        <w:ind w:left="709" w:right="-1" w:firstLine="0"/>
        <w:contextualSpacing/>
        <w:rPr>
          <w:bCs/>
          <w:color w:val="000000" w:themeColor="text1"/>
          <w:sz w:val="22"/>
          <w:szCs w:val="22"/>
          <w:lang w:eastAsia="ar-SA"/>
        </w:rPr>
      </w:pPr>
      <w:r w:rsidRPr="002111A8">
        <w:rPr>
          <w:bCs/>
          <w:color w:val="000000" w:themeColor="text1"/>
          <w:sz w:val="22"/>
          <w:szCs w:val="22"/>
          <w:lang w:eastAsia="ar-SA"/>
        </w:rPr>
        <w:t xml:space="preserve">- критерии приемки частей </w:t>
      </w:r>
      <w:r w:rsidR="002111A8" w:rsidRPr="002111A8">
        <w:rPr>
          <w:bCs/>
          <w:color w:val="000000" w:themeColor="text1"/>
          <w:sz w:val="22"/>
          <w:szCs w:val="22"/>
          <w:lang w:eastAsia="ar-SA"/>
        </w:rPr>
        <w:t>КАФ и КАФ</w:t>
      </w:r>
      <w:r w:rsidRPr="002111A8">
        <w:rPr>
          <w:bCs/>
          <w:color w:val="000000" w:themeColor="text1"/>
          <w:sz w:val="22"/>
          <w:szCs w:val="22"/>
          <w:lang w:eastAsia="ar-SA"/>
        </w:rPr>
        <w:t xml:space="preserve"> в целом по результатам испытаний;</w:t>
      </w:r>
    </w:p>
    <w:p w14:paraId="1DCB7F77" w14:textId="0E135217" w:rsidR="000A7950" w:rsidRPr="002111A8" w:rsidRDefault="000A7950" w:rsidP="00AE2EB5">
      <w:pPr>
        <w:widowControl/>
        <w:tabs>
          <w:tab w:val="left" w:pos="1701"/>
        </w:tabs>
        <w:suppressAutoHyphens/>
        <w:snapToGrid/>
        <w:spacing w:after="200"/>
        <w:ind w:left="709" w:right="-1" w:firstLine="0"/>
        <w:contextualSpacing/>
        <w:rPr>
          <w:bCs/>
          <w:color w:val="000000" w:themeColor="text1"/>
          <w:sz w:val="22"/>
          <w:szCs w:val="22"/>
          <w:lang w:eastAsia="ar-SA"/>
        </w:rPr>
      </w:pPr>
      <w:r w:rsidRPr="002111A8">
        <w:rPr>
          <w:bCs/>
          <w:color w:val="000000" w:themeColor="text1"/>
          <w:sz w:val="22"/>
          <w:szCs w:val="22"/>
          <w:lang w:eastAsia="ar-SA"/>
        </w:rPr>
        <w:lastRenderedPageBreak/>
        <w:t xml:space="preserve">- порядок, методики и условия проведения проверок функционирования и взаимодействия частей </w:t>
      </w:r>
      <w:r w:rsidR="002111A8" w:rsidRPr="002111A8">
        <w:rPr>
          <w:bCs/>
          <w:color w:val="000000" w:themeColor="text1"/>
          <w:sz w:val="22"/>
          <w:szCs w:val="22"/>
          <w:lang w:eastAsia="ar-SA"/>
        </w:rPr>
        <w:t>КАФ</w:t>
      </w:r>
      <w:r w:rsidRPr="002111A8">
        <w:rPr>
          <w:bCs/>
          <w:color w:val="000000" w:themeColor="text1"/>
          <w:sz w:val="22"/>
          <w:szCs w:val="22"/>
          <w:lang w:eastAsia="ar-SA"/>
        </w:rPr>
        <w:t xml:space="preserve">, функционирования </w:t>
      </w:r>
      <w:r w:rsidR="002111A8" w:rsidRPr="002111A8">
        <w:rPr>
          <w:bCs/>
          <w:color w:val="000000" w:themeColor="text1"/>
          <w:sz w:val="22"/>
          <w:szCs w:val="22"/>
          <w:lang w:eastAsia="ar-SA"/>
        </w:rPr>
        <w:t>КАФ</w:t>
      </w:r>
      <w:r w:rsidRPr="002111A8">
        <w:rPr>
          <w:bCs/>
          <w:color w:val="000000" w:themeColor="text1"/>
          <w:sz w:val="22"/>
          <w:szCs w:val="22"/>
          <w:lang w:eastAsia="ar-SA"/>
        </w:rPr>
        <w:t xml:space="preserve"> в целом;</w:t>
      </w:r>
    </w:p>
    <w:p w14:paraId="22E5C69C" w14:textId="77777777" w:rsidR="000A7950" w:rsidRPr="002111A8" w:rsidRDefault="000A7950" w:rsidP="00AE2EB5">
      <w:pPr>
        <w:widowControl/>
        <w:tabs>
          <w:tab w:val="left" w:pos="1701"/>
        </w:tabs>
        <w:suppressAutoHyphens/>
        <w:snapToGrid/>
        <w:spacing w:after="200"/>
        <w:ind w:left="709" w:right="-1" w:firstLine="0"/>
        <w:contextualSpacing/>
        <w:rPr>
          <w:bCs/>
          <w:color w:val="000000" w:themeColor="text1"/>
          <w:sz w:val="22"/>
          <w:szCs w:val="22"/>
          <w:lang w:eastAsia="ar-SA"/>
        </w:rPr>
      </w:pPr>
      <w:r w:rsidRPr="002111A8">
        <w:rPr>
          <w:bCs/>
          <w:color w:val="000000" w:themeColor="text1"/>
          <w:sz w:val="22"/>
          <w:szCs w:val="22"/>
          <w:lang w:eastAsia="ar-SA"/>
        </w:rPr>
        <w:t>- обеспечение безопасности при проведении испытаний.</w:t>
      </w:r>
    </w:p>
    <w:p w14:paraId="6441EDAD" w14:textId="78436C47" w:rsidR="000A7950" w:rsidRPr="002111A8" w:rsidRDefault="000A7950" w:rsidP="00AE2EB5">
      <w:pPr>
        <w:widowControl/>
        <w:tabs>
          <w:tab w:val="left" w:pos="1701"/>
        </w:tabs>
        <w:suppressAutoHyphens/>
        <w:snapToGrid/>
        <w:spacing w:after="200"/>
        <w:ind w:left="709" w:right="-1" w:firstLine="0"/>
        <w:contextualSpacing/>
        <w:rPr>
          <w:bCs/>
          <w:color w:val="000000" w:themeColor="text1"/>
          <w:sz w:val="22"/>
          <w:szCs w:val="22"/>
          <w:lang w:eastAsia="ar-SA"/>
        </w:rPr>
      </w:pPr>
      <w:r w:rsidRPr="002111A8">
        <w:rPr>
          <w:bCs/>
          <w:color w:val="000000" w:themeColor="text1"/>
          <w:sz w:val="22"/>
          <w:szCs w:val="22"/>
          <w:lang w:eastAsia="ar-SA"/>
        </w:rPr>
        <w:t>- график проведения комплексных испытаний.</w:t>
      </w:r>
    </w:p>
    <w:p w14:paraId="7C458F2F" w14:textId="77777777" w:rsidR="003C5991" w:rsidRDefault="0060101A" w:rsidP="00D10F7B">
      <w:pPr>
        <w:widowControl/>
        <w:numPr>
          <w:ilvl w:val="2"/>
          <w:numId w:val="7"/>
        </w:numPr>
        <w:tabs>
          <w:tab w:val="left" w:pos="1418"/>
        </w:tabs>
        <w:suppressAutoHyphens/>
        <w:snapToGrid/>
        <w:spacing w:after="200"/>
        <w:ind w:left="0" w:right="-1" w:firstLine="709"/>
        <w:contextualSpacing/>
        <w:rPr>
          <w:b/>
          <w:bCs/>
          <w:color w:val="000000" w:themeColor="text1"/>
          <w:sz w:val="22"/>
          <w:szCs w:val="22"/>
          <w:lang w:eastAsia="ar-SA"/>
        </w:rPr>
      </w:pPr>
      <w:r w:rsidRPr="00BB7714">
        <w:rPr>
          <w:rFonts w:eastAsia="Calibri"/>
          <w:color w:val="000000" w:themeColor="text1"/>
          <w:sz w:val="22"/>
          <w:szCs w:val="22"/>
          <w:lang w:eastAsia="ar-SA"/>
        </w:rPr>
        <w:t xml:space="preserve">Комплексные испытания осуществляется представителями </w:t>
      </w:r>
      <w:r w:rsidR="00C43E3F">
        <w:rPr>
          <w:rFonts w:eastAsia="Calibri"/>
          <w:color w:val="000000" w:themeColor="text1"/>
          <w:sz w:val="22"/>
          <w:szCs w:val="22"/>
          <w:lang w:eastAsia="ar-SA"/>
        </w:rPr>
        <w:t>Подрядчика</w:t>
      </w:r>
      <w:r w:rsidRPr="00BB7714">
        <w:rPr>
          <w:rFonts w:eastAsia="Calibri"/>
          <w:color w:val="000000" w:themeColor="text1"/>
          <w:sz w:val="22"/>
          <w:szCs w:val="22"/>
          <w:lang w:eastAsia="ar-SA"/>
        </w:rPr>
        <w:t xml:space="preserve"> с присутствием представителей Заказчика. Для тестирования Заказчиком могут привлекаться иные заинтересованные</w:t>
      </w:r>
      <w:r w:rsidR="003C5991">
        <w:rPr>
          <w:rFonts w:eastAsia="Calibri"/>
          <w:color w:val="000000" w:themeColor="text1"/>
          <w:sz w:val="22"/>
          <w:szCs w:val="22"/>
          <w:lang w:eastAsia="ar-SA"/>
        </w:rPr>
        <w:t xml:space="preserve"> стороны;</w:t>
      </w:r>
    </w:p>
    <w:p w14:paraId="0213AFC3" w14:textId="75ACC0A9" w:rsidR="0060101A" w:rsidRPr="003C5991" w:rsidRDefault="0060101A" w:rsidP="00D10F7B">
      <w:pPr>
        <w:widowControl/>
        <w:numPr>
          <w:ilvl w:val="2"/>
          <w:numId w:val="7"/>
        </w:numPr>
        <w:tabs>
          <w:tab w:val="left" w:pos="1418"/>
        </w:tabs>
        <w:suppressAutoHyphens/>
        <w:snapToGrid/>
        <w:ind w:left="0" w:right="-1" w:firstLine="709"/>
        <w:contextualSpacing/>
        <w:rPr>
          <w:b/>
          <w:bCs/>
          <w:color w:val="000000" w:themeColor="text1"/>
          <w:sz w:val="22"/>
          <w:szCs w:val="22"/>
          <w:lang w:eastAsia="ar-SA"/>
        </w:rPr>
      </w:pPr>
      <w:r w:rsidRPr="003C5991">
        <w:rPr>
          <w:rFonts w:eastAsia="Calibri"/>
          <w:color w:val="000000" w:themeColor="text1"/>
          <w:sz w:val="22"/>
          <w:szCs w:val="22"/>
          <w:lang w:eastAsia="ar-SA"/>
        </w:rPr>
        <w:t xml:space="preserve">По итогам комплексных испытаний КАФ и анализа поступающей с них </w:t>
      </w:r>
      <w:r w:rsidR="008756CB">
        <w:rPr>
          <w:rFonts w:eastAsia="Calibri"/>
          <w:color w:val="000000" w:themeColor="text1"/>
          <w:sz w:val="22"/>
          <w:szCs w:val="22"/>
          <w:lang w:eastAsia="ar-SA"/>
        </w:rPr>
        <w:t>и</w:t>
      </w:r>
      <w:r w:rsidRPr="003C5991">
        <w:rPr>
          <w:rFonts w:eastAsia="Calibri"/>
          <w:color w:val="000000" w:themeColor="text1"/>
          <w:sz w:val="22"/>
          <w:szCs w:val="22"/>
          <w:lang w:eastAsia="ar-SA"/>
        </w:rPr>
        <w:t>нформации составляется Протокол комплексных испытаний</w:t>
      </w:r>
      <w:r w:rsidR="003C5991" w:rsidRPr="003C5991">
        <w:rPr>
          <w:rFonts w:eastAsia="Calibri"/>
          <w:color w:val="000000" w:themeColor="text1"/>
          <w:sz w:val="22"/>
          <w:szCs w:val="22"/>
          <w:lang w:eastAsia="ar-SA"/>
        </w:rPr>
        <w:t xml:space="preserve"> по каждому К</w:t>
      </w:r>
      <w:r w:rsidR="008D0C7E">
        <w:rPr>
          <w:rFonts w:eastAsia="Calibri"/>
          <w:color w:val="000000" w:themeColor="text1"/>
          <w:sz w:val="22"/>
          <w:szCs w:val="22"/>
          <w:lang w:eastAsia="ar-SA"/>
        </w:rPr>
        <w:t>АФ</w:t>
      </w:r>
      <w:r w:rsidRPr="003C5991">
        <w:rPr>
          <w:rFonts w:eastAsia="Calibri"/>
          <w:color w:val="000000" w:themeColor="text1"/>
          <w:sz w:val="22"/>
          <w:szCs w:val="22"/>
          <w:lang w:eastAsia="ar-SA"/>
        </w:rPr>
        <w:t xml:space="preserve">, который подписывается представителями Заказчика, представителями </w:t>
      </w:r>
      <w:r w:rsidR="0004671E" w:rsidRPr="003C5991">
        <w:rPr>
          <w:rFonts w:eastAsia="Calibri"/>
          <w:color w:val="000000" w:themeColor="text1"/>
          <w:sz w:val="22"/>
          <w:szCs w:val="22"/>
          <w:lang w:eastAsia="ar-SA"/>
        </w:rPr>
        <w:t>Подрядчика</w:t>
      </w:r>
      <w:r w:rsidRPr="003C5991">
        <w:rPr>
          <w:rFonts w:eastAsia="Calibri"/>
          <w:color w:val="000000" w:themeColor="text1"/>
          <w:sz w:val="22"/>
          <w:szCs w:val="22"/>
          <w:lang w:eastAsia="ar-SA"/>
        </w:rPr>
        <w:t xml:space="preserve"> и содержит информацию о результатах комплексных испытаний:</w:t>
      </w:r>
    </w:p>
    <w:p w14:paraId="7B5AC759" w14:textId="77777777" w:rsidR="003C5991" w:rsidRPr="003C5991" w:rsidRDefault="003C5991" w:rsidP="00AE2EB5">
      <w:pPr>
        <w:pStyle w:val="aff2"/>
        <w:widowControl/>
        <w:tabs>
          <w:tab w:val="left" w:pos="1560"/>
        </w:tabs>
        <w:suppressAutoHyphens/>
        <w:snapToGrid/>
        <w:ind w:left="709" w:right="-1" w:firstLine="0"/>
        <w:rPr>
          <w:b/>
          <w:bCs/>
          <w:color w:val="000000" w:themeColor="text1"/>
          <w:sz w:val="22"/>
          <w:szCs w:val="22"/>
          <w:lang w:eastAsia="ar-SA"/>
        </w:rPr>
      </w:pPr>
      <w:r w:rsidRPr="003C5991">
        <w:rPr>
          <w:rFonts w:eastAsia="Calibri"/>
          <w:color w:val="000000" w:themeColor="text1"/>
          <w:sz w:val="22"/>
          <w:szCs w:val="22"/>
          <w:lang w:eastAsia="ar-SA"/>
        </w:rPr>
        <w:t>- состав представителей Заказчика, представители привлеченных заинтересованных сторон (при наличии) и Подрядчика, участвовавших в комплексных испытаниях;</w:t>
      </w:r>
    </w:p>
    <w:p w14:paraId="649EAA39" w14:textId="77777777" w:rsidR="003C5991" w:rsidRPr="003C5991" w:rsidRDefault="003C5991" w:rsidP="00AE2EB5">
      <w:pPr>
        <w:pStyle w:val="aff2"/>
        <w:widowControl/>
        <w:tabs>
          <w:tab w:val="left" w:pos="1560"/>
        </w:tabs>
        <w:suppressAutoHyphens/>
        <w:snapToGrid/>
        <w:ind w:left="709" w:right="-1" w:firstLine="0"/>
        <w:rPr>
          <w:b/>
          <w:bCs/>
          <w:color w:val="000000" w:themeColor="text1"/>
          <w:sz w:val="22"/>
          <w:szCs w:val="22"/>
          <w:lang w:eastAsia="ar-SA"/>
        </w:rPr>
      </w:pPr>
      <w:r w:rsidRPr="003C5991">
        <w:rPr>
          <w:rFonts w:eastAsia="Calibri"/>
          <w:color w:val="000000" w:themeColor="text1"/>
          <w:sz w:val="22"/>
          <w:szCs w:val="22"/>
          <w:lang w:eastAsia="ar-SA"/>
        </w:rPr>
        <w:t xml:space="preserve">- состав испытуемых КАФ; </w:t>
      </w:r>
    </w:p>
    <w:p w14:paraId="35F54784" w14:textId="77777777" w:rsidR="003C5991" w:rsidRPr="003C5991" w:rsidRDefault="003C5991" w:rsidP="00AE2EB5">
      <w:pPr>
        <w:pStyle w:val="aff2"/>
        <w:widowControl/>
        <w:tabs>
          <w:tab w:val="left" w:pos="1560"/>
        </w:tabs>
        <w:suppressAutoHyphens/>
        <w:snapToGrid/>
        <w:ind w:left="709" w:right="-1" w:firstLine="0"/>
        <w:rPr>
          <w:b/>
          <w:bCs/>
          <w:color w:val="000000" w:themeColor="text1"/>
          <w:sz w:val="22"/>
          <w:szCs w:val="22"/>
          <w:lang w:eastAsia="ar-SA"/>
        </w:rPr>
      </w:pPr>
      <w:r w:rsidRPr="003C5991">
        <w:rPr>
          <w:rFonts w:eastAsia="Calibri"/>
          <w:color w:val="000000" w:themeColor="text1"/>
          <w:sz w:val="22"/>
          <w:szCs w:val="22"/>
          <w:lang w:eastAsia="ar-SA"/>
        </w:rPr>
        <w:t>- перечень испытуемых параметров;</w:t>
      </w:r>
    </w:p>
    <w:p w14:paraId="1DC561A1" w14:textId="77777777" w:rsidR="003C5991" w:rsidRPr="003C5991" w:rsidRDefault="003C5991" w:rsidP="00AE2EB5">
      <w:pPr>
        <w:pStyle w:val="aff2"/>
        <w:widowControl/>
        <w:tabs>
          <w:tab w:val="left" w:pos="1560"/>
        </w:tabs>
        <w:suppressAutoHyphens/>
        <w:snapToGrid/>
        <w:ind w:left="709" w:right="-1" w:firstLine="0"/>
        <w:rPr>
          <w:b/>
          <w:bCs/>
          <w:color w:val="000000" w:themeColor="text1"/>
          <w:sz w:val="22"/>
          <w:szCs w:val="22"/>
          <w:lang w:eastAsia="ar-SA"/>
        </w:rPr>
      </w:pPr>
      <w:r w:rsidRPr="003C5991">
        <w:rPr>
          <w:rFonts w:eastAsia="Calibri"/>
          <w:color w:val="000000" w:themeColor="text1"/>
          <w:sz w:val="22"/>
          <w:szCs w:val="22"/>
          <w:lang w:eastAsia="ar-SA"/>
        </w:rPr>
        <w:t>- период испытаний;</w:t>
      </w:r>
    </w:p>
    <w:p w14:paraId="383F2CB0" w14:textId="77777777" w:rsidR="003C5991" w:rsidRPr="003C5991" w:rsidRDefault="003C5991" w:rsidP="00AE2EB5">
      <w:pPr>
        <w:pStyle w:val="aff2"/>
        <w:widowControl/>
        <w:tabs>
          <w:tab w:val="left" w:pos="1560"/>
        </w:tabs>
        <w:suppressAutoHyphens/>
        <w:snapToGrid/>
        <w:ind w:left="709" w:right="-1" w:firstLine="0"/>
        <w:rPr>
          <w:b/>
          <w:bCs/>
          <w:color w:val="000000" w:themeColor="text1"/>
          <w:sz w:val="22"/>
          <w:szCs w:val="22"/>
          <w:lang w:eastAsia="ar-SA"/>
        </w:rPr>
      </w:pPr>
      <w:r w:rsidRPr="003C5991">
        <w:rPr>
          <w:rFonts w:eastAsia="Calibri"/>
          <w:color w:val="000000" w:themeColor="text1"/>
          <w:sz w:val="22"/>
          <w:szCs w:val="22"/>
          <w:lang w:eastAsia="ar-SA"/>
        </w:rPr>
        <w:t>- результаты испытаний по каждому параметру;</w:t>
      </w:r>
    </w:p>
    <w:p w14:paraId="0AB66185" w14:textId="1C14A67C" w:rsidR="003C5991" w:rsidRPr="003C5991" w:rsidRDefault="003C5991" w:rsidP="00AE2EB5">
      <w:pPr>
        <w:widowControl/>
        <w:tabs>
          <w:tab w:val="left" w:pos="1560"/>
        </w:tabs>
        <w:suppressAutoHyphens/>
        <w:snapToGrid/>
        <w:ind w:left="709" w:right="-1" w:firstLine="0"/>
        <w:rPr>
          <w:b/>
          <w:bCs/>
          <w:color w:val="000000" w:themeColor="text1"/>
          <w:sz w:val="22"/>
          <w:szCs w:val="22"/>
          <w:lang w:eastAsia="ar-SA"/>
        </w:rPr>
      </w:pPr>
      <w:r w:rsidRPr="003C5991">
        <w:rPr>
          <w:rFonts w:eastAsia="Calibri"/>
          <w:color w:val="000000" w:themeColor="text1"/>
          <w:sz w:val="22"/>
          <w:szCs w:val="22"/>
          <w:lang w:eastAsia="ar-SA"/>
        </w:rPr>
        <w:t>- выводы о готовности КАФ к вводу в эксплуатацию.</w:t>
      </w:r>
    </w:p>
    <w:p w14:paraId="5A9F0E0A" w14:textId="7CB8F5D9" w:rsidR="0060101A" w:rsidRPr="003C5991" w:rsidRDefault="0060101A" w:rsidP="00D10F7B">
      <w:pPr>
        <w:widowControl/>
        <w:numPr>
          <w:ilvl w:val="2"/>
          <w:numId w:val="7"/>
        </w:numPr>
        <w:tabs>
          <w:tab w:val="left" w:pos="1418"/>
        </w:tabs>
        <w:suppressAutoHyphens/>
        <w:snapToGrid/>
        <w:ind w:left="0" w:right="-1" w:firstLine="709"/>
        <w:contextualSpacing/>
        <w:rPr>
          <w:b/>
          <w:bCs/>
          <w:color w:val="000000" w:themeColor="text1"/>
          <w:sz w:val="22"/>
          <w:szCs w:val="22"/>
          <w:lang w:eastAsia="ar-SA"/>
        </w:rPr>
      </w:pPr>
      <w:r w:rsidRPr="003C5991">
        <w:rPr>
          <w:rFonts w:eastAsia="Calibri"/>
          <w:color w:val="000000" w:themeColor="text1"/>
          <w:sz w:val="22"/>
          <w:szCs w:val="22"/>
          <w:lang w:eastAsia="ar-SA"/>
        </w:rPr>
        <w:t xml:space="preserve">При </w:t>
      </w:r>
      <w:r w:rsidRPr="00D10F7B">
        <w:rPr>
          <w:rFonts w:eastAsia="Calibri"/>
          <w:color w:val="000000" w:themeColor="text1"/>
          <w:sz w:val="22"/>
          <w:szCs w:val="22"/>
          <w:lang w:eastAsia="ar-SA"/>
        </w:rPr>
        <w:t xml:space="preserve">положительных результатах комплексных испытаний КАФ составляется </w:t>
      </w:r>
      <w:bookmarkStart w:id="6" w:name="_Hlk114059946"/>
      <w:r w:rsidRPr="00D10F7B">
        <w:rPr>
          <w:rFonts w:eastAsia="Calibri"/>
          <w:color w:val="000000" w:themeColor="text1"/>
          <w:sz w:val="22"/>
          <w:szCs w:val="22"/>
          <w:lang w:eastAsia="ar-SA"/>
        </w:rPr>
        <w:t>Акт ввода К</w:t>
      </w:r>
      <w:r w:rsidR="008D0C7E">
        <w:rPr>
          <w:rFonts w:eastAsia="Calibri"/>
          <w:color w:val="000000" w:themeColor="text1"/>
          <w:sz w:val="22"/>
          <w:szCs w:val="22"/>
          <w:lang w:eastAsia="ar-SA"/>
        </w:rPr>
        <w:t>АФ</w:t>
      </w:r>
      <w:r w:rsidRPr="00D10F7B">
        <w:rPr>
          <w:rFonts w:eastAsia="Calibri"/>
          <w:color w:val="000000" w:themeColor="text1"/>
          <w:sz w:val="22"/>
          <w:szCs w:val="22"/>
          <w:lang w:eastAsia="ar-SA"/>
        </w:rPr>
        <w:t xml:space="preserve"> в эксплуатацию, который подписывается Заказчиком, </w:t>
      </w:r>
      <w:bookmarkEnd w:id="6"/>
      <w:r w:rsidR="0004671E" w:rsidRPr="00D10F7B">
        <w:rPr>
          <w:rFonts w:eastAsia="Calibri"/>
          <w:color w:val="000000" w:themeColor="text1"/>
          <w:sz w:val="22"/>
          <w:szCs w:val="22"/>
          <w:lang w:eastAsia="ar-SA"/>
        </w:rPr>
        <w:t xml:space="preserve">Подрядчиком </w:t>
      </w:r>
      <w:r w:rsidRPr="00D10F7B">
        <w:rPr>
          <w:rFonts w:eastAsia="Calibri"/>
          <w:color w:val="000000" w:themeColor="text1"/>
          <w:sz w:val="22"/>
          <w:szCs w:val="22"/>
          <w:lang w:eastAsia="ar-SA"/>
        </w:rPr>
        <w:t>и содержит информацию о соответствии КАФ требованиям</w:t>
      </w:r>
      <w:r w:rsidRPr="003C5991">
        <w:rPr>
          <w:rFonts w:eastAsia="Calibri"/>
          <w:color w:val="000000" w:themeColor="text1"/>
          <w:sz w:val="22"/>
          <w:szCs w:val="22"/>
          <w:lang w:eastAsia="ar-SA"/>
        </w:rPr>
        <w:t xml:space="preserve"> </w:t>
      </w:r>
      <w:r w:rsidR="003C5991">
        <w:rPr>
          <w:rFonts w:eastAsia="Calibri"/>
          <w:color w:val="000000" w:themeColor="text1"/>
          <w:sz w:val="22"/>
          <w:szCs w:val="22"/>
          <w:lang w:eastAsia="ar-SA"/>
        </w:rPr>
        <w:t>настоящего Технического задания</w:t>
      </w:r>
      <w:r w:rsidRPr="003C5991">
        <w:rPr>
          <w:rFonts w:eastAsia="Calibri"/>
          <w:color w:val="000000" w:themeColor="text1"/>
          <w:sz w:val="22"/>
          <w:szCs w:val="22"/>
          <w:lang w:eastAsia="ar-SA"/>
        </w:rPr>
        <w:t xml:space="preserve"> и его готовности к переводу в режим постоянной эксплуатации.</w:t>
      </w:r>
    </w:p>
    <w:p w14:paraId="7E3A2AAD" w14:textId="77777777" w:rsidR="00097601" w:rsidRPr="008D0C7E" w:rsidRDefault="00097601" w:rsidP="00097601">
      <w:pPr>
        <w:pStyle w:val="aff2"/>
        <w:widowControl/>
        <w:tabs>
          <w:tab w:val="left" w:pos="284"/>
        </w:tabs>
        <w:suppressAutoHyphens/>
        <w:snapToGrid/>
        <w:ind w:left="4402" w:right="-1" w:firstLine="0"/>
        <w:rPr>
          <w:b/>
          <w:bCs/>
          <w:color w:val="000000" w:themeColor="text1"/>
          <w:sz w:val="22"/>
          <w:szCs w:val="22"/>
          <w:lang w:eastAsia="ar-SA"/>
        </w:rPr>
      </w:pPr>
    </w:p>
    <w:p w14:paraId="62EF6E2F" w14:textId="77777777" w:rsidR="007643D6" w:rsidRPr="008D0C7E" w:rsidRDefault="007643D6" w:rsidP="00097601">
      <w:pPr>
        <w:pStyle w:val="aff2"/>
        <w:widowControl/>
        <w:tabs>
          <w:tab w:val="left" w:pos="284"/>
        </w:tabs>
        <w:suppressAutoHyphens/>
        <w:snapToGrid/>
        <w:ind w:left="4402" w:right="-1" w:firstLine="0"/>
        <w:rPr>
          <w:b/>
          <w:bCs/>
          <w:color w:val="000000" w:themeColor="text1"/>
          <w:sz w:val="22"/>
          <w:szCs w:val="22"/>
          <w:lang w:eastAsia="ar-SA"/>
        </w:rPr>
      </w:pPr>
    </w:p>
    <w:p w14:paraId="181C371D" w14:textId="4F43B33C" w:rsidR="0060101A" w:rsidRPr="00D837F8" w:rsidRDefault="0060101A" w:rsidP="00D837F8">
      <w:pPr>
        <w:pStyle w:val="11"/>
        <w:numPr>
          <w:ilvl w:val="0"/>
          <w:numId w:val="7"/>
        </w:numPr>
        <w:rPr>
          <w:rFonts w:ascii="Times New Roman" w:hAnsi="Times New Roman" w:cs="Times New Roman"/>
          <w:b w:val="0"/>
          <w:bCs w:val="0"/>
          <w:color w:val="000000" w:themeColor="text1"/>
          <w:sz w:val="22"/>
          <w:szCs w:val="22"/>
          <w:lang w:eastAsia="ar-SA"/>
        </w:rPr>
      </w:pPr>
      <w:r w:rsidRPr="00D837F8">
        <w:rPr>
          <w:rFonts w:ascii="Times New Roman" w:eastAsia="Calibri" w:hAnsi="Times New Roman" w:cs="Times New Roman"/>
          <w:color w:val="000000" w:themeColor="text1"/>
          <w:sz w:val="22"/>
          <w:szCs w:val="22"/>
          <w:lang w:eastAsia="ar-SA"/>
        </w:rPr>
        <w:t xml:space="preserve">Перечень документов, подтверждающих соответствие </w:t>
      </w:r>
      <w:r w:rsidR="003B7AD3" w:rsidRPr="00D837F8">
        <w:rPr>
          <w:rFonts w:ascii="Times New Roman" w:eastAsia="Calibri" w:hAnsi="Times New Roman" w:cs="Times New Roman"/>
          <w:color w:val="000000" w:themeColor="text1"/>
          <w:sz w:val="22"/>
          <w:szCs w:val="22"/>
          <w:lang w:eastAsia="ar-SA"/>
        </w:rPr>
        <w:t>выполненных работ требованиям Технического задания</w:t>
      </w:r>
    </w:p>
    <w:p w14:paraId="58C18BB8" w14:textId="2D6B883D" w:rsidR="003B7AD3" w:rsidRPr="00C176F5" w:rsidRDefault="003D78D8" w:rsidP="00D837F8">
      <w:pPr>
        <w:widowControl/>
        <w:tabs>
          <w:tab w:val="left" w:pos="284"/>
          <w:tab w:val="left" w:pos="1418"/>
          <w:tab w:val="left" w:pos="1701"/>
        </w:tabs>
        <w:suppressAutoHyphens/>
        <w:snapToGrid/>
        <w:spacing w:after="200"/>
        <w:ind w:firstLine="709"/>
        <w:contextualSpacing/>
        <w:rPr>
          <w:b/>
          <w:bCs/>
          <w:color w:val="000000" w:themeColor="text1"/>
          <w:sz w:val="22"/>
          <w:szCs w:val="22"/>
          <w:lang w:eastAsia="ar-SA"/>
        </w:rPr>
      </w:pPr>
      <w:r w:rsidRPr="00C176F5">
        <w:rPr>
          <w:rFonts w:eastAsia="Calibri"/>
          <w:color w:val="000000" w:themeColor="text1"/>
          <w:sz w:val="22"/>
          <w:szCs w:val="22"/>
          <w:lang w:eastAsia="ar-SA"/>
        </w:rPr>
        <w:t xml:space="preserve">В день окончания работ по </w:t>
      </w:r>
      <w:r w:rsidR="00DC101C">
        <w:rPr>
          <w:rFonts w:eastAsia="Calibri"/>
          <w:color w:val="000000" w:themeColor="text1"/>
          <w:sz w:val="22"/>
          <w:szCs w:val="22"/>
          <w:lang w:eastAsia="ar-SA"/>
        </w:rPr>
        <w:t>Договор</w:t>
      </w:r>
      <w:r w:rsidRPr="00C176F5">
        <w:rPr>
          <w:rFonts w:eastAsia="Calibri"/>
          <w:color w:val="000000" w:themeColor="text1"/>
          <w:sz w:val="22"/>
          <w:szCs w:val="22"/>
          <w:lang w:eastAsia="ar-SA"/>
        </w:rPr>
        <w:t>у</w:t>
      </w:r>
      <w:r w:rsidR="003B7AD3" w:rsidRPr="00C176F5">
        <w:rPr>
          <w:rFonts w:eastAsia="Calibri"/>
          <w:color w:val="000000" w:themeColor="text1"/>
          <w:sz w:val="22"/>
          <w:szCs w:val="22"/>
          <w:lang w:eastAsia="ar-SA"/>
        </w:rPr>
        <w:t>, Подрядчик предоставля</w:t>
      </w:r>
      <w:r w:rsidR="00BA4340" w:rsidRPr="00C176F5">
        <w:rPr>
          <w:rFonts w:eastAsia="Calibri"/>
          <w:color w:val="000000" w:themeColor="text1"/>
          <w:sz w:val="22"/>
          <w:szCs w:val="22"/>
          <w:lang w:eastAsia="ar-SA"/>
        </w:rPr>
        <w:t>ет</w:t>
      </w:r>
      <w:r w:rsidR="003B7AD3" w:rsidRPr="00C176F5">
        <w:rPr>
          <w:rFonts w:eastAsia="Calibri"/>
          <w:color w:val="000000" w:themeColor="text1"/>
          <w:sz w:val="22"/>
          <w:szCs w:val="22"/>
          <w:lang w:eastAsia="ar-SA"/>
        </w:rPr>
        <w:t xml:space="preserve"> оригиналы следующих </w:t>
      </w:r>
      <w:r w:rsidR="00755CFE">
        <w:rPr>
          <w:rFonts w:eastAsia="Calibri"/>
          <w:color w:val="000000" w:themeColor="text1"/>
          <w:sz w:val="22"/>
          <w:szCs w:val="22"/>
          <w:lang w:eastAsia="ar-SA"/>
        </w:rPr>
        <w:t xml:space="preserve">отчетных </w:t>
      </w:r>
      <w:r w:rsidR="003B7AD3" w:rsidRPr="00C176F5">
        <w:rPr>
          <w:rFonts w:eastAsia="Calibri"/>
          <w:color w:val="000000" w:themeColor="text1"/>
          <w:sz w:val="22"/>
          <w:szCs w:val="22"/>
          <w:lang w:eastAsia="ar-SA"/>
        </w:rPr>
        <w:t>документов:</w:t>
      </w:r>
    </w:p>
    <w:p w14:paraId="7A5F13C6" w14:textId="77777777" w:rsidR="001E6495" w:rsidRDefault="001E6495" w:rsidP="001E6495">
      <w:pPr>
        <w:pStyle w:val="aff2"/>
        <w:widowControl/>
        <w:tabs>
          <w:tab w:val="left" w:pos="284"/>
        </w:tabs>
        <w:suppressAutoHyphens/>
        <w:snapToGrid/>
        <w:ind w:left="710" w:right="-1" w:firstLine="0"/>
        <w:rPr>
          <w:bCs/>
          <w:color w:val="000000" w:themeColor="text1"/>
          <w:sz w:val="22"/>
          <w:szCs w:val="22"/>
          <w:lang w:eastAsia="ar-SA"/>
        </w:rPr>
      </w:pP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985"/>
        <w:gridCol w:w="5528"/>
        <w:gridCol w:w="992"/>
        <w:gridCol w:w="1418"/>
      </w:tblGrid>
      <w:tr w:rsidR="004224EF" w:rsidRPr="004224EF" w14:paraId="5184E7FA" w14:textId="77777777" w:rsidTr="00D837F8">
        <w:trPr>
          <w:trHeight w:val="284"/>
          <w:jc w:val="center"/>
        </w:trPr>
        <w:tc>
          <w:tcPr>
            <w:tcW w:w="704" w:type="dxa"/>
          </w:tcPr>
          <w:p w14:paraId="261DB95E" w14:textId="77777777" w:rsidR="004224EF" w:rsidRPr="00D837F8" w:rsidRDefault="004224EF" w:rsidP="004224EF">
            <w:pPr>
              <w:suppressAutoHyphens/>
              <w:snapToGrid/>
              <w:ind w:firstLine="0"/>
              <w:jc w:val="center"/>
              <w:rPr>
                <w:b/>
                <w:bCs/>
                <w:sz w:val="22"/>
                <w:szCs w:val="22"/>
                <w:lang w:eastAsia="en-US"/>
              </w:rPr>
            </w:pPr>
            <w:r w:rsidRPr="00D837F8">
              <w:rPr>
                <w:b/>
                <w:bCs/>
                <w:sz w:val="22"/>
                <w:szCs w:val="22"/>
                <w:lang w:eastAsia="en-US"/>
              </w:rPr>
              <w:t>№</w:t>
            </w:r>
          </w:p>
          <w:p w14:paraId="5D5D2463" w14:textId="77777777" w:rsidR="004224EF" w:rsidRPr="00D837F8" w:rsidRDefault="004224EF" w:rsidP="004224EF">
            <w:pPr>
              <w:suppressAutoHyphens/>
              <w:snapToGrid/>
              <w:ind w:firstLine="0"/>
              <w:jc w:val="center"/>
              <w:rPr>
                <w:b/>
                <w:bCs/>
                <w:sz w:val="22"/>
                <w:szCs w:val="22"/>
                <w:lang w:eastAsia="en-US"/>
              </w:rPr>
            </w:pPr>
            <w:r w:rsidRPr="00D837F8">
              <w:rPr>
                <w:b/>
                <w:bCs/>
                <w:sz w:val="22"/>
                <w:szCs w:val="22"/>
                <w:lang w:eastAsia="en-US"/>
              </w:rPr>
              <w:t>этапа</w:t>
            </w:r>
          </w:p>
        </w:tc>
        <w:tc>
          <w:tcPr>
            <w:tcW w:w="1985" w:type="dxa"/>
            <w:tcMar>
              <w:top w:w="0" w:type="dxa"/>
              <w:left w:w="28" w:type="dxa"/>
              <w:bottom w:w="0" w:type="dxa"/>
              <w:right w:w="28" w:type="dxa"/>
            </w:tcMar>
            <w:vAlign w:val="center"/>
            <w:hideMark/>
          </w:tcPr>
          <w:p w14:paraId="5949D09E" w14:textId="77777777" w:rsidR="004224EF" w:rsidRPr="00D837F8" w:rsidRDefault="004224EF" w:rsidP="004224EF">
            <w:pPr>
              <w:suppressAutoHyphens/>
              <w:snapToGrid/>
              <w:ind w:firstLine="0"/>
              <w:jc w:val="center"/>
              <w:rPr>
                <w:b/>
                <w:bCs/>
                <w:sz w:val="22"/>
                <w:szCs w:val="22"/>
              </w:rPr>
            </w:pPr>
            <w:r w:rsidRPr="00D837F8">
              <w:rPr>
                <w:b/>
                <w:bCs/>
                <w:sz w:val="22"/>
                <w:szCs w:val="22"/>
                <w:lang w:eastAsia="en-US"/>
              </w:rPr>
              <w:t xml:space="preserve">Наименование работ </w:t>
            </w:r>
          </w:p>
        </w:tc>
        <w:tc>
          <w:tcPr>
            <w:tcW w:w="5528" w:type="dxa"/>
            <w:tcMar>
              <w:top w:w="0" w:type="dxa"/>
              <w:left w:w="28" w:type="dxa"/>
              <w:bottom w:w="0" w:type="dxa"/>
              <w:right w:w="28" w:type="dxa"/>
            </w:tcMar>
            <w:vAlign w:val="center"/>
            <w:hideMark/>
          </w:tcPr>
          <w:p w14:paraId="7FD51164" w14:textId="77777777" w:rsidR="004224EF" w:rsidRPr="00D837F8" w:rsidRDefault="004224EF" w:rsidP="004224EF">
            <w:pPr>
              <w:suppressAutoHyphens/>
              <w:snapToGrid/>
              <w:ind w:firstLine="0"/>
              <w:jc w:val="center"/>
              <w:rPr>
                <w:b/>
                <w:bCs/>
                <w:sz w:val="22"/>
                <w:szCs w:val="22"/>
              </w:rPr>
            </w:pPr>
            <w:r w:rsidRPr="00D837F8">
              <w:rPr>
                <w:b/>
                <w:bCs/>
                <w:sz w:val="22"/>
                <w:szCs w:val="22"/>
                <w:lang w:eastAsia="en-US"/>
              </w:rPr>
              <w:t>Наименование отчетного документа</w:t>
            </w:r>
          </w:p>
        </w:tc>
        <w:tc>
          <w:tcPr>
            <w:tcW w:w="992" w:type="dxa"/>
            <w:vAlign w:val="center"/>
            <w:hideMark/>
          </w:tcPr>
          <w:p w14:paraId="2C091AEC" w14:textId="77777777" w:rsidR="004224EF" w:rsidRPr="00D837F8" w:rsidRDefault="004224EF" w:rsidP="00D837F8">
            <w:pPr>
              <w:suppressAutoHyphens/>
              <w:snapToGrid/>
              <w:ind w:firstLine="0"/>
              <w:jc w:val="center"/>
              <w:rPr>
                <w:b/>
                <w:bCs/>
                <w:sz w:val="22"/>
                <w:szCs w:val="22"/>
                <w:lang w:eastAsia="en-US"/>
              </w:rPr>
            </w:pPr>
            <w:r w:rsidRPr="00D837F8">
              <w:rPr>
                <w:b/>
                <w:bCs/>
                <w:sz w:val="22"/>
                <w:szCs w:val="22"/>
                <w:lang w:eastAsia="en-US"/>
              </w:rPr>
              <w:t>Кол-во</w:t>
            </w:r>
          </w:p>
        </w:tc>
        <w:tc>
          <w:tcPr>
            <w:tcW w:w="1418" w:type="dxa"/>
            <w:vAlign w:val="center"/>
            <w:hideMark/>
          </w:tcPr>
          <w:p w14:paraId="745A914B" w14:textId="77777777" w:rsidR="004224EF" w:rsidRPr="00D837F8" w:rsidRDefault="004224EF" w:rsidP="00D837F8">
            <w:pPr>
              <w:suppressAutoHyphens/>
              <w:snapToGrid/>
              <w:ind w:firstLine="0"/>
              <w:jc w:val="center"/>
              <w:rPr>
                <w:b/>
                <w:bCs/>
                <w:sz w:val="22"/>
                <w:szCs w:val="22"/>
                <w:lang w:eastAsia="en-US"/>
              </w:rPr>
            </w:pPr>
            <w:r w:rsidRPr="00D837F8">
              <w:rPr>
                <w:b/>
                <w:bCs/>
                <w:sz w:val="22"/>
                <w:szCs w:val="22"/>
                <w:lang w:eastAsia="en-US"/>
              </w:rPr>
              <w:t>Единица измерения</w:t>
            </w:r>
          </w:p>
        </w:tc>
      </w:tr>
      <w:tr w:rsidR="004224EF" w:rsidRPr="004224EF" w14:paraId="3A09287D" w14:textId="77777777" w:rsidTr="00D837F8">
        <w:trPr>
          <w:trHeight w:val="284"/>
          <w:jc w:val="center"/>
        </w:trPr>
        <w:tc>
          <w:tcPr>
            <w:tcW w:w="704" w:type="dxa"/>
          </w:tcPr>
          <w:p w14:paraId="72C433DD" w14:textId="77777777" w:rsidR="004224EF" w:rsidRPr="00D837F8" w:rsidRDefault="004224EF" w:rsidP="004224EF">
            <w:pPr>
              <w:suppressAutoHyphens/>
              <w:snapToGrid/>
              <w:ind w:firstLine="0"/>
              <w:jc w:val="center"/>
              <w:rPr>
                <w:b/>
                <w:bCs/>
                <w:sz w:val="22"/>
                <w:szCs w:val="22"/>
                <w:lang w:eastAsia="en-US"/>
              </w:rPr>
            </w:pPr>
            <w:r w:rsidRPr="00D837F8">
              <w:rPr>
                <w:b/>
                <w:bCs/>
                <w:sz w:val="22"/>
                <w:szCs w:val="22"/>
                <w:lang w:eastAsia="en-US"/>
              </w:rPr>
              <w:t>1</w:t>
            </w:r>
          </w:p>
        </w:tc>
        <w:tc>
          <w:tcPr>
            <w:tcW w:w="1985" w:type="dxa"/>
            <w:tcMar>
              <w:top w:w="0" w:type="dxa"/>
              <w:left w:w="28" w:type="dxa"/>
              <w:bottom w:w="0" w:type="dxa"/>
              <w:right w:w="28" w:type="dxa"/>
            </w:tcMar>
            <w:vAlign w:val="center"/>
          </w:tcPr>
          <w:p w14:paraId="6C06A184" w14:textId="77777777" w:rsidR="004224EF" w:rsidRPr="00D837F8" w:rsidRDefault="004224EF" w:rsidP="004224EF">
            <w:pPr>
              <w:suppressAutoHyphens/>
              <w:snapToGrid/>
              <w:ind w:firstLine="0"/>
              <w:jc w:val="center"/>
              <w:rPr>
                <w:b/>
                <w:bCs/>
                <w:sz w:val="22"/>
                <w:szCs w:val="22"/>
                <w:lang w:eastAsia="en-US"/>
              </w:rPr>
            </w:pPr>
            <w:r w:rsidRPr="00D837F8">
              <w:rPr>
                <w:b/>
                <w:bCs/>
                <w:sz w:val="22"/>
                <w:szCs w:val="22"/>
                <w:lang w:eastAsia="en-US"/>
              </w:rPr>
              <w:t>2</w:t>
            </w:r>
          </w:p>
        </w:tc>
        <w:tc>
          <w:tcPr>
            <w:tcW w:w="5528" w:type="dxa"/>
            <w:tcMar>
              <w:top w:w="0" w:type="dxa"/>
              <w:left w:w="28" w:type="dxa"/>
              <w:bottom w:w="0" w:type="dxa"/>
              <w:right w:w="28" w:type="dxa"/>
            </w:tcMar>
            <w:vAlign w:val="center"/>
          </w:tcPr>
          <w:p w14:paraId="556F2516" w14:textId="77777777" w:rsidR="004224EF" w:rsidRPr="00D837F8" w:rsidRDefault="004224EF" w:rsidP="004224EF">
            <w:pPr>
              <w:suppressAutoHyphens/>
              <w:snapToGrid/>
              <w:ind w:firstLine="0"/>
              <w:jc w:val="center"/>
              <w:rPr>
                <w:b/>
                <w:bCs/>
                <w:sz w:val="22"/>
                <w:szCs w:val="22"/>
                <w:lang w:eastAsia="en-US"/>
              </w:rPr>
            </w:pPr>
            <w:r w:rsidRPr="00D837F8">
              <w:rPr>
                <w:b/>
                <w:bCs/>
                <w:sz w:val="22"/>
                <w:szCs w:val="22"/>
                <w:lang w:eastAsia="en-US"/>
              </w:rPr>
              <w:t>3</w:t>
            </w:r>
          </w:p>
        </w:tc>
        <w:tc>
          <w:tcPr>
            <w:tcW w:w="992" w:type="dxa"/>
            <w:vAlign w:val="center"/>
          </w:tcPr>
          <w:p w14:paraId="23EE98A2" w14:textId="77777777" w:rsidR="004224EF" w:rsidRPr="00D837F8" w:rsidRDefault="004224EF" w:rsidP="00D837F8">
            <w:pPr>
              <w:suppressAutoHyphens/>
              <w:snapToGrid/>
              <w:ind w:firstLine="0"/>
              <w:jc w:val="center"/>
              <w:rPr>
                <w:b/>
                <w:bCs/>
                <w:sz w:val="22"/>
                <w:szCs w:val="22"/>
                <w:lang w:eastAsia="en-US"/>
              </w:rPr>
            </w:pPr>
            <w:r w:rsidRPr="00D837F8">
              <w:rPr>
                <w:b/>
                <w:bCs/>
                <w:sz w:val="22"/>
                <w:szCs w:val="22"/>
                <w:lang w:eastAsia="en-US"/>
              </w:rPr>
              <w:t>4</w:t>
            </w:r>
          </w:p>
        </w:tc>
        <w:tc>
          <w:tcPr>
            <w:tcW w:w="1418" w:type="dxa"/>
            <w:vAlign w:val="center"/>
          </w:tcPr>
          <w:p w14:paraId="136237F3" w14:textId="77777777" w:rsidR="004224EF" w:rsidRPr="00D837F8" w:rsidRDefault="004224EF" w:rsidP="00D837F8">
            <w:pPr>
              <w:suppressAutoHyphens/>
              <w:snapToGrid/>
              <w:ind w:firstLine="0"/>
              <w:jc w:val="center"/>
              <w:rPr>
                <w:b/>
                <w:bCs/>
                <w:sz w:val="22"/>
                <w:szCs w:val="22"/>
                <w:lang w:eastAsia="en-US"/>
              </w:rPr>
            </w:pPr>
            <w:r w:rsidRPr="00D837F8">
              <w:rPr>
                <w:b/>
                <w:bCs/>
                <w:sz w:val="22"/>
                <w:szCs w:val="22"/>
                <w:lang w:eastAsia="en-US"/>
              </w:rPr>
              <w:t>5</w:t>
            </w:r>
          </w:p>
        </w:tc>
      </w:tr>
      <w:tr w:rsidR="00C176F5" w:rsidRPr="004224EF" w14:paraId="5A1DE387" w14:textId="77777777" w:rsidTr="00D837F8">
        <w:trPr>
          <w:trHeight w:val="1064"/>
          <w:jc w:val="center"/>
        </w:trPr>
        <w:tc>
          <w:tcPr>
            <w:tcW w:w="704" w:type="dxa"/>
            <w:vMerge w:val="restart"/>
          </w:tcPr>
          <w:p w14:paraId="0C631AA1" w14:textId="77777777" w:rsidR="00C176F5" w:rsidRPr="00D837F8" w:rsidRDefault="00C176F5" w:rsidP="004224EF">
            <w:pPr>
              <w:suppressAutoHyphens/>
              <w:snapToGrid/>
              <w:ind w:firstLine="0"/>
              <w:jc w:val="center"/>
              <w:rPr>
                <w:bCs/>
                <w:sz w:val="22"/>
                <w:szCs w:val="22"/>
                <w:lang w:eastAsia="en-US"/>
              </w:rPr>
            </w:pPr>
            <w:r w:rsidRPr="00D837F8">
              <w:rPr>
                <w:bCs/>
                <w:sz w:val="22"/>
                <w:szCs w:val="22"/>
                <w:lang w:eastAsia="en-US"/>
              </w:rPr>
              <w:t>1</w:t>
            </w:r>
          </w:p>
        </w:tc>
        <w:tc>
          <w:tcPr>
            <w:tcW w:w="1985" w:type="dxa"/>
            <w:vMerge w:val="restart"/>
            <w:tcMar>
              <w:top w:w="0" w:type="dxa"/>
              <w:left w:w="28" w:type="dxa"/>
              <w:bottom w:w="0" w:type="dxa"/>
              <w:right w:w="28" w:type="dxa"/>
            </w:tcMar>
            <w:vAlign w:val="center"/>
          </w:tcPr>
          <w:p w14:paraId="51015673" w14:textId="1967F478" w:rsidR="00C176F5" w:rsidRPr="00D837F8" w:rsidRDefault="00A24A96" w:rsidP="004224EF">
            <w:pPr>
              <w:suppressAutoHyphens/>
              <w:snapToGrid/>
              <w:ind w:firstLine="0"/>
              <w:jc w:val="left"/>
              <w:rPr>
                <w:bCs/>
                <w:sz w:val="22"/>
                <w:szCs w:val="22"/>
                <w:lang w:eastAsia="en-US"/>
              </w:rPr>
            </w:pPr>
            <w:r w:rsidRPr="00D837F8">
              <w:rPr>
                <w:sz w:val="22"/>
                <w:szCs w:val="22"/>
                <w:lang w:eastAsia="ar-SA"/>
              </w:rPr>
              <w:t>Оборудование</w:t>
            </w:r>
            <w:r w:rsidR="00C176F5" w:rsidRPr="00D837F8">
              <w:rPr>
                <w:sz w:val="22"/>
                <w:szCs w:val="22"/>
                <w:lang w:eastAsia="ar-SA"/>
              </w:rPr>
              <w:t xml:space="preserve"> стационарных комплексов фото</w:t>
            </w:r>
            <w:r w:rsidR="00C176F5" w:rsidRPr="00D837F8">
              <w:rPr>
                <w:sz w:val="22"/>
                <w:szCs w:val="22"/>
                <w:lang w:eastAsia="ar-SA"/>
              </w:rPr>
              <w:noBreakHyphen/>
              <w:t xml:space="preserve">видеофиксации </w:t>
            </w:r>
            <w:r w:rsidR="00C176F5" w:rsidRPr="00D837F8">
              <w:rPr>
                <w:sz w:val="22"/>
                <w:szCs w:val="22"/>
              </w:rPr>
              <w:t>нарушений правил дорожного движения</w:t>
            </w:r>
          </w:p>
        </w:tc>
        <w:tc>
          <w:tcPr>
            <w:tcW w:w="5528" w:type="dxa"/>
            <w:tcMar>
              <w:top w:w="0" w:type="dxa"/>
              <w:left w:w="28" w:type="dxa"/>
              <w:bottom w:w="0" w:type="dxa"/>
              <w:right w:w="28" w:type="dxa"/>
            </w:tcMar>
          </w:tcPr>
          <w:p w14:paraId="3B5E49F4" w14:textId="234C721E" w:rsidR="00C176F5" w:rsidRPr="00D837F8" w:rsidRDefault="00C176F5" w:rsidP="004224EF">
            <w:pPr>
              <w:suppressAutoHyphens/>
              <w:snapToGrid/>
              <w:ind w:firstLine="0"/>
              <w:jc w:val="left"/>
              <w:rPr>
                <w:sz w:val="22"/>
                <w:szCs w:val="22"/>
              </w:rPr>
            </w:pPr>
            <w:r w:rsidRPr="00D837F8">
              <w:rPr>
                <w:sz w:val="22"/>
                <w:szCs w:val="22"/>
              </w:rPr>
              <w:t xml:space="preserve">1. Паспорта, </w:t>
            </w:r>
            <w:r w:rsidR="00101858" w:rsidRPr="00D837F8">
              <w:rPr>
                <w:sz w:val="22"/>
                <w:szCs w:val="22"/>
              </w:rPr>
              <w:t xml:space="preserve">формуляры, руководства по эксплуатации, </w:t>
            </w:r>
            <w:r w:rsidRPr="00D837F8">
              <w:rPr>
                <w:sz w:val="22"/>
                <w:szCs w:val="22"/>
              </w:rPr>
              <w:t>сертификаты (декларации о соответствии) оборудования (материалы) или иные документы в соответствии с требованием действующего законодательства на каждую единицу</w:t>
            </w:r>
          </w:p>
        </w:tc>
        <w:tc>
          <w:tcPr>
            <w:tcW w:w="992" w:type="dxa"/>
          </w:tcPr>
          <w:p w14:paraId="2B47D6C1" w14:textId="74AC90E8" w:rsidR="00C176F5" w:rsidRPr="00D837F8" w:rsidRDefault="00C176F5" w:rsidP="00D837F8">
            <w:pPr>
              <w:suppressAutoHyphens/>
              <w:ind w:firstLine="0"/>
              <w:jc w:val="center"/>
              <w:rPr>
                <w:sz w:val="22"/>
                <w:szCs w:val="22"/>
              </w:rPr>
            </w:pPr>
            <w:r w:rsidRPr="00D837F8">
              <w:rPr>
                <w:sz w:val="22"/>
                <w:szCs w:val="22"/>
              </w:rPr>
              <w:t>1</w:t>
            </w:r>
          </w:p>
        </w:tc>
        <w:tc>
          <w:tcPr>
            <w:tcW w:w="1418" w:type="dxa"/>
          </w:tcPr>
          <w:p w14:paraId="7E067E08" w14:textId="422E42D1" w:rsidR="00C176F5" w:rsidRPr="00D837F8" w:rsidRDefault="00C176F5" w:rsidP="00D837F8">
            <w:pPr>
              <w:suppressAutoHyphens/>
              <w:ind w:firstLine="0"/>
              <w:jc w:val="center"/>
              <w:rPr>
                <w:sz w:val="22"/>
                <w:szCs w:val="22"/>
              </w:rPr>
            </w:pPr>
            <w:r w:rsidRPr="00D837F8">
              <w:rPr>
                <w:sz w:val="22"/>
                <w:szCs w:val="22"/>
              </w:rPr>
              <w:t>шт</w:t>
            </w:r>
          </w:p>
        </w:tc>
      </w:tr>
      <w:tr w:rsidR="00C176F5" w:rsidRPr="004224EF" w14:paraId="4FC45EBC" w14:textId="77777777" w:rsidTr="00D837F8">
        <w:trPr>
          <w:trHeight w:val="284"/>
          <w:jc w:val="center"/>
        </w:trPr>
        <w:tc>
          <w:tcPr>
            <w:tcW w:w="704" w:type="dxa"/>
            <w:vMerge/>
          </w:tcPr>
          <w:p w14:paraId="34F7924C" w14:textId="77777777" w:rsidR="00C176F5" w:rsidRPr="00D837F8" w:rsidRDefault="00C176F5" w:rsidP="004224EF">
            <w:pPr>
              <w:suppressAutoHyphens/>
              <w:snapToGrid/>
              <w:ind w:firstLine="0"/>
              <w:jc w:val="center"/>
              <w:rPr>
                <w:b/>
                <w:bCs/>
                <w:sz w:val="22"/>
                <w:szCs w:val="22"/>
                <w:lang w:eastAsia="en-US"/>
              </w:rPr>
            </w:pPr>
          </w:p>
        </w:tc>
        <w:tc>
          <w:tcPr>
            <w:tcW w:w="1985" w:type="dxa"/>
            <w:vMerge/>
            <w:tcMar>
              <w:top w:w="0" w:type="dxa"/>
              <w:left w:w="28" w:type="dxa"/>
              <w:bottom w:w="0" w:type="dxa"/>
              <w:right w:w="28" w:type="dxa"/>
            </w:tcMar>
            <w:vAlign w:val="center"/>
          </w:tcPr>
          <w:p w14:paraId="18B44D5F" w14:textId="77777777" w:rsidR="00C176F5" w:rsidRPr="00D837F8" w:rsidRDefault="00C176F5" w:rsidP="004224EF">
            <w:pPr>
              <w:suppressAutoHyphens/>
              <w:snapToGrid/>
              <w:ind w:firstLine="0"/>
              <w:jc w:val="center"/>
              <w:rPr>
                <w:b/>
                <w:bCs/>
                <w:sz w:val="22"/>
                <w:szCs w:val="22"/>
                <w:lang w:eastAsia="en-US"/>
              </w:rPr>
            </w:pPr>
          </w:p>
        </w:tc>
        <w:tc>
          <w:tcPr>
            <w:tcW w:w="5528" w:type="dxa"/>
            <w:tcMar>
              <w:top w:w="0" w:type="dxa"/>
              <w:left w:w="28" w:type="dxa"/>
              <w:bottom w:w="0" w:type="dxa"/>
              <w:right w:w="28" w:type="dxa"/>
            </w:tcMar>
          </w:tcPr>
          <w:p w14:paraId="5808EE3B" w14:textId="273F287D" w:rsidR="00C176F5" w:rsidRPr="00D837F8" w:rsidRDefault="00C176F5" w:rsidP="00C176F5">
            <w:pPr>
              <w:pStyle w:val="aff2"/>
              <w:numPr>
                <w:ilvl w:val="0"/>
                <w:numId w:val="32"/>
              </w:numPr>
              <w:tabs>
                <w:tab w:val="left" w:pos="299"/>
              </w:tabs>
              <w:suppressAutoHyphens/>
              <w:snapToGrid/>
              <w:ind w:left="0" w:firstLine="0"/>
              <w:jc w:val="left"/>
              <w:rPr>
                <w:rFonts w:eastAsia="Calibri"/>
                <w:sz w:val="22"/>
                <w:szCs w:val="22"/>
                <w:lang w:eastAsia="en-US"/>
              </w:rPr>
            </w:pPr>
            <w:r w:rsidRPr="00D837F8">
              <w:rPr>
                <w:rFonts w:eastAsia="Calibri"/>
                <w:sz w:val="22"/>
                <w:szCs w:val="22"/>
                <w:lang w:eastAsia="en-US"/>
              </w:rPr>
              <w:t>Гарантийные паспорта на применяемое оборудование;</w:t>
            </w:r>
          </w:p>
        </w:tc>
        <w:tc>
          <w:tcPr>
            <w:tcW w:w="992" w:type="dxa"/>
          </w:tcPr>
          <w:p w14:paraId="69A83A87" w14:textId="2F4DFDBC" w:rsidR="00C176F5" w:rsidRPr="00D837F8" w:rsidRDefault="00C176F5" w:rsidP="00D837F8">
            <w:pPr>
              <w:suppressAutoHyphens/>
              <w:snapToGrid/>
              <w:ind w:firstLine="0"/>
              <w:jc w:val="center"/>
              <w:rPr>
                <w:sz w:val="22"/>
                <w:szCs w:val="22"/>
              </w:rPr>
            </w:pPr>
            <w:r w:rsidRPr="00D837F8">
              <w:rPr>
                <w:sz w:val="22"/>
                <w:szCs w:val="22"/>
              </w:rPr>
              <w:t>1</w:t>
            </w:r>
          </w:p>
        </w:tc>
        <w:tc>
          <w:tcPr>
            <w:tcW w:w="1418" w:type="dxa"/>
          </w:tcPr>
          <w:p w14:paraId="75DA38DD" w14:textId="36D25C93" w:rsidR="00C176F5" w:rsidRPr="00D837F8" w:rsidRDefault="00C176F5" w:rsidP="00D837F8">
            <w:pPr>
              <w:suppressAutoHyphens/>
              <w:snapToGrid/>
              <w:ind w:firstLine="0"/>
              <w:jc w:val="center"/>
              <w:rPr>
                <w:sz w:val="22"/>
                <w:szCs w:val="22"/>
              </w:rPr>
            </w:pPr>
            <w:r w:rsidRPr="00D837F8">
              <w:rPr>
                <w:sz w:val="22"/>
                <w:szCs w:val="22"/>
              </w:rPr>
              <w:t>комплект</w:t>
            </w:r>
          </w:p>
        </w:tc>
      </w:tr>
      <w:tr w:rsidR="00B3442C" w:rsidRPr="004224EF" w14:paraId="667BBABD" w14:textId="77777777" w:rsidTr="00D837F8">
        <w:trPr>
          <w:trHeight w:val="284"/>
          <w:jc w:val="center"/>
        </w:trPr>
        <w:tc>
          <w:tcPr>
            <w:tcW w:w="704" w:type="dxa"/>
            <w:vMerge/>
          </w:tcPr>
          <w:p w14:paraId="1ABFD942" w14:textId="77777777" w:rsidR="00B3442C" w:rsidRPr="00D837F8" w:rsidRDefault="00B3442C" w:rsidP="004224EF">
            <w:pPr>
              <w:suppressAutoHyphens/>
              <w:snapToGrid/>
              <w:ind w:firstLine="0"/>
              <w:jc w:val="center"/>
              <w:rPr>
                <w:b/>
                <w:bCs/>
                <w:sz w:val="22"/>
                <w:szCs w:val="22"/>
                <w:lang w:eastAsia="en-US"/>
              </w:rPr>
            </w:pPr>
          </w:p>
        </w:tc>
        <w:tc>
          <w:tcPr>
            <w:tcW w:w="1985" w:type="dxa"/>
            <w:vMerge/>
            <w:tcMar>
              <w:top w:w="0" w:type="dxa"/>
              <w:left w:w="28" w:type="dxa"/>
              <w:bottom w:w="0" w:type="dxa"/>
              <w:right w:w="28" w:type="dxa"/>
            </w:tcMar>
            <w:vAlign w:val="center"/>
          </w:tcPr>
          <w:p w14:paraId="4CFE7644" w14:textId="77777777" w:rsidR="00B3442C" w:rsidRPr="00D837F8" w:rsidRDefault="00B3442C" w:rsidP="004224EF">
            <w:pPr>
              <w:suppressAutoHyphens/>
              <w:snapToGrid/>
              <w:ind w:firstLine="0"/>
              <w:jc w:val="center"/>
              <w:rPr>
                <w:b/>
                <w:bCs/>
                <w:sz w:val="22"/>
                <w:szCs w:val="22"/>
                <w:lang w:eastAsia="en-US"/>
              </w:rPr>
            </w:pPr>
          </w:p>
        </w:tc>
        <w:tc>
          <w:tcPr>
            <w:tcW w:w="5528" w:type="dxa"/>
            <w:tcMar>
              <w:top w:w="0" w:type="dxa"/>
              <w:left w:w="28" w:type="dxa"/>
              <w:bottom w:w="0" w:type="dxa"/>
              <w:right w:w="28" w:type="dxa"/>
            </w:tcMar>
          </w:tcPr>
          <w:p w14:paraId="590BFEDF" w14:textId="77F7A081" w:rsidR="00B3442C" w:rsidRPr="00D837F8" w:rsidRDefault="00B3442C" w:rsidP="00C176F5">
            <w:pPr>
              <w:pStyle w:val="aff2"/>
              <w:numPr>
                <w:ilvl w:val="0"/>
                <w:numId w:val="32"/>
              </w:numPr>
              <w:tabs>
                <w:tab w:val="left" w:pos="299"/>
              </w:tabs>
              <w:suppressAutoHyphens/>
              <w:snapToGrid/>
              <w:ind w:left="0" w:firstLine="0"/>
              <w:jc w:val="left"/>
              <w:rPr>
                <w:rFonts w:eastAsia="Calibri"/>
                <w:sz w:val="22"/>
                <w:szCs w:val="22"/>
                <w:lang w:eastAsia="en-US"/>
              </w:rPr>
            </w:pPr>
            <w:r w:rsidRPr="00D837F8">
              <w:rPr>
                <w:sz w:val="22"/>
                <w:szCs w:val="22"/>
              </w:rPr>
              <w:t>Документация производителя, подтверждающую характеристики оборудования КАФ, копии свидетельств КАФ (документ, которым подтверждается, что средство измерений (СИ) успешно прошло технические и метрологические испытания, внесено в государственный реестр средств измерений и допущено к применению на территории РФ);</w:t>
            </w:r>
          </w:p>
        </w:tc>
        <w:tc>
          <w:tcPr>
            <w:tcW w:w="992" w:type="dxa"/>
          </w:tcPr>
          <w:p w14:paraId="3C3D87A1" w14:textId="71D575E3" w:rsidR="00B3442C" w:rsidRPr="00D837F8" w:rsidRDefault="00B3442C" w:rsidP="00D837F8">
            <w:pPr>
              <w:suppressAutoHyphens/>
              <w:snapToGrid/>
              <w:ind w:firstLine="0"/>
              <w:jc w:val="center"/>
              <w:rPr>
                <w:sz w:val="22"/>
                <w:szCs w:val="22"/>
              </w:rPr>
            </w:pPr>
            <w:r w:rsidRPr="00D837F8">
              <w:rPr>
                <w:sz w:val="22"/>
                <w:szCs w:val="22"/>
              </w:rPr>
              <w:t>1</w:t>
            </w:r>
          </w:p>
        </w:tc>
        <w:tc>
          <w:tcPr>
            <w:tcW w:w="1418" w:type="dxa"/>
          </w:tcPr>
          <w:p w14:paraId="1F89046E" w14:textId="25187D94" w:rsidR="00B3442C" w:rsidRPr="00D837F8" w:rsidRDefault="00B3442C" w:rsidP="00D837F8">
            <w:pPr>
              <w:suppressAutoHyphens/>
              <w:snapToGrid/>
              <w:ind w:firstLine="0"/>
              <w:jc w:val="center"/>
              <w:rPr>
                <w:sz w:val="22"/>
                <w:szCs w:val="22"/>
              </w:rPr>
            </w:pPr>
            <w:r w:rsidRPr="00D837F8">
              <w:rPr>
                <w:sz w:val="22"/>
                <w:szCs w:val="22"/>
              </w:rPr>
              <w:t>комплект</w:t>
            </w:r>
          </w:p>
        </w:tc>
      </w:tr>
      <w:tr w:rsidR="00101858" w:rsidRPr="004224EF" w14:paraId="0800B101" w14:textId="77777777" w:rsidTr="00D837F8">
        <w:trPr>
          <w:trHeight w:val="284"/>
          <w:jc w:val="center"/>
        </w:trPr>
        <w:tc>
          <w:tcPr>
            <w:tcW w:w="704" w:type="dxa"/>
            <w:vMerge/>
          </w:tcPr>
          <w:p w14:paraId="4DEA850E" w14:textId="77777777" w:rsidR="00101858" w:rsidRPr="00D837F8" w:rsidRDefault="00101858" w:rsidP="004224EF">
            <w:pPr>
              <w:suppressAutoHyphens/>
              <w:snapToGrid/>
              <w:ind w:firstLine="0"/>
              <w:jc w:val="center"/>
              <w:rPr>
                <w:b/>
                <w:bCs/>
                <w:sz w:val="22"/>
                <w:szCs w:val="22"/>
                <w:lang w:eastAsia="en-US"/>
              </w:rPr>
            </w:pPr>
          </w:p>
        </w:tc>
        <w:tc>
          <w:tcPr>
            <w:tcW w:w="1985" w:type="dxa"/>
            <w:vMerge/>
            <w:tcMar>
              <w:top w:w="0" w:type="dxa"/>
              <w:left w:w="28" w:type="dxa"/>
              <w:bottom w:w="0" w:type="dxa"/>
              <w:right w:w="28" w:type="dxa"/>
            </w:tcMar>
            <w:vAlign w:val="center"/>
          </w:tcPr>
          <w:p w14:paraId="38FF4E0B" w14:textId="77777777" w:rsidR="00101858" w:rsidRPr="00D837F8" w:rsidRDefault="00101858" w:rsidP="004224EF">
            <w:pPr>
              <w:suppressAutoHyphens/>
              <w:snapToGrid/>
              <w:ind w:firstLine="0"/>
              <w:jc w:val="center"/>
              <w:rPr>
                <w:b/>
                <w:bCs/>
                <w:sz w:val="22"/>
                <w:szCs w:val="22"/>
                <w:lang w:eastAsia="en-US"/>
              </w:rPr>
            </w:pPr>
          </w:p>
        </w:tc>
        <w:tc>
          <w:tcPr>
            <w:tcW w:w="5528" w:type="dxa"/>
            <w:tcMar>
              <w:top w:w="0" w:type="dxa"/>
              <w:left w:w="28" w:type="dxa"/>
              <w:bottom w:w="0" w:type="dxa"/>
              <w:right w:w="28" w:type="dxa"/>
            </w:tcMar>
          </w:tcPr>
          <w:p w14:paraId="3561BB50" w14:textId="045CA8D2" w:rsidR="00101858" w:rsidRPr="00D837F8" w:rsidRDefault="00101858" w:rsidP="00101858">
            <w:pPr>
              <w:pStyle w:val="aff2"/>
              <w:numPr>
                <w:ilvl w:val="0"/>
                <w:numId w:val="32"/>
              </w:numPr>
              <w:tabs>
                <w:tab w:val="left" w:pos="299"/>
              </w:tabs>
              <w:suppressAutoHyphens/>
              <w:snapToGrid/>
              <w:jc w:val="left"/>
              <w:rPr>
                <w:rFonts w:eastAsia="Calibri"/>
                <w:sz w:val="22"/>
                <w:szCs w:val="22"/>
                <w:lang w:eastAsia="en-US"/>
              </w:rPr>
            </w:pPr>
            <w:r w:rsidRPr="00D837F8">
              <w:rPr>
                <w:rFonts w:eastAsia="Calibri"/>
                <w:sz w:val="22"/>
                <w:szCs w:val="22"/>
                <w:lang w:eastAsia="en-US"/>
              </w:rPr>
              <w:t>Действующие свидетельства о поверке на каждый комплекс</w:t>
            </w:r>
          </w:p>
        </w:tc>
        <w:tc>
          <w:tcPr>
            <w:tcW w:w="992" w:type="dxa"/>
          </w:tcPr>
          <w:p w14:paraId="015BB233" w14:textId="71C52A79" w:rsidR="00101858" w:rsidRPr="00D837F8" w:rsidRDefault="00101858" w:rsidP="00D837F8">
            <w:pPr>
              <w:suppressAutoHyphens/>
              <w:snapToGrid/>
              <w:ind w:firstLine="0"/>
              <w:jc w:val="center"/>
              <w:rPr>
                <w:sz w:val="22"/>
                <w:szCs w:val="22"/>
              </w:rPr>
            </w:pPr>
            <w:r w:rsidRPr="00D837F8">
              <w:rPr>
                <w:sz w:val="22"/>
                <w:szCs w:val="22"/>
              </w:rPr>
              <w:t>1</w:t>
            </w:r>
          </w:p>
        </w:tc>
        <w:tc>
          <w:tcPr>
            <w:tcW w:w="1418" w:type="dxa"/>
          </w:tcPr>
          <w:p w14:paraId="35D0029A" w14:textId="33FB47EA" w:rsidR="00101858" w:rsidRPr="00D837F8" w:rsidRDefault="00101858" w:rsidP="00D837F8">
            <w:pPr>
              <w:suppressAutoHyphens/>
              <w:snapToGrid/>
              <w:ind w:firstLine="0"/>
              <w:jc w:val="center"/>
              <w:rPr>
                <w:sz w:val="22"/>
                <w:szCs w:val="22"/>
              </w:rPr>
            </w:pPr>
            <w:r w:rsidRPr="00D837F8">
              <w:rPr>
                <w:sz w:val="22"/>
                <w:szCs w:val="22"/>
              </w:rPr>
              <w:t>комплект</w:t>
            </w:r>
          </w:p>
        </w:tc>
      </w:tr>
      <w:tr w:rsidR="00101858" w:rsidRPr="004224EF" w14:paraId="63B7DC41" w14:textId="77777777" w:rsidTr="00D837F8">
        <w:trPr>
          <w:trHeight w:val="284"/>
          <w:jc w:val="center"/>
        </w:trPr>
        <w:tc>
          <w:tcPr>
            <w:tcW w:w="704" w:type="dxa"/>
            <w:vMerge/>
          </w:tcPr>
          <w:p w14:paraId="3BBA0A8F" w14:textId="77777777" w:rsidR="00101858" w:rsidRPr="00D837F8" w:rsidRDefault="00101858" w:rsidP="004224EF">
            <w:pPr>
              <w:suppressAutoHyphens/>
              <w:snapToGrid/>
              <w:ind w:firstLine="0"/>
              <w:jc w:val="center"/>
              <w:rPr>
                <w:b/>
                <w:bCs/>
                <w:sz w:val="22"/>
                <w:szCs w:val="22"/>
                <w:lang w:eastAsia="en-US"/>
              </w:rPr>
            </w:pPr>
          </w:p>
        </w:tc>
        <w:tc>
          <w:tcPr>
            <w:tcW w:w="1985" w:type="dxa"/>
            <w:vMerge/>
            <w:tcMar>
              <w:top w:w="0" w:type="dxa"/>
              <w:left w:w="28" w:type="dxa"/>
              <w:bottom w:w="0" w:type="dxa"/>
              <w:right w:w="28" w:type="dxa"/>
            </w:tcMar>
            <w:vAlign w:val="center"/>
          </w:tcPr>
          <w:p w14:paraId="6B33E511" w14:textId="77777777" w:rsidR="00101858" w:rsidRPr="00D837F8" w:rsidRDefault="00101858" w:rsidP="004224EF">
            <w:pPr>
              <w:suppressAutoHyphens/>
              <w:snapToGrid/>
              <w:ind w:firstLine="0"/>
              <w:jc w:val="center"/>
              <w:rPr>
                <w:b/>
                <w:bCs/>
                <w:sz w:val="22"/>
                <w:szCs w:val="22"/>
                <w:lang w:eastAsia="en-US"/>
              </w:rPr>
            </w:pPr>
          </w:p>
        </w:tc>
        <w:tc>
          <w:tcPr>
            <w:tcW w:w="5528" w:type="dxa"/>
            <w:tcMar>
              <w:top w:w="0" w:type="dxa"/>
              <w:left w:w="28" w:type="dxa"/>
              <w:bottom w:w="0" w:type="dxa"/>
              <w:right w:w="28" w:type="dxa"/>
            </w:tcMar>
          </w:tcPr>
          <w:p w14:paraId="40E7A434" w14:textId="6B4F9730" w:rsidR="00101858" w:rsidRPr="00D837F8" w:rsidRDefault="00101858" w:rsidP="008D15D0">
            <w:pPr>
              <w:pStyle w:val="aff2"/>
              <w:numPr>
                <w:ilvl w:val="0"/>
                <w:numId w:val="32"/>
              </w:numPr>
              <w:tabs>
                <w:tab w:val="left" w:pos="0"/>
                <w:tab w:val="left" w:pos="362"/>
              </w:tabs>
              <w:suppressAutoHyphens/>
              <w:snapToGrid/>
              <w:ind w:left="0" w:firstLine="0"/>
              <w:jc w:val="left"/>
              <w:rPr>
                <w:rFonts w:eastAsia="Calibri"/>
                <w:sz w:val="22"/>
                <w:szCs w:val="22"/>
                <w:lang w:eastAsia="en-US"/>
              </w:rPr>
            </w:pPr>
            <w:r w:rsidRPr="00D837F8">
              <w:rPr>
                <w:rFonts w:eastAsia="Calibri"/>
                <w:sz w:val="22"/>
                <w:szCs w:val="22"/>
                <w:lang w:eastAsia="en-US"/>
              </w:rPr>
              <w:t>Экземпляр актуального документа о методике метрологической поверки комплекса</w:t>
            </w:r>
          </w:p>
        </w:tc>
        <w:tc>
          <w:tcPr>
            <w:tcW w:w="992" w:type="dxa"/>
          </w:tcPr>
          <w:p w14:paraId="11932F71" w14:textId="6767FE54" w:rsidR="00101858" w:rsidRPr="00D837F8" w:rsidRDefault="00101858" w:rsidP="00D837F8">
            <w:pPr>
              <w:suppressAutoHyphens/>
              <w:snapToGrid/>
              <w:ind w:firstLine="0"/>
              <w:jc w:val="center"/>
              <w:rPr>
                <w:sz w:val="22"/>
                <w:szCs w:val="22"/>
              </w:rPr>
            </w:pPr>
            <w:r w:rsidRPr="00D837F8">
              <w:rPr>
                <w:sz w:val="22"/>
                <w:szCs w:val="22"/>
              </w:rPr>
              <w:t>1</w:t>
            </w:r>
          </w:p>
        </w:tc>
        <w:tc>
          <w:tcPr>
            <w:tcW w:w="1418" w:type="dxa"/>
          </w:tcPr>
          <w:p w14:paraId="568FBFA4" w14:textId="1B94B9F4" w:rsidR="00101858" w:rsidRPr="00D837F8" w:rsidRDefault="00101858" w:rsidP="00D837F8">
            <w:pPr>
              <w:suppressAutoHyphens/>
              <w:snapToGrid/>
              <w:ind w:firstLine="0"/>
              <w:jc w:val="center"/>
              <w:rPr>
                <w:sz w:val="22"/>
                <w:szCs w:val="22"/>
              </w:rPr>
            </w:pPr>
            <w:r w:rsidRPr="00D837F8">
              <w:rPr>
                <w:sz w:val="22"/>
                <w:szCs w:val="22"/>
              </w:rPr>
              <w:t>комплект</w:t>
            </w:r>
          </w:p>
        </w:tc>
      </w:tr>
      <w:tr w:rsidR="00101858" w:rsidRPr="004224EF" w14:paraId="210FBEE2" w14:textId="77777777" w:rsidTr="00D837F8">
        <w:trPr>
          <w:trHeight w:val="284"/>
          <w:jc w:val="center"/>
        </w:trPr>
        <w:tc>
          <w:tcPr>
            <w:tcW w:w="704" w:type="dxa"/>
            <w:vMerge/>
          </w:tcPr>
          <w:p w14:paraId="1F89961D" w14:textId="77777777" w:rsidR="00101858" w:rsidRPr="00D837F8" w:rsidRDefault="00101858" w:rsidP="004224EF">
            <w:pPr>
              <w:suppressAutoHyphens/>
              <w:snapToGrid/>
              <w:ind w:firstLine="0"/>
              <w:jc w:val="center"/>
              <w:rPr>
                <w:b/>
                <w:bCs/>
                <w:sz w:val="22"/>
                <w:szCs w:val="22"/>
                <w:lang w:eastAsia="en-US"/>
              </w:rPr>
            </w:pPr>
          </w:p>
        </w:tc>
        <w:tc>
          <w:tcPr>
            <w:tcW w:w="1985" w:type="dxa"/>
            <w:vMerge/>
            <w:tcMar>
              <w:top w:w="0" w:type="dxa"/>
              <w:left w:w="28" w:type="dxa"/>
              <w:bottom w:w="0" w:type="dxa"/>
              <w:right w:w="28" w:type="dxa"/>
            </w:tcMar>
            <w:vAlign w:val="center"/>
          </w:tcPr>
          <w:p w14:paraId="7C508A9B" w14:textId="77777777" w:rsidR="00101858" w:rsidRPr="00D837F8" w:rsidRDefault="00101858" w:rsidP="004224EF">
            <w:pPr>
              <w:suppressAutoHyphens/>
              <w:snapToGrid/>
              <w:ind w:firstLine="0"/>
              <w:jc w:val="center"/>
              <w:rPr>
                <w:b/>
                <w:bCs/>
                <w:sz w:val="22"/>
                <w:szCs w:val="22"/>
                <w:lang w:eastAsia="en-US"/>
              </w:rPr>
            </w:pPr>
          </w:p>
        </w:tc>
        <w:tc>
          <w:tcPr>
            <w:tcW w:w="5528" w:type="dxa"/>
            <w:tcMar>
              <w:top w:w="0" w:type="dxa"/>
              <w:left w:w="28" w:type="dxa"/>
              <w:bottom w:w="0" w:type="dxa"/>
              <w:right w:w="28" w:type="dxa"/>
            </w:tcMar>
          </w:tcPr>
          <w:p w14:paraId="38E265BA" w14:textId="36E2CEAD" w:rsidR="00101858" w:rsidRPr="00D837F8" w:rsidRDefault="00101858" w:rsidP="008D15D0">
            <w:pPr>
              <w:pStyle w:val="aff2"/>
              <w:numPr>
                <w:ilvl w:val="0"/>
                <w:numId w:val="32"/>
              </w:numPr>
              <w:tabs>
                <w:tab w:val="left" w:pos="362"/>
              </w:tabs>
              <w:ind w:left="0" w:firstLine="0"/>
              <w:jc w:val="left"/>
              <w:rPr>
                <w:rFonts w:eastAsia="Calibri"/>
                <w:sz w:val="22"/>
                <w:szCs w:val="22"/>
                <w:lang w:eastAsia="en-US"/>
              </w:rPr>
            </w:pPr>
            <w:r w:rsidRPr="00D837F8">
              <w:rPr>
                <w:rFonts w:eastAsia="Calibri"/>
                <w:sz w:val="22"/>
                <w:szCs w:val="22"/>
                <w:lang w:eastAsia="en-US"/>
              </w:rPr>
              <w:t>Лицензионное соглашение о предоставлении бессрочного неисключительного права пользования программного обеспечения КАФ</w:t>
            </w:r>
            <w:r w:rsidR="00C51F1A" w:rsidRPr="00D837F8">
              <w:rPr>
                <w:rFonts w:eastAsia="Calibri"/>
                <w:sz w:val="22"/>
                <w:szCs w:val="22"/>
                <w:lang w:eastAsia="en-US"/>
              </w:rPr>
              <w:t>(при наличиии)</w:t>
            </w:r>
            <w:r w:rsidRPr="00D837F8">
              <w:rPr>
                <w:rFonts w:eastAsia="Calibri"/>
                <w:sz w:val="22"/>
                <w:szCs w:val="22"/>
                <w:lang w:eastAsia="en-US"/>
              </w:rPr>
              <w:t>;</w:t>
            </w:r>
          </w:p>
        </w:tc>
        <w:tc>
          <w:tcPr>
            <w:tcW w:w="992" w:type="dxa"/>
          </w:tcPr>
          <w:p w14:paraId="60656F81" w14:textId="58986A3D" w:rsidR="00101858" w:rsidRPr="00D837F8" w:rsidRDefault="00101858" w:rsidP="00D837F8">
            <w:pPr>
              <w:suppressAutoHyphens/>
              <w:snapToGrid/>
              <w:ind w:firstLine="0"/>
              <w:jc w:val="center"/>
              <w:rPr>
                <w:sz w:val="22"/>
                <w:szCs w:val="22"/>
              </w:rPr>
            </w:pPr>
            <w:r w:rsidRPr="00D837F8">
              <w:rPr>
                <w:sz w:val="22"/>
                <w:szCs w:val="22"/>
              </w:rPr>
              <w:t>1</w:t>
            </w:r>
          </w:p>
        </w:tc>
        <w:tc>
          <w:tcPr>
            <w:tcW w:w="1418" w:type="dxa"/>
          </w:tcPr>
          <w:p w14:paraId="2E738706" w14:textId="6A309713" w:rsidR="00101858" w:rsidRPr="00D837F8" w:rsidRDefault="00101858" w:rsidP="00D837F8">
            <w:pPr>
              <w:suppressAutoHyphens/>
              <w:snapToGrid/>
              <w:ind w:firstLine="0"/>
              <w:jc w:val="center"/>
              <w:rPr>
                <w:sz w:val="22"/>
                <w:szCs w:val="22"/>
              </w:rPr>
            </w:pPr>
            <w:r w:rsidRPr="00D837F8">
              <w:rPr>
                <w:sz w:val="22"/>
                <w:szCs w:val="22"/>
              </w:rPr>
              <w:t>шт</w:t>
            </w:r>
          </w:p>
        </w:tc>
      </w:tr>
      <w:tr w:rsidR="004224EF" w:rsidRPr="004224EF" w14:paraId="204FBE4B" w14:textId="77777777" w:rsidTr="00D837F8">
        <w:trPr>
          <w:trHeight w:val="284"/>
          <w:jc w:val="center"/>
        </w:trPr>
        <w:tc>
          <w:tcPr>
            <w:tcW w:w="704" w:type="dxa"/>
            <w:vMerge/>
          </w:tcPr>
          <w:p w14:paraId="79723DB3" w14:textId="77777777" w:rsidR="004224EF" w:rsidRPr="00D837F8" w:rsidRDefault="004224EF" w:rsidP="004224EF">
            <w:pPr>
              <w:suppressAutoHyphens/>
              <w:snapToGrid/>
              <w:ind w:firstLine="0"/>
              <w:jc w:val="center"/>
              <w:rPr>
                <w:b/>
                <w:bCs/>
                <w:sz w:val="22"/>
                <w:szCs w:val="22"/>
                <w:lang w:eastAsia="en-US"/>
              </w:rPr>
            </w:pPr>
          </w:p>
        </w:tc>
        <w:tc>
          <w:tcPr>
            <w:tcW w:w="1985" w:type="dxa"/>
            <w:vMerge/>
            <w:tcMar>
              <w:top w:w="0" w:type="dxa"/>
              <w:left w:w="28" w:type="dxa"/>
              <w:bottom w:w="0" w:type="dxa"/>
              <w:right w:w="28" w:type="dxa"/>
            </w:tcMar>
            <w:vAlign w:val="center"/>
          </w:tcPr>
          <w:p w14:paraId="2EB5EF1E" w14:textId="77777777" w:rsidR="004224EF" w:rsidRPr="00D837F8" w:rsidRDefault="004224EF" w:rsidP="004224EF">
            <w:pPr>
              <w:suppressAutoHyphens/>
              <w:snapToGrid/>
              <w:ind w:firstLine="0"/>
              <w:jc w:val="center"/>
              <w:rPr>
                <w:b/>
                <w:bCs/>
                <w:sz w:val="22"/>
                <w:szCs w:val="22"/>
                <w:lang w:eastAsia="en-US"/>
              </w:rPr>
            </w:pPr>
          </w:p>
        </w:tc>
        <w:tc>
          <w:tcPr>
            <w:tcW w:w="5528" w:type="dxa"/>
            <w:tcMar>
              <w:top w:w="0" w:type="dxa"/>
              <w:left w:w="28" w:type="dxa"/>
              <w:bottom w:w="0" w:type="dxa"/>
              <w:right w:w="28" w:type="dxa"/>
            </w:tcMar>
          </w:tcPr>
          <w:p w14:paraId="14A32BBE" w14:textId="01171F15" w:rsidR="004224EF" w:rsidRPr="00D837F8" w:rsidRDefault="004224EF" w:rsidP="004224EF">
            <w:pPr>
              <w:suppressAutoHyphens/>
              <w:snapToGrid/>
              <w:ind w:firstLine="0"/>
              <w:jc w:val="left"/>
              <w:rPr>
                <w:sz w:val="22"/>
                <w:szCs w:val="22"/>
              </w:rPr>
            </w:pPr>
            <w:r w:rsidRPr="00D837F8">
              <w:rPr>
                <w:rFonts w:eastAsia="Calibri"/>
                <w:sz w:val="22"/>
                <w:szCs w:val="22"/>
                <w:lang w:eastAsia="en-US"/>
              </w:rPr>
              <w:t xml:space="preserve">4. Акт </w:t>
            </w:r>
            <w:r w:rsidRPr="00D837F8">
              <w:rPr>
                <w:sz w:val="22"/>
                <w:szCs w:val="22"/>
              </w:rPr>
              <w:t>приема</w:t>
            </w:r>
            <w:r w:rsidRPr="00D837F8">
              <w:rPr>
                <w:sz w:val="22"/>
                <w:szCs w:val="22"/>
              </w:rPr>
              <w:noBreakHyphen/>
              <w:t>передачи товара</w:t>
            </w:r>
            <w:r w:rsidR="00101858" w:rsidRPr="00D837F8">
              <w:rPr>
                <w:sz w:val="22"/>
                <w:szCs w:val="22"/>
              </w:rPr>
              <w:t>(оборудования)</w:t>
            </w:r>
          </w:p>
        </w:tc>
        <w:tc>
          <w:tcPr>
            <w:tcW w:w="992" w:type="dxa"/>
          </w:tcPr>
          <w:p w14:paraId="52D1C355" w14:textId="77777777" w:rsidR="004224EF" w:rsidRPr="00D837F8" w:rsidRDefault="004224EF" w:rsidP="00D837F8">
            <w:pPr>
              <w:suppressAutoHyphens/>
              <w:snapToGrid/>
              <w:ind w:firstLine="0"/>
              <w:jc w:val="center"/>
              <w:rPr>
                <w:sz w:val="22"/>
                <w:szCs w:val="22"/>
              </w:rPr>
            </w:pPr>
            <w:r w:rsidRPr="00D837F8">
              <w:rPr>
                <w:sz w:val="22"/>
                <w:szCs w:val="22"/>
              </w:rPr>
              <w:t>2</w:t>
            </w:r>
          </w:p>
        </w:tc>
        <w:tc>
          <w:tcPr>
            <w:tcW w:w="1418" w:type="dxa"/>
          </w:tcPr>
          <w:p w14:paraId="543F6D44" w14:textId="77777777" w:rsidR="004224EF" w:rsidRPr="00D837F8" w:rsidRDefault="004224EF" w:rsidP="00D837F8">
            <w:pPr>
              <w:suppressAutoHyphens/>
              <w:snapToGrid/>
              <w:ind w:firstLine="0"/>
              <w:jc w:val="center"/>
              <w:rPr>
                <w:sz w:val="22"/>
                <w:szCs w:val="22"/>
              </w:rPr>
            </w:pPr>
            <w:r w:rsidRPr="00D837F8">
              <w:rPr>
                <w:sz w:val="22"/>
                <w:szCs w:val="22"/>
              </w:rPr>
              <w:t>шт</w:t>
            </w:r>
          </w:p>
        </w:tc>
      </w:tr>
      <w:tr w:rsidR="004224EF" w:rsidRPr="004224EF" w14:paraId="67A1E7F5" w14:textId="77777777" w:rsidTr="00D837F8">
        <w:trPr>
          <w:trHeight w:val="284"/>
          <w:jc w:val="center"/>
        </w:trPr>
        <w:tc>
          <w:tcPr>
            <w:tcW w:w="704" w:type="dxa"/>
            <w:vMerge/>
          </w:tcPr>
          <w:p w14:paraId="2E440F00" w14:textId="77777777" w:rsidR="004224EF" w:rsidRPr="00D837F8" w:rsidRDefault="004224EF" w:rsidP="004224EF">
            <w:pPr>
              <w:suppressAutoHyphens/>
              <w:snapToGrid/>
              <w:ind w:firstLine="0"/>
              <w:jc w:val="center"/>
              <w:rPr>
                <w:b/>
                <w:bCs/>
                <w:sz w:val="22"/>
                <w:szCs w:val="22"/>
                <w:lang w:eastAsia="en-US"/>
              </w:rPr>
            </w:pPr>
          </w:p>
        </w:tc>
        <w:tc>
          <w:tcPr>
            <w:tcW w:w="1985" w:type="dxa"/>
            <w:vMerge/>
            <w:tcMar>
              <w:top w:w="0" w:type="dxa"/>
              <w:left w:w="28" w:type="dxa"/>
              <w:bottom w:w="0" w:type="dxa"/>
              <w:right w:w="28" w:type="dxa"/>
            </w:tcMar>
            <w:vAlign w:val="center"/>
          </w:tcPr>
          <w:p w14:paraId="04003EFB" w14:textId="77777777" w:rsidR="004224EF" w:rsidRPr="00D837F8" w:rsidRDefault="004224EF" w:rsidP="004224EF">
            <w:pPr>
              <w:suppressAutoHyphens/>
              <w:snapToGrid/>
              <w:ind w:firstLine="0"/>
              <w:jc w:val="center"/>
              <w:rPr>
                <w:b/>
                <w:bCs/>
                <w:sz w:val="22"/>
                <w:szCs w:val="22"/>
                <w:lang w:eastAsia="en-US"/>
              </w:rPr>
            </w:pPr>
          </w:p>
        </w:tc>
        <w:tc>
          <w:tcPr>
            <w:tcW w:w="5528" w:type="dxa"/>
            <w:tcMar>
              <w:top w:w="0" w:type="dxa"/>
              <w:left w:w="28" w:type="dxa"/>
              <w:bottom w:w="0" w:type="dxa"/>
              <w:right w:w="28" w:type="dxa"/>
            </w:tcMar>
          </w:tcPr>
          <w:p w14:paraId="187CDDB5" w14:textId="77777777" w:rsidR="004224EF" w:rsidRPr="00D837F8" w:rsidRDefault="004224EF" w:rsidP="004224EF">
            <w:pPr>
              <w:suppressAutoHyphens/>
              <w:snapToGrid/>
              <w:ind w:firstLine="0"/>
              <w:jc w:val="left"/>
              <w:rPr>
                <w:rFonts w:eastAsia="Calibri"/>
                <w:sz w:val="22"/>
                <w:szCs w:val="22"/>
                <w:lang w:eastAsia="en-US"/>
              </w:rPr>
            </w:pPr>
            <w:r w:rsidRPr="00D837F8">
              <w:rPr>
                <w:rFonts w:eastAsia="Calibri"/>
                <w:sz w:val="22"/>
                <w:szCs w:val="22"/>
                <w:lang w:eastAsia="en-US"/>
              </w:rPr>
              <w:t>5. Товарная накладная</w:t>
            </w:r>
          </w:p>
        </w:tc>
        <w:tc>
          <w:tcPr>
            <w:tcW w:w="992" w:type="dxa"/>
          </w:tcPr>
          <w:p w14:paraId="095216EA" w14:textId="77777777" w:rsidR="004224EF" w:rsidRPr="00D837F8" w:rsidRDefault="004224EF" w:rsidP="00D837F8">
            <w:pPr>
              <w:suppressAutoHyphens/>
              <w:snapToGrid/>
              <w:ind w:firstLine="0"/>
              <w:jc w:val="center"/>
              <w:rPr>
                <w:sz w:val="22"/>
                <w:szCs w:val="22"/>
              </w:rPr>
            </w:pPr>
            <w:r w:rsidRPr="00D837F8">
              <w:rPr>
                <w:sz w:val="22"/>
                <w:szCs w:val="22"/>
              </w:rPr>
              <w:t>2</w:t>
            </w:r>
          </w:p>
        </w:tc>
        <w:tc>
          <w:tcPr>
            <w:tcW w:w="1418" w:type="dxa"/>
          </w:tcPr>
          <w:p w14:paraId="2D45BE4A" w14:textId="77777777" w:rsidR="004224EF" w:rsidRPr="00D837F8" w:rsidRDefault="004224EF" w:rsidP="00D837F8">
            <w:pPr>
              <w:suppressAutoHyphens/>
              <w:snapToGrid/>
              <w:ind w:firstLine="0"/>
              <w:jc w:val="center"/>
              <w:rPr>
                <w:sz w:val="22"/>
                <w:szCs w:val="22"/>
              </w:rPr>
            </w:pPr>
            <w:r w:rsidRPr="00D837F8">
              <w:rPr>
                <w:sz w:val="22"/>
                <w:szCs w:val="22"/>
              </w:rPr>
              <w:t>шт</w:t>
            </w:r>
          </w:p>
        </w:tc>
      </w:tr>
      <w:tr w:rsidR="004224EF" w:rsidRPr="004224EF" w14:paraId="5B3D61FA" w14:textId="77777777" w:rsidTr="00D837F8">
        <w:trPr>
          <w:trHeight w:val="284"/>
          <w:jc w:val="center"/>
        </w:trPr>
        <w:tc>
          <w:tcPr>
            <w:tcW w:w="704" w:type="dxa"/>
            <w:vMerge w:val="restart"/>
          </w:tcPr>
          <w:p w14:paraId="494CA25B" w14:textId="77777777" w:rsidR="004224EF" w:rsidRPr="00D837F8" w:rsidRDefault="004224EF" w:rsidP="004224EF">
            <w:pPr>
              <w:suppressAutoHyphens/>
              <w:snapToGrid/>
              <w:ind w:firstLine="0"/>
              <w:jc w:val="center"/>
              <w:rPr>
                <w:sz w:val="22"/>
                <w:szCs w:val="22"/>
              </w:rPr>
            </w:pPr>
            <w:r w:rsidRPr="00D837F8">
              <w:rPr>
                <w:sz w:val="22"/>
                <w:szCs w:val="22"/>
              </w:rPr>
              <w:t>2</w:t>
            </w:r>
          </w:p>
        </w:tc>
        <w:tc>
          <w:tcPr>
            <w:tcW w:w="1985" w:type="dxa"/>
            <w:vMerge w:val="restart"/>
            <w:tcMar>
              <w:top w:w="0" w:type="dxa"/>
              <w:left w:w="28" w:type="dxa"/>
              <w:bottom w:w="0" w:type="dxa"/>
              <w:right w:w="28" w:type="dxa"/>
            </w:tcMar>
          </w:tcPr>
          <w:p w14:paraId="4AF0734E" w14:textId="2AAABABE" w:rsidR="004224EF" w:rsidRPr="00D837F8" w:rsidRDefault="00A24A96" w:rsidP="00A24A96">
            <w:pPr>
              <w:suppressAutoHyphens/>
              <w:snapToGrid/>
              <w:ind w:firstLine="0"/>
              <w:jc w:val="left"/>
              <w:rPr>
                <w:sz w:val="22"/>
                <w:szCs w:val="22"/>
                <w:highlight w:val="cyan"/>
              </w:rPr>
            </w:pPr>
            <w:r w:rsidRPr="00D837F8">
              <w:rPr>
                <w:sz w:val="22"/>
                <w:szCs w:val="22"/>
              </w:rPr>
              <w:t>Работы</w:t>
            </w:r>
          </w:p>
        </w:tc>
        <w:tc>
          <w:tcPr>
            <w:tcW w:w="5528" w:type="dxa"/>
            <w:tcMar>
              <w:top w:w="0" w:type="dxa"/>
              <w:left w:w="28" w:type="dxa"/>
              <w:bottom w:w="0" w:type="dxa"/>
              <w:right w:w="28" w:type="dxa"/>
            </w:tcMar>
          </w:tcPr>
          <w:p w14:paraId="05844E68" w14:textId="0825AC1D" w:rsidR="004224EF" w:rsidRPr="00D837F8" w:rsidRDefault="004224EF" w:rsidP="004224EF">
            <w:pPr>
              <w:suppressAutoHyphens/>
              <w:snapToGrid/>
              <w:ind w:firstLine="0"/>
              <w:jc w:val="left"/>
              <w:rPr>
                <w:sz w:val="22"/>
                <w:szCs w:val="22"/>
              </w:rPr>
            </w:pPr>
            <w:r w:rsidRPr="00D837F8">
              <w:rPr>
                <w:rFonts w:eastAsia="Calibri"/>
                <w:sz w:val="22"/>
                <w:szCs w:val="22"/>
                <w:lang w:eastAsia="en-US"/>
              </w:rPr>
              <w:t xml:space="preserve">1. Исполнительная документация, согласованная с </w:t>
            </w:r>
            <w:r w:rsidRPr="00D837F8">
              <w:rPr>
                <w:rFonts w:eastAsia="Calibri"/>
                <w:b/>
                <w:sz w:val="22"/>
                <w:szCs w:val="22"/>
                <w:lang w:eastAsia="en-US"/>
              </w:rPr>
              <w:t>владельцами сооружений</w:t>
            </w:r>
            <w:r w:rsidRPr="00D837F8">
              <w:rPr>
                <w:rFonts w:eastAsia="Calibri"/>
                <w:sz w:val="22"/>
                <w:szCs w:val="22"/>
                <w:lang w:eastAsia="en-US"/>
              </w:rPr>
              <w:t xml:space="preserve"> в бумажном виде и 1 (один) дополнительный экземпляр на электронном носителе </w:t>
            </w:r>
            <w:r w:rsidR="00C51F1A" w:rsidRPr="00D837F8">
              <w:rPr>
                <w:rFonts w:eastAsia="Calibri"/>
                <w:sz w:val="22"/>
                <w:szCs w:val="22"/>
                <w:lang w:eastAsia="en-US"/>
              </w:rPr>
              <w:t>(</w:t>
            </w:r>
            <w:r w:rsidRPr="00D837F8">
              <w:rPr>
                <w:rFonts w:eastAsia="Calibri"/>
                <w:sz w:val="22"/>
                <w:szCs w:val="22"/>
                <w:lang w:eastAsia="en-US"/>
              </w:rPr>
              <w:t>CD</w:t>
            </w:r>
            <w:r w:rsidR="00C51F1A" w:rsidRPr="00D837F8">
              <w:rPr>
                <w:rFonts w:eastAsia="Calibri"/>
                <w:sz w:val="22"/>
                <w:szCs w:val="22"/>
                <w:lang w:eastAsia="en-US"/>
              </w:rPr>
              <w:t xml:space="preserve"> или </w:t>
            </w:r>
            <w:r w:rsidRPr="00D837F8">
              <w:rPr>
                <w:rFonts w:eastAsia="Calibri"/>
                <w:sz w:val="22"/>
                <w:szCs w:val="22"/>
                <w:lang w:eastAsia="en-US"/>
              </w:rPr>
              <w:t>DVD</w:t>
            </w:r>
            <w:r w:rsidR="00C51F1A" w:rsidRPr="00D837F8">
              <w:rPr>
                <w:rFonts w:eastAsia="Calibri"/>
                <w:sz w:val="22"/>
                <w:szCs w:val="22"/>
                <w:lang w:eastAsia="en-US"/>
              </w:rPr>
              <w:t xml:space="preserve"> или флеш карта</w:t>
            </w:r>
            <w:r w:rsidRPr="00D837F8">
              <w:rPr>
                <w:rFonts w:eastAsia="Calibri"/>
                <w:sz w:val="22"/>
                <w:szCs w:val="22"/>
                <w:lang w:eastAsia="en-US"/>
              </w:rPr>
              <w:t>) в формате PDF, в составе:</w:t>
            </w:r>
          </w:p>
        </w:tc>
        <w:tc>
          <w:tcPr>
            <w:tcW w:w="992" w:type="dxa"/>
          </w:tcPr>
          <w:p w14:paraId="3FC0A1CE" w14:textId="77777777" w:rsidR="004224EF" w:rsidRPr="00D837F8" w:rsidRDefault="004224EF" w:rsidP="00D837F8">
            <w:pPr>
              <w:suppressAutoHyphens/>
              <w:snapToGrid/>
              <w:ind w:firstLine="0"/>
              <w:jc w:val="center"/>
              <w:rPr>
                <w:sz w:val="22"/>
                <w:szCs w:val="22"/>
              </w:rPr>
            </w:pPr>
            <w:r w:rsidRPr="00D837F8">
              <w:rPr>
                <w:sz w:val="22"/>
                <w:szCs w:val="22"/>
              </w:rPr>
              <w:t>2</w:t>
            </w:r>
          </w:p>
        </w:tc>
        <w:tc>
          <w:tcPr>
            <w:tcW w:w="1418" w:type="dxa"/>
          </w:tcPr>
          <w:p w14:paraId="5C0C3440" w14:textId="77777777" w:rsidR="004224EF" w:rsidRPr="00D837F8" w:rsidRDefault="004224EF" w:rsidP="00D837F8">
            <w:pPr>
              <w:suppressAutoHyphens/>
              <w:snapToGrid/>
              <w:ind w:firstLine="0"/>
              <w:jc w:val="center"/>
              <w:rPr>
                <w:sz w:val="22"/>
                <w:szCs w:val="22"/>
              </w:rPr>
            </w:pPr>
            <w:r w:rsidRPr="00D837F8">
              <w:rPr>
                <w:sz w:val="22"/>
                <w:szCs w:val="22"/>
              </w:rPr>
              <w:t>комплект</w:t>
            </w:r>
          </w:p>
        </w:tc>
      </w:tr>
      <w:tr w:rsidR="004224EF" w:rsidRPr="004224EF" w14:paraId="24DA01EE" w14:textId="77777777" w:rsidTr="00D837F8">
        <w:trPr>
          <w:trHeight w:val="284"/>
          <w:jc w:val="center"/>
        </w:trPr>
        <w:tc>
          <w:tcPr>
            <w:tcW w:w="704" w:type="dxa"/>
            <w:vMerge/>
          </w:tcPr>
          <w:p w14:paraId="5CE48EC8" w14:textId="77777777" w:rsidR="004224EF" w:rsidRPr="00D837F8" w:rsidRDefault="004224EF" w:rsidP="004224EF">
            <w:pPr>
              <w:suppressAutoHyphens/>
              <w:snapToGrid/>
              <w:ind w:firstLine="0"/>
              <w:jc w:val="center"/>
              <w:rPr>
                <w:b/>
                <w:sz w:val="22"/>
                <w:szCs w:val="22"/>
              </w:rPr>
            </w:pPr>
          </w:p>
        </w:tc>
        <w:tc>
          <w:tcPr>
            <w:tcW w:w="1985" w:type="dxa"/>
            <w:vMerge/>
            <w:tcMar>
              <w:top w:w="0" w:type="dxa"/>
              <w:left w:w="28" w:type="dxa"/>
              <w:bottom w:w="0" w:type="dxa"/>
              <w:right w:w="28" w:type="dxa"/>
            </w:tcMar>
            <w:vAlign w:val="center"/>
          </w:tcPr>
          <w:p w14:paraId="47467C20" w14:textId="77777777" w:rsidR="004224EF" w:rsidRPr="00D837F8" w:rsidRDefault="004224EF" w:rsidP="004224EF">
            <w:pPr>
              <w:suppressAutoHyphens/>
              <w:snapToGrid/>
              <w:ind w:firstLine="0"/>
              <w:jc w:val="center"/>
              <w:rPr>
                <w:b/>
                <w:sz w:val="22"/>
                <w:szCs w:val="22"/>
              </w:rPr>
            </w:pPr>
          </w:p>
        </w:tc>
        <w:tc>
          <w:tcPr>
            <w:tcW w:w="5528" w:type="dxa"/>
            <w:tcMar>
              <w:top w:w="0" w:type="dxa"/>
              <w:left w:w="28" w:type="dxa"/>
              <w:bottom w:w="0" w:type="dxa"/>
              <w:right w:w="28" w:type="dxa"/>
            </w:tcMar>
          </w:tcPr>
          <w:p w14:paraId="7614BFEC" w14:textId="2FBEAD84" w:rsidR="004224EF" w:rsidRPr="00D837F8" w:rsidRDefault="004224EF" w:rsidP="004224EF">
            <w:pPr>
              <w:suppressAutoHyphens/>
              <w:snapToGrid/>
              <w:ind w:firstLine="0"/>
              <w:jc w:val="left"/>
              <w:rPr>
                <w:sz w:val="22"/>
                <w:szCs w:val="22"/>
              </w:rPr>
            </w:pPr>
            <w:r w:rsidRPr="00D837F8">
              <w:rPr>
                <w:sz w:val="22"/>
                <w:szCs w:val="22"/>
              </w:rPr>
              <w:t>1.1. Комплект рабочих чертежей с внесенными в них изменениями</w:t>
            </w:r>
          </w:p>
        </w:tc>
        <w:tc>
          <w:tcPr>
            <w:tcW w:w="992" w:type="dxa"/>
          </w:tcPr>
          <w:p w14:paraId="1513BAF2" w14:textId="77777777" w:rsidR="004224EF" w:rsidRPr="00D837F8" w:rsidRDefault="004224EF" w:rsidP="00D837F8">
            <w:pPr>
              <w:suppressAutoHyphens/>
              <w:snapToGrid/>
              <w:ind w:firstLine="0"/>
              <w:jc w:val="center"/>
              <w:rPr>
                <w:sz w:val="22"/>
                <w:szCs w:val="22"/>
              </w:rPr>
            </w:pPr>
            <w:r w:rsidRPr="00D837F8">
              <w:rPr>
                <w:sz w:val="22"/>
                <w:szCs w:val="22"/>
              </w:rPr>
              <w:t>2</w:t>
            </w:r>
          </w:p>
        </w:tc>
        <w:tc>
          <w:tcPr>
            <w:tcW w:w="1418" w:type="dxa"/>
          </w:tcPr>
          <w:p w14:paraId="30F79348" w14:textId="77777777" w:rsidR="004224EF" w:rsidRPr="00D837F8" w:rsidRDefault="004224EF" w:rsidP="00D837F8">
            <w:pPr>
              <w:suppressAutoHyphens/>
              <w:snapToGrid/>
              <w:ind w:firstLine="0"/>
              <w:jc w:val="center"/>
              <w:rPr>
                <w:sz w:val="22"/>
                <w:szCs w:val="22"/>
              </w:rPr>
            </w:pPr>
            <w:r w:rsidRPr="00D837F8">
              <w:rPr>
                <w:sz w:val="22"/>
                <w:szCs w:val="22"/>
              </w:rPr>
              <w:t>комплект</w:t>
            </w:r>
          </w:p>
        </w:tc>
      </w:tr>
      <w:tr w:rsidR="004224EF" w:rsidRPr="004224EF" w14:paraId="2BB97876" w14:textId="77777777" w:rsidTr="00D837F8">
        <w:trPr>
          <w:trHeight w:val="284"/>
          <w:jc w:val="center"/>
        </w:trPr>
        <w:tc>
          <w:tcPr>
            <w:tcW w:w="704" w:type="dxa"/>
            <w:vMerge/>
          </w:tcPr>
          <w:p w14:paraId="5A88D9F5" w14:textId="77777777" w:rsidR="004224EF" w:rsidRPr="00D837F8" w:rsidRDefault="004224EF" w:rsidP="004224EF">
            <w:pPr>
              <w:suppressAutoHyphens/>
              <w:snapToGrid/>
              <w:ind w:firstLine="0"/>
              <w:jc w:val="center"/>
              <w:rPr>
                <w:sz w:val="22"/>
                <w:szCs w:val="22"/>
              </w:rPr>
            </w:pPr>
          </w:p>
        </w:tc>
        <w:tc>
          <w:tcPr>
            <w:tcW w:w="1985" w:type="dxa"/>
            <w:vMerge/>
            <w:tcMar>
              <w:top w:w="0" w:type="dxa"/>
              <w:left w:w="28" w:type="dxa"/>
              <w:bottom w:w="0" w:type="dxa"/>
              <w:right w:w="28" w:type="dxa"/>
            </w:tcMar>
            <w:vAlign w:val="center"/>
          </w:tcPr>
          <w:p w14:paraId="4F1E6551" w14:textId="77777777" w:rsidR="004224EF" w:rsidRPr="00D837F8" w:rsidRDefault="004224EF" w:rsidP="004224EF">
            <w:pPr>
              <w:suppressAutoHyphens/>
              <w:snapToGrid/>
              <w:ind w:firstLine="0"/>
              <w:jc w:val="center"/>
              <w:rPr>
                <w:sz w:val="22"/>
                <w:szCs w:val="22"/>
              </w:rPr>
            </w:pPr>
          </w:p>
        </w:tc>
        <w:tc>
          <w:tcPr>
            <w:tcW w:w="5528" w:type="dxa"/>
            <w:tcMar>
              <w:top w:w="0" w:type="dxa"/>
              <w:left w:w="28" w:type="dxa"/>
              <w:bottom w:w="0" w:type="dxa"/>
              <w:right w:w="28" w:type="dxa"/>
            </w:tcMar>
          </w:tcPr>
          <w:p w14:paraId="5C21C20B" w14:textId="11C1C165" w:rsidR="004224EF" w:rsidRPr="003B605A" w:rsidRDefault="004224EF" w:rsidP="004224EF">
            <w:pPr>
              <w:suppressAutoHyphens/>
              <w:snapToGrid/>
              <w:ind w:firstLine="0"/>
              <w:jc w:val="left"/>
              <w:rPr>
                <w:sz w:val="22"/>
                <w:szCs w:val="22"/>
              </w:rPr>
            </w:pPr>
            <w:r w:rsidRPr="00D837F8">
              <w:rPr>
                <w:sz w:val="22"/>
                <w:szCs w:val="22"/>
              </w:rPr>
              <w:t>1.2. Техническая документация заводов-изготовителей: сертификаты, технические паспорта или другие документы, удостоверяющие</w:t>
            </w:r>
            <w:r w:rsidR="00C176F5" w:rsidRPr="00D837F8">
              <w:rPr>
                <w:sz w:val="22"/>
                <w:szCs w:val="22"/>
              </w:rPr>
              <w:t xml:space="preserve"> качество материалов, изделий и </w:t>
            </w:r>
            <w:r w:rsidRPr="00D837F8">
              <w:rPr>
                <w:sz w:val="22"/>
                <w:szCs w:val="22"/>
              </w:rPr>
              <w:t xml:space="preserve">оборудования, применяемых при </w:t>
            </w:r>
            <w:r w:rsidR="00C176F5" w:rsidRPr="00D837F8">
              <w:rPr>
                <w:sz w:val="22"/>
                <w:szCs w:val="22"/>
              </w:rPr>
              <w:t xml:space="preserve">производстве монтажных работ, а </w:t>
            </w:r>
            <w:r w:rsidRPr="00D837F8">
              <w:rPr>
                <w:sz w:val="22"/>
                <w:szCs w:val="22"/>
              </w:rPr>
              <w:t>также действующие сертификаты соответствия (на</w:t>
            </w:r>
            <w:r w:rsidR="00C176F5" w:rsidRPr="00D837F8">
              <w:rPr>
                <w:sz w:val="22"/>
                <w:szCs w:val="22"/>
              </w:rPr>
              <w:t xml:space="preserve"> сертифицируемое оборудование и </w:t>
            </w:r>
            <w:r w:rsidRPr="00D837F8">
              <w:rPr>
                <w:sz w:val="22"/>
                <w:szCs w:val="22"/>
              </w:rPr>
              <w:t>кабельные изделия)</w:t>
            </w:r>
            <w:r w:rsidR="003B605A">
              <w:rPr>
                <w:sz w:val="22"/>
                <w:szCs w:val="22"/>
              </w:rPr>
              <w:t>, в том числе на шлюзы</w:t>
            </w:r>
            <w:r w:rsidR="003B605A">
              <w:t xml:space="preserve"> </w:t>
            </w:r>
            <w:r w:rsidR="003B605A" w:rsidRPr="003B605A">
              <w:rPr>
                <w:sz w:val="22"/>
                <w:szCs w:val="22"/>
              </w:rPr>
              <w:t>безопасности с функцией криптографической защиты информации</w:t>
            </w:r>
          </w:p>
        </w:tc>
        <w:tc>
          <w:tcPr>
            <w:tcW w:w="992" w:type="dxa"/>
          </w:tcPr>
          <w:p w14:paraId="161E163C" w14:textId="77777777" w:rsidR="004224EF" w:rsidRPr="00D837F8" w:rsidRDefault="004224EF" w:rsidP="00D837F8">
            <w:pPr>
              <w:suppressAutoHyphens/>
              <w:snapToGrid/>
              <w:ind w:firstLine="0"/>
              <w:jc w:val="center"/>
              <w:rPr>
                <w:sz w:val="22"/>
                <w:szCs w:val="22"/>
              </w:rPr>
            </w:pPr>
            <w:r w:rsidRPr="00D837F8">
              <w:rPr>
                <w:sz w:val="22"/>
                <w:szCs w:val="22"/>
              </w:rPr>
              <w:t>2</w:t>
            </w:r>
          </w:p>
        </w:tc>
        <w:tc>
          <w:tcPr>
            <w:tcW w:w="1418" w:type="dxa"/>
          </w:tcPr>
          <w:p w14:paraId="1B47C767" w14:textId="77777777" w:rsidR="004224EF" w:rsidRPr="00D837F8" w:rsidRDefault="004224EF" w:rsidP="00D837F8">
            <w:pPr>
              <w:suppressAutoHyphens/>
              <w:snapToGrid/>
              <w:ind w:firstLine="0"/>
              <w:jc w:val="center"/>
              <w:rPr>
                <w:sz w:val="22"/>
                <w:szCs w:val="22"/>
              </w:rPr>
            </w:pPr>
            <w:r w:rsidRPr="00D837F8">
              <w:rPr>
                <w:sz w:val="22"/>
                <w:szCs w:val="22"/>
              </w:rPr>
              <w:t>комплект</w:t>
            </w:r>
          </w:p>
        </w:tc>
      </w:tr>
      <w:tr w:rsidR="00C176F5" w:rsidRPr="004224EF" w14:paraId="789FA962" w14:textId="77777777" w:rsidTr="00D837F8">
        <w:trPr>
          <w:trHeight w:val="828"/>
          <w:jc w:val="center"/>
        </w:trPr>
        <w:tc>
          <w:tcPr>
            <w:tcW w:w="704" w:type="dxa"/>
            <w:vMerge/>
          </w:tcPr>
          <w:p w14:paraId="054F09A2" w14:textId="77777777" w:rsidR="00C176F5" w:rsidRPr="00D837F8" w:rsidRDefault="00C176F5" w:rsidP="004224EF">
            <w:pPr>
              <w:suppressAutoHyphens/>
              <w:snapToGrid/>
              <w:ind w:firstLine="0"/>
              <w:jc w:val="center"/>
              <w:rPr>
                <w:sz w:val="22"/>
                <w:szCs w:val="22"/>
              </w:rPr>
            </w:pPr>
          </w:p>
        </w:tc>
        <w:tc>
          <w:tcPr>
            <w:tcW w:w="1985" w:type="dxa"/>
            <w:vMerge/>
            <w:tcMar>
              <w:top w:w="0" w:type="dxa"/>
              <w:left w:w="28" w:type="dxa"/>
              <w:bottom w:w="0" w:type="dxa"/>
              <w:right w:w="28" w:type="dxa"/>
            </w:tcMar>
            <w:vAlign w:val="center"/>
          </w:tcPr>
          <w:p w14:paraId="44313942" w14:textId="77777777" w:rsidR="00C176F5" w:rsidRPr="00D837F8" w:rsidRDefault="00C176F5" w:rsidP="004224EF">
            <w:pPr>
              <w:suppressAutoHyphens/>
              <w:snapToGrid/>
              <w:ind w:firstLine="0"/>
              <w:jc w:val="center"/>
              <w:rPr>
                <w:sz w:val="22"/>
                <w:szCs w:val="22"/>
              </w:rPr>
            </w:pPr>
          </w:p>
        </w:tc>
        <w:tc>
          <w:tcPr>
            <w:tcW w:w="5528" w:type="dxa"/>
            <w:tcMar>
              <w:top w:w="0" w:type="dxa"/>
              <w:left w:w="28" w:type="dxa"/>
              <w:bottom w:w="0" w:type="dxa"/>
              <w:right w:w="28" w:type="dxa"/>
            </w:tcMar>
          </w:tcPr>
          <w:p w14:paraId="2F6E75AA" w14:textId="6CE612E0" w:rsidR="00C176F5" w:rsidRPr="00D837F8" w:rsidRDefault="00C176F5" w:rsidP="004224EF">
            <w:pPr>
              <w:suppressAutoHyphens/>
              <w:snapToGrid/>
              <w:ind w:firstLine="0"/>
              <w:jc w:val="left"/>
              <w:rPr>
                <w:sz w:val="22"/>
                <w:szCs w:val="22"/>
              </w:rPr>
            </w:pPr>
            <w:r w:rsidRPr="00D837F8">
              <w:rPr>
                <w:sz w:val="22"/>
                <w:szCs w:val="22"/>
              </w:rPr>
              <w:t>1.3. Ведомость смонтированного оборудования фото-видеофиксации на рубежах ФВФ, в пункте питания</w:t>
            </w:r>
            <w:r w:rsidR="00A24A96" w:rsidRPr="00D837F8">
              <w:rPr>
                <w:sz w:val="22"/>
                <w:szCs w:val="22"/>
              </w:rPr>
              <w:t>, схемы разводки кабельных трасс, общие виды монтируемого оборудования, электрическая схема, схема подключения оборудования</w:t>
            </w:r>
          </w:p>
        </w:tc>
        <w:tc>
          <w:tcPr>
            <w:tcW w:w="992" w:type="dxa"/>
          </w:tcPr>
          <w:p w14:paraId="02315554" w14:textId="77777777" w:rsidR="00C176F5" w:rsidRPr="00D837F8" w:rsidRDefault="00C176F5" w:rsidP="00D837F8">
            <w:pPr>
              <w:suppressAutoHyphens/>
              <w:snapToGrid/>
              <w:ind w:firstLine="0"/>
              <w:jc w:val="center"/>
              <w:rPr>
                <w:sz w:val="22"/>
                <w:szCs w:val="22"/>
              </w:rPr>
            </w:pPr>
            <w:r w:rsidRPr="00D837F8">
              <w:rPr>
                <w:sz w:val="22"/>
                <w:szCs w:val="22"/>
              </w:rPr>
              <w:t>2</w:t>
            </w:r>
          </w:p>
          <w:p w14:paraId="3BA4C8AF" w14:textId="40F45540" w:rsidR="00C176F5" w:rsidRPr="00D837F8" w:rsidRDefault="00C176F5" w:rsidP="00D837F8">
            <w:pPr>
              <w:suppressAutoHyphens/>
              <w:ind w:firstLine="0"/>
              <w:jc w:val="center"/>
              <w:rPr>
                <w:sz w:val="22"/>
                <w:szCs w:val="22"/>
              </w:rPr>
            </w:pPr>
          </w:p>
        </w:tc>
        <w:tc>
          <w:tcPr>
            <w:tcW w:w="1418" w:type="dxa"/>
          </w:tcPr>
          <w:p w14:paraId="3BB3B7D1" w14:textId="77777777" w:rsidR="00C176F5" w:rsidRPr="00D837F8" w:rsidRDefault="00C176F5" w:rsidP="00D837F8">
            <w:pPr>
              <w:suppressAutoHyphens/>
              <w:snapToGrid/>
              <w:ind w:firstLine="0"/>
              <w:jc w:val="center"/>
              <w:rPr>
                <w:sz w:val="22"/>
                <w:szCs w:val="22"/>
              </w:rPr>
            </w:pPr>
            <w:r w:rsidRPr="00D837F8">
              <w:rPr>
                <w:sz w:val="22"/>
                <w:szCs w:val="22"/>
              </w:rPr>
              <w:t>комплект</w:t>
            </w:r>
          </w:p>
        </w:tc>
      </w:tr>
      <w:tr w:rsidR="004224EF" w:rsidRPr="004224EF" w14:paraId="61540906" w14:textId="77777777" w:rsidTr="00D837F8">
        <w:trPr>
          <w:trHeight w:val="284"/>
          <w:jc w:val="center"/>
        </w:trPr>
        <w:tc>
          <w:tcPr>
            <w:tcW w:w="704" w:type="dxa"/>
            <w:vMerge/>
          </w:tcPr>
          <w:p w14:paraId="587CB6FF" w14:textId="77777777" w:rsidR="004224EF" w:rsidRPr="00D837F8" w:rsidRDefault="004224EF" w:rsidP="004224EF">
            <w:pPr>
              <w:suppressAutoHyphens/>
              <w:snapToGrid/>
              <w:ind w:firstLine="0"/>
              <w:jc w:val="center"/>
              <w:rPr>
                <w:sz w:val="22"/>
                <w:szCs w:val="22"/>
              </w:rPr>
            </w:pPr>
          </w:p>
        </w:tc>
        <w:tc>
          <w:tcPr>
            <w:tcW w:w="1985" w:type="dxa"/>
            <w:vMerge/>
            <w:tcMar>
              <w:top w:w="0" w:type="dxa"/>
              <w:left w:w="28" w:type="dxa"/>
              <w:bottom w:w="0" w:type="dxa"/>
              <w:right w:w="28" w:type="dxa"/>
            </w:tcMar>
          </w:tcPr>
          <w:p w14:paraId="43852D34" w14:textId="77777777" w:rsidR="004224EF" w:rsidRPr="00D837F8" w:rsidRDefault="004224EF" w:rsidP="004224EF">
            <w:pPr>
              <w:suppressAutoHyphens/>
              <w:snapToGrid/>
              <w:ind w:firstLine="0"/>
              <w:jc w:val="center"/>
              <w:rPr>
                <w:sz w:val="22"/>
                <w:szCs w:val="22"/>
              </w:rPr>
            </w:pPr>
          </w:p>
        </w:tc>
        <w:tc>
          <w:tcPr>
            <w:tcW w:w="5528" w:type="dxa"/>
            <w:tcMar>
              <w:top w:w="0" w:type="dxa"/>
              <w:left w:w="28" w:type="dxa"/>
              <w:bottom w:w="0" w:type="dxa"/>
              <w:right w:w="28" w:type="dxa"/>
            </w:tcMar>
          </w:tcPr>
          <w:p w14:paraId="6723F230" w14:textId="0C192977" w:rsidR="004224EF" w:rsidRPr="00D837F8" w:rsidRDefault="00C176F5" w:rsidP="004224EF">
            <w:pPr>
              <w:suppressAutoHyphens/>
              <w:snapToGrid/>
              <w:ind w:firstLine="0"/>
              <w:jc w:val="left"/>
              <w:rPr>
                <w:sz w:val="22"/>
                <w:szCs w:val="22"/>
              </w:rPr>
            </w:pPr>
            <w:r w:rsidRPr="00D837F8">
              <w:rPr>
                <w:sz w:val="22"/>
                <w:szCs w:val="22"/>
              </w:rPr>
              <w:t xml:space="preserve">1.5. Акт об </w:t>
            </w:r>
            <w:r w:rsidR="004224EF" w:rsidRPr="00D837F8">
              <w:rPr>
                <w:sz w:val="22"/>
                <w:szCs w:val="22"/>
              </w:rPr>
              <w:t>окончании монтажных работ</w:t>
            </w:r>
          </w:p>
        </w:tc>
        <w:tc>
          <w:tcPr>
            <w:tcW w:w="992" w:type="dxa"/>
          </w:tcPr>
          <w:p w14:paraId="690F1485" w14:textId="77777777" w:rsidR="004224EF" w:rsidRPr="00D837F8" w:rsidRDefault="004224EF" w:rsidP="00D837F8">
            <w:pPr>
              <w:suppressAutoHyphens/>
              <w:snapToGrid/>
              <w:ind w:firstLine="0"/>
              <w:jc w:val="center"/>
              <w:rPr>
                <w:sz w:val="22"/>
                <w:szCs w:val="22"/>
              </w:rPr>
            </w:pPr>
            <w:r w:rsidRPr="00D837F8">
              <w:rPr>
                <w:sz w:val="22"/>
                <w:szCs w:val="22"/>
              </w:rPr>
              <w:t>2</w:t>
            </w:r>
          </w:p>
        </w:tc>
        <w:tc>
          <w:tcPr>
            <w:tcW w:w="1418" w:type="dxa"/>
          </w:tcPr>
          <w:p w14:paraId="0293208A" w14:textId="77777777" w:rsidR="004224EF" w:rsidRPr="00D837F8" w:rsidRDefault="004224EF" w:rsidP="00D837F8">
            <w:pPr>
              <w:suppressAutoHyphens/>
              <w:snapToGrid/>
              <w:ind w:firstLine="0"/>
              <w:jc w:val="center"/>
              <w:rPr>
                <w:sz w:val="22"/>
                <w:szCs w:val="22"/>
              </w:rPr>
            </w:pPr>
            <w:r w:rsidRPr="00D837F8">
              <w:rPr>
                <w:sz w:val="22"/>
                <w:szCs w:val="22"/>
              </w:rPr>
              <w:t>комплект</w:t>
            </w:r>
          </w:p>
        </w:tc>
      </w:tr>
      <w:tr w:rsidR="004224EF" w:rsidRPr="004224EF" w14:paraId="2396D642" w14:textId="77777777" w:rsidTr="00D837F8">
        <w:trPr>
          <w:trHeight w:val="284"/>
          <w:jc w:val="center"/>
        </w:trPr>
        <w:tc>
          <w:tcPr>
            <w:tcW w:w="704" w:type="dxa"/>
            <w:vMerge/>
          </w:tcPr>
          <w:p w14:paraId="6FEB228A" w14:textId="77777777" w:rsidR="004224EF" w:rsidRPr="00D837F8" w:rsidRDefault="004224EF" w:rsidP="004224EF">
            <w:pPr>
              <w:suppressAutoHyphens/>
              <w:snapToGrid/>
              <w:ind w:firstLine="0"/>
              <w:jc w:val="center"/>
              <w:rPr>
                <w:sz w:val="22"/>
                <w:szCs w:val="22"/>
              </w:rPr>
            </w:pPr>
          </w:p>
        </w:tc>
        <w:tc>
          <w:tcPr>
            <w:tcW w:w="1985" w:type="dxa"/>
            <w:vMerge/>
            <w:tcMar>
              <w:top w:w="0" w:type="dxa"/>
              <w:left w:w="28" w:type="dxa"/>
              <w:bottom w:w="0" w:type="dxa"/>
              <w:right w:w="28" w:type="dxa"/>
            </w:tcMar>
          </w:tcPr>
          <w:p w14:paraId="2A99068A" w14:textId="77777777" w:rsidR="004224EF" w:rsidRPr="00D837F8" w:rsidRDefault="004224EF" w:rsidP="004224EF">
            <w:pPr>
              <w:suppressAutoHyphens/>
              <w:snapToGrid/>
              <w:ind w:firstLine="0"/>
              <w:jc w:val="center"/>
              <w:rPr>
                <w:sz w:val="22"/>
                <w:szCs w:val="22"/>
              </w:rPr>
            </w:pPr>
          </w:p>
        </w:tc>
        <w:tc>
          <w:tcPr>
            <w:tcW w:w="5528" w:type="dxa"/>
            <w:tcMar>
              <w:top w:w="0" w:type="dxa"/>
              <w:left w:w="28" w:type="dxa"/>
              <w:bottom w:w="0" w:type="dxa"/>
              <w:right w:w="28" w:type="dxa"/>
            </w:tcMar>
          </w:tcPr>
          <w:p w14:paraId="4B9CA018" w14:textId="77777777" w:rsidR="004224EF" w:rsidRPr="00D837F8" w:rsidRDefault="004224EF" w:rsidP="004224EF">
            <w:pPr>
              <w:suppressAutoHyphens/>
              <w:snapToGrid/>
              <w:ind w:firstLine="0"/>
              <w:jc w:val="left"/>
              <w:rPr>
                <w:sz w:val="22"/>
                <w:szCs w:val="22"/>
              </w:rPr>
            </w:pPr>
            <w:r w:rsidRPr="00D837F8">
              <w:rPr>
                <w:sz w:val="22"/>
                <w:szCs w:val="22"/>
              </w:rPr>
              <w:t>1.6. Акт освидетельствования скрытых работ (при наличии)</w:t>
            </w:r>
          </w:p>
        </w:tc>
        <w:tc>
          <w:tcPr>
            <w:tcW w:w="992" w:type="dxa"/>
          </w:tcPr>
          <w:p w14:paraId="52B688E4" w14:textId="77777777" w:rsidR="004224EF" w:rsidRPr="00D837F8" w:rsidRDefault="004224EF" w:rsidP="00D837F8">
            <w:pPr>
              <w:suppressAutoHyphens/>
              <w:snapToGrid/>
              <w:ind w:firstLine="0"/>
              <w:jc w:val="center"/>
              <w:rPr>
                <w:sz w:val="22"/>
                <w:szCs w:val="22"/>
              </w:rPr>
            </w:pPr>
            <w:r w:rsidRPr="00D837F8">
              <w:rPr>
                <w:sz w:val="22"/>
                <w:szCs w:val="22"/>
              </w:rPr>
              <w:t>2</w:t>
            </w:r>
          </w:p>
        </w:tc>
        <w:tc>
          <w:tcPr>
            <w:tcW w:w="1418" w:type="dxa"/>
          </w:tcPr>
          <w:p w14:paraId="3FAE7A4E" w14:textId="77777777" w:rsidR="004224EF" w:rsidRPr="00D837F8" w:rsidRDefault="004224EF" w:rsidP="00D837F8">
            <w:pPr>
              <w:suppressAutoHyphens/>
              <w:snapToGrid/>
              <w:ind w:firstLine="0"/>
              <w:jc w:val="center"/>
              <w:rPr>
                <w:sz w:val="22"/>
                <w:szCs w:val="22"/>
              </w:rPr>
            </w:pPr>
            <w:r w:rsidRPr="00D837F8">
              <w:rPr>
                <w:sz w:val="22"/>
                <w:szCs w:val="22"/>
              </w:rPr>
              <w:t>комплект</w:t>
            </w:r>
          </w:p>
        </w:tc>
      </w:tr>
      <w:tr w:rsidR="00101858" w:rsidRPr="004224EF" w14:paraId="1EC15305" w14:textId="77777777" w:rsidTr="00D837F8">
        <w:trPr>
          <w:trHeight w:val="284"/>
          <w:jc w:val="center"/>
        </w:trPr>
        <w:tc>
          <w:tcPr>
            <w:tcW w:w="704" w:type="dxa"/>
            <w:vMerge/>
          </w:tcPr>
          <w:p w14:paraId="2A957199" w14:textId="77777777" w:rsidR="00101858" w:rsidRPr="00D837F8" w:rsidRDefault="00101858" w:rsidP="004224EF">
            <w:pPr>
              <w:suppressAutoHyphens/>
              <w:snapToGrid/>
              <w:ind w:firstLine="0"/>
              <w:jc w:val="center"/>
              <w:rPr>
                <w:sz w:val="22"/>
                <w:szCs w:val="22"/>
              </w:rPr>
            </w:pPr>
          </w:p>
        </w:tc>
        <w:tc>
          <w:tcPr>
            <w:tcW w:w="1985" w:type="dxa"/>
            <w:vMerge/>
            <w:tcMar>
              <w:top w:w="0" w:type="dxa"/>
              <w:left w:w="28" w:type="dxa"/>
              <w:bottom w:w="0" w:type="dxa"/>
              <w:right w:w="28" w:type="dxa"/>
            </w:tcMar>
          </w:tcPr>
          <w:p w14:paraId="4233CC54" w14:textId="77777777" w:rsidR="00101858" w:rsidRPr="00D837F8" w:rsidRDefault="00101858" w:rsidP="004224EF">
            <w:pPr>
              <w:suppressAutoHyphens/>
              <w:snapToGrid/>
              <w:ind w:firstLine="0"/>
              <w:jc w:val="center"/>
              <w:rPr>
                <w:sz w:val="22"/>
                <w:szCs w:val="22"/>
              </w:rPr>
            </w:pPr>
          </w:p>
        </w:tc>
        <w:tc>
          <w:tcPr>
            <w:tcW w:w="5528" w:type="dxa"/>
            <w:tcMar>
              <w:top w:w="0" w:type="dxa"/>
              <w:left w:w="28" w:type="dxa"/>
              <w:bottom w:w="0" w:type="dxa"/>
              <w:right w:w="28" w:type="dxa"/>
            </w:tcMar>
          </w:tcPr>
          <w:p w14:paraId="583292DF" w14:textId="40B833EF" w:rsidR="00101858" w:rsidRPr="00D837F8" w:rsidRDefault="00101858" w:rsidP="004224EF">
            <w:pPr>
              <w:suppressAutoHyphens/>
              <w:snapToGrid/>
              <w:ind w:firstLine="0"/>
              <w:jc w:val="left"/>
              <w:rPr>
                <w:sz w:val="22"/>
                <w:szCs w:val="22"/>
              </w:rPr>
            </w:pPr>
            <w:r w:rsidRPr="00D837F8">
              <w:rPr>
                <w:sz w:val="22"/>
                <w:szCs w:val="22"/>
              </w:rPr>
              <w:t>1.7. Акт освидетельствования ответственных работ (при наличии)</w:t>
            </w:r>
          </w:p>
        </w:tc>
        <w:tc>
          <w:tcPr>
            <w:tcW w:w="992" w:type="dxa"/>
          </w:tcPr>
          <w:p w14:paraId="2739657B" w14:textId="72CAE157" w:rsidR="00101858" w:rsidRPr="00D837F8" w:rsidRDefault="00A24A96" w:rsidP="00D837F8">
            <w:pPr>
              <w:suppressAutoHyphens/>
              <w:snapToGrid/>
              <w:ind w:firstLine="0"/>
              <w:jc w:val="center"/>
              <w:rPr>
                <w:sz w:val="22"/>
                <w:szCs w:val="22"/>
              </w:rPr>
            </w:pPr>
            <w:r w:rsidRPr="00D837F8">
              <w:rPr>
                <w:sz w:val="22"/>
                <w:szCs w:val="22"/>
              </w:rPr>
              <w:t>2</w:t>
            </w:r>
          </w:p>
        </w:tc>
        <w:tc>
          <w:tcPr>
            <w:tcW w:w="1418" w:type="dxa"/>
          </w:tcPr>
          <w:p w14:paraId="5FF6EBCF" w14:textId="6C33AA08" w:rsidR="00101858" w:rsidRPr="00D837F8" w:rsidRDefault="00A24A96" w:rsidP="00D837F8">
            <w:pPr>
              <w:suppressAutoHyphens/>
              <w:snapToGrid/>
              <w:ind w:firstLine="0"/>
              <w:jc w:val="center"/>
              <w:rPr>
                <w:sz w:val="22"/>
                <w:szCs w:val="22"/>
              </w:rPr>
            </w:pPr>
            <w:r w:rsidRPr="00D837F8">
              <w:rPr>
                <w:sz w:val="22"/>
                <w:szCs w:val="22"/>
              </w:rPr>
              <w:t>комплект</w:t>
            </w:r>
          </w:p>
        </w:tc>
      </w:tr>
      <w:tr w:rsidR="004224EF" w:rsidRPr="004224EF" w14:paraId="030B2C97" w14:textId="77777777" w:rsidTr="00D837F8">
        <w:trPr>
          <w:trHeight w:val="284"/>
          <w:jc w:val="center"/>
        </w:trPr>
        <w:tc>
          <w:tcPr>
            <w:tcW w:w="704" w:type="dxa"/>
            <w:vMerge/>
          </w:tcPr>
          <w:p w14:paraId="6CA6663C" w14:textId="77777777" w:rsidR="004224EF" w:rsidRPr="00D837F8" w:rsidRDefault="004224EF" w:rsidP="004224EF">
            <w:pPr>
              <w:suppressAutoHyphens/>
              <w:snapToGrid/>
              <w:ind w:firstLine="0"/>
              <w:jc w:val="center"/>
              <w:rPr>
                <w:sz w:val="22"/>
                <w:szCs w:val="22"/>
              </w:rPr>
            </w:pPr>
          </w:p>
        </w:tc>
        <w:tc>
          <w:tcPr>
            <w:tcW w:w="1985" w:type="dxa"/>
            <w:vMerge/>
            <w:tcMar>
              <w:top w:w="0" w:type="dxa"/>
              <w:left w:w="28" w:type="dxa"/>
              <w:bottom w:w="0" w:type="dxa"/>
              <w:right w:w="28" w:type="dxa"/>
            </w:tcMar>
          </w:tcPr>
          <w:p w14:paraId="46ACF7D8" w14:textId="77777777" w:rsidR="004224EF" w:rsidRPr="00D837F8" w:rsidRDefault="004224EF" w:rsidP="004224EF">
            <w:pPr>
              <w:suppressAutoHyphens/>
              <w:snapToGrid/>
              <w:ind w:firstLine="0"/>
              <w:jc w:val="center"/>
              <w:rPr>
                <w:sz w:val="22"/>
                <w:szCs w:val="22"/>
              </w:rPr>
            </w:pPr>
          </w:p>
        </w:tc>
        <w:tc>
          <w:tcPr>
            <w:tcW w:w="5528" w:type="dxa"/>
            <w:tcMar>
              <w:top w:w="0" w:type="dxa"/>
              <w:left w:w="28" w:type="dxa"/>
              <w:bottom w:w="0" w:type="dxa"/>
              <w:right w:w="28" w:type="dxa"/>
            </w:tcMar>
          </w:tcPr>
          <w:p w14:paraId="74ACF09C" w14:textId="07CDBEDA" w:rsidR="004224EF" w:rsidRPr="00D837F8" w:rsidRDefault="00C176F5" w:rsidP="00A24A96">
            <w:pPr>
              <w:suppressAutoHyphens/>
              <w:snapToGrid/>
              <w:ind w:firstLine="0"/>
              <w:jc w:val="left"/>
              <w:rPr>
                <w:sz w:val="22"/>
                <w:szCs w:val="22"/>
              </w:rPr>
            </w:pPr>
            <w:r w:rsidRPr="00D837F8">
              <w:rPr>
                <w:sz w:val="22"/>
                <w:szCs w:val="22"/>
              </w:rPr>
              <w:t xml:space="preserve">1.7. </w:t>
            </w:r>
            <w:r w:rsidR="00A24A96" w:rsidRPr="00D837F8">
              <w:rPr>
                <w:sz w:val="22"/>
                <w:szCs w:val="22"/>
              </w:rPr>
              <w:t>Акт наличия возможности выгрузки материалов с КАФ;</w:t>
            </w:r>
          </w:p>
        </w:tc>
        <w:tc>
          <w:tcPr>
            <w:tcW w:w="992" w:type="dxa"/>
          </w:tcPr>
          <w:p w14:paraId="29977407" w14:textId="77777777" w:rsidR="004224EF" w:rsidRPr="00D837F8" w:rsidRDefault="004224EF" w:rsidP="00D837F8">
            <w:pPr>
              <w:suppressAutoHyphens/>
              <w:snapToGrid/>
              <w:ind w:firstLine="0"/>
              <w:jc w:val="center"/>
              <w:rPr>
                <w:sz w:val="22"/>
                <w:szCs w:val="22"/>
              </w:rPr>
            </w:pPr>
            <w:r w:rsidRPr="00D837F8">
              <w:rPr>
                <w:sz w:val="22"/>
                <w:szCs w:val="22"/>
              </w:rPr>
              <w:t>2</w:t>
            </w:r>
          </w:p>
        </w:tc>
        <w:tc>
          <w:tcPr>
            <w:tcW w:w="1418" w:type="dxa"/>
          </w:tcPr>
          <w:p w14:paraId="324B04FD" w14:textId="77777777" w:rsidR="004224EF" w:rsidRPr="00D837F8" w:rsidRDefault="004224EF" w:rsidP="00D837F8">
            <w:pPr>
              <w:suppressAutoHyphens/>
              <w:snapToGrid/>
              <w:ind w:firstLine="0"/>
              <w:jc w:val="center"/>
              <w:rPr>
                <w:sz w:val="22"/>
                <w:szCs w:val="22"/>
              </w:rPr>
            </w:pPr>
            <w:r w:rsidRPr="00D837F8">
              <w:rPr>
                <w:sz w:val="22"/>
                <w:szCs w:val="22"/>
              </w:rPr>
              <w:t>комплект</w:t>
            </w:r>
          </w:p>
        </w:tc>
      </w:tr>
      <w:tr w:rsidR="00755CFE" w:rsidRPr="004224EF" w14:paraId="5D67D13B" w14:textId="77777777" w:rsidTr="00D837F8">
        <w:trPr>
          <w:trHeight w:val="828"/>
          <w:jc w:val="center"/>
        </w:trPr>
        <w:tc>
          <w:tcPr>
            <w:tcW w:w="704" w:type="dxa"/>
            <w:vMerge/>
          </w:tcPr>
          <w:p w14:paraId="5EBA45B1" w14:textId="77777777" w:rsidR="00755CFE" w:rsidRPr="00D837F8" w:rsidRDefault="00755CFE" w:rsidP="004224EF">
            <w:pPr>
              <w:suppressAutoHyphens/>
              <w:snapToGrid/>
              <w:ind w:firstLine="0"/>
              <w:jc w:val="center"/>
              <w:rPr>
                <w:sz w:val="22"/>
                <w:szCs w:val="22"/>
              </w:rPr>
            </w:pPr>
          </w:p>
        </w:tc>
        <w:tc>
          <w:tcPr>
            <w:tcW w:w="1985" w:type="dxa"/>
            <w:vMerge/>
            <w:tcMar>
              <w:top w:w="0" w:type="dxa"/>
              <w:left w:w="28" w:type="dxa"/>
              <w:bottom w:w="0" w:type="dxa"/>
              <w:right w:w="28" w:type="dxa"/>
            </w:tcMar>
          </w:tcPr>
          <w:p w14:paraId="2B1070EB" w14:textId="77777777" w:rsidR="00755CFE" w:rsidRPr="00D837F8" w:rsidRDefault="00755CFE" w:rsidP="004224EF">
            <w:pPr>
              <w:suppressAutoHyphens/>
              <w:snapToGrid/>
              <w:ind w:firstLine="0"/>
              <w:jc w:val="center"/>
              <w:rPr>
                <w:sz w:val="22"/>
                <w:szCs w:val="22"/>
              </w:rPr>
            </w:pPr>
          </w:p>
        </w:tc>
        <w:tc>
          <w:tcPr>
            <w:tcW w:w="5528" w:type="dxa"/>
            <w:tcMar>
              <w:top w:w="0" w:type="dxa"/>
              <w:left w:w="28" w:type="dxa"/>
              <w:bottom w:w="0" w:type="dxa"/>
              <w:right w:w="28" w:type="dxa"/>
            </w:tcMar>
          </w:tcPr>
          <w:p w14:paraId="30C8BB24" w14:textId="5ADCCA63" w:rsidR="00755CFE" w:rsidRPr="00D837F8" w:rsidRDefault="00755CFE" w:rsidP="004224EF">
            <w:pPr>
              <w:suppressAutoHyphens/>
              <w:snapToGrid/>
              <w:ind w:firstLine="0"/>
              <w:jc w:val="left"/>
              <w:rPr>
                <w:sz w:val="22"/>
                <w:szCs w:val="22"/>
              </w:rPr>
            </w:pPr>
            <w:r w:rsidRPr="00D837F8">
              <w:rPr>
                <w:sz w:val="22"/>
                <w:szCs w:val="22"/>
              </w:rPr>
              <w:t xml:space="preserve">1.8. Акт проведения испытаний смонтированного </w:t>
            </w:r>
            <w:r w:rsidR="008D0C7E">
              <w:rPr>
                <w:sz w:val="22"/>
                <w:szCs w:val="22"/>
              </w:rPr>
              <w:t>КАФ</w:t>
            </w:r>
            <w:r w:rsidRPr="00D837F8">
              <w:rPr>
                <w:sz w:val="22"/>
                <w:szCs w:val="22"/>
              </w:rPr>
              <w:t xml:space="preserve"> ФВФ с приложенным фотоотчетом </w:t>
            </w:r>
          </w:p>
        </w:tc>
        <w:tc>
          <w:tcPr>
            <w:tcW w:w="992" w:type="dxa"/>
          </w:tcPr>
          <w:p w14:paraId="1FC030C4" w14:textId="77777777" w:rsidR="00755CFE" w:rsidRPr="00D837F8" w:rsidRDefault="00755CFE" w:rsidP="00D837F8">
            <w:pPr>
              <w:suppressAutoHyphens/>
              <w:snapToGrid/>
              <w:ind w:firstLine="0"/>
              <w:jc w:val="center"/>
              <w:rPr>
                <w:sz w:val="22"/>
                <w:szCs w:val="22"/>
              </w:rPr>
            </w:pPr>
            <w:r w:rsidRPr="00D837F8">
              <w:rPr>
                <w:sz w:val="22"/>
                <w:szCs w:val="22"/>
              </w:rPr>
              <w:t>2</w:t>
            </w:r>
          </w:p>
        </w:tc>
        <w:tc>
          <w:tcPr>
            <w:tcW w:w="1418" w:type="dxa"/>
          </w:tcPr>
          <w:p w14:paraId="2B1B9D21" w14:textId="77777777" w:rsidR="00755CFE" w:rsidRPr="00D837F8" w:rsidRDefault="00755CFE" w:rsidP="00D837F8">
            <w:pPr>
              <w:suppressAutoHyphens/>
              <w:snapToGrid/>
              <w:ind w:firstLine="0"/>
              <w:jc w:val="center"/>
              <w:rPr>
                <w:sz w:val="22"/>
                <w:szCs w:val="22"/>
              </w:rPr>
            </w:pPr>
            <w:r w:rsidRPr="00D837F8">
              <w:rPr>
                <w:sz w:val="22"/>
                <w:szCs w:val="22"/>
              </w:rPr>
              <w:t>комплект</w:t>
            </w:r>
          </w:p>
        </w:tc>
      </w:tr>
      <w:tr w:rsidR="004224EF" w:rsidRPr="004224EF" w14:paraId="196F59BD" w14:textId="77777777" w:rsidTr="00D837F8">
        <w:trPr>
          <w:trHeight w:val="284"/>
          <w:jc w:val="center"/>
        </w:trPr>
        <w:tc>
          <w:tcPr>
            <w:tcW w:w="704" w:type="dxa"/>
            <w:vMerge/>
          </w:tcPr>
          <w:p w14:paraId="72D2A0E4" w14:textId="77777777" w:rsidR="004224EF" w:rsidRPr="00D837F8" w:rsidRDefault="004224EF" w:rsidP="004224EF">
            <w:pPr>
              <w:suppressAutoHyphens/>
              <w:snapToGrid/>
              <w:ind w:firstLine="0"/>
              <w:jc w:val="center"/>
              <w:rPr>
                <w:sz w:val="22"/>
                <w:szCs w:val="22"/>
              </w:rPr>
            </w:pPr>
          </w:p>
        </w:tc>
        <w:tc>
          <w:tcPr>
            <w:tcW w:w="1985" w:type="dxa"/>
            <w:vMerge/>
            <w:tcMar>
              <w:top w:w="0" w:type="dxa"/>
              <w:left w:w="28" w:type="dxa"/>
              <w:bottom w:w="0" w:type="dxa"/>
              <w:right w:w="28" w:type="dxa"/>
            </w:tcMar>
          </w:tcPr>
          <w:p w14:paraId="15735094" w14:textId="77777777" w:rsidR="004224EF" w:rsidRPr="00D837F8" w:rsidRDefault="004224EF" w:rsidP="004224EF">
            <w:pPr>
              <w:suppressAutoHyphens/>
              <w:snapToGrid/>
              <w:ind w:firstLine="0"/>
              <w:jc w:val="center"/>
              <w:rPr>
                <w:sz w:val="22"/>
                <w:szCs w:val="22"/>
              </w:rPr>
            </w:pPr>
          </w:p>
        </w:tc>
        <w:tc>
          <w:tcPr>
            <w:tcW w:w="5528" w:type="dxa"/>
            <w:tcMar>
              <w:top w:w="0" w:type="dxa"/>
              <w:left w:w="28" w:type="dxa"/>
              <w:bottom w:w="0" w:type="dxa"/>
              <w:right w:w="28" w:type="dxa"/>
            </w:tcMar>
          </w:tcPr>
          <w:p w14:paraId="03E6FA16" w14:textId="604CA9AF" w:rsidR="004224EF" w:rsidRPr="00D837F8" w:rsidRDefault="004224EF" w:rsidP="004224EF">
            <w:pPr>
              <w:suppressAutoHyphens/>
              <w:snapToGrid/>
              <w:ind w:firstLine="0"/>
              <w:jc w:val="left"/>
              <w:rPr>
                <w:sz w:val="22"/>
                <w:szCs w:val="22"/>
              </w:rPr>
            </w:pPr>
            <w:r w:rsidRPr="00D837F8">
              <w:rPr>
                <w:sz w:val="22"/>
                <w:szCs w:val="22"/>
              </w:rPr>
              <w:t>1.9. Схемы размещения оборудования фот</w:t>
            </w:r>
            <w:r w:rsidR="00C176F5" w:rsidRPr="00D837F8">
              <w:rPr>
                <w:sz w:val="22"/>
                <w:szCs w:val="22"/>
              </w:rPr>
              <w:t xml:space="preserve">о-видеофиксации на рубеже ФВФ с </w:t>
            </w:r>
            <w:r w:rsidRPr="00D837F8">
              <w:rPr>
                <w:sz w:val="22"/>
                <w:szCs w:val="22"/>
              </w:rPr>
              <w:t>реальными зонами обзора</w:t>
            </w:r>
          </w:p>
        </w:tc>
        <w:tc>
          <w:tcPr>
            <w:tcW w:w="992" w:type="dxa"/>
          </w:tcPr>
          <w:p w14:paraId="4F14D9EF" w14:textId="77777777" w:rsidR="004224EF" w:rsidRPr="00D837F8" w:rsidRDefault="004224EF" w:rsidP="00D837F8">
            <w:pPr>
              <w:suppressAutoHyphens/>
              <w:snapToGrid/>
              <w:ind w:firstLine="0"/>
              <w:jc w:val="center"/>
              <w:rPr>
                <w:sz w:val="22"/>
                <w:szCs w:val="22"/>
              </w:rPr>
            </w:pPr>
            <w:r w:rsidRPr="00D837F8">
              <w:rPr>
                <w:sz w:val="22"/>
                <w:szCs w:val="22"/>
              </w:rPr>
              <w:t>2</w:t>
            </w:r>
          </w:p>
        </w:tc>
        <w:tc>
          <w:tcPr>
            <w:tcW w:w="1418" w:type="dxa"/>
          </w:tcPr>
          <w:p w14:paraId="6DF98BA6" w14:textId="77777777" w:rsidR="004224EF" w:rsidRPr="00D837F8" w:rsidRDefault="004224EF" w:rsidP="00D837F8">
            <w:pPr>
              <w:suppressAutoHyphens/>
              <w:snapToGrid/>
              <w:ind w:firstLine="0"/>
              <w:jc w:val="center"/>
              <w:rPr>
                <w:sz w:val="22"/>
                <w:szCs w:val="22"/>
              </w:rPr>
            </w:pPr>
            <w:r w:rsidRPr="00D837F8">
              <w:rPr>
                <w:sz w:val="22"/>
                <w:szCs w:val="22"/>
              </w:rPr>
              <w:t>комплект</w:t>
            </w:r>
          </w:p>
        </w:tc>
      </w:tr>
      <w:tr w:rsidR="004224EF" w:rsidRPr="004224EF" w14:paraId="6765B5DC" w14:textId="77777777" w:rsidTr="00D837F8">
        <w:trPr>
          <w:trHeight w:val="284"/>
          <w:jc w:val="center"/>
        </w:trPr>
        <w:tc>
          <w:tcPr>
            <w:tcW w:w="704" w:type="dxa"/>
            <w:vMerge/>
          </w:tcPr>
          <w:p w14:paraId="5FD27A01" w14:textId="77777777" w:rsidR="004224EF" w:rsidRPr="00D837F8" w:rsidRDefault="004224EF" w:rsidP="004224EF">
            <w:pPr>
              <w:suppressAutoHyphens/>
              <w:snapToGrid/>
              <w:ind w:firstLine="0"/>
              <w:jc w:val="center"/>
              <w:rPr>
                <w:sz w:val="22"/>
                <w:szCs w:val="22"/>
              </w:rPr>
            </w:pPr>
          </w:p>
        </w:tc>
        <w:tc>
          <w:tcPr>
            <w:tcW w:w="1985" w:type="dxa"/>
            <w:vMerge/>
            <w:tcMar>
              <w:top w:w="0" w:type="dxa"/>
              <w:left w:w="28" w:type="dxa"/>
              <w:bottom w:w="0" w:type="dxa"/>
              <w:right w:w="28" w:type="dxa"/>
            </w:tcMar>
          </w:tcPr>
          <w:p w14:paraId="289F6A1B" w14:textId="77777777" w:rsidR="004224EF" w:rsidRPr="00D837F8" w:rsidRDefault="004224EF" w:rsidP="004224EF">
            <w:pPr>
              <w:suppressAutoHyphens/>
              <w:snapToGrid/>
              <w:ind w:firstLine="0"/>
              <w:jc w:val="center"/>
              <w:rPr>
                <w:sz w:val="22"/>
                <w:szCs w:val="22"/>
              </w:rPr>
            </w:pPr>
          </w:p>
        </w:tc>
        <w:tc>
          <w:tcPr>
            <w:tcW w:w="5528" w:type="dxa"/>
            <w:tcMar>
              <w:top w:w="0" w:type="dxa"/>
              <w:left w:w="28" w:type="dxa"/>
              <w:bottom w:w="0" w:type="dxa"/>
              <w:right w:w="28" w:type="dxa"/>
            </w:tcMar>
          </w:tcPr>
          <w:p w14:paraId="06B65D50" w14:textId="50253C9E" w:rsidR="004224EF" w:rsidRPr="00D837F8" w:rsidRDefault="00B3442C" w:rsidP="00B3442C">
            <w:pPr>
              <w:suppressAutoHyphens/>
              <w:snapToGrid/>
              <w:ind w:firstLine="0"/>
              <w:jc w:val="left"/>
              <w:rPr>
                <w:sz w:val="22"/>
                <w:szCs w:val="22"/>
              </w:rPr>
            </w:pPr>
            <w:r w:rsidRPr="00D837F8">
              <w:rPr>
                <w:sz w:val="22"/>
                <w:szCs w:val="22"/>
              </w:rPr>
              <w:t xml:space="preserve">1.10. Исполнительная документация на выполнение электромонтажных работ включая Акт технической готовности электромонтажных работ, документы о технологическом присоединении (при организации электропитания оборудования КАФ от существующих сетей переменного тока), </w:t>
            </w:r>
          </w:p>
        </w:tc>
        <w:tc>
          <w:tcPr>
            <w:tcW w:w="992" w:type="dxa"/>
          </w:tcPr>
          <w:p w14:paraId="1D266ED3" w14:textId="77777777" w:rsidR="004224EF" w:rsidRPr="00D837F8" w:rsidRDefault="004224EF" w:rsidP="00D837F8">
            <w:pPr>
              <w:suppressAutoHyphens/>
              <w:snapToGrid/>
              <w:ind w:firstLine="0"/>
              <w:jc w:val="center"/>
              <w:rPr>
                <w:sz w:val="22"/>
                <w:szCs w:val="22"/>
              </w:rPr>
            </w:pPr>
            <w:r w:rsidRPr="00D837F8">
              <w:rPr>
                <w:sz w:val="22"/>
                <w:szCs w:val="22"/>
              </w:rPr>
              <w:t>2</w:t>
            </w:r>
          </w:p>
        </w:tc>
        <w:tc>
          <w:tcPr>
            <w:tcW w:w="1418" w:type="dxa"/>
          </w:tcPr>
          <w:p w14:paraId="6676674C" w14:textId="77777777" w:rsidR="004224EF" w:rsidRPr="00D837F8" w:rsidRDefault="004224EF" w:rsidP="00D837F8">
            <w:pPr>
              <w:suppressAutoHyphens/>
              <w:snapToGrid/>
              <w:ind w:firstLine="0"/>
              <w:jc w:val="center"/>
              <w:rPr>
                <w:sz w:val="22"/>
                <w:szCs w:val="22"/>
              </w:rPr>
            </w:pPr>
            <w:r w:rsidRPr="00D837F8">
              <w:rPr>
                <w:sz w:val="22"/>
                <w:szCs w:val="22"/>
              </w:rPr>
              <w:t>комплект</w:t>
            </w:r>
          </w:p>
        </w:tc>
      </w:tr>
      <w:tr w:rsidR="004224EF" w:rsidRPr="004224EF" w14:paraId="14DF4720" w14:textId="77777777" w:rsidTr="00D837F8">
        <w:trPr>
          <w:trHeight w:val="284"/>
          <w:jc w:val="center"/>
        </w:trPr>
        <w:tc>
          <w:tcPr>
            <w:tcW w:w="704" w:type="dxa"/>
            <w:vMerge/>
          </w:tcPr>
          <w:p w14:paraId="43FE9E4D" w14:textId="77777777" w:rsidR="004224EF" w:rsidRPr="00D837F8" w:rsidRDefault="004224EF" w:rsidP="004224EF">
            <w:pPr>
              <w:suppressAutoHyphens/>
              <w:snapToGrid/>
              <w:ind w:firstLine="0"/>
              <w:jc w:val="center"/>
              <w:rPr>
                <w:sz w:val="22"/>
                <w:szCs w:val="22"/>
              </w:rPr>
            </w:pPr>
          </w:p>
        </w:tc>
        <w:tc>
          <w:tcPr>
            <w:tcW w:w="1985" w:type="dxa"/>
            <w:vMerge/>
            <w:tcMar>
              <w:top w:w="0" w:type="dxa"/>
              <w:left w:w="28" w:type="dxa"/>
              <w:bottom w:w="0" w:type="dxa"/>
              <w:right w:w="28" w:type="dxa"/>
            </w:tcMar>
          </w:tcPr>
          <w:p w14:paraId="1A0BC099" w14:textId="77777777" w:rsidR="004224EF" w:rsidRPr="00D837F8" w:rsidRDefault="004224EF" w:rsidP="004224EF">
            <w:pPr>
              <w:suppressAutoHyphens/>
              <w:snapToGrid/>
              <w:ind w:firstLine="0"/>
              <w:jc w:val="center"/>
              <w:rPr>
                <w:sz w:val="22"/>
                <w:szCs w:val="22"/>
              </w:rPr>
            </w:pPr>
          </w:p>
        </w:tc>
        <w:tc>
          <w:tcPr>
            <w:tcW w:w="5528" w:type="dxa"/>
            <w:tcMar>
              <w:top w:w="0" w:type="dxa"/>
              <w:left w:w="28" w:type="dxa"/>
              <w:bottom w:w="0" w:type="dxa"/>
              <w:right w:w="28" w:type="dxa"/>
            </w:tcMar>
          </w:tcPr>
          <w:p w14:paraId="4FE87224" w14:textId="5F0B0583" w:rsidR="004224EF" w:rsidRPr="00D837F8" w:rsidRDefault="00C176F5" w:rsidP="00A24A96">
            <w:pPr>
              <w:suppressAutoHyphens/>
              <w:snapToGrid/>
              <w:ind w:firstLine="0"/>
              <w:jc w:val="left"/>
              <w:rPr>
                <w:sz w:val="22"/>
                <w:szCs w:val="22"/>
              </w:rPr>
            </w:pPr>
            <w:r w:rsidRPr="00D837F8">
              <w:rPr>
                <w:sz w:val="22"/>
                <w:szCs w:val="22"/>
              </w:rPr>
              <w:t xml:space="preserve">1.11. </w:t>
            </w:r>
            <w:r w:rsidR="00C51F1A" w:rsidRPr="00D837F8">
              <w:rPr>
                <w:sz w:val="22"/>
                <w:szCs w:val="22"/>
              </w:rPr>
              <w:t>Протоколы комплексных испытаний</w:t>
            </w:r>
          </w:p>
        </w:tc>
        <w:tc>
          <w:tcPr>
            <w:tcW w:w="992" w:type="dxa"/>
          </w:tcPr>
          <w:p w14:paraId="236FB0A3" w14:textId="77777777" w:rsidR="004224EF" w:rsidRPr="00D837F8" w:rsidRDefault="004224EF" w:rsidP="00D837F8">
            <w:pPr>
              <w:suppressAutoHyphens/>
              <w:snapToGrid/>
              <w:ind w:firstLine="0"/>
              <w:jc w:val="center"/>
              <w:rPr>
                <w:sz w:val="22"/>
                <w:szCs w:val="22"/>
              </w:rPr>
            </w:pPr>
            <w:r w:rsidRPr="00D837F8">
              <w:rPr>
                <w:sz w:val="22"/>
                <w:szCs w:val="22"/>
              </w:rPr>
              <w:t>2</w:t>
            </w:r>
          </w:p>
        </w:tc>
        <w:tc>
          <w:tcPr>
            <w:tcW w:w="1418" w:type="dxa"/>
          </w:tcPr>
          <w:p w14:paraId="0ED823BA" w14:textId="77777777" w:rsidR="004224EF" w:rsidRPr="00D837F8" w:rsidRDefault="004224EF" w:rsidP="00D837F8">
            <w:pPr>
              <w:suppressAutoHyphens/>
              <w:snapToGrid/>
              <w:ind w:firstLine="0"/>
              <w:jc w:val="center"/>
              <w:rPr>
                <w:sz w:val="22"/>
                <w:szCs w:val="22"/>
              </w:rPr>
            </w:pPr>
            <w:r w:rsidRPr="00D837F8">
              <w:rPr>
                <w:sz w:val="22"/>
                <w:szCs w:val="22"/>
              </w:rPr>
              <w:t>комплект</w:t>
            </w:r>
          </w:p>
        </w:tc>
      </w:tr>
      <w:tr w:rsidR="00A24A96" w:rsidRPr="004224EF" w14:paraId="444449FF" w14:textId="77777777" w:rsidTr="00D837F8">
        <w:trPr>
          <w:trHeight w:val="284"/>
          <w:jc w:val="center"/>
        </w:trPr>
        <w:tc>
          <w:tcPr>
            <w:tcW w:w="704" w:type="dxa"/>
            <w:vMerge/>
          </w:tcPr>
          <w:p w14:paraId="03F567D6" w14:textId="77777777" w:rsidR="00A24A96" w:rsidRPr="00D837F8" w:rsidRDefault="00A24A96" w:rsidP="004224EF">
            <w:pPr>
              <w:suppressAutoHyphens/>
              <w:snapToGrid/>
              <w:ind w:firstLine="0"/>
              <w:jc w:val="center"/>
              <w:rPr>
                <w:sz w:val="22"/>
                <w:szCs w:val="22"/>
              </w:rPr>
            </w:pPr>
          </w:p>
        </w:tc>
        <w:tc>
          <w:tcPr>
            <w:tcW w:w="1985" w:type="dxa"/>
            <w:vMerge/>
            <w:tcMar>
              <w:top w:w="0" w:type="dxa"/>
              <w:left w:w="28" w:type="dxa"/>
              <w:bottom w:w="0" w:type="dxa"/>
              <w:right w:w="28" w:type="dxa"/>
            </w:tcMar>
          </w:tcPr>
          <w:p w14:paraId="789D3F33" w14:textId="77777777" w:rsidR="00A24A96" w:rsidRPr="00D837F8" w:rsidRDefault="00A24A96" w:rsidP="004224EF">
            <w:pPr>
              <w:suppressAutoHyphens/>
              <w:snapToGrid/>
              <w:ind w:firstLine="0"/>
              <w:jc w:val="center"/>
              <w:rPr>
                <w:sz w:val="22"/>
                <w:szCs w:val="22"/>
              </w:rPr>
            </w:pPr>
          </w:p>
        </w:tc>
        <w:tc>
          <w:tcPr>
            <w:tcW w:w="5528" w:type="dxa"/>
            <w:tcMar>
              <w:top w:w="0" w:type="dxa"/>
              <w:left w:w="28" w:type="dxa"/>
              <w:bottom w:w="0" w:type="dxa"/>
              <w:right w:w="28" w:type="dxa"/>
            </w:tcMar>
          </w:tcPr>
          <w:p w14:paraId="438E8C27" w14:textId="150EF69C" w:rsidR="00A24A96" w:rsidRPr="00D837F8" w:rsidRDefault="00A24A96" w:rsidP="004224EF">
            <w:pPr>
              <w:suppressAutoHyphens/>
              <w:snapToGrid/>
              <w:ind w:firstLine="0"/>
              <w:jc w:val="left"/>
              <w:rPr>
                <w:sz w:val="22"/>
                <w:szCs w:val="22"/>
              </w:rPr>
            </w:pPr>
            <w:r w:rsidRPr="00D837F8">
              <w:rPr>
                <w:sz w:val="22"/>
                <w:szCs w:val="22"/>
              </w:rPr>
              <w:t>1.12. Проект организации дорожного движения, утвержденный собственником дорог (его представителем);</w:t>
            </w:r>
          </w:p>
        </w:tc>
        <w:tc>
          <w:tcPr>
            <w:tcW w:w="992" w:type="dxa"/>
          </w:tcPr>
          <w:p w14:paraId="4EA37B20" w14:textId="1BE21D3E" w:rsidR="00A24A96" w:rsidRPr="00D837F8" w:rsidRDefault="00A24A96" w:rsidP="00D837F8">
            <w:pPr>
              <w:suppressAutoHyphens/>
              <w:snapToGrid/>
              <w:ind w:firstLine="0"/>
              <w:jc w:val="center"/>
              <w:rPr>
                <w:sz w:val="22"/>
                <w:szCs w:val="22"/>
              </w:rPr>
            </w:pPr>
            <w:r w:rsidRPr="00D837F8">
              <w:rPr>
                <w:sz w:val="22"/>
                <w:szCs w:val="22"/>
              </w:rPr>
              <w:t>1</w:t>
            </w:r>
          </w:p>
        </w:tc>
        <w:tc>
          <w:tcPr>
            <w:tcW w:w="1418" w:type="dxa"/>
          </w:tcPr>
          <w:p w14:paraId="70B754FC" w14:textId="3309D94D" w:rsidR="00A24A96" w:rsidRPr="00D837F8" w:rsidRDefault="00A24A96" w:rsidP="00D837F8">
            <w:pPr>
              <w:suppressAutoHyphens/>
              <w:snapToGrid/>
              <w:ind w:firstLine="0"/>
              <w:jc w:val="center"/>
              <w:rPr>
                <w:sz w:val="22"/>
                <w:szCs w:val="22"/>
              </w:rPr>
            </w:pPr>
            <w:r w:rsidRPr="00D837F8">
              <w:rPr>
                <w:sz w:val="22"/>
                <w:szCs w:val="22"/>
              </w:rPr>
              <w:t>комплект</w:t>
            </w:r>
          </w:p>
        </w:tc>
      </w:tr>
      <w:tr w:rsidR="00A24A96" w:rsidRPr="004224EF" w14:paraId="6A276281" w14:textId="77777777" w:rsidTr="00D837F8">
        <w:trPr>
          <w:trHeight w:val="284"/>
          <w:jc w:val="center"/>
        </w:trPr>
        <w:tc>
          <w:tcPr>
            <w:tcW w:w="704" w:type="dxa"/>
            <w:vMerge/>
          </w:tcPr>
          <w:p w14:paraId="3D219A7E" w14:textId="77777777" w:rsidR="00A24A96" w:rsidRPr="00D837F8" w:rsidRDefault="00A24A96" w:rsidP="004224EF">
            <w:pPr>
              <w:suppressAutoHyphens/>
              <w:snapToGrid/>
              <w:ind w:firstLine="0"/>
              <w:jc w:val="center"/>
              <w:rPr>
                <w:sz w:val="22"/>
                <w:szCs w:val="22"/>
              </w:rPr>
            </w:pPr>
          </w:p>
        </w:tc>
        <w:tc>
          <w:tcPr>
            <w:tcW w:w="1985" w:type="dxa"/>
            <w:vMerge/>
            <w:tcMar>
              <w:top w:w="0" w:type="dxa"/>
              <w:left w:w="28" w:type="dxa"/>
              <w:bottom w:w="0" w:type="dxa"/>
              <w:right w:w="28" w:type="dxa"/>
            </w:tcMar>
          </w:tcPr>
          <w:p w14:paraId="4D30993B" w14:textId="77777777" w:rsidR="00A24A96" w:rsidRPr="00D837F8" w:rsidRDefault="00A24A96" w:rsidP="004224EF">
            <w:pPr>
              <w:suppressAutoHyphens/>
              <w:snapToGrid/>
              <w:ind w:firstLine="0"/>
              <w:jc w:val="center"/>
              <w:rPr>
                <w:sz w:val="22"/>
                <w:szCs w:val="22"/>
              </w:rPr>
            </w:pPr>
          </w:p>
        </w:tc>
        <w:tc>
          <w:tcPr>
            <w:tcW w:w="5528" w:type="dxa"/>
            <w:tcMar>
              <w:top w:w="0" w:type="dxa"/>
              <w:left w:w="28" w:type="dxa"/>
              <w:bottom w:w="0" w:type="dxa"/>
              <w:right w:w="28" w:type="dxa"/>
            </w:tcMar>
          </w:tcPr>
          <w:p w14:paraId="5C7354E2" w14:textId="2294E9E1" w:rsidR="00A24A96" w:rsidRPr="00D837F8" w:rsidRDefault="00A24A96" w:rsidP="004224EF">
            <w:pPr>
              <w:suppressAutoHyphens/>
              <w:snapToGrid/>
              <w:ind w:firstLine="0"/>
              <w:jc w:val="left"/>
              <w:rPr>
                <w:sz w:val="22"/>
                <w:szCs w:val="22"/>
              </w:rPr>
            </w:pPr>
            <w:r w:rsidRPr="00D837F8">
              <w:rPr>
                <w:sz w:val="22"/>
                <w:szCs w:val="22"/>
              </w:rPr>
              <w:t xml:space="preserve">1.13. Согласованные документы, которые были задействованы в ходе выполнения работ по монтажу </w:t>
            </w:r>
            <w:r w:rsidR="008D0C7E">
              <w:rPr>
                <w:sz w:val="22"/>
                <w:szCs w:val="22"/>
              </w:rPr>
              <w:t>КАФ</w:t>
            </w:r>
            <w:r w:rsidRPr="00D837F8">
              <w:rPr>
                <w:sz w:val="22"/>
                <w:szCs w:val="22"/>
              </w:rPr>
              <w:t>;</w:t>
            </w:r>
          </w:p>
        </w:tc>
        <w:tc>
          <w:tcPr>
            <w:tcW w:w="992" w:type="dxa"/>
          </w:tcPr>
          <w:p w14:paraId="4F8C43E2" w14:textId="2F8B91F5" w:rsidR="00A24A96" w:rsidRPr="00D837F8" w:rsidRDefault="00A24A96" w:rsidP="00D837F8">
            <w:pPr>
              <w:suppressAutoHyphens/>
              <w:snapToGrid/>
              <w:ind w:firstLine="0"/>
              <w:jc w:val="center"/>
              <w:rPr>
                <w:sz w:val="22"/>
                <w:szCs w:val="22"/>
              </w:rPr>
            </w:pPr>
            <w:r w:rsidRPr="00D837F8">
              <w:rPr>
                <w:sz w:val="22"/>
                <w:szCs w:val="22"/>
              </w:rPr>
              <w:t>2</w:t>
            </w:r>
          </w:p>
        </w:tc>
        <w:tc>
          <w:tcPr>
            <w:tcW w:w="1418" w:type="dxa"/>
          </w:tcPr>
          <w:p w14:paraId="53151083" w14:textId="2C5C806C" w:rsidR="00A24A96" w:rsidRPr="00D837F8" w:rsidRDefault="00A24A96" w:rsidP="00D837F8">
            <w:pPr>
              <w:suppressAutoHyphens/>
              <w:snapToGrid/>
              <w:ind w:firstLine="0"/>
              <w:jc w:val="center"/>
              <w:rPr>
                <w:sz w:val="22"/>
                <w:szCs w:val="22"/>
              </w:rPr>
            </w:pPr>
            <w:r w:rsidRPr="00D837F8">
              <w:rPr>
                <w:sz w:val="22"/>
                <w:szCs w:val="22"/>
              </w:rPr>
              <w:t>комплект</w:t>
            </w:r>
          </w:p>
        </w:tc>
      </w:tr>
      <w:tr w:rsidR="004224EF" w:rsidRPr="004224EF" w14:paraId="69DDBD64" w14:textId="77777777" w:rsidTr="00D837F8">
        <w:trPr>
          <w:trHeight w:val="284"/>
          <w:jc w:val="center"/>
        </w:trPr>
        <w:tc>
          <w:tcPr>
            <w:tcW w:w="704" w:type="dxa"/>
            <w:vMerge/>
          </w:tcPr>
          <w:p w14:paraId="54B86513" w14:textId="77777777" w:rsidR="004224EF" w:rsidRPr="00D837F8" w:rsidRDefault="004224EF" w:rsidP="004224EF">
            <w:pPr>
              <w:suppressAutoHyphens/>
              <w:snapToGrid/>
              <w:ind w:firstLine="0"/>
              <w:jc w:val="center"/>
              <w:rPr>
                <w:sz w:val="22"/>
                <w:szCs w:val="22"/>
              </w:rPr>
            </w:pPr>
          </w:p>
        </w:tc>
        <w:tc>
          <w:tcPr>
            <w:tcW w:w="1985" w:type="dxa"/>
            <w:vMerge/>
            <w:tcMar>
              <w:top w:w="0" w:type="dxa"/>
              <w:left w:w="28" w:type="dxa"/>
              <w:bottom w:w="0" w:type="dxa"/>
              <w:right w:w="28" w:type="dxa"/>
            </w:tcMar>
          </w:tcPr>
          <w:p w14:paraId="410A6A8F" w14:textId="77777777" w:rsidR="004224EF" w:rsidRPr="00D837F8" w:rsidRDefault="004224EF" w:rsidP="004224EF">
            <w:pPr>
              <w:suppressAutoHyphens/>
              <w:snapToGrid/>
              <w:ind w:firstLine="0"/>
              <w:jc w:val="center"/>
              <w:rPr>
                <w:sz w:val="22"/>
                <w:szCs w:val="22"/>
              </w:rPr>
            </w:pPr>
          </w:p>
        </w:tc>
        <w:tc>
          <w:tcPr>
            <w:tcW w:w="5528" w:type="dxa"/>
            <w:tcMar>
              <w:top w:w="0" w:type="dxa"/>
              <w:left w:w="28" w:type="dxa"/>
              <w:bottom w:w="0" w:type="dxa"/>
              <w:right w:w="28" w:type="dxa"/>
            </w:tcMar>
          </w:tcPr>
          <w:p w14:paraId="47A6D5ED" w14:textId="4CC74CD0" w:rsidR="00B3442C" w:rsidRPr="00D837F8" w:rsidRDefault="00A24A96" w:rsidP="004224EF">
            <w:pPr>
              <w:suppressAutoHyphens/>
              <w:snapToGrid/>
              <w:ind w:firstLine="0"/>
              <w:jc w:val="left"/>
              <w:rPr>
                <w:sz w:val="22"/>
                <w:szCs w:val="22"/>
              </w:rPr>
            </w:pPr>
            <w:r w:rsidRPr="00D837F8">
              <w:rPr>
                <w:sz w:val="22"/>
                <w:szCs w:val="22"/>
              </w:rPr>
              <w:t>1</w:t>
            </w:r>
            <w:r w:rsidR="00C176F5" w:rsidRPr="00D837F8">
              <w:rPr>
                <w:sz w:val="22"/>
                <w:szCs w:val="22"/>
              </w:rPr>
              <w:t xml:space="preserve">.12. Таблица с информацией об адресе монтажа с </w:t>
            </w:r>
            <w:r w:rsidR="004224EF" w:rsidRPr="00D837F8">
              <w:rPr>
                <w:sz w:val="22"/>
                <w:szCs w:val="22"/>
                <w:lang w:val="en-US"/>
              </w:rPr>
              <w:t>GPS</w:t>
            </w:r>
            <w:r w:rsidR="00C176F5" w:rsidRPr="00D837F8">
              <w:rPr>
                <w:sz w:val="22"/>
                <w:szCs w:val="22"/>
              </w:rPr>
              <w:t xml:space="preserve">-координатами комплекса ФВФ с указанием серийного номера и </w:t>
            </w:r>
            <w:r w:rsidR="004224EF" w:rsidRPr="00D837F8">
              <w:rPr>
                <w:sz w:val="22"/>
                <w:szCs w:val="22"/>
              </w:rPr>
              <w:t xml:space="preserve">настроек маршрутизации, </w:t>
            </w:r>
            <w:r w:rsidR="00101858" w:rsidRPr="00D837F8">
              <w:rPr>
                <w:sz w:val="22"/>
                <w:szCs w:val="22"/>
              </w:rPr>
              <w:t xml:space="preserve">сведения о сетевых адресах оборудования, </w:t>
            </w:r>
            <w:r w:rsidRPr="00D837F8">
              <w:rPr>
                <w:sz w:val="22"/>
                <w:szCs w:val="22"/>
              </w:rPr>
              <w:t>сведения о межсетевой структуре, с</w:t>
            </w:r>
            <w:r w:rsidR="00B3442C" w:rsidRPr="00D837F8">
              <w:rPr>
                <w:sz w:val="22"/>
                <w:szCs w:val="22"/>
              </w:rPr>
              <w:t xml:space="preserve">хема организации каналов связи, в том числе сетевая связанность оборудования с указанием сетевых адресов каждого элемента оборудования, межсетевой структуры организации каналов связи </w:t>
            </w:r>
            <w:r w:rsidRPr="00D837F8">
              <w:rPr>
                <w:sz w:val="22"/>
                <w:szCs w:val="22"/>
              </w:rPr>
              <w:t>оборудования каждого КАФ</w:t>
            </w:r>
          </w:p>
        </w:tc>
        <w:tc>
          <w:tcPr>
            <w:tcW w:w="992" w:type="dxa"/>
          </w:tcPr>
          <w:p w14:paraId="6669C71A" w14:textId="77777777" w:rsidR="004224EF" w:rsidRPr="00D837F8" w:rsidRDefault="004224EF" w:rsidP="00D837F8">
            <w:pPr>
              <w:suppressAutoHyphens/>
              <w:snapToGrid/>
              <w:ind w:firstLine="0"/>
              <w:jc w:val="center"/>
              <w:rPr>
                <w:sz w:val="22"/>
                <w:szCs w:val="22"/>
              </w:rPr>
            </w:pPr>
            <w:r w:rsidRPr="00D837F8">
              <w:rPr>
                <w:sz w:val="22"/>
                <w:szCs w:val="22"/>
              </w:rPr>
              <w:t>2</w:t>
            </w:r>
          </w:p>
        </w:tc>
        <w:tc>
          <w:tcPr>
            <w:tcW w:w="1418" w:type="dxa"/>
          </w:tcPr>
          <w:p w14:paraId="030820C4" w14:textId="77777777" w:rsidR="004224EF" w:rsidRPr="00D837F8" w:rsidRDefault="004224EF" w:rsidP="00D837F8">
            <w:pPr>
              <w:suppressAutoHyphens/>
              <w:snapToGrid/>
              <w:ind w:firstLine="0"/>
              <w:jc w:val="center"/>
              <w:rPr>
                <w:sz w:val="22"/>
                <w:szCs w:val="22"/>
              </w:rPr>
            </w:pPr>
            <w:r w:rsidRPr="00D837F8">
              <w:rPr>
                <w:sz w:val="22"/>
                <w:szCs w:val="22"/>
              </w:rPr>
              <w:t>комплект</w:t>
            </w:r>
          </w:p>
        </w:tc>
      </w:tr>
      <w:tr w:rsidR="004224EF" w:rsidRPr="004224EF" w14:paraId="451931B3" w14:textId="77777777" w:rsidTr="00D837F8">
        <w:trPr>
          <w:trHeight w:val="284"/>
          <w:jc w:val="center"/>
        </w:trPr>
        <w:tc>
          <w:tcPr>
            <w:tcW w:w="704" w:type="dxa"/>
            <w:vMerge/>
          </w:tcPr>
          <w:p w14:paraId="7AB79C63" w14:textId="77777777" w:rsidR="004224EF" w:rsidRPr="00D837F8" w:rsidRDefault="004224EF" w:rsidP="004224EF">
            <w:pPr>
              <w:suppressAutoHyphens/>
              <w:snapToGrid/>
              <w:ind w:firstLine="0"/>
              <w:jc w:val="center"/>
              <w:rPr>
                <w:sz w:val="22"/>
                <w:szCs w:val="22"/>
              </w:rPr>
            </w:pPr>
          </w:p>
        </w:tc>
        <w:tc>
          <w:tcPr>
            <w:tcW w:w="1985" w:type="dxa"/>
            <w:vMerge/>
            <w:tcMar>
              <w:top w:w="0" w:type="dxa"/>
              <w:left w:w="28" w:type="dxa"/>
              <w:bottom w:w="0" w:type="dxa"/>
              <w:right w:w="28" w:type="dxa"/>
            </w:tcMar>
          </w:tcPr>
          <w:p w14:paraId="70F78ADB" w14:textId="77777777" w:rsidR="004224EF" w:rsidRPr="00D837F8" w:rsidRDefault="004224EF" w:rsidP="004224EF">
            <w:pPr>
              <w:suppressAutoHyphens/>
              <w:snapToGrid/>
              <w:ind w:firstLine="0"/>
              <w:jc w:val="center"/>
              <w:rPr>
                <w:sz w:val="22"/>
                <w:szCs w:val="22"/>
              </w:rPr>
            </w:pPr>
          </w:p>
        </w:tc>
        <w:tc>
          <w:tcPr>
            <w:tcW w:w="5528" w:type="dxa"/>
            <w:tcMar>
              <w:top w:w="0" w:type="dxa"/>
              <w:left w:w="28" w:type="dxa"/>
              <w:bottom w:w="0" w:type="dxa"/>
              <w:right w:w="28" w:type="dxa"/>
            </w:tcMar>
          </w:tcPr>
          <w:p w14:paraId="6396EE5D" w14:textId="77777777" w:rsidR="004224EF" w:rsidRPr="00D837F8" w:rsidRDefault="004224EF" w:rsidP="004224EF">
            <w:pPr>
              <w:suppressAutoHyphens/>
              <w:snapToGrid/>
              <w:ind w:firstLine="0"/>
              <w:jc w:val="left"/>
              <w:rPr>
                <w:sz w:val="22"/>
                <w:szCs w:val="22"/>
              </w:rPr>
            </w:pPr>
            <w:r w:rsidRPr="00D837F8">
              <w:rPr>
                <w:sz w:val="22"/>
                <w:szCs w:val="22"/>
              </w:rPr>
              <w:t xml:space="preserve">1.13. Фотоотчет выполненных работ </w:t>
            </w:r>
          </w:p>
        </w:tc>
        <w:tc>
          <w:tcPr>
            <w:tcW w:w="992" w:type="dxa"/>
          </w:tcPr>
          <w:p w14:paraId="30435AE6" w14:textId="77777777" w:rsidR="004224EF" w:rsidRPr="00D837F8" w:rsidRDefault="004224EF" w:rsidP="00D837F8">
            <w:pPr>
              <w:suppressAutoHyphens/>
              <w:snapToGrid/>
              <w:ind w:firstLine="0"/>
              <w:jc w:val="center"/>
              <w:rPr>
                <w:sz w:val="22"/>
                <w:szCs w:val="22"/>
              </w:rPr>
            </w:pPr>
            <w:r w:rsidRPr="00D837F8">
              <w:rPr>
                <w:sz w:val="22"/>
                <w:szCs w:val="22"/>
              </w:rPr>
              <w:t>2</w:t>
            </w:r>
          </w:p>
        </w:tc>
        <w:tc>
          <w:tcPr>
            <w:tcW w:w="1418" w:type="dxa"/>
          </w:tcPr>
          <w:p w14:paraId="2302FFB9" w14:textId="77777777" w:rsidR="004224EF" w:rsidRPr="00D837F8" w:rsidRDefault="004224EF" w:rsidP="00D837F8">
            <w:pPr>
              <w:suppressAutoHyphens/>
              <w:snapToGrid/>
              <w:ind w:firstLine="0"/>
              <w:jc w:val="center"/>
              <w:rPr>
                <w:sz w:val="22"/>
                <w:szCs w:val="22"/>
              </w:rPr>
            </w:pPr>
            <w:r w:rsidRPr="00D837F8">
              <w:rPr>
                <w:sz w:val="22"/>
                <w:szCs w:val="22"/>
              </w:rPr>
              <w:t>комплект</w:t>
            </w:r>
          </w:p>
        </w:tc>
      </w:tr>
      <w:tr w:rsidR="004224EF" w:rsidRPr="004224EF" w14:paraId="2C07D6AA" w14:textId="77777777" w:rsidTr="00D837F8">
        <w:trPr>
          <w:trHeight w:val="284"/>
          <w:jc w:val="center"/>
        </w:trPr>
        <w:tc>
          <w:tcPr>
            <w:tcW w:w="704" w:type="dxa"/>
            <w:vMerge/>
          </w:tcPr>
          <w:p w14:paraId="72948388" w14:textId="77777777" w:rsidR="004224EF" w:rsidRPr="00D837F8" w:rsidRDefault="004224EF" w:rsidP="004224EF">
            <w:pPr>
              <w:suppressAutoHyphens/>
              <w:snapToGrid/>
              <w:ind w:firstLine="0"/>
              <w:jc w:val="center"/>
              <w:rPr>
                <w:sz w:val="22"/>
                <w:szCs w:val="22"/>
              </w:rPr>
            </w:pPr>
          </w:p>
        </w:tc>
        <w:tc>
          <w:tcPr>
            <w:tcW w:w="1985" w:type="dxa"/>
            <w:vMerge/>
            <w:tcMar>
              <w:top w:w="0" w:type="dxa"/>
              <w:left w:w="28" w:type="dxa"/>
              <w:bottom w:w="0" w:type="dxa"/>
              <w:right w:w="28" w:type="dxa"/>
            </w:tcMar>
          </w:tcPr>
          <w:p w14:paraId="4686DAA3" w14:textId="77777777" w:rsidR="004224EF" w:rsidRPr="00D837F8" w:rsidRDefault="004224EF" w:rsidP="004224EF">
            <w:pPr>
              <w:suppressAutoHyphens/>
              <w:snapToGrid/>
              <w:ind w:firstLine="0"/>
              <w:jc w:val="center"/>
              <w:rPr>
                <w:sz w:val="22"/>
                <w:szCs w:val="22"/>
              </w:rPr>
            </w:pPr>
          </w:p>
        </w:tc>
        <w:tc>
          <w:tcPr>
            <w:tcW w:w="5528" w:type="dxa"/>
            <w:tcMar>
              <w:top w:w="0" w:type="dxa"/>
              <w:left w:w="28" w:type="dxa"/>
              <w:bottom w:w="0" w:type="dxa"/>
              <w:right w:w="28" w:type="dxa"/>
            </w:tcMar>
          </w:tcPr>
          <w:p w14:paraId="3E7E7E26" w14:textId="72CAF34D" w:rsidR="004224EF" w:rsidRPr="00D837F8" w:rsidRDefault="004224EF" w:rsidP="004224EF">
            <w:pPr>
              <w:suppressAutoHyphens/>
              <w:snapToGrid/>
              <w:ind w:firstLine="0"/>
              <w:jc w:val="left"/>
              <w:rPr>
                <w:sz w:val="22"/>
                <w:szCs w:val="22"/>
              </w:rPr>
            </w:pPr>
            <w:r w:rsidRPr="00D837F8">
              <w:rPr>
                <w:sz w:val="22"/>
                <w:szCs w:val="22"/>
              </w:rPr>
              <w:t>1.14. Схема кабельной трассы</w:t>
            </w:r>
            <w:r w:rsidR="00B3442C" w:rsidRPr="00D837F8">
              <w:rPr>
                <w:sz w:val="22"/>
                <w:szCs w:val="22"/>
              </w:rPr>
              <w:t xml:space="preserve"> (кабельный журнал)</w:t>
            </w:r>
          </w:p>
        </w:tc>
        <w:tc>
          <w:tcPr>
            <w:tcW w:w="992" w:type="dxa"/>
          </w:tcPr>
          <w:p w14:paraId="15BA56F7" w14:textId="77777777" w:rsidR="004224EF" w:rsidRPr="00D837F8" w:rsidRDefault="004224EF" w:rsidP="00D837F8">
            <w:pPr>
              <w:suppressAutoHyphens/>
              <w:snapToGrid/>
              <w:ind w:firstLine="0"/>
              <w:jc w:val="center"/>
              <w:rPr>
                <w:sz w:val="22"/>
                <w:szCs w:val="22"/>
              </w:rPr>
            </w:pPr>
            <w:r w:rsidRPr="00D837F8">
              <w:rPr>
                <w:sz w:val="22"/>
                <w:szCs w:val="22"/>
              </w:rPr>
              <w:t>2</w:t>
            </w:r>
          </w:p>
        </w:tc>
        <w:tc>
          <w:tcPr>
            <w:tcW w:w="1418" w:type="dxa"/>
          </w:tcPr>
          <w:p w14:paraId="28A70F6F" w14:textId="77777777" w:rsidR="004224EF" w:rsidRPr="00D837F8" w:rsidRDefault="004224EF" w:rsidP="00D837F8">
            <w:pPr>
              <w:suppressAutoHyphens/>
              <w:snapToGrid/>
              <w:ind w:firstLine="0"/>
              <w:jc w:val="center"/>
              <w:rPr>
                <w:sz w:val="22"/>
                <w:szCs w:val="22"/>
              </w:rPr>
            </w:pPr>
            <w:r w:rsidRPr="00D837F8">
              <w:rPr>
                <w:sz w:val="22"/>
                <w:szCs w:val="22"/>
              </w:rPr>
              <w:t>комплект</w:t>
            </w:r>
          </w:p>
        </w:tc>
      </w:tr>
      <w:tr w:rsidR="00C176F5" w:rsidRPr="004224EF" w14:paraId="6C3C10D6" w14:textId="77777777" w:rsidTr="00D837F8">
        <w:trPr>
          <w:trHeight w:val="70"/>
          <w:jc w:val="center"/>
        </w:trPr>
        <w:tc>
          <w:tcPr>
            <w:tcW w:w="704" w:type="dxa"/>
            <w:vMerge/>
          </w:tcPr>
          <w:p w14:paraId="43C2FA38" w14:textId="77777777" w:rsidR="00C176F5" w:rsidRPr="00D837F8" w:rsidRDefault="00C176F5" w:rsidP="004224EF">
            <w:pPr>
              <w:suppressAutoHyphens/>
              <w:snapToGrid/>
              <w:ind w:firstLine="0"/>
              <w:jc w:val="center"/>
              <w:rPr>
                <w:sz w:val="22"/>
                <w:szCs w:val="22"/>
              </w:rPr>
            </w:pPr>
          </w:p>
        </w:tc>
        <w:tc>
          <w:tcPr>
            <w:tcW w:w="1985" w:type="dxa"/>
            <w:vMerge/>
            <w:tcMar>
              <w:top w:w="0" w:type="dxa"/>
              <w:left w:w="28" w:type="dxa"/>
              <w:bottom w:w="0" w:type="dxa"/>
              <w:right w:w="28" w:type="dxa"/>
            </w:tcMar>
          </w:tcPr>
          <w:p w14:paraId="2A06149B" w14:textId="77777777" w:rsidR="00C176F5" w:rsidRPr="00D837F8" w:rsidRDefault="00C176F5" w:rsidP="004224EF">
            <w:pPr>
              <w:suppressAutoHyphens/>
              <w:snapToGrid/>
              <w:ind w:firstLine="0"/>
              <w:jc w:val="center"/>
              <w:rPr>
                <w:sz w:val="22"/>
                <w:szCs w:val="22"/>
              </w:rPr>
            </w:pPr>
          </w:p>
        </w:tc>
        <w:tc>
          <w:tcPr>
            <w:tcW w:w="5528" w:type="dxa"/>
            <w:tcMar>
              <w:top w:w="0" w:type="dxa"/>
              <w:left w:w="28" w:type="dxa"/>
              <w:bottom w:w="0" w:type="dxa"/>
              <w:right w:w="28" w:type="dxa"/>
            </w:tcMar>
          </w:tcPr>
          <w:p w14:paraId="4651451E" w14:textId="77777777" w:rsidR="00C176F5" w:rsidRPr="00D837F8" w:rsidRDefault="00C176F5" w:rsidP="004224EF">
            <w:pPr>
              <w:suppressAutoHyphens/>
              <w:snapToGrid/>
              <w:ind w:firstLine="0"/>
              <w:jc w:val="left"/>
              <w:rPr>
                <w:sz w:val="22"/>
                <w:szCs w:val="22"/>
              </w:rPr>
            </w:pPr>
            <w:r w:rsidRPr="00D837F8">
              <w:rPr>
                <w:sz w:val="22"/>
                <w:szCs w:val="22"/>
              </w:rPr>
              <w:t>1.15. Структурная схема подключения блоков рубежа ФВФ</w:t>
            </w:r>
          </w:p>
        </w:tc>
        <w:tc>
          <w:tcPr>
            <w:tcW w:w="992" w:type="dxa"/>
          </w:tcPr>
          <w:p w14:paraId="36D55C54" w14:textId="77777777" w:rsidR="00C176F5" w:rsidRPr="00D837F8" w:rsidRDefault="00C176F5" w:rsidP="00D837F8">
            <w:pPr>
              <w:suppressAutoHyphens/>
              <w:snapToGrid/>
              <w:ind w:firstLine="0"/>
              <w:jc w:val="center"/>
              <w:rPr>
                <w:sz w:val="22"/>
                <w:szCs w:val="22"/>
              </w:rPr>
            </w:pPr>
            <w:r w:rsidRPr="00D837F8">
              <w:rPr>
                <w:sz w:val="22"/>
                <w:szCs w:val="22"/>
              </w:rPr>
              <w:t>2</w:t>
            </w:r>
          </w:p>
        </w:tc>
        <w:tc>
          <w:tcPr>
            <w:tcW w:w="1418" w:type="dxa"/>
          </w:tcPr>
          <w:p w14:paraId="3243C07C" w14:textId="77777777" w:rsidR="00C176F5" w:rsidRPr="00D837F8" w:rsidRDefault="00C176F5" w:rsidP="00D837F8">
            <w:pPr>
              <w:suppressAutoHyphens/>
              <w:snapToGrid/>
              <w:ind w:firstLine="0"/>
              <w:jc w:val="center"/>
              <w:rPr>
                <w:sz w:val="22"/>
                <w:szCs w:val="22"/>
              </w:rPr>
            </w:pPr>
            <w:r w:rsidRPr="00D837F8">
              <w:rPr>
                <w:sz w:val="22"/>
                <w:szCs w:val="22"/>
              </w:rPr>
              <w:t>комплект</w:t>
            </w:r>
          </w:p>
        </w:tc>
      </w:tr>
      <w:tr w:rsidR="00C176F5" w:rsidRPr="004224EF" w14:paraId="70ADC6CB" w14:textId="77777777" w:rsidTr="00D837F8">
        <w:trPr>
          <w:trHeight w:val="284"/>
          <w:jc w:val="center"/>
        </w:trPr>
        <w:tc>
          <w:tcPr>
            <w:tcW w:w="704" w:type="dxa"/>
            <w:vMerge/>
          </w:tcPr>
          <w:p w14:paraId="261DAC92" w14:textId="77777777" w:rsidR="00C176F5" w:rsidRPr="00D837F8" w:rsidRDefault="00C176F5" w:rsidP="004224EF">
            <w:pPr>
              <w:suppressAutoHyphens/>
              <w:snapToGrid/>
              <w:ind w:firstLine="0"/>
              <w:jc w:val="center"/>
              <w:rPr>
                <w:sz w:val="22"/>
                <w:szCs w:val="22"/>
              </w:rPr>
            </w:pPr>
          </w:p>
        </w:tc>
        <w:tc>
          <w:tcPr>
            <w:tcW w:w="1985" w:type="dxa"/>
            <w:vMerge/>
            <w:tcMar>
              <w:top w:w="0" w:type="dxa"/>
              <w:left w:w="28" w:type="dxa"/>
              <w:bottom w:w="0" w:type="dxa"/>
              <w:right w:w="28" w:type="dxa"/>
            </w:tcMar>
          </w:tcPr>
          <w:p w14:paraId="5B72209F" w14:textId="77777777" w:rsidR="00C176F5" w:rsidRPr="00D837F8" w:rsidRDefault="00C176F5" w:rsidP="004224EF">
            <w:pPr>
              <w:suppressAutoHyphens/>
              <w:snapToGrid/>
              <w:ind w:firstLine="0"/>
              <w:jc w:val="center"/>
              <w:rPr>
                <w:sz w:val="22"/>
                <w:szCs w:val="22"/>
              </w:rPr>
            </w:pPr>
          </w:p>
        </w:tc>
        <w:tc>
          <w:tcPr>
            <w:tcW w:w="5528" w:type="dxa"/>
            <w:tcMar>
              <w:top w:w="0" w:type="dxa"/>
              <w:left w:w="28" w:type="dxa"/>
              <w:bottom w:w="0" w:type="dxa"/>
              <w:right w:w="28" w:type="dxa"/>
            </w:tcMar>
          </w:tcPr>
          <w:p w14:paraId="445A6DD2" w14:textId="2929DC30" w:rsidR="00C176F5" w:rsidRPr="00D837F8" w:rsidRDefault="00C176F5" w:rsidP="00A24A96">
            <w:pPr>
              <w:suppressAutoHyphens/>
              <w:snapToGrid/>
              <w:ind w:firstLine="0"/>
              <w:jc w:val="left"/>
              <w:rPr>
                <w:rFonts w:eastAsia="Calibri"/>
                <w:sz w:val="22"/>
                <w:szCs w:val="22"/>
                <w:lang w:eastAsia="en-US"/>
              </w:rPr>
            </w:pPr>
            <w:r w:rsidRPr="00D837F8">
              <w:rPr>
                <w:rFonts w:eastAsia="Calibri"/>
                <w:sz w:val="22"/>
                <w:szCs w:val="22"/>
                <w:lang w:eastAsia="en-US"/>
              </w:rPr>
              <w:t>2. Акт проверки исполнения Предписания (в случае наличия);</w:t>
            </w:r>
            <w:r w:rsidR="00A24A96" w:rsidRPr="00D837F8">
              <w:rPr>
                <w:sz w:val="22"/>
                <w:szCs w:val="22"/>
              </w:rPr>
              <w:t xml:space="preserve"> </w:t>
            </w:r>
          </w:p>
        </w:tc>
        <w:tc>
          <w:tcPr>
            <w:tcW w:w="992" w:type="dxa"/>
          </w:tcPr>
          <w:p w14:paraId="5C33E701" w14:textId="428C103B" w:rsidR="00C176F5" w:rsidRPr="00D837F8" w:rsidRDefault="00C176F5" w:rsidP="00D837F8">
            <w:pPr>
              <w:suppressAutoHyphens/>
              <w:snapToGrid/>
              <w:ind w:firstLine="0"/>
              <w:jc w:val="center"/>
              <w:rPr>
                <w:sz w:val="22"/>
                <w:szCs w:val="22"/>
              </w:rPr>
            </w:pPr>
            <w:r w:rsidRPr="00D837F8">
              <w:rPr>
                <w:sz w:val="22"/>
                <w:szCs w:val="22"/>
              </w:rPr>
              <w:t>2</w:t>
            </w:r>
          </w:p>
        </w:tc>
        <w:tc>
          <w:tcPr>
            <w:tcW w:w="1418" w:type="dxa"/>
          </w:tcPr>
          <w:p w14:paraId="4E3209C6" w14:textId="12579193" w:rsidR="00C176F5" w:rsidRPr="00D837F8" w:rsidRDefault="00C176F5" w:rsidP="00D837F8">
            <w:pPr>
              <w:suppressAutoHyphens/>
              <w:snapToGrid/>
              <w:ind w:firstLine="0"/>
              <w:jc w:val="center"/>
              <w:rPr>
                <w:sz w:val="22"/>
                <w:szCs w:val="22"/>
              </w:rPr>
            </w:pPr>
            <w:r w:rsidRPr="00D837F8">
              <w:rPr>
                <w:sz w:val="22"/>
                <w:szCs w:val="22"/>
              </w:rPr>
              <w:t>комплект</w:t>
            </w:r>
          </w:p>
        </w:tc>
      </w:tr>
      <w:tr w:rsidR="00C176F5" w:rsidRPr="004224EF" w14:paraId="747CE693" w14:textId="77777777" w:rsidTr="00D837F8">
        <w:trPr>
          <w:trHeight w:val="284"/>
          <w:jc w:val="center"/>
        </w:trPr>
        <w:tc>
          <w:tcPr>
            <w:tcW w:w="704" w:type="dxa"/>
            <w:vMerge/>
          </w:tcPr>
          <w:p w14:paraId="4FF134F0" w14:textId="77777777" w:rsidR="00C176F5" w:rsidRPr="00D837F8" w:rsidRDefault="00C176F5" w:rsidP="004224EF">
            <w:pPr>
              <w:suppressAutoHyphens/>
              <w:snapToGrid/>
              <w:ind w:firstLine="0"/>
              <w:jc w:val="center"/>
              <w:rPr>
                <w:sz w:val="22"/>
                <w:szCs w:val="22"/>
              </w:rPr>
            </w:pPr>
          </w:p>
        </w:tc>
        <w:tc>
          <w:tcPr>
            <w:tcW w:w="1985" w:type="dxa"/>
            <w:vMerge/>
            <w:tcMar>
              <w:top w:w="0" w:type="dxa"/>
              <w:left w:w="28" w:type="dxa"/>
              <w:bottom w:w="0" w:type="dxa"/>
              <w:right w:w="28" w:type="dxa"/>
            </w:tcMar>
          </w:tcPr>
          <w:p w14:paraId="7388B03A" w14:textId="77777777" w:rsidR="00C176F5" w:rsidRPr="00D837F8" w:rsidRDefault="00C176F5" w:rsidP="004224EF">
            <w:pPr>
              <w:suppressAutoHyphens/>
              <w:snapToGrid/>
              <w:ind w:firstLine="0"/>
              <w:jc w:val="center"/>
              <w:rPr>
                <w:sz w:val="22"/>
                <w:szCs w:val="22"/>
              </w:rPr>
            </w:pPr>
          </w:p>
        </w:tc>
        <w:tc>
          <w:tcPr>
            <w:tcW w:w="5528" w:type="dxa"/>
            <w:tcMar>
              <w:top w:w="0" w:type="dxa"/>
              <w:left w:w="28" w:type="dxa"/>
              <w:bottom w:w="0" w:type="dxa"/>
              <w:right w:w="28" w:type="dxa"/>
            </w:tcMar>
          </w:tcPr>
          <w:p w14:paraId="5DDDA77D" w14:textId="6BF142A3" w:rsidR="00C176F5" w:rsidRPr="00D837F8" w:rsidRDefault="00C176F5" w:rsidP="00755CFE">
            <w:pPr>
              <w:suppressAutoHyphens/>
              <w:snapToGrid/>
              <w:ind w:firstLine="0"/>
              <w:jc w:val="left"/>
              <w:rPr>
                <w:rFonts w:eastAsia="Calibri"/>
                <w:sz w:val="22"/>
                <w:szCs w:val="22"/>
                <w:lang w:eastAsia="en-US"/>
              </w:rPr>
            </w:pPr>
            <w:r w:rsidRPr="00D837F8">
              <w:rPr>
                <w:rFonts w:eastAsia="Calibri"/>
                <w:sz w:val="22"/>
                <w:szCs w:val="22"/>
                <w:lang w:eastAsia="en-US"/>
              </w:rPr>
              <w:t>3.</w:t>
            </w:r>
            <w:r w:rsidRPr="00D837F8">
              <w:rPr>
                <w:rFonts w:eastAsia="Calibri"/>
                <w:sz w:val="22"/>
                <w:szCs w:val="22"/>
                <w:lang w:eastAsia="en-US"/>
              </w:rPr>
              <w:tab/>
            </w:r>
            <w:r w:rsidR="00755CFE" w:rsidRPr="00D837F8">
              <w:rPr>
                <w:rFonts w:eastAsia="Calibri"/>
                <w:sz w:val="22"/>
                <w:szCs w:val="22"/>
                <w:lang w:eastAsia="en-US"/>
              </w:rPr>
              <w:t>Конфиденциальные с</w:t>
            </w:r>
            <w:r w:rsidR="00101858" w:rsidRPr="00D837F8">
              <w:rPr>
                <w:rFonts w:eastAsia="Calibri"/>
                <w:sz w:val="22"/>
                <w:szCs w:val="22"/>
                <w:lang w:eastAsia="en-US"/>
              </w:rPr>
              <w:t>ведения о</w:t>
            </w:r>
            <w:r w:rsidR="00755CFE" w:rsidRPr="00D837F8">
              <w:rPr>
                <w:rFonts w:eastAsia="Calibri"/>
                <w:sz w:val="22"/>
                <w:szCs w:val="22"/>
                <w:lang w:eastAsia="en-US"/>
              </w:rPr>
              <w:t xml:space="preserve"> логинах, паролях</w:t>
            </w:r>
            <w:r w:rsidR="00101858" w:rsidRPr="00D837F8">
              <w:rPr>
                <w:rFonts w:eastAsia="Calibri"/>
                <w:sz w:val="22"/>
                <w:szCs w:val="22"/>
                <w:lang w:eastAsia="en-US"/>
              </w:rPr>
              <w:t xml:space="preserve"> доступа, код</w:t>
            </w:r>
            <w:r w:rsidR="00755CFE" w:rsidRPr="00D837F8">
              <w:rPr>
                <w:rFonts w:eastAsia="Calibri"/>
                <w:sz w:val="22"/>
                <w:szCs w:val="22"/>
                <w:lang w:eastAsia="en-US"/>
              </w:rPr>
              <w:t>ах, ключах</w:t>
            </w:r>
            <w:r w:rsidR="00101858" w:rsidRPr="00D837F8">
              <w:rPr>
                <w:rFonts w:eastAsia="Calibri"/>
                <w:sz w:val="22"/>
                <w:szCs w:val="22"/>
                <w:lang w:eastAsia="en-US"/>
              </w:rPr>
              <w:t xml:space="preserve"> авторизации и иные средства получения доступа, необходимые для эксплуатации, настройки</w:t>
            </w:r>
            <w:r w:rsidR="00755CFE" w:rsidRPr="00D837F8">
              <w:rPr>
                <w:rFonts w:eastAsia="Calibri"/>
                <w:sz w:val="22"/>
                <w:szCs w:val="22"/>
                <w:lang w:eastAsia="en-US"/>
              </w:rPr>
              <w:t>(администрирования)</w:t>
            </w:r>
            <w:r w:rsidR="00101858" w:rsidRPr="00D837F8">
              <w:rPr>
                <w:rFonts w:eastAsia="Calibri"/>
                <w:sz w:val="22"/>
                <w:szCs w:val="22"/>
                <w:lang w:eastAsia="en-US"/>
              </w:rPr>
              <w:t>, обслуживания, ремонта, владения и распоряжения всем оборудованием в составе КАФ. Указанные сведения передаются в 2 экзем</w:t>
            </w:r>
            <w:r w:rsidR="00755CFE" w:rsidRPr="00D837F8">
              <w:rPr>
                <w:rFonts w:eastAsia="Calibri"/>
                <w:sz w:val="22"/>
                <w:szCs w:val="22"/>
                <w:lang w:eastAsia="en-US"/>
              </w:rPr>
              <w:t>п</w:t>
            </w:r>
            <w:r w:rsidR="00101858" w:rsidRPr="00D837F8">
              <w:rPr>
                <w:rFonts w:eastAsia="Calibri"/>
                <w:sz w:val="22"/>
                <w:szCs w:val="22"/>
                <w:lang w:eastAsia="en-US"/>
              </w:rPr>
              <w:t>лярах на бумажном носителе и в 1 экземпляре на магнитном носителе с составлением акта приема-передачи.</w:t>
            </w:r>
          </w:p>
        </w:tc>
        <w:tc>
          <w:tcPr>
            <w:tcW w:w="992" w:type="dxa"/>
          </w:tcPr>
          <w:p w14:paraId="1B6F6185" w14:textId="2B3BD296" w:rsidR="00C176F5" w:rsidRPr="00D837F8" w:rsidRDefault="00755CFE" w:rsidP="00D837F8">
            <w:pPr>
              <w:suppressAutoHyphens/>
              <w:snapToGrid/>
              <w:ind w:firstLine="0"/>
              <w:jc w:val="center"/>
              <w:rPr>
                <w:sz w:val="22"/>
                <w:szCs w:val="22"/>
              </w:rPr>
            </w:pPr>
            <w:r w:rsidRPr="00D837F8">
              <w:rPr>
                <w:sz w:val="22"/>
                <w:szCs w:val="22"/>
              </w:rPr>
              <w:t>2</w:t>
            </w:r>
          </w:p>
        </w:tc>
        <w:tc>
          <w:tcPr>
            <w:tcW w:w="1418" w:type="dxa"/>
          </w:tcPr>
          <w:p w14:paraId="1AFCEF81" w14:textId="310A9A49" w:rsidR="00C176F5" w:rsidRPr="00D837F8" w:rsidRDefault="00755CFE" w:rsidP="00D837F8">
            <w:pPr>
              <w:suppressAutoHyphens/>
              <w:snapToGrid/>
              <w:ind w:firstLine="0"/>
              <w:jc w:val="center"/>
              <w:rPr>
                <w:sz w:val="22"/>
                <w:szCs w:val="22"/>
              </w:rPr>
            </w:pPr>
            <w:r w:rsidRPr="00D837F8">
              <w:rPr>
                <w:sz w:val="22"/>
                <w:szCs w:val="22"/>
              </w:rPr>
              <w:t>комплект</w:t>
            </w:r>
          </w:p>
        </w:tc>
      </w:tr>
      <w:tr w:rsidR="004224EF" w:rsidRPr="004224EF" w14:paraId="337035BE" w14:textId="77777777" w:rsidTr="00D837F8">
        <w:trPr>
          <w:trHeight w:val="284"/>
          <w:jc w:val="center"/>
        </w:trPr>
        <w:tc>
          <w:tcPr>
            <w:tcW w:w="704" w:type="dxa"/>
            <w:vMerge/>
          </w:tcPr>
          <w:p w14:paraId="254D5EC6" w14:textId="77777777" w:rsidR="004224EF" w:rsidRPr="00D837F8" w:rsidRDefault="004224EF" w:rsidP="004224EF">
            <w:pPr>
              <w:suppressAutoHyphens/>
              <w:snapToGrid/>
              <w:ind w:firstLine="0"/>
              <w:jc w:val="center"/>
              <w:rPr>
                <w:sz w:val="22"/>
                <w:szCs w:val="22"/>
              </w:rPr>
            </w:pPr>
          </w:p>
        </w:tc>
        <w:tc>
          <w:tcPr>
            <w:tcW w:w="1985" w:type="dxa"/>
            <w:vMerge/>
            <w:tcMar>
              <w:top w:w="0" w:type="dxa"/>
              <w:left w:w="28" w:type="dxa"/>
              <w:bottom w:w="0" w:type="dxa"/>
              <w:right w:w="28" w:type="dxa"/>
            </w:tcMar>
          </w:tcPr>
          <w:p w14:paraId="24399032" w14:textId="77777777" w:rsidR="004224EF" w:rsidRPr="00D837F8" w:rsidRDefault="004224EF" w:rsidP="004224EF">
            <w:pPr>
              <w:suppressAutoHyphens/>
              <w:snapToGrid/>
              <w:ind w:firstLine="0"/>
              <w:jc w:val="center"/>
              <w:rPr>
                <w:sz w:val="22"/>
                <w:szCs w:val="22"/>
              </w:rPr>
            </w:pPr>
          </w:p>
        </w:tc>
        <w:tc>
          <w:tcPr>
            <w:tcW w:w="5528" w:type="dxa"/>
            <w:tcMar>
              <w:top w:w="0" w:type="dxa"/>
              <w:left w:w="28" w:type="dxa"/>
              <w:bottom w:w="0" w:type="dxa"/>
              <w:right w:w="28" w:type="dxa"/>
            </w:tcMar>
          </w:tcPr>
          <w:p w14:paraId="4F5DA5D4" w14:textId="4A151D27" w:rsidR="004224EF" w:rsidRPr="00D837F8" w:rsidRDefault="00C176F5" w:rsidP="004224EF">
            <w:pPr>
              <w:suppressAutoHyphens/>
              <w:snapToGrid/>
              <w:ind w:firstLine="0"/>
              <w:jc w:val="left"/>
              <w:rPr>
                <w:sz w:val="22"/>
                <w:szCs w:val="22"/>
              </w:rPr>
            </w:pPr>
            <w:r w:rsidRPr="00D837F8">
              <w:rPr>
                <w:rFonts w:eastAsia="Calibri"/>
                <w:sz w:val="22"/>
                <w:szCs w:val="22"/>
                <w:lang w:eastAsia="en-US"/>
              </w:rPr>
              <w:t>4</w:t>
            </w:r>
            <w:r w:rsidR="004224EF" w:rsidRPr="00D837F8">
              <w:rPr>
                <w:rFonts w:eastAsia="Calibri"/>
                <w:sz w:val="22"/>
                <w:szCs w:val="22"/>
                <w:lang w:eastAsia="en-US"/>
              </w:rPr>
              <w:t>. Акт о приемке выполненных работ (форма КС-2)</w:t>
            </w:r>
          </w:p>
        </w:tc>
        <w:tc>
          <w:tcPr>
            <w:tcW w:w="992" w:type="dxa"/>
          </w:tcPr>
          <w:p w14:paraId="56AFA3C9" w14:textId="77777777" w:rsidR="004224EF" w:rsidRPr="00D837F8" w:rsidRDefault="004224EF" w:rsidP="00D837F8">
            <w:pPr>
              <w:suppressAutoHyphens/>
              <w:snapToGrid/>
              <w:ind w:firstLine="0"/>
              <w:jc w:val="center"/>
              <w:rPr>
                <w:sz w:val="22"/>
                <w:szCs w:val="22"/>
              </w:rPr>
            </w:pPr>
            <w:r w:rsidRPr="00D837F8">
              <w:rPr>
                <w:sz w:val="22"/>
                <w:szCs w:val="22"/>
              </w:rPr>
              <w:t>2</w:t>
            </w:r>
          </w:p>
        </w:tc>
        <w:tc>
          <w:tcPr>
            <w:tcW w:w="1418" w:type="dxa"/>
          </w:tcPr>
          <w:p w14:paraId="2B2B33D5" w14:textId="77777777" w:rsidR="004224EF" w:rsidRPr="00D837F8" w:rsidRDefault="004224EF" w:rsidP="00D837F8">
            <w:pPr>
              <w:suppressAutoHyphens/>
              <w:snapToGrid/>
              <w:ind w:firstLine="0"/>
              <w:jc w:val="center"/>
              <w:rPr>
                <w:sz w:val="22"/>
                <w:szCs w:val="22"/>
              </w:rPr>
            </w:pPr>
            <w:r w:rsidRPr="00D837F8">
              <w:rPr>
                <w:sz w:val="22"/>
                <w:szCs w:val="22"/>
              </w:rPr>
              <w:t>шт</w:t>
            </w:r>
          </w:p>
        </w:tc>
      </w:tr>
      <w:tr w:rsidR="004224EF" w:rsidRPr="004224EF" w14:paraId="6FCB1BA7" w14:textId="77777777" w:rsidTr="00D837F8">
        <w:trPr>
          <w:trHeight w:val="284"/>
          <w:jc w:val="center"/>
        </w:trPr>
        <w:tc>
          <w:tcPr>
            <w:tcW w:w="704" w:type="dxa"/>
            <w:vMerge/>
          </w:tcPr>
          <w:p w14:paraId="72CA78D0" w14:textId="77777777" w:rsidR="004224EF" w:rsidRPr="00D837F8" w:rsidRDefault="004224EF" w:rsidP="004224EF">
            <w:pPr>
              <w:suppressAutoHyphens/>
              <w:snapToGrid/>
              <w:ind w:firstLine="0"/>
              <w:jc w:val="center"/>
              <w:rPr>
                <w:sz w:val="22"/>
                <w:szCs w:val="22"/>
              </w:rPr>
            </w:pPr>
          </w:p>
        </w:tc>
        <w:tc>
          <w:tcPr>
            <w:tcW w:w="1985" w:type="dxa"/>
            <w:vMerge/>
            <w:tcMar>
              <w:top w:w="0" w:type="dxa"/>
              <w:left w:w="28" w:type="dxa"/>
              <w:bottom w:w="0" w:type="dxa"/>
              <w:right w:w="28" w:type="dxa"/>
            </w:tcMar>
          </w:tcPr>
          <w:p w14:paraId="5C89A5A4" w14:textId="77777777" w:rsidR="004224EF" w:rsidRPr="00D837F8" w:rsidRDefault="004224EF" w:rsidP="004224EF">
            <w:pPr>
              <w:suppressAutoHyphens/>
              <w:snapToGrid/>
              <w:ind w:firstLine="0"/>
              <w:jc w:val="center"/>
              <w:rPr>
                <w:sz w:val="22"/>
                <w:szCs w:val="22"/>
              </w:rPr>
            </w:pPr>
          </w:p>
        </w:tc>
        <w:tc>
          <w:tcPr>
            <w:tcW w:w="5528" w:type="dxa"/>
            <w:tcMar>
              <w:top w:w="0" w:type="dxa"/>
              <w:left w:w="28" w:type="dxa"/>
              <w:bottom w:w="0" w:type="dxa"/>
              <w:right w:w="28" w:type="dxa"/>
            </w:tcMar>
          </w:tcPr>
          <w:p w14:paraId="27A47BF1" w14:textId="1ACAB2B4" w:rsidR="004224EF" w:rsidRPr="00D837F8" w:rsidRDefault="00C176F5" w:rsidP="004224EF">
            <w:pPr>
              <w:suppressAutoHyphens/>
              <w:snapToGrid/>
              <w:ind w:firstLine="0"/>
              <w:jc w:val="left"/>
              <w:rPr>
                <w:sz w:val="22"/>
                <w:szCs w:val="22"/>
              </w:rPr>
            </w:pPr>
            <w:r w:rsidRPr="00D837F8">
              <w:rPr>
                <w:rFonts w:eastAsia="Calibri"/>
                <w:sz w:val="22"/>
                <w:szCs w:val="22"/>
                <w:lang w:eastAsia="en-US"/>
              </w:rPr>
              <w:t>5</w:t>
            </w:r>
            <w:r w:rsidR="004224EF" w:rsidRPr="00D837F8">
              <w:rPr>
                <w:rFonts w:eastAsia="Calibri"/>
                <w:sz w:val="22"/>
                <w:szCs w:val="22"/>
                <w:lang w:eastAsia="en-US"/>
              </w:rPr>
              <w:t>. Справка о стоимости выполненных работ и затрат (форма КС-3)</w:t>
            </w:r>
          </w:p>
        </w:tc>
        <w:tc>
          <w:tcPr>
            <w:tcW w:w="992" w:type="dxa"/>
          </w:tcPr>
          <w:p w14:paraId="6C338D96" w14:textId="77777777" w:rsidR="004224EF" w:rsidRPr="00D837F8" w:rsidRDefault="004224EF" w:rsidP="00D837F8">
            <w:pPr>
              <w:suppressAutoHyphens/>
              <w:snapToGrid/>
              <w:ind w:firstLine="0"/>
              <w:jc w:val="center"/>
              <w:rPr>
                <w:sz w:val="22"/>
                <w:szCs w:val="22"/>
              </w:rPr>
            </w:pPr>
            <w:r w:rsidRPr="00D837F8">
              <w:rPr>
                <w:sz w:val="22"/>
                <w:szCs w:val="22"/>
              </w:rPr>
              <w:t>2</w:t>
            </w:r>
          </w:p>
        </w:tc>
        <w:tc>
          <w:tcPr>
            <w:tcW w:w="1418" w:type="dxa"/>
          </w:tcPr>
          <w:p w14:paraId="10CBA6CF" w14:textId="77777777" w:rsidR="004224EF" w:rsidRPr="00D837F8" w:rsidRDefault="004224EF" w:rsidP="00D837F8">
            <w:pPr>
              <w:suppressAutoHyphens/>
              <w:snapToGrid/>
              <w:ind w:firstLine="0"/>
              <w:jc w:val="center"/>
              <w:rPr>
                <w:sz w:val="22"/>
                <w:szCs w:val="22"/>
              </w:rPr>
            </w:pPr>
            <w:r w:rsidRPr="00D837F8">
              <w:rPr>
                <w:sz w:val="22"/>
                <w:szCs w:val="22"/>
              </w:rPr>
              <w:t>шт</w:t>
            </w:r>
          </w:p>
        </w:tc>
      </w:tr>
    </w:tbl>
    <w:p w14:paraId="30F8B36A" w14:textId="77777777" w:rsidR="00D837F8" w:rsidRDefault="00D837F8" w:rsidP="00D837F8">
      <w:pPr>
        <w:rPr>
          <w:rFonts w:eastAsia="Calibri"/>
          <w:color w:val="000000" w:themeColor="text1"/>
          <w:sz w:val="22"/>
          <w:szCs w:val="22"/>
          <w:lang w:eastAsia="ar-SA"/>
        </w:rPr>
      </w:pPr>
    </w:p>
    <w:p w14:paraId="1EEC2E6C" w14:textId="77777777" w:rsidR="00D837F8" w:rsidRPr="00D837F8" w:rsidRDefault="00D837F8" w:rsidP="00D837F8">
      <w:pPr>
        <w:pStyle w:val="aff2"/>
        <w:numPr>
          <w:ilvl w:val="0"/>
          <w:numId w:val="7"/>
        </w:numPr>
        <w:jc w:val="center"/>
        <w:outlineLvl w:val="0"/>
        <w:rPr>
          <w:b/>
          <w:bCs/>
          <w:color w:val="000000" w:themeColor="text1"/>
          <w:sz w:val="22"/>
          <w:szCs w:val="22"/>
          <w:lang w:eastAsia="ar-SA"/>
        </w:rPr>
      </w:pPr>
      <w:r w:rsidRPr="00D837F8">
        <w:rPr>
          <w:b/>
          <w:bCs/>
          <w:color w:val="000000" w:themeColor="text1"/>
          <w:sz w:val="22"/>
          <w:szCs w:val="22"/>
          <w:lang w:eastAsia="ar-SA"/>
        </w:rPr>
        <w:t>Качество и гарантии</w:t>
      </w:r>
    </w:p>
    <w:p w14:paraId="57B7105B" w14:textId="3A20E4D8" w:rsidR="0060101A" w:rsidRPr="00BB7714" w:rsidRDefault="00774A24" w:rsidP="008957C7">
      <w:pPr>
        <w:widowControl/>
        <w:numPr>
          <w:ilvl w:val="1"/>
          <w:numId w:val="7"/>
        </w:numPr>
        <w:tabs>
          <w:tab w:val="left" w:pos="1418"/>
          <w:tab w:val="left" w:pos="7655"/>
        </w:tabs>
        <w:suppressAutoHyphens/>
        <w:snapToGrid/>
        <w:spacing w:after="200"/>
        <w:ind w:left="0" w:firstLine="709"/>
        <w:contextualSpacing/>
        <w:rPr>
          <w:b/>
          <w:bCs/>
          <w:color w:val="000000" w:themeColor="text1"/>
          <w:sz w:val="22"/>
          <w:szCs w:val="22"/>
          <w:lang w:eastAsia="ar-SA"/>
        </w:rPr>
      </w:pPr>
      <w:r>
        <w:rPr>
          <w:rFonts w:eastAsia="Calibri"/>
          <w:color w:val="000000" w:themeColor="text1"/>
          <w:sz w:val="22"/>
          <w:szCs w:val="22"/>
          <w:lang w:eastAsia="ar-SA"/>
        </w:rPr>
        <w:t>Результаты выполненных работ</w:t>
      </w:r>
      <w:r w:rsidR="0060101A" w:rsidRPr="00BB7714">
        <w:rPr>
          <w:rFonts w:eastAsia="Calibri"/>
          <w:color w:val="000000" w:themeColor="text1"/>
          <w:sz w:val="22"/>
          <w:szCs w:val="22"/>
          <w:lang w:eastAsia="ar-SA"/>
        </w:rPr>
        <w:t xml:space="preserve"> должны в течение всего гарантийного срока соответствовать условиям настоящего </w:t>
      </w:r>
      <w:r w:rsidR="00DC101C">
        <w:rPr>
          <w:rFonts w:eastAsia="Calibri"/>
          <w:color w:val="000000" w:themeColor="text1"/>
          <w:sz w:val="22"/>
          <w:szCs w:val="22"/>
          <w:lang w:eastAsia="ar-SA"/>
        </w:rPr>
        <w:t>Договор</w:t>
      </w:r>
      <w:r w:rsidR="0060101A" w:rsidRPr="00BB7714">
        <w:rPr>
          <w:rFonts w:eastAsia="Calibri"/>
          <w:color w:val="000000" w:themeColor="text1"/>
          <w:sz w:val="22"/>
          <w:szCs w:val="22"/>
          <w:lang w:eastAsia="ar-SA"/>
        </w:rPr>
        <w:t>а о качестве.</w:t>
      </w:r>
    </w:p>
    <w:p w14:paraId="24FB525F" w14:textId="34DCA9BC" w:rsidR="0060101A" w:rsidRPr="00774A24" w:rsidRDefault="0060101A" w:rsidP="008957C7">
      <w:pPr>
        <w:widowControl/>
        <w:numPr>
          <w:ilvl w:val="1"/>
          <w:numId w:val="7"/>
        </w:numPr>
        <w:tabs>
          <w:tab w:val="left" w:pos="1418"/>
          <w:tab w:val="left" w:pos="7655"/>
        </w:tabs>
        <w:suppressAutoHyphens/>
        <w:snapToGrid/>
        <w:spacing w:after="200"/>
        <w:ind w:left="0" w:firstLine="709"/>
        <w:contextualSpacing/>
        <w:rPr>
          <w:b/>
          <w:bCs/>
          <w:color w:val="000000" w:themeColor="text1"/>
          <w:sz w:val="22"/>
          <w:szCs w:val="22"/>
          <w:lang w:eastAsia="ar-SA"/>
        </w:rPr>
      </w:pPr>
      <w:r w:rsidRPr="00BB7714">
        <w:rPr>
          <w:rFonts w:eastAsia="Calibri"/>
          <w:color w:val="000000" w:themeColor="text1"/>
          <w:sz w:val="22"/>
          <w:szCs w:val="22"/>
          <w:lang w:eastAsia="ar-SA"/>
        </w:rPr>
        <w:t xml:space="preserve">Гарантийные обязательства </w:t>
      </w:r>
      <w:r w:rsidR="00774A24">
        <w:rPr>
          <w:rFonts w:eastAsia="Calibri"/>
          <w:color w:val="000000" w:themeColor="text1"/>
          <w:sz w:val="22"/>
          <w:szCs w:val="22"/>
          <w:lang w:eastAsia="ar-SA"/>
        </w:rPr>
        <w:t xml:space="preserve">в отношении применяемого оборудования (КАФ) </w:t>
      </w:r>
      <w:r w:rsidRPr="00BB7714">
        <w:rPr>
          <w:rFonts w:eastAsia="Calibri"/>
          <w:color w:val="000000" w:themeColor="text1"/>
          <w:sz w:val="22"/>
          <w:szCs w:val="22"/>
          <w:lang w:eastAsia="ar-SA"/>
        </w:rPr>
        <w:t>оформляются в виде гарантийного паспорта и исчисляются с даты подписания Сторонами документа о приемке.</w:t>
      </w:r>
      <w:r w:rsidR="00774A24" w:rsidRPr="00774A24">
        <w:rPr>
          <w:rFonts w:eastAsia="Calibri"/>
          <w:color w:val="000000" w:themeColor="text1"/>
          <w:sz w:val="22"/>
          <w:szCs w:val="22"/>
          <w:lang w:eastAsia="ar-SA"/>
        </w:rPr>
        <w:t xml:space="preserve"> </w:t>
      </w:r>
    </w:p>
    <w:p w14:paraId="66D93C5F" w14:textId="77777777" w:rsidR="00D10F7B" w:rsidRDefault="0060101A" w:rsidP="00D10F7B">
      <w:pPr>
        <w:widowControl/>
        <w:numPr>
          <w:ilvl w:val="1"/>
          <w:numId w:val="7"/>
        </w:numPr>
        <w:tabs>
          <w:tab w:val="left" w:pos="1418"/>
          <w:tab w:val="left" w:pos="7655"/>
        </w:tabs>
        <w:suppressAutoHyphens/>
        <w:snapToGrid/>
        <w:spacing w:after="200"/>
        <w:ind w:left="0" w:firstLine="709"/>
        <w:contextualSpacing/>
        <w:rPr>
          <w:b/>
          <w:bCs/>
          <w:color w:val="000000" w:themeColor="text1"/>
          <w:sz w:val="22"/>
          <w:szCs w:val="22"/>
          <w:lang w:eastAsia="ar-SA"/>
        </w:rPr>
      </w:pPr>
      <w:r w:rsidRPr="00BB7714">
        <w:rPr>
          <w:rFonts w:eastAsia="Calibri"/>
          <w:color w:val="000000" w:themeColor="text1"/>
          <w:sz w:val="22"/>
          <w:szCs w:val="22"/>
          <w:lang w:eastAsia="ar-SA"/>
        </w:rPr>
        <w:t>Гарантийные сроки:</w:t>
      </w:r>
    </w:p>
    <w:p w14:paraId="291B9F0E" w14:textId="77777777" w:rsidR="00D10F7B" w:rsidRDefault="00774A24" w:rsidP="00D10F7B">
      <w:pPr>
        <w:widowControl/>
        <w:numPr>
          <w:ilvl w:val="2"/>
          <w:numId w:val="7"/>
        </w:numPr>
        <w:tabs>
          <w:tab w:val="left" w:pos="1418"/>
          <w:tab w:val="left" w:pos="7655"/>
        </w:tabs>
        <w:suppressAutoHyphens/>
        <w:snapToGrid/>
        <w:spacing w:after="200"/>
        <w:ind w:left="709" w:firstLine="1"/>
        <w:contextualSpacing/>
        <w:rPr>
          <w:b/>
          <w:bCs/>
          <w:color w:val="000000" w:themeColor="text1"/>
          <w:sz w:val="22"/>
          <w:szCs w:val="22"/>
          <w:lang w:eastAsia="ar-SA"/>
        </w:rPr>
      </w:pPr>
      <w:r w:rsidRPr="00D10F7B">
        <w:rPr>
          <w:rFonts w:eastAsia="Calibri"/>
          <w:color w:val="000000" w:themeColor="text1"/>
          <w:sz w:val="22"/>
          <w:szCs w:val="22"/>
          <w:lang w:eastAsia="ar-SA"/>
        </w:rPr>
        <w:t>н</w:t>
      </w:r>
      <w:r w:rsidR="0060101A" w:rsidRPr="00D10F7B">
        <w:rPr>
          <w:rFonts w:eastAsia="Calibri"/>
          <w:color w:val="000000" w:themeColor="text1"/>
          <w:sz w:val="22"/>
          <w:szCs w:val="22"/>
          <w:lang w:eastAsia="ar-SA"/>
        </w:rPr>
        <w:t>а</w:t>
      </w:r>
      <w:r w:rsidRPr="00D10F7B">
        <w:rPr>
          <w:rFonts w:eastAsia="Calibri"/>
          <w:color w:val="000000" w:themeColor="text1"/>
          <w:sz w:val="22"/>
          <w:szCs w:val="22"/>
          <w:lang w:eastAsia="ar-SA"/>
        </w:rPr>
        <w:t xml:space="preserve"> используемое</w:t>
      </w:r>
      <w:r w:rsidR="0060101A" w:rsidRPr="00D10F7B">
        <w:rPr>
          <w:rFonts w:eastAsia="Calibri"/>
          <w:color w:val="000000" w:themeColor="text1"/>
          <w:sz w:val="22"/>
          <w:szCs w:val="22"/>
          <w:lang w:eastAsia="ar-SA"/>
        </w:rPr>
        <w:t xml:space="preserve"> </w:t>
      </w:r>
      <w:r w:rsidRPr="00D10F7B">
        <w:rPr>
          <w:rFonts w:eastAsia="Calibri"/>
          <w:color w:val="000000" w:themeColor="text1"/>
          <w:sz w:val="22"/>
          <w:szCs w:val="22"/>
          <w:lang w:eastAsia="ar-SA"/>
        </w:rPr>
        <w:t>оборудование</w:t>
      </w:r>
      <w:r w:rsidR="0060101A" w:rsidRPr="00D10F7B">
        <w:rPr>
          <w:rFonts w:eastAsia="Calibri"/>
          <w:color w:val="000000" w:themeColor="text1"/>
          <w:sz w:val="22"/>
          <w:szCs w:val="22"/>
          <w:lang w:eastAsia="ar-SA"/>
        </w:rPr>
        <w:t xml:space="preserve"> – 2 (два) года с момента подписания Сторонами документа о приемке</w:t>
      </w:r>
      <w:r w:rsidR="005F6C1B" w:rsidRPr="00D10F7B">
        <w:rPr>
          <w:rFonts w:eastAsia="Calibri"/>
          <w:color w:val="000000" w:themeColor="text1"/>
          <w:sz w:val="22"/>
          <w:szCs w:val="22"/>
          <w:lang w:eastAsia="ar-SA"/>
        </w:rPr>
        <w:t>;</w:t>
      </w:r>
    </w:p>
    <w:p w14:paraId="7D7E4AE4" w14:textId="461EA75F" w:rsidR="0060101A" w:rsidRPr="00D10F7B" w:rsidRDefault="009C0C60" w:rsidP="00D10F7B">
      <w:pPr>
        <w:widowControl/>
        <w:numPr>
          <w:ilvl w:val="2"/>
          <w:numId w:val="7"/>
        </w:numPr>
        <w:tabs>
          <w:tab w:val="left" w:pos="1418"/>
          <w:tab w:val="left" w:pos="7655"/>
        </w:tabs>
        <w:suppressAutoHyphens/>
        <w:snapToGrid/>
        <w:spacing w:after="200"/>
        <w:ind w:left="709" w:firstLine="1"/>
        <w:contextualSpacing/>
        <w:rPr>
          <w:b/>
          <w:bCs/>
          <w:color w:val="000000" w:themeColor="text1"/>
          <w:sz w:val="22"/>
          <w:szCs w:val="22"/>
          <w:lang w:eastAsia="ar-SA"/>
        </w:rPr>
      </w:pPr>
      <w:r w:rsidRPr="00D10F7B">
        <w:rPr>
          <w:rFonts w:eastAsia="Calibri"/>
          <w:color w:val="000000" w:themeColor="text1"/>
          <w:sz w:val="22"/>
          <w:szCs w:val="22"/>
          <w:lang w:eastAsia="ar-SA"/>
        </w:rPr>
        <w:t>н</w:t>
      </w:r>
      <w:r w:rsidR="0060101A" w:rsidRPr="00D10F7B">
        <w:rPr>
          <w:rFonts w:eastAsia="Calibri"/>
          <w:color w:val="000000" w:themeColor="text1"/>
          <w:sz w:val="22"/>
          <w:szCs w:val="22"/>
          <w:lang w:eastAsia="ar-SA"/>
        </w:rPr>
        <w:t xml:space="preserve">а </w:t>
      </w:r>
      <w:r w:rsidR="00774A24" w:rsidRPr="00D10F7B">
        <w:rPr>
          <w:rFonts w:eastAsia="Calibri"/>
          <w:color w:val="000000" w:themeColor="text1"/>
          <w:sz w:val="22"/>
          <w:szCs w:val="22"/>
          <w:lang w:eastAsia="ar-SA"/>
        </w:rPr>
        <w:t>результат работ</w:t>
      </w:r>
      <w:r w:rsidR="0060101A" w:rsidRPr="00D10F7B">
        <w:rPr>
          <w:rFonts w:eastAsia="Calibri"/>
          <w:color w:val="000000" w:themeColor="text1"/>
          <w:sz w:val="22"/>
          <w:szCs w:val="22"/>
          <w:lang w:eastAsia="ar-SA"/>
        </w:rPr>
        <w:t xml:space="preserve"> – 2 </w:t>
      </w:r>
      <w:r w:rsidR="009D79BA" w:rsidRPr="009D79BA">
        <w:rPr>
          <w:rFonts w:eastAsia="Calibri"/>
          <w:color w:val="000000" w:themeColor="text1"/>
          <w:sz w:val="22"/>
          <w:szCs w:val="22"/>
          <w:lang w:eastAsia="ar-SA"/>
        </w:rPr>
        <w:t>(</w:t>
      </w:r>
      <w:r w:rsidR="009D79BA">
        <w:rPr>
          <w:rFonts w:eastAsia="Calibri"/>
          <w:color w:val="000000" w:themeColor="text1"/>
          <w:sz w:val="22"/>
          <w:szCs w:val="22"/>
          <w:lang w:eastAsia="ar-SA"/>
        </w:rPr>
        <w:t>два</w:t>
      </w:r>
      <w:r w:rsidR="009D79BA" w:rsidRPr="009D79BA">
        <w:rPr>
          <w:rFonts w:eastAsia="Calibri"/>
          <w:color w:val="000000" w:themeColor="text1"/>
          <w:sz w:val="22"/>
          <w:szCs w:val="22"/>
          <w:lang w:eastAsia="ar-SA"/>
        </w:rPr>
        <w:t>)</w:t>
      </w:r>
      <w:r w:rsidR="009D79BA">
        <w:rPr>
          <w:rFonts w:eastAsia="Calibri"/>
          <w:color w:val="000000" w:themeColor="text1"/>
          <w:sz w:val="22"/>
          <w:szCs w:val="22"/>
          <w:lang w:eastAsia="ar-SA"/>
        </w:rPr>
        <w:t xml:space="preserve"> </w:t>
      </w:r>
      <w:r w:rsidR="0060101A" w:rsidRPr="00D10F7B">
        <w:rPr>
          <w:rFonts w:eastAsia="Calibri"/>
          <w:color w:val="000000" w:themeColor="text1"/>
          <w:sz w:val="22"/>
          <w:szCs w:val="22"/>
          <w:lang w:eastAsia="ar-SA"/>
        </w:rPr>
        <w:t>года с момента подписания Сторонами документа о приемке.</w:t>
      </w:r>
    </w:p>
    <w:p w14:paraId="710C0A68" w14:textId="1DD6C4C0" w:rsidR="0060101A" w:rsidRPr="00BB7714" w:rsidRDefault="0004671E" w:rsidP="008957C7">
      <w:pPr>
        <w:widowControl/>
        <w:numPr>
          <w:ilvl w:val="1"/>
          <w:numId w:val="7"/>
        </w:numPr>
        <w:tabs>
          <w:tab w:val="left" w:pos="1418"/>
          <w:tab w:val="left" w:pos="7655"/>
        </w:tabs>
        <w:suppressAutoHyphens/>
        <w:snapToGrid/>
        <w:spacing w:after="200"/>
        <w:ind w:left="0" w:firstLine="709"/>
        <w:contextualSpacing/>
        <w:rPr>
          <w:b/>
          <w:bCs/>
          <w:color w:val="000000" w:themeColor="text1"/>
          <w:sz w:val="22"/>
          <w:szCs w:val="22"/>
          <w:lang w:eastAsia="ar-SA"/>
        </w:rPr>
      </w:pPr>
      <w:r>
        <w:rPr>
          <w:rFonts w:eastAsia="Calibri"/>
          <w:color w:val="000000" w:themeColor="text1"/>
          <w:sz w:val="22"/>
          <w:szCs w:val="22"/>
          <w:lang w:eastAsia="ar-SA"/>
        </w:rPr>
        <w:t>Подрядчик</w:t>
      </w:r>
      <w:r w:rsidRPr="00BB7714">
        <w:rPr>
          <w:rFonts w:eastAsia="Calibri"/>
          <w:color w:val="000000" w:themeColor="text1"/>
          <w:sz w:val="22"/>
          <w:szCs w:val="22"/>
          <w:lang w:eastAsia="ar-SA"/>
        </w:rPr>
        <w:t xml:space="preserve"> </w:t>
      </w:r>
      <w:r w:rsidR="0060101A" w:rsidRPr="00BB7714">
        <w:rPr>
          <w:rFonts w:eastAsia="Calibri"/>
          <w:color w:val="000000" w:themeColor="text1"/>
          <w:sz w:val="22"/>
          <w:szCs w:val="22"/>
          <w:lang w:eastAsia="ar-SA"/>
        </w:rPr>
        <w:t>обязуется устранить выявленные дефекты в выполненных работах без дополнительных расходов со стороны Заказчика в пределах срока, установле</w:t>
      </w:r>
      <w:r w:rsidR="00774A24">
        <w:rPr>
          <w:rFonts w:eastAsia="Calibri"/>
          <w:color w:val="000000" w:themeColor="text1"/>
          <w:sz w:val="22"/>
          <w:szCs w:val="22"/>
          <w:lang w:eastAsia="ar-SA"/>
        </w:rPr>
        <w:t xml:space="preserve">нного в пункте </w:t>
      </w:r>
      <w:r w:rsidR="008957C7">
        <w:rPr>
          <w:rFonts w:eastAsia="Calibri"/>
          <w:color w:val="000000" w:themeColor="text1"/>
          <w:sz w:val="22"/>
          <w:szCs w:val="22"/>
          <w:lang w:eastAsia="ar-SA"/>
        </w:rPr>
        <w:t>8.3.</w:t>
      </w:r>
      <w:r w:rsidR="0060101A" w:rsidRPr="00BB7714">
        <w:rPr>
          <w:rFonts w:eastAsia="Calibri"/>
          <w:color w:val="000000" w:themeColor="text1"/>
          <w:sz w:val="22"/>
          <w:szCs w:val="22"/>
          <w:lang w:eastAsia="ar-SA"/>
        </w:rPr>
        <w:t xml:space="preserve"> </w:t>
      </w:r>
      <w:r w:rsidR="001A647D" w:rsidRPr="00BB7714">
        <w:rPr>
          <w:rFonts w:eastAsia="Calibri"/>
          <w:color w:val="000000" w:themeColor="text1"/>
          <w:sz w:val="22"/>
          <w:szCs w:val="22"/>
          <w:lang w:eastAsia="ar-SA"/>
        </w:rPr>
        <w:t xml:space="preserve">настоящего </w:t>
      </w:r>
      <w:r w:rsidR="00774A24">
        <w:rPr>
          <w:color w:val="000000" w:themeColor="text1"/>
          <w:sz w:val="22"/>
          <w:szCs w:val="22"/>
          <w:lang w:eastAsia="ar-SA"/>
        </w:rPr>
        <w:t>Т</w:t>
      </w:r>
      <w:r w:rsidR="001A647D" w:rsidRPr="00BB7714">
        <w:rPr>
          <w:color w:val="000000" w:themeColor="text1"/>
          <w:sz w:val="22"/>
          <w:szCs w:val="22"/>
          <w:lang w:eastAsia="ar-SA"/>
        </w:rPr>
        <w:t>ехнического задания</w:t>
      </w:r>
      <w:r w:rsidR="0060101A" w:rsidRPr="00BB7714">
        <w:rPr>
          <w:rFonts w:eastAsia="Calibri"/>
          <w:color w:val="000000" w:themeColor="text1"/>
          <w:sz w:val="22"/>
          <w:szCs w:val="22"/>
          <w:lang w:eastAsia="ar-SA"/>
        </w:rPr>
        <w:t xml:space="preserve">. </w:t>
      </w:r>
    </w:p>
    <w:p w14:paraId="75F8221A" w14:textId="62867AC5" w:rsidR="0060101A" w:rsidRPr="00774A24" w:rsidRDefault="0060101A" w:rsidP="008957C7">
      <w:pPr>
        <w:widowControl/>
        <w:numPr>
          <w:ilvl w:val="1"/>
          <w:numId w:val="7"/>
        </w:numPr>
        <w:tabs>
          <w:tab w:val="left" w:pos="1418"/>
          <w:tab w:val="left" w:pos="7655"/>
        </w:tabs>
        <w:suppressAutoHyphens/>
        <w:snapToGrid/>
        <w:ind w:left="0" w:firstLine="709"/>
        <w:contextualSpacing/>
        <w:rPr>
          <w:b/>
          <w:bCs/>
          <w:color w:val="000000" w:themeColor="text1"/>
          <w:sz w:val="22"/>
          <w:szCs w:val="22"/>
          <w:lang w:eastAsia="ar-SA"/>
        </w:rPr>
      </w:pPr>
      <w:r w:rsidRPr="00BB7714">
        <w:rPr>
          <w:rFonts w:eastAsia="Calibri"/>
          <w:color w:val="000000" w:themeColor="text1"/>
          <w:sz w:val="22"/>
          <w:szCs w:val="22"/>
          <w:lang w:eastAsia="ar-SA"/>
        </w:rPr>
        <w:t xml:space="preserve">В случае выхода из строя (в том числе обнаружения недостатков в процессе эксплуатации) </w:t>
      </w:r>
      <w:r w:rsidR="00774A24">
        <w:rPr>
          <w:rFonts w:eastAsia="Calibri"/>
          <w:color w:val="000000" w:themeColor="text1"/>
          <w:sz w:val="22"/>
          <w:szCs w:val="22"/>
          <w:lang w:eastAsia="ar-SA"/>
        </w:rPr>
        <w:t>смонтированного оборудования</w:t>
      </w:r>
      <w:r w:rsidRPr="00BB7714">
        <w:rPr>
          <w:rFonts w:eastAsia="Calibri"/>
          <w:color w:val="000000" w:themeColor="text1"/>
          <w:sz w:val="22"/>
          <w:szCs w:val="22"/>
          <w:lang w:eastAsia="ar-SA"/>
        </w:rPr>
        <w:t xml:space="preserve"> в течение гарантийного срока, </w:t>
      </w:r>
      <w:r w:rsidR="0004671E">
        <w:rPr>
          <w:rFonts w:eastAsia="Calibri"/>
          <w:color w:val="000000" w:themeColor="text1"/>
          <w:sz w:val="22"/>
          <w:szCs w:val="22"/>
          <w:lang w:eastAsia="ar-SA"/>
        </w:rPr>
        <w:t>Подрядчик</w:t>
      </w:r>
      <w:r w:rsidR="0004671E" w:rsidRPr="00BB7714">
        <w:rPr>
          <w:rFonts w:eastAsia="Calibri"/>
          <w:color w:val="000000" w:themeColor="text1"/>
          <w:sz w:val="22"/>
          <w:szCs w:val="22"/>
          <w:lang w:eastAsia="ar-SA"/>
        </w:rPr>
        <w:t xml:space="preserve"> </w:t>
      </w:r>
      <w:r w:rsidRPr="00BB7714">
        <w:rPr>
          <w:rFonts w:eastAsia="Calibri"/>
          <w:color w:val="000000" w:themeColor="text1"/>
          <w:sz w:val="22"/>
          <w:szCs w:val="22"/>
          <w:lang w:eastAsia="ar-SA"/>
        </w:rPr>
        <w:t xml:space="preserve">обязуется самостоятельно или силами и средствами других лиц, но за счет </w:t>
      </w:r>
      <w:r w:rsidR="0004671E">
        <w:rPr>
          <w:rFonts w:eastAsia="Calibri"/>
          <w:color w:val="000000" w:themeColor="text1"/>
          <w:sz w:val="22"/>
          <w:szCs w:val="22"/>
          <w:lang w:eastAsia="ar-SA"/>
        </w:rPr>
        <w:t>Подрядчика</w:t>
      </w:r>
      <w:r w:rsidRPr="00BB7714">
        <w:rPr>
          <w:rFonts w:eastAsia="Calibri"/>
          <w:color w:val="000000" w:themeColor="text1"/>
          <w:sz w:val="22"/>
          <w:szCs w:val="22"/>
          <w:lang w:eastAsia="ar-SA"/>
        </w:rPr>
        <w:t xml:space="preserve">, произвести замену такого </w:t>
      </w:r>
      <w:r w:rsidR="00774A24">
        <w:rPr>
          <w:rFonts w:eastAsia="Calibri"/>
          <w:color w:val="000000" w:themeColor="text1"/>
          <w:sz w:val="22"/>
          <w:szCs w:val="22"/>
          <w:lang w:eastAsia="ar-SA"/>
        </w:rPr>
        <w:t>оборудования</w:t>
      </w:r>
      <w:r w:rsidRPr="00BB7714">
        <w:rPr>
          <w:rFonts w:eastAsia="Calibri"/>
          <w:color w:val="000000" w:themeColor="text1"/>
          <w:sz w:val="22"/>
          <w:szCs w:val="22"/>
          <w:lang w:eastAsia="ar-SA"/>
        </w:rPr>
        <w:t xml:space="preserve"> в течение 14 </w:t>
      </w:r>
      <w:r w:rsidRPr="00BB7714">
        <w:rPr>
          <w:rFonts w:eastAsia="Calibri"/>
          <w:bCs/>
          <w:color w:val="000000" w:themeColor="text1"/>
          <w:sz w:val="22"/>
          <w:szCs w:val="22"/>
          <w:lang w:eastAsia="ar-SA"/>
        </w:rPr>
        <w:t xml:space="preserve">(четырнадцати) </w:t>
      </w:r>
      <w:r w:rsidRPr="00BB7714">
        <w:rPr>
          <w:rFonts w:eastAsia="Calibri"/>
          <w:color w:val="000000" w:themeColor="text1"/>
          <w:sz w:val="22"/>
          <w:szCs w:val="22"/>
          <w:lang w:eastAsia="ar-SA"/>
        </w:rPr>
        <w:t>календарных дней с даты получения соответствующего письменного уведомления от Заказчика.</w:t>
      </w:r>
    </w:p>
    <w:p w14:paraId="67CE53CE" w14:textId="3AA0B17D" w:rsidR="00774A24" w:rsidRPr="00774A24" w:rsidRDefault="00774A24" w:rsidP="008957C7">
      <w:pPr>
        <w:pStyle w:val="aff2"/>
        <w:numPr>
          <w:ilvl w:val="1"/>
          <w:numId w:val="7"/>
        </w:numPr>
        <w:tabs>
          <w:tab w:val="left" w:pos="1418"/>
        </w:tabs>
        <w:ind w:left="0" w:firstLine="709"/>
        <w:rPr>
          <w:rFonts w:eastAsia="Calibri"/>
          <w:color w:val="000000" w:themeColor="text1"/>
          <w:sz w:val="22"/>
          <w:szCs w:val="22"/>
          <w:lang w:eastAsia="ar-SA"/>
        </w:rPr>
      </w:pPr>
      <w:r w:rsidRPr="00774A24">
        <w:rPr>
          <w:rFonts w:eastAsia="Calibri"/>
          <w:color w:val="000000" w:themeColor="text1"/>
          <w:sz w:val="22"/>
          <w:szCs w:val="22"/>
          <w:lang w:eastAsia="ar-SA"/>
        </w:rPr>
        <w:t xml:space="preserve">В случае обнаружения недостатков в выполненных работах в течение гарантийного срока, </w:t>
      </w:r>
      <w:r w:rsidR="0004671E">
        <w:rPr>
          <w:rFonts w:eastAsia="Calibri"/>
          <w:color w:val="000000" w:themeColor="text1"/>
          <w:sz w:val="22"/>
          <w:szCs w:val="22"/>
          <w:lang w:eastAsia="ar-SA"/>
        </w:rPr>
        <w:t>Подрядчик</w:t>
      </w:r>
      <w:r w:rsidR="0004671E" w:rsidRPr="00774A24">
        <w:rPr>
          <w:rFonts w:eastAsia="Calibri"/>
          <w:color w:val="000000" w:themeColor="text1"/>
          <w:sz w:val="22"/>
          <w:szCs w:val="22"/>
          <w:lang w:eastAsia="ar-SA"/>
        </w:rPr>
        <w:t xml:space="preserve"> </w:t>
      </w:r>
      <w:r w:rsidRPr="00774A24">
        <w:rPr>
          <w:rFonts w:eastAsia="Calibri"/>
          <w:color w:val="000000" w:themeColor="text1"/>
          <w:sz w:val="22"/>
          <w:szCs w:val="22"/>
          <w:lang w:eastAsia="ar-SA"/>
        </w:rPr>
        <w:t xml:space="preserve">обязуется самостоятельно или силами и средствами других лиц, но за счет </w:t>
      </w:r>
      <w:r w:rsidR="0004671E">
        <w:rPr>
          <w:rFonts w:eastAsia="Calibri"/>
          <w:color w:val="000000" w:themeColor="text1"/>
          <w:sz w:val="22"/>
          <w:szCs w:val="22"/>
          <w:lang w:eastAsia="ar-SA"/>
        </w:rPr>
        <w:t>Подрядчика</w:t>
      </w:r>
      <w:r w:rsidRPr="00774A24">
        <w:rPr>
          <w:rFonts w:eastAsia="Calibri"/>
          <w:color w:val="000000" w:themeColor="text1"/>
          <w:sz w:val="22"/>
          <w:szCs w:val="22"/>
          <w:lang w:eastAsia="ar-SA"/>
        </w:rPr>
        <w:t xml:space="preserve">, </w:t>
      </w:r>
      <w:r>
        <w:rPr>
          <w:rFonts w:eastAsia="Calibri"/>
          <w:color w:val="000000" w:themeColor="text1"/>
          <w:sz w:val="22"/>
          <w:szCs w:val="22"/>
          <w:lang w:eastAsia="ar-SA"/>
        </w:rPr>
        <w:t xml:space="preserve">устранить выявленные несоответствия выполненных работ условиям </w:t>
      </w:r>
      <w:r w:rsidR="00DC101C">
        <w:rPr>
          <w:rFonts w:eastAsia="Calibri"/>
          <w:color w:val="000000" w:themeColor="text1"/>
          <w:sz w:val="22"/>
          <w:szCs w:val="22"/>
          <w:lang w:eastAsia="ar-SA"/>
        </w:rPr>
        <w:t>Договор</w:t>
      </w:r>
      <w:r>
        <w:rPr>
          <w:rFonts w:eastAsia="Calibri"/>
          <w:color w:val="000000" w:themeColor="text1"/>
          <w:sz w:val="22"/>
          <w:szCs w:val="22"/>
          <w:lang w:eastAsia="ar-SA"/>
        </w:rPr>
        <w:t>а в течении</w:t>
      </w:r>
      <w:r w:rsidRPr="00774A24">
        <w:rPr>
          <w:rFonts w:eastAsia="Calibri"/>
          <w:color w:val="000000" w:themeColor="text1"/>
          <w:sz w:val="22"/>
          <w:szCs w:val="22"/>
          <w:lang w:eastAsia="ar-SA"/>
        </w:rPr>
        <w:t xml:space="preserve"> 14 (четырнадцати) календарных дней с даты получения соответствующего письменного уведомления от Заказчика.</w:t>
      </w:r>
    </w:p>
    <w:p w14:paraId="4B41360E" w14:textId="3489BB21" w:rsidR="0060101A" w:rsidRPr="00BB7714" w:rsidRDefault="0060101A" w:rsidP="008957C7">
      <w:pPr>
        <w:widowControl/>
        <w:numPr>
          <w:ilvl w:val="1"/>
          <w:numId w:val="7"/>
        </w:numPr>
        <w:tabs>
          <w:tab w:val="left" w:pos="1418"/>
          <w:tab w:val="left" w:pos="7655"/>
        </w:tabs>
        <w:suppressAutoHyphens/>
        <w:snapToGrid/>
        <w:spacing w:after="200"/>
        <w:ind w:left="0" w:firstLine="709"/>
        <w:contextualSpacing/>
        <w:rPr>
          <w:b/>
          <w:bCs/>
          <w:color w:val="000000" w:themeColor="text1"/>
          <w:sz w:val="22"/>
          <w:szCs w:val="22"/>
          <w:lang w:eastAsia="ar-SA"/>
        </w:rPr>
      </w:pPr>
      <w:r w:rsidRPr="00BB7714">
        <w:rPr>
          <w:rFonts w:eastAsia="Calibri"/>
          <w:color w:val="000000" w:themeColor="text1"/>
          <w:sz w:val="22"/>
          <w:szCs w:val="22"/>
          <w:lang w:eastAsia="ar-SA"/>
        </w:rPr>
        <w:t xml:space="preserve">Выполнение ремонтных работ в рамках гарантийных обязательств производится </w:t>
      </w:r>
      <w:r w:rsidR="0004671E">
        <w:rPr>
          <w:rFonts w:eastAsia="Calibri"/>
          <w:color w:val="000000" w:themeColor="text1"/>
          <w:sz w:val="22"/>
          <w:szCs w:val="22"/>
          <w:lang w:eastAsia="ar-SA"/>
        </w:rPr>
        <w:t>Подрядчиком</w:t>
      </w:r>
      <w:r w:rsidR="0004671E" w:rsidRPr="00BB7714">
        <w:rPr>
          <w:rFonts w:eastAsia="Calibri"/>
          <w:color w:val="000000" w:themeColor="text1"/>
          <w:sz w:val="22"/>
          <w:szCs w:val="22"/>
          <w:lang w:eastAsia="ar-SA"/>
        </w:rPr>
        <w:t xml:space="preserve"> </w:t>
      </w:r>
      <w:r w:rsidRPr="00BB7714">
        <w:rPr>
          <w:rFonts w:eastAsia="Calibri"/>
          <w:color w:val="000000" w:themeColor="text1"/>
          <w:sz w:val="22"/>
          <w:szCs w:val="22"/>
          <w:lang w:eastAsia="ar-SA"/>
        </w:rPr>
        <w:t xml:space="preserve">или его уполномоченным представителем в течение 14 календарных дней с даты получения письменного уведомления от Заказчика. </w:t>
      </w:r>
    </w:p>
    <w:p w14:paraId="1FC3A59C" w14:textId="3A2F9C9D" w:rsidR="0060101A" w:rsidRPr="00D837F8" w:rsidRDefault="0060101A" w:rsidP="008957C7">
      <w:pPr>
        <w:widowControl/>
        <w:numPr>
          <w:ilvl w:val="1"/>
          <w:numId w:val="7"/>
        </w:numPr>
        <w:tabs>
          <w:tab w:val="left" w:pos="1418"/>
          <w:tab w:val="left" w:pos="7655"/>
        </w:tabs>
        <w:suppressAutoHyphens/>
        <w:snapToGrid/>
        <w:spacing w:after="200"/>
        <w:ind w:left="0" w:firstLine="709"/>
        <w:contextualSpacing/>
        <w:rPr>
          <w:b/>
          <w:bCs/>
          <w:color w:val="000000" w:themeColor="text1"/>
          <w:sz w:val="22"/>
          <w:szCs w:val="22"/>
          <w:lang w:eastAsia="ar-SA"/>
        </w:rPr>
      </w:pPr>
      <w:r w:rsidRPr="00BB7714">
        <w:rPr>
          <w:rFonts w:eastAsia="Calibri"/>
          <w:color w:val="000000" w:themeColor="text1"/>
          <w:sz w:val="22"/>
          <w:szCs w:val="22"/>
          <w:lang w:eastAsia="ar-SA"/>
        </w:rPr>
        <w:t xml:space="preserve">При этом демонтаж, доставка </w:t>
      </w:r>
      <w:r w:rsidR="00774A24">
        <w:rPr>
          <w:rFonts w:eastAsia="Calibri"/>
          <w:color w:val="000000" w:themeColor="text1"/>
          <w:sz w:val="22"/>
          <w:szCs w:val="22"/>
          <w:lang w:eastAsia="ar-SA"/>
        </w:rPr>
        <w:t>оборудования</w:t>
      </w:r>
      <w:r w:rsidRPr="00BB7714">
        <w:rPr>
          <w:rFonts w:eastAsia="Calibri"/>
          <w:color w:val="000000" w:themeColor="text1"/>
          <w:sz w:val="22"/>
          <w:szCs w:val="22"/>
          <w:lang w:eastAsia="ar-SA"/>
        </w:rPr>
        <w:t xml:space="preserve"> до места ремонта и обратно, другие расходы, связанные с ремонтом, осуществляется за счет </w:t>
      </w:r>
      <w:r w:rsidR="0004671E">
        <w:rPr>
          <w:rFonts w:eastAsia="Calibri"/>
          <w:color w:val="000000" w:themeColor="text1"/>
          <w:sz w:val="22"/>
          <w:szCs w:val="22"/>
          <w:lang w:eastAsia="ar-SA"/>
        </w:rPr>
        <w:t>Подрядчика</w:t>
      </w:r>
      <w:r w:rsidRPr="00BB7714">
        <w:rPr>
          <w:rFonts w:eastAsia="Calibri"/>
          <w:color w:val="000000" w:themeColor="text1"/>
          <w:sz w:val="22"/>
          <w:szCs w:val="22"/>
          <w:lang w:eastAsia="ar-SA"/>
        </w:rPr>
        <w:t>.</w:t>
      </w:r>
    </w:p>
    <w:p w14:paraId="5DA1B939" w14:textId="77777777" w:rsidR="00D837F8" w:rsidRPr="00D837F8" w:rsidRDefault="00D837F8" w:rsidP="00D837F8">
      <w:pPr>
        <w:widowControl/>
        <w:tabs>
          <w:tab w:val="left" w:pos="1418"/>
          <w:tab w:val="left" w:pos="7655"/>
        </w:tabs>
        <w:suppressAutoHyphens/>
        <w:snapToGrid/>
        <w:spacing w:after="200"/>
        <w:ind w:left="709" w:firstLine="0"/>
        <w:contextualSpacing/>
        <w:rPr>
          <w:b/>
          <w:bCs/>
          <w:color w:val="000000" w:themeColor="text1"/>
          <w:sz w:val="22"/>
          <w:szCs w:val="22"/>
          <w:lang w:eastAsia="ar-SA"/>
        </w:rPr>
      </w:pPr>
    </w:p>
    <w:p w14:paraId="0144952A" w14:textId="4624BE05" w:rsidR="00D837F8" w:rsidRPr="00D837F8" w:rsidRDefault="00D837F8" w:rsidP="00D837F8">
      <w:pPr>
        <w:pStyle w:val="11"/>
        <w:numPr>
          <w:ilvl w:val="0"/>
          <w:numId w:val="7"/>
        </w:numPr>
        <w:rPr>
          <w:rFonts w:ascii="Times New Roman" w:eastAsia="Times New Roman" w:hAnsi="Times New Roman" w:cs="Times New Roman"/>
          <w:color w:val="000000" w:themeColor="text1"/>
          <w:sz w:val="22"/>
          <w:szCs w:val="22"/>
          <w:lang w:eastAsia="ar-SA"/>
        </w:rPr>
      </w:pPr>
      <w:r w:rsidRPr="00D837F8">
        <w:rPr>
          <w:rFonts w:ascii="Times New Roman" w:eastAsia="Times New Roman" w:hAnsi="Times New Roman" w:cs="Times New Roman"/>
          <w:color w:val="000000" w:themeColor="text1"/>
          <w:sz w:val="22"/>
          <w:szCs w:val="22"/>
          <w:lang w:eastAsia="ar-SA"/>
        </w:rPr>
        <w:t>Приложения</w:t>
      </w:r>
    </w:p>
    <w:p w14:paraId="03048700" w14:textId="65A20227" w:rsidR="00D65EB6" w:rsidRDefault="009C2392" w:rsidP="00D65EB6">
      <w:pPr>
        <w:pStyle w:val="aff2"/>
        <w:widowControl/>
        <w:numPr>
          <w:ilvl w:val="0"/>
          <w:numId w:val="35"/>
        </w:numPr>
        <w:tabs>
          <w:tab w:val="left" w:pos="1418"/>
          <w:tab w:val="left" w:pos="7655"/>
        </w:tabs>
        <w:suppressAutoHyphens/>
        <w:snapToGrid/>
        <w:ind w:left="0" w:firstLine="709"/>
        <w:rPr>
          <w:bCs/>
          <w:color w:val="000000" w:themeColor="text1"/>
          <w:sz w:val="22"/>
          <w:szCs w:val="22"/>
          <w:lang w:eastAsia="ar-SA"/>
        </w:rPr>
      </w:pPr>
      <w:r>
        <w:rPr>
          <w:bCs/>
          <w:color w:val="000000" w:themeColor="text1"/>
          <w:sz w:val="22"/>
          <w:szCs w:val="22"/>
          <w:lang w:eastAsia="ar-SA"/>
        </w:rPr>
        <w:t>Места установки КАФ</w:t>
      </w:r>
      <w:r w:rsidR="00D65EB6" w:rsidRPr="00D65EB6">
        <w:rPr>
          <w:bCs/>
          <w:color w:val="000000" w:themeColor="text1"/>
          <w:sz w:val="22"/>
          <w:szCs w:val="22"/>
          <w:lang w:eastAsia="ar-SA"/>
        </w:rPr>
        <w:t>.</w:t>
      </w:r>
    </w:p>
    <w:p w14:paraId="3CF81AE6" w14:textId="77777777" w:rsidR="00D65EB6" w:rsidRDefault="00D65EB6" w:rsidP="00D65EB6">
      <w:pPr>
        <w:pStyle w:val="aff2"/>
        <w:widowControl/>
        <w:numPr>
          <w:ilvl w:val="0"/>
          <w:numId w:val="35"/>
        </w:numPr>
        <w:tabs>
          <w:tab w:val="left" w:pos="1418"/>
          <w:tab w:val="left" w:pos="7655"/>
        </w:tabs>
        <w:suppressAutoHyphens/>
        <w:snapToGrid/>
        <w:ind w:left="0" w:firstLine="709"/>
        <w:rPr>
          <w:bCs/>
          <w:color w:val="000000" w:themeColor="text1"/>
          <w:sz w:val="22"/>
          <w:szCs w:val="22"/>
          <w:lang w:eastAsia="ar-SA"/>
        </w:rPr>
      </w:pPr>
      <w:r w:rsidRPr="00D65EB6">
        <w:rPr>
          <w:bCs/>
          <w:color w:val="000000" w:themeColor="text1"/>
          <w:sz w:val="22"/>
          <w:szCs w:val="22"/>
          <w:lang w:eastAsia="ar-SA"/>
        </w:rPr>
        <w:t>Требования к функциональным характеристикам комплексов автоматической фотовидеофиксации нарушений Правил дорожного движения Российской Федерации.</w:t>
      </w:r>
    </w:p>
    <w:p w14:paraId="78FEDB5C" w14:textId="77777777" w:rsidR="00D65EB6" w:rsidRDefault="00D65EB6" w:rsidP="00D65EB6">
      <w:pPr>
        <w:pStyle w:val="aff2"/>
        <w:widowControl/>
        <w:numPr>
          <w:ilvl w:val="0"/>
          <w:numId w:val="35"/>
        </w:numPr>
        <w:tabs>
          <w:tab w:val="left" w:pos="1418"/>
          <w:tab w:val="left" w:pos="7655"/>
        </w:tabs>
        <w:suppressAutoHyphens/>
        <w:snapToGrid/>
        <w:ind w:left="0" w:firstLine="709"/>
        <w:rPr>
          <w:bCs/>
          <w:color w:val="000000" w:themeColor="text1"/>
          <w:sz w:val="22"/>
          <w:szCs w:val="22"/>
          <w:lang w:eastAsia="ar-SA"/>
        </w:rPr>
      </w:pPr>
      <w:r w:rsidRPr="00D65EB6">
        <w:rPr>
          <w:bCs/>
          <w:color w:val="000000" w:themeColor="text1"/>
          <w:sz w:val="22"/>
          <w:szCs w:val="22"/>
          <w:lang w:eastAsia="ar-SA"/>
        </w:rPr>
        <w:t>ПРЕДПИСАНИЕ ОБ УСТРАНЕНИИ НЕДОСТАТКОВ(ФОРМА).</w:t>
      </w:r>
    </w:p>
    <w:p w14:paraId="4EA6781E" w14:textId="77777777" w:rsidR="00D65EB6" w:rsidRDefault="00D65EB6" w:rsidP="00D65EB6">
      <w:pPr>
        <w:pStyle w:val="aff2"/>
        <w:widowControl/>
        <w:numPr>
          <w:ilvl w:val="0"/>
          <w:numId w:val="35"/>
        </w:numPr>
        <w:tabs>
          <w:tab w:val="left" w:pos="1418"/>
          <w:tab w:val="left" w:pos="7655"/>
        </w:tabs>
        <w:suppressAutoHyphens/>
        <w:snapToGrid/>
        <w:ind w:left="0" w:firstLine="709"/>
        <w:rPr>
          <w:bCs/>
          <w:color w:val="000000" w:themeColor="text1"/>
          <w:sz w:val="22"/>
          <w:szCs w:val="22"/>
          <w:lang w:eastAsia="ar-SA"/>
        </w:rPr>
      </w:pPr>
      <w:r w:rsidRPr="00D65EB6">
        <w:rPr>
          <w:bCs/>
          <w:color w:val="000000" w:themeColor="text1"/>
          <w:sz w:val="22"/>
          <w:szCs w:val="22"/>
          <w:lang w:eastAsia="ar-SA"/>
        </w:rPr>
        <w:t>ПРЕДПИСАНИЕ О ПРИОСТАНОВКЕ (ФОРМА).</w:t>
      </w:r>
    </w:p>
    <w:p w14:paraId="2EF4A894" w14:textId="77777777" w:rsidR="00D65EB6" w:rsidRDefault="00D65EB6" w:rsidP="00D65EB6">
      <w:pPr>
        <w:pStyle w:val="aff2"/>
        <w:widowControl/>
        <w:numPr>
          <w:ilvl w:val="0"/>
          <w:numId w:val="35"/>
        </w:numPr>
        <w:tabs>
          <w:tab w:val="left" w:pos="1418"/>
          <w:tab w:val="left" w:pos="7655"/>
        </w:tabs>
        <w:suppressAutoHyphens/>
        <w:snapToGrid/>
        <w:ind w:left="0" w:firstLine="709"/>
        <w:rPr>
          <w:bCs/>
          <w:color w:val="000000" w:themeColor="text1"/>
          <w:sz w:val="22"/>
          <w:szCs w:val="22"/>
          <w:lang w:eastAsia="ar-SA"/>
        </w:rPr>
      </w:pPr>
      <w:r w:rsidRPr="00D65EB6">
        <w:rPr>
          <w:bCs/>
          <w:color w:val="000000" w:themeColor="text1"/>
          <w:sz w:val="22"/>
          <w:szCs w:val="22"/>
          <w:lang w:eastAsia="ar-SA"/>
        </w:rPr>
        <w:t>АКТ ПРОВЕРКИ ИСПОЛНЕНИЯ ПРЕДПИСАНИЯ(ФОРМА).</w:t>
      </w:r>
    </w:p>
    <w:p w14:paraId="144C46E2" w14:textId="77777777" w:rsidR="00D65EB6" w:rsidRDefault="00D65EB6" w:rsidP="00D65EB6">
      <w:pPr>
        <w:pStyle w:val="aff2"/>
        <w:widowControl/>
        <w:numPr>
          <w:ilvl w:val="0"/>
          <w:numId w:val="35"/>
        </w:numPr>
        <w:tabs>
          <w:tab w:val="left" w:pos="1418"/>
          <w:tab w:val="left" w:pos="7655"/>
        </w:tabs>
        <w:suppressAutoHyphens/>
        <w:snapToGrid/>
        <w:ind w:left="0" w:firstLine="709"/>
        <w:rPr>
          <w:bCs/>
          <w:color w:val="000000" w:themeColor="text1"/>
          <w:sz w:val="22"/>
          <w:szCs w:val="22"/>
          <w:lang w:eastAsia="ar-SA"/>
        </w:rPr>
      </w:pPr>
      <w:r w:rsidRPr="00D65EB6">
        <w:rPr>
          <w:bCs/>
          <w:color w:val="000000" w:themeColor="text1"/>
          <w:sz w:val="22"/>
          <w:szCs w:val="22"/>
          <w:lang w:eastAsia="ar-SA"/>
        </w:rPr>
        <w:lastRenderedPageBreak/>
        <w:t>Перечень нормативных документов при установке стационарных комплексов фотовидеофиксации нарушений правил дорожного движения Российской Федерации на участках автомобильных дорог.</w:t>
      </w:r>
    </w:p>
    <w:p w14:paraId="0E160411" w14:textId="77777777" w:rsidR="00D65EB6" w:rsidRDefault="00D65EB6" w:rsidP="00D65EB6">
      <w:pPr>
        <w:pStyle w:val="aff2"/>
        <w:widowControl/>
        <w:numPr>
          <w:ilvl w:val="0"/>
          <w:numId w:val="35"/>
        </w:numPr>
        <w:tabs>
          <w:tab w:val="left" w:pos="1418"/>
          <w:tab w:val="left" w:pos="7655"/>
        </w:tabs>
        <w:suppressAutoHyphens/>
        <w:snapToGrid/>
        <w:ind w:left="0" w:firstLine="709"/>
        <w:rPr>
          <w:bCs/>
          <w:color w:val="000000" w:themeColor="text1"/>
          <w:sz w:val="22"/>
          <w:szCs w:val="22"/>
          <w:lang w:eastAsia="ar-SA"/>
        </w:rPr>
      </w:pPr>
      <w:r w:rsidRPr="00D65EB6">
        <w:rPr>
          <w:bCs/>
          <w:color w:val="000000" w:themeColor="text1"/>
          <w:sz w:val="22"/>
          <w:szCs w:val="22"/>
          <w:lang w:eastAsia="ar-SA"/>
        </w:rPr>
        <w:t>ГАРАНТИЙНЫЙ ПАСПОРТ(ФОРМА).</w:t>
      </w:r>
    </w:p>
    <w:p w14:paraId="259A5332" w14:textId="77777777" w:rsidR="00D65EB6" w:rsidRDefault="00D65EB6" w:rsidP="00D65EB6">
      <w:pPr>
        <w:pStyle w:val="aff2"/>
        <w:widowControl/>
        <w:numPr>
          <w:ilvl w:val="0"/>
          <w:numId w:val="35"/>
        </w:numPr>
        <w:tabs>
          <w:tab w:val="left" w:pos="1418"/>
          <w:tab w:val="left" w:pos="7655"/>
        </w:tabs>
        <w:suppressAutoHyphens/>
        <w:snapToGrid/>
        <w:ind w:left="0" w:firstLine="709"/>
        <w:rPr>
          <w:bCs/>
          <w:color w:val="000000" w:themeColor="text1"/>
          <w:sz w:val="22"/>
          <w:szCs w:val="22"/>
          <w:lang w:eastAsia="ar-SA"/>
        </w:rPr>
      </w:pPr>
      <w:r w:rsidRPr="00D65EB6">
        <w:rPr>
          <w:bCs/>
          <w:color w:val="000000" w:themeColor="text1"/>
          <w:sz w:val="22"/>
          <w:szCs w:val="22"/>
          <w:lang w:eastAsia="ar-SA"/>
        </w:rPr>
        <w:t>АКТ о выявленных дефектах на участке выполнения работ (ФОРМА).</w:t>
      </w:r>
    </w:p>
    <w:p w14:paraId="2FB50214" w14:textId="27CC8815" w:rsidR="0060101A" w:rsidRPr="00F5702C" w:rsidRDefault="00D65EB6" w:rsidP="00F5702C">
      <w:pPr>
        <w:pStyle w:val="aff2"/>
        <w:widowControl/>
        <w:numPr>
          <w:ilvl w:val="0"/>
          <w:numId w:val="35"/>
        </w:numPr>
        <w:tabs>
          <w:tab w:val="left" w:pos="1418"/>
          <w:tab w:val="left" w:pos="7655"/>
        </w:tabs>
        <w:suppressAutoHyphens/>
        <w:snapToGrid/>
        <w:ind w:left="0" w:firstLine="709"/>
        <w:rPr>
          <w:bCs/>
          <w:color w:val="000000" w:themeColor="text1"/>
          <w:sz w:val="22"/>
          <w:szCs w:val="22"/>
          <w:lang w:eastAsia="ar-SA"/>
        </w:rPr>
      </w:pPr>
      <w:r w:rsidRPr="00D65EB6">
        <w:rPr>
          <w:bCs/>
          <w:color w:val="000000" w:themeColor="text1"/>
          <w:sz w:val="22"/>
          <w:szCs w:val="22"/>
          <w:lang w:eastAsia="ar-SA"/>
        </w:rPr>
        <w:t>События, фиксируемые КАФ.</w:t>
      </w:r>
    </w:p>
    <w:p w14:paraId="11FD62A0" w14:textId="77777777" w:rsidR="00D837F8" w:rsidRDefault="00D837F8">
      <w:pPr>
        <w:widowControl/>
        <w:snapToGrid/>
        <w:spacing w:after="160" w:line="259" w:lineRule="auto"/>
        <w:ind w:firstLine="0"/>
        <w:jc w:val="left"/>
        <w:rPr>
          <w:rFonts w:eastAsia="Calibri"/>
          <w:b/>
          <w:color w:val="000000" w:themeColor="text1"/>
          <w:sz w:val="22"/>
          <w:szCs w:val="22"/>
          <w:lang w:eastAsia="ar-SA"/>
        </w:rPr>
      </w:pPr>
      <w:bookmarkStart w:id="7" w:name="_Hlk113869214"/>
      <w:bookmarkEnd w:id="2"/>
      <w:r>
        <w:rPr>
          <w:rFonts w:eastAsia="Calibri"/>
          <w:b/>
          <w:color w:val="000000" w:themeColor="text1"/>
          <w:sz w:val="22"/>
          <w:szCs w:val="22"/>
          <w:lang w:eastAsia="ar-SA"/>
        </w:rPr>
        <w:br w:type="page"/>
      </w:r>
    </w:p>
    <w:p w14:paraId="08B96F8F" w14:textId="204BAB75" w:rsidR="0060101A" w:rsidRPr="00D837F8" w:rsidRDefault="0060101A" w:rsidP="00D837F8">
      <w:pPr>
        <w:pStyle w:val="21"/>
        <w:jc w:val="right"/>
        <w:rPr>
          <w:rFonts w:ascii="Times New Roman" w:eastAsia="Calibri" w:hAnsi="Times New Roman" w:cs="Times New Roman"/>
          <w:b w:val="0"/>
          <w:bCs w:val="0"/>
          <w:color w:val="000000" w:themeColor="text1"/>
          <w:sz w:val="22"/>
          <w:szCs w:val="22"/>
        </w:rPr>
      </w:pPr>
      <w:r w:rsidRPr="00D837F8">
        <w:rPr>
          <w:rFonts w:ascii="Times New Roman" w:eastAsia="Calibri" w:hAnsi="Times New Roman" w:cs="Times New Roman"/>
          <w:b w:val="0"/>
          <w:bCs w:val="0"/>
          <w:color w:val="000000" w:themeColor="text1"/>
          <w:sz w:val="22"/>
          <w:szCs w:val="22"/>
        </w:rPr>
        <w:lastRenderedPageBreak/>
        <w:t xml:space="preserve">Приложение № 1 к </w:t>
      </w:r>
      <w:r w:rsidR="00BE241E" w:rsidRPr="00D837F8">
        <w:rPr>
          <w:rFonts w:ascii="Times New Roman" w:hAnsi="Times New Roman" w:cs="Times New Roman"/>
          <w:b w:val="0"/>
          <w:bCs w:val="0"/>
          <w:color w:val="000000" w:themeColor="text1"/>
          <w:sz w:val="22"/>
          <w:szCs w:val="22"/>
        </w:rPr>
        <w:t>Т</w:t>
      </w:r>
      <w:r w:rsidR="001A647D" w:rsidRPr="00D837F8">
        <w:rPr>
          <w:rFonts w:ascii="Times New Roman" w:hAnsi="Times New Roman" w:cs="Times New Roman"/>
          <w:b w:val="0"/>
          <w:bCs w:val="0"/>
          <w:color w:val="000000" w:themeColor="text1"/>
          <w:sz w:val="22"/>
          <w:szCs w:val="22"/>
        </w:rPr>
        <w:t>ехническому заданию</w:t>
      </w:r>
    </w:p>
    <w:p w14:paraId="4CF96789" w14:textId="77777777" w:rsidR="001A647D" w:rsidRPr="00BB7714" w:rsidRDefault="001A647D" w:rsidP="002E4703">
      <w:pPr>
        <w:widowControl/>
        <w:tabs>
          <w:tab w:val="left" w:pos="1260"/>
        </w:tabs>
        <w:suppressAutoHyphens/>
        <w:snapToGrid/>
        <w:ind w:right="-1" w:firstLine="0"/>
        <w:jc w:val="center"/>
        <w:rPr>
          <w:rFonts w:eastAsia="Calibri"/>
          <w:b/>
          <w:bCs/>
          <w:color w:val="000000" w:themeColor="text1"/>
          <w:sz w:val="22"/>
          <w:szCs w:val="22"/>
          <w:lang w:eastAsia="ar-SA"/>
        </w:rPr>
      </w:pPr>
    </w:p>
    <w:p w14:paraId="57A94A43" w14:textId="1FA6C74D" w:rsidR="0060101A" w:rsidRPr="002E4703" w:rsidRDefault="0060101A" w:rsidP="002E4703">
      <w:pPr>
        <w:widowControl/>
        <w:tabs>
          <w:tab w:val="left" w:pos="1260"/>
        </w:tabs>
        <w:suppressAutoHyphens/>
        <w:snapToGrid/>
        <w:ind w:right="-1" w:firstLine="0"/>
        <w:jc w:val="center"/>
        <w:rPr>
          <w:rFonts w:eastAsia="Calibri"/>
          <w:b/>
          <w:bCs/>
          <w:color w:val="000000" w:themeColor="text1"/>
          <w:sz w:val="22"/>
          <w:szCs w:val="22"/>
          <w:lang w:eastAsia="ar-SA"/>
        </w:rPr>
      </w:pPr>
      <w:r w:rsidRPr="00BB7714">
        <w:rPr>
          <w:rFonts w:eastAsia="Calibri"/>
          <w:b/>
          <w:bCs/>
          <w:color w:val="000000" w:themeColor="text1"/>
          <w:sz w:val="22"/>
          <w:szCs w:val="22"/>
          <w:lang w:eastAsia="ar-SA"/>
        </w:rPr>
        <w:t xml:space="preserve">Места </w:t>
      </w:r>
      <w:r w:rsidR="001262FC" w:rsidRPr="00BB7714">
        <w:rPr>
          <w:rFonts w:eastAsia="Calibri"/>
          <w:b/>
          <w:bCs/>
          <w:color w:val="000000" w:themeColor="text1"/>
          <w:sz w:val="22"/>
          <w:szCs w:val="22"/>
          <w:lang w:eastAsia="ar-SA"/>
        </w:rPr>
        <w:t>установки</w:t>
      </w:r>
      <w:r w:rsidRPr="00BB7714">
        <w:rPr>
          <w:rFonts w:eastAsia="Calibri"/>
          <w:b/>
          <w:bCs/>
          <w:color w:val="000000" w:themeColor="text1"/>
          <w:sz w:val="22"/>
          <w:szCs w:val="22"/>
          <w:lang w:eastAsia="ar-SA"/>
        </w:rPr>
        <w:t xml:space="preserve"> </w:t>
      </w:r>
      <w:r w:rsidR="00307882" w:rsidRPr="00BB7714">
        <w:rPr>
          <w:rFonts w:eastAsia="Calibri"/>
          <w:b/>
          <w:bCs/>
          <w:color w:val="000000" w:themeColor="text1"/>
          <w:sz w:val="22"/>
          <w:szCs w:val="22"/>
          <w:lang w:eastAsia="ar-SA"/>
        </w:rPr>
        <w:t>КАФ</w:t>
      </w:r>
      <w:r w:rsidR="00BC4ED3">
        <w:rPr>
          <w:rFonts w:eastAsia="Calibri"/>
          <w:b/>
          <w:bCs/>
          <w:color w:val="000000" w:themeColor="text1"/>
          <w:sz w:val="22"/>
          <w:szCs w:val="22"/>
          <w:lang w:eastAsia="ar-SA"/>
        </w:rPr>
        <w:t xml:space="preserve">  </w:t>
      </w:r>
    </w:p>
    <w:tbl>
      <w:tblPr>
        <w:tblW w:w="9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3"/>
        <w:gridCol w:w="2895"/>
        <w:gridCol w:w="3371"/>
        <w:gridCol w:w="1345"/>
        <w:gridCol w:w="923"/>
        <w:gridCol w:w="630"/>
      </w:tblGrid>
      <w:tr w:rsidR="004143F4" w:rsidRPr="00755CFE" w14:paraId="1FA66F9F" w14:textId="77777777" w:rsidTr="004143F4">
        <w:trPr>
          <w:trHeight w:val="419"/>
          <w:jc w:val="center"/>
        </w:trPr>
        <w:tc>
          <w:tcPr>
            <w:tcW w:w="463" w:type="dxa"/>
            <w:tcBorders>
              <w:top w:val="single" w:sz="4" w:space="0" w:color="auto"/>
              <w:left w:val="single" w:sz="4" w:space="0" w:color="auto"/>
              <w:bottom w:val="single" w:sz="4" w:space="0" w:color="auto"/>
              <w:right w:val="single" w:sz="4" w:space="0" w:color="auto"/>
            </w:tcBorders>
            <w:hideMark/>
          </w:tcPr>
          <w:p w14:paraId="1492C6DB" w14:textId="77777777" w:rsidR="004143F4" w:rsidRPr="00755CFE" w:rsidRDefault="004143F4" w:rsidP="002E4703">
            <w:pPr>
              <w:widowControl/>
              <w:snapToGrid/>
              <w:ind w:firstLine="0"/>
              <w:jc w:val="center"/>
              <w:rPr>
                <w:b/>
                <w:bCs/>
                <w:color w:val="000000" w:themeColor="text1"/>
                <w:sz w:val="22"/>
                <w:szCs w:val="22"/>
                <w:lang w:eastAsia="en-US"/>
              </w:rPr>
            </w:pPr>
            <w:bookmarkStart w:id="8" w:name="_Hlk132718452"/>
            <w:r w:rsidRPr="00755CFE">
              <w:rPr>
                <w:b/>
                <w:bCs/>
                <w:color w:val="000000" w:themeColor="text1"/>
                <w:sz w:val="22"/>
                <w:szCs w:val="22"/>
                <w:lang w:eastAsia="en-US"/>
              </w:rPr>
              <w:t>п/п</w:t>
            </w:r>
          </w:p>
        </w:tc>
        <w:tc>
          <w:tcPr>
            <w:tcW w:w="2895" w:type="dxa"/>
            <w:tcBorders>
              <w:top w:val="single" w:sz="4" w:space="0" w:color="auto"/>
              <w:left w:val="single" w:sz="4" w:space="0" w:color="auto"/>
              <w:bottom w:val="single" w:sz="4" w:space="0" w:color="auto"/>
              <w:right w:val="single" w:sz="4" w:space="0" w:color="auto"/>
            </w:tcBorders>
            <w:hideMark/>
          </w:tcPr>
          <w:p w14:paraId="5DE38338" w14:textId="77777777" w:rsidR="004143F4" w:rsidRPr="00755CFE" w:rsidRDefault="004143F4" w:rsidP="002E4703">
            <w:pPr>
              <w:widowControl/>
              <w:snapToGrid/>
              <w:ind w:firstLine="0"/>
              <w:jc w:val="center"/>
              <w:rPr>
                <w:b/>
                <w:bCs/>
                <w:color w:val="000000" w:themeColor="text1"/>
                <w:sz w:val="22"/>
                <w:szCs w:val="22"/>
                <w:lang w:eastAsia="en-US"/>
              </w:rPr>
            </w:pPr>
            <w:r w:rsidRPr="00755CFE">
              <w:rPr>
                <w:b/>
                <w:bCs/>
                <w:color w:val="000000" w:themeColor="text1"/>
                <w:sz w:val="22"/>
                <w:szCs w:val="22"/>
                <w:lang w:eastAsia="en-US"/>
              </w:rPr>
              <w:t>Наименование КАФ</w:t>
            </w:r>
          </w:p>
        </w:tc>
        <w:tc>
          <w:tcPr>
            <w:tcW w:w="3371" w:type="dxa"/>
            <w:tcBorders>
              <w:top w:val="single" w:sz="4" w:space="0" w:color="auto"/>
              <w:left w:val="single" w:sz="4" w:space="0" w:color="auto"/>
              <w:bottom w:val="single" w:sz="4" w:space="0" w:color="auto"/>
              <w:right w:val="single" w:sz="4" w:space="0" w:color="auto"/>
            </w:tcBorders>
            <w:hideMark/>
          </w:tcPr>
          <w:p w14:paraId="7C2DD601" w14:textId="0287EF83" w:rsidR="004143F4" w:rsidRPr="00755CFE" w:rsidRDefault="004143F4" w:rsidP="00BC1C97">
            <w:pPr>
              <w:widowControl/>
              <w:snapToGrid/>
              <w:ind w:firstLine="0"/>
              <w:jc w:val="center"/>
              <w:rPr>
                <w:b/>
                <w:bCs/>
                <w:color w:val="000000" w:themeColor="text1"/>
                <w:sz w:val="22"/>
                <w:szCs w:val="22"/>
                <w:lang w:eastAsia="en-US"/>
              </w:rPr>
            </w:pPr>
            <w:r w:rsidRPr="00755CFE">
              <w:rPr>
                <w:b/>
                <w:bCs/>
                <w:color w:val="000000" w:themeColor="text1"/>
                <w:sz w:val="22"/>
                <w:szCs w:val="22"/>
                <w:lang w:eastAsia="en-US"/>
              </w:rPr>
              <w:t xml:space="preserve">Места установки КАФ </w:t>
            </w:r>
          </w:p>
        </w:tc>
        <w:tc>
          <w:tcPr>
            <w:tcW w:w="1345" w:type="dxa"/>
            <w:tcBorders>
              <w:top w:val="single" w:sz="4" w:space="0" w:color="auto"/>
              <w:left w:val="single" w:sz="4" w:space="0" w:color="auto"/>
              <w:bottom w:val="single" w:sz="4" w:space="0" w:color="auto"/>
              <w:right w:val="single" w:sz="4" w:space="0" w:color="auto"/>
            </w:tcBorders>
          </w:tcPr>
          <w:p w14:paraId="5C4059BA" w14:textId="19D715A8" w:rsidR="004143F4" w:rsidRPr="00755CFE" w:rsidRDefault="004143F4" w:rsidP="002E4703">
            <w:pPr>
              <w:widowControl/>
              <w:snapToGrid/>
              <w:ind w:firstLine="0"/>
              <w:jc w:val="center"/>
              <w:rPr>
                <w:b/>
                <w:bCs/>
                <w:color w:val="000000" w:themeColor="text1"/>
                <w:sz w:val="22"/>
                <w:szCs w:val="22"/>
                <w:lang w:eastAsia="en-US"/>
              </w:rPr>
            </w:pPr>
            <w:r>
              <w:rPr>
                <w:b/>
                <w:bCs/>
                <w:color w:val="000000" w:themeColor="text1"/>
                <w:sz w:val="22"/>
                <w:szCs w:val="22"/>
                <w:lang w:eastAsia="en-US"/>
              </w:rPr>
              <w:t>Срок выполнения установки</w:t>
            </w:r>
          </w:p>
        </w:tc>
        <w:tc>
          <w:tcPr>
            <w:tcW w:w="923" w:type="dxa"/>
            <w:tcBorders>
              <w:top w:val="single" w:sz="4" w:space="0" w:color="auto"/>
              <w:left w:val="single" w:sz="4" w:space="0" w:color="auto"/>
              <w:bottom w:val="single" w:sz="4" w:space="0" w:color="auto"/>
              <w:right w:val="single" w:sz="4" w:space="0" w:color="auto"/>
            </w:tcBorders>
            <w:hideMark/>
          </w:tcPr>
          <w:p w14:paraId="0577DC54" w14:textId="4709C110" w:rsidR="004143F4" w:rsidRPr="00755CFE" w:rsidRDefault="004143F4" w:rsidP="002E4703">
            <w:pPr>
              <w:widowControl/>
              <w:snapToGrid/>
              <w:ind w:firstLine="0"/>
              <w:jc w:val="center"/>
              <w:rPr>
                <w:b/>
                <w:bCs/>
                <w:color w:val="000000" w:themeColor="text1"/>
                <w:sz w:val="22"/>
                <w:szCs w:val="22"/>
                <w:lang w:eastAsia="en-US"/>
              </w:rPr>
            </w:pPr>
            <w:r w:rsidRPr="00755CFE">
              <w:rPr>
                <w:b/>
                <w:bCs/>
                <w:color w:val="000000" w:themeColor="text1"/>
                <w:sz w:val="22"/>
                <w:szCs w:val="22"/>
                <w:lang w:eastAsia="en-US"/>
              </w:rPr>
              <w:t>Ед. изм.</w:t>
            </w:r>
          </w:p>
        </w:tc>
        <w:tc>
          <w:tcPr>
            <w:tcW w:w="630" w:type="dxa"/>
            <w:tcBorders>
              <w:top w:val="single" w:sz="4" w:space="0" w:color="auto"/>
              <w:left w:val="single" w:sz="4" w:space="0" w:color="auto"/>
              <w:bottom w:val="single" w:sz="4" w:space="0" w:color="auto"/>
              <w:right w:val="single" w:sz="4" w:space="0" w:color="auto"/>
            </w:tcBorders>
            <w:hideMark/>
          </w:tcPr>
          <w:p w14:paraId="624C2EA6" w14:textId="77777777" w:rsidR="004143F4" w:rsidRPr="00755CFE" w:rsidRDefault="004143F4" w:rsidP="002E4703">
            <w:pPr>
              <w:widowControl/>
              <w:snapToGrid/>
              <w:ind w:firstLine="0"/>
              <w:jc w:val="center"/>
              <w:rPr>
                <w:b/>
                <w:bCs/>
                <w:color w:val="000000" w:themeColor="text1"/>
                <w:sz w:val="22"/>
                <w:szCs w:val="22"/>
                <w:lang w:eastAsia="en-US"/>
              </w:rPr>
            </w:pPr>
            <w:r w:rsidRPr="00755CFE">
              <w:rPr>
                <w:b/>
                <w:bCs/>
                <w:color w:val="000000" w:themeColor="text1"/>
                <w:sz w:val="22"/>
                <w:szCs w:val="22"/>
                <w:lang w:eastAsia="en-US"/>
              </w:rPr>
              <w:t>Кол-во</w:t>
            </w:r>
          </w:p>
        </w:tc>
      </w:tr>
      <w:tr w:rsidR="004143F4" w:rsidRPr="00755CFE" w14:paraId="55CFE839" w14:textId="77777777" w:rsidTr="004143F4">
        <w:trPr>
          <w:jc w:val="center"/>
        </w:trPr>
        <w:tc>
          <w:tcPr>
            <w:tcW w:w="463" w:type="dxa"/>
            <w:tcBorders>
              <w:top w:val="single" w:sz="4" w:space="0" w:color="auto"/>
              <w:left w:val="single" w:sz="4" w:space="0" w:color="auto"/>
              <w:bottom w:val="single" w:sz="4" w:space="0" w:color="auto"/>
              <w:right w:val="single" w:sz="4" w:space="0" w:color="auto"/>
            </w:tcBorders>
            <w:vAlign w:val="center"/>
          </w:tcPr>
          <w:p w14:paraId="4491612F" w14:textId="77777777" w:rsidR="004143F4" w:rsidRPr="00755CFE" w:rsidRDefault="004143F4" w:rsidP="00F5702C">
            <w:pPr>
              <w:pStyle w:val="aff2"/>
              <w:widowControl/>
              <w:numPr>
                <w:ilvl w:val="0"/>
                <w:numId w:val="31"/>
              </w:numPr>
              <w:snapToGrid/>
              <w:ind w:left="171" w:hanging="29"/>
              <w:jc w:val="left"/>
              <w:rPr>
                <w:color w:val="000000" w:themeColor="text1"/>
                <w:sz w:val="22"/>
                <w:szCs w:val="22"/>
                <w:lang w:val="en-US" w:eastAsia="en-US"/>
              </w:rPr>
            </w:pPr>
            <w:bookmarkStart w:id="9" w:name="_Hlk132650522"/>
          </w:p>
        </w:tc>
        <w:tc>
          <w:tcPr>
            <w:tcW w:w="2895" w:type="dxa"/>
            <w:tcBorders>
              <w:top w:val="single" w:sz="4" w:space="0" w:color="auto"/>
              <w:left w:val="single" w:sz="4" w:space="0" w:color="auto"/>
              <w:bottom w:val="single" w:sz="4" w:space="0" w:color="auto"/>
              <w:right w:val="single" w:sz="4" w:space="0" w:color="auto"/>
            </w:tcBorders>
            <w:vAlign w:val="center"/>
            <w:hideMark/>
          </w:tcPr>
          <w:p w14:paraId="184A127B" w14:textId="5585EBDC" w:rsidR="004143F4" w:rsidRPr="00755CFE" w:rsidRDefault="004143F4" w:rsidP="00F5702C">
            <w:pPr>
              <w:widowControl/>
              <w:snapToGrid/>
              <w:ind w:firstLine="0"/>
              <w:jc w:val="left"/>
              <w:rPr>
                <w:rFonts w:eastAsiaTheme="minorEastAsia"/>
                <w:bCs/>
                <w:color w:val="000000" w:themeColor="text1"/>
                <w:sz w:val="22"/>
                <w:szCs w:val="22"/>
                <w:lang w:eastAsia="en-US"/>
              </w:rPr>
            </w:pPr>
            <w:r w:rsidRPr="00755CFE">
              <w:rPr>
                <w:bCs/>
                <w:color w:val="000000" w:themeColor="text1"/>
                <w:sz w:val="22"/>
                <w:szCs w:val="22"/>
                <w:lang w:eastAsia="en-US"/>
              </w:rPr>
              <w:t>Специальные технические средства, работающие в автоматическом режиме и имеющие функции фото- и киносъемки, видеозаписи для фиксации нарушений правил дорожного движения на участках автомобильных дорог</w:t>
            </w:r>
          </w:p>
        </w:tc>
        <w:tc>
          <w:tcPr>
            <w:tcW w:w="3371" w:type="dxa"/>
          </w:tcPr>
          <w:p w14:paraId="5398CBA4" w14:textId="06B5CF4D" w:rsidR="004143F4" w:rsidRDefault="004143F4" w:rsidP="00C90017">
            <w:pPr>
              <w:widowControl/>
              <w:snapToGrid/>
              <w:ind w:right="7" w:firstLine="0"/>
              <w:jc w:val="left"/>
              <w:rPr>
                <w:bCs/>
                <w:color w:val="000000" w:themeColor="text1"/>
                <w:sz w:val="21"/>
                <w:szCs w:val="21"/>
                <w:lang w:eastAsia="en-US"/>
              </w:rPr>
            </w:pPr>
            <w:r>
              <w:rPr>
                <w:bCs/>
                <w:color w:val="000000" w:themeColor="text1"/>
                <w:sz w:val="21"/>
                <w:szCs w:val="21"/>
                <w:lang w:eastAsia="en-US"/>
              </w:rPr>
              <w:t xml:space="preserve">Республика Саха (Якутия), г. Якутск, перекресток </w:t>
            </w:r>
            <w:r w:rsidRPr="00586B39">
              <w:rPr>
                <w:bCs/>
                <w:color w:val="000000" w:themeColor="text1"/>
                <w:sz w:val="21"/>
                <w:szCs w:val="21"/>
                <w:lang w:eastAsia="en-US"/>
              </w:rPr>
              <w:t>ул. Петровского – ул. Ойунского</w:t>
            </w:r>
          </w:p>
          <w:p w14:paraId="1AB3A378" w14:textId="77777777" w:rsidR="004143F4" w:rsidRPr="00755CFE" w:rsidRDefault="004143F4" w:rsidP="00F5702C">
            <w:pPr>
              <w:widowControl/>
              <w:snapToGrid/>
              <w:ind w:firstLine="0"/>
              <w:jc w:val="left"/>
              <w:rPr>
                <w:bCs/>
                <w:color w:val="000000" w:themeColor="text1"/>
                <w:sz w:val="21"/>
                <w:szCs w:val="21"/>
                <w:lang w:eastAsia="en-US"/>
              </w:rPr>
            </w:pPr>
          </w:p>
          <w:p w14:paraId="7E942B79" w14:textId="2D91B205" w:rsidR="004143F4" w:rsidRPr="00755CFE" w:rsidRDefault="004143F4" w:rsidP="00586B39">
            <w:pPr>
              <w:widowControl/>
              <w:snapToGrid/>
              <w:ind w:firstLine="0"/>
              <w:jc w:val="left"/>
              <w:rPr>
                <w:i/>
                <w:iCs/>
                <w:color w:val="000000" w:themeColor="text1"/>
                <w:sz w:val="22"/>
                <w:szCs w:val="22"/>
                <w:lang w:eastAsia="en-US"/>
              </w:rPr>
            </w:pPr>
            <w:r w:rsidRPr="00755CFE">
              <w:rPr>
                <w:i/>
                <w:iCs/>
                <w:color w:val="000000" w:themeColor="text1"/>
                <w:sz w:val="22"/>
                <w:szCs w:val="22"/>
                <w:lang w:eastAsia="en-US"/>
              </w:rPr>
              <w:t xml:space="preserve">Контролируемые КАФ условия и режимы движения: </w:t>
            </w:r>
            <w:r>
              <w:rPr>
                <w:i/>
                <w:iCs/>
                <w:color w:val="000000" w:themeColor="text1"/>
                <w:sz w:val="22"/>
                <w:szCs w:val="22"/>
                <w:lang w:eastAsia="en-US"/>
              </w:rPr>
              <w:t>Х-образный перекресток, 4 направления въезда на перекресток, 4 направления выезда с перекрестка</w:t>
            </w:r>
            <w:r w:rsidRPr="00755CFE">
              <w:rPr>
                <w:i/>
                <w:iCs/>
                <w:color w:val="000000" w:themeColor="text1"/>
                <w:sz w:val="22"/>
                <w:szCs w:val="22"/>
                <w:lang w:eastAsia="en-US"/>
              </w:rPr>
              <w:t>.</w:t>
            </w:r>
          </w:p>
        </w:tc>
        <w:tc>
          <w:tcPr>
            <w:tcW w:w="1345" w:type="dxa"/>
          </w:tcPr>
          <w:p w14:paraId="5FA37542" w14:textId="77777777" w:rsidR="004143F4" w:rsidRPr="00755CFE" w:rsidRDefault="004143F4" w:rsidP="00F5702C">
            <w:pPr>
              <w:widowControl/>
              <w:snapToGrid/>
              <w:ind w:firstLine="0"/>
              <w:jc w:val="center"/>
              <w:rPr>
                <w:color w:val="000000" w:themeColor="text1"/>
                <w:sz w:val="22"/>
                <w:szCs w:val="22"/>
                <w:lang w:eastAsia="en-US"/>
              </w:rPr>
            </w:pPr>
          </w:p>
        </w:tc>
        <w:tc>
          <w:tcPr>
            <w:tcW w:w="923" w:type="dxa"/>
            <w:tcBorders>
              <w:top w:val="single" w:sz="4" w:space="0" w:color="auto"/>
              <w:left w:val="single" w:sz="4" w:space="0" w:color="auto"/>
              <w:bottom w:val="single" w:sz="4" w:space="0" w:color="auto"/>
              <w:right w:val="single" w:sz="4" w:space="0" w:color="auto"/>
            </w:tcBorders>
            <w:hideMark/>
          </w:tcPr>
          <w:p w14:paraId="1554B699" w14:textId="2BBF2963" w:rsidR="004143F4" w:rsidRPr="00755CFE" w:rsidRDefault="004143F4" w:rsidP="00F5702C">
            <w:pPr>
              <w:widowControl/>
              <w:snapToGrid/>
              <w:ind w:firstLine="0"/>
              <w:jc w:val="center"/>
              <w:rPr>
                <w:color w:val="000000" w:themeColor="text1"/>
                <w:sz w:val="22"/>
                <w:szCs w:val="22"/>
                <w:lang w:eastAsia="en-US"/>
              </w:rPr>
            </w:pPr>
            <w:r w:rsidRPr="00755CFE">
              <w:rPr>
                <w:color w:val="000000" w:themeColor="text1"/>
                <w:sz w:val="22"/>
                <w:szCs w:val="22"/>
                <w:lang w:eastAsia="en-US"/>
              </w:rPr>
              <w:t>комплект</w:t>
            </w:r>
          </w:p>
        </w:tc>
        <w:tc>
          <w:tcPr>
            <w:tcW w:w="630" w:type="dxa"/>
            <w:tcBorders>
              <w:top w:val="single" w:sz="4" w:space="0" w:color="auto"/>
              <w:left w:val="single" w:sz="4" w:space="0" w:color="auto"/>
              <w:bottom w:val="single" w:sz="4" w:space="0" w:color="auto"/>
              <w:right w:val="single" w:sz="4" w:space="0" w:color="auto"/>
            </w:tcBorders>
            <w:hideMark/>
          </w:tcPr>
          <w:p w14:paraId="6DEDC5F3" w14:textId="77777777" w:rsidR="004143F4" w:rsidRPr="00755CFE" w:rsidRDefault="004143F4" w:rsidP="00F5702C">
            <w:pPr>
              <w:widowControl/>
              <w:snapToGrid/>
              <w:ind w:firstLine="0"/>
              <w:jc w:val="center"/>
              <w:rPr>
                <w:color w:val="000000" w:themeColor="text1"/>
                <w:sz w:val="22"/>
                <w:szCs w:val="22"/>
                <w:lang w:eastAsia="en-US"/>
              </w:rPr>
            </w:pPr>
            <w:r w:rsidRPr="00755CFE">
              <w:rPr>
                <w:color w:val="000000" w:themeColor="text1"/>
                <w:sz w:val="22"/>
                <w:szCs w:val="22"/>
                <w:lang w:eastAsia="en-US"/>
              </w:rPr>
              <w:t>1</w:t>
            </w:r>
          </w:p>
        </w:tc>
      </w:tr>
      <w:tr w:rsidR="004143F4" w:rsidRPr="00755CFE" w14:paraId="13E3FD5B" w14:textId="77777777" w:rsidTr="004143F4">
        <w:trPr>
          <w:trHeight w:val="1771"/>
          <w:jc w:val="center"/>
        </w:trPr>
        <w:tc>
          <w:tcPr>
            <w:tcW w:w="463" w:type="dxa"/>
            <w:tcBorders>
              <w:top w:val="single" w:sz="4" w:space="0" w:color="auto"/>
              <w:left w:val="single" w:sz="4" w:space="0" w:color="auto"/>
              <w:right w:val="single" w:sz="4" w:space="0" w:color="auto"/>
            </w:tcBorders>
            <w:vAlign w:val="center"/>
          </w:tcPr>
          <w:p w14:paraId="240CB0BE" w14:textId="77777777" w:rsidR="004143F4" w:rsidRPr="00755CFE" w:rsidRDefault="004143F4" w:rsidP="00F5702C">
            <w:pPr>
              <w:pStyle w:val="aff2"/>
              <w:widowControl/>
              <w:numPr>
                <w:ilvl w:val="0"/>
                <w:numId w:val="31"/>
              </w:numPr>
              <w:snapToGrid/>
              <w:ind w:left="171" w:hanging="29"/>
              <w:jc w:val="left"/>
              <w:rPr>
                <w:color w:val="000000" w:themeColor="text1"/>
                <w:sz w:val="22"/>
                <w:szCs w:val="22"/>
                <w:lang w:val="en-US" w:eastAsia="en-US"/>
              </w:rPr>
            </w:pPr>
          </w:p>
        </w:tc>
        <w:tc>
          <w:tcPr>
            <w:tcW w:w="2895" w:type="dxa"/>
            <w:tcBorders>
              <w:top w:val="single" w:sz="4" w:space="0" w:color="auto"/>
              <w:left w:val="single" w:sz="4" w:space="0" w:color="auto"/>
              <w:right w:val="single" w:sz="4" w:space="0" w:color="auto"/>
            </w:tcBorders>
            <w:vAlign w:val="center"/>
            <w:hideMark/>
          </w:tcPr>
          <w:p w14:paraId="15E5414B" w14:textId="7A111DA7" w:rsidR="004143F4" w:rsidRPr="00755CFE" w:rsidRDefault="004143F4" w:rsidP="00F5702C">
            <w:pPr>
              <w:widowControl/>
              <w:snapToGrid/>
              <w:ind w:firstLine="0"/>
              <w:jc w:val="left"/>
              <w:rPr>
                <w:rFonts w:eastAsiaTheme="minorEastAsia"/>
                <w:bCs/>
                <w:color w:val="000000" w:themeColor="text1"/>
                <w:sz w:val="22"/>
                <w:szCs w:val="22"/>
                <w:lang w:eastAsia="en-US"/>
              </w:rPr>
            </w:pPr>
            <w:r w:rsidRPr="00755CFE">
              <w:rPr>
                <w:bCs/>
                <w:color w:val="000000" w:themeColor="text1"/>
                <w:sz w:val="22"/>
                <w:szCs w:val="22"/>
                <w:lang w:eastAsia="en-US"/>
              </w:rPr>
              <w:t>Специальные технические средства, работающие в автоматическом режиме и имеющие функции фото- и киносъемки, видеозаписи для фиксации нарушений правил дорожного движения на участках автомобильных дорог</w:t>
            </w:r>
          </w:p>
        </w:tc>
        <w:tc>
          <w:tcPr>
            <w:tcW w:w="3371" w:type="dxa"/>
          </w:tcPr>
          <w:p w14:paraId="04D10F69" w14:textId="7DB9F270" w:rsidR="004143F4" w:rsidRDefault="004143F4" w:rsidP="00A875B6">
            <w:pPr>
              <w:widowControl/>
              <w:snapToGrid/>
              <w:ind w:right="7" w:firstLine="0"/>
              <w:jc w:val="left"/>
              <w:rPr>
                <w:bCs/>
                <w:color w:val="000000" w:themeColor="text1"/>
                <w:sz w:val="21"/>
                <w:szCs w:val="21"/>
                <w:lang w:eastAsia="en-US"/>
              </w:rPr>
            </w:pPr>
            <w:r>
              <w:rPr>
                <w:bCs/>
                <w:color w:val="000000" w:themeColor="text1"/>
                <w:sz w:val="21"/>
                <w:szCs w:val="21"/>
                <w:lang w:eastAsia="en-US"/>
              </w:rPr>
              <w:t xml:space="preserve">Республика Саха (Якутия), г. Якутск, перекресток </w:t>
            </w:r>
            <w:r w:rsidRPr="00586B39">
              <w:rPr>
                <w:bCs/>
                <w:color w:val="000000" w:themeColor="text1"/>
                <w:sz w:val="21"/>
                <w:szCs w:val="21"/>
                <w:lang w:eastAsia="en-US"/>
              </w:rPr>
              <w:t>ул. Лермонтова – ул. Кирова</w:t>
            </w:r>
          </w:p>
          <w:p w14:paraId="6348E218" w14:textId="77777777" w:rsidR="004143F4" w:rsidRPr="00755CFE" w:rsidRDefault="004143F4" w:rsidP="00A875B6">
            <w:pPr>
              <w:widowControl/>
              <w:snapToGrid/>
              <w:ind w:firstLine="0"/>
              <w:jc w:val="left"/>
              <w:rPr>
                <w:bCs/>
                <w:color w:val="000000" w:themeColor="text1"/>
                <w:sz w:val="21"/>
                <w:szCs w:val="21"/>
                <w:lang w:eastAsia="en-US"/>
              </w:rPr>
            </w:pPr>
          </w:p>
          <w:p w14:paraId="35552573" w14:textId="7E16A056" w:rsidR="004143F4" w:rsidRPr="00755CFE" w:rsidRDefault="004143F4" w:rsidP="008B65B0">
            <w:pPr>
              <w:widowControl/>
              <w:snapToGrid/>
              <w:ind w:firstLine="0"/>
              <w:jc w:val="left"/>
              <w:rPr>
                <w:i/>
                <w:iCs/>
                <w:color w:val="000000" w:themeColor="text1"/>
                <w:sz w:val="22"/>
                <w:szCs w:val="22"/>
                <w:lang w:eastAsia="en-US"/>
              </w:rPr>
            </w:pPr>
            <w:r w:rsidRPr="00755CFE">
              <w:rPr>
                <w:i/>
                <w:iCs/>
                <w:color w:val="000000" w:themeColor="text1"/>
                <w:sz w:val="22"/>
                <w:szCs w:val="22"/>
                <w:lang w:eastAsia="en-US"/>
              </w:rPr>
              <w:t xml:space="preserve">Контролируемые КАФ условия и режимы движения: </w:t>
            </w:r>
            <w:r>
              <w:rPr>
                <w:i/>
                <w:iCs/>
                <w:color w:val="000000" w:themeColor="text1"/>
                <w:sz w:val="22"/>
                <w:szCs w:val="22"/>
                <w:lang w:eastAsia="en-US"/>
              </w:rPr>
              <w:t>Х-образный перекресток, 4 направления въезда на перекресток, 4 направления выезда с перекрестка</w:t>
            </w:r>
            <w:r w:rsidRPr="00755CFE">
              <w:rPr>
                <w:i/>
                <w:iCs/>
                <w:color w:val="000000" w:themeColor="text1"/>
                <w:sz w:val="22"/>
                <w:szCs w:val="22"/>
                <w:lang w:eastAsia="en-US"/>
              </w:rPr>
              <w:t>.</w:t>
            </w:r>
          </w:p>
        </w:tc>
        <w:tc>
          <w:tcPr>
            <w:tcW w:w="1345" w:type="dxa"/>
          </w:tcPr>
          <w:p w14:paraId="640654A5" w14:textId="77777777" w:rsidR="004143F4" w:rsidRPr="00755CFE" w:rsidRDefault="004143F4" w:rsidP="00F5702C">
            <w:pPr>
              <w:widowControl/>
              <w:snapToGrid/>
              <w:ind w:firstLine="0"/>
              <w:jc w:val="center"/>
              <w:rPr>
                <w:color w:val="000000" w:themeColor="text1"/>
                <w:sz w:val="22"/>
                <w:szCs w:val="22"/>
                <w:lang w:eastAsia="en-US"/>
              </w:rPr>
            </w:pPr>
          </w:p>
        </w:tc>
        <w:tc>
          <w:tcPr>
            <w:tcW w:w="923" w:type="dxa"/>
            <w:tcBorders>
              <w:top w:val="single" w:sz="4" w:space="0" w:color="auto"/>
              <w:left w:val="single" w:sz="4" w:space="0" w:color="auto"/>
              <w:right w:val="single" w:sz="4" w:space="0" w:color="auto"/>
            </w:tcBorders>
            <w:hideMark/>
          </w:tcPr>
          <w:p w14:paraId="1E8A8A71" w14:textId="1CD64AF5" w:rsidR="004143F4" w:rsidRPr="00755CFE" w:rsidRDefault="004143F4" w:rsidP="00F5702C">
            <w:pPr>
              <w:widowControl/>
              <w:snapToGrid/>
              <w:ind w:firstLine="0"/>
              <w:jc w:val="center"/>
              <w:rPr>
                <w:color w:val="000000" w:themeColor="text1"/>
                <w:sz w:val="22"/>
                <w:szCs w:val="22"/>
                <w:lang w:eastAsia="en-US"/>
              </w:rPr>
            </w:pPr>
            <w:r w:rsidRPr="00755CFE">
              <w:rPr>
                <w:color w:val="000000" w:themeColor="text1"/>
                <w:sz w:val="22"/>
                <w:szCs w:val="22"/>
                <w:lang w:eastAsia="en-US"/>
              </w:rPr>
              <w:t>комплект</w:t>
            </w:r>
          </w:p>
        </w:tc>
        <w:tc>
          <w:tcPr>
            <w:tcW w:w="630" w:type="dxa"/>
            <w:tcBorders>
              <w:top w:val="single" w:sz="4" w:space="0" w:color="auto"/>
              <w:left w:val="single" w:sz="4" w:space="0" w:color="auto"/>
              <w:right w:val="single" w:sz="4" w:space="0" w:color="auto"/>
            </w:tcBorders>
            <w:hideMark/>
          </w:tcPr>
          <w:p w14:paraId="43EDC67A" w14:textId="77777777" w:rsidR="004143F4" w:rsidRPr="00755CFE" w:rsidRDefault="004143F4" w:rsidP="00F5702C">
            <w:pPr>
              <w:widowControl/>
              <w:snapToGrid/>
              <w:ind w:firstLine="0"/>
              <w:jc w:val="center"/>
              <w:rPr>
                <w:color w:val="000000" w:themeColor="text1"/>
                <w:sz w:val="22"/>
                <w:szCs w:val="22"/>
                <w:lang w:eastAsia="en-US"/>
              </w:rPr>
            </w:pPr>
            <w:r w:rsidRPr="00755CFE">
              <w:rPr>
                <w:color w:val="000000" w:themeColor="text1"/>
                <w:sz w:val="22"/>
                <w:szCs w:val="22"/>
                <w:lang w:eastAsia="en-US"/>
              </w:rPr>
              <w:t>1</w:t>
            </w:r>
          </w:p>
        </w:tc>
      </w:tr>
      <w:tr w:rsidR="004143F4" w:rsidRPr="00755CFE" w14:paraId="104736F5" w14:textId="77777777" w:rsidTr="004143F4">
        <w:trPr>
          <w:trHeight w:val="2092"/>
          <w:jc w:val="center"/>
        </w:trPr>
        <w:tc>
          <w:tcPr>
            <w:tcW w:w="463" w:type="dxa"/>
            <w:tcBorders>
              <w:top w:val="single" w:sz="4" w:space="0" w:color="auto"/>
              <w:left w:val="single" w:sz="4" w:space="0" w:color="auto"/>
              <w:right w:val="single" w:sz="4" w:space="0" w:color="auto"/>
            </w:tcBorders>
            <w:vAlign w:val="center"/>
          </w:tcPr>
          <w:p w14:paraId="2C7B4707" w14:textId="77777777" w:rsidR="004143F4" w:rsidRPr="00755CFE" w:rsidRDefault="004143F4" w:rsidP="00F5702C">
            <w:pPr>
              <w:pStyle w:val="aff2"/>
              <w:widowControl/>
              <w:numPr>
                <w:ilvl w:val="0"/>
                <w:numId w:val="31"/>
              </w:numPr>
              <w:snapToGrid/>
              <w:ind w:left="171" w:hanging="29"/>
              <w:jc w:val="left"/>
              <w:rPr>
                <w:color w:val="000000" w:themeColor="text1"/>
                <w:sz w:val="22"/>
                <w:szCs w:val="22"/>
                <w:lang w:eastAsia="en-US"/>
              </w:rPr>
            </w:pPr>
          </w:p>
        </w:tc>
        <w:tc>
          <w:tcPr>
            <w:tcW w:w="2895" w:type="dxa"/>
            <w:tcBorders>
              <w:top w:val="single" w:sz="4" w:space="0" w:color="auto"/>
              <w:left w:val="single" w:sz="4" w:space="0" w:color="auto"/>
              <w:right w:val="single" w:sz="4" w:space="0" w:color="auto"/>
            </w:tcBorders>
            <w:vAlign w:val="center"/>
            <w:hideMark/>
          </w:tcPr>
          <w:p w14:paraId="1060AF83" w14:textId="65FA9157" w:rsidR="004143F4" w:rsidRPr="00755CFE" w:rsidRDefault="004143F4" w:rsidP="00F5702C">
            <w:pPr>
              <w:widowControl/>
              <w:snapToGrid/>
              <w:ind w:firstLine="0"/>
              <w:jc w:val="left"/>
              <w:rPr>
                <w:bCs/>
                <w:color w:val="000000" w:themeColor="text1"/>
                <w:sz w:val="22"/>
                <w:szCs w:val="22"/>
                <w:lang w:eastAsia="en-US"/>
              </w:rPr>
            </w:pPr>
            <w:r w:rsidRPr="00755CFE">
              <w:rPr>
                <w:bCs/>
                <w:color w:val="000000" w:themeColor="text1"/>
                <w:sz w:val="22"/>
                <w:szCs w:val="22"/>
                <w:lang w:eastAsia="en-US"/>
              </w:rPr>
              <w:t>Специальные технические средства, работающие в автоматическом режиме и имеющие функции фото- и киносъемки, видеозаписи для фиксации нарушений правил дорожного движения на участках автомобильных дорог</w:t>
            </w:r>
          </w:p>
        </w:tc>
        <w:tc>
          <w:tcPr>
            <w:tcW w:w="3371" w:type="dxa"/>
          </w:tcPr>
          <w:p w14:paraId="057F4D4C" w14:textId="59BA66F5" w:rsidR="004143F4" w:rsidRDefault="004143F4" w:rsidP="00A875B6">
            <w:pPr>
              <w:widowControl/>
              <w:snapToGrid/>
              <w:ind w:right="7" w:firstLine="0"/>
              <w:jc w:val="left"/>
              <w:rPr>
                <w:bCs/>
                <w:color w:val="000000" w:themeColor="text1"/>
                <w:sz w:val="21"/>
                <w:szCs w:val="21"/>
                <w:lang w:eastAsia="en-US"/>
              </w:rPr>
            </w:pPr>
            <w:r>
              <w:rPr>
                <w:bCs/>
                <w:color w:val="000000" w:themeColor="text1"/>
                <w:sz w:val="21"/>
                <w:szCs w:val="21"/>
                <w:lang w:eastAsia="en-US"/>
              </w:rPr>
              <w:t xml:space="preserve">Республика Саха (Якутия), г. Якутск, перекресток </w:t>
            </w:r>
            <w:r w:rsidRPr="00586B39">
              <w:rPr>
                <w:bCs/>
                <w:color w:val="000000" w:themeColor="text1"/>
                <w:sz w:val="21"/>
                <w:szCs w:val="21"/>
                <w:lang w:eastAsia="en-US"/>
              </w:rPr>
              <w:t>ул. Лермонтова – ул. Петра Алексеева</w:t>
            </w:r>
          </w:p>
          <w:p w14:paraId="7FC515DA" w14:textId="77777777" w:rsidR="004143F4" w:rsidRPr="00755CFE" w:rsidRDefault="004143F4" w:rsidP="00A875B6">
            <w:pPr>
              <w:widowControl/>
              <w:snapToGrid/>
              <w:ind w:firstLine="0"/>
              <w:jc w:val="left"/>
              <w:rPr>
                <w:bCs/>
                <w:color w:val="000000" w:themeColor="text1"/>
                <w:sz w:val="21"/>
                <w:szCs w:val="21"/>
                <w:lang w:eastAsia="en-US"/>
              </w:rPr>
            </w:pPr>
          </w:p>
          <w:p w14:paraId="2BF76D72" w14:textId="46E443B5" w:rsidR="004143F4" w:rsidRPr="00755CFE" w:rsidRDefault="004143F4" w:rsidP="000870E4">
            <w:pPr>
              <w:widowControl/>
              <w:snapToGrid/>
              <w:ind w:firstLine="0"/>
              <w:jc w:val="left"/>
              <w:rPr>
                <w:i/>
                <w:iCs/>
                <w:color w:val="000000" w:themeColor="text1"/>
                <w:sz w:val="22"/>
                <w:szCs w:val="22"/>
                <w:lang w:eastAsia="en-US"/>
              </w:rPr>
            </w:pPr>
            <w:r w:rsidRPr="00755CFE">
              <w:rPr>
                <w:i/>
                <w:iCs/>
                <w:color w:val="000000" w:themeColor="text1"/>
                <w:sz w:val="22"/>
                <w:szCs w:val="22"/>
                <w:lang w:eastAsia="en-US"/>
              </w:rPr>
              <w:t xml:space="preserve">Контролируемые КАФ условия и режимы движения: </w:t>
            </w:r>
            <w:r>
              <w:rPr>
                <w:i/>
                <w:iCs/>
                <w:color w:val="000000" w:themeColor="text1"/>
                <w:sz w:val="22"/>
                <w:szCs w:val="22"/>
                <w:lang w:eastAsia="en-US"/>
              </w:rPr>
              <w:t>Х-образный перекресток, 4 направления въезда на перекресток, 4 направления выезда с перекрестка</w:t>
            </w:r>
            <w:r w:rsidRPr="00755CFE">
              <w:rPr>
                <w:i/>
                <w:iCs/>
                <w:color w:val="000000" w:themeColor="text1"/>
                <w:sz w:val="22"/>
                <w:szCs w:val="22"/>
                <w:lang w:eastAsia="en-US"/>
              </w:rPr>
              <w:t>.</w:t>
            </w:r>
          </w:p>
        </w:tc>
        <w:tc>
          <w:tcPr>
            <w:tcW w:w="1345" w:type="dxa"/>
          </w:tcPr>
          <w:p w14:paraId="6FFD7E87" w14:textId="77777777" w:rsidR="004143F4" w:rsidRPr="00755CFE" w:rsidRDefault="004143F4" w:rsidP="00F5702C">
            <w:pPr>
              <w:widowControl/>
              <w:snapToGrid/>
              <w:ind w:firstLine="0"/>
              <w:jc w:val="center"/>
              <w:rPr>
                <w:color w:val="000000" w:themeColor="text1"/>
                <w:sz w:val="22"/>
                <w:szCs w:val="22"/>
                <w:lang w:eastAsia="en-US"/>
              </w:rPr>
            </w:pPr>
          </w:p>
        </w:tc>
        <w:tc>
          <w:tcPr>
            <w:tcW w:w="923" w:type="dxa"/>
            <w:tcBorders>
              <w:top w:val="single" w:sz="4" w:space="0" w:color="auto"/>
              <w:left w:val="single" w:sz="4" w:space="0" w:color="auto"/>
              <w:right w:val="single" w:sz="4" w:space="0" w:color="auto"/>
            </w:tcBorders>
            <w:hideMark/>
          </w:tcPr>
          <w:p w14:paraId="4E2E857B" w14:textId="61EA2E42" w:rsidR="004143F4" w:rsidRPr="00755CFE" w:rsidRDefault="004143F4" w:rsidP="00F5702C">
            <w:pPr>
              <w:widowControl/>
              <w:snapToGrid/>
              <w:ind w:firstLine="0"/>
              <w:jc w:val="center"/>
              <w:rPr>
                <w:color w:val="000000" w:themeColor="text1"/>
                <w:sz w:val="22"/>
                <w:szCs w:val="22"/>
                <w:lang w:eastAsia="en-US"/>
              </w:rPr>
            </w:pPr>
            <w:r w:rsidRPr="00755CFE">
              <w:rPr>
                <w:color w:val="000000" w:themeColor="text1"/>
                <w:sz w:val="22"/>
                <w:szCs w:val="22"/>
                <w:lang w:eastAsia="en-US"/>
              </w:rPr>
              <w:t>комплект</w:t>
            </w:r>
          </w:p>
        </w:tc>
        <w:tc>
          <w:tcPr>
            <w:tcW w:w="630" w:type="dxa"/>
            <w:tcBorders>
              <w:top w:val="single" w:sz="4" w:space="0" w:color="auto"/>
              <w:left w:val="single" w:sz="4" w:space="0" w:color="auto"/>
              <w:right w:val="single" w:sz="4" w:space="0" w:color="auto"/>
            </w:tcBorders>
            <w:hideMark/>
          </w:tcPr>
          <w:p w14:paraId="69C39C11" w14:textId="77777777" w:rsidR="004143F4" w:rsidRPr="00755CFE" w:rsidRDefault="004143F4" w:rsidP="00F5702C">
            <w:pPr>
              <w:widowControl/>
              <w:snapToGrid/>
              <w:ind w:firstLine="0"/>
              <w:jc w:val="center"/>
              <w:rPr>
                <w:color w:val="000000" w:themeColor="text1"/>
                <w:sz w:val="22"/>
                <w:szCs w:val="22"/>
                <w:lang w:eastAsia="en-US"/>
              </w:rPr>
            </w:pPr>
            <w:r w:rsidRPr="00755CFE">
              <w:rPr>
                <w:color w:val="000000" w:themeColor="text1"/>
                <w:sz w:val="22"/>
                <w:szCs w:val="22"/>
                <w:lang w:eastAsia="en-US"/>
              </w:rPr>
              <w:t>1</w:t>
            </w:r>
          </w:p>
        </w:tc>
      </w:tr>
      <w:tr w:rsidR="004143F4" w:rsidRPr="00755CFE" w14:paraId="52DBDAA4" w14:textId="77777777" w:rsidTr="004143F4">
        <w:trPr>
          <w:trHeight w:val="982"/>
          <w:jc w:val="center"/>
        </w:trPr>
        <w:tc>
          <w:tcPr>
            <w:tcW w:w="463" w:type="dxa"/>
            <w:tcBorders>
              <w:top w:val="single" w:sz="4" w:space="0" w:color="auto"/>
              <w:left w:val="single" w:sz="4" w:space="0" w:color="auto"/>
              <w:right w:val="single" w:sz="4" w:space="0" w:color="auto"/>
            </w:tcBorders>
            <w:vAlign w:val="center"/>
          </w:tcPr>
          <w:p w14:paraId="1714155F" w14:textId="77777777" w:rsidR="004143F4" w:rsidRPr="00755CFE" w:rsidRDefault="004143F4" w:rsidP="00F5702C">
            <w:pPr>
              <w:pStyle w:val="aff2"/>
              <w:widowControl/>
              <w:numPr>
                <w:ilvl w:val="0"/>
                <w:numId w:val="31"/>
              </w:numPr>
              <w:snapToGrid/>
              <w:ind w:left="171" w:hanging="29"/>
              <w:jc w:val="left"/>
              <w:rPr>
                <w:color w:val="000000" w:themeColor="text1"/>
                <w:sz w:val="22"/>
                <w:szCs w:val="22"/>
                <w:lang w:eastAsia="en-US"/>
              </w:rPr>
            </w:pPr>
          </w:p>
        </w:tc>
        <w:tc>
          <w:tcPr>
            <w:tcW w:w="2895" w:type="dxa"/>
            <w:tcBorders>
              <w:top w:val="single" w:sz="4" w:space="0" w:color="auto"/>
              <w:left w:val="single" w:sz="4" w:space="0" w:color="auto"/>
              <w:right w:val="single" w:sz="4" w:space="0" w:color="auto"/>
            </w:tcBorders>
            <w:vAlign w:val="center"/>
            <w:hideMark/>
          </w:tcPr>
          <w:p w14:paraId="7884921C" w14:textId="0F005B87" w:rsidR="004143F4" w:rsidRPr="00755CFE" w:rsidRDefault="004143F4" w:rsidP="00F5702C">
            <w:pPr>
              <w:widowControl/>
              <w:snapToGrid/>
              <w:ind w:firstLine="0"/>
              <w:jc w:val="left"/>
              <w:rPr>
                <w:bCs/>
                <w:color w:val="000000" w:themeColor="text1"/>
                <w:sz w:val="22"/>
                <w:szCs w:val="22"/>
                <w:lang w:eastAsia="en-US"/>
              </w:rPr>
            </w:pPr>
            <w:r w:rsidRPr="00755CFE">
              <w:rPr>
                <w:bCs/>
                <w:color w:val="000000" w:themeColor="text1"/>
                <w:sz w:val="22"/>
                <w:szCs w:val="22"/>
                <w:lang w:eastAsia="en-US"/>
              </w:rPr>
              <w:t>Специальные технические средства, работающие в автоматическом режиме и имеющие функции фото- и киносъемки, видеозаписи для фиксации нарушений правил дорожного движения на участках автомобильных дорог</w:t>
            </w:r>
          </w:p>
        </w:tc>
        <w:tc>
          <w:tcPr>
            <w:tcW w:w="3371" w:type="dxa"/>
          </w:tcPr>
          <w:p w14:paraId="122E8F33" w14:textId="683B5AA7" w:rsidR="004143F4" w:rsidRDefault="004143F4" w:rsidP="00A875B6">
            <w:pPr>
              <w:widowControl/>
              <w:snapToGrid/>
              <w:ind w:right="7" w:firstLine="0"/>
              <w:jc w:val="left"/>
              <w:rPr>
                <w:bCs/>
                <w:color w:val="000000" w:themeColor="text1"/>
                <w:sz w:val="21"/>
                <w:szCs w:val="21"/>
                <w:lang w:eastAsia="en-US"/>
              </w:rPr>
            </w:pPr>
            <w:r>
              <w:rPr>
                <w:bCs/>
                <w:color w:val="000000" w:themeColor="text1"/>
                <w:sz w:val="21"/>
                <w:szCs w:val="21"/>
                <w:lang w:eastAsia="en-US"/>
              </w:rPr>
              <w:t xml:space="preserve">Республика Саха (Якутия), г. Якутск, перекресток </w:t>
            </w:r>
            <w:r w:rsidRPr="00586B39">
              <w:rPr>
                <w:bCs/>
                <w:color w:val="000000" w:themeColor="text1"/>
                <w:sz w:val="21"/>
                <w:szCs w:val="21"/>
                <w:lang w:eastAsia="en-US"/>
              </w:rPr>
              <w:t>ул. Дзержинского – ул. Кальвица</w:t>
            </w:r>
          </w:p>
          <w:p w14:paraId="1F3850DA" w14:textId="77777777" w:rsidR="004143F4" w:rsidRPr="00755CFE" w:rsidRDefault="004143F4" w:rsidP="00A875B6">
            <w:pPr>
              <w:widowControl/>
              <w:snapToGrid/>
              <w:ind w:firstLine="0"/>
              <w:jc w:val="left"/>
              <w:rPr>
                <w:bCs/>
                <w:color w:val="000000" w:themeColor="text1"/>
                <w:sz w:val="21"/>
                <w:szCs w:val="21"/>
                <w:lang w:eastAsia="en-US"/>
              </w:rPr>
            </w:pPr>
          </w:p>
          <w:p w14:paraId="500C4B74" w14:textId="4E826CF2" w:rsidR="004143F4" w:rsidRPr="00755CFE" w:rsidRDefault="004143F4" w:rsidP="00F5702C">
            <w:pPr>
              <w:widowControl/>
              <w:snapToGrid/>
              <w:ind w:firstLine="0"/>
              <w:jc w:val="left"/>
              <w:rPr>
                <w:i/>
                <w:iCs/>
                <w:color w:val="000000" w:themeColor="text1"/>
                <w:sz w:val="22"/>
                <w:szCs w:val="22"/>
                <w:lang w:eastAsia="en-US"/>
              </w:rPr>
            </w:pPr>
            <w:r w:rsidRPr="00755CFE">
              <w:rPr>
                <w:i/>
                <w:iCs/>
                <w:color w:val="000000" w:themeColor="text1"/>
                <w:sz w:val="22"/>
                <w:szCs w:val="22"/>
                <w:lang w:eastAsia="en-US"/>
              </w:rPr>
              <w:t xml:space="preserve">Контролируемые КАФ условия и режимы движения: </w:t>
            </w:r>
            <w:r>
              <w:rPr>
                <w:i/>
                <w:iCs/>
                <w:color w:val="000000" w:themeColor="text1"/>
                <w:sz w:val="22"/>
                <w:szCs w:val="22"/>
                <w:lang w:eastAsia="en-US"/>
              </w:rPr>
              <w:t>Х-образный перекресток, 4 направления въезда на перекресток, 4 направления выезда с перекрестка</w:t>
            </w:r>
            <w:r w:rsidRPr="00755CFE">
              <w:rPr>
                <w:i/>
                <w:iCs/>
                <w:color w:val="000000" w:themeColor="text1"/>
                <w:sz w:val="22"/>
                <w:szCs w:val="22"/>
                <w:lang w:eastAsia="en-US"/>
              </w:rPr>
              <w:t>.</w:t>
            </w:r>
          </w:p>
        </w:tc>
        <w:tc>
          <w:tcPr>
            <w:tcW w:w="1345" w:type="dxa"/>
          </w:tcPr>
          <w:p w14:paraId="7999EF68" w14:textId="77777777" w:rsidR="004143F4" w:rsidRPr="00755CFE" w:rsidRDefault="004143F4" w:rsidP="00F5702C">
            <w:pPr>
              <w:widowControl/>
              <w:snapToGrid/>
              <w:ind w:firstLine="0"/>
              <w:jc w:val="center"/>
              <w:rPr>
                <w:color w:val="000000" w:themeColor="text1"/>
                <w:sz w:val="22"/>
                <w:szCs w:val="22"/>
                <w:lang w:eastAsia="en-US"/>
              </w:rPr>
            </w:pPr>
          </w:p>
        </w:tc>
        <w:tc>
          <w:tcPr>
            <w:tcW w:w="923" w:type="dxa"/>
            <w:tcBorders>
              <w:top w:val="single" w:sz="4" w:space="0" w:color="auto"/>
              <w:left w:val="single" w:sz="4" w:space="0" w:color="auto"/>
              <w:right w:val="single" w:sz="4" w:space="0" w:color="auto"/>
            </w:tcBorders>
            <w:hideMark/>
          </w:tcPr>
          <w:p w14:paraId="02B780AE" w14:textId="6AEBF81A" w:rsidR="004143F4" w:rsidRPr="00755CFE" w:rsidRDefault="004143F4" w:rsidP="00F5702C">
            <w:pPr>
              <w:widowControl/>
              <w:snapToGrid/>
              <w:ind w:firstLine="0"/>
              <w:jc w:val="center"/>
              <w:rPr>
                <w:color w:val="000000" w:themeColor="text1"/>
                <w:sz w:val="22"/>
                <w:szCs w:val="22"/>
                <w:lang w:eastAsia="en-US"/>
              </w:rPr>
            </w:pPr>
            <w:r w:rsidRPr="00755CFE">
              <w:rPr>
                <w:color w:val="000000" w:themeColor="text1"/>
                <w:sz w:val="22"/>
                <w:szCs w:val="22"/>
                <w:lang w:eastAsia="en-US"/>
              </w:rPr>
              <w:t>комплект</w:t>
            </w:r>
          </w:p>
        </w:tc>
        <w:tc>
          <w:tcPr>
            <w:tcW w:w="630" w:type="dxa"/>
            <w:tcBorders>
              <w:top w:val="single" w:sz="4" w:space="0" w:color="auto"/>
              <w:left w:val="single" w:sz="4" w:space="0" w:color="auto"/>
              <w:right w:val="single" w:sz="4" w:space="0" w:color="auto"/>
            </w:tcBorders>
            <w:hideMark/>
          </w:tcPr>
          <w:p w14:paraId="54D03707" w14:textId="77777777" w:rsidR="004143F4" w:rsidRPr="00755CFE" w:rsidRDefault="004143F4" w:rsidP="00F5702C">
            <w:pPr>
              <w:widowControl/>
              <w:snapToGrid/>
              <w:ind w:firstLine="0"/>
              <w:jc w:val="center"/>
              <w:rPr>
                <w:color w:val="000000" w:themeColor="text1"/>
                <w:sz w:val="22"/>
                <w:szCs w:val="22"/>
                <w:lang w:eastAsia="en-US"/>
              </w:rPr>
            </w:pPr>
            <w:r w:rsidRPr="00755CFE">
              <w:rPr>
                <w:color w:val="000000" w:themeColor="text1"/>
                <w:sz w:val="22"/>
                <w:szCs w:val="22"/>
                <w:lang w:eastAsia="en-US"/>
              </w:rPr>
              <w:t>1</w:t>
            </w:r>
          </w:p>
        </w:tc>
      </w:tr>
      <w:tr w:rsidR="004143F4" w:rsidRPr="00755CFE" w14:paraId="3CB3C8A5" w14:textId="77777777" w:rsidTr="004143F4">
        <w:trPr>
          <w:trHeight w:val="1706"/>
          <w:jc w:val="center"/>
        </w:trPr>
        <w:tc>
          <w:tcPr>
            <w:tcW w:w="463" w:type="dxa"/>
            <w:vMerge w:val="restart"/>
            <w:tcBorders>
              <w:top w:val="single" w:sz="4" w:space="0" w:color="auto"/>
              <w:left w:val="single" w:sz="4" w:space="0" w:color="auto"/>
              <w:right w:val="single" w:sz="4" w:space="0" w:color="auto"/>
            </w:tcBorders>
            <w:vAlign w:val="center"/>
          </w:tcPr>
          <w:p w14:paraId="575FA0EA" w14:textId="77777777" w:rsidR="004143F4" w:rsidRPr="00755CFE" w:rsidRDefault="004143F4" w:rsidP="00F5702C">
            <w:pPr>
              <w:pStyle w:val="aff2"/>
              <w:widowControl/>
              <w:numPr>
                <w:ilvl w:val="0"/>
                <w:numId w:val="31"/>
              </w:numPr>
              <w:snapToGrid/>
              <w:ind w:left="171" w:hanging="29"/>
              <w:jc w:val="left"/>
              <w:rPr>
                <w:color w:val="000000" w:themeColor="text1"/>
                <w:sz w:val="22"/>
                <w:szCs w:val="22"/>
                <w:lang w:eastAsia="en-US"/>
              </w:rPr>
            </w:pPr>
          </w:p>
        </w:tc>
        <w:tc>
          <w:tcPr>
            <w:tcW w:w="2895" w:type="dxa"/>
            <w:vMerge w:val="restart"/>
            <w:tcBorders>
              <w:top w:val="single" w:sz="4" w:space="0" w:color="auto"/>
              <w:left w:val="single" w:sz="4" w:space="0" w:color="auto"/>
              <w:right w:val="single" w:sz="4" w:space="0" w:color="auto"/>
            </w:tcBorders>
            <w:vAlign w:val="center"/>
            <w:hideMark/>
          </w:tcPr>
          <w:p w14:paraId="0AAD1AF6" w14:textId="6240890B" w:rsidR="004143F4" w:rsidRPr="00755CFE" w:rsidRDefault="004143F4" w:rsidP="00F5702C">
            <w:pPr>
              <w:widowControl/>
              <w:snapToGrid/>
              <w:ind w:firstLine="0"/>
              <w:jc w:val="left"/>
              <w:rPr>
                <w:bCs/>
                <w:color w:val="000000" w:themeColor="text1"/>
                <w:sz w:val="22"/>
                <w:szCs w:val="22"/>
                <w:lang w:eastAsia="en-US"/>
              </w:rPr>
            </w:pPr>
            <w:r w:rsidRPr="00755CFE">
              <w:rPr>
                <w:bCs/>
                <w:color w:val="000000" w:themeColor="text1"/>
                <w:sz w:val="22"/>
                <w:szCs w:val="22"/>
                <w:lang w:eastAsia="en-US"/>
              </w:rPr>
              <w:t>Специальные технические средства, работающие в автоматическом режиме и имеющие функции фото- и киносъемки, видеозаписи для фиксации нарушений правил дорожного движения на участках автомобильных дорог</w:t>
            </w:r>
          </w:p>
        </w:tc>
        <w:tc>
          <w:tcPr>
            <w:tcW w:w="3371" w:type="dxa"/>
            <w:vMerge w:val="restart"/>
          </w:tcPr>
          <w:p w14:paraId="5792F3E5" w14:textId="0010573E" w:rsidR="004143F4" w:rsidRDefault="004143F4" w:rsidP="00A875B6">
            <w:pPr>
              <w:widowControl/>
              <w:snapToGrid/>
              <w:ind w:right="7" w:firstLine="0"/>
              <w:jc w:val="left"/>
              <w:rPr>
                <w:bCs/>
                <w:color w:val="000000" w:themeColor="text1"/>
                <w:sz w:val="21"/>
                <w:szCs w:val="21"/>
                <w:lang w:eastAsia="en-US"/>
              </w:rPr>
            </w:pPr>
            <w:r>
              <w:rPr>
                <w:bCs/>
                <w:color w:val="000000" w:themeColor="text1"/>
                <w:sz w:val="21"/>
                <w:szCs w:val="21"/>
                <w:lang w:eastAsia="en-US"/>
              </w:rPr>
              <w:t xml:space="preserve">Республика Саха (Якутия), г. Якутск, перекресток </w:t>
            </w:r>
            <w:r w:rsidRPr="00586B39">
              <w:rPr>
                <w:bCs/>
                <w:color w:val="000000" w:themeColor="text1"/>
                <w:sz w:val="21"/>
                <w:szCs w:val="21"/>
                <w:lang w:eastAsia="en-US"/>
              </w:rPr>
              <w:t>ул. Дзержинского – ул. Федора Попова</w:t>
            </w:r>
          </w:p>
          <w:p w14:paraId="3BA37B06" w14:textId="77777777" w:rsidR="004143F4" w:rsidRPr="00755CFE" w:rsidRDefault="004143F4" w:rsidP="00A875B6">
            <w:pPr>
              <w:widowControl/>
              <w:snapToGrid/>
              <w:ind w:firstLine="0"/>
              <w:jc w:val="left"/>
              <w:rPr>
                <w:bCs/>
                <w:color w:val="000000" w:themeColor="text1"/>
                <w:sz w:val="21"/>
                <w:szCs w:val="21"/>
                <w:lang w:eastAsia="en-US"/>
              </w:rPr>
            </w:pPr>
          </w:p>
          <w:p w14:paraId="1DFA5570" w14:textId="09B35F10" w:rsidR="004143F4" w:rsidRPr="00755CFE" w:rsidRDefault="004143F4" w:rsidP="00CF21C7">
            <w:pPr>
              <w:widowControl/>
              <w:snapToGrid/>
              <w:ind w:right="7" w:firstLine="0"/>
              <w:jc w:val="left"/>
              <w:rPr>
                <w:i/>
                <w:sz w:val="21"/>
                <w:szCs w:val="21"/>
                <w:lang w:eastAsia="en-US"/>
              </w:rPr>
            </w:pPr>
            <w:r w:rsidRPr="00755CFE">
              <w:rPr>
                <w:i/>
                <w:iCs/>
                <w:color w:val="000000" w:themeColor="text1"/>
                <w:sz w:val="22"/>
                <w:szCs w:val="22"/>
                <w:lang w:eastAsia="en-US"/>
              </w:rPr>
              <w:t xml:space="preserve">Контролируемые КАФ условия и режимы движения: </w:t>
            </w:r>
            <w:r>
              <w:rPr>
                <w:i/>
                <w:iCs/>
                <w:color w:val="000000" w:themeColor="text1"/>
                <w:sz w:val="22"/>
                <w:szCs w:val="22"/>
                <w:lang w:eastAsia="en-US"/>
              </w:rPr>
              <w:t xml:space="preserve">Х-образный перекресток, 4 направления въезда на перекресток, 4 направления выезда с </w:t>
            </w:r>
            <w:r>
              <w:rPr>
                <w:i/>
                <w:iCs/>
                <w:color w:val="000000" w:themeColor="text1"/>
                <w:sz w:val="22"/>
                <w:szCs w:val="22"/>
                <w:lang w:eastAsia="en-US"/>
              </w:rPr>
              <w:lastRenderedPageBreak/>
              <w:t>перекрестка</w:t>
            </w:r>
            <w:r w:rsidRPr="00755CFE">
              <w:rPr>
                <w:i/>
                <w:iCs/>
                <w:color w:val="000000" w:themeColor="text1"/>
                <w:sz w:val="22"/>
                <w:szCs w:val="22"/>
                <w:lang w:eastAsia="en-US"/>
              </w:rPr>
              <w:t>.</w:t>
            </w:r>
          </w:p>
        </w:tc>
        <w:tc>
          <w:tcPr>
            <w:tcW w:w="1345" w:type="dxa"/>
            <w:vMerge w:val="restart"/>
          </w:tcPr>
          <w:p w14:paraId="249A8AEE" w14:textId="77777777" w:rsidR="004143F4" w:rsidRPr="00755CFE" w:rsidRDefault="004143F4" w:rsidP="00F5702C">
            <w:pPr>
              <w:widowControl/>
              <w:snapToGrid/>
              <w:ind w:firstLine="0"/>
              <w:jc w:val="center"/>
              <w:rPr>
                <w:color w:val="000000" w:themeColor="text1"/>
                <w:sz w:val="22"/>
                <w:szCs w:val="22"/>
                <w:lang w:eastAsia="en-US"/>
              </w:rPr>
            </w:pPr>
          </w:p>
        </w:tc>
        <w:tc>
          <w:tcPr>
            <w:tcW w:w="923" w:type="dxa"/>
            <w:vMerge w:val="restart"/>
            <w:tcBorders>
              <w:top w:val="single" w:sz="4" w:space="0" w:color="auto"/>
              <w:left w:val="single" w:sz="4" w:space="0" w:color="auto"/>
              <w:right w:val="single" w:sz="4" w:space="0" w:color="auto"/>
            </w:tcBorders>
            <w:hideMark/>
          </w:tcPr>
          <w:p w14:paraId="27AC5932" w14:textId="218273A0" w:rsidR="004143F4" w:rsidRPr="00755CFE" w:rsidRDefault="004143F4" w:rsidP="00F5702C">
            <w:pPr>
              <w:widowControl/>
              <w:snapToGrid/>
              <w:ind w:firstLine="0"/>
              <w:jc w:val="center"/>
              <w:rPr>
                <w:color w:val="000000" w:themeColor="text1"/>
                <w:sz w:val="22"/>
                <w:szCs w:val="22"/>
                <w:lang w:eastAsia="en-US"/>
              </w:rPr>
            </w:pPr>
            <w:r w:rsidRPr="00755CFE">
              <w:rPr>
                <w:color w:val="000000" w:themeColor="text1"/>
                <w:sz w:val="22"/>
                <w:szCs w:val="22"/>
                <w:lang w:eastAsia="en-US"/>
              </w:rPr>
              <w:t>комплект</w:t>
            </w:r>
          </w:p>
        </w:tc>
        <w:tc>
          <w:tcPr>
            <w:tcW w:w="630" w:type="dxa"/>
            <w:tcBorders>
              <w:top w:val="single" w:sz="4" w:space="0" w:color="auto"/>
              <w:left w:val="single" w:sz="4" w:space="0" w:color="auto"/>
              <w:bottom w:val="nil"/>
              <w:right w:val="single" w:sz="4" w:space="0" w:color="auto"/>
            </w:tcBorders>
            <w:hideMark/>
          </w:tcPr>
          <w:p w14:paraId="19E68CC9" w14:textId="77777777" w:rsidR="004143F4" w:rsidRPr="00755CFE" w:rsidRDefault="004143F4" w:rsidP="00F5702C">
            <w:pPr>
              <w:widowControl/>
              <w:snapToGrid/>
              <w:ind w:firstLine="0"/>
              <w:jc w:val="center"/>
              <w:rPr>
                <w:color w:val="000000" w:themeColor="text1"/>
                <w:sz w:val="22"/>
                <w:szCs w:val="22"/>
                <w:lang w:eastAsia="en-US"/>
              </w:rPr>
            </w:pPr>
            <w:r w:rsidRPr="00755CFE">
              <w:rPr>
                <w:color w:val="000000" w:themeColor="text1"/>
                <w:sz w:val="22"/>
                <w:szCs w:val="22"/>
                <w:lang w:eastAsia="en-US"/>
              </w:rPr>
              <w:t>1</w:t>
            </w:r>
          </w:p>
        </w:tc>
      </w:tr>
      <w:tr w:rsidR="004143F4" w:rsidRPr="00755CFE" w14:paraId="2D2780F1" w14:textId="77777777" w:rsidTr="004143F4">
        <w:trPr>
          <w:trHeight w:val="70"/>
          <w:jc w:val="center"/>
        </w:trPr>
        <w:tc>
          <w:tcPr>
            <w:tcW w:w="463" w:type="dxa"/>
            <w:vMerge/>
            <w:tcBorders>
              <w:left w:val="single" w:sz="4" w:space="0" w:color="auto"/>
              <w:bottom w:val="single" w:sz="4" w:space="0" w:color="auto"/>
              <w:right w:val="single" w:sz="4" w:space="0" w:color="auto"/>
            </w:tcBorders>
            <w:vAlign w:val="center"/>
          </w:tcPr>
          <w:p w14:paraId="36AF9113" w14:textId="77777777" w:rsidR="004143F4" w:rsidRPr="00755CFE" w:rsidRDefault="004143F4" w:rsidP="00F5702C">
            <w:pPr>
              <w:pStyle w:val="aff2"/>
              <w:widowControl/>
              <w:numPr>
                <w:ilvl w:val="0"/>
                <w:numId w:val="31"/>
              </w:numPr>
              <w:snapToGrid/>
              <w:ind w:left="171" w:hanging="29"/>
              <w:jc w:val="left"/>
              <w:rPr>
                <w:color w:val="000000" w:themeColor="text1"/>
                <w:sz w:val="22"/>
                <w:szCs w:val="22"/>
                <w:lang w:eastAsia="en-US"/>
              </w:rPr>
            </w:pPr>
          </w:p>
        </w:tc>
        <w:tc>
          <w:tcPr>
            <w:tcW w:w="2895" w:type="dxa"/>
            <w:vMerge/>
            <w:tcBorders>
              <w:left w:val="single" w:sz="4" w:space="0" w:color="auto"/>
              <w:bottom w:val="single" w:sz="4" w:space="0" w:color="auto"/>
              <w:right w:val="single" w:sz="4" w:space="0" w:color="auto"/>
            </w:tcBorders>
            <w:vAlign w:val="center"/>
          </w:tcPr>
          <w:p w14:paraId="085D4CF0" w14:textId="112C1D2A" w:rsidR="004143F4" w:rsidRPr="00755CFE" w:rsidRDefault="004143F4" w:rsidP="00F5702C">
            <w:pPr>
              <w:ind w:firstLine="0"/>
              <w:jc w:val="left"/>
              <w:rPr>
                <w:bCs/>
                <w:color w:val="000000" w:themeColor="text1"/>
                <w:sz w:val="22"/>
                <w:szCs w:val="22"/>
                <w:lang w:eastAsia="en-US"/>
              </w:rPr>
            </w:pPr>
          </w:p>
        </w:tc>
        <w:tc>
          <w:tcPr>
            <w:tcW w:w="3371" w:type="dxa"/>
            <w:vMerge/>
          </w:tcPr>
          <w:p w14:paraId="7E5D4E27" w14:textId="757E811D" w:rsidR="004143F4" w:rsidRPr="00755CFE" w:rsidRDefault="004143F4" w:rsidP="00F5702C">
            <w:pPr>
              <w:ind w:firstLine="0"/>
              <w:jc w:val="left"/>
              <w:rPr>
                <w:b/>
                <w:sz w:val="22"/>
                <w:szCs w:val="22"/>
              </w:rPr>
            </w:pPr>
          </w:p>
        </w:tc>
        <w:tc>
          <w:tcPr>
            <w:tcW w:w="1345" w:type="dxa"/>
            <w:vMerge/>
          </w:tcPr>
          <w:p w14:paraId="7A0D0F34" w14:textId="77777777" w:rsidR="004143F4" w:rsidRPr="00755CFE" w:rsidRDefault="004143F4" w:rsidP="00A77366">
            <w:pPr>
              <w:ind w:firstLine="0"/>
              <w:rPr>
                <w:color w:val="000000" w:themeColor="text1"/>
                <w:sz w:val="22"/>
                <w:szCs w:val="22"/>
                <w:lang w:eastAsia="en-US"/>
              </w:rPr>
            </w:pPr>
          </w:p>
        </w:tc>
        <w:tc>
          <w:tcPr>
            <w:tcW w:w="923" w:type="dxa"/>
            <w:vMerge/>
            <w:tcBorders>
              <w:left w:val="single" w:sz="4" w:space="0" w:color="auto"/>
              <w:bottom w:val="single" w:sz="4" w:space="0" w:color="auto"/>
              <w:right w:val="single" w:sz="4" w:space="0" w:color="auto"/>
            </w:tcBorders>
          </w:tcPr>
          <w:p w14:paraId="5C8C2C7F" w14:textId="57D0A314" w:rsidR="004143F4" w:rsidRPr="00755CFE" w:rsidRDefault="004143F4" w:rsidP="00A77366">
            <w:pPr>
              <w:ind w:firstLine="0"/>
              <w:rPr>
                <w:color w:val="000000" w:themeColor="text1"/>
                <w:sz w:val="22"/>
                <w:szCs w:val="22"/>
                <w:lang w:eastAsia="en-US"/>
              </w:rPr>
            </w:pPr>
          </w:p>
        </w:tc>
        <w:tc>
          <w:tcPr>
            <w:tcW w:w="630" w:type="dxa"/>
            <w:tcBorders>
              <w:top w:val="nil"/>
              <w:left w:val="single" w:sz="4" w:space="0" w:color="auto"/>
              <w:bottom w:val="single" w:sz="4" w:space="0" w:color="auto"/>
              <w:right w:val="single" w:sz="4" w:space="0" w:color="auto"/>
            </w:tcBorders>
          </w:tcPr>
          <w:p w14:paraId="0893E792" w14:textId="29830067" w:rsidR="004143F4" w:rsidRPr="00755CFE" w:rsidRDefault="004143F4" w:rsidP="00F5702C">
            <w:pPr>
              <w:ind w:firstLine="99"/>
              <w:jc w:val="center"/>
              <w:rPr>
                <w:color w:val="000000" w:themeColor="text1"/>
                <w:sz w:val="22"/>
                <w:szCs w:val="22"/>
                <w:lang w:eastAsia="en-US"/>
              </w:rPr>
            </w:pPr>
          </w:p>
        </w:tc>
      </w:tr>
      <w:tr w:rsidR="004143F4" w:rsidRPr="00755CFE" w14:paraId="38D9FB69" w14:textId="77777777" w:rsidTr="004143F4">
        <w:trPr>
          <w:jc w:val="center"/>
        </w:trPr>
        <w:tc>
          <w:tcPr>
            <w:tcW w:w="463" w:type="dxa"/>
            <w:tcBorders>
              <w:top w:val="single" w:sz="4" w:space="0" w:color="auto"/>
              <w:left w:val="single" w:sz="4" w:space="0" w:color="auto"/>
              <w:bottom w:val="single" w:sz="4" w:space="0" w:color="auto"/>
              <w:right w:val="single" w:sz="4" w:space="0" w:color="auto"/>
            </w:tcBorders>
            <w:vAlign w:val="center"/>
          </w:tcPr>
          <w:p w14:paraId="7391F1AD" w14:textId="77777777" w:rsidR="004143F4" w:rsidRPr="00755CFE" w:rsidRDefault="004143F4" w:rsidP="00F5702C">
            <w:pPr>
              <w:pStyle w:val="aff2"/>
              <w:widowControl/>
              <w:numPr>
                <w:ilvl w:val="0"/>
                <w:numId w:val="31"/>
              </w:numPr>
              <w:snapToGrid/>
              <w:ind w:left="171" w:hanging="29"/>
              <w:jc w:val="left"/>
              <w:rPr>
                <w:color w:val="000000" w:themeColor="text1"/>
                <w:sz w:val="22"/>
                <w:szCs w:val="22"/>
                <w:lang w:eastAsia="en-US"/>
              </w:rPr>
            </w:pPr>
          </w:p>
        </w:tc>
        <w:tc>
          <w:tcPr>
            <w:tcW w:w="2895" w:type="dxa"/>
            <w:tcBorders>
              <w:top w:val="single" w:sz="4" w:space="0" w:color="auto"/>
              <w:left w:val="single" w:sz="4" w:space="0" w:color="auto"/>
              <w:bottom w:val="single" w:sz="4" w:space="0" w:color="auto"/>
              <w:right w:val="single" w:sz="4" w:space="0" w:color="auto"/>
            </w:tcBorders>
            <w:vAlign w:val="center"/>
          </w:tcPr>
          <w:p w14:paraId="40F16585" w14:textId="54CCF2EB" w:rsidR="004143F4" w:rsidRPr="00755CFE" w:rsidRDefault="004143F4" w:rsidP="00F5702C">
            <w:pPr>
              <w:widowControl/>
              <w:snapToGrid/>
              <w:ind w:firstLine="0"/>
              <w:jc w:val="left"/>
              <w:rPr>
                <w:bCs/>
                <w:color w:val="000000" w:themeColor="text1"/>
                <w:sz w:val="22"/>
                <w:szCs w:val="22"/>
                <w:lang w:eastAsia="en-US"/>
              </w:rPr>
            </w:pPr>
            <w:r w:rsidRPr="00A77366">
              <w:rPr>
                <w:bCs/>
                <w:color w:val="000000" w:themeColor="text1"/>
                <w:sz w:val="22"/>
                <w:szCs w:val="22"/>
                <w:lang w:eastAsia="en-US"/>
              </w:rPr>
              <w:t>Специальные технические средства, работающие в автоматическом режиме и имеющие функции фото- и киносъемки, видеозаписи для фиксации нарушений правил дорожного движения на участках автомобильных дорог</w:t>
            </w:r>
          </w:p>
        </w:tc>
        <w:tc>
          <w:tcPr>
            <w:tcW w:w="3371" w:type="dxa"/>
          </w:tcPr>
          <w:p w14:paraId="29E20ED6" w14:textId="42168600" w:rsidR="004143F4" w:rsidRDefault="004143F4" w:rsidP="00A875B6">
            <w:pPr>
              <w:widowControl/>
              <w:snapToGrid/>
              <w:ind w:right="7" w:firstLine="0"/>
              <w:jc w:val="left"/>
              <w:rPr>
                <w:bCs/>
                <w:color w:val="000000" w:themeColor="text1"/>
                <w:sz w:val="21"/>
                <w:szCs w:val="21"/>
                <w:lang w:eastAsia="en-US"/>
              </w:rPr>
            </w:pPr>
            <w:r>
              <w:rPr>
                <w:bCs/>
                <w:color w:val="000000" w:themeColor="text1"/>
                <w:sz w:val="21"/>
                <w:szCs w:val="21"/>
                <w:lang w:eastAsia="en-US"/>
              </w:rPr>
              <w:t xml:space="preserve">Республика Саха (Якутия), г. Якутск, перекресток </w:t>
            </w:r>
            <w:r w:rsidRPr="00855034">
              <w:rPr>
                <w:bCs/>
                <w:color w:val="000000" w:themeColor="text1"/>
                <w:sz w:val="21"/>
                <w:szCs w:val="21"/>
                <w:lang w:eastAsia="en-US"/>
              </w:rPr>
              <w:t>ул. Дзержинского – ул. Строителей</w:t>
            </w:r>
          </w:p>
          <w:p w14:paraId="605FF331" w14:textId="77777777" w:rsidR="004143F4" w:rsidRPr="00755CFE" w:rsidRDefault="004143F4" w:rsidP="00A875B6">
            <w:pPr>
              <w:widowControl/>
              <w:snapToGrid/>
              <w:ind w:firstLine="0"/>
              <w:jc w:val="left"/>
              <w:rPr>
                <w:bCs/>
                <w:color w:val="000000" w:themeColor="text1"/>
                <w:sz w:val="21"/>
                <w:szCs w:val="21"/>
                <w:lang w:eastAsia="en-US"/>
              </w:rPr>
            </w:pPr>
          </w:p>
          <w:p w14:paraId="07D079E9" w14:textId="25571B50" w:rsidR="004143F4" w:rsidRPr="00487048" w:rsidRDefault="004143F4" w:rsidP="00A77366">
            <w:pPr>
              <w:widowControl/>
              <w:snapToGrid/>
              <w:ind w:firstLine="0"/>
              <w:jc w:val="left"/>
              <w:rPr>
                <w:sz w:val="21"/>
                <w:szCs w:val="21"/>
              </w:rPr>
            </w:pPr>
            <w:r w:rsidRPr="00755CFE">
              <w:rPr>
                <w:i/>
                <w:iCs/>
                <w:color w:val="000000" w:themeColor="text1"/>
                <w:sz w:val="22"/>
                <w:szCs w:val="22"/>
                <w:lang w:eastAsia="en-US"/>
              </w:rPr>
              <w:t xml:space="preserve">Контролируемые КАФ условия и режимы движения: </w:t>
            </w:r>
            <w:r w:rsidR="009020A2">
              <w:rPr>
                <w:i/>
                <w:iCs/>
                <w:color w:val="000000" w:themeColor="text1"/>
                <w:sz w:val="22"/>
                <w:szCs w:val="22"/>
                <w:lang w:eastAsia="en-US"/>
              </w:rPr>
              <w:t>Т</w:t>
            </w:r>
            <w:r>
              <w:rPr>
                <w:i/>
                <w:iCs/>
                <w:color w:val="000000" w:themeColor="text1"/>
                <w:sz w:val="22"/>
                <w:szCs w:val="22"/>
                <w:lang w:eastAsia="en-US"/>
              </w:rPr>
              <w:t xml:space="preserve">-образный перекресток, </w:t>
            </w:r>
            <w:r w:rsidR="009020A2">
              <w:rPr>
                <w:i/>
                <w:iCs/>
                <w:color w:val="000000" w:themeColor="text1"/>
                <w:sz w:val="22"/>
                <w:szCs w:val="22"/>
                <w:lang w:eastAsia="en-US"/>
              </w:rPr>
              <w:t>3</w:t>
            </w:r>
            <w:r>
              <w:rPr>
                <w:i/>
                <w:iCs/>
                <w:color w:val="000000" w:themeColor="text1"/>
                <w:sz w:val="22"/>
                <w:szCs w:val="22"/>
                <w:lang w:eastAsia="en-US"/>
              </w:rPr>
              <w:t xml:space="preserve"> направления въезда на перекресток, </w:t>
            </w:r>
            <w:r w:rsidR="009020A2">
              <w:rPr>
                <w:i/>
                <w:iCs/>
                <w:color w:val="000000" w:themeColor="text1"/>
                <w:sz w:val="22"/>
                <w:szCs w:val="22"/>
                <w:lang w:eastAsia="en-US"/>
              </w:rPr>
              <w:t>3</w:t>
            </w:r>
            <w:r>
              <w:rPr>
                <w:i/>
                <w:iCs/>
                <w:color w:val="000000" w:themeColor="text1"/>
                <w:sz w:val="22"/>
                <w:szCs w:val="22"/>
                <w:lang w:eastAsia="en-US"/>
              </w:rPr>
              <w:t xml:space="preserve"> направления выезда с перекрестка</w:t>
            </w:r>
            <w:r w:rsidRPr="00755CFE">
              <w:rPr>
                <w:i/>
                <w:iCs/>
                <w:color w:val="000000" w:themeColor="text1"/>
                <w:sz w:val="22"/>
                <w:szCs w:val="22"/>
                <w:lang w:eastAsia="en-US"/>
              </w:rPr>
              <w:t>.</w:t>
            </w:r>
          </w:p>
        </w:tc>
        <w:tc>
          <w:tcPr>
            <w:tcW w:w="1345" w:type="dxa"/>
          </w:tcPr>
          <w:p w14:paraId="2ED22A89" w14:textId="77777777" w:rsidR="004143F4" w:rsidRPr="00755CFE" w:rsidRDefault="004143F4" w:rsidP="00F5702C">
            <w:pPr>
              <w:widowControl/>
              <w:snapToGrid/>
              <w:ind w:firstLine="0"/>
              <w:jc w:val="center"/>
              <w:rPr>
                <w:color w:val="000000" w:themeColor="text1"/>
                <w:sz w:val="22"/>
                <w:szCs w:val="22"/>
                <w:lang w:eastAsia="en-US"/>
              </w:rPr>
            </w:pPr>
          </w:p>
        </w:tc>
        <w:tc>
          <w:tcPr>
            <w:tcW w:w="923" w:type="dxa"/>
            <w:tcBorders>
              <w:top w:val="single" w:sz="4" w:space="0" w:color="auto"/>
              <w:left w:val="single" w:sz="4" w:space="0" w:color="auto"/>
              <w:bottom w:val="single" w:sz="4" w:space="0" w:color="auto"/>
              <w:right w:val="single" w:sz="4" w:space="0" w:color="auto"/>
            </w:tcBorders>
          </w:tcPr>
          <w:p w14:paraId="63E183E8" w14:textId="620D2F08" w:rsidR="004143F4" w:rsidRPr="00755CFE" w:rsidRDefault="004143F4" w:rsidP="00F5702C">
            <w:pPr>
              <w:widowControl/>
              <w:snapToGrid/>
              <w:ind w:firstLine="0"/>
              <w:jc w:val="center"/>
              <w:rPr>
                <w:color w:val="000000" w:themeColor="text1"/>
                <w:sz w:val="22"/>
                <w:szCs w:val="22"/>
                <w:lang w:eastAsia="en-US"/>
              </w:rPr>
            </w:pPr>
            <w:r w:rsidRPr="00755CFE">
              <w:rPr>
                <w:color w:val="000000" w:themeColor="text1"/>
                <w:sz w:val="22"/>
                <w:szCs w:val="22"/>
                <w:lang w:eastAsia="en-US"/>
              </w:rPr>
              <w:t>комплект</w:t>
            </w:r>
          </w:p>
        </w:tc>
        <w:tc>
          <w:tcPr>
            <w:tcW w:w="630" w:type="dxa"/>
            <w:tcBorders>
              <w:top w:val="single" w:sz="4" w:space="0" w:color="auto"/>
              <w:left w:val="single" w:sz="4" w:space="0" w:color="auto"/>
              <w:bottom w:val="single" w:sz="4" w:space="0" w:color="auto"/>
              <w:right w:val="single" w:sz="4" w:space="0" w:color="auto"/>
            </w:tcBorders>
          </w:tcPr>
          <w:p w14:paraId="5D8E582F" w14:textId="4DA465ED" w:rsidR="004143F4" w:rsidRPr="00755CFE" w:rsidRDefault="004143F4" w:rsidP="00F5702C">
            <w:pPr>
              <w:widowControl/>
              <w:snapToGrid/>
              <w:ind w:firstLine="0"/>
              <w:jc w:val="center"/>
              <w:rPr>
                <w:color w:val="000000" w:themeColor="text1"/>
                <w:sz w:val="22"/>
                <w:szCs w:val="22"/>
                <w:lang w:eastAsia="en-US"/>
              </w:rPr>
            </w:pPr>
            <w:r>
              <w:rPr>
                <w:color w:val="000000" w:themeColor="text1"/>
                <w:sz w:val="22"/>
                <w:szCs w:val="22"/>
                <w:lang w:eastAsia="en-US"/>
              </w:rPr>
              <w:t>1</w:t>
            </w:r>
          </w:p>
        </w:tc>
      </w:tr>
      <w:bookmarkEnd w:id="8"/>
      <w:bookmarkEnd w:id="9"/>
    </w:tbl>
    <w:p w14:paraId="276C5497" w14:textId="77777777" w:rsidR="0060101A" w:rsidRPr="00BB7714" w:rsidRDefault="0060101A" w:rsidP="002E4703">
      <w:pPr>
        <w:widowControl/>
        <w:tabs>
          <w:tab w:val="left" w:pos="1260"/>
        </w:tabs>
        <w:suppressAutoHyphens/>
        <w:snapToGrid/>
        <w:ind w:right="-1" w:firstLine="0"/>
        <w:jc w:val="left"/>
        <w:rPr>
          <w:rFonts w:eastAsia="Calibri"/>
          <w:color w:val="000000" w:themeColor="text1"/>
          <w:sz w:val="22"/>
          <w:szCs w:val="22"/>
          <w:lang w:eastAsia="ar-SA"/>
        </w:rPr>
      </w:pPr>
    </w:p>
    <w:p w14:paraId="01F5E7EC" w14:textId="63CA6F05" w:rsidR="00BC4ED3" w:rsidRDefault="00BC4ED3" w:rsidP="002E4703">
      <w:pPr>
        <w:widowControl/>
        <w:snapToGrid/>
        <w:spacing w:after="160"/>
        <w:ind w:firstLine="0"/>
        <w:jc w:val="left"/>
        <w:rPr>
          <w:rFonts w:eastAsia="Calibri"/>
          <w:color w:val="000000" w:themeColor="text1"/>
          <w:sz w:val="22"/>
          <w:szCs w:val="22"/>
          <w:lang w:eastAsia="ar-SA"/>
        </w:rPr>
      </w:pPr>
      <w:r>
        <w:rPr>
          <w:rFonts w:eastAsia="Calibri"/>
          <w:color w:val="000000" w:themeColor="text1"/>
          <w:sz w:val="22"/>
          <w:szCs w:val="22"/>
          <w:lang w:eastAsia="ar-SA"/>
        </w:rPr>
        <w:br w:type="page"/>
      </w:r>
    </w:p>
    <w:p w14:paraId="692100AB" w14:textId="16F3E0F8" w:rsidR="0060101A" w:rsidRPr="00D837F8" w:rsidRDefault="0060101A" w:rsidP="00D837F8">
      <w:pPr>
        <w:pStyle w:val="21"/>
        <w:jc w:val="right"/>
        <w:rPr>
          <w:rFonts w:ascii="Times New Roman" w:eastAsia="Calibri" w:hAnsi="Times New Roman" w:cs="Times New Roman"/>
          <w:b w:val="0"/>
          <w:bCs w:val="0"/>
          <w:color w:val="000000" w:themeColor="text1"/>
          <w:sz w:val="22"/>
          <w:szCs w:val="22"/>
        </w:rPr>
      </w:pPr>
      <w:r w:rsidRPr="00D837F8">
        <w:rPr>
          <w:rFonts w:ascii="Times New Roman" w:eastAsia="Calibri" w:hAnsi="Times New Roman" w:cs="Times New Roman"/>
          <w:b w:val="0"/>
          <w:bCs w:val="0"/>
          <w:color w:val="000000" w:themeColor="text1"/>
          <w:sz w:val="22"/>
          <w:szCs w:val="22"/>
        </w:rPr>
        <w:lastRenderedPageBreak/>
        <w:t xml:space="preserve">Приложение № 2 к </w:t>
      </w:r>
      <w:r w:rsidR="00BE241E" w:rsidRPr="00D837F8">
        <w:rPr>
          <w:rFonts w:ascii="Times New Roman" w:eastAsiaTheme="minorHAnsi" w:hAnsi="Times New Roman" w:cs="Times New Roman"/>
          <w:b w:val="0"/>
          <w:bCs w:val="0"/>
          <w:color w:val="000000" w:themeColor="text1"/>
          <w:sz w:val="22"/>
          <w:szCs w:val="22"/>
          <w:lang w:eastAsia="en-US"/>
        </w:rPr>
        <w:t>Т</w:t>
      </w:r>
      <w:r w:rsidR="000C56A9" w:rsidRPr="00D837F8">
        <w:rPr>
          <w:rFonts w:ascii="Times New Roman" w:eastAsiaTheme="minorHAnsi" w:hAnsi="Times New Roman" w:cs="Times New Roman"/>
          <w:b w:val="0"/>
          <w:bCs w:val="0"/>
          <w:color w:val="000000" w:themeColor="text1"/>
          <w:sz w:val="22"/>
          <w:szCs w:val="22"/>
          <w:lang w:eastAsia="en-US"/>
        </w:rPr>
        <w:t>ехническому заданию</w:t>
      </w:r>
    </w:p>
    <w:p w14:paraId="322386ED" w14:textId="77777777" w:rsidR="0060101A" w:rsidRPr="00BB7714" w:rsidRDefault="0060101A" w:rsidP="002E4703">
      <w:pPr>
        <w:widowControl/>
        <w:tabs>
          <w:tab w:val="left" w:pos="1260"/>
        </w:tabs>
        <w:suppressAutoHyphens/>
        <w:snapToGrid/>
        <w:ind w:right="-1" w:firstLine="709"/>
        <w:jc w:val="left"/>
        <w:rPr>
          <w:rFonts w:eastAsia="Calibri"/>
          <w:b/>
          <w:bCs/>
          <w:color w:val="000000" w:themeColor="text1"/>
          <w:sz w:val="22"/>
          <w:szCs w:val="22"/>
          <w:lang w:eastAsia="ar-SA"/>
        </w:rPr>
      </w:pPr>
    </w:p>
    <w:p w14:paraId="17FBEDAB" w14:textId="77777777" w:rsidR="0060101A" w:rsidRPr="00BB7714" w:rsidRDefault="0060101A" w:rsidP="001E6495">
      <w:pPr>
        <w:widowControl/>
        <w:suppressAutoHyphens/>
        <w:snapToGrid/>
        <w:ind w:left="1134" w:right="1133" w:firstLine="0"/>
        <w:jc w:val="center"/>
        <w:rPr>
          <w:rFonts w:eastAsia="Calibri"/>
          <w:b/>
          <w:color w:val="000000" w:themeColor="text1"/>
          <w:sz w:val="22"/>
          <w:szCs w:val="22"/>
          <w:lang w:eastAsia="ar-SA"/>
        </w:rPr>
      </w:pPr>
      <w:bookmarkStart w:id="10" w:name="_Hlk111643939"/>
      <w:r w:rsidRPr="00BB7714">
        <w:rPr>
          <w:rFonts w:eastAsia="Calibri"/>
          <w:b/>
          <w:color w:val="000000" w:themeColor="text1"/>
          <w:sz w:val="22"/>
          <w:szCs w:val="22"/>
          <w:lang w:eastAsia="ar-SA"/>
        </w:rPr>
        <w:t>Требования к функциональным характеристикам комплексов</w:t>
      </w:r>
    </w:p>
    <w:p w14:paraId="36D97C1C" w14:textId="77777777" w:rsidR="0060101A" w:rsidRPr="00BB7714" w:rsidRDefault="0060101A" w:rsidP="001E6495">
      <w:pPr>
        <w:widowControl/>
        <w:suppressAutoHyphens/>
        <w:snapToGrid/>
        <w:ind w:left="1134" w:right="1133" w:firstLine="0"/>
        <w:jc w:val="center"/>
        <w:rPr>
          <w:rFonts w:eastAsia="Calibri"/>
          <w:b/>
          <w:color w:val="000000" w:themeColor="text1"/>
          <w:sz w:val="22"/>
          <w:szCs w:val="22"/>
          <w:lang w:eastAsia="ar-SA"/>
        </w:rPr>
      </w:pPr>
      <w:r w:rsidRPr="00BB7714">
        <w:rPr>
          <w:rFonts w:eastAsia="Calibri"/>
          <w:b/>
          <w:color w:val="000000" w:themeColor="text1"/>
          <w:sz w:val="22"/>
          <w:szCs w:val="22"/>
          <w:lang w:eastAsia="ar-SA"/>
        </w:rPr>
        <w:t xml:space="preserve">автоматической фотовидеофиксации нарушений </w:t>
      </w:r>
      <w:r w:rsidRPr="00BB7714">
        <w:rPr>
          <w:rFonts w:eastAsia="Calibri"/>
          <w:b/>
          <w:color w:val="000000" w:themeColor="text1"/>
          <w:sz w:val="22"/>
          <w:szCs w:val="22"/>
          <w:lang w:eastAsia="en-US"/>
        </w:rPr>
        <w:t xml:space="preserve">Правил дорожного движения Российской Федерации (далее - </w:t>
      </w:r>
      <w:r w:rsidRPr="00BB7714">
        <w:rPr>
          <w:rFonts w:eastAsia="Calibri"/>
          <w:b/>
          <w:color w:val="000000" w:themeColor="text1"/>
          <w:sz w:val="22"/>
          <w:szCs w:val="22"/>
          <w:lang w:eastAsia="ar-SA"/>
        </w:rPr>
        <w:t>ПДД РФ)</w:t>
      </w:r>
    </w:p>
    <w:p w14:paraId="507B007C" w14:textId="77777777" w:rsidR="0060101A" w:rsidRPr="00BB7714" w:rsidRDefault="0060101A" w:rsidP="002E4703">
      <w:pPr>
        <w:widowControl/>
        <w:suppressAutoHyphens/>
        <w:snapToGrid/>
        <w:ind w:right="-1" w:firstLine="0"/>
        <w:jc w:val="center"/>
        <w:rPr>
          <w:rFonts w:eastAsia="Calibri"/>
          <w:b/>
          <w:color w:val="000000" w:themeColor="text1"/>
          <w:sz w:val="22"/>
          <w:szCs w:val="22"/>
          <w:lang w:eastAsia="ar-SA"/>
        </w:rPr>
      </w:pPr>
    </w:p>
    <w:p w14:paraId="19F94283" w14:textId="77777777" w:rsidR="00BC459E" w:rsidRPr="008630ED" w:rsidRDefault="00BC459E" w:rsidP="00BC459E">
      <w:pPr>
        <w:pStyle w:val="aff2"/>
        <w:numPr>
          <w:ilvl w:val="1"/>
          <w:numId w:val="14"/>
        </w:numPr>
        <w:ind w:left="0" w:firstLine="709"/>
        <w:rPr>
          <w:rFonts w:eastAsia="Calibri"/>
          <w:color w:val="000000" w:themeColor="text1"/>
          <w:sz w:val="22"/>
          <w:szCs w:val="22"/>
          <w:lang w:eastAsia="ar-SA"/>
        </w:rPr>
      </w:pPr>
      <w:r w:rsidRPr="008630ED">
        <w:rPr>
          <w:rFonts w:eastAsia="Calibri"/>
          <w:color w:val="000000" w:themeColor="text1"/>
          <w:sz w:val="22"/>
          <w:szCs w:val="22"/>
          <w:lang w:eastAsia="ar-SA"/>
        </w:rPr>
        <w:t>Код позиции:</w:t>
      </w:r>
      <w:r w:rsidRPr="008630ED">
        <w:t xml:space="preserve"> </w:t>
      </w:r>
      <w:r w:rsidRPr="008630ED">
        <w:rPr>
          <w:rFonts w:eastAsia="Calibri"/>
          <w:color w:val="000000" w:themeColor="text1"/>
          <w:sz w:val="22"/>
          <w:szCs w:val="22"/>
          <w:lang w:eastAsia="ar-SA"/>
        </w:rPr>
        <w:t>26.51.66.190-00000023 Техническое средство автоматической фотовидеофиксации для обеспечения контроля дорожного движения.</w:t>
      </w:r>
    </w:p>
    <w:p w14:paraId="0A794D45" w14:textId="77777777" w:rsidR="00BC459E" w:rsidRPr="008630ED" w:rsidRDefault="00BC459E" w:rsidP="00BC459E">
      <w:pPr>
        <w:widowControl/>
        <w:numPr>
          <w:ilvl w:val="1"/>
          <w:numId w:val="14"/>
        </w:numPr>
        <w:tabs>
          <w:tab w:val="left" w:pos="1418"/>
        </w:tabs>
        <w:suppressAutoHyphens/>
        <w:snapToGrid/>
        <w:spacing w:after="200"/>
        <w:ind w:left="0" w:right="-1" w:firstLine="709"/>
        <w:contextualSpacing/>
        <w:rPr>
          <w:rFonts w:eastAsia="Calibri"/>
          <w:color w:val="000000" w:themeColor="text1"/>
          <w:sz w:val="22"/>
          <w:szCs w:val="22"/>
          <w:lang w:eastAsia="ar-SA"/>
        </w:rPr>
      </w:pPr>
      <w:r w:rsidRPr="008630ED">
        <w:rPr>
          <w:rFonts w:eastAsia="Calibri"/>
          <w:color w:val="000000" w:themeColor="text1"/>
          <w:sz w:val="22"/>
          <w:szCs w:val="22"/>
          <w:lang w:eastAsia="ar-SA"/>
        </w:rPr>
        <w:t>КАФ новые, не бывшие в употреблении (не бывшие ранее в эксплуатации, не восстановленные, не поврежденные, не имеющие дефектов, без следов механических повреждений и коррозии, не бывшими в ремонте, у которых не была осуществлена замена составных частей, не были восстановлены потребительские свойства) и свободными от требований третьих лиц, не находится под запретом (арестом), в залоге.</w:t>
      </w:r>
    </w:p>
    <w:p w14:paraId="6A9613F3" w14:textId="77777777" w:rsidR="00BC459E" w:rsidRPr="008630ED" w:rsidRDefault="00BC459E" w:rsidP="00BC459E">
      <w:pPr>
        <w:widowControl/>
        <w:numPr>
          <w:ilvl w:val="1"/>
          <w:numId w:val="14"/>
        </w:numPr>
        <w:tabs>
          <w:tab w:val="left" w:pos="1418"/>
        </w:tabs>
        <w:suppressAutoHyphens/>
        <w:snapToGrid/>
        <w:spacing w:after="200"/>
        <w:ind w:left="0" w:right="-1" w:firstLine="709"/>
        <w:contextualSpacing/>
        <w:rPr>
          <w:rFonts w:eastAsia="Calibri"/>
          <w:color w:val="000000" w:themeColor="text1"/>
          <w:sz w:val="22"/>
          <w:szCs w:val="22"/>
          <w:lang w:eastAsia="ar-SA"/>
        </w:rPr>
      </w:pPr>
      <w:r w:rsidRPr="008630ED">
        <w:rPr>
          <w:rFonts w:eastAsia="Calibri"/>
          <w:color w:val="000000" w:themeColor="text1"/>
          <w:sz w:val="22"/>
          <w:szCs w:val="22"/>
          <w:lang w:eastAsia="ar-SA"/>
        </w:rPr>
        <w:t>Срок действия первичной поверки: не менее 2-х (двух) лет на момент монтажа КАФ.</w:t>
      </w:r>
    </w:p>
    <w:p w14:paraId="1A8840D9" w14:textId="77777777" w:rsidR="00BC459E" w:rsidRPr="008630ED" w:rsidRDefault="00BC459E" w:rsidP="00BC459E">
      <w:pPr>
        <w:widowControl/>
        <w:numPr>
          <w:ilvl w:val="1"/>
          <w:numId w:val="14"/>
        </w:numPr>
        <w:tabs>
          <w:tab w:val="left" w:pos="1418"/>
        </w:tabs>
        <w:suppressAutoHyphens/>
        <w:snapToGrid/>
        <w:spacing w:after="200"/>
        <w:ind w:left="0" w:right="-1" w:firstLine="709"/>
        <w:contextualSpacing/>
        <w:rPr>
          <w:rFonts w:eastAsia="Calibri"/>
          <w:color w:val="000000" w:themeColor="text1"/>
          <w:sz w:val="22"/>
          <w:szCs w:val="22"/>
          <w:lang w:eastAsia="ar-SA"/>
        </w:rPr>
      </w:pPr>
      <w:r w:rsidRPr="008630ED">
        <w:rPr>
          <w:rFonts w:eastAsia="Calibri"/>
          <w:color w:val="000000" w:themeColor="text1"/>
          <w:sz w:val="22"/>
          <w:szCs w:val="22"/>
          <w:lang w:eastAsia="ar-SA"/>
        </w:rPr>
        <w:t>КАФ полностью укомплектованы, исправны и годны к эксплуатации, не имеют дефектов, связанных с конструкцией, материалами и функционированием при штатном использовании.</w:t>
      </w:r>
    </w:p>
    <w:p w14:paraId="782C8A10" w14:textId="77777777" w:rsidR="00BC459E" w:rsidRPr="008630ED" w:rsidRDefault="00BC459E" w:rsidP="00BC459E">
      <w:pPr>
        <w:widowControl/>
        <w:numPr>
          <w:ilvl w:val="1"/>
          <w:numId w:val="14"/>
        </w:numPr>
        <w:tabs>
          <w:tab w:val="left" w:pos="1418"/>
        </w:tabs>
        <w:suppressAutoHyphens/>
        <w:snapToGrid/>
        <w:spacing w:after="200"/>
        <w:ind w:left="0" w:right="-1" w:firstLine="709"/>
        <w:contextualSpacing/>
        <w:rPr>
          <w:rFonts w:eastAsia="Calibri"/>
          <w:color w:val="000000" w:themeColor="text1"/>
          <w:sz w:val="22"/>
          <w:szCs w:val="22"/>
          <w:lang w:eastAsia="ar-SA"/>
        </w:rPr>
      </w:pPr>
      <w:r w:rsidRPr="008630ED">
        <w:rPr>
          <w:rFonts w:eastAsia="Calibri"/>
          <w:color w:val="000000" w:themeColor="text1"/>
          <w:sz w:val="22"/>
          <w:szCs w:val="22"/>
          <w:lang w:eastAsia="ar-SA"/>
        </w:rPr>
        <w:t>КАФ соответствует требованиям ГОСТ Р 57144-2016 «Специальные технические средства, работающие в автоматическом режиме и имеющие функции фото- и киносъемки, видеозаписи, для обеспечения контроля за дорожным движением. Общие технические требования» и ГОСТ Р 57145-2016 «Специальные технические средства, работающие в автоматическом режиме и имеющие функции фото- и киносъемки, видеозаписи, для обеспечения контроля за дорожным движением. Правила применения».</w:t>
      </w:r>
    </w:p>
    <w:p w14:paraId="5FB981B8" w14:textId="77777777" w:rsidR="00BC459E" w:rsidRPr="008630ED" w:rsidRDefault="00BC459E" w:rsidP="00BC459E">
      <w:pPr>
        <w:widowControl/>
        <w:numPr>
          <w:ilvl w:val="2"/>
          <w:numId w:val="14"/>
        </w:numPr>
        <w:tabs>
          <w:tab w:val="left" w:pos="1418"/>
        </w:tabs>
        <w:suppressAutoHyphens/>
        <w:snapToGrid/>
        <w:spacing w:after="200"/>
        <w:ind w:left="0" w:right="-1" w:firstLine="709"/>
        <w:contextualSpacing/>
        <w:rPr>
          <w:rFonts w:eastAsia="Calibri"/>
          <w:color w:val="000000" w:themeColor="text1"/>
          <w:sz w:val="22"/>
          <w:szCs w:val="22"/>
          <w:lang w:eastAsia="ar-SA"/>
        </w:rPr>
      </w:pPr>
      <w:r w:rsidRPr="008630ED">
        <w:rPr>
          <w:rFonts w:eastAsia="Calibri"/>
          <w:color w:val="000000" w:themeColor="text1"/>
          <w:sz w:val="22"/>
          <w:szCs w:val="22"/>
          <w:lang w:eastAsia="ar-SA"/>
        </w:rPr>
        <w:t>КАФ в любое время суток и при любых погодных условиях распознает одновременно все типы ГРЗ ТС, применяемых в Российской Федерации и четыре зарубежных стран, по запросу и перечню Заказчика.</w:t>
      </w:r>
    </w:p>
    <w:p w14:paraId="6AB25E10" w14:textId="77777777" w:rsidR="00BC459E" w:rsidRPr="008630ED" w:rsidRDefault="00BC459E" w:rsidP="00BC459E">
      <w:pPr>
        <w:widowControl/>
        <w:numPr>
          <w:ilvl w:val="2"/>
          <w:numId w:val="14"/>
        </w:numPr>
        <w:tabs>
          <w:tab w:val="left" w:pos="1418"/>
        </w:tabs>
        <w:suppressAutoHyphens/>
        <w:snapToGrid/>
        <w:spacing w:after="200"/>
        <w:ind w:left="0" w:right="-1" w:firstLine="709"/>
        <w:contextualSpacing/>
        <w:rPr>
          <w:rFonts w:eastAsia="Calibri"/>
          <w:color w:val="000000" w:themeColor="text1"/>
          <w:sz w:val="22"/>
          <w:szCs w:val="22"/>
          <w:lang w:eastAsia="ar-SA"/>
        </w:rPr>
      </w:pPr>
      <w:r w:rsidRPr="008630ED">
        <w:rPr>
          <w:rFonts w:eastAsia="Calibri"/>
          <w:color w:val="000000" w:themeColor="text1"/>
          <w:sz w:val="22"/>
          <w:szCs w:val="22"/>
          <w:lang w:eastAsia="ar-SA"/>
        </w:rPr>
        <w:t>КАФ в любое время суток и при любых погодных условиях должны обеспечивать выполнение следующих требований:</w:t>
      </w:r>
    </w:p>
    <w:p w14:paraId="57CF6D11" w14:textId="77777777" w:rsidR="00BC459E" w:rsidRPr="008630ED" w:rsidRDefault="00BC459E" w:rsidP="00BC459E">
      <w:pPr>
        <w:widowControl/>
        <w:tabs>
          <w:tab w:val="left" w:pos="1418"/>
        </w:tabs>
        <w:suppressAutoHyphens/>
        <w:snapToGrid/>
        <w:spacing w:after="200"/>
        <w:ind w:left="709" w:right="-1" w:firstLine="0"/>
        <w:contextualSpacing/>
        <w:rPr>
          <w:rFonts w:eastAsia="Calibri"/>
          <w:color w:val="000000" w:themeColor="text1"/>
          <w:sz w:val="22"/>
          <w:szCs w:val="22"/>
          <w:lang w:eastAsia="ar-SA"/>
        </w:rPr>
      </w:pPr>
      <w:r w:rsidRPr="008630ED">
        <w:rPr>
          <w:rFonts w:eastAsia="Calibri"/>
          <w:color w:val="000000" w:themeColor="text1"/>
          <w:sz w:val="22"/>
          <w:szCs w:val="22"/>
          <w:lang w:eastAsia="ar-SA"/>
        </w:rPr>
        <w:t>- вероятность полного распознавания государственных регистрационных знаков транспортных средств (движущихся или неподвижных) - не менее 90%;</w:t>
      </w:r>
    </w:p>
    <w:p w14:paraId="4B981C89" w14:textId="77777777" w:rsidR="00BC459E" w:rsidRPr="008630ED" w:rsidRDefault="00BC459E" w:rsidP="00BC459E">
      <w:pPr>
        <w:widowControl/>
        <w:tabs>
          <w:tab w:val="left" w:pos="1418"/>
        </w:tabs>
        <w:suppressAutoHyphens/>
        <w:snapToGrid/>
        <w:spacing w:after="200"/>
        <w:ind w:right="-1" w:firstLine="709"/>
        <w:contextualSpacing/>
        <w:rPr>
          <w:rFonts w:eastAsia="Calibri"/>
          <w:color w:val="000000" w:themeColor="text1"/>
          <w:sz w:val="22"/>
          <w:szCs w:val="22"/>
          <w:lang w:eastAsia="ar-SA"/>
        </w:rPr>
      </w:pPr>
      <w:r w:rsidRPr="008630ED">
        <w:rPr>
          <w:rFonts w:eastAsia="Calibri"/>
          <w:color w:val="000000" w:themeColor="text1"/>
          <w:sz w:val="22"/>
          <w:szCs w:val="22"/>
          <w:lang w:eastAsia="ar-SA"/>
        </w:rPr>
        <w:t>- вероятность условного распознавания государственных регистрационных знаков транспортных средств (движущихся или неподвижных) - не менее 92%;</w:t>
      </w:r>
    </w:p>
    <w:p w14:paraId="258B9B2C" w14:textId="77777777" w:rsidR="00BC459E" w:rsidRPr="008630ED" w:rsidRDefault="00BC459E" w:rsidP="00BC459E">
      <w:pPr>
        <w:widowControl/>
        <w:tabs>
          <w:tab w:val="left" w:pos="1418"/>
        </w:tabs>
        <w:suppressAutoHyphens/>
        <w:snapToGrid/>
        <w:spacing w:after="200"/>
        <w:ind w:right="-1" w:firstLine="709"/>
        <w:contextualSpacing/>
        <w:rPr>
          <w:rFonts w:eastAsia="Calibri"/>
          <w:color w:val="000000" w:themeColor="text1"/>
          <w:sz w:val="22"/>
          <w:szCs w:val="22"/>
          <w:lang w:eastAsia="ar-SA"/>
        </w:rPr>
      </w:pPr>
      <w:r w:rsidRPr="008630ED">
        <w:rPr>
          <w:rFonts w:eastAsia="Calibri"/>
          <w:color w:val="000000" w:themeColor="text1"/>
          <w:sz w:val="22"/>
          <w:szCs w:val="22"/>
          <w:lang w:eastAsia="ar-SA"/>
        </w:rPr>
        <w:t>- вероятность ошибок распознавания - не более 5%;</w:t>
      </w:r>
    </w:p>
    <w:p w14:paraId="77CCB3EF" w14:textId="77777777" w:rsidR="00BC459E" w:rsidRPr="008630ED" w:rsidRDefault="00BC459E" w:rsidP="00BC459E">
      <w:pPr>
        <w:widowControl/>
        <w:tabs>
          <w:tab w:val="left" w:pos="1418"/>
        </w:tabs>
        <w:suppressAutoHyphens/>
        <w:snapToGrid/>
        <w:spacing w:after="200"/>
        <w:ind w:right="-1" w:firstLine="709"/>
        <w:contextualSpacing/>
        <w:rPr>
          <w:rFonts w:eastAsia="Calibri"/>
          <w:color w:val="000000" w:themeColor="text1"/>
          <w:sz w:val="22"/>
          <w:szCs w:val="22"/>
          <w:lang w:eastAsia="ar-SA"/>
        </w:rPr>
      </w:pPr>
      <w:r w:rsidRPr="008630ED">
        <w:rPr>
          <w:rFonts w:eastAsia="Calibri"/>
          <w:color w:val="000000" w:themeColor="text1"/>
          <w:sz w:val="22"/>
          <w:szCs w:val="22"/>
          <w:lang w:eastAsia="ar-SA"/>
        </w:rPr>
        <w:t>- вероятность пропуска транспортных средств - не более 5%;</w:t>
      </w:r>
    </w:p>
    <w:p w14:paraId="031FC693" w14:textId="77777777" w:rsidR="00BC459E" w:rsidRPr="008630ED" w:rsidRDefault="00BC459E" w:rsidP="00BC459E">
      <w:pPr>
        <w:widowControl/>
        <w:tabs>
          <w:tab w:val="left" w:pos="1418"/>
        </w:tabs>
        <w:suppressAutoHyphens/>
        <w:snapToGrid/>
        <w:spacing w:after="200"/>
        <w:ind w:right="-1" w:firstLine="709"/>
        <w:contextualSpacing/>
        <w:rPr>
          <w:rFonts w:eastAsia="Calibri"/>
          <w:color w:val="000000" w:themeColor="text1"/>
          <w:sz w:val="22"/>
          <w:szCs w:val="22"/>
          <w:lang w:eastAsia="ar-SA"/>
        </w:rPr>
      </w:pPr>
      <w:r w:rsidRPr="008630ED">
        <w:rPr>
          <w:rFonts w:eastAsia="Calibri"/>
          <w:color w:val="000000" w:themeColor="text1"/>
          <w:sz w:val="22"/>
          <w:szCs w:val="22"/>
          <w:lang w:eastAsia="ar-SA"/>
        </w:rPr>
        <w:t>- вероятность появления дубликатов и фантомов - не более 0,5%.</w:t>
      </w:r>
    </w:p>
    <w:p w14:paraId="7511947F" w14:textId="77777777" w:rsidR="00BC459E" w:rsidRPr="008630ED" w:rsidRDefault="00BC459E" w:rsidP="00BC459E">
      <w:pPr>
        <w:widowControl/>
        <w:numPr>
          <w:ilvl w:val="2"/>
          <w:numId w:val="14"/>
        </w:numPr>
        <w:tabs>
          <w:tab w:val="left" w:pos="1418"/>
        </w:tabs>
        <w:suppressAutoHyphens/>
        <w:snapToGrid/>
        <w:spacing w:after="200"/>
        <w:ind w:left="0" w:right="-1" w:firstLine="709"/>
        <w:contextualSpacing/>
        <w:rPr>
          <w:rFonts w:eastAsia="Calibri"/>
          <w:color w:val="000000" w:themeColor="text1"/>
          <w:sz w:val="22"/>
          <w:szCs w:val="22"/>
          <w:lang w:eastAsia="ar-SA"/>
        </w:rPr>
      </w:pPr>
      <w:r w:rsidRPr="008630ED">
        <w:rPr>
          <w:rFonts w:eastAsia="Calibri"/>
          <w:color w:val="000000" w:themeColor="text1"/>
          <w:sz w:val="22"/>
          <w:szCs w:val="22"/>
          <w:lang w:eastAsia="ar-SA"/>
        </w:rPr>
        <w:t>Пределы допустимой абсолютной погрешности привязки текущего времени измерителя к шкале времени UTC (SU) КАФ</w:t>
      </w:r>
      <w:r w:rsidRPr="008630ED">
        <w:t xml:space="preserve"> </w:t>
      </w:r>
      <w:r w:rsidRPr="008630ED">
        <w:rPr>
          <w:rFonts w:eastAsia="Calibri"/>
          <w:color w:val="000000" w:themeColor="text1"/>
          <w:sz w:val="22"/>
          <w:szCs w:val="22"/>
          <w:lang w:eastAsia="ar-SA"/>
        </w:rPr>
        <w:t>в любое время суток и при любых погодных условиях не должны превышать +/- 3 с.</w:t>
      </w:r>
    </w:p>
    <w:p w14:paraId="3E7AB497" w14:textId="77777777" w:rsidR="00BC459E" w:rsidRPr="008630ED" w:rsidRDefault="00BC459E" w:rsidP="00BC459E">
      <w:pPr>
        <w:widowControl/>
        <w:numPr>
          <w:ilvl w:val="2"/>
          <w:numId w:val="14"/>
        </w:numPr>
        <w:tabs>
          <w:tab w:val="left" w:pos="1134"/>
          <w:tab w:val="left" w:pos="1418"/>
        </w:tabs>
        <w:suppressAutoHyphens/>
        <w:snapToGrid/>
        <w:spacing w:after="200"/>
        <w:ind w:left="0" w:firstLine="709"/>
        <w:contextualSpacing/>
        <w:rPr>
          <w:rFonts w:eastAsia="Calibri"/>
          <w:b/>
          <w:bCs/>
          <w:color w:val="000000" w:themeColor="text1"/>
          <w:sz w:val="22"/>
          <w:szCs w:val="22"/>
          <w:lang w:eastAsia="ar-SA"/>
        </w:rPr>
      </w:pPr>
      <w:r w:rsidRPr="008630ED">
        <w:rPr>
          <w:rFonts w:eastAsia="Calibri"/>
          <w:color w:val="000000" w:themeColor="text1"/>
          <w:sz w:val="22"/>
          <w:szCs w:val="22"/>
          <w:lang w:eastAsia="ar-SA"/>
        </w:rPr>
        <w:t xml:space="preserve">КАФ имеет устройства(а) подсветки зоны контроля. При этом излучение устройств подсветки не вызывает ослепления участников дорожного движения. </w:t>
      </w:r>
    </w:p>
    <w:p w14:paraId="046ED75B" w14:textId="77777777" w:rsidR="00BC459E" w:rsidRPr="008630ED" w:rsidRDefault="00BC459E" w:rsidP="00BC459E">
      <w:pPr>
        <w:widowControl/>
        <w:numPr>
          <w:ilvl w:val="2"/>
          <w:numId w:val="14"/>
        </w:numPr>
        <w:tabs>
          <w:tab w:val="left" w:pos="1418"/>
        </w:tabs>
        <w:suppressAutoHyphens/>
        <w:snapToGrid/>
        <w:spacing w:after="200"/>
        <w:ind w:left="0" w:right="-1" w:firstLine="709"/>
        <w:contextualSpacing/>
        <w:rPr>
          <w:rFonts w:eastAsia="Calibri"/>
          <w:color w:val="000000" w:themeColor="text1"/>
          <w:sz w:val="22"/>
          <w:szCs w:val="22"/>
          <w:lang w:eastAsia="ar-SA"/>
        </w:rPr>
      </w:pPr>
      <w:r w:rsidRPr="008630ED">
        <w:rPr>
          <w:rFonts w:eastAsia="Calibri"/>
          <w:color w:val="000000" w:themeColor="text1"/>
          <w:sz w:val="22"/>
          <w:szCs w:val="22"/>
          <w:lang w:eastAsia="ar-SA"/>
        </w:rPr>
        <w:t>Конструкцией КАФ предусмотрено обеспечение легкого доступа к элементам, подлежащим сервисному и регламентному обслуживанию.</w:t>
      </w:r>
    </w:p>
    <w:p w14:paraId="2B487103" w14:textId="77777777" w:rsidR="00BC459E" w:rsidRPr="008630ED" w:rsidRDefault="00BC459E" w:rsidP="00BC459E">
      <w:pPr>
        <w:widowControl/>
        <w:numPr>
          <w:ilvl w:val="2"/>
          <w:numId w:val="14"/>
        </w:numPr>
        <w:tabs>
          <w:tab w:val="left" w:pos="1418"/>
        </w:tabs>
        <w:suppressAutoHyphens/>
        <w:snapToGrid/>
        <w:spacing w:after="200"/>
        <w:ind w:left="0" w:right="-1" w:firstLine="709"/>
        <w:contextualSpacing/>
        <w:rPr>
          <w:rFonts w:eastAsia="Calibri"/>
          <w:color w:val="000000" w:themeColor="text1"/>
          <w:sz w:val="22"/>
          <w:szCs w:val="22"/>
          <w:lang w:eastAsia="ar-SA"/>
        </w:rPr>
      </w:pPr>
      <w:r w:rsidRPr="008630ED">
        <w:rPr>
          <w:rFonts w:eastAsia="Calibri"/>
          <w:color w:val="000000" w:themeColor="text1"/>
          <w:sz w:val="22"/>
          <w:szCs w:val="22"/>
          <w:lang w:eastAsia="ar-SA"/>
        </w:rPr>
        <w:t xml:space="preserve">Конструкцией КАФ предусмотрена возможность проведения метрологической поверки на рубеже контроля </w:t>
      </w:r>
      <w:r w:rsidRPr="00EE33B4">
        <w:rPr>
          <w:rFonts w:eastAsia="Calibri"/>
          <w:color w:val="000000" w:themeColor="text1"/>
          <w:sz w:val="22"/>
          <w:szCs w:val="22"/>
          <w:lang w:eastAsia="ar-SA"/>
        </w:rPr>
        <w:t>без демонтажа</w:t>
      </w:r>
      <w:r w:rsidRPr="008630ED">
        <w:rPr>
          <w:rFonts w:eastAsia="Calibri"/>
          <w:color w:val="000000" w:themeColor="text1"/>
          <w:sz w:val="22"/>
          <w:szCs w:val="22"/>
          <w:lang w:eastAsia="ar-SA"/>
        </w:rPr>
        <w:t>.</w:t>
      </w:r>
    </w:p>
    <w:p w14:paraId="15244759" w14:textId="22826862" w:rsidR="00BC459E" w:rsidRPr="008630ED" w:rsidRDefault="00BC459E" w:rsidP="00BC459E">
      <w:pPr>
        <w:widowControl/>
        <w:numPr>
          <w:ilvl w:val="2"/>
          <w:numId w:val="14"/>
        </w:numPr>
        <w:tabs>
          <w:tab w:val="left" w:pos="1418"/>
        </w:tabs>
        <w:suppressAutoHyphens/>
        <w:snapToGrid/>
        <w:spacing w:after="200"/>
        <w:ind w:left="0" w:right="-1" w:firstLine="709"/>
        <w:contextualSpacing/>
        <w:rPr>
          <w:rFonts w:eastAsia="Calibri"/>
          <w:color w:val="000000" w:themeColor="text1"/>
          <w:sz w:val="22"/>
          <w:szCs w:val="22"/>
          <w:lang w:eastAsia="ar-SA"/>
        </w:rPr>
      </w:pPr>
      <w:r w:rsidRPr="008630ED">
        <w:rPr>
          <w:rFonts w:eastAsia="Calibri"/>
          <w:color w:val="000000" w:themeColor="text1"/>
          <w:sz w:val="22"/>
          <w:szCs w:val="22"/>
          <w:lang w:eastAsia="ar-SA"/>
        </w:rPr>
        <w:t xml:space="preserve">Конструкцией </w:t>
      </w:r>
      <w:r w:rsidR="008D0C7E">
        <w:rPr>
          <w:rFonts w:eastAsia="Calibri"/>
          <w:color w:val="000000" w:themeColor="text1"/>
          <w:sz w:val="22"/>
          <w:szCs w:val="22"/>
          <w:lang w:eastAsia="ar-SA"/>
        </w:rPr>
        <w:t>КАФ</w:t>
      </w:r>
      <w:r w:rsidRPr="008630ED">
        <w:rPr>
          <w:rFonts w:eastAsia="Calibri"/>
          <w:color w:val="000000" w:themeColor="text1"/>
          <w:sz w:val="22"/>
          <w:szCs w:val="22"/>
          <w:lang w:eastAsia="ar-SA"/>
        </w:rPr>
        <w:t xml:space="preserve"> предусмотрен вариант размещения на индивидуальных стойках, консольных и рамных опорах, на опорах, стойках и колонках технических средств организации дорожного движения, на железобетонных и стальных опорах стационарного электрического освещения.</w:t>
      </w:r>
    </w:p>
    <w:p w14:paraId="301F49DC" w14:textId="212A6493" w:rsidR="00BC459E" w:rsidRPr="008630ED" w:rsidRDefault="00BC459E" w:rsidP="00BC459E">
      <w:pPr>
        <w:widowControl/>
        <w:numPr>
          <w:ilvl w:val="2"/>
          <w:numId w:val="14"/>
        </w:numPr>
        <w:tabs>
          <w:tab w:val="left" w:pos="1418"/>
        </w:tabs>
        <w:suppressAutoHyphens/>
        <w:snapToGrid/>
        <w:spacing w:after="200"/>
        <w:ind w:left="0" w:right="-1" w:firstLine="709"/>
        <w:contextualSpacing/>
        <w:rPr>
          <w:rFonts w:eastAsia="Calibri"/>
          <w:color w:val="000000" w:themeColor="text1"/>
          <w:sz w:val="22"/>
          <w:szCs w:val="22"/>
          <w:lang w:eastAsia="ar-SA"/>
        </w:rPr>
      </w:pPr>
      <w:r w:rsidRPr="008630ED">
        <w:rPr>
          <w:rFonts w:eastAsia="Calibri"/>
          <w:color w:val="000000" w:themeColor="text1"/>
          <w:sz w:val="22"/>
          <w:szCs w:val="22"/>
          <w:lang w:eastAsia="ar-SA"/>
        </w:rPr>
        <w:t xml:space="preserve">Корпус и элементы крепления </w:t>
      </w:r>
      <w:r w:rsidR="008D0C7E">
        <w:rPr>
          <w:rFonts w:eastAsia="Calibri"/>
          <w:color w:val="000000" w:themeColor="text1"/>
          <w:sz w:val="22"/>
          <w:szCs w:val="22"/>
          <w:lang w:eastAsia="ar-SA"/>
        </w:rPr>
        <w:t>КАФ</w:t>
      </w:r>
      <w:r w:rsidRPr="008630ED">
        <w:rPr>
          <w:rFonts w:eastAsia="Calibri"/>
          <w:color w:val="000000" w:themeColor="text1"/>
          <w:sz w:val="22"/>
          <w:szCs w:val="22"/>
          <w:lang w:eastAsia="ar-SA"/>
        </w:rPr>
        <w:t xml:space="preserve"> изготовлены из антикоррозионных материалов или должны иметь </w:t>
      </w:r>
      <w:r w:rsidR="002F2BA5" w:rsidRPr="008630ED">
        <w:rPr>
          <w:rFonts w:eastAsia="Calibri"/>
          <w:color w:val="000000" w:themeColor="text1"/>
          <w:sz w:val="22"/>
          <w:szCs w:val="22"/>
          <w:lang w:eastAsia="ar-SA"/>
        </w:rPr>
        <w:t>антикоррозионное покрытие,</w:t>
      </w:r>
      <w:r w:rsidRPr="008630ED">
        <w:rPr>
          <w:rFonts w:eastAsia="Calibri"/>
          <w:color w:val="000000" w:themeColor="text1"/>
          <w:sz w:val="22"/>
          <w:szCs w:val="22"/>
          <w:lang w:eastAsia="ar-SA"/>
        </w:rPr>
        <w:t xml:space="preserve"> обеспечивающее наработку на отказ не менее 10000 ч., срок службы не менее 5 лет.</w:t>
      </w:r>
    </w:p>
    <w:p w14:paraId="1C1FD87E" w14:textId="77777777" w:rsidR="00BC459E" w:rsidRPr="008630ED" w:rsidRDefault="00BC459E" w:rsidP="00BC459E">
      <w:pPr>
        <w:widowControl/>
        <w:numPr>
          <w:ilvl w:val="2"/>
          <w:numId w:val="14"/>
        </w:numPr>
        <w:tabs>
          <w:tab w:val="left" w:pos="1134"/>
          <w:tab w:val="left" w:pos="1418"/>
        </w:tabs>
        <w:suppressAutoHyphens/>
        <w:snapToGrid/>
        <w:spacing w:after="200"/>
        <w:ind w:left="0" w:firstLine="709"/>
        <w:contextualSpacing/>
        <w:rPr>
          <w:rFonts w:eastAsia="Calibri"/>
          <w:b/>
          <w:bCs/>
          <w:color w:val="000000" w:themeColor="text1"/>
          <w:sz w:val="22"/>
          <w:szCs w:val="22"/>
          <w:lang w:eastAsia="ar-SA"/>
        </w:rPr>
      </w:pPr>
      <w:r w:rsidRPr="008630ED">
        <w:rPr>
          <w:rFonts w:eastAsia="Calibri"/>
          <w:color w:val="000000" w:themeColor="text1"/>
          <w:sz w:val="22"/>
          <w:szCs w:val="22"/>
          <w:lang w:eastAsia="ar-SA"/>
        </w:rPr>
        <w:t>Соответствие нормативным документам в части защиты от поражения электрическим током при эксплуатации (ТР ТС 004/2011).</w:t>
      </w:r>
    </w:p>
    <w:p w14:paraId="69FD0A2E" w14:textId="77777777" w:rsidR="00BC459E" w:rsidRPr="008630ED" w:rsidRDefault="00BC459E" w:rsidP="00BC459E">
      <w:pPr>
        <w:widowControl/>
        <w:numPr>
          <w:ilvl w:val="1"/>
          <w:numId w:val="14"/>
        </w:numPr>
        <w:tabs>
          <w:tab w:val="left" w:pos="1134"/>
          <w:tab w:val="left" w:pos="1418"/>
        </w:tabs>
        <w:suppressAutoHyphens/>
        <w:snapToGrid/>
        <w:spacing w:after="200"/>
        <w:ind w:left="0" w:right="-1" w:firstLine="709"/>
        <w:contextualSpacing/>
        <w:rPr>
          <w:rFonts w:eastAsia="Calibri"/>
          <w:color w:val="000000" w:themeColor="text1"/>
          <w:sz w:val="22"/>
          <w:szCs w:val="22"/>
          <w:lang w:eastAsia="ar-SA"/>
        </w:rPr>
      </w:pPr>
      <w:r w:rsidRPr="008630ED">
        <w:rPr>
          <w:rFonts w:eastAsia="Calibri"/>
          <w:color w:val="000000" w:themeColor="text1"/>
          <w:sz w:val="22"/>
          <w:szCs w:val="22"/>
          <w:lang w:eastAsia="ar-SA"/>
        </w:rPr>
        <w:t xml:space="preserve">Аппаратно-программное обеспечение КАФ соответствует ГОСТ Р 57144-2016 «Специальные технические средства, работающие в автоматическом режиме и имеющие функции </w:t>
      </w:r>
      <w:r w:rsidRPr="008630ED">
        <w:rPr>
          <w:rFonts w:eastAsia="Calibri"/>
          <w:color w:val="000000" w:themeColor="text1"/>
          <w:sz w:val="22"/>
          <w:szCs w:val="22"/>
          <w:lang w:eastAsia="ar-SA"/>
        </w:rPr>
        <w:lastRenderedPageBreak/>
        <w:t>фото- и киносъемки, видеозаписи, для обеспечения контроля за дорожным движением. Правила применения».</w:t>
      </w:r>
    </w:p>
    <w:p w14:paraId="2B7C7B00" w14:textId="5D83EFC6" w:rsidR="00BC459E" w:rsidRPr="008630ED" w:rsidRDefault="00BC459E" w:rsidP="00BC459E">
      <w:pPr>
        <w:widowControl/>
        <w:numPr>
          <w:ilvl w:val="1"/>
          <w:numId w:val="14"/>
        </w:numPr>
        <w:tabs>
          <w:tab w:val="left" w:pos="1134"/>
          <w:tab w:val="left" w:pos="1418"/>
        </w:tabs>
        <w:suppressAutoHyphens/>
        <w:snapToGrid/>
        <w:ind w:left="0" w:right="-1" w:firstLine="709"/>
        <w:contextualSpacing/>
        <w:rPr>
          <w:rFonts w:eastAsia="Calibri"/>
          <w:color w:val="000000" w:themeColor="text1"/>
          <w:sz w:val="22"/>
          <w:szCs w:val="22"/>
          <w:lang w:eastAsia="ar-SA"/>
        </w:rPr>
      </w:pPr>
      <w:r w:rsidRPr="008630ED">
        <w:rPr>
          <w:rFonts w:eastAsia="Calibri"/>
          <w:color w:val="000000" w:themeColor="text1"/>
          <w:sz w:val="22"/>
          <w:szCs w:val="22"/>
          <w:lang w:eastAsia="ar-SA"/>
        </w:rPr>
        <w:t xml:space="preserve">КАФ должен функционировать в режиме накопления информации при отсутствии связи с внешним аппаратно-программным </w:t>
      </w:r>
      <w:r w:rsidR="008D0C7E">
        <w:rPr>
          <w:rFonts w:eastAsia="Calibri"/>
          <w:color w:val="000000" w:themeColor="text1"/>
          <w:sz w:val="22"/>
          <w:szCs w:val="22"/>
          <w:lang w:eastAsia="ar-SA"/>
        </w:rPr>
        <w:t>КАФ</w:t>
      </w:r>
      <w:r w:rsidRPr="008630ED">
        <w:rPr>
          <w:rFonts w:eastAsia="Calibri"/>
          <w:color w:val="000000" w:themeColor="text1"/>
          <w:sz w:val="22"/>
          <w:szCs w:val="22"/>
          <w:lang w:eastAsia="ar-SA"/>
        </w:rPr>
        <w:t xml:space="preserve"> и с последующей передачей информации после восстановления канала связи.</w:t>
      </w:r>
    </w:p>
    <w:p w14:paraId="6187853E" w14:textId="77777777" w:rsidR="00BC459E" w:rsidRPr="008630ED" w:rsidRDefault="00BC459E" w:rsidP="00BC459E">
      <w:pPr>
        <w:widowControl/>
        <w:numPr>
          <w:ilvl w:val="1"/>
          <w:numId w:val="14"/>
        </w:numPr>
        <w:tabs>
          <w:tab w:val="left" w:pos="1134"/>
          <w:tab w:val="left" w:pos="1418"/>
        </w:tabs>
        <w:suppressAutoHyphens/>
        <w:snapToGrid/>
        <w:ind w:left="0" w:right="-1" w:firstLine="709"/>
        <w:contextualSpacing/>
        <w:rPr>
          <w:rFonts w:eastAsia="Calibri"/>
          <w:color w:val="000000" w:themeColor="text1"/>
          <w:sz w:val="22"/>
          <w:szCs w:val="22"/>
          <w:lang w:eastAsia="ar-SA"/>
        </w:rPr>
      </w:pPr>
      <w:r w:rsidRPr="008630ED">
        <w:rPr>
          <w:rFonts w:eastAsia="Calibri"/>
          <w:color w:val="000000" w:themeColor="text1"/>
          <w:sz w:val="22"/>
          <w:szCs w:val="22"/>
          <w:lang w:eastAsia="ar-SA"/>
        </w:rPr>
        <w:t>Работоспособность КАФ должна быть обеспечена в условиях круглосуточной работы.</w:t>
      </w:r>
    </w:p>
    <w:p w14:paraId="270F77FD" w14:textId="77777777" w:rsidR="00BC459E" w:rsidRPr="008630ED" w:rsidRDefault="00BC459E" w:rsidP="00BC459E">
      <w:pPr>
        <w:widowControl/>
        <w:numPr>
          <w:ilvl w:val="1"/>
          <w:numId w:val="14"/>
        </w:numPr>
        <w:tabs>
          <w:tab w:val="left" w:pos="1134"/>
          <w:tab w:val="left" w:pos="1418"/>
        </w:tabs>
        <w:suppressAutoHyphens/>
        <w:snapToGrid/>
        <w:ind w:left="0" w:firstLine="709"/>
        <w:contextualSpacing/>
        <w:rPr>
          <w:rFonts w:eastAsia="Calibri"/>
          <w:color w:val="000000" w:themeColor="text1"/>
          <w:sz w:val="22"/>
          <w:szCs w:val="22"/>
          <w:lang w:eastAsia="ar-SA"/>
        </w:rPr>
      </w:pPr>
      <w:r w:rsidRPr="008630ED">
        <w:rPr>
          <w:rFonts w:eastAsia="Calibri"/>
          <w:color w:val="000000" w:themeColor="text1"/>
          <w:sz w:val="22"/>
          <w:szCs w:val="22"/>
          <w:lang w:eastAsia="ar-SA"/>
        </w:rPr>
        <w:t>Аппаратно-программное обеспечение КАФ обеспечивает автономную работу КАФ, в том числе сбор, обработку, хранение и передачу зафиксированной информации без использования каких-либо сторонних сервисов или серверов производителя, или публичных облачных сервисов.</w:t>
      </w:r>
    </w:p>
    <w:p w14:paraId="5FA0D611" w14:textId="66E99721" w:rsidR="00BC459E" w:rsidRDefault="00BC459E" w:rsidP="00BC459E">
      <w:pPr>
        <w:widowControl/>
        <w:numPr>
          <w:ilvl w:val="2"/>
          <w:numId w:val="14"/>
        </w:numPr>
        <w:tabs>
          <w:tab w:val="left" w:pos="1418"/>
        </w:tabs>
        <w:suppressAutoHyphens/>
        <w:snapToGrid/>
        <w:spacing w:after="200"/>
        <w:ind w:left="0" w:right="-1" w:firstLine="709"/>
        <w:contextualSpacing/>
        <w:rPr>
          <w:rFonts w:eastAsia="Calibri"/>
          <w:sz w:val="22"/>
          <w:szCs w:val="22"/>
          <w:lang w:eastAsia="ar-SA"/>
        </w:rPr>
      </w:pPr>
      <w:r w:rsidRPr="00B256BD">
        <w:rPr>
          <w:rFonts w:eastAsia="Calibri"/>
          <w:sz w:val="22"/>
          <w:szCs w:val="22"/>
          <w:lang w:eastAsia="ar-SA"/>
        </w:rPr>
        <w:t>При фиксации событи</w:t>
      </w:r>
      <w:r w:rsidR="00A95953">
        <w:rPr>
          <w:rFonts w:eastAsia="Calibri"/>
          <w:sz w:val="22"/>
          <w:szCs w:val="22"/>
          <w:lang w:eastAsia="ar-SA"/>
        </w:rPr>
        <w:t>й</w:t>
      </w:r>
      <w:r w:rsidRPr="00B256BD">
        <w:rPr>
          <w:rFonts w:eastAsia="Calibri"/>
          <w:sz w:val="22"/>
          <w:szCs w:val="22"/>
          <w:lang w:eastAsia="ar-SA"/>
        </w:rPr>
        <w:t xml:space="preserve"> С0</w:t>
      </w:r>
      <w:r w:rsidR="001217D5">
        <w:rPr>
          <w:rFonts w:eastAsia="Calibri"/>
          <w:sz w:val="22"/>
          <w:szCs w:val="22"/>
          <w:lang w:eastAsia="ar-SA"/>
        </w:rPr>
        <w:t xml:space="preserve"> </w:t>
      </w:r>
      <w:r w:rsidRPr="00B256BD">
        <w:rPr>
          <w:rFonts w:eastAsia="Calibri"/>
          <w:sz w:val="22"/>
          <w:szCs w:val="22"/>
          <w:lang w:eastAsia="ar-SA"/>
        </w:rPr>
        <w:t xml:space="preserve">КАФ формирует </w:t>
      </w:r>
      <w:r w:rsidR="001217D5">
        <w:rPr>
          <w:rFonts w:eastAsia="Calibri"/>
          <w:sz w:val="22"/>
          <w:szCs w:val="22"/>
          <w:lang w:eastAsia="ar-SA"/>
        </w:rPr>
        <w:t xml:space="preserve">следующие </w:t>
      </w:r>
      <w:r w:rsidR="00A95953">
        <w:rPr>
          <w:rFonts w:eastAsia="Calibri"/>
          <w:sz w:val="22"/>
          <w:szCs w:val="22"/>
          <w:lang w:eastAsia="ar-SA"/>
        </w:rPr>
        <w:t>материалы</w:t>
      </w:r>
      <w:r w:rsidR="001217D5">
        <w:rPr>
          <w:rFonts w:eastAsia="Calibri"/>
          <w:sz w:val="22"/>
          <w:szCs w:val="22"/>
          <w:lang w:eastAsia="ar-SA"/>
        </w:rPr>
        <w:t>:</w:t>
      </w:r>
    </w:p>
    <w:p w14:paraId="2A57BDC2" w14:textId="75F27C58" w:rsidR="001217D5" w:rsidRDefault="001217D5" w:rsidP="001217D5">
      <w:pPr>
        <w:widowControl/>
        <w:numPr>
          <w:ilvl w:val="0"/>
          <w:numId w:val="22"/>
        </w:numPr>
        <w:tabs>
          <w:tab w:val="left" w:pos="1134"/>
          <w:tab w:val="left" w:pos="1418"/>
        </w:tabs>
        <w:suppressAutoHyphens/>
        <w:snapToGrid/>
        <w:spacing w:after="200"/>
        <w:ind w:left="0" w:right="-1" w:firstLine="709"/>
        <w:contextualSpacing/>
        <w:rPr>
          <w:rFonts w:eastAsia="Calibri"/>
          <w:sz w:val="22"/>
          <w:szCs w:val="22"/>
          <w:lang w:eastAsia="ar-SA"/>
        </w:rPr>
      </w:pPr>
      <w:r>
        <w:rPr>
          <w:rFonts w:eastAsia="Calibri"/>
          <w:sz w:val="22"/>
          <w:szCs w:val="22"/>
          <w:lang w:eastAsia="ar-SA"/>
        </w:rPr>
        <w:t>ф</w:t>
      </w:r>
      <w:r w:rsidRPr="001217D5">
        <w:rPr>
          <w:rFonts w:eastAsia="Calibri"/>
          <w:sz w:val="22"/>
          <w:szCs w:val="22"/>
          <w:lang w:eastAsia="ar-SA"/>
        </w:rPr>
        <w:t>отоизображение транспортного средства в зоне контроля</w:t>
      </w:r>
    </w:p>
    <w:p w14:paraId="7C865E72" w14:textId="78255E14" w:rsidR="001217D5" w:rsidRPr="001217D5" w:rsidRDefault="001217D5" w:rsidP="001217D5">
      <w:pPr>
        <w:widowControl/>
        <w:numPr>
          <w:ilvl w:val="0"/>
          <w:numId w:val="22"/>
        </w:numPr>
        <w:tabs>
          <w:tab w:val="left" w:pos="1134"/>
          <w:tab w:val="left" w:pos="1418"/>
        </w:tabs>
        <w:suppressAutoHyphens/>
        <w:snapToGrid/>
        <w:spacing w:after="200"/>
        <w:ind w:left="0" w:right="-1" w:firstLine="709"/>
        <w:contextualSpacing/>
        <w:rPr>
          <w:rFonts w:eastAsia="Calibri"/>
          <w:sz w:val="22"/>
          <w:szCs w:val="22"/>
          <w:lang w:eastAsia="ar-SA"/>
        </w:rPr>
      </w:pPr>
      <w:r>
        <w:rPr>
          <w:rFonts w:eastAsia="Calibri"/>
          <w:sz w:val="22"/>
          <w:szCs w:val="22"/>
          <w:lang w:eastAsia="ar-SA"/>
        </w:rPr>
        <w:t>у</w:t>
      </w:r>
      <w:r w:rsidRPr="001217D5">
        <w:rPr>
          <w:rFonts w:eastAsia="Calibri"/>
          <w:sz w:val="22"/>
          <w:szCs w:val="22"/>
          <w:lang w:eastAsia="ar-SA"/>
        </w:rPr>
        <w:t>величенное фотоизображение его государственного регистрационного</w:t>
      </w:r>
      <w:r>
        <w:rPr>
          <w:rFonts w:eastAsia="Calibri"/>
          <w:sz w:val="22"/>
          <w:szCs w:val="22"/>
          <w:lang w:eastAsia="ar-SA"/>
        </w:rPr>
        <w:t xml:space="preserve"> </w:t>
      </w:r>
      <w:r w:rsidRPr="001217D5">
        <w:rPr>
          <w:rFonts w:eastAsia="Calibri"/>
          <w:sz w:val="22"/>
          <w:szCs w:val="22"/>
          <w:lang w:eastAsia="ar-SA"/>
        </w:rPr>
        <w:t>знака</w:t>
      </w:r>
    </w:p>
    <w:p w14:paraId="4AE30064" w14:textId="4F7B5086" w:rsidR="001217D5" w:rsidRDefault="001217D5" w:rsidP="001217D5">
      <w:pPr>
        <w:widowControl/>
        <w:numPr>
          <w:ilvl w:val="2"/>
          <w:numId w:val="14"/>
        </w:numPr>
        <w:tabs>
          <w:tab w:val="left" w:pos="1418"/>
        </w:tabs>
        <w:suppressAutoHyphens/>
        <w:snapToGrid/>
        <w:spacing w:after="200"/>
        <w:ind w:left="0" w:right="-1" w:firstLine="709"/>
        <w:contextualSpacing/>
        <w:rPr>
          <w:rFonts w:eastAsia="Calibri"/>
          <w:sz w:val="22"/>
          <w:szCs w:val="22"/>
          <w:lang w:eastAsia="ar-SA"/>
        </w:rPr>
      </w:pPr>
      <w:r w:rsidRPr="00B256BD">
        <w:rPr>
          <w:rFonts w:eastAsia="Calibri"/>
          <w:sz w:val="22"/>
          <w:szCs w:val="22"/>
          <w:lang w:eastAsia="ar-SA"/>
        </w:rPr>
        <w:t>При фиксации событи</w:t>
      </w:r>
      <w:r>
        <w:rPr>
          <w:rFonts w:eastAsia="Calibri"/>
          <w:sz w:val="22"/>
          <w:szCs w:val="22"/>
          <w:lang w:eastAsia="ar-SA"/>
        </w:rPr>
        <w:t>й</w:t>
      </w:r>
      <w:r w:rsidRPr="00B256BD">
        <w:rPr>
          <w:rFonts w:eastAsia="Calibri"/>
          <w:sz w:val="22"/>
          <w:szCs w:val="22"/>
          <w:lang w:eastAsia="ar-SA"/>
        </w:rPr>
        <w:t xml:space="preserve"> С</w:t>
      </w:r>
      <w:r>
        <w:rPr>
          <w:rFonts w:eastAsia="Calibri"/>
          <w:sz w:val="22"/>
          <w:szCs w:val="22"/>
          <w:lang w:eastAsia="ar-SA"/>
        </w:rPr>
        <w:t xml:space="preserve">1 </w:t>
      </w:r>
      <w:r w:rsidRPr="00B256BD">
        <w:rPr>
          <w:rFonts w:eastAsia="Calibri"/>
          <w:sz w:val="22"/>
          <w:szCs w:val="22"/>
          <w:lang w:eastAsia="ar-SA"/>
        </w:rPr>
        <w:t xml:space="preserve">КАФ формирует </w:t>
      </w:r>
      <w:r>
        <w:rPr>
          <w:rFonts w:eastAsia="Calibri"/>
          <w:sz w:val="22"/>
          <w:szCs w:val="22"/>
          <w:lang w:eastAsia="ar-SA"/>
        </w:rPr>
        <w:t>следующие материалы:</w:t>
      </w:r>
    </w:p>
    <w:p w14:paraId="0192E2E9" w14:textId="2365077C" w:rsidR="001217D5" w:rsidRPr="001217D5" w:rsidRDefault="001217D5" w:rsidP="001217D5">
      <w:pPr>
        <w:widowControl/>
        <w:numPr>
          <w:ilvl w:val="0"/>
          <w:numId w:val="22"/>
        </w:numPr>
        <w:tabs>
          <w:tab w:val="left" w:pos="1134"/>
          <w:tab w:val="left" w:pos="1418"/>
        </w:tabs>
        <w:suppressAutoHyphens/>
        <w:snapToGrid/>
        <w:spacing w:after="200"/>
        <w:ind w:right="-1"/>
        <w:contextualSpacing/>
        <w:rPr>
          <w:rFonts w:eastAsia="Calibri"/>
          <w:sz w:val="22"/>
          <w:szCs w:val="22"/>
          <w:lang w:eastAsia="ar-SA"/>
        </w:rPr>
      </w:pPr>
      <w:r>
        <w:rPr>
          <w:rFonts w:eastAsia="Calibri"/>
          <w:sz w:val="22"/>
          <w:szCs w:val="22"/>
          <w:lang w:eastAsia="ar-SA"/>
        </w:rPr>
        <w:t>н</w:t>
      </w:r>
      <w:r w:rsidRPr="001217D5">
        <w:rPr>
          <w:rFonts w:eastAsia="Calibri"/>
          <w:sz w:val="22"/>
          <w:szCs w:val="22"/>
          <w:lang w:eastAsia="ar-SA"/>
        </w:rPr>
        <w:t>е менее двух последовательных фотоизображений транспортного средства в зоне контроля с интервалом не менее 0,1 с, на которых зафиксированы моменты совершения административного правонарушения водителем данного транспортного средства, с полностью</w:t>
      </w:r>
      <w:r>
        <w:rPr>
          <w:rFonts w:eastAsia="Calibri"/>
          <w:sz w:val="22"/>
          <w:szCs w:val="22"/>
          <w:lang w:eastAsia="ar-SA"/>
        </w:rPr>
        <w:t xml:space="preserve"> </w:t>
      </w:r>
      <w:r w:rsidRPr="001217D5">
        <w:rPr>
          <w:rFonts w:eastAsia="Calibri"/>
          <w:sz w:val="22"/>
          <w:szCs w:val="22"/>
          <w:lang w:eastAsia="ar-SA"/>
        </w:rPr>
        <w:t>распознанным государственным регистрационным знаком</w:t>
      </w:r>
    </w:p>
    <w:p w14:paraId="7B17AB4E" w14:textId="33C28C51" w:rsidR="001217D5" w:rsidRDefault="001217D5" w:rsidP="001217D5">
      <w:pPr>
        <w:widowControl/>
        <w:numPr>
          <w:ilvl w:val="0"/>
          <w:numId w:val="22"/>
        </w:numPr>
        <w:tabs>
          <w:tab w:val="left" w:pos="1134"/>
          <w:tab w:val="left" w:pos="1418"/>
        </w:tabs>
        <w:suppressAutoHyphens/>
        <w:snapToGrid/>
        <w:spacing w:after="200"/>
        <w:ind w:right="-1"/>
        <w:contextualSpacing/>
        <w:rPr>
          <w:rFonts w:eastAsia="Calibri"/>
          <w:sz w:val="22"/>
          <w:szCs w:val="22"/>
          <w:lang w:eastAsia="ar-SA"/>
        </w:rPr>
      </w:pPr>
      <w:r>
        <w:rPr>
          <w:rFonts w:eastAsia="Calibri"/>
          <w:sz w:val="22"/>
          <w:szCs w:val="22"/>
          <w:lang w:eastAsia="ar-SA"/>
        </w:rPr>
        <w:t>у</w:t>
      </w:r>
      <w:r w:rsidRPr="001217D5">
        <w:rPr>
          <w:rFonts w:eastAsia="Calibri"/>
          <w:sz w:val="22"/>
          <w:szCs w:val="22"/>
          <w:lang w:eastAsia="ar-SA"/>
        </w:rPr>
        <w:t>величенные фотоизображения полностью распознанного государственного</w:t>
      </w:r>
      <w:r>
        <w:rPr>
          <w:rFonts w:eastAsia="Calibri"/>
          <w:sz w:val="22"/>
          <w:szCs w:val="22"/>
          <w:lang w:eastAsia="ar-SA"/>
        </w:rPr>
        <w:t xml:space="preserve"> </w:t>
      </w:r>
      <w:r w:rsidRPr="001217D5">
        <w:rPr>
          <w:rFonts w:eastAsia="Calibri"/>
          <w:sz w:val="22"/>
          <w:szCs w:val="22"/>
          <w:lang w:eastAsia="ar-SA"/>
        </w:rPr>
        <w:t>регистрационного знака транспортного средства</w:t>
      </w:r>
    </w:p>
    <w:p w14:paraId="498DDE5C" w14:textId="5D446275" w:rsidR="001217D5" w:rsidRPr="001217D5" w:rsidRDefault="001217D5" w:rsidP="001217D5">
      <w:pPr>
        <w:widowControl/>
        <w:numPr>
          <w:ilvl w:val="0"/>
          <w:numId w:val="22"/>
        </w:numPr>
        <w:tabs>
          <w:tab w:val="left" w:pos="1134"/>
          <w:tab w:val="left" w:pos="1418"/>
        </w:tabs>
        <w:suppressAutoHyphens/>
        <w:snapToGrid/>
        <w:spacing w:after="200"/>
        <w:ind w:right="-1"/>
        <w:contextualSpacing/>
        <w:rPr>
          <w:rFonts w:eastAsia="Calibri"/>
          <w:sz w:val="22"/>
          <w:szCs w:val="22"/>
          <w:lang w:eastAsia="ar-SA"/>
        </w:rPr>
      </w:pPr>
      <w:r>
        <w:rPr>
          <w:rFonts w:eastAsia="Calibri"/>
          <w:sz w:val="22"/>
          <w:szCs w:val="22"/>
          <w:lang w:eastAsia="ar-SA"/>
        </w:rPr>
        <w:t>з</w:t>
      </w:r>
      <w:r w:rsidRPr="001217D5">
        <w:rPr>
          <w:rFonts w:eastAsia="Calibri"/>
          <w:sz w:val="22"/>
          <w:szCs w:val="22"/>
          <w:lang w:eastAsia="ar-SA"/>
        </w:rPr>
        <w:t>начения измеренной скорости движения и информация о направлении</w:t>
      </w:r>
      <w:r>
        <w:rPr>
          <w:rFonts w:eastAsia="Calibri"/>
          <w:sz w:val="22"/>
          <w:szCs w:val="22"/>
          <w:lang w:eastAsia="ar-SA"/>
        </w:rPr>
        <w:t xml:space="preserve"> </w:t>
      </w:r>
      <w:r w:rsidRPr="001217D5">
        <w:rPr>
          <w:rFonts w:eastAsia="Calibri"/>
          <w:sz w:val="22"/>
          <w:szCs w:val="22"/>
          <w:lang w:eastAsia="ar-SA"/>
        </w:rPr>
        <w:t>движения транспортного средства</w:t>
      </w:r>
    </w:p>
    <w:p w14:paraId="5EEAB68D" w14:textId="39D0FF73" w:rsidR="001217D5" w:rsidRDefault="001217D5" w:rsidP="001217D5">
      <w:pPr>
        <w:widowControl/>
        <w:numPr>
          <w:ilvl w:val="2"/>
          <w:numId w:val="14"/>
        </w:numPr>
        <w:tabs>
          <w:tab w:val="left" w:pos="1418"/>
        </w:tabs>
        <w:suppressAutoHyphens/>
        <w:snapToGrid/>
        <w:spacing w:after="200"/>
        <w:ind w:left="0" w:right="-1" w:firstLine="709"/>
        <w:contextualSpacing/>
        <w:rPr>
          <w:rFonts w:eastAsia="Calibri"/>
          <w:sz w:val="22"/>
          <w:szCs w:val="22"/>
          <w:lang w:eastAsia="ar-SA"/>
        </w:rPr>
      </w:pPr>
      <w:r w:rsidRPr="00B256BD">
        <w:rPr>
          <w:rFonts w:eastAsia="Calibri"/>
          <w:sz w:val="22"/>
          <w:szCs w:val="22"/>
          <w:lang w:eastAsia="ar-SA"/>
        </w:rPr>
        <w:t>При фиксации событи</w:t>
      </w:r>
      <w:r>
        <w:rPr>
          <w:rFonts w:eastAsia="Calibri"/>
          <w:sz w:val="22"/>
          <w:szCs w:val="22"/>
          <w:lang w:eastAsia="ar-SA"/>
        </w:rPr>
        <w:t>й</w:t>
      </w:r>
      <w:r w:rsidRPr="00B256BD">
        <w:rPr>
          <w:rFonts w:eastAsia="Calibri"/>
          <w:sz w:val="22"/>
          <w:szCs w:val="22"/>
          <w:lang w:eastAsia="ar-SA"/>
        </w:rPr>
        <w:t xml:space="preserve"> С</w:t>
      </w:r>
      <w:r>
        <w:rPr>
          <w:rFonts w:eastAsia="Calibri"/>
          <w:sz w:val="22"/>
          <w:szCs w:val="22"/>
          <w:lang w:eastAsia="ar-SA"/>
        </w:rPr>
        <w:t xml:space="preserve">5, С7, С10, С11 </w:t>
      </w:r>
      <w:r w:rsidRPr="00B256BD">
        <w:rPr>
          <w:rFonts w:eastAsia="Calibri"/>
          <w:sz w:val="22"/>
          <w:szCs w:val="22"/>
          <w:lang w:eastAsia="ar-SA"/>
        </w:rPr>
        <w:t xml:space="preserve">КАФ формирует </w:t>
      </w:r>
      <w:r>
        <w:rPr>
          <w:rFonts w:eastAsia="Calibri"/>
          <w:sz w:val="22"/>
          <w:szCs w:val="22"/>
          <w:lang w:eastAsia="ar-SA"/>
        </w:rPr>
        <w:t>следующие материалы:</w:t>
      </w:r>
    </w:p>
    <w:p w14:paraId="6D6A29D8" w14:textId="77777777" w:rsidR="001217D5" w:rsidRPr="001217D5" w:rsidRDefault="001217D5" w:rsidP="001217D5">
      <w:pPr>
        <w:widowControl/>
        <w:numPr>
          <w:ilvl w:val="0"/>
          <w:numId w:val="22"/>
        </w:numPr>
        <w:tabs>
          <w:tab w:val="left" w:pos="1134"/>
          <w:tab w:val="left" w:pos="1418"/>
        </w:tabs>
        <w:suppressAutoHyphens/>
        <w:snapToGrid/>
        <w:spacing w:after="200"/>
        <w:ind w:right="-1"/>
        <w:contextualSpacing/>
        <w:rPr>
          <w:rFonts w:eastAsia="Calibri"/>
          <w:sz w:val="22"/>
          <w:szCs w:val="22"/>
          <w:lang w:eastAsia="ar-SA"/>
        </w:rPr>
      </w:pPr>
      <w:r>
        <w:rPr>
          <w:rFonts w:eastAsia="Calibri"/>
          <w:sz w:val="22"/>
          <w:szCs w:val="22"/>
          <w:lang w:eastAsia="ar-SA"/>
        </w:rPr>
        <w:t>н</w:t>
      </w:r>
      <w:r w:rsidRPr="001217D5">
        <w:rPr>
          <w:rFonts w:eastAsia="Calibri"/>
          <w:sz w:val="22"/>
          <w:szCs w:val="22"/>
          <w:lang w:eastAsia="ar-SA"/>
        </w:rPr>
        <w:t>е менее двух последовательных фотоизображений транспортного средства в зоне контроля с интервалом не менее 0,1 с, на которых зафиксированы моменты совершения административного правонарушения водителем данного транспортного средства, с полностью</w:t>
      </w:r>
      <w:r>
        <w:rPr>
          <w:rFonts w:eastAsia="Calibri"/>
          <w:sz w:val="22"/>
          <w:szCs w:val="22"/>
          <w:lang w:eastAsia="ar-SA"/>
        </w:rPr>
        <w:t xml:space="preserve"> </w:t>
      </w:r>
      <w:r w:rsidRPr="001217D5">
        <w:rPr>
          <w:rFonts w:eastAsia="Calibri"/>
          <w:sz w:val="22"/>
          <w:szCs w:val="22"/>
          <w:lang w:eastAsia="ar-SA"/>
        </w:rPr>
        <w:t>распознанным государственным регистрационным знаком</w:t>
      </w:r>
    </w:p>
    <w:p w14:paraId="1CD42F85" w14:textId="77777777" w:rsidR="001217D5" w:rsidRDefault="001217D5" w:rsidP="001217D5">
      <w:pPr>
        <w:widowControl/>
        <w:numPr>
          <w:ilvl w:val="0"/>
          <w:numId w:val="22"/>
        </w:numPr>
        <w:tabs>
          <w:tab w:val="left" w:pos="1134"/>
          <w:tab w:val="left" w:pos="1418"/>
        </w:tabs>
        <w:suppressAutoHyphens/>
        <w:snapToGrid/>
        <w:spacing w:after="200"/>
        <w:ind w:right="-1"/>
        <w:contextualSpacing/>
        <w:rPr>
          <w:rFonts w:eastAsia="Calibri"/>
          <w:sz w:val="22"/>
          <w:szCs w:val="22"/>
          <w:lang w:eastAsia="ar-SA"/>
        </w:rPr>
      </w:pPr>
      <w:r>
        <w:rPr>
          <w:rFonts w:eastAsia="Calibri"/>
          <w:sz w:val="22"/>
          <w:szCs w:val="22"/>
          <w:lang w:eastAsia="ar-SA"/>
        </w:rPr>
        <w:t>у</w:t>
      </w:r>
      <w:r w:rsidRPr="001217D5">
        <w:rPr>
          <w:rFonts w:eastAsia="Calibri"/>
          <w:sz w:val="22"/>
          <w:szCs w:val="22"/>
          <w:lang w:eastAsia="ar-SA"/>
        </w:rPr>
        <w:t>величенные фотоизображения полностью распознанного государственного</w:t>
      </w:r>
      <w:r>
        <w:rPr>
          <w:rFonts w:eastAsia="Calibri"/>
          <w:sz w:val="22"/>
          <w:szCs w:val="22"/>
          <w:lang w:eastAsia="ar-SA"/>
        </w:rPr>
        <w:t xml:space="preserve"> </w:t>
      </w:r>
      <w:r w:rsidRPr="001217D5">
        <w:rPr>
          <w:rFonts w:eastAsia="Calibri"/>
          <w:sz w:val="22"/>
          <w:szCs w:val="22"/>
          <w:lang w:eastAsia="ar-SA"/>
        </w:rPr>
        <w:t>регистрационного знака транспортного средства</w:t>
      </w:r>
    </w:p>
    <w:p w14:paraId="21E4B4A6" w14:textId="7BADE01C" w:rsidR="001217D5" w:rsidRDefault="001217D5" w:rsidP="001217D5">
      <w:pPr>
        <w:widowControl/>
        <w:numPr>
          <w:ilvl w:val="0"/>
          <w:numId w:val="22"/>
        </w:numPr>
        <w:tabs>
          <w:tab w:val="left" w:pos="1134"/>
          <w:tab w:val="left" w:pos="1418"/>
        </w:tabs>
        <w:suppressAutoHyphens/>
        <w:snapToGrid/>
        <w:spacing w:after="200"/>
        <w:ind w:right="-1"/>
        <w:contextualSpacing/>
        <w:rPr>
          <w:rFonts w:eastAsia="Calibri"/>
          <w:sz w:val="22"/>
          <w:szCs w:val="22"/>
          <w:lang w:eastAsia="ar-SA"/>
        </w:rPr>
      </w:pPr>
      <w:r>
        <w:rPr>
          <w:rFonts w:eastAsia="Calibri"/>
          <w:sz w:val="22"/>
          <w:szCs w:val="22"/>
          <w:lang w:eastAsia="ar-SA"/>
        </w:rPr>
        <w:t>з</w:t>
      </w:r>
      <w:r w:rsidRPr="001217D5">
        <w:rPr>
          <w:rFonts w:eastAsia="Calibri"/>
          <w:sz w:val="22"/>
          <w:szCs w:val="22"/>
          <w:lang w:eastAsia="ar-SA"/>
        </w:rPr>
        <w:t>начения измеренной скорости движения транспортного средства</w:t>
      </w:r>
    </w:p>
    <w:p w14:paraId="3822E263" w14:textId="18130A8E" w:rsidR="00680860" w:rsidRDefault="00680860" w:rsidP="00680860">
      <w:pPr>
        <w:widowControl/>
        <w:numPr>
          <w:ilvl w:val="2"/>
          <w:numId w:val="14"/>
        </w:numPr>
        <w:tabs>
          <w:tab w:val="left" w:pos="1418"/>
        </w:tabs>
        <w:suppressAutoHyphens/>
        <w:snapToGrid/>
        <w:spacing w:after="200"/>
        <w:ind w:left="0" w:right="-1" w:firstLine="709"/>
        <w:contextualSpacing/>
        <w:rPr>
          <w:rFonts w:eastAsia="Calibri"/>
          <w:sz w:val="22"/>
          <w:szCs w:val="22"/>
          <w:lang w:eastAsia="ar-SA"/>
        </w:rPr>
      </w:pPr>
      <w:r w:rsidRPr="00B256BD">
        <w:rPr>
          <w:rFonts w:eastAsia="Calibri"/>
          <w:sz w:val="22"/>
          <w:szCs w:val="22"/>
          <w:lang w:eastAsia="ar-SA"/>
        </w:rPr>
        <w:t>При фиксации событи</w:t>
      </w:r>
      <w:r>
        <w:rPr>
          <w:rFonts w:eastAsia="Calibri"/>
          <w:sz w:val="22"/>
          <w:szCs w:val="22"/>
          <w:lang w:eastAsia="ar-SA"/>
        </w:rPr>
        <w:t>й</w:t>
      </w:r>
      <w:r w:rsidRPr="00B256BD">
        <w:rPr>
          <w:rFonts w:eastAsia="Calibri"/>
          <w:sz w:val="22"/>
          <w:szCs w:val="22"/>
          <w:lang w:eastAsia="ar-SA"/>
        </w:rPr>
        <w:t xml:space="preserve"> </w:t>
      </w:r>
      <w:r>
        <w:rPr>
          <w:rFonts w:eastAsia="Calibri"/>
          <w:sz w:val="22"/>
          <w:szCs w:val="22"/>
          <w:lang w:eastAsia="ar-SA"/>
        </w:rPr>
        <w:t xml:space="preserve">С12 </w:t>
      </w:r>
      <w:r w:rsidRPr="00B256BD">
        <w:rPr>
          <w:rFonts w:eastAsia="Calibri"/>
          <w:sz w:val="22"/>
          <w:szCs w:val="22"/>
          <w:lang w:eastAsia="ar-SA"/>
        </w:rPr>
        <w:t xml:space="preserve">КАФ формирует </w:t>
      </w:r>
      <w:r>
        <w:rPr>
          <w:rFonts w:eastAsia="Calibri"/>
          <w:sz w:val="22"/>
          <w:szCs w:val="22"/>
          <w:lang w:eastAsia="ar-SA"/>
        </w:rPr>
        <w:t>следующие материалы:</w:t>
      </w:r>
    </w:p>
    <w:p w14:paraId="6A4B2C89" w14:textId="7490FEAD" w:rsidR="00680860" w:rsidRPr="00680860" w:rsidRDefault="00680860" w:rsidP="00680860">
      <w:pPr>
        <w:widowControl/>
        <w:numPr>
          <w:ilvl w:val="0"/>
          <w:numId w:val="22"/>
        </w:numPr>
        <w:tabs>
          <w:tab w:val="left" w:pos="1134"/>
          <w:tab w:val="left" w:pos="1418"/>
        </w:tabs>
        <w:suppressAutoHyphens/>
        <w:snapToGrid/>
        <w:spacing w:after="200"/>
        <w:ind w:right="-1"/>
        <w:contextualSpacing/>
        <w:rPr>
          <w:rFonts w:eastAsia="Calibri"/>
          <w:sz w:val="22"/>
          <w:szCs w:val="22"/>
          <w:lang w:eastAsia="ar-SA"/>
        </w:rPr>
      </w:pPr>
      <w:r>
        <w:rPr>
          <w:rFonts w:eastAsia="Calibri"/>
          <w:sz w:val="22"/>
          <w:szCs w:val="22"/>
          <w:lang w:eastAsia="ar-SA"/>
        </w:rPr>
        <w:t>ф</w:t>
      </w:r>
      <w:r w:rsidRPr="00680860">
        <w:rPr>
          <w:rFonts w:eastAsia="Calibri"/>
          <w:sz w:val="22"/>
          <w:szCs w:val="22"/>
          <w:lang w:eastAsia="ar-SA"/>
        </w:rPr>
        <w:t>отоизображения (одно или несколько), на которых зафиксированы:</w:t>
      </w:r>
    </w:p>
    <w:p w14:paraId="750EB2E8" w14:textId="2C76F459" w:rsidR="00680860" w:rsidRPr="00680860" w:rsidRDefault="00680860" w:rsidP="00680860">
      <w:pPr>
        <w:widowControl/>
        <w:suppressAutoHyphens/>
        <w:snapToGrid/>
        <w:spacing w:after="200"/>
        <w:ind w:left="1418" w:right="-1" w:firstLine="0"/>
        <w:contextualSpacing/>
        <w:rPr>
          <w:rFonts w:eastAsia="Calibri"/>
          <w:sz w:val="22"/>
          <w:szCs w:val="22"/>
          <w:lang w:eastAsia="ar-SA"/>
        </w:rPr>
      </w:pPr>
      <w:r w:rsidRPr="00680860">
        <w:rPr>
          <w:rFonts w:eastAsia="Calibri"/>
          <w:sz w:val="22"/>
          <w:szCs w:val="22"/>
          <w:lang w:eastAsia="ar-SA"/>
        </w:rPr>
        <w:t>- транспортное средство до момента пересечения дорожной разметки</w:t>
      </w:r>
      <w:r>
        <w:rPr>
          <w:rFonts w:eastAsia="Calibri"/>
          <w:sz w:val="22"/>
          <w:szCs w:val="22"/>
          <w:lang w:eastAsia="ar-SA"/>
        </w:rPr>
        <w:t xml:space="preserve"> </w:t>
      </w:r>
      <w:r w:rsidRPr="00680860">
        <w:rPr>
          <w:rFonts w:eastAsia="Calibri"/>
          <w:sz w:val="22"/>
          <w:szCs w:val="22"/>
          <w:lang w:eastAsia="ar-SA"/>
        </w:rPr>
        <w:t>1.12 (стоп-линии) по ГОСТ Р 51256 и ГОСТ Р 52289 или до</w:t>
      </w:r>
      <w:r>
        <w:rPr>
          <w:rFonts w:eastAsia="Calibri"/>
          <w:sz w:val="22"/>
          <w:szCs w:val="22"/>
          <w:lang w:eastAsia="ar-SA"/>
        </w:rPr>
        <w:t xml:space="preserve"> </w:t>
      </w:r>
      <w:r w:rsidRPr="00680860">
        <w:rPr>
          <w:rFonts w:eastAsia="Calibri"/>
          <w:sz w:val="22"/>
          <w:szCs w:val="22"/>
          <w:lang w:eastAsia="ar-SA"/>
        </w:rPr>
        <w:t>момента проезда дорожного знака 6.16 по ГОСТ Р 52290 и ГОСТ Р</w:t>
      </w:r>
      <w:r>
        <w:rPr>
          <w:rFonts w:eastAsia="Calibri"/>
          <w:sz w:val="22"/>
          <w:szCs w:val="22"/>
          <w:lang w:eastAsia="ar-SA"/>
        </w:rPr>
        <w:t xml:space="preserve"> </w:t>
      </w:r>
      <w:r w:rsidRPr="00680860">
        <w:rPr>
          <w:rFonts w:eastAsia="Calibri"/>
          <w:sz w:val="22"/>
          <w:szCs w:val="22"/>
          <w:lang w:eastAsia="ar-SA"/>
        </w:rPr>
        <w:t>52289;</w:t>
      </w:r>
    </w:p>
    <w:p w14:paraId="2D53D38C" w14:textId="1AEAB412" w:rsidR="00680860" w:rsidRPr="001217D5" w:rsidRDefault="00680860" w:rsidP="00680860">
      <w:pPr>
        <w:widowControl/>
        <w:suppressAutoHyphens/>
        <w:snapToGrid/>
        <w:spacing w:after="200"/>
        <w:ind w:left="1418" w:right="-1" w:firstLine="0"/>
        <w:contextualSpacing/>
        <w:rPr>
          <w:rFonts w:eastAsia="Calibri"/>
          <w:sz w:val="22"/>
          <w:szCs w:val="22"/>
          <w:lang w:eastAsia="ar-SA"/>
        </w:rPr>
      </w:pPr>
      <w:r w:rsidRPr="00680860">
        <w:rPr>
          <w:rFonts w:eastAsia="Calibri"/>
          <w:sz w:val="22"/>
          <w:szCs w:val="22"/>
          <w:lang w:eastAsia="ar-SA"/>
        </w:rPr>
        <w:t>- запрещающий (красный) сигнал транспортного светофора для соответствующего</w:t>
      </w:r>
      <w:r>
        <w:rPr>
          <w:rFonts w:eastAsia="Calibri"/>
          <w:sz w:val="22"/>
          <w:szCs w:val="22"/>
          <w:lang w:eastAsia="ar-SA"/>
        </w:rPr>
        <w:t xml:space="preserve"> </w:t>
      </w:r>
      <w:r w:rsidRPr="00680860">
        <w:rPr>
          <w:rFonts w:eastAsia="Calibri"/>
          <w:sz w:val="22"/>
          <w:szCs w:val="22"/>
          <w:lang w:eastAsia="ar-SA"/>
        </w:rPr>
        <w:t>направления движения</w:t>
      </w:r>
    </w:p>
    <w:p w14:paraId="06DF58BB" w14:textId="0A170DDF" w:rsidR="00680860" w:rsidRPr="00680860" w:rsidRDefault="00680860" w:rsidP="00680860">
      <w:pPr>
        <w:widowControl/>
        <w:numPr>
          <w:ilvl w:val="0"/>
          <w:numId w:val="22"/>
        </w:numPr>
        <w:tabs>
          <w:tab w:val="left" w:pos="1134"/>
          <w:tab w:val="left" w:pos="1418"/>
        </w:tabs>
        <w:suppressAutoHyphens/>
        <w:snapToGrid/>
        <w:spacing w:after="200"/>
        <w:ind w:right="-1"/>
        <w:contextualSpacing/>
        <w:rPr>
          <w:rFonts w:eastAsia="Calibri"/>
          <w:sz w:val="22"/>
          <w:szCs w:val="22"/>
          <w:lang w:eastAsia="ar-SA"/>
        </w:rPr>
      </w:pPr>
      <w:r>
        <w:rPr>
          <w:rFonts w:eastAsia="Calibri"/>
          <w:sz w:val="22"/>
          <w:szCs w:val="22"/>
          <w:lang w:eastAsia="ar-SA"/>
        </w:rPr>
        <w:t>ф</w:t>
      </w:r>
      <w:r w:rsidRPr="00680860">
        <w:rPr>
          <w:rFonts w:eastAsia="Calibri"/>
          <w:sz w:val="22"/>
          <w:szCs w:val="22"/>
          <w:lang w:eastAsia="ar-SA"/>
        </w:rPr>
        <w:t>отоизображения (одно или несколько), на которых зафиксированы:</w:t>
      </w:r>
    </w:p>
    <w:p w14:paraId="03E764B3" w14:textId="781A9BAA" w:rsidR="00680860" w:rsidRPr="00680860" w:rsidRDefault="00680860" w:rsidP="00680860">
      <w:pPr>
        <w:widowControl/>
        <w:suppressAutoHyphens/>
        <w:snapToGrid/>
        <w:spacing w:after="200"/>
        <w:ind w:left="1418" w:right="-1" w:firstLine="0"/>
        <w:contextualSpacing/>
        <w:rPr>
          <w:rFonts w:eastAsia="Calibri"/>
          <w:sz w:val="22"/>
          <w:szCs w:val="22"/>
          <w:lang w:eastAsia="ar-SA"/>
        </w:rPr>
      </w:pPr>
      <w:r w:rsidRPr="00680860">
        <w:rPr>
          <w:rFonts w:eastAsia="Calibri"/>
          <w:sz w:val="22"/>
          <w:szCs w:val="22"/>
          <w:lang w:eastAsia="ar-SA"/>
        </w:rPr>
        <w:t>- транспортное средство во время проезда перекрестка (после пересечения ближайшей границы пересекаемой проезжей части) или</w:t>
      </w:r>
      <w:r>
        <w:rPr>
          <w:rFonts w:eastAsia="Calibri"/>
          <w:sz w:val="22"/>
          <w:szCs w:val="22"/>
          <w:lang w:eastAsia="ar-SA"/>
        </w:rPr>
        <w:t xml:space="preserve"> </w:t>
      </w:r>
      <w:r w:rsidRPr="00680860">
        <w:rPr>
          <w:rFonts w:eastAsia="Calibri"/>
          <w:sz w:val="22"/>
          <w:szCs w:val="22"/>
          <w:lang w:eastAsia="ar-SA"/>
        </w:rPr>
        <w:t>после проезда перекрестка;</w:t>
      </w:r>
    </w:p>
    <w:p w14:paraId="0183619F" w14:textId="77777777" w:rsidR="00680860" w:rsidRPr="00680860" w:rsidRDefault="00680860" w:rsidP="00680860">
      <w:pPr>
        <w:widowControl/>
        <w:suppressAutoHyphens/>
        <w:snapToGrid/>
        <w:spacing w:after="200"/>
        <w:ind w:left="1418" w:right="-1" w:firstLine="0"/>
        <w:contextualSpacing/>
        <w:rPr>
          <w:rFonts w:eastAsia="Calibri"/>
          <w:sz w:val="22"/>
          <w:szCs w:val="22"/>
          <w:lang w:eastAsia="ar-SA"/>
        </w:rPr>
      </w:pPr>
      <w:r w:rsidRPr="00680860">
        <w:rPr>
          <w:rFonts w:eastAsia="Calibri"/>
          <w:sz w:val="22"/>
          <w:szCs w:val="22"/>
          <w:lang w:eastAsia="ar-SA"/>
        </w:rPr>
        <w:t>- запрещающий (красный) сигнал транспортного светофора для соответствующего</w:t>
      </w:r>
    </w:p>
    <w:p w14:paraId="317BDEAF" w14:textId="2844D3AD" w:rsidR="00680860" w:rsidRPr="00680860" w:rsidRDefault="00680860" w:rsidP="00680860">
      <w:pPr>
        <w:widowControl/>
        <w:suppressAutoHyphens/>
        <w:snapToGrid/>
        <w:spacing w:after="200"/>
        <w:ind w:left="1418" w:right="-1" w:firstLine="0"/>
        <w:contextualSpacing/>
        <w:rPr>
          <w:rFonts w:eastAsia="Calibri"/>
          <w:sz w:val="22"/>
          <w:szCs w:val="22"/>
          <w:lang w:eastAsia="ar-SA"/>
        </w:rPr>
      </w:pPr>
      <w:r w:rsidRPr="00680860">
        <w:rPr>
          <w:rFonts w:eastAsia="Calibri"/>
          <w:sz w:val="22"/>
          <w:szCs w:val="22"/>
          <w:lang w:eastAsia="ar-SA"/>
        </w:rPr>
        <w:t>направления движения</w:t>
      </w:r>
    </w:p>
    <w:p w14:paraId="5F0EDB67" w14:textId="1FFE280C" w:rsidR="00680860" w:rsidRDefault="00680860" w:rsidP="00680860">
      <w:pPr>
        <w:widowControl/>
        <w:numPr>
          <w:ilvl w:val="0"/>
          <w:numId w:val="22"/>
        </w:numPr>
        <w:tabs>
          <w:tab w:val="left" w:pos="1134"/>
          <w:tab w:val="left" w:pos="1418"/>
        </w:tabs>
        <w:suppressAutoHyphens/>
        <w:snapToGrid/>
        <w:spacing w:after="200"/>
        <w:ind w:right="-1"/>
        <w:contextualSpacing/>
        <w:rPr>
          <w:rFonts w:eastAsia="Calibri"/>
          <w:sz w:val="22"/>
          <w:szCs w:val="22"/>
          <w:lang w:eastAsia="ar-SA"/>
        </w:rPr>
      </w:pPr>
      <w:r w:rsidRPr="00680860">
        <w:rPr>
          <w:rFonts w:eastAsia="Calibri"/>
          <w:sz w:val="22"/>
          <w:szCs w:val="22"/>
          <w:lang w:eastAsia="ar-SA"/>
        </w:rPr>
        <w:t>фотоизображение транспортного средства, на котором зафиксирован момент совершения административного правонарушения водителем данного транспортного средства, с полностью распознанным</w:t>
      </w:r>
      <w:r>
        <w:rPr>
          <w:rFonts w:eastAsia="Calibri"/>
          <w:sz w:val="22"/>
          <w:szCs w:val="22"/>
          <w:lang w:eastAsia="ar-SA"/>
        </w:rPr>
        <w:t xml:space="preserve"> </w:t>
      </w:r>
      <w:r w:rsidRPr="00680860">
        <w:rPr>
          <w:rFonts w:eastAsia="Calibri"/>
          <w:sz w:val="22"/>
          <w:szCs w:val="22"/>
          <w:lang w:eastAsia="ar-SA"/>
        </w:rPr>
        <w:t>государственным регистрационным знаком</w:t>
      </w:r>
    </w:p>
    <w:p w14:paraId="745307D5" w14:textId="7D2A9713" w:rsidR="00680860" w:rsidRPr="00A97E02" w:rsidRDefault="00A97E02" w:rsidP="00A97E02">
      <w:pPr>
        <w:widowControl/>
        <w:numPr>
          <w:ilvl w:val="0"/>
          <w:numId w:val="22"/>
        </w:numPr>
        <w:tabs>
          <w:tab w:val="left" w:pos="1134"/>
          <w:tab w:val="left" w:pos="1418"/>
        </w:tabs>
        <w:suppressAutoHyphens/>
        <w:snapToGrid/>
        <w:spacing w:after="200"/>
        <w:ind w:right="-1"/>
        <w:contextualSpacing/>
        <w:rPr>
          <w:rFonts w:eastAsia="Calibri"/>
          <w:sz w:val="22"/>
          <w:szCs w:val="22"/>
          <w:lang w:eastAsia="ar-SA"/>
        </w:rPr>
      </w:pPr>
      <w:r>
        <w:rPr>
          <w:rFonts w:eastAsia="Calibri"/>
          <w:sz w:val="22"/>
          <w:szCs w:val="22"/>
          <w:lang w:eastAsia="ar-SA"/>
        </w:rPr>
        <w:t>у</w:t>
      </w:r>
      <w:r w:rsidRPr="00A97E02">
        <w:rPr>
          <w:rFonts w:eastAsia="Calibri"/>
          <w:sz w:val="22"/>
          <w:szCs w:val="22"/>
          <w:lang w:eastAsia="ar-SA"/>
        </w:rPr>
        <w:t>величенное фотоизображение полностью распознанного государственного регистрационного знака транспортного средства</w:t>
      </w:r>
    </w:p>
    <w:p w14:paraId="0605F664" w14:textId="2ACC035E" w:rsidR="00A97E02" w:rsidRPr="00A97E02" w:rsidRDefault="00A97E02" w:rsidP="00A97E02">
      <w:pPr>
        <w:widowControl/>
        <w:numPr>
          <w:ilvl w:val="0"/>
          <w:numId w:val="22"/>
        </w:numPr>
        <w:tabs>
          <w:tab w:val="left" w:pos="1134"/>
          <w:tab w:val="left" w:pos="1418"/>
        </w:tabs>
        <w:suppressAutoHyphens/>
        <w:snapToGrid/>
        <w:spacing w:after="200"/>
        <w:ind w:right="-1"/>
        <w:contextualSpacing/>
        <w:rPr>
          <w:rFonts w:eastAsia="Calibri"/>
          <w:sz w:val="22"/>
          <w:szCs w:val="22"/>
          <w:lang w:eastAsia="ar-SA"/>
        </w:rPr>
      </w:pPr>
      <w:r>
        <w:rPr>
          <w:rFonts w:eastAsia="Calibri"/>
          <w:sz w:val="22"/>
          <w:szCs w:val="22"/>
          <w:lang w:eastAsia="ar-SA"/>
        </w:rPr>
        <w:t>в</w:t>
      </w:r>
      <w:r w:rsidRPr="00A97E02">
        <w:rPr>
          <w:rFonts w:eastAsia="Calibri"/>
          <w:sz w:val="22"/>
          <w:szCs w:val="22"/>
          <w:lang w:eastAsia="ar-SA"/>
        </w:rPr>
        <w:t>ремя, прошедшее с момента включения запрещающего (красного) сигнала светофора до момента фиксации административного правонарушения</w:t>
      </w:r>
    </w:p>
    <w:p w14:paraId="5A5ECD7B" w14:textId="7C2521B2" w:rsidR="00A97E02" w:rsidRDefault="00A97E02" w:rsidP="00A97E02">
      <w:pPr>
        <w:widowControl/>
        <w:numPr>
          <w:ilvl w:val="2"/>
          <w:numId w:val="14"/>
        </w:numPr>
        <w:tabs>
          <w:tab w:val="left" w:pos="1418"/>
        </w:tabs>
        <w:suppressAutoHyphens/>
        <w:snapToGrid/>
        <w:spacing w:after="200"/>
        <w:ind w:left="0" w:right="-1" w:firstLine="709"/>
        <w:contextualSpacing/>
        <w:rPr>
          <w:rFonts w:eastAsia="Calibri"/>
          <w:sz w:val="22"/>
          <w:szCs w:val="22"/>
          <w:lang w:eastAsia="ar-SA"/>
        </w:rPr>
      </w:pPr>
      <w:r w:rsidRPr="00B256BD">
        <w:rPr>
          <w:rFonts w:eastAsia="Calibri"/>
          <w:sz w:val="22"/>
          <w:szCs w:val="22"/>
          <w:lang w:eastAsia="ar-SA"/>
        </w:rPr>
        <w:t>При фиксации событи</w:t>
      </w:r>
      <w:r>
        <w:rPr>
          <w:rFonts w:eastAsia="Calibri"/>
          <w:sz w:val="22"/>
          <w:szCs w:val="22"/>
          <w:lang w:eastAsia="ar-SA"/>
        </w:rPr>
        <w:t>й</w:t>
      </w:r>
      <w:r w:rsidRPr="00B256BD">
        <w:rPr>
          <w:rFonts w:eastAsia="Calibri"/>
          <w:sz w:val="22"/>
          <w:szCs w:val="22"/>
          <w:lang w:eastAsia="ar-SA"/>
        </w:rPr>
        <w:t xml:space="preserve"> </w:t>
      </w:r>
      <w:r>
        <w:rPr>
          <w:rFonts w:eastAsia="Calibri"/>
          <w:sz w:val="22"/>
          <w:szCs w:val="22"/>
          <w:lang w:eastAsia="ar-SA"/>
        </w:rPr>
        <w:t xml:space="preserve">С13 </w:t>
      </w:r>
      <w:r w:rsidRPr="00B256BD">
        <w:rPr>
          <w:rFonts w:eastAsia="Calibri"/>
          <w:sz w:val="22"/>
          <w:szCs w:val="22"/>
          <w:lang w:eastAsia="ar-SA"/>
        </w:rPr>
        <w:t xml:space="preserve">КАФ формирует </w:t>
      </w:r>
      <w:r>
        <w:rPr>
          <w:rFonts w:eastAsia="Calibri"/>
          <w:sz w:val="22"/>
          <w:szCs w:val="22"/>
          <w:lang w:eastAsia="ar-SA"/>
        </w:rPr>
        <w:t>следующие материалы:</w:t>
      </w:r>
    </w:p>
    <w:p w14:paraId="01FDE052" w14:textId="77777777" w:rsidR="00A97E02" w:rsidRPr="00680860" w:rsidRDefault="00A97E02" w:rsidP="00A97E02">
      <w:pPr>
        <w:widowControl/>
        <w:numPr>
          <w:ilvl w:val="0"/>
          <w:numId w:val="22"/>
        </w:numPr>
        <w:tabs>
          <w:tab w:val="left" w:pos="1134"/>
          <w:tab w:val="left" w:pos="1418"/>
        </w:tabs>
        <w:suppressAutoHyphens/>
        <w:snapToGrid/>
        <w:spacing w:after="200"/>
        <w:ind w:right="-1"/>
        <w:contextualSpacing/>
        <w:rPr>
          <w:rFonts w:eastAsia="Calibri"/>
          <w:sz w:val="22"/>
          <w:szCs w:val="22"/>
          <w:lang w:eastAsia="ar-SA"/>
        </w:rPr>
      </w:pPr>
      <w:r>
        <w:rPr>
          <w:rFonts w:eastAsia="Calibri"/>
          <w:sz w:val="22"/>
          <w:szCs w:val="22"/>
          <w:lang w:eastAsia="ar-SA"/>
        </w:rPr>
        <w:t>ф</w:t>
      </w:r>
      <w:r w:rsidRPr="00680860">
        <w:rPr>
          <w:rFonts w:eastAsia="Calibri"/>
          <w:sz w:val="22"/>
          <w:szCs w:val="22"/>
          <w:lang w:eastAsia="ar-SA"/>
        </w:rPr>
        <w:t>отоизображения (одно или несколько), на которых зафиксированы:</w:t>
      </w:r>
    </w:p>
    <w:p w14:paraId="03936E34" w14:textId="77777777" w:rsidR="00A97E02" w:rsidRPr="00680860" w:rsidRDefault="00A97E02" w:rsidP="00A97E02">
      <w:pPr>
        <w:widowControl/>
        <w:suppressAutoHyphens/>
        <w:snapToGrid/>
        <w:spacing w:after="200"/>
        <w:ind w:left="1418" w:right="-1" w:firstLine="0"/>
        <w:contextualSpacing/>
        <w:rPr>
          <w:rFonts w:eastAsia="Calibri"/>
          <w:sz w:val="22"/>
          <w:szCs w:val="22"/>
          <w:lang w:eastAsia="ar-SA"/>
        </w:rPr>
      </w:pPr>
      <w:r w:rsidRPr="00680860">
        <w:rPr>
          <w:rFonts w:eastAsia="Calibri"/>
          <w:sz w:val="22"/>
          <w:szCs w:val="22"/>
          <w:lang w:eastAsia="ar-SA"/>
        </w:rPr>
        <w:t>- транспортное средство до момента пересечения дорожной разметки</w:t>
      </w:r>
      <w:r>
        <w:rPr>
          <w:rFonts w:eastAsia="Calibri"/>
          <w:sz w:val="22"/>
          <w:szCs w:val="22"/>
          <w:lang w:eastAsia="ar-SA"/>
        </w:rPr>
        <w:t xml:space="preserve"> </w:t>
      </w:r>
      <w:r w:rsidRPr="00680860">
        <w:rPr>
          <w:rFonts w:eastAsia="Calibri"/>
          <w:sz w:val="22"/>
          <w:szCs w:val="22"/>
          <w:lang w:eastAsia="ar-SA"/>
        </w:rPr>
        <w:t>1.12 (стоп-линии) по ГОСТ Р 51256 и ГОСТ Р 52289 или до</w:t>
      </w:r>
      <w:r>
        <w:rPr>
          <w:rFonts w:eastAsia="Calibri"/>
          <w:sz w:val="22"/>
          <w:szCs w:val="22"/>
          <w:lang w:eastAsia="ar-SA"/>
        </w:rPr>
        <w:t xml:space="preserve"> </w:t>
      </w:r>
      <w:r w:rsidRPr="00680860">
        <w:rPr>
          <w:rFonts w:eastAsia="Calibri"/>
          <w:sz w:val="22"/>
          <w:szCs w:val="22"/>
          <w:lang w:eastAsia="ar-SA"/>
        </w:rPr>
        <w:t>момента проезда дорожного знака 6.16 по ГОСТ Р 52290 и ГОСТ Р</w:t>
      </w:r>
      <w:r>
        <w:rPr>
          <w:rFonts w:eastAsia="Calibri"/>
          <w:sz w:val="22"/>
          <w:szCs w:val="22"/>
          <w:lang w:eastAsia="ar-SA"/>
        </w:rPr>
        <w:t xml:space="preserve"> </w:t>
      </w:r>
      <w:r w:rsidRPr="00680860">
        <w:rPr>
          <w:rFonts w:eastAsia="Calibri"/>
          <w:sz w:val="22"/>
          <w:szCs w:val="22"/>
          <w:lang w:eastAsia="ar-SA"/>
        </w:rPr>
        <w:t>52289;</w:t>
      </w:r>
    </w:p>
    <w:p w14:paraId="49F76E26" w14:textId="77777777" w:rsidR="00A97E02" w:rsidRPr="001217D5" w:rsidRDefault="00A97E02" w:rsidP="00A97E02">
      <w:pPr>
        <w:widowControl/>
        <w:suppressAutoHyphens/>
        <w:snapToGrid/>
        <w:spacing w:after="200"/>
        <w:ind w:left="1418" w:right="-1" w:firstLine="0"/>
        <w:contextualSpacing/>
        <w:rPr>
          <w:rFonts w:eastAsia="Calibri"/>
          <w:sz w:val="22"/>
          <w:szCs w:val="22"/>
          <w:lang w:eastAsia="ar-SA"/>
        </w:rPr>
      </w:pPr>
      <w:r w:rsidRPr="00680860">
        <w:rPr>
          <w:rFonts w:eastAsia="Calibri"/>
          <w:sz w:val="22"/>
          <w:szCs w:val="22"/>
          <w:lang w:eastAsia="ar-SA"/>
        </w:rPr>
        <w:lastRenderedPageBreak/>
        <w:t>- запрещающий (красный) сигнал транспортного светофора для соответствующего</w:t>
      </w:r>
      <w:r>
        <w:rPr>
          <w:rFonts w:eastAsia="Calibri"/>
          <w:sz w:val="22"/>
          <w:szCs w:val="22"/>
          <w:lang w:eastAsia="ar-SA"/>
        </w:rPr>
        <w:t xml:space="preserve"> </w:t>
      </w:r>
      <w:r w:rsidRPr="00680860">
        <w:rPr>
          <w:rFonts w:eastAsia="Calibri"/>
          <w:sz w:val="22"/>
          <w:szCs w:val="22"/>
          <w:lang w:eastAsia="ar-SA"/>
        </w:rPr>
        <w:t>направления движения</w:t>
      </w:r>
    </w:p>
    <w:p w14:paraId="34498D8D" w14:textId="77777777" w:rsidR="00A97E02" w:rsidRPr="00680860" w:rsidRDefault="00A97E02" w:rsidP="00A97E02">
      <w:pPr>
        <w:widowControl/>
        <w:numPr>
          <w:ilvl w:val="0"/>
          <w:numId w:val="22"/>
        </w:numPr>
        <w:tabs>
          <w:tab w:val="left" w:pos="1134"/>
          <w:tab w:val="left" w:pos="1418"/>
        </w:tabs>
        <w:suppressAutoHyphens/>
        <w:snapToGrid/>
        <w:spacing w:after="200"/>
        <w:ind w:right="-1"/>
        <w:contextualSpacing/>
        <w:rPr>
          <w:rFonts w:eastAsia="Calibri"/>
          <w:sz w:val="22"/>
          <w:szCs w:val="22"/>
          <w:lang w:eastAsia="ar-SA"/>
        </w:rPr>
      </w:pPr>
      <w:r>
        <w:rPr>
          <w:rFonts w:eastAsia="Calibri"/>
          <w:sz w:val="22"/>
          <w:szCs w:val="22"/>
          <w:lang w:eastAsia="ar-SA"/>
        </w:rPr>
        <w:t>ф</w:t>
      </w:r>
      <w:r w:rsidRPr="00680860">
        <w:rPr>
          <w:rFonts w:eastAsia="Calibri"/>
          <w:sz w:val="22"/>
          <w:szCs w:val="22"/>
          <w:lang w:eastAsia="ar-SA"/>
        </w:rPr>
        <w:t>отоизображения (одно или несколько), на которых зафиксированы:</w:t>
      </w:r>
    </w:p>
    <w:p w14:paraId="04C8180B" w14:textId="7269AE49" w:rsidR="00A97E02" w:rsidRPr="00680860" w:rsidRDefault="00A97E02" w:rsidP="00A97E02">
      <w:pPr>
        <w:widowControl/>
        <w:suppressAutoHyphens/>
        <w:snapToGrid/>
        <w:spacing w:after="200"/>
        <w:ind w:left="1418" w:right="-1" w:firstLine="0"/>
        <w:contextualSpacing/>
        <w:rPr>
          <w:rFonts w:eastAsia="Calibri"/>
          <w:sz w:val="22"/>
          <w:szCs w:val="22"/>
          <w:lang w:eastAsia="ar-SA"/>
        </w:rPr>
      </w:pPr>
      <w:r w:rsidRPr="00A97E02">
        <w:rPr>
          <w:rFonts w:eastAsia="Calibri"/>
          <w:sz w:val="22"/>
          <w:szCs w:val="22"/>
          <w:lang w:eastAsia="ar-SA"/>
        </w:rPr>
        <w:t>- транспортное средство, остановившееся после пересечения дорожной</w:t>
      </w:r>
      <w:r>
        <w:rPr>
          <w:rFonts w:eastAsia="Calibri"/>
          <w:sz w:val="22"/>
          <w:szCs w:val="22"/>
          <w:lang w:eastAsia="ar-SA"/>
        </w:rPr>
        <w:t xml:space="preserve"> </w:t>
      </w:r>
      <w:r w:rsidRPr="00A97E02">
        <w:rPr>
          <w:rFonts w:eastAsia="Calibri"/>
          <w:sz w:val="22"/>
          <w:szCs w:val="22"/>
          <w:lang w:eastAsia="ar-SA"/>
        </w:rPr>
        <w:t>разметки 1.12 по ГОСТ Р 51256 и ГОСТ Р 52289 (проезда дорожного</w:t>
      </w:r>
      <w:r>
        <w:rPr>
          <w:rFonts w:eastAsia="Calibri"/>
          <w:sz w:val="22"/>
          <w:szCs w:val="22"/>
          <w:lang w:eastAsia="ar-SA"/>
        </w:rPr>
        <w:t xml:space="preserve"> </w:t>
      </w:r>
      <w:r w:rsidRPr="00A97E02">
        <w:rPr>
          <w:rFonts w:eastAsia="Calibri"/>
          <w:sz w:val="22"/>
          <w:szCs w:val="22"/>
          <w:lang w:eastAsia="ar-SA"/>
        </w:rPr>
        <w:t>знака 6.16 по ГОСТ Р 52290 и ГОСТ Р 52289) до ближайшей</w:t>
      </w:r>
      <w:r>
        <w:rPr>
          <w:rFonts w:eastAsia="Calibri"/>
          <w:sz w:val="22"/>
          <w:szCs w:val="22"/>
          <w:lang w:eastAsia="ar-SA"/>
        </w:rPr>
        <w:t xml:space="preserve"> </w:t>
      </w:r>
      <w:r w:rsidRPr="00A97E02">
        <w:rPr>
          <w:rFonts w:eastAsia="Calibri"/>
          <w:sz w:val="22"/>
          <w:szCs w:val="22"/>
          <w:lang w:eastAsia="ar-SA"/>
        </w:rPr>
        <w:t>границы пересекаемой проезжей части</w:t>
      </w:r>
      <w:r w:rsidRPr="00680860">
        <w:rPr>
          <w:rFonts w:eastAsia="Calibri"/>
          <w:sz w:val="22"/>
          <w:szCs w:val="22"/>
          <w:lang w:eastAsia="ar-SA"/>
        </w:rPr>
        <w:t>;</w:t>
      </w:r>
    </w:p>
    <w:p w14:paraId="0B4F0BDB" w14:textId="77777777" w:rsidR="00A97E02" w:rsidRPr="00680860" w:rsidRDefault="00A97E02" w:rsidP="00A97E02">
      <w:pPr>
        <w:widowControl/>
        <w:suppressAutoHyphens/>
        <w:snapToGrid/>
        <w:spacing w:after="200"/>
        <w:ind w:left="1418" w:right="-1" w:firstLine="0"/>
        <w:contextualSpacing/>
        <w:rPr>
          <w:rFonts w:eastAsia="Calibri"/>
          <w:sz w:val="22"/>
          <w:szCs w:val="22"/>
          <w:lang w:eastAsia="ar-SA"/>
        </w:rPr>
      </w:pPr>
      <w:r w:rsidRPr="00680860">
        <w:rPr>
          <w:rFonts w:eastAsia="Calibri"/>
          <w:sz w:val="22"/>
          <w:szCs w:val="22"/>
          <w:lang w:eastAsia="ar-SA"/>
        </w:rPr>
        <w:t>- запрещающий (красный) сигнал транспортного светофора для соответствующего</w:t>
      </w:r>
    </w:p>
    <w:p w14:paraId="72868A53" w14:textId="77777777" w:rsidR="00A97E02" w:rsidRPr="00680860" w:rsidRDefault="00A97E02" w:rsidP="00A97E02">
      <w:pPr>
        <w:widowControl/>
        <w:suppressAutoHyphens/>
        <w:snapToGrid/>
        <w:spacing w:after="200"/>
        <w:ind w:left="1418" w:right="-1" w:firstLine="0"/>
        <w:contextualSpacing/>
        <w:rPr>
          <w:rFonts w:eastAsia="Calibri"/>
          <w:sz w:val="22"/>
          <w:szCs w:val="22"/>
          <w:lang w:eastAsia="ar-SA"/>
        </w:rPr>
      </w:pPr>
      <w:r w:rsidRPr="00680860">
        <w:rPr>
          <w:rFonts w:eastAsia="Calibri"/>
          <w:sz w:val="22"/>
          <w:szCs w:val="22"/>
          <w:lang w:eastAsia="ar-SA"/>
        </w:rPr>
        <w:t>направления движения</w:t>
      </w:r>
    </w:p>
    <w:p w14:paraId="2E759414" w14:textId="77777777" w:rsidR="00A97E02" w:rsidRDefault="00A97E02" w:rsidP="00A97E02">
      <w:pPr>
        <w:widowControl/>
        <w:numPr>
          <w:ilvl w:val="0"/>
          <w:numId w:val="22"/>
        </w:numPr>
        <w:tabs>
          <w:tab w:val="left" w:pos="1134"/>
          <w:tab w:val="left" w:pos="1418"/>
        </w:tabs>
        <w:suppressAutoHyphens/>
        <w:snapToGrid/>
        <w:spacing w:after="200"/>
        <w:ind w:right="-1"/>
        <w:contextualSpacing/>
        <w:rPr>
          <w:rFonts w:eastAsia="Calibri"/>
          <w:sz w:val="22"/>
          <w:szCs w:val="22"/>
          <w:lang w:eastAsia="ar-SA"/>
        </w:rPr>
      </w:pPr>
      <w:r w:rsidRPr="00680860">
        <w:rPr>
          <w:rFonts w:eastAsia="Calibri"/>
          <w:sz w:val="22"/>
          <w:szCs w:val="22"/>
          <w:lang w:eastAsia="ar-SA"/>
        </w:rPr>
        <w:t>фотоизображение транспортного средства, на котором зафиксирован момент совершения административного правонарушения водителем данного транспортного средства, с полностью распознанным</w:t>
      </w:r>
      <w:r>
        <w:rPr>
          <w:rFonts w:eastAsia="Calibri"/>
          <w:sz w:val="22"/>
          <w:szCs w:val="22"/>
          <w:lang w:eastAsia="ar-SA"/>
        </w:rPr>
        <w:t xml:space="preserve"> </w:t>
      </w:r>
      <w:r w:rsidRPr="00680860">
        <w:rPr>
          <w:rFonts w:eastAsia="Calibri"/>
          <w:sz w:val="22"/>
          <w:szCs w:val="22"/>
          <w:lang w:eastAsia="ar-SA"/>
        </w:rPr>
        <w:t>государственным регистрационным знаком</w:t>
      </w:r>
    </w:p>
    <w:p w14:paraId="6FBE9BE7" w14:textId="77777777" w:rsidR="00A97E02" w:rsidRPr="00A97E02" w:rsidRDefault="00A97E02" w:rsidP="00A97E02">
      <w:pPr>
        <w:widowControl/>
        <w:numPr>
          <w:ilvl w:val="0"/>
          <w:numId w:val="22"/>
        </w:numPr>
        <w:tabs>
          <w:tab w:val="left" w:pos="1134"/>
          <w:tab w:val="left" w:pos="1418"/>
        </w:tabs>
        <w:suppressAutoHyphens/>
        <w:snapToGrid/>
        <w:spacing w:after="200"/>
        <w:ind w:right="-1"/>
        <w:contextualSpacing/>
        <w:rPr>
          <w:rFonts w:eastAsia="Calibri"/>
          <w:sz w:val="22"/>
          <w:szCs w:val="22"/>
          <w:lang w:eastAsia="ar-SA"/>
        </w:rPr>
      </w:pPr>
      <w:r>
        <w:rPr>
          <w:rFonts w:eastAsia="Calibri"/>
          <w:sz w:val="22"/>
          <w:szCs w:val="22"/>
          <w:lang w:eastAsia="ar-SA"/>
        </w:rPr>
        <w:t>у</w:t>
      </w:r>
      <w:r w:rsidRPr="00A97E02">
        <w:rPr>
          <w:rFonts w:eastAsia="Calibri"/>
          <w:sz w:val="22"/>
          <w:szCs w:val="22"/>
          <w:lang w:eastAsia="ar-SA"/>
        </w:rPr>
        <w:t>величенное фотоизображение полностью распознанного государственного регистрационного знака транспортного средства</w:t>
      </w:r>
    </w:p>
    <w:p w14:paraId="7E6FE88C" w14:textId="77777777" w:rsidR="00A97E02" w:rsidRPr="00A97E02" w:rsidRDefault="00A97E02" w:rsidP="00A97E02">
      <w:pPr>
        <w:widowControl/>
        <w:numPr>
          <w:ilvl w:val="0"/>
          <w:numId w:val="22"/>
        </w:numPr>
        <w:tabs>
          <w:tab w:val="left" w:pos="1134"/>
          <w:tab w:val="left" w:pos="1418"/>
        </w:tabs>
        <w:suppressAutoHyphens/>
        <w:snapToGrid/>
        <w:spacing w:after="200"/>
        <w:ind w:right="-1"/>
        <w:contextualSpacing/>
        <w:rPr>
          <w:rFonts w:eastAsia="Calibri"/>
          <w:sz w:val="22"/>
          <w:szCs w:val="22"/>
          <w:lang w:eastAsia="ar-SA"/>
        </w:rPr>
      </w:pPr>
      <w:r>
        <w:rPr>
          <w:rFonts w:eastAsia="Calibri"/>
          <w:sz w:val="22"/>
          <w:szCs w:val="22"/>
          <w:lang w:eastAsia="ar-SA"/>
        </w:rPr>
        <w:t>в</w:t>
      </w:r>
      <w:r w:rsidRPr="00A97E02">
        <w:rPr>
          <w:rFonts w:eastAsia="Calibri"/>
          <w:sz w:val="22"/>
          <w:szCs w:val="22"/>
          <w:lang w:eastAsia="ar-SA"/>
        </w:rPr>
        <w:t>ремя, прошедшее с момента включения запрещающего (красного) сигнала светофора до момента фиксации административного правонарушения</w:t>
      </w:r>
    </w:p>
    <w:p w14:paraId="009C9B5D" w14:textId="77777777" w:rsidR="00BC459E" w:rsidRPr="00B256BD" w:rsidRDefault="00BC459E" w:rsidP="00BC459E">
      <w:pPr>
        <w:widowControl/>
        <w:numPr>
          <w:ilvl w:val="2"/>
          <w:numId w:val="14"/>
        </w:numPr>
        <w:tabs>
          <w:tab w:val="left" w:pos="1134"/>
          <w:tab w:val="left" w:pos="1418"/>
        </w:tabs>
        <w:suppressAutoHyphens/>
        <w:snapToGrid/>
        <w:spacing w:after="200"/>
        <w:ind w:left="0" w:right="-1" w:firstLine="709"/>
        <w:contextualSpacing/>
        <w:rPr>
          <w:rFonts w:eastAsia="Calibri"/>
          <w:sz w:val="22"/>
          <w:szCs w:val="22"/>
          <w:lang w:eastAsia="ar-SA"/>
        </w:rPr>
      </w:pPr>
      <w:r w:rsidRPr="00B256BD">
        <w:rPr>
          <w:rFonts w:eastAsia="Calibri"/>
          <w:sz w:val="22"/>
          <w:szCs w:val="22"/>
          <w:lang w:eastAsia="ar-SA"/>
        </w:rPr>
        <w:t>Фотоизображения ТС позволяют визуально определять какие-либо отличительные признаки ТС (категорию ТС, марку ТС) при любой освещенности зоны контроля.</w:t>
      </w:r>
    </w:p>
    <w:p w14:paraId="1300F1AA" w14:textId="7C1ACAE0" w:rsidR="00BC459E" w:rsidRPr="00B256BD" w:rsidRDefault="00BC459E" w:rsidP="00BC459E">
      <w:pPr>
        <w:widowControl/>
        <w:numPr>
          <w:ilvl w:val="2"/>
          <w:numId w:val="14"/>
        </w:numPr>
        <w:tabs>
          <w:tab w:val="left" w:pos="0"/>
          <w:tab w:val="left" w:pos="1418"/>
        </w:tabs>
        <w:suppressAutoHyphens/>
        <w:snapToGrid/>
        <w:spacing w:after="200"/>
        <w:ind w:left="0" w:right="-1" w:firstLine="709"/>
        <w:contextualSpacing/>
        <w:rPr>
          <w:rFonts w:eastAsia="Calibri"/>
          <w:sz w:val="22"/>
          <w:szCs w:val="22"/>
          <w:lang w:eastAsia="ar-SA"/>
        </w:rPr>
      </w:pPr>
      <w:r w:rsidRPr="00B256BD">
        <w:rPr>
          <w:rFonts w:eastAsia="Calibri"/>
          <w:sz w:val="22"/>
          <w:szCs w:val="22"/>
          <w:lang w:eastAsia="ar-SA"/>
        </w:rPr>
        <w:t xml:space="preserve">Материалы, сформированные при фиксации событий </w:t>
      </w:r>
      <w:r w:rsidR="00A95953" w:rsidRPr="00B256BD">
        <w:rPr>
          <w:rFonts w:eastAsia="Calibri"/>
          <w:sz w:val="22"/>
          <w:szCs w:val="22"/>
          <w:lang w:eastAsia="ar-SA"/>
        </w:rPr>
        <w:t>С0</w:t>
      </w:r>
      <w:r w:rsidR="00A95953">
        <w:rPr>
          <w:rFonts w:eastAsia="Calibri"/>
          <w:sz w:val="22"/>
          <w:szCs w:val="22"/>
          <w:lang w:eastAsia="ar-SA"/>
        </w:rPr>
        <w:t>, С1, С5, С7, С10, С11, С12, С13, С16</w:t>
      </w:r>
      <w:r w:rsidR="00A95953" w:rsidRPr="00B256BD">
        <w:rPr>
          <w:rFonts w:eastAsia="Calibri"/>
          <w:sz w:val="22"/>
          <w:szCs w:val="22"/>
          <w:lang w:eastAsia="ar-SA"/>
        </w:rPr>
        <w:t xml:space="preserve"> </w:t>
      </w:r>
      <w:r w:rsidRPr="00B256BD">
        <w:rPr>
          <w:rFonts w:eastAsia="Calibri"/>
          <w:sz w:val="22"/>
          <w:szCs w:val="22"/>
          <w:lang w:eastAsia="ar-SA"/>
        </w:rPr>
        <w:t>содержат:</w:t>
      </w:r>
    </w:p>
    <w:p w14:paraId="2643C70D" w14:textId="77777777" w:rsidR="00BC459E" w:rsidRPr="00B256BD" w:rsidRDefault="00BC459E" w:rsidP="00BC459E">
      <w:pPr>
        <w:widowControl/>
        <w:numPr>
          <w:ilvl w:val="0"/>
          <w:numId w:val="22"/>
        </w:numPr>
        <w:tabs>
          <w:tab w:val="left" w:pos="1134"/>
          <w:tab w:val="left" w:pos="1418"/>
        </w:tabs>
        <w:suppressAutoHyphens/>
        <w:snapToGrid/>
        <w:spacing w:after="200"/>
        <w:ind w:left="0" w:right="-1" w:firstLine="709"/>
        <w:contextualSpacing/>
        <w:rPr>
          <w:rFonts w:eastAsia="Calibri"/>
          <w:sz w:val="22"/>
          <w:szCs w:val="22"/>
          <w:lang w:eastAsia="ar-SA"/>
        </w:rPr>
      </w:pPr>
      <w:r w:rsidRPr="00B256BD">
        <w:rPr>
          <w:rFonts w:eastAsia="Calibri"/>
          <w:sz w:val="22"/>
          <w:szCs w:val="22"/>
          <w:lang w:eastAsia="ar-SA"/>
        </w:rPr>
        <w:t>информацию о скорости движения ТС;</w:t>
      </w:r>
    </w:p>
    <w:p w14:paraId="1137F6DC" w14:textId="77777777" w:rsidR="00BC459E" w:rsidRPr="00B256BD" w:rsidRDefault="00BC459E" w:rsidP="00BC459E">
      <w:pPr>
        <w:widowControl/>
        <w:numPr>
          <w:ilvl w:val="0"/>
          <w:numId w:val="22"/>
        </w:numPr>
        <w:tabs>
          <w:tab w:val="left" w:pos="1134"/>
          <w:tab w:val="left" w:pos="1418"/>
        </w:tabs>
        <w:suppressAutoHyphens/>
        <w:snapToGrid/>
        <w:spacing w:after="200"/>
        <w:ind w:left="0" w:right="-1" w:firstLine="709"/>
        <w:contextualSpacing/>
        <w:rPr>
          <w:rFonts w:eastAsia="Calibri"/>
          <w:sz w:val="22"/>
          <w:szCs w:val="22"/>
          <w:lang w:eastAsia="ar-SA"/>
        </w:rPr>
      </w:pPr>
      <w:r w:rsidRPr="00B256BD">
        <w:rPr>
          <w:rFonts w:eastAsia="Calibri"/>
          <w:sz w:val="22"/>
          <w:szCs w:val="22"/>
          <w:lang w:eastAsia="ar-SA"/>
        </w:rPr>
        <w:t>полностью распознанный ГРЗ ТС;</w:t>
      </w:r>
    </w:p>
    <w:p w14:paraId="2B060970" w14:textId="30376B5F" w:rsidR="00BC459E" w:rsidRPr="00B256BD" w:rsidRDefault="00BC459E" w:rsidP="00BC459E">
      <w:pPr>
        <w:widowControl/>
        <w:numPr>
          <w:ilvl w:val="0"/>
          <w:numId w:val="22"/>
        </w:numPr>
        <w:tabs>
          <w:tab w:val="left" w:pos="1134"/>
          <w:tab w:val="left" w:pos="1418"/>
        </w:tabs>
        <w:suppressAutoHyphens/>
        <w:snapToGrid/>
        <w:spacing w:after="200"/>
        <w:ind w:left="0" w:right="-1" w:firstLine="709"/>
        <w:contextualSpacing/>
        <w:rPr>
          <w:rFonts w:eastAsia="Calibri"/>
          <w:sz w:val="22"/>
          <w:szCs w:val="22"/>
          <w:lang w:eastAsia="ar-SA"/>
        </w:rPr>
      </w:pPr>
      <w:r w:rsidRPr="00B256BD">
        <w:rPr>
          <w:rFonts w:eastAsia="Calibri"/>
          <w:sz w:val="22"/>
          <w:szCs w:val="22"/>
          <w:lang w:eastAsia="ar-SA"/>
        </w:rPr>
        <w:t xml:space="preserve">информацию о времени </w:t>
      </w:r>
      <w:r w:rsidR="007643D6" w:rsidRPr="00B256BD">
        <w:rPr>
          <w:rFonts w:eastAsia="Calibri"/>
          <w:sz w:val="22"/>
          <w:szCs w:val="22"/>
          <w:lang w:eastAsia="ar-SA"/>
        </w:rPr>
        <w:t>фотовидеофиксации</w:t>
      </w:r>
      <w:r w:rsidRPr="00B256BD">
        <w:rPr>
          <w:rFonts w:eastAsia="Calibri"/>
          <w:sz w:val="22"/>
          <w:szCs w:val="22"/>
          <w:lang w:eastAsia="ar-SA"/>
        </w:rPr>
        <w:t xml:space="preserve"> в форматах по ГОСТ Р 7.0.64-2018 (ИСО 8601:2004);</w:t>
      </w:r>
    </w:p>
    <w:p w14:paraId="21A4CFAA" w14:textId="77777777" w:rsidR="00BC459E" w:rsidRPr="00B256BD" w:rsidRDefault="00BC459E" w:rsidP="00BC459E">
      <w:pPr>
        <w:widowControl/>
        <w:numPr>
          <w:ilvl w:val="0"/>
          <w:numId w:val="22"/>
        </w:numPr>
        <w:tabs>
          <w:tab w:val="left" w:pos="1134"/>
          <w:tab w:val="left" w:pos="1418"/>
        </w:tabs>
        <w:suppressAutoHyphens/>
        <w:snapToGrid/>
        <w:spacing w:after="200"/>
        <w:ind w:left="0" w:right="-1" w:firstLine="709"/>
        <w:contextualSpacing/>
        <w:rPr>
          <w:rFonts w:eastAsia="Calibri"/>
          <w:sz w:val="22"/>
          <w:szCs w:val="22"/>
          <w:lang w:eastAsia="ar-SA"/>
        </w:rPr>
      </w:pPr>
      <w:r w:rsidRPr="00B256BD">
        <w:rPr>
          <w:rFonts w:eastAsia="Calibri"/>
          <w:sz w:val="22"/>
          <w:szCs w:val="22"/>
          <w:lang w:eastAsia="ar-SA"/>
        </w:rPr>
        <w:t>заводской номер КАФ;</w:t>
      </w:r>
    </w:p>
    <w:p w14:paraId="4ABF70E8" w14:textId="77777777" w:rsidR="00BC459E" w:rsidRPr="00B256BD" w:rsidRDefault="00BC459E" w:rsidP="00BC459E">
      <w:pPr>
        <w:widowControl/>
        <w:numPr>
          <w:ilvl w:val="0"/>
          <w:numId w:val="22"/>
        </w:numPr>
        <w:tabs>
          <w:tab w:val="left" w:pos="1134"/>
          <w:tab w:val="left" w:pos="1418"/>
        </w:tabs>
        <w:suppressAutoHyphens/>
        <w:snapToGrid/>
        <w:spacing w:after="200"/>
        <w:ind w:left="0" w:right="-1" w:firstLine="709"/>
        <w:contextualSpacing/>
        <w:rPr>
          <w:rFonts w:eastAsia="Calibri"/>
          <w:sz w:val="22"/>
          <w:szCs w:val="22"/>
          <w:lang w:eastAsia="ar-SA"/>
        </w:rPr>
      </w:pPr>
      <w:r w:rsidRPr="00B256BD">
        <w:rPr>
          <w:rFonts w:eastAsia="Calibri"/>
          <w:sz w:val="22"/>
          <w:szCs w:val="22"/>
          <w:lang w:eastAsia="ar-SA"/>
        </w:rPr>
        <w:t>геопозицию КАФ;</w:t>
      </w:r>
    </w:p>
    <w:p w14:paraId="2D5B42B2" w14:textId="77777777" w:rsidR="00BC459E" w:rsidRPr="00B256BD" w:rsidRDefault="00BC459E" w:rsidP="00BC459E">
      <w:pPr>
        <w:widowControl/>
        <w:numPr>
          <w:ilvl w:val="0"/>
          <w:numId w:val="22"/>
        </w:numPr>
        <w:tabs>
          <w:tab w:val="left" w:pos="1134"/>
          <w:tab w:val="left" w:pos="1418"/>
        </w:tabs>
        <w:suppressAutoHyphens/>
        <w:snapToGrid/>
        <w:spacing w:after="200"/>
        <w:ind w:left="0" w:right="-1" w:firstLine="709"/>
        <w:contextualSpacing/>
        <w:rPr>
          <w:rFonts w:eastAsia="Calibri"/>
          <w:sz w:val="22"/>
          <w:szCs w:val="22"/>
          <w:lang w:eastAsia="ar-SA"/>
        </w:rPr>
      </w:pPr>
      <w:r w:rsidRPr="00B256BD">
        <w:rPr>
          <w:rFonts w:eastAsia="Calibri"/>
          <w:sz w:val="22"/>
          <w:szCs w:val="22"/>
          <w:lang w:eastAsia="ar-SA"/>
        </w:rPr>
        <w:t>информацию, позволяющую идентифицировать КАФ, в том числе информацию о его расположении;</w:t>
      </w:r>
    </w:p>
    <w:p w14:paraId="211A70B2" w14:textId="77777777" w:rsidR="00BC459E" w:rsidRPr="00B256BD" w:rsidRDefault="00BC459E" w:rsidP="00BC459E">
      <w:pPr>
        <w:widowControl/>
        <w:numPr>
          <w:ilvl w:val="0"/>
          <w:numId w:val="22"/>
        </w:numPr>
        <w:tabs>
          <w:tab w:val="left" w:pos="1134"/>
          <w:tab w:val="left" w:pos="1418"/>
        </w:tabs>
        <w:suppressAutoHyphens/>
        <w:snapToGrid/>
        <w:spacing w:after="200"/>
        <w:ind w:left="0" w:right="-1" w:firstLine="709"/>
        <w:contextualSpacing/>
        <w:rPr>
          <w:rFonts w:eastAsia="Calibri"/>
          <w:sz w:val="22"/>
          <w:szCs w:val="22"/>
          <w:lang w:eastAsia="ar-SA"/>
        </w:rPr>
      </w:pPr>
      <w:r w:rsidRPr="00B256BD">
        <w:rPr>
          <w:rFonts w:eastAsia="Calibri"/>
          <w:sz w:val="22"/>
          <w:szCs w:val="22"/>
          <w:lang w:eastAsia="ar-SA"/>
        </w:rPr>
        <w:t>наименование административного правонарушения.</w:t>
      </w:r>
    </w:p>
    <w:p w14:paraId="0E6221D4" w14:textId="0B1355F1" w:rsidR="00BC459E" w:rsidRPr="00B256BD" w:rsidRDefault="00BC459E" w:rsidP="00234045">
      <w:pPr>
        <w:widowControl/>
        <w:numPr>
          <w:ilvl w:val="2"/>
          <w:numId w:val="14"/>
        </w:numPr>
        <w:tabs>
          <w:tab w:val="left" w:pos="0"/>
          <w:tab w:val="left" w:pos="1418"/>
        </w:tabs>
        <w:suppressAutoHyphens/>
        <w:snapToGrid/>
        <w:spacing w:after="200"/>
        <w:ind w:left="0" w:right="-1" w:firstLine="709"/>
        <w:contextualSpacing/>
        <w:rPr>
          <w:rFonts w:eastAsia="Calibri"/>
          <w:sz w:val="22"/>
          <w:szCs w:val="22"/>
          <w:lang w:eastAsia="ar-SA"/>
        </w:rPr>
      </w:pPr>
      <w:r w:rsidRPr="00B256BD">
        <w:rPr>
          <w:rFonts w:eastAsia="Calibri"/>
          <w:sz w:val="22"/>
          <w:szCs w:val="22"/>
          <w:lang w:eastAsia="ar-SA"/>
        </w:rPr>
        <w:t xml:space="preserve">Материалы, сформированные при фиксации событий </w:t>
      </w:r>
      <w:r w:rsidR="00234045" w:rsidRPr="00234045">
        <w:rPr>
          <w:rFonts w:eastAsia="Calibri"/>
          <w:sz w:val="22"/>
          <w:szCs w:val="22"/>
          <w:lang w:eastAsia="ar-SA"/>
        </w:rPr>
        <w:t>С0, С1, С5, С7, С10, С11, С12, С13,</w:t>
      </w:r>
      <w:r w:rsidR="00234045">
        <w:rPr>
          <w:rFonts w:eastAsia="Calibri"/>
          <w:sz w:val="22"/>
          <w:szCs w:val="22"/>
          <w:lang w:eastAsia="ar-SA"/>
        </w:rPr>
        <w:t xml:space="preserve"> </w:t>
      </w:r>
      <w:r w:rsidR="00234045" w:rsidRPr="00234045">
        <w:rPr>
          <w:rFonts w:eastAsia="Calibri"/>
          <w:sz w:val="22"/>
          <w:szCs w:val="22"/>
          <w:lang w:eastAsia="ar-SA"/>
        </w:rPr>
        <w:t>С16</w:t>
      </w:r>
      <w:r w:rsidR="007643D6" w:rsidRPr="00B256BD">
        <w:rPr>
          <w:rFonts w:eastAsia="Calibri"/>
          <w:sz w:val="22"/>
          <w:szCs w:val="22"/>
          <w:lang w:eastAsia="ar-SA"/>
        </w:rPr>
        <w:t xml:space="preserve"> </w:t>
      </w:r>
      <w:r w:rsidRPr="00B256BD">
        <w:rPr>
          <w:rFonts w:eastAsia="Calibri"/>
          <w:sz w:val="22"/>
          <w:szCs w:val="22"/>
          <w:lang w:eastAsia="ar-SA"/>
        </w:rPr>
        <w:t>дополнительно дополняются видеозаписью или фотоизображениями проезда ТС через зону контроля.</w:t>
      </w:r>
    </w:p>
    <w:p w14:paraId="6E836B55" w14:textId="026E4AC0" w:rsidR="00BC459E" w:rsidRPr="00B256BD" w:rsidRDefault="00BC459E" w:rsidP="00BC459E">
      <w:pPr>
        <w:widowControl/>
        <w:numPr>
          <w:ilvl w:val="1"/>
          <w:numId w:val="14"/>
        </w:numPr>
        <w:tabs>
          <w:tab w:val="left" w:pos="1418"/>
        </w:tabs>
        <w:suppressAutoHyphens/>
        <w:snapToGrid/>
        <w:spacing w:after="200"/>
        <w:ind w:left="0" w:right="-1" w:firstLine="709"/>
        <w:contextualSpacing/>
        <w:rPr>
          <w:rFonts w:eastAsia="Calibri"/>
          <w:sz w:val="22"/>
          <w:szCs w:val="22"/>
          <w:lang w:eastAsia="ar-SA"/>
        </w:rPr>
      </w:pPr>
      <w:r w:rsidRPr="00B256BD">
        <w:rPr>
          <w:rFonts w:eastAsia="Calibri"/>
          <w:sz w:val="22"/>
          <w:szCs w:val="22"/>
          <w:lang w:eastAsia="ar-SA"/>
        </w:rPr>
        <w:t xml:space="preserve">Для решения задач фотовидеофиксации нарушений ПДД ПО КАФ </w:t>
      </w:r>
      <w:r w:rsidRPr="00B256BD">
        <w:rPr>
          <w:rFonts w:eastAsia="Calibri"/>
          <w:sz w:val="22"/>
          <w:szCs w:val="22"/>
        </w:rPr>
        <w:t>интегрируется</w:t>
      </w:r>
      <w:r w:rsidRPr="00B256BD">
        <w:rPr>
          <w:rFonts w:eastAsia="Calibri"/>
          <w:sz w:val="22"/>
          <w:szCs w:val="22"/>
          <w:lang w:eastAsia="ar-SA"/>
        </w:rPr>
        <w:t xml:space="preserve"> в СПО «Паутина» в формате веб-сервиса «Дупло 2», функционирующей в </w:t>
      </w:r>
      <w:r w:rsidR="00B256BD" w:rsidRPr="00B256BD">
        <w:rPr>
          <w:rFonts w:eastAsia="Calibri"/>
          <w:sz w:val="22"/>
          <w:szCs w:val="22"/>
          <w:lang w:eastAsia="ar-SA"/>
        </w:rPr>
        <w:t>ЦАФАП в ОДД ГАИ МВД по Республике Саха (Якутия).</w:t>
      </w:r>
      <w:r w:rsidRPr="00B256BD">
        <w:rPr>
          <w:rFonts w:eastAsia="Calibri"/>
          <w:sz w:val="22"/>
          <w:szCs w:val="22"/>
          <w:lang w:eastAsia="ar-SA"/>
        </w:rPr>
        <w:t xml:space="preserve"> Протокол взаимодействия с ПО передается по запросу Заказчика. В случае изменения СПО «Паутина» в течение гарантийного срока Подрядчик без дополнительной оплаты модернизирует ПО КАФ для обеспечения такого соответствия. </w:t>
      </w:r>
    </w:p>
    <w:p w14:paraId="42B99C28" w14:textId="77777777" w:rsidR="00BC459E" w:rsidRPr="00B256BD" w:rsidRDefault="00BC459E" w:rsidP="00BC459E">
      <w:pPr>
        <w:widowControl/>
        <w:tabs>
          <w:tab w:val="left" w:pos="1418"/>
        </w:tabs>
        <w:suppressAutoHyphens/>
        <w:snapToGrid/>
        <w:ind w:right="-1" w:firstLine="709"/>
        <w:contextualSpacing/>
        <w:rPr>
          <w:rFonts w:eastAsia="Calibri"/>
          <w:sz w:val="22"/>
          <w:szCs w:val="22"/>
          <w:lang w:eastAsia="ar-SA"/>
        </w:rPr>
      </w:pPr>
      <w:r w:rsidRPr="00B256BD">
        <w:rPr>
          <w:rFonts w:eastAsia="Calibri"/>
          <w:sz w:val="22"/>
          <w:szCs w:val="22"/>
          <w:lang w:eastAsia="ar-SA"/>
        </w:rPr>
        <w:t>Вместе с КАФ Заказчику передается бессрочные неисключительные права пользования всего установленного ПО (в случае необходимости заключаются лицензионные соглашения). Взимание дополнительной платы за права пользование ПО не предусмотрено.</w:t>
      </w:r>
    </w:p>
    <w:p w14:paraId="2B6D3EC9" w14:textId="77777777" w:rsidR="00D85CC1" w:rsidRPr="008630ED" w:rsidRDefault="00D85CC1" w:rsidP="002E4703">
      <w:pPr>
        <w:widowControl/>
        <w:suppressAutoHyphens/>
        <w:snapToGrid/>
        <w:ind w:right="-1" w:firstLine="0"/>
        <w:jc w:val="center"/>
        <w:rPr>
          <w:rFonts w:eastAsia="Calibri"/>
          <w:color w:val="000000" w:themeColor="text1"/>
          <w:sz w:val="22"/>
          <w:szCs w:val="22"/>
          <w:lang w:eastAsia="en-US"/>
        </w:rPr>
      </w:pPr>
    </w:p>
    <w:p w14:paraId="1FB61AA5" w14:textId="59990CF3" w:rsidR="0060101A" w:rsidRPr="00D85CC1" w:rsidRDefault="0060101A" w:rsidP="00D85CC1">
      <w:pPr>
        <w:pStyle w:val="aff2"/>
        <w:widowControl/>
        <w:numPr>
          <w:ilvl w:val="0"/>
          <w:numId w:val="14"/>
        </w:numPr>
        <w:suppressAutoHyphens/>
        <w:snapToGrid/>
        <w:ind w:right="-1"/>
        <w:jc w:val="center"/>
        <w:rPr>
          <w:rFonts w:eastAsia="Calibri"/>
          <w:b/>
          <w:color w:val="000000" w:themeColor="text1"/>
          <w:sz w:val="22"/>
          <w:szCs w:val="22"/>
          <w:lang w:eastAsia="ar-SA"/>
        </w:rPr>
      </w:pPr>
      <w:r w:rsidRPr="00D85CC1">
        <w:rPr>
          <w:rFonts w:eastAsia="Calibri"/>
          <w:b/>
          <w:color w:val="000000" w:themeColor="text1"/>
          <w:sz w:val="22"/>
          <w:szCs w:val="22"/>
          <w:lang w:eastAsia="ar-SA"/>
        </w:rPr>
        <w:t>Требования к техническим характеристикам КАФ</w:t>
      </w:r>
      <w:r w:rsidR="004C5556" w:rsidRPr="00D85CC1">
        <w:rPr>
          <w:rFonts w:eastAsia="Calibri"/>
          <w:b/>
          <w:color w:val="000000" w:themeColor="text1"/>
          <w:sz w:val="22"/>
          <w:szCs w:val="22"/>
          <w:lang w:eastAsia="ar-SA"/>
        </w:rPr>
        <w:t xml:space="preserve"> (согласно КТРУ)</w:t>
      </w:r>
    </w:p>
    <w:p w14:paraId="190E6DDA" w14:textId="77777777" w:rsidR="00D85CC1" w:rsidRPr="00D85CC1" w:rsidRDefault="00D85CC1" w:rsidP="00D85CC1">
      <w:pPr>
        <w:pStyle w:val="aff2"/>
        <w:widowControl/>
        <w:suppressAutoHyphens/>
        <w:snapToGrid/>
        <w:ind w:left="360" w:right="-1" w:firstLine="0"/>
        <w:rPr>
          <w:rFonts w:eastAsia="Calibri"/>
          <w:b/>
          <w:color w:val="000000" w:themeColor="text1"/>
          <w:sz w:val="22"/>
          <w:szCs w:val="22"/>
          <w:lang w:eastAsia="ar-SA"/>
        </w:rPr>
      </w:pPr>
    </w:p>
    <w:tbl>
      <w:tblPr>
        <w:tblW w:w="10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087"/>
        <w:gridCol w:w="3685"/>
        <w:gridCol w:w="1812"/>
      </w:tblGrid>
      <w:tr w:rsidR="00D85CC1" w:rsidRPr="008630ED" w14:paraId="6ADAFC06" w14:textId="5A73553D" w:rsidTr="00316546">
        <w:trPr>
          <w:trHeight w:val="70"/>
          <w:jc w:val="center"/>
        </w:trPr>
        <w:tc>
          <w:tcPr>
            <w:tcW w:w="562" w:type="dxa"/>
            <w:tcBorders>
              <w:top w:val="single" w:sz="4" w:space="0" w:color="auto"/>
              <w:left w:val="single" w:sz="4" w:space="0" w:color="auto"/>
              <w:bottom w:val="single" w:sz="4" w:space="0" w:color="auto"/>
              <w:right w:val="single" w:sz="4" w:space="0" w:color="auto"/>
            </w:tcBorders>
            <w:vAlign w:val="center"/>
            <w:hideMark/>
          </w:tcPr>
          <w:bookmarkEnd w:id="7"/>
          <w:bookmarkEnd w:id="10"/>
          <w:p w14:paraId="2828DDB2" w14:textId="77777777" w:rsidR="00D85CC1" w:rsidRPr="008630ED" w:rsidRDefault="00D85CC1" w:rsidP="002E4703">
            <w:pPr>
              <w:widowControl/>
              <w:suppressAutoHyphens/>
              <w:snapToGrid/>
              <w:ind w:right="-1" w:firstLine="0"/>
              <w:jc w:val="center"/>
              <w:rPr>
                <w:rFonts w:eastAsia="Calibri"/>
                <w:b/>
                <w:color w:val="000000" w:themeColor="text1"/>
                <w:sz w:val="22"/>
                <w:szCs w:val="22"/>
                <w:lang w:eastAsia="ar-SA"/>
              </w:rPr>
            </w:pPr>
            <w:r w:rsidRPr="008630ED">
              <w:rPr>
                <w:rFonts w:eastAsia="Calibri"/>
                <w:b/>
                <w:color w:val="000000" w:themeColor="text1"/>
                <w:sz w:val="22"/>
                <w:szCs w:val="22"/>
                <w:lang w:eastAsia="ar-SA"/>
              </w:rPr>
              <w:t>№ п/п</w:t>
            </w:r>
          </w:p>
        </w:tc>
        <w:tc>
          <w:tcPr>
            <w:tcW w:w="4087" w:type="dxa"/>
            <w:tcBorders>
              <w:top w:val="single" w:sz="4" w:space="0" w:color="auto"/>
              <w:left w:val="single" w:sz="4" w:space="0" w:color="auto"/>
              <w:bottom w:val="single" w:sz="4" w:space="0" w:color="auto"/>
              <w:right w:val="single" w:sz="4" w:space="0" w:color="auto"/>
            </w:tcBorders>
            <w:vAlign w:val="center"/>
            <w:hideMark/>
          </w:tcPr>
          <w:p w14:paraId="42CDC085" w14:textId="77777777" w:rsidR="00D85CC1" w:rsidRPr="008630ED" w:rsidRDefault="00D85CC1" w:rsidP="002E4703">
            <w:pPr>
              <w:widowControl/>
              <w:suppressAutoHyphens/>
              <w:snapToGrid/>
              <w:ind w:right="-1" w:firstLine="0"/>
              <w:jc w:val="center"/>
              <w:rPr>
                <w:rFonts w:eastAsia="Calibri"/>
                <w:b/>
                <w:color w:val="000000" w:themeColor="text1"/>
                <w:sz w:val="22"/>
                <w:szCs w:val="22"/>
                <w:lang w:eastAsia="ar-SA"/>
              </w:rPr>
            </w:pPr>
            <w:r w:rsidRPr="008630ED">
              <w:rPr>
                <w:rFonts w:eastAsia="Calibri"/>
                <w:b/>
                <w:color w:val="000000" w:themeColor="text1"/>
                <w:sz w:val="22"/>
                <w:szCs w:val="22"/>
                <w:lang w:eastAsia="ar-SA"/>
              </w:rPr>
              <w:t xml:space="preserve">Характеристики </w:t>
            </w:r>
          </w:p>
        </w:tc>
        <w:tc>
          <w:tcPr>
            <w:tcW w:w="3685" w:type="dxa"/>
            <w:tcBorders>
              <w:top w:val="single" w:sz="4" w:space="0" w:color="auto"/>
              <w:left w:val="single" w:sz="4" w:space="0" w:color="auto"/>
              <w:bottom w:val="single" w:sz="4" w:space="0" w:color="auto"/>
              <w:right w:val="single" w:sz="4" w:space="0" w:color="auto"/>
            </w:tcBorders>
            <w:vAlign w:val="center"/>
            <w:hideMark/>
          </w:tcPr>
          <w:p w14:paraId="6A5F7366" w14:textId="77777777" w:rsidR="00D85CC1" w:rsidRPr="008630ED" w:rsidRDefault="00D85CC1" w:rsidP="002E4703">
            <w:pPr>
              <w:widowControl/>
              <w:suppressAutoHyphens/>
              <w:snapToGrid/>
              <w:ind w:right="-1" w:firstLine="0"/>
              <w:jc w:val="center"/>
              <w:rPr>
                <w:rFonts w:eastAsia="Calibri"/>
                <w:color w:val="000000" w:themeColor="text1"/>
                <w:sz w:val="22"/>
                <w:szCs w:val="22"/>
                <w:lang w:eastAsia="ar-SA"/>
              </w:rPr>
            </w:pPr>
            <w:r w:rsidRPr="008630ED">
              <w:rPr>
                <w:rFonts w:eastAsia="Calibri"/>
                <w:b/>
                <w:color w:val="000000" w:themeColor="text1"/>
                <w:sz w:val="22"/>
                <w:szCs w:val="22"/>
                <w:lang w:eastAsia="ar-SA"/>
              </w:rPr>
              <w:t>Показатели</w:t>
            </w:r>
          </w:p>
        </w:tc>
        <w:tc>
          <w:tcPr>
            <w:tcW w:w="1812" w:type="dxa"/>
            <w:tcBorders>
              <w:top w:val="single" w:sz="4" w:space="0" w:color="auto"/>
              <w:left w:val="single" w:sz="4" w:space="0" w:color="auto"/>
              <w:bottom w:val="single" w:sz="4" w:space="0" w:color="auto"/>
              <w:right w:val="single" w:sz="4" w:space="0" w:color="auto"/>
            </w:tcBorders>
          </w:tcPr>
          <w:p w14:paraId="1599EBD1" w14:textId="4D514BD8" w:rsidR="00D85CC1" w:rsidRPr="008630ED" w:rsidRDefault="00D85CC1" w:rsidP="002E4703">
            <w:pPr>
              <w:widowControl/>
              <w:suppressAutoHyphens/>
              <w:snapToGrid/>
              <w:ind w:right="-1" w:firstLine="0"/>
              <w:jc w:val="center"/>
              <w:rPr>
                <w:rFonts w:eastAsia="Calibri"/>
                <w:b/>
                <w:color w:val="000000" w:themeColor="text1"/>
                <w:sz w:val="22"/>
                <w:szCs w:val="22"/>
                <w:lang w:eastAsia="ar-SA"/>
              </w:rPr>
            </w:pPr>
            <w:r>
              <w:rPr>
                <w:rFonts w:eastAsia="Calibri"/>
                <w:b/>
                <w:color w:val="000000" w:themeColor="text1"/>
                <w:sz w:val="22"/>
                <w:szCs w:val="22"/>
                <w:lang w:eastAsia="ar-SA"/>
              </w:rPr>
              <w:t xml:space="preserve">Ед. изм. </w:t>
            </w:r>
          </w:p>
        </w:tc>
      </w:tr>
      <w:tr w:rsidR="00D85CC1" w:rsidRPr="008630ED" w14:paraId="33130FA1" w14:textId="4CF85E8F" w:rsidTr="00316546">
        <w:trPr>
          <w:trHeight w:val="70"/>
          <w:jc w:val="center"/>
        </w:trPr>
        <w:tc>
          <w:tcPr>
            <w:tcW w:w="562" w:type="dxa"/>
            <w:tcBorders>
              <w:top w:val="single" w:sz="4" w:space="0" w:color="auto"/>
              <w:left w:val="single" w:sz="4" w:space="0" w:color="auto"/>
              <w:bottom w:val="single" w:sz="4" w:space="0" w:color="auto"/>
              <w:right w:val="single" w:sz="4" w:space="0" w:color="auto"/>
            </w:tcBorders>
            <w:vAlign w:val="center"/>
          </w:tcPr>
          <w:p w14:paraId="374EC855" w14:textId="77777777" w:rsidR="00D85CC1" w:rsidRPr="008630ED" w:rsidRDefault="00D85CC1" w:rsidP="00F76B09">
            <w:pPr>
              <w:pStyle w:val="aff2"/>
              <w:widowControl/>
              <w:numPr>
                <w:ilvl w:val="0"/>
                <w:numId w:val="38"/>
              </w:numPr>
              <w:suppressAutoHyphens/>
              <w:snapToGrid/>
              <w:ind w:left="0" w:right="-1" w:firstLine="0"/>
              <w:jc w:val="center"/>
              <w:rPr>
                <w:rFonts w:eastAsia="Calibri"/>
                <w:color w:val="000000" w:themeColor="text1"/>
                <w:sz w:val="22"/>
                <w:szCs w:val="22"/>
                <w:lang w:eastAsia="ar-SA"/>
              </w:rPr>
            </w:pPr>
          </w:p>
        </w:tc>
        <w:tc>
          <w:tcPr>
            <w:tcW w:w="4087" w:type="dxa"/>
            <w:tcBorders>
              <w:top w:val="single" w:sz="4" w:space="0" w:color="auto"/>
              <w:left w:val="single" w:sz="4" w:space="0" w:color="auto"/>
              <w:bottom w:val="single" w:sz="4" w:space="0" w:color="auto"/>
              <w:right w:val="single" w:sz="4" w:space="0" w:color="auto"/>
            </w:tcBorders>
            <w:vAlign w:val="center"/>
          </w:tcPr>
          <w:p w14:paraId="646829F6" w14:textId="60C20C67" w:rsidR="00D85CC1" w:rsidRPr="008630ED" w:rsidRDefault="00D85CC1" w:rsidP="00316546">
            <w:pPr>
              <w:widowControl/>
              <w:suppressAutoHyphens/>
              <w:snapToGrid/>
              <w:ind w:right="-1" w:firstLine="0"/>
              <w:jc w:val="left"/>
              <w:rPr>
                <w:rFonts w:eastAsia="Calibri"/>
                <w:color w:val="000000" w:themeColor="text1"/>
                <w:sz w:val="22"/>
                <w:szCs w:val="22"/>
                <w:lang w:eastAsia="ar-SA"/>
              </w:rPr>
            </w:pPr>
            <w:r w:rsidRPr="008630ED">
              <w:rPr>
                <w:rFonts w:eastAsia="Calibri"/>
                <w:color w:val="000000" w:themeColor="text1"/>
                <w:sz w:val="22"/>
                <w:szCs w:val="22"/>
                <w:lang w:eastAsia="ar-SA"/>
              </w:rPr>
              <w:t>Вид по способу измерения скорости</w:t>
            </w:r>
          </w:p>
        </w:tc>
        <w:tc>
          <w:tcPr>
            <w:tcW w:w="3685" w:type="dxa"/>
            <w:tcBorders>
              <w:top w:val="single" w:sz="4" w:space="0" w:color="auto"/>
              <w:left w:val="single" w:sz="4" w:space="0" w:color="auto"/>
              <w:bottom w:val="single" w:sz="4" w:space="0" w:color="auto"/>
              <w:right w:val="single" w:sz="4" w:space="0" w:color="auto"/>
            </w:tcBorders>
            <w:vAlign w:val="center"/>
          </w:tcPr>
          <w:p w14:paraId="0B1EAE58" w14:textId="0B3B9D85" w:rsidR="00D85CC1" w:rsidRPr="008630ED" w:rsidRDefault="00D85CC1" w:rsidP="00316546">
            <w:pPr>
              <w:widowControl/>
              <w:snapToGrid/>
              <w:ind w:firstLine="0"/>
              <w:jc w:val="left"/>
              <w:rPr>
                <w:rFonts w:eastAsia="Calibri"/>
                <w:color w:val="000000" w:themeColor="text1"/>
                <w:sz w:val="22"/>
                <w:szCs w:val="22"/>
                <w:lang w:eastAsia="en-US"/>
              </w:rPr>
            </w:pPr>
            <w:r w:rsidRPr="008630ED">
              <w:rPr>
                <w:rFonts w:eastAsia="Calibri"/>
                <w:color w:val="000000" w:themeColor="text1"/>
                <w:sz w:val="22"/>
                <w:szCs w:val="22"/>
                <w:lang w:eastAsia="en-US"/>
              </w:rPr>
              <w:t>Измеряющее мгновенную скорость транспортного средства</w:t>
            </w:r>
          </w:p>
        </w:tc>
        <w:tc>
          <w:tcPr>
            <w:tcW w:w="1812" w:type="dxa"/>
            <w:tcBorders>
              <w:top w:val="single" w:sz="4" w:space="0" w:color="auto"/>
              <w:left w:val="single" w:sz="4" w:space="0" w:color="auto"/>
              <w:bottom w:val="single" w:sz="4" w:space="0" w:color="auto"/>
              <w:right w:val="single" w:sz="4" w:space="0" w:color="auto"/>
            </w:tcBorders>
          </w:tcPr>
          <w:p w14:paraId="6F505F2D" w14:textId="77777777" w:rsidR="00D85CC1" w:rsidRPr="008630ED" w:rsidRDefault="00D85CC1" w:rsidP="002E4703">
            <w:pPr>
              <w:widowControl/>
              <w:snapToGrid/>
              <w:ind w:firstLine="0"/>
              <w:jc w:val="center"/>
              <w:rPr>
                <w:rFonts w:eastAsia="Calibri"/>
                <w:color w:val="000000" w:themeColor="text1"/>
                <w:sz w:val="22"/>
                <w:szCs w:val="22"/>
                <w:lang w:eastAsia="en-US"/>
              </w:rPr>
            </w:pPr>
          </w:p>
        </w:tc>
      </w:tr>
      <w:tr w:rsidR="00D85CC1" w:rsidRPr="008630ED" w14:paraId="35207D2C" w14:textId="79602945" w:rsidTr="00316546">
        <w:trPr>
          <w:trHeight w:val="70"/>
          <w:jc w:val="center"/>
        </w:trPr>
        <w:tc>
          <w:tcPr>
            <w:tcW w:w="562" w:type="dxa"/>
            <w:tcBorders>
              <w:top w:val="single" w:sz="4" w:space="0" w:color="auto"/>
              <w:left w:val="single" w:sz="4" w:space="0" w:color="auto"/>
              <w:bottom w:val="single" w:sz="4" w:space="0" w:color="auto"/>
              <w:right w:val="single" w:sz="4" w:space="0" w:color="auto"/>
            </w:tcBorders>
            <w:vAlign w:val="center"/>
          </w:tcPr>
          <w:p w14:paraId="7D4B6D06" w14:textId="77777777" w:rsidR="00D85CC1" w:rsidRPr="008630ED" w:rsidRDefault="00D85CC1" w:rsidP="00F76B09">
            <w:pPr>
              <w:pStyle w:val="aff2"/>
              <w:widowControl/>
              <w:numPr>
                <w:ilvl w:val="0"/>
                <w:numId w:val="38"/>
              </w:numPr>
              <w:suppressAutoHyphens/>
              <w:snapToGrid/>
              <w:ind w:left="0" w:right="-1" w:firstLine="0"/>
              <w:jc w:val="center"/>
              <w:rPr>
                <w:rFonts w:eastAsia="Calibri"/>
                <w:color w:val="000000" w:themeColor="text1"/>
                <w:sz w:val="22"/>
                <w:szCs w:val="22"/>
                <w:lang w:eastAsia="ar-SA"/>
              </w:rPr>
            </w:pPr>
          </w:p>
        </w:tc>
        <w:tc>
          <w:tcPr>
            <w:tcW w:w="4087" w:type="dxa"/>
            <w:tcBorders>
              <w:top w:val="single" w:sz="4" w:space="0" w:color="auto"/>
              <w:left w:val="single" w:sz="4" w:space="0" w:color="auto"/>
              <w:bottom w:val="single" w:sz="4" w:space="0" w:color="auto"/>
              <w:right w:val="single" w:sz="4" w:space="0" w:color="auto"/>
            </w:tcBorders>
            <w:vAlign w:val="center"/>
          </w:tcPr>
          <w:p w14:paraId="51A281B4" w14:textId="1ADC49FC" w:rsidR="00D85CC1" w:rsidRPr="008630ED" w:rsidRDefault="00D85CC1" w:rsidP="00316546">
            <w:pPr>
              <w:widowControl/>
              <w:suppressAutoHyphens/>
              <w:snapToGrid/>
              <w:ind w:right="-1" w:firstLine="0"/>
              <w:jc w:val="left"/>
              <w:rPr>
                <w:rFonts w:eastAsia="Calibri"/>
                <w:color w:val="000000" w:themeColor="text1"/>
                <w:sz w:val="22"/>
                <w:szCs w:val="22"/>
                <w:lang w:eastAsia="ar-SA"/>
              </w:rPr>
            </w:pPr>
            <w:r w:rsidRPr="008630ED">
              <w:rPr>
                <w:rFonts w:eastAsia="Calibri"/>
                <w:color w:val="000000" w:themeColor="text1"/>
                <w:sz w:val="22"/>
                <w:szCs w:val="22"/>
                <w:lang w:eastAsia="ar-SA"/>
              </w:rPr>
              <w:t>Вид по степени мобильности</w:t>
            </w:r>
          </w:p>
        </w:tc>
        <w:tc>
          <w:tcPr>
            <w:tcW w:w="3685" w:type="dxa"/>
            <w:tcBorders>
              <w:top w:val="single" w:sz="4" w:space="0" w:color="auto"/>
              <w:left w:val="single" w:sz="4" w:space="0" w:color="auto"/>
              <w:bottom w:val="single" w:sz="4" w:space="0" w:color="auto"/>
              <w:right w:val="single" w:sz="4" w:space="0" w:color="auto"/>
            </w:tcBorders>
            <w:vAlign w:val="center"/>
          </w:tcPr>
          <w:p w14:paraId="6256C06A" w14:textId="3F200670" w:rsidR="00D85CC1" w:rsidRPr="008630ED" w:rsidRDefault="00D85CC1" w:rsidP="00316546">
            <w:pPr>
              <w:widowControl/>
              <w:snapToGrid/>
              <w:ind w:firstLine="0"/>
              <w:jc w:val="left"/>
              <w:rPr>
                <w:rFonts w:eastAsia="Calibri"/>
                <w:color w:val="000000" w:themeColor="text1"/>
                <w:sz w:val="22"/>
                <w:szCs w:val="22"/>
                <w:lang w:eastAsia="en-US"/>
              </w:rPr>
            </w:pPr>
            <w:r w:rsidRPr="008630ED">
              <w:rPr>
                <w:rFonts w:eastAsia="Calibri"/>
                <w:color w:val="000000" w:themeColor="text1"/>
                <w:sz w:val="22"/>
                <w:szCs w:val="22"/>
                <w:lang w:eastAsia="en-US"/>
              </w:rPr>
              <w:t>Стационарный (С)</w:t>
            </w:r>
          </w:p>
        </w:tc>
        <w:tc>
          <w:tcPr>
            <w:tcW w:w="1812" w:type="dxa"/>
            <w:tcBorders>
              <w:top w:val="single" w:sz="4" w:space="0" w:color="auto"/>
              <w:left w:val="single" w:sz="4" w:space="0" w:color="auto"/>
              <w:bottom w:val="single" w:sz="4" w:space="0" w:color="auto"/>
              <w:right w:val="single" w:sz="4" w:space="0" w:color="auto"/>
            </w:tcBorders>
          </w:tcPr>
          <w:p w14:paraId="791C39DE" w14:textId="77777777" w:rsidR="00D85CC1" w:rsidRPr="008630ED" w:rsidRDefault="00D85CC1" w:rsidP="002E4703">
            <w:pPr>
              <w:widowControl/>
              <w:snapToGrid/>
              <w:ind w:firstLine="0"/>
              <w:jc w:val="center"/>
              <w:rPr>
                <w:rFonts w:eastAsia="Calibri"/>
                <w:color w:val="000000" w:themeColor="text1"/>
                <w:sz w:val="22"/>
                <w:szCs w:val="22"/>
                <w:lang w:eastAsia="en-US"/>
              </w:rPr>
            </w:pPr>
          </w:p>
        </w:tc>
      </w:tr>
      <w:tr w:rsidR="00D85CC1" w:rsidRPr="008630ED" w14:paraId="40526BA6" w14:textId="4AE4F8F4" w:rsidTr="00316546">
        <w:trPr>
          <w:trHeight w:val="70"/>
          <w:jc w:val="center"/>
        </w:trPr>
        <w:tc>
          <w:tcPr>
            <w:tcW w:w="562" w:type="dxa"/>
            <w:tcBorders>
              <w:top w:val="single" w:sz="4" w:space="0" w:color="auto"/>
              <w:left w:val="single" w:sz="4" w:space="0" w:color="auto"/>
              <w:bottom w:val="single" w:sz="4" w:space="0" w:color="auto"/>
              <w:right w:val="single" w:sz="4" w:space="0" w:color="auto"/>
            </w:tcBorders>
            <w:vAlign w:val="center"/>
          </w:tcPr>
          <w:p w14:paraId="15DCEBC7" w14:textId="77777777" w:rsidR="00D85CC1" w:rsidRPr="008630ED" w:rsidRDefault="00D85CC1" w:rsidP="00F76B09">
            <w:pPr>
              <w:pStyle w:val="aff2"/>
              <w:widowControl/>
              <w:numPr>
                <w:ilvl w:val="0"/>
                <w:numId w:val="38"/>
              </w:numPr>
              <w:suppressAutoHyphens/>
              <w:snapToGrid/>
              <w:ind w:left="0" w:right="-1" w:firstLine="0"/>
              <w:jc w:val="center"/>
              <w:rPr>
                <w:rFonts w:eastAsia="Calibri"/>
                <w:color w:val="000000" w:themeColor="text1"/>
                <w:sz w:val="22"/>
                <w:szCs w:val="22"/>
                <w:lang w:eastAsia="ar-SA"/>
              </w:rPr>
            </w:pPr>
          </w:p>
        </w:tc>
        <w:tc>
          <w:tcPr>
            <w:tcW w:w="4087" w:type="dxa"/>
            <w:tcBorders>
              <w:top w:val="single" w:sz="4" w:space="0" w:color="auto"/>
              <w:left w:val="single" w:sz="4" w:space="0" w:color="auto"/>
              <w:bottom w:val="single" w:sz="4" w:space="0" w:color="auto"/>
              <w:right w:val="single" w:sz="4" w:space="0" w:color="auto"/>
            </w:tcBorders>
            <w:vAlign w:val="center"/>
          </w:tcPr>
          <w:p w14:paraId="574DED9C" w14:textId="297AEF89" w:rsidR="00D85CC1" w:rsidRPr="008630ED" w:rsidRDefault="00D85CC1" w:rsidP="00316546">
            <w:pPr>
              <w:widowControl/>
              <w:suppressAutoHyphens/>
              <w:snapToGrid/>
              <w:ind w:right="-1" w:firstLine="0"/>
              <w:jc w:val="left"/>
              <w:rPr>
                <w:rFonts w:eastAsia="Calibri"/>
                <w:color w:val="000000" w:themeColor="text1"/>
                <w:sz w:val="22"/>
                <w:szCs w:val="22"/>
                <w:lang w:eastAsia="ar-SA"/>
              </w:rPr>
            </w:pPr>
            <w:r w:rsidRPr="00D85CC1">
              <w:rPr>
                <w:rFonts w:eastAsia="Calibri"/>
                <w:color w:val="000000" w:themeColor="text1"/>
                <w:sz w:val="22"/>
                <w:szCs w:val="22"/>
                <w:lang w:eastAsia="ar-SA"/>
              </w:rPr>
              <w:t>Вид по принципу измерения параметров транспортных средств</w:t>
            </w:r>
          </w:p>
        </w:tc>
        <w:tc>
          <w:tcPr>
            <w:tcW w:w="3685" w:type="dxa"/>
            <w:tcBorders>
              <w:top w:val="single" w:sz="4" w:space="0" w:color="auto"/>
              <w:left w:val="single" w:sz="4" w:space="0" w:color="auto"/>
              <w:bottom w:val="single" w:sz="4" w:space="0" w:color="auto"/>
              <w:right w:val="single" w:sz="4" w:space="0" w:color="auto"/>
            </w:tcBorders>
            <w:vAlign w:val="center"/>
          </w:tcPr>
          <w:p w14:paraId="21E93F44" w14:textId="77777777" w:rsidR="00D85CC1" w:rsidRPr="003B605A" w:rsidRDefault="00D85CC1" w:rsidP="00316546">
            <w:pPr>
              <w:widowControl/>
              <w:snapToGrid/>
              <w:ind w:firstLine="0"/>
              <w:jc w:val="left"/>
              <w:rPr>
                <w:rFonts w:eastAsia="Calibri"/>
                <w:color w:val="000000" w:themeColor="text1"/>
                <w:sz w:val="22"/>
                <w:szCs w:val="22"/>
                <w:lang w:eastAsia="en-US"/>
              </w:rPr>
            </w:pPr>
            <w:r w:rsidRPr="00D85CC1">
              <w:rPr>
                <w:rFonts w:eastAsia="Calibri"/>
                <w:color w:val="000000" w:themeColor="text1"/>
                <w:sz w:val="22"/>
                <w:szCs w:val="22"/>
                <w:lang w:eastAsia="en-US"/>
              </w:rPr>
              <w:t>Радиолокационное (Р)</w:t>
            </w:r>
          </w:p>
          <w:p w14:paraId="63A15BFA" w14:textId="09604DA0" w:rsidR="00E26684" w:rsidRPr="00E26684" w:rsidRDefault="00E26684" w:rsidP="00316546">
            <w:pPr>
              <w:widowControl/>
              <w:snapToGrid/>
              <w:ind w:firstLine="0"/>
              <w:jc w:val="left"/>
              <w:rPr>
                <w:rFonts w:eastAsia="Calibri"/>
                <w:color w:val="000000" w:themeColor="text1"/>
                <w:sz w:val="22"/>
                <w:szCs w:val="22"/>
                <w:lang w:eastAsia="en-US"/>
              </w:rPr>
            </w:pPr>
            <w:r w:rsidRPr="00E26684">
              <w:rPr>
                <w:rFonts w:eastAsia="Calibri"/>
                <w:color w:val="000000" w:themeColor="text1"/>
                <w:sz w:val="22"/>
                <w:szCs w:val="22"/>
                <w:lang w:eastAsia="en-US"/>
              </w:rPr>
              <w:t>С измерением по видеокадрам (видеосигналу) (В)</w:t>
            </w:r>
            <w:r w:rsidRPr="00E26684">
              <w:rPr>
                <w:rFonts w:eastAsia="Calibri"/>
                <w:color w:val="000000" w:themeColor="text1"/>
                <w:sz w:val="22"/>
                <w:szCs w:val="22"/>
                <w:lang w:eastAsia="en-US"/>
              </w:rPr>
              <w:tab/>
            </w:r>
          </w:p>
        </w:tc>
        <w:tc>
          <w:tcPr>
            <w:tcW w:w="1812" w:type="dxa"/>
            <w:tcBorders>
              <w:top w:val="single" w:sz="4" w:space="0" w:color="auto"/>
              <w:left w:val="single" w:sz="4" w:space="0" w:color="auto"/>
              <w:bottom w:val="single" w:sz="4" w:space="0" w:color="auto"/>
              <w:right w:val="single" w:sz="4" w:space="0" w:color="auto"/>
            </w:tcBorders>
          </w:tcPr>
          <w:p w14:paraId="4D2F737E" w14:textId="77777777" w:rsidR="00D85CC1" w:rsidRPr="00D85CC1" w:rsidRDefault="00D85CC1" w:rsidP="002E4703">
            <w:pPr>
              <w:widowControl/>
              <w:snapToGrid/>
              <w:ind w:firstLine="0"/>
              <w:jc w:val="center"/>
              <w:rPr>
                <w:rFonts w:eastAsia="Calibri"/>
                <w:color w:val="000000" w:themeColor="text1"/>
                <w:sz w:val="22"/>
                <w:szCs w:val="22"/>
                <w:lang w:eastAsia="en-US"/>
              </w:rPr>
            </w:pPr>
          </w:p>
        </w:tc>
      </w:tr>
      <w:tr w:rsidR="00D85CC1" w:rsidRPr="008630ED" w14:paraId="6A6AE36A" w14:textId="306E9439" w:rsidTr="00316546">
        <w:trPr>
          <w:trHeight w:val="70"/>
          <w:jc w:val="center"/>
        </w:trPr>
        <w:tc>
          <w:tcPr>
            <w:tcW w:w="562" w:type="dxa"/>
            <w:tcBorders>
              <w:top w:val="single" w:sz="4" w:space="0" w:color="auto"/>
              <w:left w:val="single" w:sz="4" w:space="0" w:color="auto"/>
              <w:bottom w:val="single" w:sz="4" w:space="0" w:color="auto"/>
              <w:right w:val="single" w:sz="4" w:space="0" w:color="auto"/>
            </w:tcBorders>
            <w:vAlign w:val="center"/>
          </w:tcPr>
          <w:p w14:paraId="3A6ED295" w14:textId="77777777" w:rsidR="00D85CC1" w:rsidRPr="008630ED" w:rsidRDefault="00D85CC1" w:rsidP="00F76B09">
            <w:pPr>
              <w:pStyle w:val="aff2"/>
              <w:widowControl/>
              <w:numPr>
                <w:ilvl w:val="0"/>
                <w:numId w:val="38"/>
              </w:numPr>
              <w:suppressAutoHyphens/>
              <w:snapToGrid/>
              <w:ind w:left="0" w:right="-1" w:firstLine="0"/>
              <w:jc w:val="center"/>
              <w:rPr>
                <w:rFonts w:eastAsia="Calibri"/>
                <w:color w:val="000000" w:themeColor="text1"/>
                <w:sz w:val="22"/>
                <w:szCs w:val="22"/>
                <w:lang w:eastAsia="ar-SA"/>
              </w:rPr>
            </w:pPr>
          </w:p>
        </w:tc>
        <w:tc>
          <w:tcPr>
            <w:tcW w:w="4087" w:type="dxa"/>
            <w:tcBorders>
              <w:top w:val="single" w:sz="4" w:space="0" w:color="auto"/>
              <w:left w:val="single" w:sz="4" w:space="0" w:color="auto"/>
              <w:bottom w:val="single" w:sz="4" w:space="0" w:color="auto"/>
              <w:right w:val="single" w:sz="4" w:space="0" w:color="auto"/>
            </w:tcBorders>
            <w:vAlign w:val="center"/>
          </w:tcPr>
          <w:p w14:paraId="4891708D" w14:textId="198A8CFD" w:rsidR="00D85CC1" w:rsidRPr="008630ED" w:rsidRDefault="00D85CC1" w:rsidP="00316546">
            <w:pPr>
              <w:widowControl/>
              <w:suppressAutoHyphens/>
              <w:snapToGrid/>
              <w:ind w:right="-1" w:firstLine="0"/>
              <w:jc w:val="left"/>
              <w:rPr>
                <w:rFonts w:eastAsia="Calibri"/>
                <w:color w:val="000000" w:themeColor="text1"/>
                <w:sz w:val="22"/>
                <w:szCs w:val="22"/>
                <w:lang w:eastAsia="ar-SA"/>
              </w:rPr>
            </w:pPr>
            <w:r w:rsidRPr="008630ED">
              <w:rPr>
                <w:rFonts w:eastAsia="Calibri"/>
                <w:color w:val="000000" w:themeColor="text1"/>
                <w:sz w:val="22"/>
                <w:szCs w:val="22"/>
                <w:lang w:eastAsia="ar-SA"/>
              </w:rPr>
              <w:t>Возможность удаленного управления</w:t>
            </w:r>
          </w:p>
        </w:tc>
        <w:tc>
          <w:tcPr>
            <w:tcW w:w="3685" w:type="dxa"/>
            <w:tcBorders>
              <w:top w:val="single" w:sz="4" w:space="0" w:color="auto"/>
              <w:left w:val="single" w:sz="4" w:space="0" w:color="auto"/>
              <w:bottom w:val="single" w:sz="4" w:space="0" w:color="auto"/>
              <w:right w:val="single" w:sz="4" w:space="0" w:color="auto"/>
            </w:tcBorders>
            <w:vAlign w:val="center"/>
          </w:tcPr>
          <w:p w14:paraId="0E97A392" w14:textId="6D32AF20" w:rsidR="00D85CC1" w:rsidRPr="008630ED" w:rsidRDefault="00D85CC1" w:rsidP="00316546">
            <w:pPr>
              <w:widowControl/>
              <w:snapToGrid/>
              <w:ind w:firstLine="0"/>
              <w:jc w:val="left"/>
              <w:rPr>
                <w:rFonts w:eastAsia="Calibri"/>
                <w:color w:val="000000" w:themeColor="text1"/>
                <w:sz w:val="22"/>
                <w:szCs w:val="22"/>
                <w:lang w:eastAsia="en-US"/>
              </w:rPr>
            </w:pPr>
            <w:r w:rsidRPr="008630ED">
              <w:rPr>
                <w:rFonts w:eastAsia="Calibri"/>
                <w:color w:val="000000" w:themeColor="text1"/>
                <w:sz w:val="22"/>
                <w:szCs w:val="22"/>
                <w:lang w:eastAsia="en-US"/>
              </w:rPr>
              <w:t>Да</w:t>
            </w:r>
          </w:p>
        </w:tc>
        <w:tc>
          <w:tcPr>
            <w:tcW w:w="1812" w:type="dxa"/>
            <w:tcBorders>
              <w:top w:val="single" w:sz="4" w:space="0" w:color="auto"/>
              <w:left w:val="single" w:sz="4" w:space="0" w:color="auto"/>
              <w:bottom w:val="single" w:sz="4" w:space="0" w:color="auto"/>
              <w:right w:val="single" w:sz="4" w:space="0" w:color="auto"/>
            </w:tcBorders>
          </w:tcPr>
          <w:p w14:paraId="1D391451" w14:textId="77777777" w:rsidR="00D85CC1" w:rsidRPr="008630ED" w:rsidRDefault="00D85CC1" w:rsidP="002E4703">
            <w:pPr>
              <w:widowControl/>
              <w:snapToGrid/>
              <w:ind w:firstLine="0"/>
              <w:jc w:val="center"/>
              <w:rPr>
                <w:rFonts w:eastAsia="Calibri"/>
                <w:color w:val="000000" w:themeColor="text1"/>
                <w:sz w:val="22"/>
                <w:szCs w:val="22"/>
                <w:lang w:eastAsia="en-US"/>
              </w:rPr>
            </w:pPr>
          </w:p>
        </w:tc>
      </w:tr>
      <w:tr w:rsidR="00D85CC1" w:rsidRPr="008630ED" w14:paraId="0F927BF3" w14:textId="10DFCF97" w:rsidTr="00316546">
        <w:trPr>
          <w:trHeight w:val="70"/>
          <w:jc w:val="center"/>
        </w:trPr>
        <w:tc>
          <w:tcPr>
            <w:tcW w:w="562" w:type="dxa"/>
            <w:tcBorders>
              <w:top w:val="single" w:sz="4" w:space="0" w:color="auto"/>
              <w:left w:val="single" w:sz="4" w:space="0" w:color="auto"/>
              <w:bottom w:val="single" w:sz="4" w:space="0" w:color="auto"/>
              <w:right w:val="single" w:sz="4" w:space="0" w:color="auto"/>
            </w:tcBorders>
            <w:vAlign w:val="center"/>
          </w:tcPr>
          <w:p w14:paraId="5ED4AD5C" w14:textId="77777777" w:rsidR="00D85CC1" w:rsidRPr="008630ED" w:rsidRDefault="00D85CC1" w:rsidP="00F76B09">
            <w:pPr>
              <w:pStyle w:val="aff2"/>
              <w:widowControl/>
              <w:numPr>
                <w:ilvl w:val="0"/>
                <w:numId w:val="38"/>
              </w:numPr>
              <w:suppressAutoHyphens/>
              <w:snapToGrid/>
              <w:ind w:left="0" w:right="-1" w:firstLine="0"/>
              <w:jc w:val="center"/>
              <w:rPr>
                <w:rFonts w:eastAsia="Calibri"/>
                <w:color w:val="000000" w:themeColor="text1"/>
                <w:sz w:val="22"/>
                <w:szCs w:val="22"/>
                <w:lang w:eastAsia="ar-SA"/>
              </w:rPr>
            </w:pPr>
          </w:p>
        </w:tc>
        <w:tc>
          <w:tcPr>
            <w:tcW w:w="4087" w:type="dxa"/>
            <w:tcBorders>
              <w:top w:val="single" w:sz="4" w:space="0" w:color="auto"/>
              <w:left w:val="single" w:sz="4" w:space="0" w:color="auto"/>
              <w:bottom w:val="single" w:sz="4" w:space="0" w:color="auto"/>
              <w:right w:val="single" w:sz="4" w:space="0" w:color="auto"/>
            </w:tcBorders>
            <w:vAlign w:val="center"/>
          </w:tcPr>
          <w:p w14:paraId="200B9969" w14:textId="0E8A648C" w:rsidR="00D85CC1" w:rsidRPr="008630ED" w:rsidRDefault="00D85CC1" w:rsidP="00316546">
            <w:pPr>
              <w:widowControl/>
              <w:suppressAutoHyphens/>
              <w:snapToGrid/>
              <w:ind w:right="-1" w:firstLine="0"/>
              <w:jc w:val="left"/>
              <w:rPr>
                <w:rFonts w:eastAsia="Calibri"/>
                <w:color w:val="000000" w:themeColor="text1"/>
                <w:sz w:val="22"/>
                <w:szCs w:val="22"/>
                <w:lang w:eastAsia="ar-SA"/>
              </w:rPr>
            </w:pPr>
            <w:r w:rsidRPr="008630ED">
              <w:rPr>
                <w:rFonts w:eastAsia="Calibri"/>
                <w:color w:val="000000" w:themeColor="text1"/>
                <w:sz w:val="22"/>
                <w:szCs w:val="22"/>
                <w:lang w:eastAsia="ar-SA"/>
              </w:rPr>
              <w:t>Конструктивное исполнение</w:t>
            </w:r>
          </w:p>
        </w:tc>
        <w:tc>
          <w:tcPr>
            <w:tcW w:w="3685" w:type="dxa"/>
            <w:tcBorders>
              <w:top w:val="single" w:sz="4" w:space="0" w:color="auto"/>
              <w:left w:val="single" w:sz="4" w:space="0" w:color="auto"/>
              <w:bottom w:val="single" w:sz="4" w:space="0" w:color="auto"/>
              <w:right w:val="single" w:sz="4" w:space="0" w:color="auto"/>
            </w:tcBorders>
            <w:vAlign w:val="center"/>
          </w:tcPr>
          <w:p w14:paraId="780915B3" w14:textId="62CB0A54" w:rsidR="00D85CC1" w:rsidRPr="008630ED" w:rsidRDefault="00E26684" w:rsidP="00316546">
            <w:pPr>
              <w:widowControl/>
              <w:snapToGrid/>
              <w:ind w:firstLine="0"/>
              <w:jc w:val="left"/>
              <w:rPr>
                <w:rFonts w:eastAsia="Calibri"/>
                <w:color w:val="000000" w:themeColor="text1"/>
                <w:sz w:val="22"/>
                <w:szCs w:val="22"/>
                <w:lang w:eastAsia="en-US"/>
              </w:rPr>
            </w:pPr>
            <w:r w:rsidRPr="00E26684">
              <w:rPr>
                <w:rFonts w:eastAsia="Calibri"/>
                <w:color w:val="000000" w:themeColor="text1"/>
                <w:sz w:val="22"/>
                <w:szCs w:val="22"/>
                <w:lang w:eastAsia="en-US"/>
              </w:rPr>
              <w:t>Отдельный блок обработки данных</w:t>
            </w:r>
          </w:p>
        </w:tc>
        <w:tc>
          <w:tcPr>
            <w:tcW w:w="1812" w:type="dxa"/>
            <w:tcBorders>
              <w:top w:val="single" w:sz="4" w:space="0" w:color="auto"/>
              <w:left w:val="single" w:sz="4" w:space="0" w:color="auto"/>
              <w:bottom w:val="single" w:sz="4" w:space="0" w:color="auto"/>
              <w:right w:val="single" w:sz="4" w:space="0" w:color="auto"/>
            </w:tcBorders>
          </w:tcPr>
          <w:p w14:paraId="752B975D" w14:textId="77777777" w:rsidR="00D85CC1" w:rsidRPr="008630ED" w:rsidRDefault="00D85CC1" w:rsidP="002E4703">
            <w:pPr>
              <w:widowControl/>
              <w:snapToGrid/>
              <w:ind w:firstLine="0"/>
              <w:jc w:val="center"/>
              <w:rPr>
                <w:rFonts w:eastAsia="Calibri"/>
                <w:color w:val="000000" w:themeColor="text1"/>
                <w:sz w:val="22"/>
                <w:szCs w:val="22"/>
                <w:lang w:eastAsia="en-US"/>
              </w:rPr>
            </w:pPr>
          </w:p>
        </w:tc>
      </w:tr>
      <w:tr w:rsidR="00E26684" w:rsidRPr="008630ED" w14:paraId="32B2C1B1" w14:textId="77777777" w:rsidTr="002A544B">
        <w:trPr>
          <w:trHeight w:val="29"/>
          <w:jc w:val="center"/>
        </w:trPr>
        <w:tc>
          <w:tcPr>
            <w:tcW w:w="562" w:type="dxa"/>
            <w:vMerge w:val="restart"/>
            <w:tcBorders>
              <w:top w:val="single" w:sz="4" w:space="0" w:color="auto"/>
              <w:left w:val="single" w:sz="4" w:space="0" w:color="auto"/>
              <w:right w:val="single" w:sz="4" w:space="0" w:color="auto"/>
            </w:tcBorders>
            <w:vAlign w:val="center"/>
          </w:tcPr>
          <w:p w14:paraId="26B51E91" w14:textId="77777777" w:rsidR="00E26684" w:rsidRPr="008630ED" w:rsidRDefault="00E26684" w:rsidP="00F76B09">
            <w:pPr>
              <w:pStyle w:val="aff2"/>
              <w:widowControl/>
              <w:numPr>
                <w:ilvl w:val="0"/>
                <w:numId w:val="38"/>
              </w:numPr>
              <w:suppressAutoHyphens/>
              <w:snapToGrid/>
              <w:ind w:left="0" w:right="-1" w:firstLine="0"/>
              <w:jc w:val="center"/>
              <w:rPr>
                <w:rFonts w:eastAsia="Calibri"/>
                <w:color w:val="000000" w:themeColor="text1"/>
                <w:sz w:val="22"/>
                <w:szCs w:val="22"/>
                <w:lang w:eastAsia="ar-SA"/>
              </w:rPr>
            </w:pPr>
          </w:p>
        </w:tc>
        <w:tc>
          <w:tcPr>
            <w:tcW w:w="4087" w:type="dxa"/>
            <w:vMerge w:val="restart"/>
            <w:tcBorders>
              <w:top w:val="single" w:sz="4" w:space="0" w:color="auto"/>
              <w:left w:val="single" w:sz="4" w:space="0" w:color="auto"/>
              <w:right w:val="single" w:sz="4" w:space="0" w:color="auto"/>
            </w:tcBorders>
            <w:vAlign w:val="center"/>
          </w:tcPr>
          <w:p w14:paraId="0D62579A" w14:textId="529B8EA8" w:rsidR="00E26684" w:rsidRPr="008630ED" w:rsidRDefault="00E26684" w:rsidP="00316546">
            <w:pPr>
              <w:widowControl/>
              <w:suppressAutoHyphens/>
              <w:snapToGrid/>
              <w:ind w:right="-1" w:firstLine="0"/>
              <w:jc w:val="left"/>
              <w:rPr>
                <w:rFonts w:eastAsia="Calibri"/>
                <w:color w:val="000000" w:themeColor="text1"/>
                <w:sz w:val="22"/>
                <w:szCs w:val="22"/>
                <w:lang w:eastAsia="ar-SA"/>
              </w:rPr>
            </w:pPr>
            <w:r w:rsidRPr="00E26684">
              <w:rPr>
                <w:rFonts w:eastAsia="Calibri"/>
                <w:color w:val="000000" w:themeColor="text1"/>
                <w:sz w:val="22"/>
                <w:szCs w:val="22"/>
                <w:lang w:eastAsia="ar-SA"/>
              </w:rPr>
              <w:t>Комплектация</w:t>
            </w:r>
          </w:p>
        </w:tc>
        <w:tc>
          <w:tcPr>
            <w:tcW w:w="3685" w:type="dxa"/>
            <w:tcBorders>
              <w:top w:val="single" w:sz="4" w:space="0" w:color="auto"/>
              <w:left w:val="single" w:sz="4" w:space="0" w:color="auto"/>
              <w:bottom w:val="single" w:sz="4" w:space="0" w:color="auto"/>
              <w:right w:val="single" w:sz="4" w:space="0" w:color="auto"/>
            </w:tcBorders>
            <w:vAlign w:val="center"/>
          </w:tcPr>
          <w:p w14:paraId="10C767E5" w14:textId="1429AFBC" w:rsidR="00E26684" w:rsidRPr="008630ED" w:rsidRDefault="00E26684" w:rsidP="00316546">
            <w:pPr>
              <w:widowControl/>
              <w:snapToGrid/>
              <w:ind w:firstLine="0"/>
              <w:jc w:val="left"/>
              <w:rPr>
                <w:rFonts w:eastAsia="Calibri"/>
                <w:color w:val="000000" w:themeColor="text1"/>
                <w:sz w:val="22"/>
                <w:szCs w:val="22"/>
                <w:lang w:eastAsia="en-US"/>
              </w:rPr>
            </w:pPr>
            <w:r w:rsidRPr="00E26684">
              <w:rPr>
                <w:rFonts w:eastAsia="Calibri"/>
                <w:color w:val="000000" w:themeColor="text1"/>
                <w:sz w:val="22"/>
                <w:szCs w:val="22"/>
                <w:lang w:eastAsia="en-US"/>
              </w:rPr>
              <w:t>Инфракрасный прожектор</w:t>
            </w:r>
          </w:p>
        </w:tc>
        <w:tc>
          <w:tcPr>
            <w:tcW w:w="1812" w:type="dxa"/>
            <w:vMerge w:val="restart"/>
            <w:tcBorders>
              <w:top w:val="single" w:sz="4" w:space="0" w:color="auto"/>
              <w:left w:val="single" w:sz="4" w:space="0" w:color="auto"/>
              <w:right w:val="single" w:sz="4" w:space="0" w:color="auto"/>
            </w:tcBorders>
          </w:tcPr>
          <w:p w14:paraId="4CE97177" w14:textId="77777777" w:rsidR="00E26684" w:rsidRPr="00D85CC1" w:rsidRDefault="00E26684" w:rsidP="002E4703">
            <w:pPr>
              <w:widowControl/>
              <w:snapToGrid/>
              <w:ind w:firstLine="0"/>
              <w:jc w:val="center"/>
              <w:rPr>
                <w:rFonts w:eastAsia="Calibri"/>
                <w:color w:val="000000" w:themeColor="text1"/>
                <w:sz w:val="22"/>
                <w:szCs w:val="22"/>
                <w:lang w:eastAsia="en-US"/>
              </w:rPr>
            </w:pPr>
          </w:p>
        </w:tc>
      </w:tr>
      <w:tr w:rsidR="00E26684" w:rsidRPr="008630ED" w14:paraId="71CB3D4F" w14:textId="77777777" w:rsidTr="002A544B">
        <w:trPr>
          <w:trHeight w:val="28"/>
          <w:jc w:val="center"/>
        </w:trPr>
        <w:tc>
          <w:tcPr>
            <w:tcW w:w="562" w:type="dxa"/>
            <w:vMerge/>
            <w:tcBorders>
              <w:left w:val="single" w:sz="4" w:space="0" w:color="auto"/>
              <w:right w:val="single" w:sz="4" w:space="0" w:color="auto"/>
            </w:tcBorders>
            <w:vAlign w:val="center"/>
          </w:tcPr>
          <w:p w14:paraId="715C5F0C" w14:textId="77777777" w:rsidR="00E26684" w:rsidRPr="008630ED" w:rsidRDefault="00E26684" w:rsidP="00F76B09">
            <w:pPr>
              <w:pStyle w:val="aff2"/>
              <w:widowControl/>
              <w:numPr>
                <w:ilvl w:val="0"/>
                <w:numId w:val="38"/>
              </w:numPr>
              <w:suppressAutoHyphens/>
              <w:snapToGrid/>
              <w:ind w:left="0" w:right="-1" w:firstLine="0"/>
              <w:jc w:val="center"/>
              <w:rPr>
                <w:rFonts w:eastAsia="Calibri"/>
                <w:color w:val="000000" w:themeColor="text1"/>
                <w:sz w:val="22"/>
                <w:szCs w:val="22"/>
                <w:lang w:eastAsia="ar-SA"/>
              </w:rPr>
            </w:pPr>
          </w:p>
        </w:tc>
        <w:tc>
          <w:tcPr>
            <w:tcW w:w="4087" w:type="dxa"/>
            <w:vMerge/>
            <w:tcBorders>
              <w:left w:val="single" w:sz="4" w:space="0" w:color="auto"/>
              <w:right w:val="single" w:sz="4" w:space="0" w:color="auto"/>
            </w:tcBorders>
            <w:vAlign w:val="center"/>
          </w:tcPr>
          <w:p w14:paraId="7FB7534E" w14:textId="77777777" w:rsidR="00E26684" w:rsidRPr="00E26684" w:rsidRDefault="00E26684" w:rsidP="00316546">
            <w:pPr>
              <w:widowControl/>
              <w:suppressAutoHyphens/>
              <w:snapToGrid/>
              <w:ind w:right="-1" w:firstLine="0"/>
              <w:jc w:val="left"/>
              <w:rPr>
                <w:rFonts w:eastAsia="Calibri"/>
                <w:color w:val="000000" w:themeColor="text1"/>
                <w:sz w:val="22"/>
                <w:szCs w:val="22"/>
                <w:lang w:eastAsia="ar-SA"/>
              </w:rPr>
            </w:pPr>
          </w:p>
        </w:tc>
        <w:tc>
          <w:tcPr>
            <w:tcW w:w="3685" w:type="dxa"/>
            <w:tcBorders>
              <w:top w:val="single" w:sz="4" w:space="0" w:color="auto"/>
              <w:left w:val="single" w:sz="4" w:space="0" w:color="auto"/>
              <w:bottom w:val="single" w:sz="4" w:space="0" w:color="auto"/>
              <w:right w:val="single" w:sz="4" w:space="0" w:color="auto"/>
            </w:tcBorders>
            <w:vAlign w:val="center"/>
          </w:tcPr>
          <w:p w14:paraId="3703D298" w14:textId="1C5C6F31" w:rsidR="00E26684" w:rsidRPr="008630ED" w:rsidRDefault="00E26684" w:rsidP="00316546">
            <w:pPr>
              <w:widowControl/>
              <w:snapToGrid/>
              <w:ind w:firstLine="0"/>
              <w:jc w:val="left"/>
              <w:rPr>
                <w:rFonts w:eastAsia="Calibri"/>
                <w:color w:val="000000" w:themeColor="text1"/>
                <w:sz w:val="22"/>
                <w:szCs w:val="22"/>
                <w:lang w:eastAsia="en-US"/>
              </w:rPr>
            </w:pPr>
            <w:r w:rsidRPr="00E26684">
              <w:rPr>
                <w:rFonts w:eastAsia="Calibri"/>
                <w:color w:val="000000" w:themeColor="text1"/>
                <w:sz w:val="22"/>
                <w:szCs w:val="22"/>
                <w:lang w:eastAsia="en-US"/>
              </w:rPr>
              <w:t>Контроллер светофора</w:t>
            </w:r>
          </w:p>
        </w:tc>
        <w:tc>
          <w:tcPr>
            <w:tcW w:w="1812" w:type="dxa"/>
            <w:vMerge/>
            <w:tcBorders>
              <w:left w:val="single" w:sz="4" w:space="0" w:color="auto"/>
              <w:right w:val="single" w:sz="4" w:space="0" w:color="auto"/>
            </w:tcBorders>
          </w:tcPr>
          <w:p w14:paraId="28B2E36B" w14:textId="77777777" w:rsidR="00E26684" w:rsidRPr="00D85CC1" w:rsidRDefault="00E26684" w:rsidP="002E4703">
            <w:pPr>
              <w:widowControl/>
              <w:snapToGrid/>
              <w:ind w:firstLine="0"/>
              <w:jc w:val="center"/>
              <w:rPr>
                <w:rFonts w:eastAsia="Calibri"/>
                <w:color w:val="000000" w:themeColor="text1"/>
                <w:sz w:val="22"/>
                <w:szCs w:val="22"/>
                <w:lang w:eastAsia="en-US"/>
              </w:rPr>
            </w:pPr>
          </w:p>
        </w:tc>
      </w:tr>
      <w:tr w:rsidR="00E26684" w:rsidRPr="008630ED" w14:paraId="101AED29" w14:textId="77777777" w:rsidTr="002A544B">
        <w:trPr>
          <w:trHeight w:val="28"/>
          <w:jc w:val="center"/>
        </w:trPr>
        <w:tc>
          <w:tcPr>
            <w:tcW w:w="562" w:type="dxa"/>
            <w:vMerge/>
            <w:tcBorders>
              <w:left w:val="single" w:sz="4" w:space="0" w:color="auto"/>
              <w:right w:val="single" w:sz="4" w:space="0" w:color="auto"/>
            </w:tcBorders>
            <w:vAlign w:val="center"/>
          </w:tcPr>
          <w:p w14:paraId="1CFBFDCE" w14:textId="77777777" w:rsidR="00E26684" w:rsidRPr="008630ED" w:rsidRDefault="00E26684" w:rsidP="00F76B09">
            <w:pPr>
              <w:pStyle w:val="aff2"/>
              <w:widowControl/>
              <w:numPr>
                <w:ilvl w:val="0"/>
                <w:numId w:val="38"/>
              </w:numPr>
              <w:suppressAutoHyphens/>
              <w:snapToGrid/>
              <w:ind w:left="0" w:right="-1" w:firstLine="0"/>
              <w:jc w:val="center"/>
              <w:rPr>
                <w:rFonts w:eastAsia="Calibri"/>
                <w:color w:val="000000" w:themeColor="text1"/>
                <w:sz w:val="22"/>
                <w:szCs w:val="22"/>
                <w:lang w:eastAsia="ar-SA"/>
              </w:rPr>
            </w:pPr>
          </w:p>
        </w:tc>
        <w:tc>
          <w:tcPr>
            <w:tcW w:w="4087" w:type="dxa"/>
            <w:vMerge/>
            <w:tcBorders>
              <w:left w:val="single" w:sz="4" w:space="0" w:color="auto"/>
              <w:right w:val="single" w:sz="4" w:space="0" w:color="auto"/>
            </w:tcBorders>
            <w:vAlign w:val="center"/>
          </w:tcPr>
          <w:p w14:paraId="0A44964A" w14:textId="77777777" w:rsidR="00E26684" w:rsidRPr="00E26684" w:rsidRDefault="00E26684" w:rsidP="00316546">
            <w:pPr>
              <w:widowControl/>
              <w:suppressAutoHyphens/>
              <w:snapToGrid/>
              <w:ind w:right="-1" w:firstLine="0"/>
              <w:jc w:val="left"/>
              <w:rPr>
                <w:rFonts w:eastAsia="Calibri"/>
                <w:color w:val="000000" w:themeColor="text1"/>
                <w:sz w:val="22"/>
                <w:szCs w:val="22"/>
                <w:lang w:eastAsia="ar-SA"/>
              </w:rPr>
            </w:pPr>
          </w:p>
        </w:tc>
        <w:tc>
          <w:tcPr>
            <w:tcW w:w="3685" w:type="dxa"/>
            <w:tcBorders>
              <w:top w:val="single" w:sz="4" w:space="0" w:color="auto"/>
              <w:left w:val="single" w:sz="4" w:space="0" w:color="auto"/>
              <w:bottom w:val="single" w:sz="4" w:space="0" w:color="auto"/>
              <w:right w:val="single" w:sz="4" w:space="0" w:color="auto"/>
            </w:tcBorders>
            <w:vAlign w:val="center"/>
          </w:tcPr>
          <w:p w14:paraId="04464F2E" w14:textId="6CE7323C" w:rsidR="00E26684" w:rsidRPr="008630ED" w:rsidRDefault="00E26684" w:rsidP="00316546">
            <w:pPr>
              <w:widowControl/>
              <w:snapToGrid/>
              <w:ind w:firstLine="0"/>
              <w:jc w:val="left"/>
              <w:rPr>
                <w:rFonts w:eastAsia="Calibri"/>
                <w:color w:val="000000" w:themeColor="text1"/>
                <w:sz w:val="22"/>
                <w:szCs w:val="22"/>
                <w:lang w:eastAsia="en-US"/>
              </w:rPr>
            </w:pPr>
            <w:r w:rsidRPr="00E26684">
              <w:rPr>
                <w:rFonts w:eastAsia="Calibri"/>
                <w:color w:val="000000" w:themeColor="text1"/>
                <w:sz w:val="22"/>
                <w:szCs w:val="22"/>
                <w:lang w:eastAsia="en-US"/>
              </w:rPr>
              <w:t>Обзорный видеодатчик</w:t>
            </w:r>
          </w:p>
        </w:tc>
        <w:tc>
          <w:tcPr>
            <w:tcW w:w="1812" w:type="dxa"/>
            <w:vMerge/>
            <w:tcBorders>
              <w:left w:val="single" w:sz="4" w:space="0" w:color="auto"/>
              <w:right w:val="single" w:sz="4" w:space="0" w:color="auto"/>
            </w:tcBorders>
          </w:tcPr>
          <w:p w14:paraId="18585754" w14:textId="77777777" w:rsidR="00E26684" w:rsidRPr="00D85CC1" w:rsidRDefault="00E26684" w:rsidP="002E4703">
            <w:pPr>
              <w:widowControl/>
              <w:snapToGrid/>
              <w:ind w:firstLine="0"/>
              <w:jc w:val="center"/>
              <w:rPr>
                <w:rFonts w:eastAsia="Calibri"/>
                <w:color w:val="000000" w:themeColor="text1"/>
                <w:sz w:val="22"/>
                <w:szCs w:val="22"/>
                <w:lang w:eastAsia="en-US"/>
              </w:rPr>
            </w:pPr>
          </w:p>
        </w:tc>
      </w:tr>
      <w:tr w:rsidR="00E26684" w:rsidRPr="008630ED" w14:paraId="5927CCBC" w14:textId="77777777" w:rsidTr="002A544B">
        <w:trPr>
          <w:trHeight w:val="28"/>
          <w:jc w:val="center"/>
        </w:trPr>
        <w:tc>
          <w:tcPr>
            <w:tcW w:w="562" w:type="dxa"/>
            <w:vMerge/>
            <w:tcBorders>
              <w:left w:val="single" w:sz="4" w:space="0" w:color="auto"/>
              <w:bottom w:val="single" w:sz="4" w:space="0" w:color="auto"/>
              <w:right w:val="single" w:sz="4" w:space="0" w:color="auto"/>
            </w:tcBorders>
            <w:vAlign w:val="center"/>
          </w:tcPr>
          <w:p w14:paraId="740907D9" w14:textId="77777777" w:rsidR="00E26684" w:rsidRPr="008630ED" w:rsidRDefault="00E26684" w:rsidP="00F76B09">
            <w:pPr>
              <w:pStyle w:val="aff2"/>
              <w:widowControl/>
              <w:numPr>
                <w:ilvl w:val="0"/>
                <w:numId w:val="38"/>
              </w:numPr>
              <w:suppressAutoHyphens/>
              <w:snapToGrid/>
              <w:ind w:left="0" w:right="-1" w:firstLine="0"/>
              <w:jc w:val="center"/>
              <w:rPr>
                <w:rFonts w:eastAsia="Calibri"/>
                <w:color w:val="000000" w:themeColor="text1"/>
                <w:sz w:val="22"/>
                <w:szCs w:val="22"/>
                <w:lang w:eastAsia="ar-SA"/>
              </w:rPr>
            </w:pPr>
          </w:p>
        </w:tc>
        <w:tc>
          <w:tcPr>
            <w:tcW w:w="4087" w:type="dxa"/>
            <w:vMerge/>
            <w:tcBorders>
              <w:left w:val="single" w:sz="4" w:space="0" w:color="auto"/>
              <w:bottom w:val="single" w:sz="4" w:space="0" w:color="auto"/>
              <w:right w:val="single" w:sz="4" w:space="0" w:color="auto"/>
            </w:tcBorders>
            <w:vAlign w:val="center"/>
          </w:tcPr>
          <w:p w14:paraId="197EF463" w14:textId="77777777" w:rsidR="00E26684" w:rsidRPr="00E26684" w:rsidRDefault="00E26684" w:rsidP="00316546">
            <w:pPr>
              <w:widowControl/>
              <w:suppressAutoHyphens/>
              <w:snapToGrid/>
              <w:ind w:right="-1" w:firstLine="0"/>
              <w:jc w:val="left"/>
              <w:rPr>
                <w:rFonts w:eastAsia="Calibri"/>
                <w:color w:val="000000" w:themeColor="text1"/>
                <w:sz w:val="22"/>
                <w:szCs w:val="22"/>
                <w:lang w:eastAsia="ar-SA"/>
              </w:rPr>
            </w:pPr>
          </w:p>
        </w:tc>
        <w:tc>
          <w:tcPr>
            <w:tcW w:w="3685" w:type="dxa"/>
            <w:tcBorders>
              <w:top w:val="single" w:sz="4" w:space="0" w:color="auto"/>
              <w:left w:val="single" w:sz="4" w:space="0" w:color="auto"/>
              <w:bottom w:val="single" w:sz="4" w:space="0" w:color="auto"/>
              <w:right w:val="single" w:sz="4" w:space="0" w:color="auto"/>
            </w:tcBorders>
            <w:vAlign w:val="center"/>
          </w:tcPr>
          <w:p w14:paraId="36724AD0" w14:textId="1D6A4F13" w:rsidR="00E26684" w:rsidRPr="008630ED" w:rsidRDefault="00E26684" w:rsidP="00316546">
            <w:pPr>
              <w:widowControl/>
              <w:snapToGrid/>
              <w:ind w:firstLine="0"/>
              <w:jc w:val="left"/>
              <w:rPr>
                <w:rFonts w:eastAsia="Calibri"/>
                <w:color w:val="000000" w:themeColor="text1"/>
                <w:sz w:val="22"/>
                <w:szCs w:val="22"/>
                <w:lang w:eastAsia="en-US"/>
              </w:rPr>
            </w:pPr>
            <w:r w:rsidRPr="00E26684">
              <w:rPr>
                <w:rFonts w:eastAsia="Calibri"/>
                <w:color w:val="000000" w:themeColor="text1"/>
                <w:sz w:val="22"/>
                <w:szCs w:val="22"/>
                <w:lang w:eastAsia="en-US"/>
              </w:rPr>
              <w:t>Дополнительный распознающий видеодатчик</w:t>
            </w:r>
          </w:p>
        </w:tc>
        <w:tc>
          <w:tcPr>
            <w:tcW w:w="1812" w:type="dxa"/>
            <w:vMerge/>
            <w:tcBorders>
              <w:left w:val="single" w:sz="4" w:space="0" w:color="auto"/>
              <w:bottom w:val="single" w:sz="4" w:space="0" w:color="auto"/>
              <w:right w:val="single" w:sz="4" w:space="0" w:color="auto"/>
            </w:tcBorders>
          </w:tcPr>
          <w:p w14:paraId="59ACE707" w14:textId="77777777" w:rsidR="00E26684" w:rsidRPr="00D85CC1" w:rsidRDefault="00E26684" w:rsidP="002E4703">
            <w:pPr>
              <w:widowControl/>
              <w:snapToGrid/>
              <w:ind w:firstLine="0"/>
              <w:jc w:val="center"/>
              <w:rPr>
                <w:rFonts w:eastAsia="Calibri"/>
                <w:color w:val="000000" w:themeColor="text1"/>
                <w:sz w:val="22"/>
                <w:szCs w:val="22"/>
                <w:lang w:eastAsia="en-US"/>
              </w:rPr>
            </w:pPr>
          </w:p>
        </w:tc>
      </w:tr>
      <w:tr w:rsidR="00D85CC1" w:rsidRPr="008630ED" w14:paraId="70070C24" w14:textId="245ABDE1" w:rsidTr="00316546">
        <w:trPr>
          <w:trHeight w:val="70"/>
          <w:jc w:val="center"/>
        </w:trPr>
        <w:tc>
          <w:tcPr>
            <w:tcW w:w="562" w:type="dxa"/>
            <w:tcBorders>
              <w:top w:val="single" w:sz="4" w:space="0" w:color="auto"/>
              <w:left w:val="single" w:sz="4" w:space="0" w:color="auto"/>
              <w:bottom w:val="single" w:sz="4" w:space="0" w:color="auto"/>
              <w:right w:val="single" w:sz="4" w:space="0" w:color="auto"/>
            </w:tcBorders>
            <w:vAlign w:val="center"/>
          </w:tcPr>
          <w:p w14:paraId="000990D8" w14:textId="77777777" w:rsidR="00D85CC1" w:rsidRPr="008630ED" w:rsidRDefault="00D85CC1" w:rsidP="00F76B09">
            <w:pPr>
              <w:pStyle w:val="aff2"/>
              <w:widowControl/>
              <w:numPr>
                <w:ilvl w:val="0"/>
                <w:numId w:val="38"/>
              </w:numPr>
              <w:suppressAutoHyphens/>
              <w:snapToGrid/>
              <w:ind w:left="0" w:right="-1" w:firstLine="0"/>
              <w:jc w:val="center"/>
              <w:rPr>
                <w:rFonts w:eastAsia="Calibri"/>
                <w:color w:val="000000" w:themeColor="text1"/>
                <w:sz w:val="22"/>
                <w:szCs w:val="22"/>
                <w:lang w:eastAsia="ar-SA"/>
              </w:rPr>
            </w:pPr>
          </w:p>
        </w:tc>
        <w:tc>
          <w:tcPr>
            <w:tcW w:w="4087" w:type="dxa"/>
            <w:tcBorders>
              <w:top w:val="single" w:sz="4" w:space="0" w:color="auto"/>
              <w:left w:val="single" w:sz="4" w:space="0" w:color="auto"/>
              <w:bottom w:val="single" w:sz="4" w:space="0" w:color="auto"/>
              <w:right w:val="single" w:sz="4" w:space="0" w:color="auto"/>
            </w:tcBorders>
            <w:vAlign w:val="center"/>
          </w:tcPr>
          <w:p w14:paraId="0A065AAE" w14:textId="2E7B8B4D" w:rsidR="00D85CC1" w:rsidRPr="008630ED" w:rsidRDefault="00D85CC1" w:rsidP="00316546">
            <w:pPr>
              <w:widowControl/>
              <w:suppressAutoHyphens/>
              <w:snapToGrid/>
              <w:ind w:right="-1" w:firstLine="0"/>
              <w:jc w:val="left"/>
              <w:rPr>
                <w:rFonts w:eastAsia="Calibri"/>
                <w:color w:val="000000" w:themeColor="text1"/>
                <w:sz w:val="22"/>
                <w:szCs w:val="22"/>
                <w:lang w:eastAsia="ar-SA"/>
              </w:rPr>
            </w:pPr>
            <w:r w:rsidRPr="008630ED">
              <w:rPr>
                <w:rFonts w:eastAsia="Calibri"/>
                <w:color w:val="000000" w:themeColor="text1"/>
                <w:sz w:val="22"/>
                <w:szCs w:val="22"/>
                <w:lang w:eastAsia="ar-SA"/>
              </w:rPr>
              <w:t>Максимальная потребляемая мощность</w:t>
            </w:r>
            <w:r>
              <w:rPr>
                <w:rFonts w:eastAsia="Calibri"/>
                <w:color w:val="000000" w:themeColor="text1"/>
                <w:sz w:val="22"/>
                <w:szCs w:val="22"/>
                <w:lang w:eastAsia="ar-SA"/>
              </w:rPr>
              <w:t xml:space="preserve">, </w:t>
            </w:r>
          </w:p>
        </w:tc>
        <w:tc>
          <w:tcPr>
            <w:tcW w:w="3685" w:type="dxa"/>
            <w:tcBorders>
              <w:top w:val="single" w:sz="4" w:space="0" w:color="auto"/>
              <w:left w:val="single" w:sz="4" w:space="0" w:color="auto"/>
              <w:bottom w:val="single" w:sz="4" w:space="0" w:color="auto"/>
              <w:right w:val="single" w:sz="4" w:space="0" w:color="auto"/>
            </w:tcBorders>
            <w:vAlign w:val="center"/>
          </w:tcPr>
          <w:p w14:paraId="30D17F22" w14:textId="45BE6D9D" w:rsidR="00D85CC1" w:rsidRPr="008630ED" w:rsidRDefault="00D85CC1" w:rsidP="00E26684">
            <w:pPr>
              <w:widowControl/>
              <w:snapToGrid/>
              <w:ind w:firstLine="0"/>
              <w:jc w:val="left"/>
              <w:rPr>
                <w:rFonts w:eastAsia="Calibri"/>
                <w:color w:val="000000" w:themeColor="text1"/>
                <w:sz w:val="22"/>
                <w:szCs w:val="22"/>
                <w:lang w:eastAsia="en-US"/>
              </w:rPr>
            </w:pPr>
            <w:r w:rsidRPr="008630ED">
              <w:rPr>
                <w:rFonts w:eastAsia="Calibri"/>
                <w:color w:val="000000" w:themeColor="text1"/>
                <w:sz w:val="22"/>
                <w:szCs w:val="22"/>
                <w:lang w:eastAsia="en-US"/>
              </w:rPr>
              <w:t xml:space="preserve">≤ </w:t>
            </w:r>
            <w:r w:rsidR="00E26684">
              <w:rPr>
                <w:rFonts w:eastAsia="Calibri"/>
                <w:color w:val="000000" w:themeColor="text1"/>
                <w:sz w:val="22"/>
                <w:szCs w:val="22"/>
                <w:lang w:val="en-US" w:eastAsia="en-US"/>
              </w:rPr>
              <w:t>2</w:t>
            </w:r>
            <w:r w:rsidRPr="008630ED">
              <w:rPr>
                <w:rFonts w:eastAsia="Calibri"/>
                <w:color w:val="000000" w:themeColor="text1"/>
                <w:sz w:val="22"/>
                <w:szCs w:val="22"/>
                <w:lang w:eastAsia="en-US"/>
              </w:rPr>
              <w:t>000</w:t>
            </w:r>
            <w:r>
              <w:rPr>
                <w:rFonts w:eastAsia="Calibri"/>
                <w:color w:val="000000" w:themeColor="text1"/>
                <w:sz w:val="22"/>
                <w:szCs w:val="22"/>
                <w:lang w:eastAsia="en-US"/>
              </w:rPr>
              <w:t xml:space="preserve"> </w:t>
            </w:r>
          </w:p>
        </w:tc>
        <w:tc>
          <w:tcPr>
            <w:tcW w:w="1812" w:type="dxa"/>
            <w:tcBorders>
              <w:top w:val="single" w:sz="4" w:space="0" w:color="auto"/>
              <w:left w:val="single" w:sz="4" w:space="0" w:color="auto"/>
              <w:bottom w:val="single" w:sz="4" w:space="0" w:color="auto"/>
              <w:right w:val="single" w:sz="4" w:space="0" w:color="auto"/>
            </w:tcBorders>
          </w:tcPr>
          <w:p w14:paraId="48331437" w14:textId="61A81AD9" w:rsidR="00D85CC1" w:rsidRPr="008630ED" w:rsidRDefault="00D85CC1" w:rsidP="002E4703">
            <w:pPr>
              <w:widowControl/>
              <w:snapToGrid/>
              <w:ind w:firstLine="0"/>
              <w:jc w:val="center"/>
              <w:rPr>
                <w:rFonts w:eastAsia="Calibri"/>
                <w:color w:val="000000" w:themeColor="text1"/>
                <w:sz w:val="22"/>
                <w:szCs w:val="22"/>
                <w:lang w:eastAsia="en-US"/>
              </w:rPr>
            </w:pPr>
            <w:r w:rsidRPr="00D85CC1">
              <w:rPr>
                <w:rFonts w:eastAsia="Calibri"/>
                <w:color w:val="000000" w:themeColor="text1"/>
                <w:sz w:val="22"/>
                <w:szCs w:val="22"/>
                <w:lang w:eastAsia="en-US"/>
              </w:rPr>
              <w:t>Ватт</w:t>
            </w:r>
          </w:p>
        </w:tc>
      </w:tr>
      <w:tr w:rsidR="00D85CC1" w:rsidRPr="008630ED" w14:paraId="21D842E5" w14:textId="6A9B53A6" w:rsidTr="00316546">
        <w:trPr>
          <w:trHeight w:val="70"/>
          <w:jc w:val="center"/>
        </w:trPr>
        <w:tc>
          <w:tcPr>
            <w:tcW w:w="562" w:type="dxa"/>
            <w:tcBorders>
              <w:top w:val="single" w:sz="4" w:space="0" w:color="auto"/>
              <w:left w:val="single" w:sz="4" w:space="0" w:color="auto"/>
              <w:bottom w:val="single" w:sz="4" w:space="0" w:color="auto"/>
              <w:right w:val="single" w:sz="4" w:space="0" w:color="auto"/>
            </w:tcBorders>
            <w:vAlign w:val="center"/>
          </w:tcPr>
          <w:p w14:paraId="01A9DFF0" w14:textId="77777777" w:rsidR="00D85CC1" w:rsidRPr="008630ED" w:rsidRDefault="00D85CC1" w:rsidP="00F76B09">
            <w:pPr>
              <w:pStyle w:val="aff2"/>
              <w:widowControl/>
              <w:numPr>
                <w:ilvl w:val="0"/>
                <w:numId w:val="38"/>
              </w:numPr>
              <w:suppressAutoHyphens/>
              <w:snapToGrid/>
              <w:ind w:left="0" w:right="-1" w:firstLine="0"/>
              <w:jc w:val="center"/>
              <w:rPr>
                <w:rFonts w:eastAsia="Calibri"/>
                <w:color w:val="000000" w:themeColor="text1"/>
                <w:sz w:val="22"/>
                <w:szCs w:val="22"/>
                <w:lang w:eastAsia="ar-SA"/>
              </w:rPr>
            </w:pPr>
          </w:p>
        </w:tc>
        <w:tc>
          <w:tcPr>
            <w:tcW w:w="4087" w:type="dxa"/>
            <w:tcBorders>
              <w:top w:val="single" w:sz="4" w:space="0" w:color="auto"/>
              <w:left w:val="single" w:sz="4" w:space="0" w:color="auto"/>
              <w:bottom w:val="single" w:sz="4" w:space="0" w:color="auto"/>
              <w:right w:val="single" w:sz="4" w:space="0" w:color="auto"/>
            </w:tcBorders>
            <w:vAlign w:val="center"/>
          </w:tcPr>
          <w:p w14:paraId="6D00B8AD" w14:textId="267D5844" w:rsidR="00D85CC1" w:rsidRPr="008630ED" w:rsidRDefault="00D85CC1" w:rsidP="00316546">
            <w:pPr>
              <w:widowControl/>
              <w:suppressAutoHyphens/>
              <w:snapToGrid/>
              <w:ind w:right="-1" w:firstLine="0"/>
              <w:jc w:val="left"/>
              <w:rPr>
                <w:rFonts w:eastAsia="Calibri"/>
                <w:color w:val="000000" w:themeColor="text1"/>
                <w:sz w:val="22"/>
                <w:szCs w:val="22"/>
                <w:lang w:eastAsia="ar-SA"/>
              </w:rPr>
            </w:pPr>
            <w:r w:rsidRPr="008630ED">
              <w:rPr>
                <w:rFonts w:eastAsia="Calibri"/>
                <w:color w:val="000000" w:themeColor="text1"/>
                <w:sz w:val="22"/>
                <w:szCs w:val="22"/>
                <w:lang w:eastAsia="ar-SA"/>
              </w:rPr>
              <w:t>Максимальная температура эксплуатации</w:t>
            </w:r>
          </w:p>
        </w:tc>
        <w:tc>
          <w:tcPr>
            <w:tcW w:w="3685" w:type="dxa"/>
            <w:tcBorders>
              <w:top w:val="single" w:sz="4" w:space="0" w:color="auto"/>
              <w:left w:val="single" w:sz="4" w:space="0" w:color="auto"/>
              <w:bottom w:val="single" w:sz="4" w:space="0" w:color="auto"/>
              <w:right w:val="single" w:sz="4" w:space="0" w:color="auto"/>
            </w:tcBorders>
            <w:vAlign w:val="center"/>
          </w:tcPr>
          <w:p w14:paraId="4FB9B16B" w14:textId="349FFBD5" w:rsidR="00D85CC1" w:rsidRPr="008630ED" w:rsidRDefault="00D85CC1" w:rsidP="00316546">
            <w:pPr>
              <w:widowControl/>
              <w:snapToGrid/>
              <w:ind w:firstLine="0"/>
              <w:jc w:val="left"/>
              <w:rPr>
                <w:rFonts w:eastAsia="Calibri"/>
                <w:color w:val="000000" w:themeColor="text1"/>
                <w:sz w:val="22"/>
                <w:szCs w:val="22"/>
                <w:lang w:eastAsia="en-US"/>
              </w:rPr>
            </w:pPr>
            <w:r w:rsidRPr="008630ED">
              <w:rPr>
                <w:rFonts w:eastAsia="Calibri"/>
                <w:color w:val="000000" w:themeColor="text1"/>
                <w:sz w:val="22"/>
                <w:szCs w:val="22"/>
                <w:lang w:eastAsia="en-US"/>
              </w:rPr>
              <w:t xml:space="preserve">≥ 50 </w:t>
            </w:r>
          </w:p>
        </w:tc>
        <w:tc>
          <w:tcPr>
            <w:tcW w:w="1812" w:type="dxa"/>
            <w:tcBorders>
              <w:top w:val="single" w:sz="4" w:space="0" w:color="auto"/>
              <w:left w:val="single" w:sz="4" w:space="0" w:color="auto"/>
              <w:bottom w:val="single" w:sz="4" w:space="0" w:color="auto"/>
              <w:right w:val="single" w:sz="4" w:space="0" w:color="auto"/>
            </w:tcBorders>
          </w:tcPr>
          <w:p w14:paraId="63E5070E" w14:textId="00674ACF" w:rsidR="00D85CC1" w:rsidRPr="008630ED" w:rsidRDefault="00D85CC1" w:rsidP="002E4703">
            <w:pPr>
              <w:widowControl/>
              <w:snapToGrid/>
              <w:ind w:firstLine="0"/>
              <w:jc w:val="center"/>
              <w:rPr>
                <w:rFonts w:eastAsia="Calibri"/>
                <w:color w:val="000000" w:themeColor="text1"/>
                <w:sz w:val="22"/>
                <w:szCs w:val="22"/>
                <w:lang w:eastAsia="en-US"/>
              </w:rPr>
            </w:pPr>
            <w:r w:rsidRPr="00D85CC1">
              <w:rPr>
                <w:rFonts w:eastAsia="Calibri"/>
                <w:color w:val="000000" w:themeColor="text1"/>
                <w:sz w:val="22"/>
                <w:szCs w:val="22"/>
                <w:lang w:eastAsia="en-US"/>
              </w:rPr>
              <w:t>Градус Цельсия</w:t>
            </w:r>
          </w:p>
        </w:tc>
      </w:tr>
      <w:tr w:rsidR="00D85CC1" w:rsidRPr="008630ED" w14:paraId="3F9CE649" w14:textId="644C98AC" w:rsidTr="00316546">
        <w:trPr>
          <w:trHeight w:val="70"/>
          <w:jc w:val="center"/>
        </w:trPr>
        <w:tc>
          <w:tcPr>
            <w:tcW w:w="562" w:type="dxa"/>
            <w:tcBorders>
              <w:top w:val="single" w:sz="4" w:space="0" w:color="auto"/>
              <w:left w:val="single" w:sz="4" w:space="0" w:color="auto"/>
              <w:bottom w:val="single" w:sz="4" w:space="0" w:color="auto"/>
              <w:right w:val="single" w:sz="4" w:space="0" w:color="auto"/>
            </w:tcBorders>
            <w:vAlign w:val="center"/>
          </w:tcPr>
          <w:p w14:paraId="008B09B0" w14:textId="77777777" w:rsidR="00D85CC1" w:rsidRPr="008630ED" w:rsidRDefault="00D85CC1" w:rsidP="00F76B09">
            <w:pPr>
              <w:pStyle w:val="aff2"/>
              <w:widowControl/>
              <w:numPr>
                <w:ilvl w:val="0"/>
                <w:numId w:val="38"/>
              </w:numPr>
              <w:suppressAutoHyphens/>
              <w:snapToGrid/>
              <w:ind w:left="0" w:right="-1" w:firstLine="0"/>
              <w:jc w:val="center"/>
              <w:rPr>
                <w:rFonts w:eastAsia="Calibri"/>
                <w:color w:val="000000" w:themeColor="text1"/>
                <w:sz w:val="22"/>
                <w:szCs w:val="22"/>
                <w:lang w:eastAsia="ar-SA"/>
              </w:rPr>
            </w:pPr>
          </w:p>
        </w:tc>
        <w:tc>
          <w:tcPr>
            <w:tcW w:w="4087" w:type="dxa"/>
            <w:tcBorders>
              <w:top w:val="single" w:sz="4" w:space="0" w:color="auto"/>
              <w:left w:val="single" w:sz="4" w:space="0" w:color="auto"/>
              <w:bottom w:val="single" w:sz="4" w:space="0" w:color="auto"/>
              <w:right w:val="single" w:sz="4" w:space="0" w:color="auto"/>
            </w:tcBorders>
            <w:vAlign w:val="center"/>
          </w:tcPr>
          <w:p w14:paraId="70FF44C8" w14:textId="32C30992" w:rsidR="00D85CC1" w:rsidRPr="008630ED" w:rsidRDefault="00D85CC1" w:rsidP="00316546">
            <w:pPr>
              <w:widowControl/>
              <w:suppressAutoHyphens/>
              <w:snapToGrid/>
              <w:ind w:right="-1" w:firstLine="0"/>
              <w:jc w:val="left"/>
              <w:rPr>
                <w:rFonts w:eastAsia="Calibri"/>
                <w:color w:val="000000" w:themeColor="text1"/>
                <w:sz w:val="22"/>
                <w:szCs w:val="22"/>
                <w:lang w:eastAsia="ar-SA"/>
              </w:rPr>
            </w:pPr>
            <w:r w:rsidRPr="008630ED">
              <w:rPr>
                <w:rFonts w:eastAsia="Calibri"/>
                <w:color w:val="000000" w:themeColor="text1"/>
                <w:sz w:val="22"/>
                <w:szCs w:val="22"/>
                <w:lang w:eastAsia="ar-SA"/>
              </w:rPr>
              <w:t>Минимальная температура эксплуатации</w:t>
            </w:r>
          </w:p>
        </w:tc>
        <w:tc>
          <w:tcPr>
            <w:tcW w:w="3685" w:type="dxa"/>
            <w:tcBorders>
              <w:top w:val="single" w:sz="4" w:space="0" w:color="auto"/>
              <w:left w:val="single" w:sz="4" w:space="0" w:color="auto"/>
              <w:bottom w:val="single" w:sz="4" w:space="0" w:color="auto"/>
              <w:right w:val="single" w:sz="4" w:space="0" w:color="auto"/>
            </w:tcBorders>
            <w:vAlign w:val="center"/>
          </w:tcPr>
          <w:p w14:paraId="0BFE8E11" w14:textId="4B101151" w:rsidR="00D85CC1" w:rsidRPr="008630ED" w:rsidRDefault="00D85CC1" w:rsidP="00316546">
            <w:pPr>
              <w:widowControl/>
              <w:snapToGrid/>
              <w:ind w:firstLine="0"/>
              <w:jc w:val="left"/>
              <w:rPr>
                <w:rFonts w:eastAsia="Calibri"/>
                <w:color w:val="000000" w:themeColor="text1"/>
                <w:sz w:val="22"/>
                <w:szCs w:val="22"/>
                <w:lang w:eastAsia="en-US"/>
              </w:rPr>
            </w:pPr>
            <w:r w:rsidRPr="008630ED">
              <w:rPr>
                <w:rFonts w:eastAsia="Calibri"/>
                <w:color w:val="000000" w:themeColor="text1"/>
                <w:sz w:val="22"/>
                <w:szCs w:val="22"/>
                <w:lang w:eastAsia="en-US"/>
              </w:rPr>
              <w:t>≤ -40</w:t>
            </w:r>
          </w:p>
        </w:tc>
        <w:tc>
          <w:tcPr>
            <w:tcW w:w="1812" w:type="dxa"/>
            <w:tcBorders>
              <w:top w:val="single" w:sz="4" w:space="0" w:color="auto"/>
              <w:left w:val="single" w:sz="4" w:space="0" w:color="auto"/>
              <w:bottom w:val="single" w:sz="4" w:space="0" w:color="auto"/>
              <w:right w:val="single" w:sz="4" w:space="0" w:color="auto"/>
            </w:tcBorders>
          </w:tcPr>
          <w:p w14:paraId="6989F099" w14:textId="2BDE4BC0" w:rsidR="00D85CC1" w:rsidRPr="008630ED" w:rsidRDefault="00D85CC1" w:rsidP="002E4703">
            <w:pPr>
              <w:widowControl/>
              <w:snapToGrid/>
              <w:ind w:firstLine="0"/>
              <w:jc w:val="center"/>
              <w:rPr>
                <w:rFonts w:eastAsia="Calibri"/>
                <w:color w:val="000000" w:themeColor="text1"/>
                <w:sz w:val="22"/>
                <w:szCs w:val="22"/>
                <w:lang w:eastAsia="en-US"/>
              </w:rPr>
            </w:pPr>
            <w:r w:rsidRPr="00D85CC1">
              <w:rPr>
                <w:rFonts w:eastAsia="Calibri"/>
                <w:color w:val="000000" w:themeColor="text1"/>
                <w:sz w:val="22"/>
                <w:szCs w:val="22"/>
                <w:lang w:eastAsia="en-US"/>
              </w:rPr>
              <w:t>Градус Цельсия</w:t>
            </w:r>
          </w:p>
        </w:tc>
      </w:tr>
      <w:tr w:rsidR="00D85CC1" w:rsidRPr="008630ED" w14:paraId="4ECDC12D" w14:textId="6BE00FEC" w:rsidTr="00316546">
        <w:trPr>
          <w:trHeight w:val="70"/>
          <w:jc w:val="center"/>
        </w:trPr>
        <w:tc>
          <w:tcPr>
            <w:tcW w:w="562" w:type="dxa"/>
            <w:vMerge w:val="restart"/>
            <w:tcBorders>
              <w:top w:val="single" w:sz="4" w:space="0" w:color="auto"/>
              <w:left w:val="single" w:sz="4" w:space="0" w:color="auto"/>
              <w:right w:val="single" w:sz="4" w:space="0" w:color="auto"/>
            </w:tcBorders>
            <w:vAlign w:val="center"/>
          </w:tcPr>
          <w:p w14:paraId="55BE9709" w14:textId="77777777" w:rsidR="00D85CC1" w:rsidRPr="008630ED" w:rsidRDefault="00D85CC1" w:rsidP="00F76B09">
            <w:pPr>
              <w:pStyle w:val="aff2"/>
              <w:widowControl/>
              <w:numPr>
                <w:ilvl w:val="0"/>
                <w:numId w:val="38"/>
              </w:numPr>
              <w:suppressAutoHyphens/>
              <w:snapToGrid/>
              <w:ind w:left="0" w:right="-1" w:firstLine="0"/>
              <w:jc w:val="center"/>
              <w:rPr>
                <w:rFonts w:eastAsia="Calibri"/>
                <w:color w:val="000000" w:themeColor="text1"/>
                <w:sz w:val="22"/>
                <w:szCs w:val="22"/>
                <w:lang w:eastAsia="ar-SA"/>
              </w:rPr>
            </w:pPr>
          </w:p>
        </w:tc>
        <w:tc>
          <w:tcPr>
            <w:tcW w:w="4087" w:type="dxa"/>
            <w:vMerge w:val="restart"/>
            <w:tcBorders>
              <w:top w:val="single" w:sz="4" w:space="0" w:color="auto"/>
              <w:left w:val="single" w:sz="4" w:space="0" w:color="auto"/>
              <w:right w:val="single" w:sz="4" w:space="0" w:color="auto"/>
            </w:tcBorders>
            <w:vAlign w:val="center"/>
          </w:tcPr>
          <w:p w14:paraId="0BB51B99" w14:textId="34C25D3A" w:rsidR="00D85CC1" w:rsidRPr="008630ED" w:rsidRDefault="00D85CC1" w:rsidP="00316546">
            <w:pPr>
              <w:widowControl/>
              <w:suppressAutoHyphens/>
              <w:snapToGrid/>
              <w:ind w:right="-1" w:firstLine="0"/>
              <w:jc w:val="left"/>
              <w:rPr>
                <w:rFonts w:eastAsia="Calibri"/>
                <w:color w:val="000000" w:themeColor="text1"/>
                <w:sz w:val="22"/>
                <w:szCs w:val="22"/>
                <w:lang w:eastAsia="ar-SA"/>
              </w:rPr>
            </w:pPr>
            <w:r w:rsidRPr="008630ED">
              <w:rPr>
                <w:rFonts w:eastAsia="Calibri"/>
                <w:color w:val="000000" w:themeColor="text1"/>
                <w:sz w:val="22"/>
                <w:szCs w:val="22"/>
                <w:lang w:eastAsia="ar-SA"/>
              </w:rPr>
              <w:t>Назначение</w:t>
            </w:r>
          </w:p>
        </w:tc>
        <w:tc>
          <w:tcPr>
            <w:tcW w:w="3685" w:type="dxa"/>
            <w:tcBorders>
              <w:top w:val="single" w:sz="4" w:space="0" w:color="auto"/>
              <w:left w:val="single" w:sz="4" w:space="0" w:color="auto"/>
              <w:bottom w:val="single" w:sz="4" w:space="0" w:color="auto"/>
              <w:right w:val="single" w:sz="4" w:space="0" w:color="auto"/>
            </w:tcBorders>
            <w:vAlign w:val="center"/>
          </w:tcPr>
          <w:p w14:paraId="3DF08291" w14:textId="7C92CFB1" w:rsidR="00D85CC1" w:rsidRPr="008630ED" w:rsidRDefault="00D85CC1" w:rsidP="00316546">
            <w:pPr>
              <w:widowControl/>
              <w:snapToGrid/>
              <w:ind w:firstLine="0"/>
              <w:jc w:val="left"/>
              <w:rPr>
                <w:rFonts w:eastAsia="Calibri"/>
                <w:color w:val="000000" w:themeColor="text1"/>
                <w:sz w:val="22"/>
                <w:szCs w:val="22"/>
                <w:lang w:eastAsia="en-US"/>
              </w:rPr>
            </w:pPr>
            <w:r w:rsidRPr="008630ED">
              <w:rPr>
                <w:rFonts w:eastAsia="Calibri"/>
                <w:color w:val="000000" w:themeColor="text1"/>
                <w:sz w:val="22"/>
                <w:szCs w:val="22"/>
                <w:lang w:eastAsia="en-US"/>
              </w:rPr>
              <w:t>Анализ, хранение, передача информации в центры ее обработки</w:t>
            </w:r>
          </w:p>
        </w:tc>
        <w:tc>
          <w:tcPr>
            <w:tcW w:w="1812" w:type="dxa"/>
            <w:tcBorders>
              <w:top w:val="single" w:sz="4" w:space="0" w:color="auto"/>
              <w:left w:val="single" w:sz="4" w:space="0" w:color="auto"/>
              <w:bottom w:val="single" w:sz="4" w:space="0" w:color="auto"/>
              <w:right w:val="single" w:sz="4" w:space="0" w:color="auto"/>
            </w:tcBorders>
          </w:tcPr>
          <w:p w14:paraId="0DCFB19F" w14:textId="77777777" w:rsidR="00D85CC1" w:rsidRPr="008630ED" w:rsidRDefault="00D85CC1" w:rsidP="002E4703">
            <w:pPr>
              <w:widowControl/>
              <w:snapToGrid/>
              <w:ind w:firstLine="0"/>
              <w:jc w:val="center"/>
              <w:rPr>
                <w:rFonts w:eastAsia="Calibri"/>
                <w:color w:val="000000" w:themeColor="text1"/>
                <w:sz w:val="22"/>
                <w:szCs w:val="22"/>
                <w:lang w:eastAsia="en-US"/>
              </w:rPr>
            </w:pPr>
          </w:p>
        </w:tc>
      </w:tr>
      <w:tr w:rsidR="00D85CC1" w:rsidRPr="008630ED" w14:paraId="1B1B44C9" w14:textId="73DDCEFD" w:rsidTr="00316546">
        <w:trPr>
          <w:trHeight w:val="70"/>
          <w:jc w:val="center"/>
        </w:trPr>
        <w:tc>
          <w:tcPr>
            <w:tcW w:w="562" w:type="dxa"/>
            <w:vMerge/>
            <w:tcBorders>
              <w:left w:val="single" w:sz="4" w:space="0" w:color="auto"/>
              <w:right w:val="single" w:sz="4" w:space="0" w:color="auto"/>
            </w:tcBorders>
            <w:vAlign w:val="center"/>
          </w:tcPr>
          <w:p w14:paraId="4678C6A5" w14:textId="77777777" w:rsidR="00D85CC1" w:rsidRPr="008630ED" w:rsidRDefault="00D85CC1" w:rsidP="00F76B09">
            <w:pPr>
              <w:pStyle w:val="aff2"/>
              <w:widowControl/>
              <w:numPr>
                <w:ilvl w:val="0"/>
                <w:numId w:val="38"/>
              </w:numPr>
              <w:suppressAutoHyphens/>
              <w:snapToGrid/>
              <w:ind w:left="0" w:right="-1" w:firstLine="0"/>
              <w:jc w:val="center"/>
              <w:rPr>
                <w:rFonts w:eastAsia="Calibri"/>
                <w:color w:val="000000" w:themeColor="text1"/>
                <w:sz w:val="22"/>
                <w:szCs w:val="22"/>
                <w:lang w:eastAsia="ar-SA"/>
              </w:rPr>
            </w:pPr>
          </w:p>
        </w:tc>
        <w:tc>
          <w:tcPr>
            <w:tcW w:w="4087" w:type="dxa"/>
            <w:vMerge/>
            <w:tcBorders>
              <w:left w:val="single" w:sz="4" w:space="0" w:color="auto"/>
              <w:right w:val="single" w:sz="4" w:space="0" w:color="auto"/>
            </w:tcBorders>
            <w:vAlign w:val="center"/>
          </w:tcPr>
          <w:p w14:paraId="226985FB" w14:textId="77777777" w:rsidR="00D85CC1" w:rsidRPr="008630ED" w:rsidRDefault="00D85CC1" w:rsidP="00316546">
            <w:pPr>
              <w:widowControl/>
              <w:suppressAutoHyphens/>
              <w:snapToGrid/>
              <w:ind w:right="-1" w:firstLine="0"/>
              <w:jc w:val="left"/>
              <w:rPr>
                <w:rFonts w:eastAsia="Calibri"/>
                <w:color w:val="000000" w:themeColor="text1"/>
                <w:sz w:val="22"/>
                <w:szCs w:val="22"/>
                <w:lang w:eastAsia="ar-SA"/>
              </w:rPr>
            </w:pPr>
          </w:p>
        </w:tc>
        <w:tc>
          <w:tcPr>
            <w:tcW w:w="3685" w:type="dxa"/>
            <w:tcBorders>
              <w:top w:val="single" w:sz="4" w:space="0" w:color="auto"/>
              <w:left w:val="single" w:sz="4" w:space="0" w:color="auto"/>
              <w:bottom w:val="single" w:sz="4" w:space="0" w:color="auto"/>
              <w:right w:val="single" w:sz="4" w:space="0" w:color="auto"/>
            </w:tcBorders>
            <w:vAlign w:val="center"/>
          </w:tcPr>
          <w:p w14:paraId="4545A016" w14:textId="5612069B" w:rsidR="00D85CC1" w:rsidRPr="008630ED" w:rsidRDefault="00D85CC1" w:rsidP="00316546">
            <w:pPr>
              <w:widowControl/>
              <w:snapToGrid/>
              <w:ind w:firstLine="0"/>
              <w:jc w:val="left"/>
              <w:rPr>
                <w:rFonts w:eastAsia="Calibri"/>
                <w:color w:val="000000" w:themeColor="text1"/>
                <w:sz w:val="22"/>
                <w:szCs w:val="22"/>
                <w:lang w:eastAsia="en-US"/>
              </w:rPr>
            </w:pPr>
            <w:r w:rsidRPr="008630ED">
              <w:rPr>
                <w:rFonts w:eastAsia="Calibri"/>
                <w:color w:val="000000" w:themeColor="text1"/>
                <w:sz w:val="22"/>
                <w:szCs w:val="22"/>
                <w:lang w:eastAsia="en-US"/>
              </w:rPr>
              <w:t>Определение скорости автомобилей, попавших в зону действия комплекса</w:t>
            </w:r>
          </w:p>
        </w:tc>
        <w:tc>
          <w:tcPr>
            <w:tcW w:w="1812" w:type="dxa"/>
            <w:tcBorders>
              <w:top w:val="single" w:sz="4" w:space="0" w:color="auto"/>
              <w:left w:val="single" w:sz="4" w:space="0" w:color="auto"/>
              <w:bottom w:val="single" w:sz="4" w:space="0" w:color="auto"/>
              <w:right w:val="single" w:sz="4" w:space="0" w:color="auto"/>
            </w:tcBorders>
          </w:tcPr>
          <w:p w14:paraId="1F5AC2E3" w14:textId="77777777" w:rsidR="00D85CC1" w:rsidRPr="008630ED" w:rsidRDefault="00D85CC1" w:rsidP="002E4703">
            <w:pPr>
              <w:widowControl/>
              <w:snapToGrid/>
              <w:ind w:firstLine="0"/>
              <w:jc w:val="center"/>
              <w:rPr>
                <w:rFonts w:eastAsia="Calibri"/>
                <w:color w:val="000000" w:themeColor="text1"/>
                <w:sz w:val="22"/>
                <w:szCs w:val="22"/>
                <w:lang w:eastAsia="en-US"/>
              </w:rPr>
            </w:pPr>
          </w:p>
        </w:tc>
      </w:tr>
      <w:tr w:rsidR="00D85CC1" w:rsidRPr="008630ED" w14:paraId="7B054BCF" w14:textId="77F3456B" w:rsidTr="00316546">
        <w:trPr>
          <w:trHeight w:val="70"/>
          <w:jc w:val="center"/>
        </w:trPr>
        <w:tc>
          <w:tcPr>
            <w:tcW w:w="562" w:type="dxa"/>
            <w:vMerge/>
            <w:tcBorders>
              <w:left w:val="single" w:sz="4" w:space="0" w:color="auto"/>
              <w:right w:val="single" w:sz="4" w:space="0" w:color="auto"/>
            </w:tcBorders>
            <w:vAlign w:val="center"/>
          </w:tcPr>
          <w:p w14:paraId="002A8FDE" w14:textId="77777777" w:rsidR="00D85CC1" w:rsidRPr="008630ED" w:rsidRDefault="00D85CC1" w:rsidP="00F76B09">
            <w:pPr>
              <w:pStyle w:val="aff2"/>
              <w:widowControl/>
              <w:numPr>
                <w:ilvl w:val="0"/>
                <w:numId w:val="38"/>
              </w:numPr>
              <w:suppressAutoHyphens/>
              <w:snapToGrid/>
              <w:ind w:left="0" w:right="-1" w:firstLine="0"/>
              <w:jc w:val="center"/>
              <w:rPr>
                <w:rFonts w:eastAsia="Calibri"/>
                <w:color w:val="000000" w:themeColor="text1"/>
                <w:sz w:val="22"/>
                <w:szCs w:val="22"/>
                <w:lang w:eastAsia="ar-SA"/>
              </w:rPr>
            </w:pPr>
          </w:p>
        </w:tc>
        <w:tc>
          <w:tcPr>
            <w:tcW w:w="4087" w:type="dxa"/>
            <w:vMerge/>
            <w:tcBorders>
              <w:left w:val="single" w:sz="4" w:space="0" w:color="auto"/>
              <w:right w:val="single" w:sz="4" w:space="0" w:color="auto"/>
            </w:tcBorders>
            <w:vAlign w:val="center"/>
          </w:tcPr>
          <w:p w14:paraId="7BDDD7A4" w14:textId="77777777" w:rsidR="00D85CC1" w:rsidRPr="008630ED" w:rsidRDefault="00D85CC1" w:rsidP="00316546">
            <w:pPr>
              <w:widowControl/>
              <w:suppressAutoHyphens/>
              <w:snapToGrid/>
              <w:ind w:right="-1" w:firstLine="0"/>
              <w:jc w:val="left"/>
              <w:rPr>
                <w:rFonts w:eastAsia="Calibri"/>
                <w:color w:val="000000" w:themeColor="text1"/>
                <w:sz w:val="22"/>
                <w:szCs w:val="22"/>
                <w:lang w:eastAsia="ar-SA"/>
              </w:rPr>
            </w:pPr>
          </w:p>
        </w:tc>
        <w:tc>
          <w:tcPr>
            <w:tcW w:w="3685" w:type="dxa"/>
            <w:tcBorders>
              <w:top w:val="single" w:sz="4" w:space="0" w:color="auto"/>
              <w:left w:val="single" w:sz="4" w:space="0" w:color="auto"/>
              <w:bottom w:val="single" w:sz="4" w:space="0" w:color="auto"/>
              <w:right w:val="single" w:sz="4" w:space="0" w:color="auto"/>
            </w:tcBorders>
            <w:vAlign w:val="center"/>
          </w:tcPr>
          <w:p w14:paraId="08A69DED" w14:textId="4490D7CE" w:rsidR="00D85CC1" w:rsidRPr="008630ED" w:rsidRDefault="00D85CC1" w:rsidP="00316546">
            <w:pPr>
              <w:widowControl/>
              <w:snapToGrid/>
              <w:ind w:firstLine="0"/>
              <w:jc w:val="left"/>
              <w:rPr>
                <w:rFonts w:eastAsia="Calibri"/>
                <w:color w:val="000000" w:themeColor="text1"/>
                <w:sz w:val="22"/>
                <w:szCs w:val="22"/>
                <w:lang w:eastAsia="en-US"/>
              </w:rPr>
            </w:pPr>
            <w:r w:rsidRPr="008630ED">
              <w:rPr>
                <w:rFonts w:eastAsia="Calibri"/>
                <w:color w:val="000000" w:themeColor="text1"/>
                <w:sz w:val="22"/>
                <w:szCs w:val="22"/>
                <w:lang w:eastAsia="en-US"/>
              </w:rPr>
              <w:t>Считывание и распознавание регистрационных знаков транспортных средств</w:t>
            </w:r>
          </w:p>
        </w:tc>
        <w:tc>
          <w:tcPr>
            <w:tcW w:w="1812" w:type="dxa"/>
            <w:tcBorders>
              <w:top w:val="single" w:sz="4" w:space="0" w:color="auto"/>
              <w:left w:val="single" w:sz="4" w:space="0" w:color="auto"/>
              <w:bottom w:val="single" w:sz="4" w:space="0" w:color="auto"/>
              <w:right w:val="single" w:sz="4" w:space="0" w:color="auto"/>
            </w:tcBorders>
          </w:tcPr>
          <w:p w14:paraId="4ABB1A99" w14:textId="77777777" w:rsidR="00D85CC1" w:rsidRPr="008630ED" w:rsidRDefault="00D85CC1" w:rsidP="002E4703">
            <w:pPr>
              <w:widowControl/>
              <w:snapToGrid/>
              <w:ind w:firstLine="0"/>
              <w:jc w:val="center"/>
              <w:rPr>
                <w:rFonts w:eastAsia="Calibri"/>
                <w:color w:val="000000" w:themeColor="text1"/>
                <w:sz w:val="22"/>
                <w:szCs w:val="22"/>
                <w:lang w:eastAsia="en-US"/>
              </w:rPr>
            </w:pPr>
          </w:p>
        </w:tc>
      </w:tr>
      <w:tr w:rsidR="00D85CC1" w:rsidRPr="008630ED" w14:paraId="32B75D36" w14:textId="06F83BD3" w:rsidTr="00316546">
        <w:trPr>
          <w:trHeight w:val="70"/>
          <w:jc w:val="center"/>
        </w:trPr>
        <w:tc>
          <w:tcPr>
            <w:tcW w:w="562" w:type="dxa"/>
            <w:vMerge/>
            <w:tcBorders>
              <w:left w:val="single" w:sz="4" w:space="0" w:color="auto"/>
              <w:bottom w:val="single" w:sz="4" w:space="0" w:color="auto"/>
              <w:right w:val="single" w:sz="4" w:space="0" w:color="auto"/>
            </w:tcBorders>
            <w:vAlign w:val="center"/>
          </w:tcPr>
          <w:p w14:paraId="153A45AE" w14:textId="77777777" w:rsidR="00D85CC1" w:rsidRPr="008630ED" w:rsidRDefault="00D85CC1" w:rsidP="00F76B09">
            <w:pPr>
              <w:pStyle w:val="aff2"/>
              <w:widowControl/>
              <w:numPr>
                <w:ilvl w:val="0"/>
                <w:numId w:val="38"/>
              </w:numPr>
              <w:suppressAutoHyphens/>
              <w:snapToGrid/>
              <w:ind w:left="0" w:right="-1" w:firstLine="0"/>
              <w:jc w:val="center"/>
              <w:rPr>
                <w:rFonts w:eastAsia="Calibri"/>
                <w:color w:val="000000" w:themeColor="text1"/>
                <w:sz w:val="22"/>
                <w:szCs w:val="22"/>
                <w:lang w:eastAsia="ar-SA"/>
              </w:rPr>
            </w:pPr>
          </w:p>
        </w:tc>
        <w:tc>
          <w:tcPr>
            <w:tcW w:w="4087" w:type="dxa"/>
            <w:vMerge/>
            <w:tcBorders>
              <w:left w:val="single" w:sz="4" w:space="0" w:color="auto"/>
              <w:bottom w:val="single" w:sz="4" w:space="0" w:color="auto"/>
              <w:right w:val="single" w:sz="4" w:space="0" w:color="auto"/>
            </w:tcBorders>
            <w:vAlign w:val="center"/>
          </w:tcPr>
          <w:p w14:paraId="778FD2E3" w14:textId="77777777" w:rsidR="00D85CC1" w:rsidRPr="008630ED" w:rsidRDefault="00D85CC1" w:rsidP="00316546">
            <w:pPr>
              <w:widowControl/>
              <w:suppressAutoHyphens/>
              <w:snapToGrid/>
              <w:ind w:right="-1" w:firstLine="0"/>
              <w:jc w:val="left"/>
              <w:rPr>
                <w:rFonts w:eastAsia="Calibri"/>
                <w:color w:val="000000" w:themeColor="text1"/>
                <w:sz w:val="22"/>
                <w:szCs w:val="22"/>
                <w:lang w:eastAsia="ar-SA"/>
              </w:rPr>
            </w:pPr>
          </w:p>
        </w:tc>
        <w:tc>
          <w:tcPr>
            <w:tcW w:w="3685" w:type="dxa"/>
            <w:tcBorders>
              <w:top w:val="single" w:sz="4" w:space="0" w:color="auto"/>
              <w:left w:val="single" w:sz="4" w:space="0" w:color="auto"/>
              <w:bottom w:val="single" w:sz="4" w:space="0" w:color="auto"/>
              <w:right w:val="single" w:sz="4" w:space="0" w:color="auto"/>
            </w:tcBorders>
            <w:vAlign w:val="center"/>
          </w:tcPr>
          <w:p w14:paraId="639A54E2" w14:textId="5134CFCC" w:rsidR="00D85CC1" w:rsidRPr="008630ED" w:rsidRDefault="00D85CC1" w:rsidP="00316546">
            <w:pPr>
              <w:widowControl/>
              <w:snapToGrid/>
              <w:ind w:firstLine="0"/>
              <w:jc w:val="left"/>
              <w:rPr>
                <w:rFonts w:eastAsia="Calibri"/>
                <w:color w:val="000000" w:themeColor="text1"/>
                <w:sz w:val="22"/>
                <w:szCs w:val="22"/>
                <w:lang w:eastAsia="en-US"/>
              </w:rPr>
            </w:pPr>
            <w:r w:rsidRPr="008630ED">
              <w:rPr>
                <w:rFonts w:eastAsia="Calibri"/>
                <w:color w:val="000000" w:themeColor="text1"/>
                <w:sz w:val="22"/>
                <w:szCs w:val="22"/>
                <w:lang w:eastAsia="en-US"/>
              </w:rPr>
              <w:t>Фото и видеофиксация</w:t>
            </w:r>
          </w:p>
        </w:tc>
        <w:tc>
          <w:tcPr>
            <w:tcW w:w="1812" w:type="dxa"/>
            <w:tcBorders>
              <w:top w:val="single" w:sz="4" w:space="0" w:color="auto"/>
              <w:left w:val="single" w:sz="4" w:space="0" w:color="auto"/>
              <w:bottom w:val="single" w:sz="4" w:space="0" w:color="auto"/>
              <w:right w:val="single" w:sz="4" w:space="0" w:color="auto"/>
            </w:tcBorders>
          </w:tcPr>
          <w:p w14:paraId="7C1BB1C4" w14:textId="77777777" w:rsidR="00D85CC1" w:rsidRPr="008630ED" w:rsidRDefault="00D85CC1" w:rsidP="002E4703">
            <w:pPr>
              <w:widowControl/>
              <w:snapToGrid/>
              <w:ind w:firstLine="0"/>
              <w:jc w:val="center"/>
              <w:rPr>
                <w:rFonts w:eastAsia="Calibri"/>
                <w:color w:val="000000" w:themeColor="text1"/>
                <w:sz w:val="22"/>
                <w:szCs w:val="22"/>
                <w:lang w:eastAsia="en-US"/>
              </w:rPr>
            </w:pPr>
          </w:p>
        </w:tc>
      </w:tr>
      <w:tr w:rsidR="00D85CC1" w:rsidRPr="008630ED" w14:paraId="0C9055C1" w14:textId="4D7F9B2C" w:rsidTr="00316546">
        <w:trPr>
          <w:trHeight w:val="70"/>
          <w:jc w:val="center"/>
        </w:trPr>
        <w:tc>
          <w:tcPr>
            <w:tcW w:w="562" w:type="dxa"/>
            <w:tcBorders>
              <w:top w:val="single" w:sz="4" w:space="0" w:color="auto"/>
              <w:left w:val="single" w:sz="4" w:space="0" w:color="auto"/>
              <w:bottom w:val="single" w:sz="4" w:space="0" w:color="auto"/>
              <w:right w:val="single" w:sz="4" w:space="0" w:color="auto"/>
            </w:tcBorders>
            <w:vAlign w:val="center"/>
          </w:tcPr>
          <w:p w14:paraId="61C46467" w14:textId="77777777" w:rsidR="00D85CC1" w:rsidRPr="008630ED" w:rsidRDefault="00D85CC1" w:rsidP="00F76B09">
            <w:pPr>
              <w:pStyle w:val="aff2"/>
              <w:widowControl/>
              <w:numPr>
                <w:ilvl w:val="0"/>
                <w:numId w:val="38"/>
              </w:numPr>
              <w:suppressAutoHyphens/>
              <w:snapToGrid/>
              <w:ind w:left="0" w:right="-1" w:firstLine="0"/>
              <w:jc w:val="center"/>
              <w:rPr>
                <w:rFonts w:eastAsia="Calibri"/>
                <w:color w:val="000000" w:themeColor="text1"/>
                <w:sz w:val="22"/>
                <w:szCs w:val="22"/>
                <w:lang w:eastAsia="ar-SA"/>
              </w:rPr>
            </w:pPr>
          </w:p>
        </w:tc>
        <w:tc>
          <w:tcPr>
            <w:tcW w:w="4087" w:type="dxa"/>
            <w:tcBorders>
              <w:top w:val="single" w:sz="4" w:space="0" w:color="auto"/>
              <w:left w:val="single" w:sz="4" w:space="0" w:color="auto"/>
              <w:bottom w:val="single" w:sz="4" w:space="0" w:color="auto"/>
              <w:right w:val="single" w:sz="4" w:space="0" w:color="auto"/>
            </w:tcBorders>
            <w:vAlign w:val="center"/>
          </w:tcPr>
          <w:p w14:paraId="464CADAB" w14:textId="55874531" w:rsidR="00D85CC1" w:rsidRPr="008630ED" w:rsidRDefault="00D85CC1" w:rsidP="00316546">
            <w:pPr>
              <w:widowControl/>
              <w:suppressAutoHyphens/>
              <w:snapToGrid/>
              <w:ind w:right="-1" w:firstLine="0"/>
              <w:jc w:val="left"/>
              <w:rPr>
                <w:rFonts w:eastAsia="Calibri"/>
                <w:color w:val="000000" w:themeColor="text1"/>
                <w:sz w:val="22"/>
                <w:szCs w:val="22"/>
                <w:lang w:eastAsia="ar-SA"/>
              </w:rPr>
            </w:pPr>
            <w:r w:rsidRPr="008630ED">
              <w:rPr>
                <w:rFonts w:eastAsia="Calibri"/>
                <w:color w:val="000000" w:themeColor="text1"/>
                <w:sz w:val="22"/>
                <w:szCs w:val="22"/>
                <w:lang w:eastAsia="ar-SA"/>
              </w:rPr>
              <w:t>Наличие комплекта для монтажа и эксплуатации</w:t>
            </w:r>
          </w:p>
        </w:tc>
        <w:tc>
          <w:tcPr>
            <w:tcW w:w="3685" w:type="dxa"/>
            <w:tcBorders>
              <w:top w:val="single" w:sz="4" w:space="0" w:color="auto"/>
              <w:left w:val="single" w:sz="4" w:space="0" w:color="auto"/>
              <w:bottom w:val="single" w:sz="4" w:space="0" w:color="auto"/>
              <w:right w:val="single" w:sz="4" w:space="0" w:color="auto"/>
            </w:tcBorders>
            <w:vAlign w:val="center"/>
          </w:tcPr>
          <w:p w14:paraId="06AF4254" w14:textId="60C930C8" w:rsidR="00D85CC1" w:rsidRPr="008630ED" w:rsidRDefault="00D85CC1" w:rsidP="00316546">
            <w:pPr>
              <w:widowControl/>
              <w:snapToGrid/>
              <w:ind w:firstLine="0"/>
              <w:jc w:val="left"/>
              <w:rPr>
                <w:rFonts w:eastAsia="Calibri"/>
                <w:color w:val="000000" w:themeColor="text1"/>
                <w:sz w:val="22"/>
                <w:szCs w:val="22"/>
                <w:lang w:eastAsia="en-US"/>
              </w:rPr>
            </w:pPr>
            <w:r w:rsidRPr="008630ED">
              <w:rPr>
                <w:rFonts w:eastAsia="Calibri"/>
                <w:color w:val="000000" w:themeColor="text1"/>
                <w:sz w:val="22"/>
                <w:szCs w:val="22"/>
                <w:lang w:eastAsia="en-US"/>
              </w:rPr>
              <w:t>Да</w:t>
            </w:r>
          </w:p>
        </w:tc>
        <w:tc>
          <w:tcPr>
            <w:tcW w:w="1812" w:type="dxa"/>
            <w:tcBorders>
              <w:top w:val="single" w:sz="4" w:space="0" w:color="auto"/>
              <w:left w:val="single" w:sz="4" w:space="0" w:color="auto"/>
              <w:bottom w:val="single" w:sz="4" w:space="0" w:color="auto"/>
              <w:right w:val="single" w:sz="4" w:space="0" w:color="auto"/>
            </w:tcBorders>
          </w:tcPr>
          <w:p w14:paraId="3370C146" w14:textId="77777777" w:rsidR="00D85CC1" w:rsidRPr="008630ED" w:rsidRDefault="00D85CC1" w:rsidP="002E4703">
            <w:pPr>
              <w:widowControl/>
              <w:snapToGrid/>
              <w:ind w:firstLine="0"/>
              <w:jc w:val="center"/>
              <w:rPr>
                <w:rFonts w:eastAsia="Calibri"/>
                <w:color w:val="000000" w:themeColor="text1"/>
                <w:sz w:val="22"/>
                <w:szCs w:val="22"/>
                <w:lang w:eastAsia="en-US"/>
              </w:rPr>
            </w:pPr>
          </w:p>
        </w:tc>
      </w:tr>
      <w:tr w:rsidR="00D85CC1" w:rsidRPr="008630ED" w14:paraId="192FBC6C" w14:textId="07B36F8D" w:rsidTr="00316546">
        <w:trPr>
          <w:trHeight w:val="70"/>
          <w:jc w:val="center"/>
        </w:trPr>
        <w:tc>
          <w:tcPr>
            <w:tcW w:w="562" w:type="dxa"/>
            <w:tcBorders>
              <w:top w:val="single" w:sz="4" w:space="0" w:color="auto"/>
              <w:left w:val="single" w:sz="4" w:space="0" w:color="auto"/>
              <w:bottom w:val="single" w:sz="4" w:space="0" w:color="auto"/>
              <w:right w:val="single" w:sz="4" w:space="0" w:color="auto"/>
            </w:tcBorders>
            <w:vAlign w:val="center"/>
          </w:tcPr>
          <w:p w14:paraId="013B5CA2" w14:textId="77777777" w:rsidR="00D85CC1" w:rsidRPr="008630ED" w:rsidRDefault="00D85CC1" w:rsidP="00F76B09">
            <w:pPr>
              <w:pStyle w:val="aff2"/>
              <w:widowControl/>
              <w:numPr>
                <w:ilvl w:val="0"/>
                <w:numId w:val="38"/>
              </w:numPr>
              <w:suppressAutoHyphens/>
              <w:snapToGrid/>
              <w:ind w:left="0" w:right="-1" w:firstLine="0"/>
              <w:jc w:val="center"/>
              <w:rPr>
                <w:rFonts w:eastAsia="Calibri"/>
                <w:color w:val="000000" w:themeColor="text1"/>
                <w:sz w:val="22"/>
                <w:szCs w:val="22"/>
                <w:lang w:eastAsia="ar-SA"/>
              </w:rPr>
            </w:pPr>
          </w:p>
        </w:tc>
        <w:tc>
          <w:tcPr>
            <w:tcW w:w="4087" w:type="dxa"/>
            <w:tcBorders>
              <w:top w:val="single" w:sz="4" w:space="0" w:color="auto"/>
              <w:left w:val="single" w:sz="4" w:space="0" w:color="auto"/>
              <w:bottom w:val="single" w:sz="4" w:space="0" w:color="auto"/>
              <w:right w:val="single" w:sz="4" w:space="0" w:color="auto"/>
            </w:tcBorders>
            <w:vAlign w:val="center"/>
          </w:tcPr>
          <w:p w14:paraId="5D5D6BB8" w14:textId="4111197D" w:rsidR="00D85CC1" w:rsidRPr="008630ED" w:rsidRDefault="00D85CC1" w:rsidP="00316546">
            <w:pPr>
              <w:widowControl/>
              <w:suppressAutoHyphens/>
              <w:snapToGrid/>
              <w:ind w:right="-1" w:firstLine="0"/>
              <w:jc w:val="left"/>
              <w:rPr>
                <w:rFonts w:eastAsia="Calibri"/>
                <w:color w:val="000000" w:themeColor="text1"/>
                <w:sz w:val="22"/>
                <w:szCs w:val="22"/>
                <w:lang w:eastAsia="ar-SA"/>
              </w:rPr>
            </w:pPr>
            <w:r w:rsidRPr="008630ED">
              <w:rPr>
                <w:rFonts w:eastAsia="Calibri"/>
                <w:color w:val="000000" w:themeColor="text1"/>
                <w:sz w:val="22"/>
                <w:szCs w:val="22"/>
                <w:lang w:eastAsia="ar-SA"/>
              </w:rPr>
              <w:t>Степень защиты IP</w:t>
            </w:r>
          </w:p>
        </w:tc>
        <w:tc>
          <w:tcPr>
            <w:tcW w:w="3685" w:type="dxa"/>
            <w:tcBorders>
              <w:top w:val="single" w:sz="4" w:space="0" w:color="auto"/>
              <w:left w:val="single" w:sz="4" w:space="0" w:color="auto"/>
              <w:bottom w:val="single" w:sz="4" w:space="0" w:color="auto"/>
              <w:right w:val="single" w:sz="4" w:space="0" w:color="auto"/>
            </w:tcBorders>
            <w:vAlign w:val="center"/>
          </w:tcPr>
          <w:p w14:paraId="63FA6CE0" w14:textId="1E815C1B" w:rsidR="00D85CC1" w:rsidRPr="008630ED" w:rsidRDefault="00D85CC1" w:rsidP="00316546">
            <w:pPr>
              <w:widowControl/>
              <w:snapToGrid/>
              <w:ind w:firstLine="0"/>
              <w:jc w:val="left"/>
              <w:rPr>
                <w:rFonts w:eastAsia="Calibri"/>
                <w:color w:val="000000" w:themeColor="text1"/>
                <w:sz w:val="22"/>
                <w:szCs w:val="22"/>
                <w:lang w:eastAsia="en-US"/>
              </w:rPr>
            </w:pPr>
            <w:r w:rsidRPr="008630ED">
              <w:rPr>
                <w:rFonts w:eastAsia="Calibri"/>
                <w:color w:val="000000" w:themeColor="text1"/>
                <w:sz w:val="22"/>
                <w:szCs w:val="22"/>
                <w:lang w:eastAsia="en-US"/>
              </w:rPr>
              <w:t>IP 65</w:t>
            </w:r>
          </w:p>
        </w:tc>
        <w:tc>
          <w:tcPr>
            <w:tcW w:w="1812" w:type="dxa"/>
            <w:tcBorders>
              <w:top w:val="single" w:sz="4" w:space="0" w:color="auto"/>
              <w:left w:val="single" w:sz="4" w:space="0" w:color="auto"/>
              <w:bottom w:val="single" w:sz="4" w:space="0" w:color="auto"/>
              <w:right w:val="single" w:sz="4" w:space="0" w:color="auto"/>
            </w:tcBorders>
          </w:tcPr>
          <w:p w14:paraId="09CB34E4" w14:textId="77777777" w:rsidR="00D85CC1" w:rsidRPr="008630ED" w:rsidRDefault="00D85CC1" w:rsidP="002E4703">
            <w:pPr>
              <w:widowControl/>
              <w:snapToGrid/>
              <w:ind w:firstLine="0"/>
              <w:jc w:val="center"/>
              <w:rPr>
                <w:rFonts w:eastAsia="Calibri"/>
                <w:color w:val="000000" w:themeColor="text1"/>
                <w:sz w:val="22"/>
                <w:szCs w:val="22"/>
                <w:lang w:eastAsia="en-US"/>
              </w:rPr>
            </w:pPr>
          </w:p>
        </w:tc>
      </w:tr>
      <w:tr w:rsidR="00D85CC1" w:rsidRPr="008630ED" w14:paraId="5AB10906" w14:textId="53B8B8F0" w:rsidTr="00316546">
        <w:trPr>
          <w:trHeight w:val="70"/>
          <w:jc w:val="center"/>
        </w:trPr>
        <w:tc>
          <w:tcPr>
            <w:tcW w:w="562" w:type="dxa"/>
            <w:tcBorders>
              <w:top w:val="single" w:sz="4" w:space="0" w:color="auto"/>
              <w:left w:val="single" w:sz="4" w:space="0" w:color="auto"/>
              <w:bottom w:val="single" w:sz="4" w:space="0" w:color="auto"/>
              <w:right w:val="single" w:sz="4" w:space="0" w:color="auto"/>
            </w:tcBorders>
            <w:vAlign w:val="center"/>
          </w:tcPr>
          <w:p w14:paraId="575C360D" w14:textId="77777777" w:rsidR="00D85CC1" w:rsidRPr="008630ED" w:rsidRDefault="00D85CC1" w:rsidP="00F76B09">
            <w:pPr>
              <w:pStyle w:val="aff2"/>
              <w:widowControl/>
              <w:numPr>
                <w:ilvl w:val="0"/>
                <w:numId w:val="38"/>
              </w:numPr>
              <w:suppressAutoHyphens/>
              <w:snapToGrid/>
              <w:ind w:left="0" w:right="-1" w:firstLine="0"/>
              <w:jc w:val="center"/>
              <w:rPr>
                <w:rFonts w:eastAsia="Calibri"/>
                <w:color w:val="000000" w:themeColor="text1"/>
                <w:sz w:val="22"/>
                <w:szCs w:val="22"/>
                <w:lang w:eastAsia="ar-SA"/>
              </w:rPr>
            </w:pPr>
          </w:p>
        </w:tc>
        <w:tc>
          <w:tcPr>
            <w:tcW w:w="4087" w:type="dxa"/>
            <w:tcBorders>
              <w:top w:val="single" w:sz="4" w:space="0" w:color="auto"/>
              <w:left w:val="single" w:sz="4" w:space="0" w:color="auto"/>
              <w:bottom w:val="single" w:sz="4" w:space="0" w:color="auto"/>
              <w:right w:val="single" w:sz="4" w:space="0" w:color="auto"/>
            </w:tcBorders>
            <w:vAlign w:val="center"/>
          </w:tcPr>
          <w:p w14:paraId="0792811E" w14:textId="394E5AF3" w:rsidR="00D85CC1" w:rsidRPr="008630ED" w:rsidRDefault="00D85CC1" w:rsidP="00316546">
            <w:pPr>
              <w:widowControl/>
              <w:suppressAutoHyphens/>
              <w:snapToGrid/>
              <w:ind w:right="-1" w:firstLine="0"/>
              <w:jc w:val="left"/>
              <w:rPr>
                <w:rFonts w:eastAsia="Calibri"/>
                <w:color w:val="000000" w:themeColor="text1"/>
                <w:sz w:val="22"/>
                <w:szCs w:val="22"/>
                <w:lang w:eastAsia="ar-SA"/>
              </w:rPr>
            </w:pPr>
            <w:r w:rsidRPr="008630ED">
              <w:rPr>
                <w:rFonts w:eastAsia="Calibri"/>
                <w:color w:val="000000" w:themeColor="text1"/>
                <w:sz w:val="22"/>
                <w:szCs w:val="22"/>
                <w:lang w:eastAsia="ar-SA"/>
              </w:rPr>
              <w:t>Тип изображения</w:t>
            </w:r>
          </w:p>
        </w:tc>
        <w:tc>
          <w:tcPr>
            <w:tcW w:w="3685" w:type="dxa"/>
            <w:tcBorders>
              <w:top w:val="single" w:sz="4" w:space="0" w:color="auto"/>
              <w:left w:val="single" w:sz="4" w:space="0" w:color="auto"/>
              <w:bottom w:val="single" w:sz="4" w:space="0" w:color="auto"/>
              <w:right w:val="single" w:sz="4" w:space="0" w:color="auto"/>
            </w:tcBorders>
            <w:vAlign w:val="center"/>
          </w:tcPr>
          <w:p w14:paraId="1A70210F" w14:textId="61464CF0" w:rsidR="00D85CC1" w:rsidRPr="008630ED" w:rsidRDefault="00D85CC1" w:rsidP="00316546">
            <w:pPr>
              <w:widowControl/>
              <w:snapToGrid/>
              <w:ind w:firstLine="0"/>
              <w:jc w:val="left"/>
              <w:rPr>
                <w:rFonts w:eastAsia="Calibri"/>
                <w:color w:val="000000" w:themeColor="text1"/>
                <w:sz w:val="22"/>
                <w:szCs w:val="22"/>
                <w:lang w:eastAsia="en-US"/>
              </w:rPr>
            </w:pPr>
            <w:r w:rsidRPr="008630ED">
              <w:rPr>
                <w:rFonts w:eastAsia="Calibri"/>
                <w:color w:val="000000" w:themeColor="text1"/>
                <w:sz w:val="22"/>
                <w:szCs w:val="22"/>
                <w:lang w:eastAsia="en-US"/>
              </w:rPr>
              <w:t>Цветное</w:t>
            </w:r>
          </w:p>
        </w:tc>
        <w:tc>
          <w:tcPr>
            <w:tcW w:w="1812" w:type="dxa"/>
            <w:tcBorders>
              <w:top w:val="single" w:sz="4" w:space="0" w:color="auto"/>
              <w:left w:val="single" w:sz="4" w:space="0" w:color="auto"/>
              <w:bottom w:val="single" w:sz="4" w:space="0" w:color="auto"/>
              <w:right w:val="single" w:sz="4" w:space="0" w:color="auto"/>
            </w:tcBorders>
          </w:tcPr>
          <w:p w14:paraId="709BAC2C" w14:textId="77777777" w:rsidR="00D85CC1" w:rsidRPr="008630ED" w:rsidRDefault="00D85CC1" w:rsidP="002E4703">
            <w:pPr>
              <w:widowControl/>
              <w:snapToGrid/>
              <w:ind w:firstLine="0"/>
              <w:jc w:val="center"/>
              <w:rPr>
                <w:rFonts w:eastAsia="Calibri"/>
                <w:color w:val="000000" w:themeColor="text1"/>
                <w:sz w:val="22"/>
                <w:szCs w:val="22"/>
                <w:lang w:eastAsia="en-US"/>
              </w:rPr>
            </w:pPr>
          </w:p>
        </w:tc>
      </w:tr>
      <w:tr w:rsidR="00D85CC1" w:rsidRPr="008630ED" w14:paraId="3FB756BF" w14:textId="1F28FDC9" w:rsidTr="00316546">
        <w:trPr>
          <w:trHeight w:val="70"/>
          <w:jc w:val="center"/>
        </w:trPr>
        <w:tc>
          <w:tcPr>
            <w:tcW w:w="562" w:type="dxa"/>
            <w:tcBorders>
              <w:top w:val="single" w:sz="4" w:space="0" w:color="auto"/>
              <w:left w:val="single" w:sz="4" w:space="0" w:color="auto"/>
              <w:bottom w:val="single" w:sz="4" w:space="0" w:color="auto"/>
              <w:right w:val="single" w:sz="4" w:space="0" w:color="auto"/>
            </w:tcBorders>
            <w:vAlign w:val="center"/>
          </w:tcPr>
          <w:p w14:paraId="4143AD13" w14:textId="77777777" w:rsidR="00D85CC1" w:rsidRPr="008630ED" w:rsidRDefault="00D85CC1" w:rsidP="00F76B09">
            <w:pPr>
              <w:pStyle w:val="aff2"/>
              <w:widowControl/>
              <w:numPr>
                <w:ilvl w:val="0"/>
                <w:numId w:val="38"/>
              </w:numPr>
              <w:suppressAutoHyphens/>
              <w:snapToGrid/>
              <w:ind w:left="0" w:right="-1" w:firstLine="0"/>
              <w:jc w:val="center"/>
              <w:rPr>
                <w:rFonts w:eastAsia="Calibri"/>
                <w:color w:val="000000" w:themeColor="text1"/>
                <w:sz w:val="22"/>
                <w:szCs w:val="22"/>
                <w:lang w:eastAsia="ar-SA"/>
              </w:rPr>
            </w:pPr>
          </w:p>
        </w:tc>
        <w:tc>
          <w:tcPr>
            <w:tcW w:w="4087" w:type="dxa"/>
            <w:tcBorders>
              <w:top w:val="single" w:sz="4" w:space="0" w:color="auto"/>
              <w:left w:val="single" w:sz="4" w:space="0" w:color="auto"/>
              <w:bottom w:val="single" w:sz="4" w:space="0" w:color="auto"/>
              <w:right w:val="single" w:sz="4" w:space="0" w:color="auto"/>
            </w:tcBorders>
            <w:vAlign w:val="center"/>
          </w:tcPr>
          <w:p w14:paraId="5C537A22" w14:textId="33A634CF" w:rsidR="00D85CC1" w:rsidRPr="008630ED" w:rsidRDefault="00D85CC1" w:rsidP="00316546">
            <w:pPr>
              <w:widowControl/>
              <w:suppressAutoHyphens/>
              <w:snapToGrid/>
              <w:ind w:right="-1" w:firstLine="0"/>
              <w:jc w:val="left"/>
              <w:rPr>
                <w:rFonts w:eastAsia="Calibri"/>
                <w:color w:val="000000" w:themeColor="text1"/>
                <w:sz w:val="22"/>
                <w:szCs w:val="22"/>
                <w:lang w:eastAsia="ar-SA"/>
              </w:rPr>
            </w:pPr>
            <w:r w:rsidRPr="008630ED">
              <w:rPr>
                <w:rFonts w:eastAsia="Calibri"/>
                <w:color w:val="000000" w:themeColor="text1"/>
                <w:sz w:val="22"/>
                <w:szCs w:val="22"/>
                <w:lang w:eastAsia="ar-SA"/>
              </w:rPr>
              <w:t>Фиксируемое событие</w:t>
            </w:r>
          </w:p>
        </w:tc>
        <w:tc>
          <w:tcPr>
            <w:tcW w:w="3685" w:type="dxa"/>
            <w:tcBorders>
              <w:top w:val="single" w:sz="4" w:space="0" w:color="auto"/>
              <w:left w:val="single" w:sz="4" w:space="0" w:color="auto"/>
              <w:bottom w:val="single" w:sz="4" w:space="0" w:color="auto"/>
              <w:right w:val="single" w:sz="4" w:space="0" w:color="auto"/>
            </w:tcBorders>
            <w:vAlign w:val="center"/>
          </w:tcPr>
          <w:p w14:paraId="09814817" w14:textId="546245C0" w:rsidR="00D85CC1" w:rsidRPr="002F2BA5" w:rsidRDefault="00E26684" w:rsidP="00316546">
            <w:pPr>
              <w:widowControl/>
              <w:snapToGrid/>
              <w:ind w:firstLine="0"/>
              <w:jc w:val="left"/>
              <w:rPr>
                <w:rFonts w:eastAsia="Calibri"/>
                <w:color w:val="000000" w:themeColor="text1"/>
                <w:sz w:val="22"/>
                <w:szCs w:val="22"/>
                <w:lang w:eastAsia="en-US"/>
              </w:rPr>
            </w:pPr>
            <w:r w:rsidRPr="00E26684">
              <w:rPr>
                <w:rFonts w:eastAsia="Calibri"/>
                <w:color w:val="000000" w:themeColor="text1"/>
                <w:sz w:val="22"/>
                <w:szCs w:val="22"/>
                <w:lang w:eastAsia="en-US"/>
              </w:rPr>
              <w:t>С0, С1, С5, С7, С10, С11, С12, С13, С16</w:t>
            </w:r>
          </w:p>
        </w:tc>
        <w:tc>
          <w:tcPr>
            <w:tcW w:w="1812" w:type="dxa"/>
            <w:tcBorders>
              <w:top w:val="single" w:sz="4" w:space="0" w:color="auto"/>
              <w:left w:val="single" w:sz="4" w:space="0" w:color="auto"/>
              <w:bottom w:val="single" w:sz="4" w:space="0" w:color="auto"/>
              <w:right w:val="single" w:sz="4" w:space="0" w:color="auto"/>
            </w:tcBorders>
          </w:tcPr>
          <w:p w14:paraId="029CCDC8" w14:textId="77777777" w:rsidR="00D85CC1" w:rsidRPr="008630ED" w:rsidRDefault="00D85CC1" w:rsidP="002E4703">
            <w:pPr>
              <w:widowControl/>
              <w:snapToGrid/>
              <w:ind w:firstLine="0"/>
              <w:jc w:val="center"/>
              <w:rPr>
                <w:rFonts w:eastAsia="Calibri"/>
                <w:color w:val="000000" w:themeColor="text1"/>
                <w:sz w:val="22"/>
                <w:szCs w:val="22"/>
                <w:lang w:eastAsia="en-US"/>
              </w:rPr>
            </w:pPr>
          </w:p>
        </w:tc>
      </w:tr>
      <w:tr w:rsidR="00D85CC1" w:rsidRPr="00BB7714" w14:paraId="172FA981" w14:textId="548F2941" w:rsidTr="00316546">
        <w:trPr>
          <w:trHeight w:val="70"/>
          <w:jc w:val="center"/>
        </w:trPr>
        <w:tc>
          <w:tcPr>
            <w:tcW w:w="562" w:type="dxa"/>
            <w:tcBorders>
              <w:top w:val="single" w:sz="4" w:space="0" w:color="auto"/>
              <w:left w:val="single" w:sz="4" w:space="0" w:color="auto"/>
              <w:bottom w:val="single" w:sz="4" w:space="0" w:color="auto"/>
              <w:right w:val="single" w:sz="4" w:space="0" w:color="auto"/>
            </w:tcBorders>
            <w:vAlign w:val="center"/>
          </w:tcPr>
          <w:p w14:paraId="7787C6A8" w14:textId="77777777" w:rsidR="00D85CC1" w:rsidRPr="008630ED" w:rsidRDefault="00D85CC1" w:rsidP="00F76B09">
            <w:pPr>
              <w:pStyle w:val="aff2"/>
              <w:widowControl/>
              <w:numPr>
                <w:ilvl w:val="0"/>
                <w:numId w:val="38"/>
              </w:numPr>
              <w:suppressAutoHyphens/>
              <w:snapToGrid/>
              <w:ind w:left="0" w:right="-1" w:firstLine="0"/>
              <w:jc w:val="center"/>
              <w:rPr>
                <w:rFonts w:eastAsia="Calibri"/>
                <w:color w:val="000000" w:themeColor="text1"/>
                <w:sz w:val="22"/>
                <w:szCs w:val="22"/>
                <w:lang w:eastAsia="ar-SA"/>
              </w:rPr>
            </w:pPr>
          </w:p>
        </w:tc>
        <w:tc>
          <w:tcPr>
            <w:tcW w:w="4087" w:type="dxa"/>
            <w:tcBorders>
              <w:top w:val="single" w:sz="4" w:space="0" w:color="auto"/>
              <w:left w:val="single" w:sz="4" w:space="0" w:color="auto"/>
              <w:bottom w:val="single" w:sz="4" w:space="0" w:color="auto"/>
              <w:right w:val="single" w:sz="4" w:space="0" w:color="auto"/>
            </w:tcBorders>
            <w:vAlign w:val="center"/>
          </w:tcPr>
          <w:p w14:paraId="2EDD231A" w14:textId="17B6BDA0" w:rsidR="00D85CC1" w:rsidRPr="008630ED" w:rsidRDefault="00D85CC1" w:rsidP="00316546">
            <w:pPr>
              <w:widowControl/>
              <w:suppressAutoHyphens/>
              <w:snapToGrid/>
              <w:ind w:right="-1" w:firstLine="0"/>
              <w:jc w:val="left"/>
              <w:rPr>
                <w:rFonts w:eastAsia="Calibri"/>
                <w:color w:val="000000" w:themeColor="text1"/>
                <w:sz w:val="22"/>
                <w:szCs w:val="22"/>
                <w:lang w:eastAsia="ar-SA"/>
              </w:rPr>
            </w:pPr>
            <w:r w:rsidRPr="008630ED">
              <w:rPr>
                <w:rFonts w:eastAsia="Calibri"/>
                <w:color w:val="000000" w:themeColor="text1"/>
                <w:sz w:val="22"/>
                <w:szCs w:val="22"/>
                <w:lang w:eastAsia="ar-SA"/>
              </w:rPr>
              <w:t>Функциональные возможности</w:t>
            </w:r>
          </w:p>
        </w:tc>
        <w:tc>
          <w:tcPr>
            <w:tcW w:w="3685" w:type="dxa"/>
            <w:tcBorders>
              <w:top w:val="single" w:sz="4" w:space="0" w:color="auto"/>
              <w:left w:val="single" w:sz="4" w:space="0" w:color="auto"/>
              <w:bottom w:val="single" w:sz="4" w:space="0" w:color="auto"/>
              <w:right w:val="single" w:sz="4" w:space="0" w:color="auto"/>
            </w:tcBorders>
            <w:vAlign w:val="center"/>
          </w:tcPr>
          <w:p w14:paraId="749870E3" w14:textId="2E4A0549" w:rsidR="00D85CC1" w:rsidRPr="008630ED" w:rsidRDefault="00D85CC1" w:rsidP="00316546">
            <w:pPr>
              <w:widowControl/>
              <w:snapToGrid/>
              <w:ind w:firstLine="0"/>
              <w:jc w:val="left"/>
              <w:rPr>
                <w:rFonts w:eastAsia="Calibri"/>
                <w:color w:val="000000" w:themeColor="text1"/>
                <w:sz w:val="22"/>
                <w:szCs w:val="22"/>
                <w:lang w:eastAsia="en-US"/>
              </w:rPr>
            </w:pPr>
            <w:r w:rsidRPr="008630ED">
              <w:rPr>
                <w:rFonts w:eastAsia="Calibri"/>
                <w:color w:val="000000" w:themeColor="text1"/>
                <w:sz w:val="22"/>
                <w:szCs w:val="22"/>
                <w:lang w:eastAsia="en-US"/>
              </w:rPr>
              <w:t>Формирование видеоролика к нарушениям</w:t>
            </w:r>
          </w:p>
        </w:tc>
        <w:tc>
          <w:tcPr>
            <w:tcW w:w="1812" w:type="dxa"/>
            <w:tcBorders>
              <w:top w:val="single" w:sz="4" w:space="0" w:color="auto"/>
              <w:left w:val="single" w:sz="4" w:space="0" w:color="auto"/>
              <w:bottom w:val="single" w:sz="4" w:space="0" w:color="auto"/>
              <w:right w:val="single" w:sz="4" w:space="0" w:color="auto"/>
            </w:tcBorders>
          </w:tcPr>
          <w:p w14:paraId="132E73EA" w14:textId="77777777" w:rsidR="00D85CC1" w:rsidRPr="008630ED" w:rsidRDefault="00D85CC1" w:rsidP="002E4703">
            <w:pPr>
              <w:widowControl/>
              <w:snapToGrid/>
              <w:ind w:firstLine="0"/>
              <w:jc w:val="center"/>
              <w:rPr>
                <w:rFonts w:eastAsia="Calibri"/>
                <w:color w:val="000000" w:themeColor="text1"/>
                <w:sz w:val="22"/>
                <w:szCs w:val="22"/>
                <w:lang w:eastAsia="en-US"/>
              </w:rPr>
            </w:pPr>
          </w:p>
        </w:tc>
      </w:tr>
      <w:tr w:rsidR="00D85CC1" w14:paraId="6B4B676C" w14:textId="7821A58E" w:rsidTr="00316546">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00"/>
          <w:jc w:val="center"/>
        </w:trPr>
        <w:tc>
          <w:tcPr>
            <w:tcW w:w="8334" w:type="dxa"/>
            <w:gridSpan w:val="3"/>
          </w:tcPr>
          <w:p w14:paraId="079B48FB" w14:textId="77777777" w:rsidR="00D85CC1" w:rsidRDefault="00D85CC1" w:rsidP="002E4703">
            <w:pPr>
              <w:widowControl/>
              <w:suppressAutoHyphens/>
              <w:snapToGrid/>
              <w:ind w:right="-1" w:firstLine="0"/>
              <w:jc w:val="right"/>
              <w:rPr>
                <w:rFonts w:eastAsia="Calibri"/>
                <w:color w:val="000000" w:themeColor="text1"/>
                <w:sz w:val="22"/>
                <w:szCs w:val="22"/>
                <w:lang w:eastAsia="ar-SA"/>
              </w:rPr>
            </w:pPr>
          </w:p>
        </w:tc>
        <w:tc>
          <w:tcPr>
            <w:tcW w:w="1812" w:type="dxa"/>
          </w:tcPr>
          <w:p w14:paraId="3DD938B7" w14:textId="77777777" w:rsidR="00D85CC1" w:rsidRDefault="00D85CC1" w:rsidP="002E4703">
            <w:pPr>
              <w:widowControl/>
              <w:suppressAutoHyphens/>
              <w:snapToGrid/>
              <w:ind w:right="-1" w:firstLine="0"/>
              <w:jc w:val="right"/>
              <w:rPr>
                <w:rFonts w:eastAsia="Calibri"/>
                <w:color w:val="000000" w:themeColor="text1"/>
                <w:sz w:val="22"/>
                <w:szCs w:val="22"/>
                <w:lang w:eastAsia="ar-SA"/>
              </w:rPr>
            </w:pPr>
          </w:p>
        </w:tc>
      </w:tr>
    </w:tbl>
    <w:p w14:paraId="3B4150B5" w14:textId="77777777" w:rsidR="001F185D" w:rsidRDefault="001F185D" w:rsidP="002E4703">
      <w:pPr>
        <w:widowControl/>
        <w:suppressAutoHyphens/>
        <w:snapToGrid/>
        <w:ind w:left="5670" w:right="-1" w:firstLine="0"/>
        <w:jc w:val="left"/>
        <w:rPr>
          <w:rFonts w:eastAsia="Calibri"/>
          <w:color w:val="000000" w:themeColor="text1"/>
          <w:sz w:val="22"/>
          <w:szCs w:val="22"/>
          <w:lang w:eastAsia="ar-SA"/>
        </w:rPr>
      </w:pPr>
    </w:p>
    <w:p w14:paraId="5BEC0FB8" w14:textId="77777777" w:rsidR="00246060" w:rsidRDefault="00246060" w:rsidP="0060101A">
      <w:pPr>
        <w:widowControl/>
        <w:suppressAutoHyphens/>
        <w:snapToGrid/>
        <w:ind w:left="5670" w:right="-1" w:firstLine="0"/>
        <w:jc w:val="left"/>
        <w:rPr>
          <w:rFonts w:eastAsia="Calibri"/>
          <w:color w:val="000000" w:themeColor="text1"/>
          <w:sz w:val="22"/>
          <w:szCs w:val="22"/>
          <w:lang w:eastAsia="ar-SA"/>
        </w:rPr>
      </w:pPr>
    </w:p>
    <w:p w14:paraId="3A445800" w14:textId="77777777" w:rsidR="00BC459E" w:rsidRDefault="00BC459E">
      <w:pPr>
        <w:widowControl/>
        <w:snapToGrid/>
        <w:spacing w:after="160" w:line="259" w:lineRule="auto"/>
        <w:ind w:firstLine="0"/>
        <w:jc w:val="left"/>
        <w:rPr>
          <w:rFonts w:eastAsia="Calibri"/>
          <w:color w:val="000000" w:themeColor="text1"/>
          <w:sz w:val="22"/>
          <w:szCs w:val="22"/>
          <w:lang w:eastAsia="ar-SA"/>
        </w:rPr>
      </w:pPr>
      <w:r>
        <w:rPr>
          <w:rFonts w:eastAsia="Calibri"/>
          <w:b/>
          <w:bCs/>
          <w:color w:val="000000" w:themeColor="text1"/>
          <w:sz w:val="22"/>
          <w:szCs w:val="22"/>
        </w:rPr>
        <w:br w:type="page"/>
      </w:r>
    </w:p>
    <w:p w14:paraId="2FFF273B" w14:textId="6DE9B7FD" w:rsidR="0060101A" w:rsidRPr="00A66B9E" w:rsidRDefault="0060101A" w:rsidP="00D837F8">
      <w:pPr>
        <w:pStyle w:val="21"/>
        <w:jc w:val="right"/>
        <w:rPr>
          <w:rFonts w:ascii="Times New Roman" w:eastAsia="Calibri" w:hAnsi="Times New Roman" w:cs="Times New Roman"/>
          <w:bCs w:val="0"/>
          <w:color w:val="000000" w:themeColor="text1"/>
          <w:sz w:val="22"/>
          <w:szCs w:val="22"/>
        </w:rPr>
      </w:pPr>
      <w:r w:rsidRPr="00A66B9E">
        <w:rPr>
          <w:rFonts w:ascii="Times New Roman" w:eastAsia="Calibri" w:hAnsi="Times New Roman" w:cs="Times New Roman"/>
          <w:bCs w:val="0"/>
          <w:color w:val="000000" w:themeColor="text1"/>
          <w:sz w:val="22"/>
          <w:szCs w:val="22"/>
        </w:rPr>
        <w:lastRenderedPageBreak/>
        <w:t xml:space="preserve">Приложение № 3 к </w:t>
      </w:r>
      <w:r w:rsidR="00BE241E" w:rsidRPr="00A66B9E">
        <w:rPr>
          <w:rFonts w:ascii="Times New Roman" w:eastAsiaTheme="minorHAnsi" w:hAnsi="Times New Roman" w:cs="Times New Roman"/>
          <w:bCs w:val="0"/>
          <w:color w:val="000000" w:themeColor="text1"/>
          <w:sz w:val="22"/>
          <w:szCs w:val="22"/>
          <w:lang w:eastAsia="en-US"/>
        </w:rPr>
        <w:t>Т</w:t>
      </w:r>
      <w:r w:rsidR="00476718" w:rsidRPr="00A66B9E">
        <w:rPr>
          <w:rFonts w:ascii="Times New Roman" w:eastAsiaTheme="minorHAnsi" w:hAnsi="Times New Roman" w:cs="Times New Roman"/>
          <w:bCs w:val="0"/>
          <w:color w:val="000000" w:themeColor="text1"/>
          <w:sz w:val="22"/>
          <w:szCs w:val="22"/>
          <w:lang w:eastAsia="en-US"/>
        </w:rPr>
        <w:t>ехническому заданию</w:t>
      </w:r>
    </w:p>
    <w:p w14:paraId="6A90D680" w14:textId="77777777" w:rsidR="0060101A" w:rsidRPr="00BB7714" w:rsidRDefault="0060101A" w:rsidP="002E4703">
      <w:pPr>
        <w:widowControl/>
        <w:suppressAutoHyphens/>
        <w:snapToGrid/>
        <w:ind w:right="-1" w:firstLine="0"/>
        <w:jc w:val="center"/>
        <w:rPr>
          <w:rFonts w:eastAsia="Calibri"/>
          <w:b/>
          <w:color w:val="000000" w:themeColor="text1"/>
          <w:sz w:val="22"/>
          <w:szCs w:val="22"/>
          <w:lang w:eastAsia="ar-SA"/>
        </w:rPr>
      </w:pPr>
    </w:p>
    <w:p w14:paraId="5181E50F" w14:textId="42E436B5" w:rsidR="0060101A" w:rsidRPr="00BB7714" w:rsidRDefault="0060101A" w:rsidP="002E4703">
      <w:pPr>
        <w:widowControl/>
        <w:suppressAutoHyphens/>
        <w:snapToGrid/>
        <w:ind w:right="-1" w:firstLine="0"/>
        <w:jc w:val="center"/>
        <w:rPr>
          <w:rFonts w:eastAsia="Calibri"/>
          <w:b/>
          <w:color w:val="000000" w:themeColor="text1"/>
          <w:sz w:val="22"/>
          <w:szCs w:val="22"/>
        </w:rPr>
      </w:pPr>
      <w:r w:rsidRPr="00BB7714">
        <w:rPr>
          <w:rFonts w:eastAsia="Calibri"/>
          <w:b/>
          <w:color w:val="000000" w:themeColor="text1"/>
          <w:sz w:val="22"/>
          <w:szCs w:val="22"/>
          <w:lang w:eastAsia="ar-SA"/>
        </w:rPr>
        <w:t>ПРЕДПИСАНИЕ ОБ УСТРАНЕНИИ НЕДОСТАТКОВ</w:t>
      </w:r>
      <w:r w:rsidR="00D65EB6">
        <w:rPr>
          <w:rFonts w:eastAsia="Calibri"/>
          <w:b/>
          <w:color w:val="000000" w:themeColor="text1"/>
          <w:sz w:val="22"/>
          <w:szCs w:val="22"/>
          <w:lang w:eastAsia="ar-SA"/>
        </w:rPr>
        <w:t>(ФОРМА)</w:t>
      </w:r>
    </w:p>
    <w:p w14:paraId="7F3D5440" w14:textId="77777777" w:rsidR="0060101A" w:rsidRPr="00BB7714" w:rsidRDefault="0060101A" w:rsidP="002E4703">
      <w:pPr>
        <w:widowControl/>
        <w:suppressAutoHyphens/>
        <w:snapToGrid/>
        <w:ind w:right="-1" w:firstLine="0"/>
        <w:jc w:val="center"/>
        <w:rPr>
          <w:rFonts w:eastAsia="Calibri"/>
          <w:color w:val="000000" w:themeColor="text1"/>
          <w:sz w:val="22"/>
          <w:szCs w:val="22"/>
          <w:lang w:eastAsia="ar-SA"/>
        </w:rPr>
      </w:pPr>
    </w:p>
    <w:p w14:paraId="189E859F" w14:textId="671F38CE" w:rsidR="00BC459E" w:rsidRPr="00BB7714" w:rsidRDefault="00A66B9E" w:rsidP="00BC459E">
      <w:pPr>
        <w:widowControl/>
        <w:suppressAutoHyphens/>
        <w:snapToGrid/>
        <w:ind w:right="-1" w:firstLine="0"/>
        <w:jc w:val="center"/>
        <w:rPr>
          <w:rFonts w:eastAsia="Calibri"/>
          <w:b/>
          <w:bCs/>
          <w:color w:val="000000" w:themeColor="text1"/>
          <w:sz w:val="22"/>
          <w:szCs w:val="22"/>
          <w:lang w:eastAsia="ar-SA"/>
        </w:rPr>
      </w:pPr>
      <w:bookmarkStart w:id="11" w:name="_Hlk132642933"/>
      <w:r>
        <w:rPr>
          <w:rFonts w:eastAsia="Calibri"/>
          <w:b/>
          <w:bCs/>
          <w:color w:val="000000" w:themeColor="text1"/>
          <w:sz w:val="22"/>
          <w:szCs w:val="22"/>
          <w:lang w:eastAsia="ar-SA"/>
        </w:rPr>
        <w:t>____________________________</w:t>
      </w:r>
    </w:p>
    <w:bookmarkEnd w:id="11"/>
    <w:p w14:paraId="26978683" w14:textId="77777777" w:rsidR="0060101A" w:rsidRPr="00BB7714" w:rsidRDefault="0060101A" w:rsidP="002E4703">
      <w:pPr>
        <w:widowControl/>
        <w:suppressAutoHyphens/>
        <w:snapToGrid/>
        <w:ind w:left="2688" w:right="-1" w:hanging="760"/>
        <w:jc w:val="center"/>
        <w:rPr>
          <w:rFonts w:eastAsia="Calibri"/>
          <w:b/>
          <w:bCs/>
          <w:color w:val="000000" w:themeColor="text1"/>
          <w:sz w:val="22"/>
          <w:szCs w:val="22"/>
          <w:lang w:eastAsia="ar-SA"/>
        </w:rPr>
      </w:pPr>
    </w:p>
    <w:p w14:paraId="1E1009F6" w14:textId="77777777" w:rsidR="0060101A" w:rsidRPr="00BB7714" w:rsidRDefault="0060101A" w:rsidP="002E4703">
      <w:pPr>
        <w:widowControl/>
        <w:suppressAutoHyphens/>
        <w:snapToGrid/>
        <w:ind w:right="-1" w:firstLine="0"/>
        <w:jc w:val="center"/>
        <w:rPr>
          <w:rFonts w:eastAsia="Calibri"/>
          <w:b/>
          <w:bCs/>
          <w:color w:val="000000" w:themeColor="text1"/>
          <w:sz w:val="22"/>
          <w:szCs w:val="22"/>
          <w:u w:val="single"/>
          <w:lang w:eastAsia="ar-SA"/>
        </w:rPr>
      </w:pPr>
      <w:r w:rsidRPr="00BB7714">
        <w:rPr>
          <w:rFonts w:eastAsia="Calibri"/>
          <w:b/>
          <w:bCs/>
          <w:color w:val="000000" w:themeColor="text1"/>
          <w:sz w:val="22"/>
          <w:szCs w:val="22"/>
          <w:lang w:eastAsia="ar-SA"/>
        </w:rPr>
        <w:t>ПРЕДПИСАНИЕ №   ___</w:t>
      </w:r>
    </w:p>
    <w:p w14:paraId="685AE8F3" w14:textId="77777777" w:rsidR="0060101A" w:rsidRPr="00BB7714" w:rsidRDefault="0060101A" w:rsidP="002E4703">
      <w:pPr>
        <w:widowControl/>
        <w:suppressAutoHyphens/>
        <w:snapToGrid/>
        <w:ind w:right="-1" w:firstLine="0"/>
        <w:jc w:val="center"/>
        <w:rPr>
          <w:rFonts w:eastAsia="Calibri"/>
          <w:b/>
          <w:bCs/>
          <w:color w:val="000000" w:themeColor="text1"/>
          <w:sz w:val="22"/>
          <w:szCs w:val="22"/>
          <w:lang w:eastAsia="ar-SA"/>
        </w:rPr>
      </w:pPr>
      <w:r w:rsidRPr="00BB7714">
        <w:rPr>
          <w:rFonts w:eastAsia="Calibri"/>
          <w:b/>
          <w:bCs/>
          <w:color w:val="000000" w:themeColor="text1"/>
          <w:sz w:val="22"/>
          <w:szCs w:val="22"/>
          <w:lang w:eastAsia="ar-SA"/>
        </w:rPr>
        <w:t>об устранении недостатков, угрожающих безопасности дорожного движения</w:t>
      </w:r>
    </w:p>
    <w:p w14:paraId="02A7902B" w14:textId="77777777" w:rsidR="0060101A" w:rsidRPr="00BB7714" w:rsidRDefault="0060101A" w:rsidP="002E4703">
      <w:pPr>
        <w:widowControl/>
        <w:tabs>
          <w:tab w:val="left" w:leader="underscore" w:pos="595"/>
          <w:tab w:val="left" w:leader="underscore" w:pos="2035"/>
          <w:tab w:val="left" w:leader="underscore" w:pos="2520"/>
          <w:tab w:val="left" w:leader="underscore" w:pos="9336"/>
        </w:tabs>
        <w:suppressAutoHyphens/>
        <w:snapToGrid/>
        <w:ind w:right="-1" w:firstLine="0"/>
        <w:jc w:val="left"/>
        <w:rPr>
          <w:rFonts w:eastAsia="Calibri"/>
          <w:color w:val="000000" w:themeColor="text1"/>
          <w:sz w:val="22"/>
          <w:szCs w:val="22"/>
          <w:lang w:eastAsia="ar-SA"/>
        </w:rPr>
      </w:pPr>
      <w:r w:rsidRPr="00BB7714">
        <w:rPr>
          <w:rFonts w:eastAsia="Calibri"/>
          <w:color w:val="000000" w:themeColor="text1"/>
          <w:sz w:val="22"/>
          <w:szCs w:val="22"/>
          <w:lang w:eastAsia="ar-SA"/>
        </w:rPr>
        <w:t>«</w:t>
      </w:r>
      <w:r w:rsidRPr="00BB7714">
        <w:rPr>
          <w:rFonts w:eastAsia="Calibri"/>
          <w:color w:val="000000" w:themeColor="text1"/>
          <w:sz w:val="22"/>
          <w:szCs w:val="22"/>
          <w:lang w:eastAsia="ar-SA"/>
        </w:rPr>
        <w:tab/>
        <w:t>»</w:t>
      </w:r>
      <w:r w:rsidRPr="00BB7714">
        <w:rPr>
          <w:rFonts w:eastAsia="Calibri"/>
          <w:color w:val="000000" w:themeColor="text1"/>
          <w:sz w:val="22"/>
          <w:szCs w:val="22"/>
          <w:lang w:eastAsia="ar-SA"/>
        </w:rPr>
        <w:tab/>
        <w:t>20</w:t>
      </w:r>
      <w:r w:rsidRPr="00BB7714">
        <w:rPr>
          <w:rFonts w:eastAsia="Calibri"/>
          <w:color w:val="000000" w:themeColor="text1"/>
          <w:sz w:val="22"/>
          <w:szCs w:val="22"/>
          <w:lang w:eastAsia="ar-SA"/>
        </w:rPr>
        <w:tab/>
        <w:t xml:space="preserve">г. </w:t>
      </w:r>
    </w:p>
    <w:p w14:paraId="71526596" w14:textId="2B2F3665" w:rsidR="0060101A" w:rsidRPr="00BB7714" w:rsidRDefault="0060101A" w:rsidP="002E4703">
      <w:pPr>
        <w:widowControl/>
        <w:pBdr>
          <w:bottom w:val="single" w:sz="6" w:space="1" w:color="000000"/>
        </w:pBdr>
        <w:suppressAutoHyphens/>
        <w:snapToGrid/>
        <w:ind w:right="-1" w:firstLine="0"/>
        <w:jc w:val="left"/>
        <w:rPr>
          <w:rFonts w:eastAsia="Calibri"/>
          <w:color w:val="000000" w:themeColor="text1"/>
          <w:sz w:val="22"/>
          <w:szCs w:val="22"/>
          <w:lang w:eastAsia="ar-SA"/>
        </w:rPr>
      </w:pPr>
      <w:r w:rsidRPr="00BB7714">
        <w:rPr>
          <w:rFonts w:eastAsia="Calibri"/>
          <w:color w:val="000000" w:themeColor="text1"/>
          <w:sz w:val="22"/>
          <w:szCs w:val="22"/>
          <w:lang w:eastAsia="ar-SA"/>
        </w:rPr>
        <w:t xml:space="preserve">Представитель </w:t>
      </w:r>
      <w:r w:rsidR="00BC459E">
        <w:rPr>
          <w:rFonts w:eastAsia="Calibri"/>
          <w:color w:val="000000" w:themeColor="text1"/>
          <w:sz w:val="22"/>
          <w:szCs w:val="22"/>
          <w:lang w:eastAsia="ar-SA"/>
        </w:rPr>
        <w:t>Заказчика</w:t>
      </w:r>
      <w:r w:rsidRPr="00BB7714">
        <w:rPr>
          <w:rFonts w:eastAsia="Calibri"/>
          <w:color w:val="000000" w:themeColor="text1"/>
          <w:sz w:val="22"/>
          <w:szCs w:val="22"/>
          <w:lang w:eastAsia="ar-SA"/>
        </w:rPr>
        <w:t>:</w:t>
      </w:r>
    </w:p>
    <w:p w14:paraId="01100C88" w14:textId="77777777" w:rsidR="0060101A" w:rsidRPr="00BB7714" w:rsidRDefault="0060101A" w:rsidP="002E4703">
      <w:pPr>
        <w:widowControl/>
        <w:suppressAutoHyphens/>
        <w:snapToGrid/>
        <w:ind w:right="-1" w:hanging="662"/>
        <w:jc w:val="center"/>
        <w:rPr>
          <w:rFonts w:eastAsia="Calibri"/>
          <w:color w:val="000000" w:themeColor="text1"/>
          <w:sz w:val="22"/>
          <w:szCs w:val="22"/>
          <w:lang w:eastAsia="ar-SA"/>
        </w:rPr>
      </w:pPr>
      <w:r w:rsidRPr="00BB7714">
        <w:rPr>
          <w:rFonts w:eastAsia="Calibri"/>
          <w:color w:val="000000" w:themeColor="text1"/>
          <w:sz w:val="22"/>
          <w:szCs w:val="22"/>
          <w:lang w:eastAsia="ar-SA"/>
        </w:rPr>
        <w:t>(должность, Ф.И.О.)</w:t>
      </w:r>
    </w:p>
    <w:p w14:paraId="5FBD6A23" w14:textId="5B242167" w:rsidR="0060101A" w:rsidRPr="00BB7714" w:rsidRDefault="0060101A" w:rsidP="002E4703">
      <w:pPr>
        <w:widowControl/>
        <w:pBdr>
          <w:bottom w:val="single" w:sz="6" w:space="1" w:color="000000"/>
        </w:pBdr>
        <w:suppressAutoHyphens/>
        <w:snapToGrid/>
        <w:ind w:right="-1" w:firstLine="0"/>
        <w:jc w:val="left"/>
        <w:rPr>
          <w:rFonts w:eastAsia="Calibri"/>
          <w:color w:val="000000" w:themeColor="text1"/>
          <w:sz w:val="22"/>
          <w:szCs w:val="22"/>
          <w:lang w:eastAsia="ar-SA"/>
        </w:rPr>
      </w:pPr>
      <w:r w:rsidRPr="00BB7714">
        <w:rPr>
          <w:rFonts w:eastAsia="Calibri"/>
          <w:color w:val="000000" w:themeColor="text1"/>
          <w:sz w:val="22"/>
          <w:szCs w:val="22"/>
          <w:lang w:eastAsia="ar-SA"/>
        </w:rPr>
        <w:t xml:space="preserve">Представителю </w:t>
      </w:r>
      <w:r w:rsidR="0004671E">
        <w:rPr>
          <w:rFonts w:eastAsia="Calibri"/>
          <w:color w:val="000000" w:themeColor="text1"/>
          <w:sz w:val="22"/>
          <w:szCs w:val="22"/>
          <w:lang w:eastAsia="ar-SA"/>
        </w:rPr>
        <w:t>Подрядчика</w:t>
      </w:r>
    </w:p>
    <w:p w14:paraId="009DAB6B" w14:textId="77777777" w:rsidR="0060101A" w:rsidRPr="00BB7714" w:rsidRDefault="0060101A" w:rsidP="002E4703">
      <w:pPr>
        <w:widowControl/>
        <w:suppressAutoHyphens/>
        <w:snapToGrid/>
        <w:ind w:right="-1" w:firstLine="0"/>
        <w:jc w:val="center"/>
        <w:rPr>
          <w:rFonts w:eastAsia="Calibri"/>
          <w:color w:val="000000" w:themeColor="text1"/>
          <w:sz w:val="22"/>
          <w:szCs w:val="22"/>
          <w:lang w:eastAsia="ar-SA"/>
        </w:rPr>
      </w:pPr>
      <w:r w:rsidRPr="00BB7714">
        <w:rPr>
          <w:rFonts w:eastAsia="Calibri"/>
          <w:color w:val="000000" w:themeColor="text1"/>
          <w:sz w:val="22"/>
          <w:szCs w:val="22"/>
          <w:lang w:eastAsia="ar-SA"/>
        </w:rPr>
        <w:t>(наименование организации, должность, ФИО представителя)</w:t>
      </w:r>
    </w:p>
    <w:p w14:paraId="3BC5D9A0" w14:textId="77777777" w:rsidR="0060101A" w:rsidRPr="00BB7714" w:rsidRDefault="0060101A" w:rsidP="002E4703">
      <w:pPr>
        <w:widowControl/>
        <w:tabs>
          <w:tab w:val="left" w:leader="underscore" w:pos="9542"/>
        </w:tabs>
        <w:suppressAutoHyphens/>
        <w:snapToGrid/>
        <w:ind w:right="-1" w:firstLine="0"/>
        <w:rPr>
          <w:rFonts w:eastAsia="Calibri"/>
          <w:color w:val="000000" w:themeColor="text1"/>
          <w:sz w:val="22"/>
          <w:szCs w:val="22"/>
          <w:lang w:eastAsia="ar-SA"/>
        </w:rPr>
      </w:pPr>
      <w:r w:rsidRPr="00BB7714">
        <w:rPr>
          <w:rFonts w:eastAsia="Calibri"/>
          <w:color w:val="000000" w:themeColor="text1"/>
          <w:sz w:val="22"/>
          <w:szCs w:val="22"/>
          <w:lang w:eastAsia="ar-SA"/>
        </w:rPr>
        <w:t xml:space="preserve">При проведении осмотра участка автомобильной дороги </w:t>
      </w:r>
      <w:r w:rsidRPr="00BB7714">
        <w:rPr>
          <w:rFonts w:eastAsia="Calibri"/>
          <w:color w:val="000000" w:themeColor="text1"/>
          <w:sz w:val="22"/>
          <w:szCs w:val="22"/>
          <w:lang w:eastAsia="ar-SA"/>
        </w:rPr>
        <w:tab/>
        <w:t>км</w:t>
      </w:r>
    </w:p>
    <w:p w14:paraId="303A99FB" w14:textId="77777777" w:rsidR="0060101A" w:rsidRPr="00BB7714" w:rsidRDefault="0060101A" w:rsidP="002E4703">
      <w:pPr>
        <w:widowControl/>
        <w:tabs>
          <w:tab w:val="left" w:leader="underscore" w:pos="485"/>
          <w:tab w:val="left" w:leader="underscore" w:pos="1099"/>
          <w:tab w:val="left" w:leader="underscore" w:pos="2107"/>
          <w:tab w:val="left" w:leader="underscore" w:pos="2722"/>
        </w:tabs>
        <w:suppressAutoHyphens/>
        <w:snapToGrid/>
        <w:ind w:right="-1" w:firstLine="0"/>
        <w:jc w:val="left"/>
        <w:rPr>
          <w:rFonts w:eastAsia="Calibri"/>
          <w:color w:val="000000" w:themeColor="text1"/>
          <w:sz w:val="22"/>
          <w:szCs w:val="22"/>
          <w:lang w:eastAsia="ar-SA"/>
        </w:rPr>
      </w:pPr>
      <w:r w:rsidRPr="00BB7714">
        <w:rPr>
          <w:rFonts w:eastAsia="Calibri"/>
          <w:color w:val="000000" w:themeColor="text1"/>
          <w:sz w:val="22"/>
          <w:szCs w:val="22"/>
          <w:lang w:eastAsia="ar-SA"/>
        </w:rPr>
        <w:tab/>
        <w:t>+</w:t>
      </w:r>
      <w:r w:rsidRPr="00BB7714">
        <w:rPr>
          <w:rFonts w:eastAsia="Calibri"/>
          <w:color w:val="000000" w:themeColor="text1"/>
          <w:sz w:val="22"/>
          <w:szCs w:val="22"/>
          <w:lang w:eastAsia="ar-SA"/>
        </w:rPr>
        <w:tab/>
        <w:t>- км</w:t>
      </w:r>
      <w:r w:rsidRPr="00BB7714">
        <w:rPr>
          <w:rFonts w:eastAsia="Calibri"/>
          <w:color w:val="000000" w:themeColor="text1"/>
          <w:sz w:val="22"/>
          <w:szCs w:val="22"/>
          <w:lang w:eastAsia="ar-SA"/>
        </w:rPr>
        <w:tab/>
        <w:t>+</w:t>
      </w:r>
      <w:r w:rsidRPr="00BB7714">
        <w:rPr>
          <w:rFonts w:eastAsia="Calibri"/>
          <w:color w:val="000000" w:themeColor="text1"/>
          <w:sz w:val="22"/>
          <w:szCs w:val="22"/>
          <w:lang w:eastAsia="ar-SA"/>
        </w:rPr>
        <w:tab/>
        <w:t>обнаружены следующие замечания (дефекты, нарушения):</w:t>
      </w:r>
    </w:p>
    <w:tbl>
      <w:tblPr>
        <w:tblW w:w="0" w:type="auto"/>
        <w:tblLook w:val="04A0" w:firstRow="1" w:lastRow="0" w:firstColumn="1" w:lastColumn="0" w:noHBand="0" w:noVBand="1"/>
      </w:tblPr>
      <w:tblGrid>
        <w:gridCol w:w="9571"/>
      </w:tblGrid>
      <w:tr w:rsidR="0060101A" w:rsidRPr="00BB7714" w14:paraId="409FA3E3" w14:textId="77777777" w:rsidTr="0060101A">
        <w:tc>
          <w:tcPr>
            <w:tcW w:w="10137" w:type="dxa"/>
            <w:tcBorders>
              <w:top w:val="nil"/>
              <w:left w:val="nil"/>
              <w:bottom w:val="single" w:sz="4" w:space="0" w:color="auto"/>
              <w:right w:val="nil"/>
            </w:tcBorders>
          </w:tcPr>
          <w:p w14:paraId="533202BB" w14:textId="77777777" w:rsidR="0060101A" w:rsidRPr="00BB7714" w:rsidRDefault="0060101A" w:rsidP="002E4703">
            <w:pPr>
              <w:widowControl/>
              <w:suppressAutoHyphens/>
              <w:snapToGrid/>
              <w:ind w:right="-1" w:firstLine="0"/>
              <w:jc w:val="left"/>
              <w:rPr>
                <w:rFonts w:eastAsia="Calibri"/>
                <w:color w:val="000000" w:themeColor="text1"/>
                <w:sz w:val="22"/>
                <w:szCs w:val="22"/>
                <w:lang w:eastAsia="ar-SA"/>
              </w:rPr>
            </w:pPr>
          </w:p>
        </w:tc>
      </w:tr>
      <w:tr w:rsidR="0060101A" w:rsidRPr="00BB7714" w14:paraId="27874E93" w14:textId="77777777" w:rsidTr="0060101A">
        <w:tc>
          <w:tcPr>
            <w:tcW w:w="10137" w:type="dxa"/>
            <w:tcBorders>
              <w:top w:val="single" w:sz="4" w:space="0" w:color="auto"/>
              <w:left w:val="nil"/>
              <w:bottom w:val="single" w:sz="4" w:space="0" w:color="auto"/>
              <w:right w:val="nil"/>
            </w:tcBorders>
          </w:tcPr>
          <w:p w14:paraId="475F2124" w14:textId="77777777" w:rsidR="0060101A" w:rsidRPr="00BB7714" w:rsidRDefault="0060101A" w:rsidP="002E4703">
            <w:pPr>
              <w:widowControl/>
              <w:suppressAutoHyphens/>
              <w:snapToGrid/>
              <w:ind w:right="-1" w:firstLine="0"/>
              <w:jc w:val="left"/>
              <w:rPr>
                <w:rFonts w:eastAsia="Calibri"/>
                <w:color w:val="000000" w:themeColor="text1"/>
                <w:sz w:val="22"/>
                <w:szCs w:val="22"/>
                <w:lang w:eastAsia="ar-SA"/>
              </w:rPr>
            </w:pPr>
          </w:p>
        </w:tc>
      </w:tr>
      <w:tr w:rsidR="0060101A" w:rsidRPr="00BB7714" w14:paraId="44111629" w14:textId="77777777" w:rsidTr="0060101A">
        <w:tc>
          <w:tcPr>
            <w:tcW w:w="10137" w:type="dxa"/>
            <w:tcBorders>
              <w:top w:val="single" w:sz="4" w:space="0" w:color="auto"/>
              <w:left w:val="nil"/>
              <w:bottom w:val="single" w:sz="4" w:space="0" w:color="auto"/>
              <w:right w:val="nil"/>
            </w:tcBorders>
          </w:tcPr>
          <w:p w14:paraId="0CDE37D8" w14:textId="77777777" w:rsidR="0060101A" w:rsidRPr="00BB7714" w:rsidRDefault="0060101A" w:rsidP="002E4703">
            <w:pPr>
              <w:widowControl/>
              <w:suppressAutoHyphens/>
              <w:snapToGrid/>
              <w:ind w:right="-1" w:firstLine="0"/>
              <w:jc w:val="left"/>
              <w:rPr>
                <w:rFonts w:eastAsia="Calibri"/>
                <w:color w:val="000000" w:themeColor="text1"/>
                <w:sz w:val="22"/>
                <w:szCs w:val="22"/>
                <w:lang w:eastAsia="ar-SA"/>
              </w:rPr>
            </w:pPr>
          </w:p>
        </w:tc>
      </w:tr>
      <w:tr w:rsidR="0060101A" w:rsidRPr="00BB7714" w14:paraId="3C29416F" w14:textId="77777777" w:rsidTr="0060101A">
        <w:tc>
          <w:tcPr>
            <w:tcW w:w="10137" w:type="dxa"/>
            <w:tcBorders>
              <w:top w:val="single" w:sz="4" w:space="0" w:color="auto"/>
              <w:left w:val="nil"/>
              <w:bottom w:val="single" w:sz="4" w:space="0" w:color="auto"/>
              <w:right w:val="nil"/>
            </w:tcBorders>
          </w:tcPr>
          <w:p w14:paraId="5E8C01AD" w14:textId="77777777" w:rsidR="0060101A" w:rsidRPr="00BB7714" w:rsidRDefault="0060101A" w:rsidP="002E4703">
            <w:pPr>
              <w:widowControl/>
              <w:suppressAutoHyphens/>
              <w:snapToGrid/>
              <w:ind w:right="-1" w:firstLine="0"/>
              <w:jc w:val="left"/>
              <w:rPr>
                <w:rFonts w:eastAsia="Calibri"/>
                <w:color w:val="000000" w:themeColor="text1"/>
                <w:sz w:val="22"/>
                <w:szCs w:val="22"/>
                <w:lang w:eastAsia="ar-SA"/>
              </w:rPr>
            </w:pPr>
          </w:p>
        </w:tc>
      </w:tr>
      <w:tr w:rsidR="0060101A" w:rsidRPr="00BB7714" w14:paraId="04FCB8A9" w14:textId="77777777" w:rsidTr="0060101A">
        <w:tc>
          <w:tcPr>
            <w:tcW w:w="10137" w:type="dxa"/>
            <w:tcBorders>
              <w:top w:val="single" w:sz="4" w:space="0" w:color="auto"/>
              <w:left w:val="nil"/>
              <w:bottom w:val="single" w:sz="4" w:space="0" w:color="auto"/>
              <w:right w:val="nil"/>
            </w:tcBorders>
          </w:tcPr>
          <w:p w14:paraId="15C01545" w14:textId="77777777" w:rsidR="0060101A" w:rsidRPr="00BB7714" w:rsidRDefault="0060101A" w:rsidP="002E4703">
            <w:pPr>
              <w:widowControl/>
              <w:suppressAutoHyphens/>
              <w:snapToGrid/>
              <w:ind w:right="-1" w:firstLine="0"/>
              <w:jc w:val="left"/>
              <w:rPr>
                <w:rFonts w:eastAsia="Calibri"/>
                <w:color w:val="000000" w:themeColor="text1"/>
                <w:sz w:val="22"/>
                <w:szCs w:val="22"/>
                <w:lang w:eastAsia="ar-SA"/>
              </w:rPr>
            </w:pPr>
          </w:p>
        </w:tc>
      </w:tr>
    </w:tbl>
    <w:p w14:paraId="6E44CE89" w14:textId="77777777" w:rsidR="0060101A" w:rsidRPr="00BB7714" w:rsidRDefault="0060101A" w:rsidP="002E4703">
      <w:pPr>
        <w:widowControl/>
        <w:suppressAutoHyphens/>
        <w:snapToGrid/>
        <w:ind w:right="-1" w:firstLine="0"/>
        <w:jc w:val="left"/>
        <w:rPr>
          <w:color w:val="000000" w:themeColor="text1"/>
          <w:sz w:val="22"/>
          <w:szCs w:val="22"/>
          <w:lang w:eastAsia="ar-SA"/>
        </w:rPr>
      </w:pPr>
    </w:p>
    <w:p w14:paraId="60B43EE0" w14:textId="39862FA9" w:rsidR="0060101A" w:rsidRPr="00BB7714" w:rsidRDefault="0060101A" w:rsidP="002E4703">
      <w:pPr>
        <w:widowControl/>
        <w:suppressAutoHyphens/>
        <w:snapToGrid/>
        <w:ind w:right="-1" w:firstLine="0"/>
        <w:jc w:val="left"/>
        <w:rPr>
          <w:rFonts w:eastAsia="Calibri"/>
          <w:color w:val="000000" w:themeColor="text1"/>
          <w:sz w:val="22"/>
          <w:szCs w:val="22"/>
          <w:lang w:eastAsia="ar-SA"/>
        </w:rPr>
      </w:pPr>
      <w:r w:rsidRPr="00BB7714">
        <w:rPr>
          <w:rFonts w:eastAsia="Calibri"/>
          <w:color w:val="000000" w:themeColor="text1"/>
          <w:sz w:val="22"/>
          <w:szCs w:val="22"/>
          <w:lang w:eastAsia="ar-SA"/>
        </w:rPr>
        <w:t xml:space="preserve">На основании </w:t>
      </w:r>
      <w:r w:rsidR="00DC101C">
        <w:rPr>
          <w:rFonts w:eastAsia="Calibri"/>
          <w:color w:val="000000" w:themeColor="text1"/>
          <w:sz w:val="22"/>
          <w:szCs w:val="22"/>
          <w:lang w:eastAsia="ar-SA"/>
        </w:rPr>
        <w:t>ДОГОВОР</w:t>
      </w:r>
      <w:r w:rsidRPr="00BB7714">
        <w:rPr>
          <w:rFonts w:eastAsia="Calibri"/>
          <w:color w:val="000000" w:themeColor="text1"/>
          <w:sz w:val="22"/>
          <w:szCs w:val="22"/>
          <w:lang w:eastAsia="ar-SA"/>
        </w:rPr>
        <w:t>А</w:t>
      </w:r>
    </w:p>
    <w:p w14:paraId="7DDD00CC" w14:textId="77777777" w:rsidR="0060101A" w:rsidRPr="00BB7714" w:rsidRDefault="0060101A" w:rsidP="002E4703">
      <w:pPr>
        <w:widowControl/>
        <w:tabs>
          <w:tab w:val="left" w:leader="underscore" w:pos="653"/>
          <w:tab w:val="left" w:leader="underscore" w:pos="1613"/>
          <w:tab w:val="left" w:leader="underscore" w:pos="2098"/>
          <w:tab w:val="left" w:leader="underscore" w:pos="4032"/>
        </w:tabs>
        <w:suppressAutoHyphens/>
        <w:snapToGrid/>
        <w:ind w:right="-1" w:firstLine="0"/>
        <w:rPr>
          <w:rFonts w:eastAsia="Calibri"/>
          <w:color w:val="000000" w:themeColor="text1"/>
          <w:sz w:val="22"/>
          <w:szCs w:val="22"/>
          <w:lang w:eastAsia="ar-SA"/>
        </w:rPr>
      </w:pPr>
      <w:r w:rsidRPr="00BB7714">
        <w:rPr>
          <w:rFonts w:eastAsia="Calibri"/>
          <w:color w:val="000000" w:themeColor="text1"/>
          <w:sz w:val="22"/>
          <w:szCs w:val="22"/>
          <w:lang w:eastAsia="ar-SA"/>
        </w:rPr>
        <w:t>от «</w:t>
      </w:r>
      <w:r w:rsidRPr="00BB7714">
        <w:rPr>
          <w:rFonts w:eastAsia="Calibri"/>
          <w:color w:val="000000" w:themeColor="text1"/>
          <w:sz w:val="22"/>
          <w:szCs w:val="22"/>
          <w:lang w:eastAsia="ar-SA"/>
        </w:rPr>
        <w:tab/>
        <w:t>»</w:t>
      </w:r>
      <w:r w:rsidRPr="00BB7714">
        <w:rPr>
          <w:rFonts w:eastAsia="Calibri"/>
          <w:color w:val="000000" w:themeColor="text1"/>
          <w:sz w:val="22"/>
          <w:szCs w:val="22"/>
          <w:lang w:eastAsia="ar-SA"/>
        </w:rPr>
        <w:tab/>
        <w:t>20</w:t>
      </w:r>
      <w:r w:rsidRPr="00BB7714">
        <w:rPr>
          <w:rFonts w:eastAsia="Calibri"/>
          <w:color w:val="000000" w:themeColor="text1"/>
          <w:sz w:val="22"/>
          <w:szCs w:val="22"/>
          <w:lang w:eastAsia="ar-SA"/>
        </w:rPr>
        <w:tab/>
        <w:t>г. №</w:t>
      </w:r>
      <w:r w:rsidRPr="00BB7714">
        <w:rPr>
          <w:rFonts w:eastAsia="Calibri"/>
          <w:color w:val="000000" w:themeColor="text1"/>
          <w:sz w:val="22"/>
          <w:szCs w:val="22"/>
          <w:lang w:eastAsia="ar-SA"/>
        </w:rPr>
        <w:tab/>
        <w:t>обязываю в срок до «___» _____ 20__ г. устранить выявленные замечания.</w:t>
      </w:r>
    </w:p>
    <w:p w14:paraId="227481C1" w14:textId="77777777" w:rsidR="0060101A" w:rsidRPr="00BB7714" w:rsidRDefault="0060101A" w:rsidP="002E4703">
      <w:pPr>
        <w:widowControl/>
        <w:pBdr>
          <w:between w:val="single" w:sz="6" w:space="1" w:color="000000"/>
        </w:pBdr>
        <w:tabs>
          <w:tab w:val="left" w:pos="1997"/>
          <w:tab w:val="left" w:pos="3782"/>
          <w:tab w:val="left" w:pos="6331"/>
        </w:tabs>
        <w:suppressAutoHyphens/>
        <w:snapToGrid/>
        <w:ind w:left="720" w:right="-1" w:firstLine="0"/>
        <w:jc w:val="left"/>
        <w:rPr>
          <w:rFonts w:eastAsia="Calibri"/>
          <w:color w:val="000000" w:themeColor="text1"/>
          <w:sz w:val="22"/>
          <w:szCs w:val="22"/>
          <w:lang w:eastAsia="ar-SA"/>
        </w:rPr>
      </w:pPr>
      <w:r w:rsidRPr="00BB7714">
        <w:rPr>
          <w:rFonts w:eastAsia="Calibri"/>
          <w:color w:val="000000" w:themeColor="text1"/>
          <w:sz w:val="22"/>
          <w:szCs w:val="22"/>
          <w:lang w:eastAsia="ar-SA"/>
        </w:rPr>
        <w:t>В</w:t>
      </w:r>
      <w:r w:rsidRPr="00BB7714">
        <w:rPr>
          <w:rFonts w:eastAsia="Calibri"/>
          <w:color w:val="000000" w:themeColor="text1"/>
          <w:sz w:val="22"/>
          <w:szCs w:val="22"/>
          <w:lang w:eastAsia="ar-SA"/>
        </w:rPr>
        <w:tab/>
        <w:t>случае</w:t>
      </w:r>
      <w:r w:rsidRPr="00BB7714">
        <w:rPr>
          <w:rFonts w:eastAsia="Calibri"/>
          <w:color w:val="000000" w:themeColor="text1"/>
          <w:sz w:val="22"/>
          <w:szCs w:val="22"/>
          <w:lang w:eastAsia="ar-SA"/>
        </w:rPr>
        <w:tab/>
        <w:t>неисполнения</w:t>
      </w:r>
      <w:r w:rsidRPr="00BB7714">
        <w:rPr>
          <w:rFonts w:eastAsia="Calibri"/>
          <w:color w:val="000000" w:themeColor="text1"/>
          <w:sz w:val="22"/>
          <w:szCs w:val="22"/>
          <w:lang w:eastAsia="ar-SA"/>
        </w:rPr>
        <w:tab/>
        <w:t>настоящего предписания</w:t>
      </w:r>
    </w:p>
    <w:p w14:paraId="6AA29577" w14:textId="060A3452" w:rsidR="0060101A" w:rsidRPr="00BB7714" w:rsidRDefault="0060101A" w:rsidP="002E4703">
      <w:pPr>
        <w:widowControl/>
        <w:pBdr>
          <w:between w:val="single" w:sz="6" w:space="1" w:color="000000"/>
        </w:pBdr>
        <w:tabs>
          <w:tab w:val="left" w:pos="1997"/>
          <w:tab w:val="left" w:pos="3782"/>
          <w:tab w:val="left" w:pos="6331"/>
        </w:tabs>
        <w:suppressAutoHyphens/>
        <w:snapToGrid/>
        <w:ind w:left="720" w:right="-1" w:firstLine="0"/>
        <w:rPr>
          <w:rFonts w:eastAsia="Calibri"/>
          <w:color w:val="000000" w:themeColor="text1"/>
          <w:sz w:val="22"/>
          <w:szCs w:val="22"/>
          <w:lang w:eastAsia="ar-SA"/>
        </w:rPr>
      </w:pPr>
      <w:r w:rsidRPr="00BB7714">
        <w:rPr>
          <w:rFonts w:eastAsia="Calibri"/>
          <w:color w:val="000000" w:themeColor="text1"/>
          <w:sz w:val="22"/>
          <w:szCs w:val="22"/>
          <w:lang w:eastAsia="ar-SA"/>
        </w:rPr>
        <w:t xml:space="preserve">(наименование </w:t>
      </w:r>
      <w:r w:rsidR="0004671E">
        <w:rPr>
          <w:rFonts w:eastAsia="Calibri"/>
          <w:color w:val="000000" w:themeColor="text1"/>
          <w:sz w:val="22"/>
          <w:szCs w:val="22"/>
          <w:lang w:eastAsia="ar-SA"/>
        </w:rPr>
        <w:t>Подрядчик</w:t>
      </w:r>
      <w:r w:rsidRPr="00BB7714">
        <w:rPr>
          <w:rFonts w:eastAsia="Calibri"/>
          <w:color w:val="000000" w:themeColor="text1"/>
          <w:sz w:val="22"/>
          <w:szCs w:val="22"/>
          <w:lang w:eastAsia="ar-SA"/>
        </w:rPr>
        <w:t>)</w:t>
      </w:r>
    </w:p>
    <w:p w14:paraId="7A4CD396" w14:textId="6D8ADCA8" w:rsidR="0060101A" w:rsidRPr="00BB7714" w:rsidRDefault="0060101A" w:rsidP="002E4703">
      <w:pPr>
        <w:widowControl/>
        <w:suppressAutoHyphens/>
        <w:snapToGrid/>
        <w:ind w:right="-1" w:firstLine="0"/>
        <w:rPr>
          <w:rFonts w:eastAsia="Calibri"/>
          <w:color w:val="000000" w:themeColor="text1"/>
          <w:sz w:val="22"/>
          <w:szCs w:val="22"/>
          <w:lang w:eastAsia="ar-SA"/>
        </w:rPr>
      </w:pPr>
      <w:r w:rsidRPr="00BB7714">
        <w:rPr>
          <w:rFonts w:eastAsia="Calibri"/>
          <w:color w:val="000000" w:themeColor="text1"/>
          <w:sz w:val="22"/>
          <w:szCs w:val="22"/>
          <w:lang w:eastAsia="ar-SA"/>
        </w:rPr>
        <w:t xml:space="preserve">будет привлечено к ответственности в соответствии с заключенным </w:t>
      </w:r>
      <w:r w:rsidR="00DC101C">
        <w:rPr>
          <w:rFonts w:eastAsia="Calibri"/>
          <w:color w:val="000000" w:themeColor="text1"/>
          <w:sz w:val="22"/>
          <w:szCs w:val="22"/>
          <w:lang w:eastAsia="ar-SA"/>
        </w:rPr>
        <w:t>Договор</w:t>
      </w:r>
      <w:r w:rsidRPr="00BB7714">
        <w:rPr>
          <w:rFonts w:eastAsia="Calibri"/>
          <w:color w:val="000000" w:themeColor="text1"/>
          <w:sz w:val="22"/>
          <w:szCs w:val="22"/>
          <w:lang w:eastAsia="ar-SA"/>
        </w:rPr>
        <w:t>ом и действующим законодательством Российской Федерации.</w:t>
      </w:r>
    </w:p>
    <w:p w14:paraId="705E2E21" w14:textId="77777777" w:rsidR="0060101A" w:rsidRPr="00BB7714" w:rsidRDefault="0060101A" w:rsidP="002E4703">
      <w:pPr>
        <w:widowControl/>
        <w:tabs>
          <w:tab w:val="left" w:leader="underscore" w:pos="4997"/>
        </w:tabs>
        <w:suppressAutoHyphens/>
        <w:snapToGrid/>
        <w:ind w:left="720" w:right="-1" w:firstLine="0"/>
        <w:jc w:val="left"/>
        <w:rPr>
          <w:rFonts w:eastAsia="Calibri"/>
          <w:color w:val="000000" w:themeColor="text1"/>
          <w:sz w:val="22"/>
          <w:szCs w:val="22"/>
          <w:lang w:eastAsia="ar-SA"/>
        </w:rPr>
      </w:pPr>
    </w:p>
    <w:p w14:paraId="681CA5F1" w14:textId="77777777" w:rsidR="0060101A" w:rsidRPr="00BB7714" w:rsidRDefault="0060101A" w:rsidP="002E4703">
      <w:pPr>
        <w:widowControl/>
        <w:tabs>
          <w:tab w:val="left" w:leader="underscore" w:pos="4997"/>
        </w:tabs>
        <w:suppressAutoHyphens/>
        <w:snapToGrid/>
        <w:ind w:left="720" w:right="-1" w:firstLine="0"/>
        <w:jc w:val="left"/>
        <w:rPr>
          <w:rFonts w:eastAsia="Calibri"/>
          <w:color w:val="000000" w:themeColor="text1"/>
          <w:sz w:val="22"/>
          <w:szCs w:val="22"/>
          <w:lang w:eastAsia="ar-SA"/>
        </w:rPr>
      </w:pPr>
      <w:r w:rsidRPr="00BB7714">
        <w:rPr>
          <w:rFonts w:eastAsia="Calibri"/>
          <w:color w:val="000000" w:themeColor="text1"/>
          <w:sz w:val="22"/>
          <w:szCs w:val="22"/>
          <w:lang w:eastAsia="ar-SA"/>
        </w:rPr>
        <w:t>Настоящее предписание составлено на</w:t>
      </w:r>
      <w:r w:rsidRPr="00BB7714">
        <w:rPr>
          <w:rFonts w:eastAsia="Calibri"/>
          <w:color w:val="000000" w:themeColor="text1"/>
          <w:sz w:val="22"/>
          <w:szCs w:val="22"/>
          <w:lang w:eastAsia="ar-SA"/>
        </w:rPr>
        <w:tab/>
        <w:t>л.</w:t>
      </w:r>
      <w:r w:rsidRPr="00BB7714">
        <w:rPr>
          <w:vertAlign w:val="superscript"/>
        </w:rPr>
        <w:footnoteReference w:id="1"/>
      </w:r>
      <w:r w:rsidRPr="00BB7714">
        <w:rPr>
          <w:rFonts w:eastAsia="Calibri"/>
          <w:color w:val="000000" w:themeColor="text1"/>
          <w:sz w:val="22"/>
          <w:szCs w:val="22"/>
          <w:lang w:eastAsia="ar-SA"/>
        </w:rPr>
        <w:t xml:space="preserve"> в 2 (двух) экз.</w:t>
      </w:r>
    </w:p>
    <w:p w14:paraId="2E16F56E" w14:textId="77777777" w:rsidR="0060101A" w:rsidRPr="00BB7714" w:rsidRDefault="0060101A" w:rsidP="002E4703">
      <w:pPr>
        <w:widowControl/>
        <w:tabs>
          <w:tab w:val="left" w:leader="underscore" w:pos="4997"/>
        </w:tabs>
        <w:suppressAutoHyphens/>
        <w:snapToGrid/>
        <w:ind w:left="720" w:right="-1" w:firstLine="0"/>
        <w:jc w:val="left"/>
        <w:rPr>
          <w:rFonts w:eastAsia="Calibri"/>
          <w:color w:val="000000" w:themeColor="text1"/>
          <w:sz w:val="22"/>
          <w:szCs w:val="22"/>
          <w:lang w:eastAsia="ar-SA"/>
        </w:rPr>
      </w:pPr>
    </w:p>
    <w:tbl>
      <w:tblPr>
        <w:tblW w:w="9889" w:type="dxa"/>
        <w:tblLook w:val="04A0" w:firstRow="1" w:lastRow="0" w:firstColumn="1" w:lastColumn="0" w:noHBand="0" w:noVBand="1"/>
      </w:tblPr>
      <w:tblGrid>
        <w:gridCol w:w="2376"/>
        <w:gridCol w:w="2410"/>
        <w:gridCol w:w="2552"/>
        <w:gridCol w:w="2551"/>
      </w:tblGrid>
      <w:tr w:rsidR="0060101A" w:rsidRPr="00BB7714" w14:paraId="68B4034D" w14:textId="77777777" w:rsidTr="0060101A">
        <w:trPr>
          <w:trHeight w:val="496"/>
        </w:trPr>
        <w:tc>
          <w:tcPr>
            <w:tcW w:w="2376" w:type="dxa"/>
            <w:hideMark/>
          </w:tcPr>
          <w:p w14:paraId="41D23F7F" w14:textId="77777777" w:rsidR="0060101A" w:rsidRPr="00BB7714" w:rsidRDefault="0060101A" w:rsidP="002E4703">
            <w:pPr>
              <w:widowControl/>
              <w:tabs>
                <w:tab w:val="left" w:leader="underscore" w:pos="4997"/>
              </w:tabs>
              <w:suppressAutoHyphens/>
              <w:snapToGrid/>
              <w:ind w:right="-1" w:firstLine="0"/>
              <w:jc w:val="left"/>
              <w:rPr>
                <w:rFonts w:eastAsia="Calibri"/>
                <w:color w:val="000000" w:themeColor="text1"/>
                <w:sz w:val="22"/>
                <w:szCs w:val="22"/>
                <w:lang w:eastAsia="ar-SA"/>
              </w:rPr>
            </w:pPr>
            <w:r w:rsidRPr="00BB7714">
              <w:rPr>
                <w:rFonts w:eastAsia="Calibri"/>
                <w:color w:val="000000" w:themeColor="text1"/>
                <w:sz w:val="22"/>
                <w:szCs w:val="22"/>
                <w:lang w:eastAsia="ar-SA"/>
              </w:rPr>
              <w:t>Предписание выдано:</w:t>
            </w:r>
          </w:p>
        </w:tc>
        <w:tc>
          <w:tcPr>
            <w:tcW w:w="2410" w:type="dxa"/>
            <w:hideMark/>
          </w:tcPr>
          <w:p w14:paraId="39DAD05E" w14:textId="77777777" w:rsidR="0060101A" w:rsidRPr="00BB7714" w:rsidRDefault="0060101A" w:rsidP="002E4703">
            <w:pPr>
              <w:widowControl/>
              <w:tabs>
                <w:tab w:val="left" w:leader="underscore" w:pos="4997"/>
              </w:tabs>
              <w:suppressAutoHyphens/>
              <w:snapToGrid/>
              <w:ind w:right="-1" w:firstLine="0"/>
              <w:jc w:val="left"/>
              <w:rPr>
                <w:rFonts w:eastAsia="Calibri"/>
                <w:color w:val="000000" w:themeColor="text1"/>
                <w:sz w:val="22"/>
                <w:szCs w:val="22"/>
                <w:lang w:eastAsia="ar-SA"/>
              </w:rPr>
            </w:pPr>
            <w:r w:rsidRPr="00BB7714">
              <w:rPr>
                <w:rFonts w:eastAsia="Calibri"/>
                <w:color w:val="000000" w:themeColor="text1"/>
                <w:sz w:val="22"/>
                <w:szCs w:val="22"/>
                <w:lang w:eastAsia="ar-SA"/>
              </w:rPr>
              <w:t>«___» ______  20__г.</w:t>
            </w:r>
          </w:p>
        </w:tc>
        <w:tc>
          <w:tcPr>
            <w:tcW w:w="2552" w:type="dxa"/>
            <w:hideMark/>
          </w:tcPr>
          <w:p w14:paraId="1A7868D6" w14:textId="77777777" w:rsidR="0060101A" w:rsidRPr="00BB7714" w:rsidRDefault="0060101A" w:rsidP="002E4703">
            <w:pPr>
              <w:widowControl/>
              <w:tabs>
                <w:tab w:val="left" w:leader="underscore" w:pos="4997"/>
              </w:tabs>
              <w:suppressAutoHyphens/>
              <w:snapToGrid/>
              <w:ind w:right="-1" w:firstLine="0"/>
              <w:jc w:val="left"/>
              <w:rPr>
                <w:rFonts w:eastAsia="Calibri"/>
                <w:color w:val="000000" w:themeColor="text1"/>
                <w:sz w:val="22"/>
                <w:szCs w:val="22"/>
                <w:lang w:eastAsia="ar-SA"/>
              </w:rPr>
            </w:pPr>
            <w:r w:rsidRPr="00BB7714">
              <w:rPr>
                <w:rFonts w:eastAsia="Calibri"/>
                <w:color w:val="000000" w:themeColor="text1"/>
                <w:sz w:val="22"/>
                <w:szCs w:val="22"/>
                <w:lang w:eastAsia="ar-SA"/>
              </w:rPr>
              <w:t>Предписание получено:</w:t>
            </w:r>
          </w:p>
        </w:tc>
        <w:tc>
          <w:tcPr>
            <w:tcW w:w="2551" w:type="dxa"/>
            <w:hideMark/>
          </w:tcPr>
          <w:p w14:paraId="185AA68C" w14:textId="77777777" w:rsidR="0060101A" w:rsidRPr="00BB7714" w:rsidRDefault="0060101A" w:rsidP="002E4703">
            <w:pPr>
              <w:widowControl/>
              <w:tabs>
                <w:tab w:val="left" w:leader="underscore" w:pos="4997"/>
              </w:tabs>
              <w:suppressAutoHyphens/>
              <w:snapToGrid/>
              <w:ind w:right="-1" w:firstLine="0"/>
              <w:jc w:val="left"/>
              <w:rPr>
                <w:rFonts w:eastAsia="Calibri"/>
                <w:color w:val="000000" w:themeColor="text1"/>
                <w:sz w:val="22"/>
                <w:szCs w:val="22"/>
                <w:lang w:eastAsia="ar-SA"/>
              </w:rPr>
            </w:pPr>
            <w:r w:rsidRPr="00BB7714">
              <w:rPr>
                <w:rFonts w:eastAsia="Calibri"/>
                <w:color w:val="000000" w:themeColor="text1"/>
                <w:sz w:val="22"/>
                <w:szCs w:val="22"/>
                <w:lang w:eastAsia="ar-SA"/>
              </w:rPr>
              <w:t>«___» ______  20__г.</w:t>
            </w:r>
          </w:p>
        </w:tc>
      </w:tr>
      <w:tr w:rsidR="0060101A" w:rsidRPr="00BB7714" w14:paraId="1EE8E6CB" w14:textId="77777777" w:rsidTr="0060101A">
        <w:trPr>
          <w:trHeight w:val="496"/>
        </w:trPr>
        <w:tc>
          <w:tcPr>
            <w:tcW w:w="2376" w:type="dxa"/>
            <w:hideMark/>
          </w:tcPr>
          <w:p w14:paraId="5CEF94E3" w14:textId="77777777" w:rsidR="0060101A" w:rsidRPr="00BB7714" w:rsidRDefault="0060101A" w:rsidP="002E4703">
            <w:pPr>
              <w:widowControl/>
              <w:tabs>
                <w:tab w:val="left" w:leader="underscore" w:pos="4997"/>
              </w:tabs>
              <w:suppressAutoHyphens/>
              <w:snapToGrid/>
              <w:ind w:right="-1" w:firstLine="0"/>
              <w:jc w:val="left"/>
              <w:rPr>
                <w:rFonts w:eastAsia="Calibri"/>
                <w:color w:val="000000" w:themeColor="text1"/>
                <w:sz w:val="22"/>
                <w:szCs w:val="22"/>
                <w:lang w:eastAsia="ar-SA"/>
              </w:rPr>
            </w:pPr>
            <w:r w:rsidRPr="00BB7714">
              <w:rPr>
                <w:rFonts w:eastAsia="Calibri"/>
                <w:color w:val="000000" w:themeColor="text1"/>
                <w:sz w:val="22"/>
                <w:szCs w:val="22"/>
                <w:lang w:eastAsia="ar-SA"/>
              </w:rPr>
              <w:t>Представитель Заказчика</w:t>
            </w:r>
          </w:p>
        </w:tc>
        <w:tc>
          <w:tcPr>
            <w:tcW w:w="2410" w:type="dxa"/>
            <w:tcBorders>
              <w:top w:val="nil"/>
              <w:left w:val="nil"/>
              <w:bottom w:val="single" w:sz="6" w:space="0" w:color="000000"/>
              <w:right w:val="nil"/>
            </w:tcBorders>
          </w:tcPr>
          <w:p w14:paraId="6E2FA23A" w14:textId="77777777" w:rsidR="0060101A" w:rsidRPr="00BB7714" w:rsidRDefault="0060101A" w:rsidP="002E4703">
            <w:pPr>
              <w:widowControl/>
              <w:tabs>
                <w:tab w:val="left" w:leader="underscore" w:pos="4997"/>
              </w:tabs>
              <w:suppressAutoHyphens/>
              <w:snapToGrid/>
              <w:ind w:right="-1" w:firstLine="0"/>
              <w:jc w:val="left"/>
              <w:rPr>
                <w:rFonts w:eastAsia="Calibri"/>
                <w:color w:val="000000" w:themeColor="text1"/>
                <w:sz w:val="22"/>
                <w:szCs w:val="22"/>
                <w:lang w:eastAsia="ar-SA"/>
              </w:rPr>
            </w:pPr>
          </w:p>
        </w:tc>
        <w:tc>
          <w:tcPr>
            <w:tcW w:w="2552" w:type="dxa"/>
            <w:hideMark/>
          </w:tcPr>
          <w:p w14:paraId="346F7C23" w14:textId="6DC821A1" w:rsidR="0060101A" w:rsidRPr="00BB7714" w:rsidRDefault="0060101A" w:rsidP="002E4703">
            <w:pPr>
              <w:widowControl/>
              <w:tabs>
                <w:tab w:val="left" w:leader="underscore" w:pos="4997"/>
              </w:tabs>
              <w:suppressAutoHyphens/>
              <w:snapToGrid/>
              <w:ind w:right="-1" w:firstLine="0"/>
              <w:jc w:val="left"/>
              <w:rPr>
                <w:rFonts w:eastAsia="Calibri"/>
                <w:color w:val="000000" w:themeColor="text1"/>
                <w:sz w:val="22"/>
                <w:szCs w:val="22"/>
                <w:lang w:eastAsia="ar-SA"/>
              </w:rPr>
            </w:pPr>
            <w:r w:rsidRPr="00BB7714">
              <w:rPr>
                <w:rFonts w:eastAsia="Calibri"/>
                <w:color w:val="000000" w:themeColor="text1"/>
                <w:sz w:val="22"/>
                <w:szCs w:val="22"/>
                <w:lang w:eastAsia="ar-SA"/>
              </w:rPr>
              <w:t xml:space="preserve">Представитель </w:t>
            </w:r>
            <w:r w:rsidR="0004671E">
              <w:rPr>
                <w:rFonts w:eastAsia="Calibri"/>
                <w:color w:val="000000" w:themeColor="text1"/>
                <w:sz w:val="22"/>
                <w:szCs w:val="22"/>
                <w:lang w:eastAsia="ar-SA"/>
              </w:rPr>
              <w:t>Подрядчика</w:t>
            </w:r>
          </w:p>
        </w:tc>
        <w:tc>
          <w:tcPr>
            <w:tcW w:w="2551" w:type="dxa"/>
            <w:tcBorders>
              <w:top w:val="nil"/>
              <w:left w:val="nil"/>
              <w:bottom w:val="single" w:sz="6" w:space="0" w:color="000000"/>
              <w:right w:val="nil"/>
            </w:tcBorders>
          </w:tcPr>
          <w:p w14:paraId="33FA284D" w14:textId="77777777" w:rsidR="0060101A" w:rsidRPr="00BB7714" w:rsidRDefault="0060101A" w:rsidP="002E4703">
            <w:pPr>
              <w:widowControl/>
              <w:tabs>
                <w:tab w:val="left" w:leader="underscore" w:pos="4997"/>
              </w:tabs>
              <w:suppressAutoHyphens/>
              <w:snapToGrid/>
              <w:ind w:right="-1" w:firstLine="0"/>
              <w:jc w:val="left"/>
              <w:rPr>
                <w:rFonts w:eastAsia="Calibri"/>
                <w:color w:val="000000" w:themeColor="text1"/>
                <w:sz w:val="22"/>
                <w:szCs w:val="22"/>
                <w:lang w:eastAsia="ar-SA"/>
              </w:rPr>
            </w:pPr>
          </w:p>
        </w:tc>
      </w:tr>
    </w:tbl>
    <w:p w14:paraId="67EAC4E6" w14:textId="77777777" w:rsidR="0060101A" w:rsidRPr="00BB7714" w:rsidRDefault="0060101A" w:rsidP="002E4703">
      <w:pPr>
        <w:widowControl/>
        <w:suppressAutoHyphens/>
        <w:snapToGrid/>
        <w:ind w:right="-1" w:firstLine="0"/>
        <w:jc w:val="right"/>
        <w:rPr>
          <w:rFonts w:eastAsia="Calibri"/>
          <w:color w:val="000000" w:themeColor="text1"/>
          <w:sz w:val="22"/>
          <w:szCs w:val="22"/>
          <w:lang w:eastAsia="ar-SA"/>
        </w:rPr>
      </w:pPr>
    </w:p>
    <w:p w14:paraId="26308F65" w14:textId="77777777" w:rsidR="00D837F8" w:rsidRDefault="00D837F8">
      <w:pPr>
        <w:widowControl/>
        <w:snapToGrid/>
        <w:spacing w:after="160" w:line="259" w:lineRule="auto"/>
        <w:ind w:firstLine="0"/>
        <w:jc w:val="left"/>
        <w:rPr>
          <w:rFonts w:eastAsia="Calibri"/>
          <w:color w:val="000000" w:themeColor="text1"/>
          <w:sz w:val="22"/>
          <w:szCs w:val="22"/>
          <w:lang w:eastAsia="ar-SA"/>
        </w:rPr>
      </w:pPr>
      <w:bookmarkStart w:id="12" w:name="_Hlk132884460"/>
      <w:r>
        <w:rPr>
          <w:rFonts w:eastAsia="Calibri"/>
          <w:color w:val="000000" w:themeColor="text1"/>
          <w:sz w:val="22"/>
          <w:szCs w:val="22"/>
          <w:lang w:eastAsia="ar-SA"/>
        </w:rPr>
        <w:br w:type="page"/>
      </w:r>
    </w:p>
    <w:p w14:paraId="750DEF59" w14:textId="1BB26745" w:rsidR="0060101A" w:rsidRPr="00A66B9E" w:rsidRDefault="0060101A" w:rsidP="00D837F8">
      <w:pPr>
        <w:pStyle w:val="21"/>
        <w:jc w:val="right"/>
        <w:rPr>
          <w:rFonts w:ascii="Times New Roman" w:hAnsi="Times New Roman" w:cs="Times New Roman"/>
          <w:bCs w:val="0"/>
          <w:color w:val="000000" w:themeColor="text1"/>
          <w:sz w:val="22"/>
          <w:szCs w:val="22"/>
        </w:rPr>
      </w:pPr>
      <w:r w:rsidRPr="00A66B9E">
        <w:rPr>
          <w:rFonts w:ascii="Times New Roman" w:eastAsia="Calibri" w:hAnsi="Times New Roman" w:cs="Times New Roman"/>
          <w:bCs w:val="0"/>
          <w:color w:val="000000" w:themeColor="text1"/>
          <w:sz w:val="22"/>
          <w:szCs w:val="22"/>
        </w:rPr>
        <w:lastRenderedPageBreak/>
        <w:t xml:space="preserve">Приложение № 4 к </w:t>
      </w:r>
      <w:r w:rsidR="00BE241E" w:rsidRPr="00A66B9E">
        <w:rPr>
          <w:rFonts w:ascii="Times New Roman" w:eastAsiaTheme="minorHAnsi" w:hAnsi="Times New Roman" w:cs="Times New Roman"/>
          <w:bCs w:val="0"/>
          <w:color w:val="000000" w:themeColor="text1"/>
          <w:sz w:val="22"/>
          <w:szCs w:val="22"/>
          <w:lang w:eastAsia="en-US"/>
        </w:rPr>
        <w:t>Т</w:t>
      </w:r>
      <w:r w:rsidR="00476718" w:rsidRPr="00A66B9E">
        <w:rPr>
          <w:rFonts w:ascii="Times New Roman" w:eastAsiaTheme="minorHAnsi" w:hAnsi="Times New Roman" w:cs="Times New Roman"/>
          <w:bCs w:val="0"/>
          <w:color w:val="000000" w:themeColor="text1"/>
          <w:sz w:val="22"/>
          <w:szCs w:val="22"/>
          <w:lang w:eastAsia="en-US"/>
        </w:rPr>
        <w:t>ехническому заданию</w:t>
      </w:r>
    </w:p>
    <w:bookmarkEnd w:id="12"/>
    <w:p w14:paraId="32A419CD" w14:textId="77777777" w:rsidR="0060101A" w:rsidRPr="00A66B9E" w:rsidRDefault="0060101A" w:rsidP="002E4703">
      <w:pPr>
        <w:widowControl/>
        <w:suppressAutoHyphens/>
        <w:snapToGrid/>
        <w:ind w:right="-1" w:firstLine="0"/>
        <w:jc w:val="center"/>
        <w:rPr>
          <w:rFonts w:eastAsia="Calibri"/>
          <w:b/>
          <w:color w:val="000000" w:themeColor="text1"/>
          <w:sz w:val="22"/>
          <w:szCs w:val="22"/>
          <w:lang w:eastAsia="ar-SA"/>
        </w:rPr>
      </w:pPr>
    </w:p>
    <w:p w14:paraId="756CB295" w14:textId="442F2D20" w:rsidR="0060101A" w:rsidRPr="00BB7714" w:rsidRDefault="0060101A" w:rsidP="002E4703">
      <w:pPr>
        <w:widowControl/>
        <w:suppressAutoHyphens/>
        <w:snapToGrid/>
        <w:ind w:right="-1" w:firstLine="0"/>
        <w:jc w:val="center"/>
        <w:rPr>
          <w:rFonts w:eastAsia="Calibri"/>
          <w:b/>
          <w:color w:val="000000" w:themeColor="text1"/>
          <w:sz w:val="22"/>
          <w:szCs w:val="22"/>
          <w:lang w:eastAsia="ar-SA"/>
        </w:rPr>
      </w:pPr>
      <w:r w:rsidRPr="00BB7714">
        <w:rPr>
          <w:rFonts w:eastAsia="Calibri"/>
          <w:b/>
          <w:color w:val="000000" w:themeColor="text1"/>
          <w:sz w:val="22"/>
          <w:szCs w:val="22"/>
          <w:lang w:eastAsia="ar-SA"/>
        </w:rPr>
        <w:t>ПРЕДПИСАНИЕ О ПРИОСТАНОВКЕ</w:t>
      </w:r>
      <w:r w:rsidR="00D65EB6">
        <w:rPr>
          <w:rFonts w:eastAsia="Calibri"/>
          <w:b/>
          <w:color w:val="000000" w:themeColor="text1"/>
          <w:sz w:val="22"/>
          <w:szCs w:val="22"/>
          <w:lang w:eastAsia="ar-SA"/>
        </w:rPr>
        <w:t xml:space="preserve"> (ФОРМА)</w:t>
      </w:r>
    </w:p>
    <w:p w14:paraId="0A788DF3" w14:textId="77777777" w:rsidR="00BC459E" w:rsidRPr="00BB7714" w:rsidRDefault="00BC459E" w:rsidP="00BC459E">
      <w:pPr>
        <w:widowControl/>
        <w:suppressAutoHyphens/>
        <w:snapToGrid/>
        <w:ind w:right="-1" w:firstLine="0"/>
        <w:jc w:val="center"/>
        <w:rPr>
          <w:rFonts w:eastAsia="Calibri"/>
          <w:b/>
          <w:bCs/>
          <w:color w:val="000000" w:themeColor="text1"/>
          <w:sz w:val="22"/>
          <w:szCs w:val="22"/>
          <w:lang w:eastAsia="ar-SA"/>
        </w:rPr>
      </w:pPr>
      <w:r>
        <w:rPr>
          <w:rFonts w:eastAsia="Calibri"/>
          <w:b/>
          <w:bCs/>
          <w:color w:val="000000" w:themeColor="text1"/>
          <w:sz w:val="22"/>
          <w:szCs w:val="22"/>
          <w:lang w:eastAsia="ar-SA"/>
        </w:rPr>
        <w:t>ГКУ «Управление автомобильных дорог Республики Саха (Якутия)»</w:t>
      </w:r>
    </w:p>
    <w:p w14:paraId="4DEA509C" w14:textId="77777777" w:rsidR="00BC459E" w:rsidRPr="00BB7714" w:rsidRDefault="00BC459E" w:rsidP="00BC459E">
      <w:pPr>
        <w:widowControl/>
        <w:suppressAutoHyphens/>
        <w:snapToGrid/>
        <w:ind w:left="2981" w:right="-1" w:firstLine="0"/>
        <w:rPr>
          <w:rFonts w:eastAsia="Calibri"/>
          <w:color w:val="000000" w:themeColor="text1"/>
          <w:sz w:val="22"/>
          <w:szCs w:val="22"/>
          <w:lang w:eastAsia="ar-SA"/>
        </w:rPr>
      </w:pPr>
    </w:p>
    <w:p w14:paraId="7F7152DA" w14:textId="7B1126DD" w:rsidR="0060101A" w:rsidRPr="00BB7714" w:rsidRDefault="0060101A" w:rsidP="00BC459E">
      <w:pPr>
        <w:widowControl/>
        <w:suppressAutoHyphens/>
        <w:snapToGrid/>
        <w:ind w:right="-1" w:firstLine="0"/>
        <w:jc w:val="center"/>
        <w:rPr>
          <w:rFonts w:eastAsia="Calibri"/>
          <w:b/>
          <w:bCs/>
          <w:color w:val="000000" w:themeColor="text1"/>
          <w:sz w:val="22"/>
          <w:szCs w:val="22"/>
          <w:lang w:eastAsia="ar-SA"/>
        </w:rPr>
      </w:pPr>
      <w:r w:rsidRPr="00BB7714">
        <w:rPr>
          <w:rFonts w:eastAsia="Calibri"/>
          <w:b/>
          <w:bCs/>
          <w:color w:val="000000" w:themeColor="text1"/>
          <w:sz w:val="22"/>
          <w:szCs w:val="22"/>
          <w:lang w:eastAsia="ar-SA"/>
        </w:rPr>
        <w:t>ПРЕДПИСАНИЕ</w:t>
      </w:r>
    </w:p>
    <w:p w14:paraId="39847D31" w14:textId="7053EF98" w:rsidR="0060101A" w:rsidRPr="00BB7714" w:rsidRDefault="0060101A" w:rsidP="00BC459E">
      <w:pPr>
        <w:widowControl/>
        <w:suppressAutoHyphens/>
        <w:snapToGrid/>
        <w:ind w:right="-1" w:firstLine="0"/>
        <w:jc w:val="center"/>
        <w:rPr>
          <w:rFonts w:eastAsia="Calibri"/>
          <w:b/>
          <w:bCs/>
          <w:color w:val="000000" w:themeColor="text1"/>
          <w:sz w:val="22"/>
          <w:szCs w:val="22"/>
          <w:lang w:eastAsia="ar-SA"/>
        </w:rPr>
      </w:pPr>
      <w:r w:rsidRPr="00BB7714">
        <w:rPr>
          <w:rFonts w:eastAsia="Calibri"/>
          <w:b/>
          <w:bCs/>
          <w:color w:val="000000" w:themeColor="text1"/>
          <w:sz w:val="22"/>
          <w:szCs w:val="22"/>
          <w:lang w:eastAsia="ar-SA"/>
        </w:rPr>
        <w:t>о приостановке выполнения работ</w:t>
      </w:r>
    </w:p>
    <w:p w14:paraId="2AC38E5A" w14:textId="77777777" w:rsidR="0060101A" w:rsidRPr="00BB7714" w:rsidRDefault="0060101A" w:rsidP="002E4703">
      <w:pPr>
        <w:widowControl/>
        <w:tabs>
          <w:tab w:val="left" w:leader="underscore" w:pos="494"/>
          <w:tab w:val="left" w:leader="underscore" w:pos="1694"/>
        </w:tabs>
        <w:suppressAutoHyphens/>
        <w:snapToGrid/>
        <w:ind w:right="-1" w:firstLine="0"/>
        <w:rPr>
          <w:rFonts w:eastAsia="Calibri"/>
          <w:color w:val="000000" w:themeColor="text1"/>
          <w:sz w:val="22"/>
          <w:szCs w:val="22"/>
          <w:lang w:eastAsia="ar-SA"/>
        </w:rPr>
      </w:pPr>
      <w:r w:rsidRPr="00BB7714">
        <w:rPr>
          <w:rFonts w:eastAsia="Calibri"/>
          <w:color w:val="000000" w:themeColor="text1"/>
          <w:sz w:val="22"/>
          <w:szCs w:val="22"/>
          <w:lang w:eastAsia="ar-SA"/>
        </w:rPr>
        <w:t>«</w:t>
      </w:r>
      <w:r w:rsidRPr="00BB7714">
        <w:rPr>
          <w:rFonts w:eastAsia="Calibri"/>
          <w:color w:val="000000" w:themeColor="text1"/>
          <w:sz w:val="22"/>
          <w:szCs w:val="22"/>
          <w:lang w:eastAsia="ar-SA"/>
        </w:rPr>
        <w:tab/>
        <w:t>»</w:t>
      </w:r>
      <w:r w:rsidRPr="00BB7714">
        <w:rPr>
          <w:rFonts w:eastAsia="Calibri"/>
          <w:color w:val="000000" w:themeColor="text1"/>
          <w:sz w:val="22"/>
          <w:szCs w:val="22"/>
          <w:lang w:eastAsia="ar-SA"/>
        </w:rPr>
        <w:tab/>
        <w:t>20_г.</w:t>
      </w:r>
    </w:p>
    <w:p w14:paraId="2B38EC76" w14:textId="77777777" w:rsidR="0060101A" w:rsidRPr="00BB7714" w:rsidRDefault="0060101A" w:rsidP="002E4703">
      <w:pPr>
        <w:widowControl/>
        <w:suppressAutoHyphens/>
        <w:snapToGrid/>
        <w:ind w:right="-1" w:firstLine="0"/>
        <w:jc w:val="left"/>
        <w:rPr>
          <w:rFonts w:eastAsia="Calibri"/>
          <w:color w:val="000000" w:themeColor="text1"/>
          <w:sz w:val="22"/>
          <w:szCs w:val="22"/>
          <w:lang w:eastAsia="ar-SA"/>
        </w:rPr>
      </w:pPr>
    </w:p>
    <w:p w14:paraId="41D43592" w14:textId="38B11CBD" w:rsidR="0060101A" w:rsidRPr="00BB7714" w:rsidRDefault="0060101A" w:rsidP="002E4703">
      <w:pPr>
        <w:widowControl/>
        <w:suppressAutoHyphens/>
        <w:snapToGrid/>
        <w:ind w:right="-1" w:firstLine="0"/>
        <w:jc w:val="left"/>
        <w:rPr>
          <w:rFonts w:eastAsia="Calibri"/>
          <w:color w:val="000000" w:themeColor="text1"/>
          <w:sz w:val="22"/>
          <w:szCs w:val="22"/>
          <w:lang w:eastAsia="ar-SA"/>
        </w:rPr>
      </w:pPr>
      <w:r w:rsidRPr="00BB7714">
        <w:rPr>
          <w:rFonts w:eastAsia="Calibri"/>
          <w:color w:val="000000" w:themeColor="text1"/>
          <w:sz w:val="22"/>
          <w:szCs w:val="22"/>
          <w:lang w:eastAsia="ar-SA"/>
        </w:rPr>
        <w:t xml:space="preserve">Представитель </w:t>
      </w:r>
      <w:r w:rsidR="00BC459E">
        <w:rPr>
          <w:rFonts w:eastAsia="Calibri"/>
          <w:color w:val="000000" w:themeColor="text1"/>
          <w:sz w:val="22"/>
          <w:szCs w:val="22"/>
          <w:lang w:eastAsia="ar-SA"/>
        </w:rPr>
        <w:t>Заказчика</w:t>
      </w:r>
    </w:p>
    <w:p w14:paraId="0517FF8E" w14:textId="77777777" w:rsidR="0060101A" w:rsidRPr="00BB7714" w:rsidRDefault="0060101A" w:rsidP="002E4703">
      <w:pPr>
        <w:widowControl/>
        <w:pBdr>
          <w:bottom w:val="single" w:sz="6" w:space="1" w:color="000000"/>
        </w:pBdr>
        <w:suppressAutoHyphens/>
        <w:snapToGrid/>
        <w:ind w:right="-1" w:firstLine="0"/>
        <w:jc w:val="left"/>
        <w:rPr>
          <w:rFonts w:eastAsia="Calibri"/>
          <w:color w:val="000000" w:themeColor="text1"/>
          <w:sz w:val="22"/>
          <w:szCs w:val="22"/>
          <w:lang w:eastAsia="ar-SA"/>
        </w:rPr>
      </w:pPr>
    </w:p>
    <w:p w14:paraId="04B39214" w14:textId="77777777" w:rsidR="0060101A" w:rsidRPr="00BB7714" w:rsidRDefault="0060101A" w:rsidP="002E4703">
      <w:pPr>
        <w:widowControl/>
        <w:suppressAutoHyphens/>
        <w:snapToGrid/>
        <w:ind w:right="-1" w:firstLine="0"/>
        <w:jc w:val="center"/>
        <w:rPr>
          <w:rFonts w:eastAsia="Calibri"/>
          <w:color w:val="000000" w:themeColor="text1"/>
          <w:sz w:val="22"/>
          <w:szCs w:val="22"/>
          <w:lang w:eastAsia="ar-SA"/>
        </w:rPr>
      </w:pPr>
      <w:r w:rsidRPr="00BB7714">
        <w:rPr>
          <w:rFonts w:eastAsia="Calibri"/>
          <w:color w:val="000000" w:themeColor="text1"/>
          <w:sz w:val="22"/>
          <w:szCs w:val="22"/>
          <w:lang w:eastAsia="ar-SA"/>
        </w:rPr>
        <w:t>(должность, ФИО представителя)</w:t>
      </w:r>
    </w:p>
    <w:p w14:paraId="77F7B22C" w14:textId="759308C9" w:rsidR="0060101A" w:rsidRPr="00BB7714" w:rsidRDefault="0060101A" w:rsidP="002E4703">
      <w:pPr>
        <w:widowControl/>
        <w:suppressAutoHyphens/>
        <w:snapToGrid/>
        <w:ind w:right="-1" w:firstLine="0"/>
        <w:jc w:val="left"/>
        <w:rPr>
          <w:rFonts w:eastAsia="Calibri"/>
          <w:color w:val="000000" w:themeColor="text1"/>
          <w:sz w:val="22"/>
          <w:szCs w:val="22"/>
          <w:lang w:eastAsia="ar-SA"/>
        </w:rPr>
      </w:pPr>
      <w:r w:rsidRPr="00BB7714">
        <w:rPr>
          <w:rFonts w:eastAsia="Calibri"/>
          <w:color w:val="000000" w:themeColor="text1"/>
          <w:sz w:val="22"/>
          <w:szCs w:val="22"/>
          <w:lang w:eastAsia="ar-SA"/>
        </w:rPr>
        <w:t>Наименование организации, выполняющей работы:</w:t>
      </w:r>
    </w:p>
    <w:p w14:paraId="747B48ED" w14:textId="77777777" w:rsidR="0060101A" w:rsidRPr="00BB7714" w:rsidRDefault="0060101A" w:rsidP="002E4703">
      <w:pPr>
        <w:widowControl/>
        <w:pBdr>
          <w:bottom w:val="single" w:sz="6" w:space="1" w:color="000000"/>
        </w:pBdr>
        <w:suppressAutoHyphens/>
        <w:snapToGrid/>
        <w:ind w:right="-1" w:firstLine="0"/>
        <w:jc w:val="center"/>
        <w:rPr>
          <w:rFonts w:eastAsia="Calibri"/>
          <w:color w:val="000000" w:themeColor="text1"/>
          <w:sz w:val="22"/>
          <w:szCs w:val="22"/>
          <w:lang w:eastAsia="ar-SA"/>
        </w:rPr>
      </w:pPr>
    </w:p>
    <w:p w14:paraId="38A9B18C" w14:textId="77777777" w:rsidR="0060101A" w:rsidRPr="00BB7714" w:rsidRDefault="0060101A" w:rsidP="002E4703">
      <w:pPr>
        <w:widowControl/>
        <w:suppressAutoHyphens/>
        <w:snapToGrid/>
        <w:ind w:right="-1" w:firstLine="0"/>
        <w:jc w:val="center"/>
        <w:rPr>
          <w:rFonts w:eastAsia="Calibri"/>
          <w:color w:val="000000" w:themeColor="text1"/>
          <w:sz w:val="22"/>
          <w:szCs w:val="22"/>
          <w:lang w:eastAsia="ar-SA"/>
        </w:rPr>
      </w:pPr>
      <w:r w:rsidRPr="00BB7714">
        <w:rPr>
          <w:rFonts w:eastAsia="Calibri"/>
          <w:color w:val="000000" w:themeColor="text1"/>
          <w:sz w:val="22"/>
          <w:szCs w:val="22"/>
          <w:lang w:eastAsia="ar-SA"/>
        </w:rPr>
        <w:t>(полное название организации, Ф.И.О. руководителя)</w:t>
      </w:r>
    </w:p>
    <w:p w14:paraId="610D0EAA" w14:textId="44D44143" w:rsidR="0060101A" w:rsidRPr="00BB7714" w:rsidRDefault="0060101A" w:rsidP="002E4703">
      <w:pPr>
        <w:widowControl/>
        <w:tabs>
          <w:tab w:val="left" w:leader="underscore" w:pos="2942"/>
          <w:tab w:val="left" w:leader="underscore" w:pos="6763"/>
          <w:tab w:val="left" w:leader="underscore" w:pos="8933"/>
        </w:tabs>
        <w:suppressAutoHyphens/>
        <w:snapToGrid/>
        <w:ind w:right="-1" w:firstLine="0"/>
        <w:rPr>
          <w:rFonts w:eastAsia="Calibri"/>
          <w:color w:val="000000" w:themeColor="text1"/>
          <w:sz w:val="22"/>
          <w:szCs w:val="22"/>
          <w:lang w:eastAsia="ar-SA"/>
        </w:rPr>
      </w:pPr>
      <w:r w:rsidRPr="00BB7714">
        <w:rPr>
          <w:rFonts w:eastAsia="Calibri"/>
          <w:color w:val="000000" w:themeColor="text1"/>
          <w:sz w:val="22"/>
          <w:szCs w:val="22"/>
          <w:lang w:eastAsia="ar-SA"/>
        </w:rPr>
        <w:t xml:space="preserve">На основании </w:t>
      </w:r>
      <w:r w:rsidR="00DC101C">
        <w:rPr>
          <w:rFonts w:eastAsia="Calibri"/>
          <w:color w:val="000000" w:themeColor="text1"/>
          <w:sz w:val="22"/>
          <w:szCs w:val="22"/>
          <w:lang w:eastAsia="ar-SA"/>
        </w:rPr>
        <w:t>Договор</w:t>
      </w:r>
      <w:r w:rsidRPr="00BB7714">
        <w:rPr>
          <w:rFonts w:eastAsia="Calibri"/>
          <w:color w:val="000000" w:themeColor="text1"/>
          <w:sz w:val="22"/>
          <w:szCs w:val="22"/>
          <w:lang w:eastAsia="ar-SA"/>
        </w:rPr>
        <w:t>а от «___» ________г. №___________,</w:t>
      </w:r>
    </w:p>
    <w:p w14:paraId="4CF8828C" w14:textId="77777777" w:rsidR="0060101A" w:rsidRPr="00BB7714" w:rsidRDefault="0060101A" w:rsidP="002E4703">
      <w:pPr>
        <w:widowControl/>
        <w:suppressAutoHyphens/>
        <w:snapToGrid/>
        <w:ind w:right="-1" w:firstLine="0"/>
        <w:jc w:val="left"/>
        <w:rPr>
          <w:rFonts w:eastAsia="Calibri"/>
          <w:b/>
          <w:bCs/>
          <w:color w:val="000000" w:themeColor="text1"/>
          <w:sz w:val="22"/>
          <w:szCs w:val="22"/>
          <w:lang w:eastAsia="ar-SA"/>
        </w:rPr>
      </w:pPr>
      <w:r w:rsidRPr="00BB7714">
        <w:rPr>
          <w:rFonts w:eastAsia="Calibri"/>
          <w:b/>
          <w:bCs/>
          <w:color w:val="000000" w:themeColor="text1"/>
          <w:sz w:val="22"/>
          <w:szCs w:val="22"/>
          <w:lang w:eastAsia="ar-SA"/>
        </w:rPr>
        <w:t>ОБЯЗЫВАЮ:</w:t>
      </w:r>
    </w:p>
    <w:p w14:paraId="74B5192F" w14:textId="3A4A59EF" w:rsidR="0060101A" w:rsidRPr="00BB7714" w:rsidRDefault="0004671E" w:rsidP="002E4703">
      <w:pPr>
        <w:widowControl/>
        <w:pBdr>
          <w:bottom w:val="single" w:sz="6" w:space="1" w:color="000000"/>
        </w:pBdr>
        <w:tabs>
          <w:tab w:val="left" w:leader="underscore" w:pos="3523"/>
        </w:tabs>
        <w:suppressAutoHyphens/>
        <w:snapToGrid/>
        <w:ind w:right="-1" w:firstLine="0"/>
        <w:rPr>
          <w:rFonts w:eastAsia="Calibri"/>
          <w:color w:val="000000" w:themeColor="text1"/>
          <w:sz w:val="22"/>
          <w:szCs w:val="22"/>
          <w:lang w:eastAsia="ar-SA"/>
        </w:rPr>
      </w:pPr>
      <w:r>
        <w:rPr>
          <w:rFonts w:eastAsia="Calibri"/>
          <w:color w:val="000000" w:themeColor="text1"/>
          <w:sz w:val="22"/>
          <w:szCs w:val="22"/>
          <w:lang w:eastAsia="ar-SA"/>
        </w:rPr>
        <w:t>Подрядчика</w:t>
      </w:r>
      <w:r w:rsidRPr="00BB7714">
        <w:rPr>
          <w:rFonts w:eastAsia="Calibri"/>
          <w:color w:val="000000" w:themeColor="text1"/>
          <w:sz w:val="22"/>
          <w:szCs w:val="22"/>
          <w:lang w:eastAsia="ar-SA"/>
        </w:rPr>
        <w:t xml:space="preserve"> </w:t>
      </w:r>
      <w:r w:rsidR="0060101A" w:rsidRPr="00BB7714">
        <w:rPr>
          <w:rFonts w:eastAsia="Calibri"/>
          <w:color w:val="000000" w:themeColor="text1"/>
          <w:sz w:val="22"/>
          <w:szCs w:val="22"/>
          <w:lang w:eastAsia="ar-SA"/>
        </w:rPr>
        <w:t xml:space="preserve">- </w:t>
      </w:r>
      <w:r w:rsidR="0060101A" w:rsidRPr="00BB7714">
        <w:rPr>
          <w:rFonts w:eastAsia="Calibri"/>
          <w:b/>
          <w:bCs/>
          <w:color w:val="000000" w:themeColor="text1"/>
          <w:sz w:val="22"/>
          <w:szCs w:val="22"/>
          <w:lang w:eastAsia="ar-SA"/>
        </w:rPr>
        <w:t xml:space="preserve">приостановить выполнение работ </w:t>
      </w:r>
      <w:r w:rsidR="0060101A" w:rsidRPr="00BB7714">
        <w:rPr>
          <w:rFonts w:eastAsia="Calibri"/>
          <w:color w:val="000000" w:themeColor="text1"/>
          <w:sz w:val="22"/>
          <w:szCs w:val="22"/>
          <w:lang w:eastAsia="ar-SA"/>
        </w:rPr>
        <w:t>в связи с нарушением требований</w:t>
      </w:r>
      <w:r w:rsidR="0060101A" w:rsidRPr="00BB7714">
        <w:rPr>
          <w:rFonts w:eastAsia="Calibri"/>
          <w:color w:val="000000" w:themeColor="text1"/>
          <w:sz w:val="22"/>
          <w:szCs w:val="22"/>
          <w:lang w:eastAsia="ar-SA"/>
        </w:rPr>
        <w:br/>
        <w:t>нормативных документов, спецификации и технологических правил до устранения</w:t>
      </w:r>
      <w:r w:rsidR="0060101A" w:rsidRPr="00BB7714">
        <w:rPr>
          <w:rFonts w:eastAsia="Calibri"/>
          <w:color w:val="000000" w:themeColor="text1"/>
          <w:sz w:val="22"/>
          <w:szCs w:val="22"/>
          <w:lang w:eastAsia="ar-SA"/>
        </w:rPr>
        <w:br/>
        <w:t>выявленных нарушений.</w:t>
      </w:r>
    </w:p>
    <w:p w14:paraId="62942897" w14:textId="77777777" w:rsidR="0060101A" w:rsidRPr="00BB7714" w:rsidRDefault="0060101A" w:rsidP="002E4703">
      <w:pPr>
        <w:widowControl/>
        <w:suppressAutoHyphens/>
        <w:snapToGrid/>
        <w:ind w:right="-1" w:firstLine="0"/>
        <w:jc w:val="center"/>
        <w:rPr>
          <w:rFonts w:eastAsia="Calibri"/>
          <w:color w:val="000000" w:themeColor="text1"/>
          <w:sz w:val="22"/>
          <w:szCs w:val="22"/>
          <w:lang w:eastAsia="ar-SA"/>
        </w:rPr>
      </w:pPr>
      <w:r w:rsidRPr="00BB7714">
        <w:rPr>
          <w:rFonts w:eastAsia="Calibri"/>
          <w:color w:val="000000" w:themeColor="text1"/>
          <w:sz w:val="22"/>
          <w:szCs w:val="22"/>
          <w:lang w:eastAsia="ar-SA"/>
        </w:rPr>
        <w:t>(указать вид нарушений</w:t>
      </w:r>
      <w:r w:rsidRPr="00BB7714">
        <w:rPr>
          <w:rFonts w:eastAsia="Calibri"/>
          <w:b/>
          <w:bCs/>
          <w:color w:val="000000" w:themeColor="text1"/>
          <w:sz w:val="22"/>
          <w:szCs w:val="22"/>
          <w:lang w:eastAsia="ar-SA"/>
        </w:rPr>
        <w:t>, д</w:t>
      </w:r>
      <w:r w:rsidRPr="00BB7714">
        <w:rPr>
          <w:rFonts w:eastAsia="Calibri"/>
          <w:color w:val="000000" w:themeColor="text1"/>
          <w:sz w:val="22"/>
          <w:szCs w:val="22"/>
          <w:lang w:eastAsia="ar-SA"/>
        </w:rPr>
        <w:t>ефекта и т.д.)</w:t>
      </w:r>
    </w:p>
    <w:p w14:paraId="68E62742" w14:textId="77777777" w:rsidR="0060101A" w:rsidRPr="00BB7714" w:rsidRDefault="0060101A" w:rsidP="002E4703">
      <w:pPr>
        <w:widowControl/>
        <w:suppressAutoHyphens/>
        <w:snapToGrid/>
        <w:ind w:right="-1" w:firstLine="0"/>
        <w:jc w:val="left"/>
        <w:rPr>
          <w:rFonts w:eastAsia="Calibri"/>
          <w:color w:val="000000" w:themeColor="text1"/>
          <w:sz w:val="22"/>
          <w:szCs w:val="22"/>
          <w:lang w:eastAsia="ar-SA"/>
        </w:rPr>
      </w:pPr>
      <w:r w:rsidRPr="00BB7714">
        <w:rPr>
          <w:rFonts w:eastAsia="Calibri"/>
          <w:color w:val="000000" w:themeColor="text1"/>
          <w:sz w:val="22"/>
          <w:szCs w:val="22"/>
          <w:lang w:eastAsia="ar-SA"/>
        </w:rPr>
        <w:t>Контроль за устранением нарушений возложить на:</w:t>
      </w:r>
    </w:p>
    <w:p w14:paraId="607CF939" w14:textId="77777777" w:rsidR="0060101A" w:rsidRPr="00BB7714" w:rsidRDefault="0060101A" w:rsidP="002E4703">
      <w:pPr>
        <w:widowControl/>
        <w:pBdr>
          <w:bottom w:val="single" w:sz="6" w:space="1" w:color="000000"/>
        </w:pBdr>
        <w:suppressAutoHyphens/>
        <w:snapToGrid/>
        <w:ind w:right="-1" w:firstLine="0"/>
        <w:jc w:val="left"/>
        <w:rPr>
          <w:rFonts w:eastAsia="Calibri"/>
          <w:color w:val="000000" w:themeColor="text1"/>
          <w:sz w:val="22"/>
          <w:szCs w:val="22"/>
          <w:lang w:eastAsia="ar-SA"/>
        </w:rPr>
      </w:pPr>
    </w:p>
    <w:p w14:paraId="3571EF47" w14:textId="17D788AE" w:rsidR="0060101A" w:rsidRPr="00BB7714" w:rsidRDefault="0060101A" w:rsidP="002E4703">
      <w:pPr>
        <w:widowControl/>
        <w:suppressAutoHyphens/>
        <w:snapToGrid/>
        <w:ind w:right="-1" w:firstLine="0"/>
        <w:rPr>
          <w:rFonts w:eastAsia="Calibri"/>
          <w:color w:val="000000" w:themeColor="text1"/>
          <w:sz w:val="22"/>
          <w:szCs w:val="22"/>
          <w:lang w:eastAsia="ar-SA"/>
        </w:rPr>
      </w:pPr>
      <w:r w:rsidRPr="00BB7714">
        <w:rPr>
          <w:rFonts w:eastAsia="Calibri"/>
          <w:color w:val="000000" w:themeColor="text1"/>
          <w:sz w:val="22"/>
          <w:szCs w:val="22"/>
          <w:lang w:eastAsia="ar-SA"/>
        </w:rPr>
        <w:t xml:space="preserve">(указать ФИО и должность представителя </w:t>
      </w:r>
      <w:r w:rsidR="0004671E">
        <w:rPr>
          <w:rFonts w:eastAsia="Calibri"/>
          <w:color w:val="000000" w:themeColor="text1"/>
          <w:sz w:val="22"/>
          <w:szCs w:val="22"/>
          <w:lang w:eastAsia="ar-SA"/>
        </w:rPr>
        <w:t>Подрядчика</w:t>
      </w:r>
      <w:r w:rsidRPr="00BB7714">
        <w:rPr>
          <w:rFonts w:eastAsia="Calibri"/>
          <w:color w:val="000000" w:themeColor="text1"/>
          <w:sz w:val="22"/>
          <w:szCs w:val="22"/>
          <w:lang w:eastAsia="ar-SA"/>
        </w:rPr>
        <w:t>)</w:t>
      </w:r>
    </w:p>
    <w:p w14:paraId="6EF53C06" w14:textId="77777777" w:rsidR="0060101A" w:rsidRPr="00BB7714" w:rsidRDefault="0060101A" w:rsidP="002E4703">
      <w:pPr>
        <w:widowControl/>
        <w:suppressAutoHyphens/>
        <w:snapToGrid/>
        <w:ind w:right="-1" w:firstLine="0"/>
        <w:rPr>
          <w:rFonts w:eastAsia="Calibri"/>
          <w:color w:val="000000" w:themeColor="text1"/>
          <w:sz w:val="22"/>
          <w:szCs w:val="22"/>
          <w:lang w:eastAsia="ar-SA"/>
        </w:rPr>
      </w:pPr>
      <w:r w:rsidRPr="00BB7714">
        <w:rPr>
          <w:rFonts w:eastAsia="Calibri"/>
          <w:color w:val="000000" w:themeColor="text1"/>
          <w:sz w:val="22"/>
          <w:szCs w:val="22"/>
          <w:lang w:eastAsia="ar-SA"/>
        </w:rPr>
        <w:t>Об исправлении нарушений, дефектов доложить в срок до «__ »________20__ г.</w:t>
      </w:r>
    </w:p>
    <w:p w14:paraId="510CAC16" w14:textId="77777777" w:rsidR="0060101A" w:rsidRPr="00BB7714" w:rsidRDefault="0060101A" w:rsidP="002E4703">
      <w:pPr>
        <w:widowControl/>
        <w:suppressAutoHyphens/>
        <w:snapToGrid/>
        <w:ind w:right="-1" w:firstLine="0"/>
        <w:rPr>
          <w:rFonts w:eastAsia="Calibri"/>
          <w:color w:val="000000" w:themeColor="text1"/>
          <w:sz w:val="22"/>
          <w:szCs w:val="22"/>
          <w:lang w:eastAsia="ar-SA"/>
        </w:rPr>
      </w:pPr>
    </w:p>
    <w:p w14:paraId="6E32B636" w14:textId="14932263" w:rsidR="0060101A" w:rsidRPr="00BB7714" w:rsidRDefault="0060101A" w:rsidP="002E4703">
      <w:pPr>
        <w:widowControl/>
        <w:suppressAutoHyphens/>
        <w:snapToGrid/>
        <w:ind w:right="-1" w:firstLine="0"/>
        <w:rPr>
          <w:rFonts w:eastAsia="Calibri"/>
          <w:color w:val="000000" w:themeColor="text1"/>
          <w:sz w:val="22"/>
          <w:szCs w:val="22"/>
          <w:lang w:eastAsia="ar-SA"/>
        </w:rPr>
      </w:pPr>
      <w:r w:rsidRPr="00BB7714">
        <w:rPr>
          <w:rFonts w:eastAsia="Calibri"/>
          <w:color w:val="000000" w:themeColor="text1"/>
          <w:sz w:val="22"/>
          <w:szCs w:val="22"/>
          <w:lang w:eastAsia="ar-SA"/>
        </w:rPr>
        <w:t xml:space="preserve">В случае неисполнения настоящего предписания </w:t>
      </w:r>
      <w:r w:rsidR="0004671E">
        <w:rPr>
          <w:rFonts w:eastAsia="Calibri"/>
          <w:color w:val="000000" w:themeColor="text1"/>
          <w:sz w:val="22"/>
          <w:szCs w:val="22"/>
          <w:lang w:eastAsia="ar-SA"/>
        </w:rPr>
        <w:t>Подрядчик</w:t>
      </w:r>
      <w:r w:rsidR="0004671E" w:rsidRPr="00BB7714">
        <w:rPr>
          <w:rFonts w:eastAsia="Calibri"/>
          <w:color w:val="000000" w:themeColor="text1"/>
          <w:sz w:val="22"/>
          <w:szCs w:val="22"/>
          <w:lang w:eastAsia="ar-SA"/>
        </w:rPr>
        <w:t xml:space="preserve"> </w:t>
      </w:r>
      <w:r w:rsidRPr="00BB7714">
        <w:rPr>
          <w:rFonts w:eastAsia="Calibri"/>
          <w:color w:val="000000" w:themeColor="text1"/>
          <w:sz w:val="22"/>
          <w:szCs w:val="22"/>
          <w:lang w:eastAsia="ar-SA"/>
        </w:rPr>
        <w:t xml:space="preserve">будет привлечен к ответственности в соответствии с заключенным </w:t>
      </w:r>
      <w:r w:rsidR="00DC101C">
        <w:rPr>
          <w:rFonts w:eastAsia="Calibri"/>
          <w:color w:val="000000" w:themeColor="text1"/>
          <w:sz w:val="22"/>
          <w:szCs w:val="22"/>
          <w:lang w:eastAsia="ar-SA"/>
        </w:rPr>
        <w:t>Договор</w:t>
      </w:r>
      <w:r w:rsidRPr="00BB7714">
        <w:rPr>
          <w:rFonts w:eastAsia="Calibri"/>
          <w:color w:val="000000" w:themeColor="text1"/>
          <w:sz w:val="22"/>
          <w:szCs w:val="22"/>
          <w:lang w:eastAsia="ar-SA"/>
        </w:rPr>
        <w:t>ом и действующим законодательством Российской Федерации.</w:t>
      </w:r>
    </w:p>
    <w:p w14:paraId="2A8516E0" w14:textId="77777777" w:rsidR="0060101A" w:rsidRPr="00BB7714" w:rsidRDefault="0060101A" w:rsidP="002E4703">
      <w:pPr>
        <w:widowControl/>
        <w:suppressAutoHyphens/>
        <w:snapToGrid/>
        <w:ind w:right="-1" w:firstLine="0"/>
        <w:rPr>
          <w:rFonts w:eastAsia="Calibri"/>
          <w:color w:val="000000" w:themeColor="text1"/>
          <w:sz w:val="22"/>
          <w:szCs w:val="22"/>
          <w:lang w:eastAsia="ar-SA"/>
        </w:rPr>
      </w:pPr>
    </w:p>
    <w:tbl>
      <w:tblPr>
        <w:tblW w:w="0" w:type="auto"/>
        <w:tblLook w:val="04A0" w:firstRow="1" w:lastRow="0" w:firstColumn="1" w:lastColumn="0" w:noHBand="0" w:noVBand="1"/>
      </w:tblPr>
      <w:tblGrid>
        <w:gridCol w:w="4785"/>
        <w:gridCol w:w="4786"/>
      </w:tblGrid>
      <w:tr w:rsidR="0060101A" w:rsidRPr="00BB7714" w14:paraId="4CEBA6CB" w14:textId="77777777" w:rsidTr="0060101A">
        <w:tc>
          <w:tcPr>
            <w:tcW w:w="5076" w:type="dxa"/>
            <w:hideMark/>
          </w:tcPr>
          <w:p w14:paraId="4ECB6086" w14:textId="77777777" w:rsidR="0060101A" w:rsidRPr="00BB7714" w:rsidRDefault="0060101A" w:rsidP="002E4703">
            <w:pPr>
              <w:widowControl/>
              <w:suppressAutoHyphens/>
              <w:snapToGrid/>
              <w:ind w:right="-1" w:firstLine="0"/>
              <w:rPr>
                <w:rFonts w:eastAsia="Calibri"/>
                <w:color w:val="000000" w:themeColor="text1"/>
                <w:sz w:val="22"/>
                <w:szCs w:val="22"/>
                <w:lang w:eastAsia="ar-SA"/>
              </w:rPr>
            </w:pPr>
            <w:r w:rsidRPr="00BB7714">
              <w:rPr>
                <w:rFonts w:eastAsia="Calibri"/>
                <w:color w:val="000000" w:themeColor="text1"/>
                <w:sz w:val="22"/>
                <w:szCs w:val="22"/>
                <w:lang w:eastAsia="ar-SA"/>
              </w:rPr>
              <w:t xml:space="preserve">Предписание выдано «__» ________20__г. </w:t>
            </w:r>
          </w:p>
          <w:p w14:paraId="6B42C3A7" w14:textId="72CD366B" w:rsidR="0060101A" w:rsidRPr="00BB7714" w:rsidRDefault="0060101A" w:rsidP="002E4703">
            <w:pPr>
              <w:widowControl/>
              <w:suppressAutoHyphens/>
              <w:snapToGrid/>
              <w:ind w:right="-1" w:firstLine="0"/>
              <w:rPr>
                <w:rFonts w:eastAsia="Calibri"/>
                <w:color w:val="000000" w:themeColor="text1"/>
                <w:sz w:val="22"/>
                <w:szCs w:val="22"/>
                <w:lang w:eastAsia="ar-SA"/>
              </w:rPr>
            </w:pPr>
            <w:r w:rsidRPr="00BB7714">
              <w:rPr>
                <w:rFonts w:eastAsia="Calibri"/>
                <w:color w:val="000000" w:themeColor="text1"/>
                <w:sz w:val="22"/>
                <w:szCs w:val="22"/>
                <w:lang w:eastAsia="ar-SA"/>
              </w:rPr>
              <w:t xml:space="preserve">Представитель </w:t>
            </w:r>
            <w:r w:rsidR="00DC101C">
              <w:rPr>
                <w:rFonts w:eastAsia="Calibri"/>
                <w:color w:val="000000" w:themeColor="text1"/>
                <w:sz w:val="22"/>
                <w:szCs w:val="22"/>
                <w:lang w:eastAsia="ar-SA"/>
              </w:rPr>
              <w:t>З</w:t>
            </w:r>
            <w:r w:rsidRPr="00BB7714">
              <w:rPr>
                <w:rFonts w:eastAsia="Calibri"/>
                <w:color w:val="000000" w:themeColor="text1"/>
                <w:sz w:val="22"/>
                <w:szCs w:val="22"/>
                <w:lang w:eastAsia="ar-SA"/>
              </w:rPr>
              <w:t>аказчика</w:t>
            </w:r>
            <w:r w:rsidRPr="00BB7714">
              <w:rPr>
                <w:rFonts w:eastAsia="Calibri"/>
                <w:color w:val="000000" w:themeColor="text1"/>
                <w:sz w:val="22"/>
                <w:szCs w:val="22"/>
                <w:lang w:eastAsia="ar-SA"/>
              </w:rPr>
              <w:tab/>
            </w:r>
          </w:p>
          <w:p w14:paraId="7B58C8BD" w14:textId="77777777" w:rsidR="0060101A" w:rsidRPr="00BB7714" w:rsidRDefault="0060101A" w:rsidP="002E4703">
            <w:pPr>
              <w:widowControl/>
              <w:suppressAutoHyphens/>
              <w:snapToGrid/>
              <w:ind w:right="-1" w:firstLine="0"/>
              <w:rPr>
                <w:rFonts w:eastAsia="Calibri"/>
                <w:color w:val="000000" w:themeColor="text1"/>
                <w:sz w:val="22"/>
                <w:szCs w:val="22"/>
                <w:lang w:eastAsia="ar-SA"/>
              </w:rPr>
            </w:pPr>
            <w:r w:rsidRPr="00BB7714">
              <w:rPr>
                <w:rFonts w:eastAsia="Calibri"/>
                <w:color w:val="000000" w:themeColor="text1"/>
                <w:sz w:val="22"/>
                <w:szCs w:val="22"/>
                <w:lang w:eastAsia="ar-SA"/>
              </w:rPr>
              <w:t>__________________/_______________/</w:t>
            </w:r>
          </w:p>
        </w:tc>
        <w:tc>
          <w:tcPr>
            <w:tcW w:w="5077" w:type="dxa"/>
            <w:hideMark/>
          </w:tcPr>
          <w:p w14:paraId="1819EA3B" w14:textId="77777777" w:rsidR="0060101A" w:rsidRPr="00BB7714" w:rsidRDefault="0060101A" w:rsidP="002E4703">
            <w:pPr>
              <w:widowControl/>
              <w:suppressAutoHyphens/>
              <w:snapToGrid/>
              <w:ind w:right="-1" w:firstLine="0"/>
              <w:rPr>
                <w:rFonts w:eastAsia="Calibri"/>
                <w:color w:val="000000" w:themeColor="text1"/>
                <w:sz w:val="22"/>
                <w:szCs w:val="22"/>
                <w:lang w:eastAsia="ar-SA"/>
              </w:rPr>
            </w:pPr>
            <w:r w:rsidRPr="00BB7714">
              <w:rPr>
                <w:rFonts w:eastAsia="Calibri"/>
                <w:color w:val="000000" w:themeColor="text1"/>
                <w:sz w:val="22"/>
                <w:szCs w:val="22"/>
                <w:lang w:eastAsia="ar-SA"/>
              </w:rPr>
              <w:t xml:space="preserve">Предписание получено: «__»______20__г. </w:t>
            </w:r>
          </w:p>
          <w:p w14:paraId="353B9EBE" w14:textId="17FC0228" w:rsidR="0060101A" w:rsidRPr="00BB7714" w:rsidRDefault="0060101A" w:rsidP="002E4703">
            <w:pPr>
              <w:widowControl/>
              <w:suppressAutoHyphens/>
              <w:snapToGrid/>
              <w:ind w:right="-1" w:firstLine="0"/>
              <w:rPr>
                <w:rFonts w:eastAsia="Calibri"/>
                <w:color w:val="000000" w:themeColor="text1"/>
                <w:sz w:val="22"/>
                <w:szCs w:val="22"/>
                <w:lang w:eastAsia="ar-SA"/>
              </w:rPr>
            </w:pPr>
            <w:r w:rsidRPr="00BB7714">
              <w:rPr>
                <w:rFonts w:eastAsia="Calibri"/>
                <w:color w:val="000000" w:themeColor="text1"/>
                <w:sz w:val="22"/>
                <w:szCs w:val="22"/>
                <w:lang w:eastAsia="ar-SA"/>
              </w:rPr>
              <w:t xml:space="preserve">Представитель </w:t>
            </w:r>
            <w:r w:rsidR="0004671E">
              <w:rPr>
                <w:rFonts w:eastAsia="Calibri"/>
                <w:color w:val="000000" w:themeColor="text1"/>
                <w:sz w:val="22"/>
                <w:szCs w:val="22"/>
                <w:lang w:eastAsia="ar-SA"/>
              </w:rPr>
              <w:t>Подрядчика</w:t>
            </w:r>
          </w:p>
          <w:p w14:paraId="4B45B989" w14:textId="77777777" w:rsidR="0060101A" w:rsidRPr="00BB7714" w:rsidRDefault="0060101A" w:rsidP="002E4703">
            <w:pPr>
              <w:widowControl/>
              <w:suppressAutoHyphens/>
              <w:snapToGrid/>
              <w:ind w:right="-1" w:firstLine="0"/>
              <w:rPr>
                <w:rFonts w:eastAsia="Calibri"/>
                <w:color w:val="000000" w:themeColor="text1"/>
                <w:sz w:val="22"/>
                <w:szCs w:val="22"/>
                <w:lang w:eastAsia="ar-SA"/>
              </w:rPr>
            </w:pPr>
            <w:r w:rsidRPr="00BB7714">
              <w:rPr>
                <w:rFonts w:eastAsia="Calibri"/>
                <w:color w:val="000000" w:themeColor="text1"/>
                <w:sz w:val="22"/>
                <w:szCs w:val="22"/>
                <w:lang w:eastAsia="ar-SA"/>
              </w:rPr>
              <w:t>__________________/_______________/</w:t>
            </w:r>
          </w:p>
        </w:tc>
      </w:tr>
    </w:tbl>
    <w:p w14:paraId="076A946A" w14:textId="77777777" w:rsidR="0060101A" w:rsidRPr="00BB7714" w:rsidRDefault="0060101A" w:rsidP="002E4703">
      <w:pPr>
        <w:widowControl/>
        <w:suppressAutoHyphens/>
        <w:snapToGrid/>
        <w:ind w:right="-1" w:firstLine="0"/>
        <w:jc w:val="left"/>
        <w:rPr>
          <w:color w:val="000000" w:themeColor="text1"/>
          <w:sz w:val="22"/>
          <w:szCs w:val="22"/>
          <w:lang w:eastAsia="ar-SA"/>
        </w:rPr>
      </w:pPr>
      <w:r w:rsidRPr="00BB7714">
        <w:rPr>
          <w:rFonts w:eastAsia="Calibri"/>
          <w:color w:val="000000" w:themeColor="text1"/>
          <w:sz w:val="22"/>
          <w:szCs w:val="22"/>
          <w:lang w:eastAsia="ar-SA"/>
        </w:rPr>
        <w:t>м.п.                                                                                                                    м.п.</w:t>
      </w:r>
    </w:p>
    <w:p w14:paraId="1ECC51BE" w14:textId="77777777" w:rsidR="0060101A" w:rsidRPr="00BB7714" w:rsidRDefault="0060101A" w:rsidP="002E4703">
      <w:pPr>
        <w:widowControl/>
        <w:suppressAutoHyphens/>
        <w:snapToGrid/>
        <w:ind w:right="-1" w:firstLine="0"/>
        <w:jc w:val="left"/>
        <w:rPr>
          <w:rFonts w:eastAsia="Calibri"/>
          <w:color w:val="000000" w:themeColor="text1"/>
          <w:sz w:val="22"/>
          <w:szCs w:val="22"/>
          <w:lang w:eastAsia="ar-SA"/>
        </w:rPr>
      </w:pPr>
    </w:p>
    <w:p w14:paraId="1F68B872" w14:textId="77777777" w:rsidR="0060101A" w:rsidRPr="00BB7714" w:rsidRDefault="0060101A" w:rsidP="0060101A">
      <w:pPr>
        <w:widowControl/>
        <w:suppressAutoHyphens/>
        <w:snapToGrid/>
        <w:ind w:right="-1" w:firstLine="0"/>
        <w:jc w:val="left"/>
        <w:rPr>
          <w:rFonts w:eastAsia="Calibri"/>
          <w:color w:val="000000" w:themeColor="text1"/>
          <w:sz w:val="22"/>
          <w:szCs w:val="22"/>
          <w:lang w:eastAsia="ar-SA"/>
        </w:rPr>
      </w:pPr>
    </w:p>
    <w:p w14:paraId="63ADB3E0" w14:textId="77777777" w:rsidR="00D837F8" w:rsidRDefault="00D837F8">
      <w:pPr>
        <w:widowControl/>
        <w:snapToGrid/>
        <w:spacing w:after="160" w:line="259" w:lineRule="auto"/>
        <w:ind w:firstLine="0"/>
        <w:jc w:val="left"/>
        <w:rPr>
          <w:rFonts w:eastAsia="Calibri"/>
          <w:color w:val="000000" w:themeColor="text1"/>
          <w:sz w:val="22"/>
          <w:szCs w:val="22"/>
          <w:lang w:eastAsia="ar-SA"/>
        </w:rPr>
      </w:pPr>
      <w:r>
        <w:rPr>
          <w:rFonts w:eastAsia="Calibri"/>
          <w:color w:val="000000" w:themeColor="text1"/>
          <w:sz w:val="22"/>
          <w:szCs w:val="22"/>
          <w:lang w:eastAsia="ar-SA"/>
        </w:rPr>
        <w:br w:type="page"/>
      </w:r>
    </w:p>
    <w:p w14:paraId="350890A6" w14:textId="37FF996D" w:rsidR="0060101A" w:rsidRPr="00A66B9E" w:rsidRDefault="0060101A" w:rsidP="00D837F8">
      <w:pPr>
        <w:pStyle w:val="21"/>
        <w:jc w:val="right"/>
        <w:rPr>
          <w:rFonts w:ascii="Times New Roman" w:eastAsia="Calibri" w:hAnsi="Times New Roman" w:cs="Times New Roman"/>
          <w:bCs w:val="0"/>
          <w:color w:val="000000" w:themeColor="text1"/>
          <w:sz w:val="22"/>
          <w:szCs w:val="22"/>
        </w:rPr>
      </w:pPr>
      <w:r w:rsidRPr="00A66B9E">
        <w:rPr>
          <w:rFonts w:ascii="Times New Roman" w:eastAsia="Calibri" w:hAnsi="Times New Roman" w:cs="Times New Roman"/>
          <w:bCs w:val="0"/>
          <w:color w:val="000000" w:themeColor="text1"/>
          <w:sz w:val="22"/>
          <w:szCs w:val="22"/>
        </w:rPr>
        <w:lastRenderedPageBreak/>
        <w:t xml:space="preserve">Приложение № 5 к </w:t>
      </w:r>
      <w:r w:rsidR="00BE241E" w:rsidRPr="00A66B9E">
        <w:rPr>
          <w:rFonts w:ascii="Times New Roman" w:eastAsiaTheme="minorHAnsi" w:hAnsi="Times New Roman" w:cs="Times New Roman"/>
          <w:bCs w:val="0"/>
          <w:color w:val="000000" w:themeColor="text1"/>
          <w:sz w:val="22"/>
          <w:szCs w:val="22"/>
          <w:lang w:eastAsia="en-US"/>
        </w:rPr>
        <w:t>Т</w:t>
      </w:r>
      <w:r w:rsidR="00187381" w:rsidRPr="00A66B9E">
        <w:rPr>
          <w:rFonts w:ascii="Times New Roman" w:eastAsiaTheme="minorHAnsi" w:hAnsi="Times New Roman" w:cs="Times New Roman"/>
          <w:bCs w:val="0"/>
          <w:color w:val="000000" w:themeColor="text1"/>
          <w:sz w:val="22"/>
          <w:szCs w:val="22"/>
          <w:lang w:eastAsia="en-US"/>
        </w:rPr>
        <w:t>ехническому заданию</w:t>
      </w:r>
      <w:r w:rsidRPr="00A66B9E">
        <w:rPr>
          <w:rFonts w:ascii="Times New Roman" w:eastAsia="Calibri" w:hAnsi="Times New Roman" w:cs="Times New Roman"/>
          <w:bCs w:val="0"/>
          <w:color w:val="000000" w:themeColor="text1"/>
          <w:sz w:val="22"/>
          <w:szCs w:val="22"/>
        </w:rPr>
        <w:br/>
      </w:r>
    </w:p>
    <w:p w14:paraId="24A20B6B" w14:textId="25120FC5" w:rsidR="0060101A" w:rsidRPr="00BB7714" w:rsidRDefault="0060101A" w:rsidP="002E4703">
      <w:pPr>
        <w:widowControl/>
        <w:suppressAutoHyphens/>
        <w:snapToGrid/>
        <w:ind w:right="-1" w:firstLine="0"/>
        <w:jc w:val="center"/>
        <w:rPr>
          <w:rFonts w:eastAsia="Calibri"/>
          <w:b/>
          <w:bCs/>
          <w:color w:val="000000" w:themeColor="text1"/>
          <w:sz w:val="22"/>
          <w:szCs w:val="22"/>
          <w:lang w:eastAsia="ar-SA"/>
        </w:rPr>
      </w:pPr>
      <w:r w:rsidRPr="00BB7714">
        <w:rPr>
          <w:rFonts w:eastAsia="Calibri"/>
          <w:b/>
          <w:bCs/>
          <w:color w:val="000000" w:themeColor="text1"/>
          <w:sz w:val="22"/>
          <w:szCs w:val="22"/>
          <w:lang w:eastAsia="ar-SA"/>
        </w:rPr>
        <w:t>АКТ ПРОВЕРКИ ИСПОЛНЕНИЯ ПРЕДПИСАНИЯ</w:t>
      </w:r>
      <w:r w:rsidR="00D65EB6">
        <w:rPr>
          <w:rFonts w:eastAsia="Calibri"/>
          <w:b/>
          <w:bCs/>
          <w:color w:val="000000" w:themeColor="text1"/>
          <w:sz w:val="22"/>
          <w:szCs w:val="22"/>
          <w:lang w:eastAsia="ar-SA"/>
        </w:rPr>
        <w:t>(ФОРМА)</w:t>
      </w:r>
    </w:p>
    <w:p w14:paraId="779CDCE9" w14:textId="77777777" w:rsidR="0060101A" w:rsidRPr="00BB7714" w:rsidRDefault="0060101A" w:rsidP="002E4703">
      <w:pPr>
        <w:widowControl/>
        <w:suppressAutoHyphens/>
        <w:snapToGrid/>
        <w:ind w:right="-1" w:firstLine="0"/>
        <w:jc w:val="left"/>
        <w:rPr>
          <w:rFonts w:eastAsia="Calibri"/>
          <w:color w:val="000000" w:themeColor="text1"/>
          <w:sz w:val="22"/>
          <w:szCs w:val="22"/>
          <w:lang w:eastAsia="ar-SA"/>
        </w:rPr>
      </w:pPr>
    </w:p>
    <w:p w14:paraId="57D3DD11" w14:textId="32A959FB" w:rsidR="0060101A" w:rsidRPr="00BB7714" w:rsidRDefault="0060101A" w:rsidP="002E4703">
      <w:pPr>
        <w:widowControl/>
        <w:suppressAutoHyphens/>
        <w:snapToGrid/>
        <w:ind w:right="-1" w:firstLine="0"/>
        <w:jc w:val="left"/>
        <w:rPr>
          <w:rFonts w:eastAsia="Calibri"/>
          <w:color w:val="000000" w:themeColor="text1"/>
          <w:sz w:val="22"/>
          <w:szCs w:val="22"/>
          <w:lang w:eastAsia="ar-SA"/>
        </w:rPr>
      </w:pPr>
      <w:r w:rsidRPr="00BB7714">
        <w:rPr>
          <w:rFonts w:eastAsia="Calibri"/>
          <w:color w:val="000000" w:themeColor="text1"/>
          <w:sz w:val="22"/>
          <w:szCs w:val="22"/>
          <w:lang w:eastAsia="ar-SA"/>
        </w:rPr>
        <w:t xml:space="preserve">об устранении недостатков, угрожающих безопасности дорожного движения от «__»_________20___г. № ________, выданного в ходе выполнения работ по </w:t>
      </w:r>
      <w:r w:rsidR="00DC101C">
        <w:rPr>
          <w:rFonts w:eastAsia="Calibri"/>
          <w:color w:val="000000" w:themeColor="text1"/>
          <w:sz w:val="22"/>
          <w:szCs w:val="22"/>
          <w:lang w:eastAsia="ar-SA"/>
        </w:rPr>
        <w:t>Договор</w:t>
      </w:r>
      <w:r w:rsidRPr="00BB7714">
        <w:rPr>
          <w:rFonts w:eastAsia="Calibri"/>
          <w:color w:val="000000" w:themeColor="text1"/>
          <w:sz w:val="22"/>
          <w:szCs w:val="22"/>
          <w:lang w:eastAsia="ar-SA"/>
        </w:rPr>
        <w:t>у от ___________ № _________ Комиссия в составе:</w:t>
      </w:r>
    </w:p>
    <w:p w14:paraId="75D4A9EB" w14:textId="2E23E987" w:rsidR="0060101A" w:rsidRPr="00BB7714" w:rsidRDefault="0060101A" w:rsidP="002E4703">
      <w:pPr>
        <w:widowControl/>
        <w:suppressAutoHyphens/>
        <w:snapToGrid/>
        <w:ind w:right="-1" w:firstLine="0"/>
        <w:jc w:val="left"/>
        <w:rPr>
          <w:rFonts w:eastAsia="Calibri"/>
          <w:color w:val="000000" w:themeColor="text1"/>
          <w:sz w:val="22"/>
          <w:szCs w:val="22"/>
          <w:lang w:eastAsia="ar-SA"/>
        </w:rPr>
      </w:pPr>
      <w:r w:rsidRPr="00BB7714">
        <w:rPr>
          <w:rFonts w:eastAsia="Calibri"/>
          <w:color w:val="000000" w:themeColor="text1"/>
          <w:sz w:val="22"/>
          <w:szCs w:val="22"/>
          <w:lang w:eastAsia="ar-SA"/>
        </w:rPr>
        <w:t xml:space="preserve">Представитель </w:t>
      </w:r>
      <w:r w:rsidR="00DC101C">
        <w:rPr>
          <w:rFonts w:eastAsia="Calibri"/>
          <w:color w:val="000000" w:themeColor="text1"/>
          <w:sz w:val="22"/>
          <w:szCs w:val="22"/>
          <w:lang w:eastAsia="ar-SA"/>
        </w:rPr>
        <w:t>З</w:t>
      </w:r>
      <w:r w:rsidRPr="00BB7714">
        <w:rPr>
          <w:rFonts w:eastAsia="Calibri"/>
          <w:color w:val="000000" w:themeColor="text1"/>
          <w:sz w:val="22"/>
          <w:szCs w:val="22"/>
          <w:lang w:eastAsia="ar-SA"/>
        </w:rPr>
        <w:t>аказчика:</w:t>
      </w:r>
      <w:r w:rsidRPr="00BB7714">
        <w:rPr>
          <w:rFonts w:eastAsia="Calibri"/>
          <w:color w:val="000000" w:themeColor="text1"/>
          <w:sz w:val="22"/>
          <w:szCs w:val="22"/>
          <w:lang w:eastAsia="ar-SA"/>
        </w:rPr>
        <w:tab/>
        <w:t>_______________________________,</w:t>
      </w:r>
    </w:p>
    <w:p w14:paraId="7A8786EA" w14:textId="256691E1" w:rsidR="0060101A" w:rsidRPr="00BB7714" w:rsidRDefault="0060101A" w:rsidP="002E4703">
      <w:pPr>
        <w:widowControl/>
        <w:suppressAutoHyphens/>
        <w:snapToGrid/>
        <w:ind w:right="-1" w:firstLine="0"/>
        <w:jc w:val="left"/>
        <w:rPr>
          <w:rFonts w:eastAsia="Calibri"/>
          <w:color w:val="000000" w:themeColor="text1"/>
          <w:sz w:val="22"/>
          <w:szCs w:val="22"/>
          <w:lang w:eastAsia="ar-SA"/>
        </w:rPr>
      </w:pPr>
      <w:r w:rsidRPr="00BB7714">
        <w:rPr>
          <w:rFonts w:eastAsia="Calibri"/>
          <w:color w:val="000000" w:themeColor="text1"/>
          <w:sz w:val="22"/>
          <w:szCs w:val="22"/>
          <w:lang w:eastAsia="ar-SA"/>
        </w:rPr>
        <w:t xml:space="preserve">Представитель </w:t>
      </w:r>
      <w:r w:rsidR="0004671E">
        <w:rPr>
          <w:rFonts w:eastAsia="Calibri"/>
          <w:color w:val="000000" w:themeColor="text1"/>
          <w:sz w:val="22"/>
          <w:szCs w:val="22"/>
          <w:lang w:eastAsia="ar-SA"/>
        </w:rPr>
        <w:t>Подрядчика</w:t>
      </w:r>
      <w:r w:rsidRPr="00BB7714">
        <w:rPr>
          <w:rFonts w:eastAsia="Calibri"/>
          <w:color w:val="000000" w:themeColor="text1"/>
          <w:sz w:val="22"/>
          <w:szCs w:val="22"/>
          <w:lang w:eastAsia="ar-SA"/>
        </w:rPr>
        <w:t>:</w:t>
      </w:r>
      <w:r w:rsidRPr="00BB7714">
        <w:rPr>
          <w:rFonts w:eastAsia="Calibri"/>
          <w:color w:val="000000" w:themeColor="text1"/>
          <w:sz w:val="22"/>
          <w:szCs w:val="22"/>
          <w:lang w:eastAsia="ar-SA"/>
        </w:rPr>
        <w:tab/>
        <w:t>____________________________________________.</w:t>
      </w:r>
    </w:p>
    <w:p w14:paraId="3C4FCA9A" w14:textId="77777777" w:rsidR="0060101A" w:rsidRPr="00BB7714" w:rsidRDefault="0060101A" w:rsidP="002E4703">
      <w:pPr>
        <w:widowControl/>
        <w:suppressAutoHyphens/>
        <w:snapToGrid/>
        <w:ind w:right="-1" w:firstLine="0"/>
        <w:jc w:val="left"/>
        <w:rPr>
          <w:rFonts w:eastAsia="Calibri"/>
          <w:color w:val="000000" w:themeColor="text1"/>
          <w:sz w:val="22"/>
          <w:szCs w:val="22"/>
          <w:lang w:eastAsia="ar-SA"/>
        </w:rPr>
      </w:pPr>
      <w:r w:rsidRPr="00BB7714">
        <w:rPr>
          <w:rFonts w:eastAsia="Calibri"/>
          <w:color w:val="000000" w:themeColor="text1"/>
          <w:sz w:val="22"/>
          <w:szCs w:val="22"/>
          <w:lang w:eastAsia="ar-SA"/>
        </w:rPr>
        <w:t>провели совместный осмотр работ, отмеченных в предписании в ходе проведения проверки выполнения на участке автомобильной дороги ______________________________________</w:t>
      </w:r>
      <w:r w:rsidRPr="00BB7714">
        <w:rPr>
          <w:rFonts w:eastAsia="Calibri"/>
          <w:color w:val="000000" w:themeColor="text1"/>
          <w:sz w:val="22"/>
          <w:szCs w:val="22"/>
          <w:lang w:eastAsia="ar-SA"/>
        </w:rPr>
        <w:tab/>
      </w:r>
    </w:p>
    <w:p w14:paraId="5C1C38B4" w14:textId="77777777" w:rsidR="0060101A" w:rsidRPr="00BB7714" w:rsidRDefault="0060101A" w:rsidP="002E4703">
      <w:pPr>
        <w:widowControl/>
        <w:suppressAutoHyphens/>
        <w:snapToGrid/>
        <w:ind w:right="-1" w:firstLine="0"/>
        <w:jc w:val="center"/>
        <w:rPr>
          <w:rFonts w:eastAsia="Calibri"/>
          <w:color w:val="000000" w:themeColor="text1"/>
          <w:sz w:val="22"/>
          <w:szCs w:val="22"/>
          <w:lang w:eastAsia="ar-SA"/>
        </w:rPr>
      </w:pPr>
      <w:r w:rsidRPr="00BB7714">
        <w:rPr>
          <w:rFonts w:eastAsia="Calibri"/>
          <w:color w:val="000000" w:themeColor="text1"/>
          <w:sz w:val="22"/>
          <w:szCs w:val="22"/>
          <w:lang w:eastAsia="ar-SA"/>
        </w:rPr>
        <w:t xml:space="preserve">                                                                              (наименование автомобильной дороги)</w:t>
      </w:r>
    </w:p>
    <w:p w14:paraId="41B84B86" w14:textId="77777777" w:rsidR="0060101A" w:rsidRPr="00BB7714" w:rsidRDefault="0060101A" w:rsidP="002E4703">
      <w:pPr>
        <w:widowControl/>
        <w:suppressAutoHyphens/>
        <w:snapToGrid/>
        <w:ind w:right="-1" w:firstLine="0"/>
        <w:jc w:val="left"/>
        <w:rPr>
          <w:rFonts w:eastAsia="Calibri"/>
          <w:color w:val="000000" w:themeColor="text1"/>
          <w:sz w:val="22"/>
          <w:szCs w:val="22"/>
          <w:lang w:eastAsia="ar-SA"/>
        </w:rPr>
      </w:pPr>
      <w:r w:rsidRPr="00BB7714">
        <w:rPr>
          <w:noProof/>
        </w:rPr>
        <mc:AlternateContent>
          <mc:Choice Requires="wpg">
            <w:drawing>
              <wp:anchor distT="88265" distB="67310" distL="24130" distR="24130" simplePos="0" relativeHeight="251659264" behindDoc="0" locked="0" layoutInCell="1" allowOverlap="1" wp14:anchorId="1521B2FB" wp14:editId="48DC018D">
                <wp:simplePos x="0" y="0"/>
                <wp:positionH relativeFrom="margin">
                  <wp:posOffset>-109855</wp:posOffset>
                </wp:positionH>
                <wp:positionV relativeFrom="paragraph">
                  <wp:posOffset>348615</wp:posOffset>
                </wp:positionV>
                <wp:extent cx="6511925" cy="2080260"/>
                <wp:effectExtent l="0" t="0" r="22225" b="15240"/>
                <wp:wrapTopAndBottom/>
                <wp:docPr id="1" name="Группа 1"/>
                <wp:cNvGraphicFramePr/>
                <a:graphic xmlns:a="http://schemas.openxmlformats.org/drawingml/2006/main">
                  <a:graphicData uri="http://schemas.microsoft.com/office/word/2010/wordprocessingGroup">
                    <wpg:wgp>
                      <wpg:cNvGrpSpPr/>
                      <wpg:grpSpPr bwMode="auto">
                        <a:xfrm>
                          <a:off x="0" y="0"/>
                          <a:ext cx="6511925" cy="2080260"/>
                          <a:chOff x="0" y="0"/>
                          <a:chExt cx="10138" cy="3600"/>
                        </a:xfrm>
                      </wpg:grpSpPr>
                      <wps:wsp>
                        <wps:cNvPr id="2" name="Text Box 5"/>
                        <wps:cNvSpPr txBox="1">
                          <a:spLocks/>
                        </wps:cNvSpPr>
                        <wps:spPr bwMode="auto">
                          <a:xfrm>
                            <a:off x="0" y="0"/>
                            <a:ext cx="10138" cy="2765"/>
                          </a:xfrm>
                          <a:prstGeom prst="rect">
                            <a:avLst/>
                          </a:prstGeom>
                          <a:noFill/>
                          <a:ln w="0">
                            <a:solidFill>
                              <a:srgbClr val="FFFFFF"/>
                            </a:solidFill>
                            <a:miter lim="800000"/>
                            <a:headEnd/>
                            <a:tailEnd/>
                          </a:ln>
                          <a:extLst>
                            <a:ext uri="{909E8E84-426E-40DD-AFC4-6F175D3DCCD1}">
                              <a14:hiddenFill xmlns:a14="http://schemas.microsoft.com/office/drawing/2010/main">
                                <a:solidFill>
                                  <a:srgbClr val="FFFFFF"/>
                                </a:solidFill>
                              </a14:hiddenFill>
                            </a:ext>
                          </a:extLst>
                        </wps:spPr>
                        <wps:txbx>
                          <w:txbxContent>
                            <w:tbl>
                              <w:tblPr>
                                <w:tblW w:w="0" w:type="auto"/>
                                <w:tblInd w:w="40" w:type="dxa"/>
                                <w:tblLayout w:type="fixed"/>
                                <w:tblCellMar>
                                  <w:left w:w="40" w:type="dxa"/>
                                  <w:right w:w="40" w:type="dxa"/>
                                </w:tblCellMar>
                                <w:tblLook w:val="04A0" w:firstRow="1" w:lastRow="0" w:firstColumn="1" w:lastColumn="0" w:noHBand="0" w:noVBand="1"/>
                              </w:tblPr>
                              <w:tblGrid>
                                <w:gridCol w:w="709"/>
                                <w:gridCol w:w="3073"/>
                                <w:gridCol w:w="2842"/>
                                <w:gridCol w:w="1786"/>
                                <w:gridCol w:w="1728"/>
                              </w:tblGrid>
                              <w:tr w:rsidR="00844E02" w14:paraId="4C86556D" w14:textId="77777777">
                                <w:tc>
                                  <w:tcPr>
                                    <w:tcW w:w="709" w:type="dxa"/>
                                    <w:tcBorders>
                                      <w:top w:val="single" w:sz="6" w:space="0" w:color="auto"/>
                                      <w:left w:val="single" w:sz="6" w:space="0" w:color="auto"/>
                                      <w:bottom w:val="single" w:sz="6" w:space="0" w:color="auto"/>
                                      <w:right w:val="single" w:sz="6" w:space="0" w:color="auto"/>
                                    </w:tcBorders>
                                    <w:vAlign w:val="center"/>
                                    <w:hideMark/>
                                  </w:tcPr>
                                  <w:p w14:paraId="79FBFD8D" w14:textId="77777777" w:rsidR="00844E02" w:rsidRDefault="00844E02" w:rsidP="002E4703">
                                    <w:pPr>
                                      <w:spacing w:line="276" w:lineRule="auto"/>
                                      <w:ind w:firstLine="0"/>
                                      <w:jc w:val="center"/>
                                      <w:rPr>
                                        <w:lang w:eastAsia="en-US"/>
                                      </w:rPr>
                                    </w:pPr>
                                    <w:r>
                                      <w:rPr>
                                        <w:lang w:eastAsia="en-US"/>
                                      </w:rPr>
                                      <w:t>№</w:t>
                                    </w:r>
                                  </w:p>
                                  <w:p w14:paraId="533B101E" w14:textId="77777777" w:rsidR="00844E02" w:rsidRDefault="00844E02" w:rsidP="002E4703">
                                    <w:pPr>
                                      <w:spacing w:line="276" w:lineRule="auto"/>
                                      <w:ind w:firstLine="0"/>
                                      <w:jc w:val="center"/>
                                      <w:rPr>
                                        <w:lang w:eastAsia="en-US"/>
                                      </w:rPr>
                                    </w:pPr>
                                    <w:r>
                                      <w:rPr>
                                        <w:lang w:eastAsia="en-US"/>
                                      </w:rPr>
                                      <w:t>п.п.</w:t>
                                    </w:r>
                                  </w:p>
                                </w:tc>
                                <w:tc>
                                  <w:tcPr>
                                    <w:tcW w:w="3073" w:type="dxa"/>
                                    <w:tcBorders>
                                      <w:top w:val="single" w:sz="6" w:space="0" w:color="auto"/>
                                      <w:left w:val="single" w:sz="6" w:space="0" w:color="auto"/>
                                      <w:bottom w:val="single" w:sz="6" w:space="0" w:color="auto"/>
                                      <w:right w:val="single" w:sz="6" w:space="0" w:color="auto"/>
                                    </w:tcBorders>
                                    <w:vAlign w:val="center"/>
                                    <w:hideMark/>
                                  </w:tcPr>
                                  <w:p w14:paraId="1BE63F85" w14:textId="77777777" w:rsidR="00844E02" w:rsidRDefault="00844E02" w:rsidP="002E4703">
                                    <w:pPr>
                                      <w:spacing w:line="276" w:lineRule="auto"/>
                                      <w:ind w:firstLine="54"/>
                                      <w:jc w:val="center"/>
                                      <w:rPr>
                                        <w:lang w:eastAsia="en-US"/>
                                      </w:rPr>
                                    </w:pPr>
                                    <w:r>
                                      <w:rPr>
                                        <w:lang w:eastAsia="en-US"/>
                                      </w:rPr>
                                      <w:t>Перечень участков с отмеченными несоответствиями (замечаниями, дефектами, нарушениями),</w:t>
                                    </w:r>
                                  </w:p>
                                  <w:p w14:paraId="6B1F8504" w14:textId="77777777" w:rsidR="00844E02" w:rsidRDefault="00844E02" w:rsidP="002E4703">
                                    <w:pPr>
                                      <w:spacing w:line="276" w:lineRule="auto"/>
                                      <w:ind w:firstLine="54"/>
                                      <w:jc w:val="center"/>
                                      <w:rPr>
                                        <w:lang w:eastAsia="en-US"/>
                                      </w:rPr>
                                    </w:pPr>
                                    <w:r>
                                      <w:rPr>
                                        <w:lang w:eastAsia="en-US"/>
                                      </w:rPr>
                                      <w:t>км ___+___ - км ___+___</w:t>
                                    </w:r>
                                  </w:p>
                                </w:tc>
                                <w:tc>
                                  <w:tcPr>
                                    <w:tcW w:w="2842" w:type="dxa"/>
                                    <w:tcBorders>
                                      <w:top w:val="single" w:sz="6" w:space="0" w:color="auto"/>
                                      <w:left w:val="single" w:sz="6" w:space="0" w:color="auto"/>
                                      <w:bottom w:val="single" w:sz="6" w:space="0" w:color="auto"/>
                                      <w:right w:val="single" w:sz="6" w:space="0" w:color="auto"/>
                                    </w:tcBorders>
                                    <w:vAlign w:val="center"/>
                                    <w:hideMark/>
                                  </w:tcPr>
                                  <w:p w14:paraId="333ED108" w14:textId="77777777" w:rsidR="00844E02" w:rsidRDefault="00844E02" w:rsidP="002E4703">
                                    <w:pPr>
                                      <w:spacing w:line="276" w:lineRule="auto"/>
                                      <w:ind w:firstLine="0"/>
                                      <w:jc w:val="center"/>
                                      <w:rPr>
                                        <w:lang w:eastAsia="en-US"/>
                                      </w:rPr>
                                    </w:pPr>
                                    <w:r>
                                      <w:rPr>
                                        <w:lang w:eastAsia="en-US"/>
                                      </w:rPr>
                                      <w:t>Наименование замечаний (дефектов, нарушений)</w:t>
                                    </w:r>
                                  </w:p>
                                </w:tc>
                                <w:tc>
                                  <w:tcPr>
                                    <w:tcW w:w="1786" w:type="dxa"/>
                                    <w:tcBorders>
                                      <w:top w:val="single" w:sz="6" w:space="0" w:color="auto"/>
                                      <w:left w:val="single" w:sz="6" w:space="0" w:color="auto"/>
                                      <w:bottom w:val="single" w:sz="6" w:space="0" w:color="auto"/>
                                      <w:right w:val="single" w:sz="6" w:space="0" w:color="auto"/>
                                    </w:tcBorders>
                                    <w:vAlign w:val="center"/>
                                    <w:hideMark/>
                                  </w:tcPr>
                                  <w:p w14:paraId="0BE5ED03" w14:textId="77777777" w:rsidR="00844E02" w:rsidRDefault="00844E02" w:rsidP="002E4703">
                                    <w:pPr>
                                      <w:spacing w:line="276" w:lineRule="auto"/>
                                      <w:ind w:firstLine="0"/>
                                      <w:jc w:val="center"/>
                                      <w:rPr>
                                        <w:lang w:eastAsia="en-US"/>
                                      </w:rPr>
                                    </w:pPr>
                                    <w:r>
                                      <w:rPr>
                                        <w:lang w:eastAsia="en-US"/>
                                      </w:rPr>
                                      <w:t>Фактическое исполнение, устранено/ не устранено</w:t>
                                    </w:r>
                                  </w:p>
                                </w:tc>
                                <w:tc>
                                  <w:tcPr>
                                    <w:tcW w:w="1728" w:type="dxa"/>
                                    <w:tcBorders>
                                      <w:top w:val="single" w:sz="6" w:space="0" w:color="auto"/>
                                      <w:left w:val="single" w:sz="6" w:space="0" w:color="auto"/>
                                      <w:bottom w:val="single" w:sz="6" w:space="0" w:color="auto"/>
                                      <w:right w:val="single" w:sz="6" w:space="0" w:color="auto"/>
                                    </w:tcBorders>
                                    <w:vAlign w:val="center"/>
                                    <w:hideMark/>
                                  </w:tcPr>
                                  <w:p w14:paraId="0EC23C0C" w14:textId="77777777" w:rsidR="00844E02" w:rsidRDefault="00844E02" w:rsidP="002E4703">
                                    <w:pPr>
                                      <w:spacing w:line="276" w:lineRule="auto"/>
                                      <w:ind w:firstLine="7"/>
                                      <w:jc w:val="center"/>
                                      <w:rPr>
                                        <w:lang w:eastAsia="en-US"/>
                                      </w:rPr>
                                    </w:pPr>
                                    <w:r>
                                      <w:rPr>
                                        <w:lang w:eastAsia="en-US"/>
                                      </w:rPr>
                                      <w:t>Примечание</w:t>
                                    </w:r>
                                  </w:p>
                                </w:tc>
                              </w:tr>
                              <w:tr w:rsidR="00844E02" w14:paraId="3B1F43C9" w14:textId="77777777">
                                <w:tc>
                                  <w:tcPr>
                                    <w:tcW w:w="709" w:type="dxa"/>
                                    <w:tcBorders>
                                      <w:top w:val="single" w:sz="6" w:space="0" w:color="auto"/>
                                      <w:left w:val="single" w:sz="6" w:space="0" w:color="auto"/>
                                      <w:bottom w:val="single" w:sz="6" w:space="0" w:color="auto"/>
                                      <w:right w:val="single" w:sz="6" w:space="0" w:color="auto"/>
                                    </w:tcBorders>
                                    <w:hideMark/>
                                  </w:tcPr>
                                  <w:p w14:paraId="588811DC" w14:textId="77777777" w:rsidR="00844E02" w:rsidRDefault="00844E02" w:rsidP="002E4703">
                                    <w:pPr>
                                      <w:spacing w:line="276" w:lineRule="auto"/>
                                      <w:jc w:val="center"/>
                                      <w:rPr>
                                        <w:lang w:eastAsia="en-US"/>
                                      </w:rPr>
                                    </w:pPr>
                                    <w:r>
                                      <w:rPr>
                                        <w:lang w:eastAsia="en-US"/>
                                      </w:rPr>
                                      <w:t>1</w:t>
                                    </w:r>
                                  </w:p>
                                </w:tc>
                                <w:tc>
                                  <w:tcPr>
                                    <w:tcW w:w="3073" w:type="dxa"/>
                                    <w:tcBorders>
                                      <w:top w:val="single" w:sz="6" w:space="0" w:color="auto"/>
                                      <w:left w:val="single" w:sz="6" w:space="0" w:color="auto"/>
                                      <w:bottom w:val="single" w:sz="6" w:space="0" w:color="auto"/>
                                      <w:right w:val="single" w:sz="6" w:space="0" w:color="auto"/>
                                    </w:tcBorders>
                                    <w:hideMark/>
                                  </w:tcPr>
                                  <w:p w14:paraId="772207E6" w14:textId="77777777" w:rsidR="00844E02" w:rsidRDefault="00844E02" w:rsidP="002E4703">
                                    <w:pPr>
                                      <w:spacing w:line="276" w:lineRule="auto"/>
                                      <w:jc w:val="center"/>
                                      <w:rPr>
                                        <w:lang w:eastAsia="en-US"/>
                                      </w:rPr>
                                    </w:pPr>
                                    <w:r>
                                      <w:rPr>
                                        <w:lang w:eastAsia="en-US"/>
                                      </w:rPr>
                                      <w:t>2</w:t>
                                    </w:r>
                                  </w:p>
                                </w:tc>
                                <w:tc>
                                  <w:tcPr>
                                    <w:tcW w:w="2842" w:type="dxa"/>
                                    <w:tcBorders>
                                      <w:top w:val="single" w:sz="6" w:space="0" w:color="auto"/>
                                      <w:left w:val="single" w:sz="6" w:space="0" w:color="auto"/>
                                      <w:bottom w:val="single" w:sz="6" w:space="0" w:color="auto"/>
                                      <w:right w:val="single" w:sz="6" w:space="0" w:color="auto"/>
                                    </w:tcBorders>
                                    <w:hideMark/>
                                  </w:tcPr>
                                  <w:p w14:paraId="6F9600BB" w14:textId="77777777" w:rsidR="00844E02" w:rsidRDefault="00844E02" w:rsidP="002E4703">
                                    <w:pPr>
                                      <w:spacing w:line="276" w:lineRule="auto"/>
                                      <w:jc w:val="center"/>
                                      <w:rPr>
                                        <w:lang w:eastAsia="en-US"/>
                                      </w:rPr>
                                    </w:pPr>
                                    <w:r>
                                      <w:rPr>
                                        <w:lang w:eastAsia="en-US"/>
                                      </w:rPr>
                                      <w:t>3</w:t>
                                    </w:r>
                                  </w:p>
                                </w:tc>
                                <w:tc>
                                  <w:tcPr>
                                    <w:tcW w:w="1786" w:type="dxa"/>
                                    <w:tcBorders>
                                      <w:top w:val="single" w:sz="6" w:space="0" w:color="auto"/>
                                      <w:left w:val="single" w:sz="6" w:space="0" w:color="auto"/>
                                      <w:bottom w:val="single" w:sz="6" w:space="0" w:color="auto"/>
                                      <w:right w:val="single" w:sz="6" w:space="0" w:color="auto"/>
                                    </w:tcBorders>
                                    <w:hideMark/>
                                  </w:tcPr>
                                  <w:p w14:paraId="68A701A3" w14:textId="77777777" w:rsidR="00844E02" w:rsidRDefault="00844E02" w:rsidP="002E4703">
                                    <w:pPr>
                                      <w:spacing w:line="276" w:lineRule="auto"/>
                                      <w:jc w:val="center"/>
                                      <w:rPr>
                                        <w:lang w:eastAsia="en-US"/>
                                      </w:rPr>
                                    </w:pPr>
                                    <w:r>
                                      <w:rPr>
                                        <w:lang w:eastAsia="en-US"/>
                                      </w:rPr>
                                      <w:t>4</w:t>
                                    </w:r>
                                  </w:p>
                                </w:tc>
                                <w:tc>
                                  <w:tcPr>
                                    <w:tcW w:w="1728" w:type="dxa"/>
                                    <w:tcBorders>
                                      <w:top w:val="single" w:sz="6" w:space="0" w:color="auto"/>
                                      <w:left w:val="single" w:sz="6" w:space="0" w:color="auto"/>
                                      <w:bottom w:val="single" w:sz="6" w:space="0" w:color="auto"/>
                                      <w:right w:val="single" w:sz="6" w:space="0" w:color="auto"/>
                                    </w:tcBorders>
                                    <w:hideMark/>
                                  </w:tcPr>
                                  <w:p w14:paraId="69F6C638" w14:textId="77777777" w:rsidR="00844E02" w:rsidRDefault="00844E02" w:rsidP="002E4703">
                                    <w:pPr>
                                      <w:spacing w:line="276" w:lineRule="auto"/>
                                      <w:jc w:val="center"/>
                                      <w:rPr>
                                        <w:lang w:eastAsia="en-US"/>
                                      </w:rPr>
                                    </w:pPr>
                                    <w:r>
                                      <w:rPr>
                                        <w:lang w:eastAsia="en-US"/>
                                      </w:rPr>
                                      <w:t>5</w:t>
                                    </w:r>
                                  </w:p>
                                </w:tc>
                              </w:tr>
                              <w:tr w:rsidR="00844E02" w14:paraId="20B7F97E" w14:textId="77777777">
                                <w:tc>
                                  <w:tcPr>
                                    <w:tcW w:w="709" w:type="dxa"/>
                                    <w:tcBorders>
                                      <w:top w:val="single" w:sz="6" w:space="0" w:color="auto"/>
                                      <w:left w:val="single" w:sz="6" w:space="0" w:color="auto"/>
                                      <w:bottom w:val="single" w:sz="6" w:space="0" w:color="auto"/>
                                      <w:right w:val="single" w:sz="6" w:space="0" w:color="auto"/>
                                    </w:tcBorders>
                                  </w:tcPr>
                                  <w:p w14:paraId="39785002" w14:textId="77777777" w:rsidR="00844E02" w:rsidRDefault="00844E02">
                                    <w:pPr>
                                      <w:spacing w:line="276" w:lineRule="auto"/>
                                      <w:rPr>
                                        <w:lang w:eastAsia="en-US"/>
                                      </w:rPr>
                                    </w:pPr>
                                  </w:p>
                                </w:tc>
                                <w:tc>
                                  <w:tcPr>
                                    <w:tcW w:w="3073" w:type="dxa"/>
                                    <w:tcBorders>
                                      <w:top w:val="single" w:sz="6" w:space="0" w:color="auto"/>
                                      <w:left w:val="single" w:sz="6" w:space="0" w:color="auto"/>
                                      <w:bottom w:val="single" w:sz="6" w:space="0" w:color="auto"/>
                                      <w:right w:val="single" w:sz="6" w:space="0" w:color="auto"/>
                                    </w:tcBorders>
                                  </w:tcPr>
                                  <w:p w14:paraId="57A23C55" w14:textId="77777777" w:rsidR="00844E02" w:rsidRDefault="00844E02">
                                    <w:pPr>
                                      <w:spacing w:line="276" w:lineRule="auto"/>
                                      <w:rPr>
                                        <w:lang w:eastAsia="en-US"/>
                                      </w:rPr>
                                    </w:pPr>
                                  </w:p>
                                </w:tc>
                                <w:tc>
                                  <w:tcPr>
                                    <w:tcW w:w="2842" w:type="dxa"/>
                                    <w:tcBorders>
                                      <w:top w:val="single" w:sz="6" w:space="0" w:color="auto"/>
                                      <w:left w:val="single" w:sz="6" w:space="0" w:color="auto"/>
                                      <w:bottom w:val="single" w:sz="6" w:space="0" w:color="auto"/>
                                      <w:right w:val="single" w:sz="6" w:space="0" w:color="auto"/>
                                    </w:tcBorders>
                                  </w:tcPr>
                                  <w:p w14:paraId="05F18065" w14:textId="77777777" w:rsidR="00844E02" w:rsidRDefault="00844E02">
                                    <w:pPr>
                                      <w:spacing w:line="276" w:lineRule="auto"/>
                                      <w:rPr>
                                        <w:lang w:eastAsia="en-US"/>
                                      </w:rPr>
                                    </w:pPr>
                                  </w:p>
                                </w:tc>
                                <w:tc>
                                  <w:tcPr>
                                    <w:tcW w:w="1786" w:type="dxa"/>
                                    <w:tcBorders>
                                      <w:top w:val="single" w:sz="6" w:space="0" w:color="auto"/>
                                      <w:left w:val="single" w:sz="6" w:space="0" w:color="auto"/>
                                      <w:bottom w:val="single" w:sz="6" w:space="0" w:color="auto"/>
                                      <w:right w:val="single" w:sz="6" w:space="0" w:color="auto"/>
                                    </w:tcBorders>
                                  </w:tcPr>
                                  <w:p w14:paraId="1CD74B4E" w14:textId="77777777" w:rsidR="00844E02" w:rsidRDefault="00844E02">
                                    <w:pPr>
                                      <w:spacing w:line="276" w:lineRule="auto"/>
                                      <w:rPr>
                                        <w:lang w:eastAsia="en-US"/>
                                      </w:rPr>
                                    </w:pPr>
                                  </w:p>
                                </w:tc>
                                <w:tc>
                                  <w:tcPr>
                                    <w:tcW w:w="1728" w:type="dxa"/>
                                    <w:tcBorders>
                                      <w:top w:val="single" w:sz="6" w:space="0" w:color="auto"/>
                                      <w:left w:val="single" w:sz="6" w:space="0" w:color="auto"/>
                                      <w:bottom w:val="single" w:sz="6" w:space="0" w:color="auto"/>
                                      <w:right w:val="single" w:sz="6" w:space="0" w:color="auto"/>
                                    </w:tcBorders>
                                  </w:tcPr>
                                  <w:p w14:paraId="0A70B40C" w14:textId="77777777" w:rsidR="00844E02" w:rsidRDefault="00844E02">
                                    <w:pPr>
                                      <w:spacing w:line="276" w:lineRule="auto"/>
                                      <w:rPr>
                                        <w:lang w:eastAsia="en-US"/>
                                      </w:rPr>
                                    </w:pPr>
                                  </w:p>
                                </w:tc>
                              </w:tr>
                              <w:tr w:rsidR="00844E02" w14:paraId="0DC77EAD" w14:textId="77777777">
                                <w:tc>
                                  <w:tcPr>
                                    <w:tcW w:w="709" w:type="dxa"/>
                                    <w:tcBorders>
                                      <w:top w:val="single" w:sz="6" w:space="0" w:color="auto"/>
                                      <w:left w:val="single" w:sz="6" w:space="0" w:color="auto"/>
                                      <w:bottom w:val="single" w:sz="6" w:space="0" w:color="auto"/>
                                      <w:right w:val="single" w:sz="6" w:space="0" w:color="auto"/>
                                    </w:tcBorders>
                                  </w:tcPr>
                                  <w:p w14:paraId="4CEB150A" w14:textId="77777777" w:rsidR="00844E02" w:rsidRDefault="00844E02">
                                    <w:pPr>
                                      <w:spacing w:line="276" w:lineRule="auto"/>
                                      <w:rPr>
                                        <w:lang w:eastAsia="en-US"/>
                                      </w:rPr>
                                    </w:pPr>
                                  </w:p>
                                </w:tc>
                                <w:tc>
                                  <w:tcPr>
                                    <w:tcW w:w="3073" w:type="dxa"/>
                                    <w:tcBorders>
                                      <w:top w:val="single" w:sz="6" w:space="0" w:color="auto"/>
                                      <w:left w:val="single" w:sz="6" w:space="0" w:color="auto"/>
                                      <w:bottom w:val="single" w:sz="6" w:space="0" w:color="auto"/>
                                      <w:right w:val="single" w:sz="6" w:space="0" w:color="auto"/>
                                    </w:tcBorders>
                                  </w:tcPr>
                                  <w:p w14:paraId="7192F84C" w14:textId="77777777" w:rsidR="00844E02" w:rsidRDefault="00844E02">
                                    <w:pPr>
                                      <w:spacing w:line="276" w:lineRule="auto"/>
                                      <w:rPr>
                                        <w:lang w:eastAsia="en-US"/>
                                      </w:rPr>
                                    </w:pPr>
                                  </w:p>
                                </w:tc>
                                <w:tc>
                                  <w:tcPr>
                                    <w:tcW w:w="2842" w:type="dxa"/>
                                    <w:tcBorders>
                                      <w:top w:val="single" w:sz="6" w:space="0" w:color="auto"/>
                                      <w:left w:val="single" w:sz="6" w:space="0" w:color="auto"/>
                                      <w:bottom w:val="single" w:sz="6" w:space="0" w:color="auto"/>
                                      <w:right w:val="single" w:sz="6" w:space="0" w:color="auto"/>
                                    </w:tcBorders>
                                  </w:tcPr>
                                  <w:p w14:paraId="2E4C6961" w14:textId="77777777" w:rsidR="00844E02" w:rsidRDefault="00844E02">
                                    <w:pPr>
                                      <w:spacing w:line="276" w:lineRule="auto"/>
                                      <w:rPr>
                                        <w:lang w:eastAsia="en-US"/>
                                      </w:rPr>
                                    </w:pPr>
                                  </w:p>
                                </w:tc>
                                <w:tc>
                                  <w:tcPr>
                                    <w:tcW w:w="1786" w:type="dxa"/>
                                    <w:tcBorders>
                                      <w:top w:val="single" w:sz="6" w:space="0" w:color="auto"/>
                                      <w:left w:val="single" w:sz="6" w:space="0" w:color="auto"/>
                                      <w:bottom w:val="single" w:sz="6" w:space="0" w:color="auto"/>
                                      <w:right w:val="single" w:sz="6" w:space="0" w:color="auto"/>
                                    </w:tcBorders>
                                  </w:tcPr>
                                  <w:p w14:paraId="44738C20" w14:textId="77777777" w:rsidR="00844E02" w:rsidRDefault="00844E02">
                                    <w:pPr>
                                      <w:spacing w:line="276" w:lineRule="auto"/>
                                      <w:rPr>
                                        <w:lang w:eastAsia="en-US"/>
                                      </w:rPr>
                                    </w:pPr>
                                  </w:p>
                                </w:tc>
                                <w:tc>
                                  <w:tcPr>
                                    <w:tcW w:w="1728" w:type="dxa"/>
                                    <w:tcBorders>
                                      <w:top w:val="single" w:sz="6" w:space="0" w:color="auto"/>
                                      <w:left w:val="single" w:sz="6" w:space="0" w:color="auto"/>
                                      <w:bottom w:val="single" w:sz="6" w:space="0" w:color="auto"/>
                                      <w:right w:val="single" w:sz="6" w:space="0" w:color="auto"/>
                                    </w:tcBorders>
                                  </w:tcPr>
                                  <w:p w14:paraId="1FD371F5" w14:textId="77777777" w:rsidR="00844E02" w:rsidRDefault="00844E02">
                                    <w:pPr>
                                      <w:spacing w:line="276" w:lineRule="auto"/>
                                      <w:rPr>
                                        <w:lang w:eastAsia="en-US"/>
                                      </w:rPr>
                                    </w:pPr>
                                  </w:p>
                                </w:tc>
                              </w:tr>
                              <w:tr w:rsidR="00844E02" w14:paraId="541391F4" w14:textId="77777777">
                                <w:tc>
                                  <w:tcPr>
                                    <w:tcW w:w="709" w:type="dxa"/>
                                    <w:tcBorders>
                                      <w:top w:val="single" w:sz="6" w:space="0" w:color="auto"/>
                                      <w:left w:val="single" w:sz="6" w:space="0" w:color="auto"/>
                                      <w:bottom w:val="single" w:sz="6" w:space="0" w:color="auto"/>
                                      <w:right w:val="single" w:sz="6" w:space="0" w:color="auto"/>
                                    </w:tcBorders>
                                  </w:tcPr>
                                  <w:p w14:paraId="39536EF1" w14:textId="77777777" w:rsidR="00844E02" w:rsidRDefault="00844E02">
                                    <w:pPr>
                                      <w:spacing w:line="276" w:lineRule="auto"/>
                                      <w:rPr>
                                        <w:lang w:eastAsia="en-US"/>
                                      </w:rPr>
                                    </w:pPr>
                                  </w:p>
                                </w:tc>
                                <w:tc>
                                  <w:tcPr>
                                    <w:tcW w:w="3073" w:type="dxa"/>
                                    <w:tcBorders>
                                      <w:top w:val="single" w:sz="6" w:space="0" w:color="auto"/>
                                      <w:left w:val="single" w:sz="6" w:space="0" w:color="auto"/>
                                      <w:bottom w:val="single" w:sz="6" w:space="0" w:color="auto"/>
                                      <w:right w:val="single" w:sz="6" w:space="0" w:color="auto"/>
                                    </w:tcBorders>
                                  </w:tcPr>
                                  <w:p w14:paraId="50D3E0F3" w14:textId="77777777" w:rsidR="00844E02" w:rsidRDefault="00844E02">
                                    <w:pPr>
                                      <w:spacing w:line="276" w:lineRule="auto"/>
                                      <w:rPr>
                                        <w:lang w:eastAsia="en-US"/>
                                      </w:rPr>
                                    </w:pPr>
                                  </w:p>
                                </w:tc>
                                <w:tc>
                                  <w:tcPr>
                                    <w:tcW w:w="2842" w:type="dxa"/>
                                    <w:tcBorders>
                                      <w:top w:val="single" w:sz="6" w:space="0" w:color="auto"/>
                                      <w:left w:val="single" w:sz="6" w:space="0" w:color="auto"/>
                                      <w:bottom w:val="single" w:sz="6" w:space="0" w:color="auto"/>
                                      <w:right w:val="single" w:sz="6" w:space="0" w:color="auto"/>
                                    </w:tcBorders>
                                  </w:tcPr>
                                  <w:p w14:paraId="6B69BC77" w14:textId="77777777" w:rsidR="00844E02" w:rsidRDefault="00844E02">
                                    <w:pPr>
                                      <w:spacing w:line="276" w:lineRule="auto"/>
                                      <w:rPr>
                                        <w:lang w:eastAsia="en-US"/>
                                      </w:rPr>
                                    </w:pPr>
                                  </w:p>
                                </w:tc>
                                <w:tc>
                                  <w:tcPr>
                                    <w:tcW w:w="1786" w:type="dxa"/>
                                    <w:tcBorders>
                                      <w:top w:val="single" w:sz="6" w:space="0" w:color="auto"/>
                                      <w:left w:val="single" w:sz="6" w:space="0" w:color="auto"/>
                                      <w:bottom w:val="single" w:sz="6" w:space="0" w:color="auto"/>
                                      <w:right w:val="single" w:sz="6" w:space="0" w:color="auto"/>
                                    </w:tcBorders>
                                  </w:tcPr>
                                  <w:p w14:paraId="52701A8A" w14:textId="77777777" w:rsidR="00844E02" w:rsidRDefault="00844E02">
                                    <w:pPr>
                                      <w:spacing w:line="276" w:lineRule="auto"/>
                                      <w:rPr>
                                        <w:lang w:eastAsia="en-US"/>
                                      </w:rPr>
                                    </w:pPr>
                                  </w:p>
                                </w:tc>
                                <w:tc>
                                  <w:tcPr>
                                    <w:tcW w:w="1728" w:type="dxa"/>
                                    <w:tcBorders>
                                      <w:top w:val="single" w:sz="6" w:space="0" w:color="auto"/>
                                      <w:left w:val="single" w:sz="6" w:space="0" w:color="auto"/>
                                      <w:bottom w:val="single" w:sz="6" w:space="0" w:color="auto"/>
                                      <w:right w:val="single" w:sz="6" w:space="0" w:color="auto"/>
                                    </w:tcBorders>
                                  </w:tcPr>
                                  <w:p w14:paraId="31B6FCF8" w14:textId="77777777" w:rsidR="00844E02" w:rsidRDefault="00844E02">
                                    <w:pPr>
                                      <w:spacing w:line="276" w:lineRule="auto"/>
                                      <w:rPr>
                                        <w:lang w:eastAsia="en-US"/>
                                      </w:rPr>
                                    </w:pPr>
                                  </w:p>
                                </w:tc>
                              </w:tr>
                            </w:tbl>
                            <w:p w14:paraId="0DD33202" w14:textId="77777777" w:rsidR="00844E02" w:rsidRDefault="00844E02" w:rsidP="0060101A">
                              <w:r>
                                <w:t>Результат: Несоответствия (замечания, дефекты, нарушения), отмеченные в Предписании устранены в установленные директивные сроки в полном объеме/частично/не устранены.</w:t>
                              </w:r>
                            </w:p>
                            <w:p w14:paraId="7A322D92" w14:textId="77777777" w:rsidR="00844E02" w:rsidRDefault="00844E02" w:rsidP="0060101A"/>
                          </w:txbxContent>
                        </wps:txbx>
                        <wps:bodyPr rot="0" vert="horz" wrap="square" lIns="0" tIns="0" rIns="0" bIns="0" anchor="t" anchorCtr="0" upright="1">
                          <a:noAutofit/>
                        </wps:bodyPr>
                      </wps:wsp>
                      <wps:wsp>
                        <wps:cNvPr id="3" name="Text Box 6"/>
                        <wps:cNvSpPr txBox="1">
                          <a:spLocks/>
                        </wps:cNvSpPr>
                        <wps:spPr bwMode="auto">
                          <a:xfrm>
                            <a:off x="101" y="2986"/>
                            <a:ext cx="9437" cy="614"/>
                          </a:xfrm>
                          <a:prstGeom prst="rect">
                            <a:avLst/>
                          </a:prstGeom>
                          <a:noFill/>
                          <a:ln w="0">
                            <a:solidFill>
                              <a:srgbClr val="FFFFFF"/>
                            </a:solidFill>
                            <a:miter lim="800000"/>
                            <a:headEnd/>
                            <a:tailEnd/>
                          </a:ln>
                          <a:extLst>
                            <a:ext uri="{909E8E84-426E-40DD-AFC4-6F175D3DCCD1}">
                              <a14:hiddenFill xmlns:a14="http://schemas.microsoft.com/office/drawing/2010/main">
                                <a:solidFill>
                                  <a:srgbClr val="FFFFFF"/>
                                </a:solidFill>
                              </a14:hiddenFill>
                            </a:ext>
                          </a:extLst>
                        </wps:spPr>
                        <wps:txbx>
                          <w:txbxContent>
                            <w:p w14:paraId="338CB0DC" w14:textId="77777777" w:rsidR="00844E02" w:rsidRDefault="00844E02" w:rsidP="0060101A"/>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521B2FB" id="Группа 1" o:spid="_x0000_s1026" style="position:absolute;margin-left:-8.65pt;margin-top:27.45pt;width:512.75pt;height:163.8pt;z-index:251659264;mso-wrap-distance-left:1.9pt;mso-wrap-distance-top:6.95pt;mso-wrap-distance-right:1.9pt;mso-wrap-distance-bottom:5.3pt;mso-position-horizontal-relative:margin" coordsize="10138,3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">
                <v:shapetype id="_x0000_t202" coordsize="21600,21600" o:spt="202" path="m,l,21600r21600,l21600,xe">
                  <v:stroke joinstyle="miter"/>
                  <v:path gradientshapeok="t" o:connecttype="rect"/>
                </v:shapetype>
                <v:shape id="Text Box 5" o:spid="_x0000_s1027" type="#_x0000_t202" style="position:absolute;width:10138;height:27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" filled="f" strokecolor="white" strokeweight="0">
                  <v:path arrowok="t"/>
                  <v:textbox inset="0,0,0,0">
                    <w:txbxContent>
                      <w:tbl>
                        <w:tblPr>
                          <w:tblW w:w="0" w:type="auto"/>
                          <w:tblInd w:w="40" w:type="dxa"/>
                          <w:tblLayout w:type="fixed"/>
                          <w:tblCellMar>
                            <w:left w:w="40" w:type="dxa"/>
                            <w:right w:w="40" w:type="dxa"/>
                          </w:tblCellMar>
                          <w:tblLook w:val="04A0" w:firstRow="1" w:lastRow="0" w:firstColumn="1" w:lastColumn="0" w:noHBand="0" w:noVBand="1"/>
                        </w:tblPr>
                        <w:tblGrid>
                          <w:gridCol w:w="709"/>
                          <w:gridCol w:w="3073"/>
                          <w:gridCol w:w="2842"/>
                          <w:gridCol w:w="1786"/>
                          <w:gridCol w:w="1728"/>
                        </w:tblGrid>
                        <w:tr w:rsidR="00844E02" w14:paraId="4C86556D" w14:textId="77777777">
                          <w:tc>
                            <w:tcPr>
                              <w:tcW w:w="709" w:type="dxa"/>
                              <w:tcBorders>
                                <w:top w:val="single" w:sz="6" w:space="0" w:color="auto"/>
                                <w:left w:val="single" w:sz="6" w:space="0" w:color="auto"/>
                                <w:bottom w:val="single" w:sz="6" w:space="0" w:color="auto"/>
                                <w:right w:val="single" w:sz="6" w:space="0" w:color="auto"/>
                              </w:tcBorders>
                              <w:vAlign w:val="center"/>
                              <w:hideMark/>
                            </w:tcPr>
                            <w:p w14:paraId="79FBFD8D" w14:textId="77777777" w:rsidR="00844E02" w:rsidRDefault="00844E02" w:rsidP="002E4703">
                              <w:pPr>
                                <w:spacing w:line="276" w:lineRule="auto"/>
                                <w:ind w:firstLine="0"/>
                                <w:jc w:val="center"/>
                                <w:rPr>
                                  <w:lang w:eastAsia="en-US"/>
                                </w:rPr>
                              </w:pPr>
                              <w:r>
                                <w:rPr>
                                  <w:lang w:eastAsia="en-US"/>
                                </w:rPr>
                                <w:t>№</w:t>
                              </w:r>
                            </w:p>
                            <w:p w14:paraId="533B101E" w14:textId="77777777" w:rsidR="00844E02" w:rsidRDefault="00844E02" w:rsidP="002E4703">
                              <w:pPr>
                                <w:spacing w:line="276" w:lineRule="auto"/>
                                <w:ind w:firstLine="0"/>
                                <w:jc w:val="center"/>
                                <w:rPr>
                                  <w:lang w:eastAsia="en-US"/>
                                </w:rPr>
                              </w:pPr>
                              <w:r>
                                <w:rPr>
                                  <w:lang w:eastAsia="en-US"/>
                                </w:rPr>
                                <w:t>п.п.</w:t>
                              </w:r>
                            </w:p>
                          </w:tc>
                          <w:tc>
                            <w:tcPr>
                              <w:tcW w:w="3073" w:type="dxa"/>
                              <w:tcBorders>
                                <w:top w:val="single" w:sz="6" w:space="0" w:color="auto"/>
                                <w:left w:val="single" w:sz="6" w:space="0" w:color="auto"/>
                                <w:bottom w:val="single" w:sz="6" w:space="0" w:color="auto"/>
                                <w:right w:val="single" w:sz="6" w:space="0" w:color="auto"/>
                              </w:tcBorders>
                              <w:vAlign w:val="center"/>
                              <w:hideMark/>
                            </w:tcPr>
                            <w:p w14:paraId="1BE63F85" w14:textId="77777777" w:rsidR="00844E02" w:rsidRDefault="00844E02" w:rsidP="002E4703">
                              <w:pPr>
                                <w:spacing w:line="276" w:lineRule="auto"/>
                                <w:ind w:firstLine="54"/>
                                <w:jc w:val="center"/>
                                <w:rPr>
                                  <w:lang w:eastAsia="en-US"/>
                                </w:rPr>
                              </w:pPr>
                              <w:r>
                                <w:rPr>
                                  <w:lang w:eastAsia="en-US"/>
                                </w:rPr>
                                <w:t>Перечень участков с отмеченными несоответствиями (замечаниями, дефектами, нарушениями),</w:t>
                              </w:r>
                            </w:p>
                            <w:p w14:paraId="6B1F8504" w14:textId="77777777" w:rsidR="00844E02" w:rsidRDefault="00844E02" w:rsidP="002E4703">
                              <w:pPr>
                                <w:spacing w:line="276" w:lineRule="auto"/>
                                <w:ind w:firstLine="54"/>
                                <w:jc w:val="center"/>
                                <w:rPr>
                                  <w:lang w:eastAsia="en-US"/>
                                </w:rPr>
                              </w:pPr>
                              <w:r>
                                <w:rPr>
                                  <w:lang w:eastAsia="en-US"/>
                                </w:rPr>
                                <w:t>км ___+___ - км ___+___</w:t>
                              </w:r>
                            </w:p>
                          </w:tc>
                          <w:tc>
                            <w:tcPr>
                              <w:tcW w:w="2842" w:type="dxa"/>
                              <w:tcBorders>
                                <w:top w:val="single" w:sz="6" w:space="0" w:color="auto"/>
                                <w:left w:val="single" w:sz="6" w:space="0" w:color="auto"/>
                                <w:bottom w:val="single" w:sz="6" w:space="0" w:color="auto"/>
                                <w:right w:val="single" w:sz="6" w:space="0" w:color="auto"/>
                              </w:tcBorders>
                              <w:vAlign w:val="center"/>
                              <w:hideMark/>
                            </w:tcPr>
                            <w:p w14:paraId="333ED108" w14:textId="77777777" w:rsidR="00844E02" w:rsidRDefault="00844E02" w:rsidP="002E4703">
                              <w:pPr>
                                <w:spacing w:line="276" w:lineRule="auto"/>
                                <w:ind w:firstLine="0"/>
                                <w:jc w:val="center"/>
                                <w:rPr>
                                  <w:lang w:eastAsia="en-US"/>
                                </w:rPr>
                              </w:pPr>
                              <w:r>
                                <w:rPr>
                                  <w:lang w:eastAsia="en-US"/>
                                </w:rPr>
                                <w:t>Наименование замечаний (дефектов, нарушений)</w:t>
                              </w:r>
                            </w:p>
                          </w:tc>
                          <w:tc>
                            <w:tcPr>
                              <w:tcW w:w="1786" w:type="dxa"/>
                              <w:tcBorders>
                                <w:top w:val="single" w:sz="6" w:space="0" w:color="auto"/>
                                <w:left w:val="single" w:sz="6" w:space="0" w:color="auto"/>
                                <w:bottom w:val="single" w:sz="6" w:space="0" w:color="auto"/>
                                <w:right w:val="single" w:sz="6" w:space="0" w:color="auto"/>
                              </w:tcBorders>
                              <w:vAlign w:val="center"/>
                              <w:hideMark/>
                            </w:tcPr>
                            <w:p w14:paraId="0BE5ED03" w14:textId="77777777" w:rsidR="00844E02" w:rsidRDefault="00844E02" w:rsidP="002E4703">
                              <w:pPr>
                                <w:spacing w:line="276" w:lineRule="auto"/>
                                <w:ind w:firstLine="0"/>
                                <w:jc w:val="center"/>
                                <w:rPr>
                                  <w:lang w:eastAsia="en-US"/>
                                </w:rPr>
                              </w:pPr>
                              <w:r>
                                <w:rPr>
                                  <w:lang w:eastAsia="en-US"/>
                                </w:rPr>
                                <w:t>Фактическое исполнение, устранено/ не устранено</w:t>
                              </w:r>
                            </w:p>
                          </w:tc>
                          <w:tc>
                            <w:tcPr>
                              <w:tcW w:w="1728" w:type="dxa"/>
                              <w:tcBorders>
                                <w:top w:val="single" w:sz="6" w:space="0" w:color="auto"/>
                                <w:left w:val="single" w:sz="6" w:space="0" w:color="auto"/>
                                <w:bottom w:val="single" w:sz="6" w:space="0" w:color="auto"/>
                                <w:right w:val="single" w:sz="6" w:space="0" w:color="auto"/>
                              </w:tcBorders>
                              <w:vAlign w:val="center"/>
                              <w:hideMark/>
                            </w:tcPr>
                            <w:p w14:paraId="0EC23C0C" w14:textId="77777777" w:rsidR="00844E02" w:rsidRDefault="00844E02" w:rsidP="002E4703">
                              <w:pPr>
                                <w:spacing w:line="276" w:lineRule="auto"/>
                                <w:ind w:firstLine="7"/>
                                <w:jc w:val="center"/>
                                <w:rPr>
                                  <w:lang w:eastAsia="en-US"/>
                                </w:rPr>
                              </w:pPr>
                              <w:r>
                                <w:rPr>
                                  <w:lang w:eastAsia="en-US"/>
                                </w:rPr>
                                <w:t>Примечание</w:t>
                              </w:r>
                            </w:p>
                          </w:tc>
                        </w:tr>
                        <w:tr w:rsidR="00844E02" w14:paraId="3B1F43C9" w14:textId="77777777">
                          <w:tc>
                            <w:tcPr>
                              <w:tcW w:w="709" w:type="dxa"/>
                              <w:tcBorders>
                                <w:top w:val="single" w:sz="6" w:space="0" w:color="auto"/>
                                <w:left w:val="single" w:sz="6" w:space="0" w:color="auto"/>
                                <w:bottom w:val="single" w:sz="6" w:space="0" w:color="auto"/>
                                <w:right w:val="single" w:sz="6" w:space="0" w:color="auto"/>
                              </w:tcBorders>
                              <w:hideMark/>
                            </w:tcPr>
                            <w:p w14:paraId="588811DC" w14:textId="77777777" w:rsidR="00844E02" w:rsidRDefault="00844E02" w:rsidP="002E4703">
                              <w:pPr>
                                <w:spacing w:line="276" w:lineRule="auto"/>
                                <w:jc w:val="center"/>
                                <w:rPr>
                                  <w:lang w:eastAsia="en-US"/>
                                </w:rPr>
                              </w:pPr>
                              <w:r>
                                <w:rPr>
                                  <w:lang w:eastAsia="en-US"/>
                                </w:rPr>
                                <w:t>1</w:t>
                              </w:r>
                            </w:p>
                          </w:tc>
                          <w:tc>
                            <w:tcPr>
                              <w:tcW w:w="3073" w:type="dxa"/>
                              <w:tcBorders>
                                <w:top w:val="single" w:sz="6" w:space="0" w:color="auto"/>
                                <w:left w:val="single" w:sz="6" w:space="0" w:color="auto"/>
                                <w:bottom w:val="single" w:sz="6" w:space="0" w:color="auto"/>
                                <w:right w:val="single" w:sz="6" w:space="0" w:color="auto"/>
                              </w:tcBorders>
                              <w:hideMark/>
                            </w:tcPr>
                            <w:p w14:paraId="772207E6" w14:textId="77777777" w:rsidR="00844E02" w:rsidRDefault="00844E02" w:rsidP="002E4703">
                              <w:pPr>
                                <w:spacing w:line="276" w:lineRule="auto"/>
                                <w:jc w:val="center"/>
                                <w:rPr>
                                  <w:lang w:eastAsia="en-US"/>
                                </w:rPr>
                              </w:pPr>
                              <w:r>
                                <w:rPr>
                                  <w:lang w:eastAsia="en-US"/>
                                </w:rPr>
                                <w:t>2</w:t>
                              </w:r>
                            </w:p>
                          </w:tc>
                          <w:tc>
                            <w:tcPr>
                              <w:tcW w:w="2842" w:type="dxa"/>
                              <w:tcBorders>
                                <w:top w:val="single" w:sz="6" w:space="0" w:color="auto"/>
                                <w:left w:val="single" w:sz="6" w:space="0" w:color="auto"/>
                                <w:bottom w:val="single" w:sz="6" w:space="0" w:color="auto"/>
                                <w:right w:val="single" w:sz="6" w:space="0" w:color="auto"/>
                              </w:tcBorders>
                              <w:hideMark/>
                            </w:tcPr>
                            <w:p w14:paraId="6F9600BB" w14:textId="77777777" w:rsidR="00844E02" w:rsidRDefault="00844E02" w:rsidP="002E4703">
                              <w:pPr>
                                <w:spacing w:line="276" w:lineRule="auto"/>
                                <w:jc w:val="center"/>
                                <w:rPr>
                                  <w:lang w:eastAsia="en-US"/>
                                </w:rPr>
                              </w:pPr>
                              <w:r>
                                <w:rPr>
                                  <w:lang w:eastAsia="en-US"/>
                                </w:rPr>
                                <w:t>3</w:t>
                              </w:r>
                            </w:p>
                          </w:tc>
                          <w:tc>
                            <w:tcPr>
                              <w:tcW w:w="1786" w:type="dxa"/>
                              <w:tcBorders>
                                <w:top w:val="single" w:sz="6" w:space="0" w:color="auto"/>
                                <w:left w:val="single" w:sz="6" w:space="0" w:color="auto"/>
                                <w:bottom w:val="single" w:sz="6" w:space="0" w:color="auto"/>
                                <w:right w:val="single" w:sz="6" w:space="0" w:color="auto"/>
                              </w:tcBorders>
                              <w:hideMark/>
                            </w:tcPr>
                            <w:p w14:paraId="68A701A3" w14:textId="77777777" w:rsidR="00844E02" w:rsidRDefault="00844E02" w:rsidP="002E4703">
                              <w:pPr>
                                <w:spacing w:line="276" w:lineRule="auto"/>
                                <w:jc w:val="center"/>
                                <w:rPr>
                                  <w:lang w:eastAsia="en-US"/>
                                </w:rPr>
                              </w:pPr>
                              <w:r>
                                <w:rPr>
                                  <w:lang w:eastAsia="en-US"/>
                                </w:rPr>
                                <w:t>4</w:t>
                              </w:r>
                            </w:p>
                          </w:tc>
                          <w:tc>
                            <w:tcPr>
                              <w:tcW w:w="1728" w:type="dxa"/>
                              <w:tcBorders>
                                <w:top w:val="single" w:sz="6" w:space="0" w:color="auto"/>
                                <w:left w:val="single" w:sz="6" w:space="0" w:color="auto"/>
                                <w:bottom w:val="single" w:sz="6" w:space="0" w:color="auto"/>
                                <w:right w:val="single" w:sz="6" w:space="0" w:color="auto"/>
                              </w:tcBorders>
                              <w:hideMark/>
                            </w:tcPr>
                            <w:p w14:paraId="69F6C638" w14:textId="77777777" w:rsidR="00844E02" w:rsidRDefault="00844E02" w:rsidP="002E4703">
                              <w:pPr>
                                <w:spacing w:line="276" w:lineRule="auto"/>
                                <w:jc w:val="center"/>
                                <w:rPr>
                                  <w:lang w:eastAsia="en-US"/>
                                </w:rPr>
                              </w:pPr>
                              <w:r>
                                <w:rPr>
                                  <w:lang w:eastAsia="en-US"/>
                                </w:rPr>
                                <w:t>5</w:t>
                              </w:r>
                            </w:p>
                          </w:tc>
                        </w:tr>
                        <w:tr w:rsidR="00844E02" w14:paraId="20B7F97E" w14:textId="77777777">
                          <w:tc>
                            <w:tcPr>
                              <w:tcW w:w="709" w:type="dxa"/>
                              <w:tcBorders>
                                <w:top w:val="single" w:sz="6" w:space="0" w:color="auto"/>
                                <w:left w:val="single" w:sz="6" w:space="0" w:color="auto"/>
                                <w:bottom w:val="single" w:sz="6" w:space="0" w:color="auto"/>
                                <w:right w:val="single" w:sz="6" w:space="0" w:color="auto"/>
                              </w:tcBorders>
                            </w:tcPr>
                            <w:p w14:paraId="39785002" w14:textId="77777777" w:rsidR="00844E02" w:rsidRDefault="00844E02">
                              <w:pPr>
                                <w:spacing w:line="276" w:lineRule="auto"/>
                                <w:rPr>
                                  <w:lang w:eastAsia="en-US"/>
                                </w:rPr>
                              </w:pPr>
                            </w:p>
                          </w:tc>
                          <w:tc>
                            <w:tcPr>
                              <w:tcW w:w="3073" w:type="dxa"/>
                              <w:tcBorders>
                                <w:top w:val="single" w:sz="6" w:space="0" w:color="auto"/>
                                <w:left w:val="single" w:sz="6" w:space="0" w:color="auto"/>
                                <w:bottom w:val="single" w:sz="6" w:space="0" w:color="auto"/>
                                <w:right w:val="single" w:sz="6" w:space="0" w:color="auto"/>
                              </w:tcBorders>
                            </w:tcPr>
                            <w:p w14:paraId="57A23C55" w14:textId="77777777" w:rsidR="00844E02" w:rsidRDefault="00844E02">
                              <w:pPr>
                                <w:spacing w:line="276" w:lineRule="auto"/>
                                <w:rPr>
                                  <w:lang w:eastAsia="en-US"/>
                                </w:rPr>
                              </w:pPr>
                            </w:p>
                          </w:tc>
                          <w:tc>
                            <w:tcPr>
                              <w:tcW w:w="2842" w:type="dxa"/>
                              <w:tcBorders>
                                <w:top w:val="single" w:sz="6" w:space="0" w:color="auto"/>
                                <w:left w:val="single" w:sz="6" w:space="0" w:color="auto"/>
                                <w:bottom w:val="single" w:sz="6" w:space="0" w:color="auto"/>
                                <w:right w:val="single" w:sz="6" w:space="0" w:color="auto"/>
                              </w:tcBorders>
                            </w:tcPr>
                            <w:p w14:paraId="05F18065" w14:textId="77777777" w:rsidR="00844E02" w:rsidRDefault="00844E02">
                              <w:pPr>
                                <w:spacing w:line="276" w:lineRule="auto"/>
                                <w:rPr>
                                  <w:lang w:eastAsia="en-US"/>
                                </w:rPr>
                              </w:pPr>
                            </w:p>
                          </w:tc>
                          <w:tc>
                            <w:tcPr>
                              <w:tcW w:w="1786" w:type="dxa"/>
                              <w:tcBorders>
                                <w:top w:val="single" w:sz="6" w:space="0" w:color="auto"/>
                                <w:left w:val="single" w:sz="6" w:space="0" w:color="auto"/>
                                <w:bottom w:val="single" w:sz="6" w:space="0" w:color="auto"/>
                                <w:right w:val="single" w:sz="6" w:space="0" w:color="auto"/>
                              </w:tcBorders>
                            </w:tcPr>
                            <w:p w14:paraId="1CD74B4E" w14:textId="77777777" w:rsidR="00844E02" w:rsidRDefault="00844E02">
                              <w:pPr>
                                <w:spacing w:line="276" w:lineRule="auto"/>
                                <w:rPr>
                                  <w:lang w:eastAsia="en-US"/>
                                </w:rPr>
                              </w:pPr>
                            </w:p>
                          </w:tc>
                          <w:tc>
                            <w:tcPr>
                              <w:tcW w:w="1728" w:type="dxa"/>
                              <w:tcBorders>
                                <w:top w:val="single" w:sz="6" w:space="0" w:color="auto"/>
                                <w:left w:val="single" w:sz="6" w:space="0" w:color="auto"/>
                                <w:bottom w:val="single" w:sz="6" w:space="0" w:color="auto"/>
                                <w:right w:val="single" w:sz="6" w:space="0" w:color="auto"/>
                              </w:tcBorders>
                            </w:tcPr>
                            <w:p w14:paraId="0A70B40C" w14:textId="77777777" w:rsidR="00844E02" w:rsidRDefault="00844E02">
                              <w:pPr>
                                <w:spacing w:line="276" w:lineRule="auto"/>
                                <w:rPr>
                                  <w:lang w:eastAsia="en-US"/>
                                </w:rPr>
                              </w:pPr>
                            </w:p>
                          </w:tc>
                        </w:tr>
                        <w:tr w:rsidR="00844E02" w14:paraId="0DC77EAD" w14:textId="77777777">
                          <w:tc>
                            <w:tcPr>
                              <w:tcW w:w="709" w:type="dxa"/>
                              <w:tcBorders>
                                <w:top w:val="single" w:sz="6" w:space="0" w:color="auto"/>
                                <w:left w:val="single" w:sz="6" w:space="0" w:color="auto"/>
                                <w:bottom w:val="single" w:sz="6" w:space="0" w:color="auto"/>
                                <w:right w:val="single" w:sz="6" w:space="0" w:color="auto"/>
                              </w:tcBorders>
                            </w:tcPr>
                            <w:p w14:paraId="4CEB150A" w14:textId="77777777" w:rsidR="00844E02" w:rsidRDefault="00844E02">
                              <w:pPr>
                                <w:spacing w:line="276" w:lineRule="auto"/>
                                <w:rPr>
                                  <w:lang w:eastAsia="en-US"/>
                                </w:rPr>
                              </w:pPr>
                            </w:p>
                          </w:tc>
                          <w:tc>
                            <w:tcPr>
                              <w:tcW w:w="3073" w:type="dxa"/>
                              <w:tcBorders>
                                <w:top w:val="single" w:sz="6" w:space="0" w:color="auto"/>
                                <w:left w:val="single" w:sz="6" w:space="0" w:color="auto"/>
                                <w:bottom w:val="single" w:sz="6" w:space="0" w:color="auto"/>
                                <w:right w:val="single" w:sz="6" w:space="0" w:color="auto"/>
                              </w:tcBorders>
                            </w:tcPr>
                            <w:p w14:paraId="7192F84C" w14:textId="77777777" w:rsidR="00844E02" w:rsidRDefault="00844E02">
                              <w:pPr>
                                <w:spacing w:line="276" w:lineRule="auto"/>
                                <w:rPr>
                                  <w:lang w:eastAsia="en-US"/>
                                </w:rPr>
                              </w:pPr>
                            </w:p>
                          </w:tc>
                          <w:tc>
                            <w:tcPr>
                              <w:tcW w:w="2842" w:type="dxa"/>
                              <w:tcBorders>
                                <w:top w:val="single" w:sz="6" w:space="0" w:color="auto"/>
                                <w:left w:val="single" w:sz="6" w:space="0" w:color="auto"/>
                                <w:bottom w:val="single" w:sz="6" w:space="0" w:color="auto"/>
                                <w:right w:val="single" w:sz="6" w:space="0" w:color="auto"/>
                              </w:tcBorders>
                            </w:tcPr>
                            <w:p w14:paraId="2E4C6961" w14:textId="77777777" w:rsidR="00844E02" w:rsidRDefault="00844E02">
                              <w:pPr>
                                <w:spacing w:line="276" w:lineRule="auto"/>
                                <w:rPr>
                                  <w:lang w:eastAsia="en-US"/>
                                </w:rPr>
                              </w:pPr>
                            </w:p>
                          </w:tc>
                          <w:tc>
                            <w:tcPr>
                              <w:tcW w:w="1786" w:type="dxa"/>
                              <w:tcBorders>
                                <w:top w:val="single" w:sz="6" w:space="0" w:color="auto"/>
                                <w:left w:val="single" w:sz="6" w:space="0" w:color="auto"/>
                                <w:bottom w:val="single" w:sz="6" w:space="0" w:color="auto"/>
                                <w:right w:val="single" w:sz="6" w:space="0" w:color="auto"/>
                              </w:tcBorders>
                            </w:tcPr>
                            <w:p w14:paraId="44738C20" w14:textId="77777777" w:rsidR="00844E02" w:rsidRDefault="00844E02">
                              <w:pPr>
                                <w:spacing w:line="276" w:lineRule="auto"/>
                                <w:rPr>
                                  <w:lang w:eastAsia="en-US"/>
                                </w:rPr>
                              </w:pPr>
                            </w:p>
                          </w:tc>
                          <w:tc>
                            <w:tcPr>
                              <w:tcW w:w="1728" w:type="dxa"/>
                              <w:tcBorders>
                                <w:top w:val="single" w:sz="6" w:space="0" w:color="auto"/>
                                <w:left w:val="single" w:sz="6" w:space="0" w:color="auto"/>
                                <w:bottom w:val="single" w:sz="6" w:space="0" w:color="auto"/>
                                <w:right w:val="single" w:sz="6" w:space="0" w:color="auto"/>
                              </w:tcBorders>
                            </w:tcPr>
                            <w:p w14:paraId="1FD371F5" w14:textId="77777777" w:rsidR="00844E02" w:rsidRDefault="00844E02">
                              <w:pPr>
                                <w:spacing w:line="276" w:lineRule="auto"/>
                                <w:rPr>
                                  <w:lang w:eastAsia="en-US"/>
                                </w:rPr>
                              </w:pPr>
                            </w:p>
                          </w:tc>
                        </w:tr>
                        <w:tr w:rsidR="00844E02" w14:paraId="541391F4" w14:textId="77777777">
                          <w:tc>
                            <w:tcPr>
                              <w:tcW w:w="709" w:type="dxa"/>
                              <w:tcBorders>
                                <w:top w:val="single" w:sz="6" w:space="0" w:color="auto"/>
                                <w:left w:val="single" w:sz="6" w:space="0" w:color="auto"/>
                                <w:bottom w:val="single" w:sz="6" w:space="0" w:color="auto"/>
                                <w:right w:val="single" w:sz="6" w:space="0" w:color="auto"/>
                              </w:tcBorders>
                            </w:tcPr>
                            <w:p w14:paraId="39536EF1" w14:textId="77777777" w:rsidR="00844E02" w:rsidRDefault="00844E02">
                              <w:pPr>
                                <w:spacing w:line="276" w:lineRule="auto"/>
                                <w:rPr>
                                  <w:lang w:eastAsia="en-US"/>
                                </w:rPr>
                              </w:pPr>
                            </w:p>
                          </w:tc>
                          <w:tc>
                            <w:tcPr>
                              <w:tcW w:w="3073" w:type="dxa"/>
                              <w:tcBorders>
                                <w:top w:val="single" w:sz="6" w:space="0" w:color="auto"/>
                                <w:left w:val="single" w:sz="6" w:space="0" w:color="auto"/>
                                <w:bottom w:val="single" w:sz="6" w:space="0" w:color="auto"/>
                                <w:right w:val="single" w:sz="6" w:space="0" w:color="auto"/>
                              </w:tcBorders>
                            </w:tcPr>
                            <w:p w14:paraId="50D3E0F3" w14:textId="77777777" w:rsidR="00844E02" w:rsidRDefault="00844E02">
                              <w:pPr>
                                <w:spacing w:line="276" w:lineRule="auto"/>
                                <w:rPr>
                                  <w:lang w:eastAsia="en-US"/>
                                </w:rPr>
                              </w:pPr>
                            </w:p>
                          </w:tc>
                          <w:tc>
                            <w:tcPr>
                              <w:tcW w:w="2842" w:type="dxa"/>
                              <w:tcBorders>
                                <w:top w:val="single" w:sz="6" w:space="0" w:color="auto"/>
                                <w:left w:val="single" w:sz="6" w:space="0" w:color="auto"/>
                                <w:bottom w:val="single" w:sz="6" w:space="0" w:color="auto"/>
                                <w:right w:val="single" w:sz="6" w:space="0" w:color="auto"/>
                              </w:tcBorders>
                            </w:tcPr>
                            <w:p w14:paraId="6B69BC77" w14:textId="77777777" w:rsidR="00844E02" w:rsidRDefault="00844E02">
                              <w:pPr>
                                <w:spacing w:line="276" w:lineRule="auto"/>
                                <w:rPr>
                                  <w:lang w:eastAsia="en-US"/>
                                </w:rPr>
                              </w:pPr>
                            </w:p>
                          </w:tc>
                          <w:tc>
                            <w:tcPr>
                              <w:tcW w:w="1786" w:type="dxa"/>
                              <w:tcBorders>
                                <w:top w:val="single" w:sz="6" w:space="0" w:color="auto"/>
                                <w:left w:val="single" w:sz="6" w:space="0" w:color="auto"/>
                                <w:bottom w:val="single" w:sz="6" w:space="0" w:color="auto"/>
                                <w:right w:val="single" w:sz="6" w:space="0" w:color="auto"/>
                              </w:tcBorders>
                            </w:tcPr>
                            <w:p w14:paraId="52701A8A" w14:textId="77777777" w:rsidR="00844E02" w:rsidRDefault="00844E02">
                              <w:pPr>
                                <w:spacing w:line="276" w:lineRule="auto"/>
                                <w:rPr>
                                  <w:lang w:eastAsia="en-US"/>
                                </w:rPr>
                              </w:pPr>
                            </w:p>
                          </w:tc>
                          <w:tc>
                            <w:tcPr>
                              <w:tcW w:w="1728" w:type="dxa"/>
                              <w:tcBorders>
                                <w:top w:val="single" w:sz="6" w:space="0" w:color="auto"/>
                                <w:left w:val="single" w:sz="6" w:space="0" w:color="auto"/>
                                <w:bottom w:val="single" w:sz="6" w:space="0" w:color="auto"/>
                                <w:right w:val="single" w:sz="6" w:space="0" w:color="auto"/>
                              </w:tcBorders>
                            </w:tcPr>
                            <w:p w14:paraId="31B6FCF8" w14:textId="77777777" w:rsidR="00844E02" w:rsidRDefault="00844E02">
                              <w:pPr>
                                <w:spacing w:line="276" w:lineRule="auto"/>
                                <w:rPr>
                                  <w:lang w:eastAsia="en-US"/>
                                </w:rPr>
                              </w:pPr>
                            </w:p>
                          </w:tc>
                        </w:tr>
                      </w:tbl>
                      <w:p w14:paraId="0DD33202" w14:textId="77777777" w:rsidR="00844E02" w:rsidRDefault="00844E02" w:rsidP="0060101A">
                        <w:r>
                          <w:t>Результат: Несоответствия (замечания, дефекты, нарушения), отмеченные в Предписании устранены в установленные директивные сроки в полном объеме/частично/не устранены.</w:t>
                        </w:r>
                      </w:p>
                      <w:p w14:paraId="7A322D92" w14:textId="77777777" w:rsidR="00844E02" w:rsidRDefault="00844E02" w:rsidP="0060101A"/>
                    </w:txbxContent>
                  </v:textbox>
                </v:shape>
                <v:shape id="Text Box 6" o:spid="_x0000_s1028" type="#_x0000_t202" style="position:absolute;left:101;top:2986;width:9437;height:6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" filled="f" strokecolor="white" strokeweight="0">
                  <v:path arrowok="t"/>
                  <v:textbox inset="0,0,0,0">
                    <w:txbxContent>
                      <w:p w14:paraId="338CB0DC" w14:textId="77777777" w:rsidR="00844E02" w:rsidRDefault="00844E02" w:rsidP="0060101A"/>
                    </w:txbxContent>
                  </v:textbox>
                </v:shape>
                <w10:wrap type="topAndBottom" anchorx="margin"/>
              </v:group>
            </w:pict>
          </mc:Fallback>
        </mc:AlternateContent>
      </w:r>
      <w:r w:rsidRPr="00BB7714">
        <w:rPr>
          <w:rFonts w:eastAsia="Calibri"/>
          <w:color w:val="000000" w:themeColor="text1"/>
          <w:sz w:val="22"/>
          <w:szCs w:val="22"/>
          <w:lang w:eastAsia="ar-SA"/>
        </w:rPr>
        <w:t>км ___+____ - км ___+ ___.</w:t>
      </w:r>
    </w:p>
    <w:p w14:paraId="5636305D" w14:textId="77777777" w:rsidR="0060101A" w:rsidRPr="00BB7714" w:rsidRDefault="0060101A" w:rsidP="002E4703">
      <w:pPr>
        <w:widowControl/>
        <w:suppressAutoHyphens/>
        <w:snapToGrid/>
        <w:ind w:right="-1" w:firstLine="0"/>
        <w:jc w:val="left"/>
        <w:rPr>
          <w:rFonts w:eastAsia="Calibri"/>
          <w:color w:val="000000" w:themeColor="text1"/>
          <w:sz w:val="22"/>
          <w:szCs w:val="22"/>
          <w:lang w:eastAsia="ar-SA"/>
        </w:rPr>
      </w:pPr>
      <w:r w:rsidRPr="00BB7714">
        <w:rPr>
          <w:rFonts w:eastAsia="Calibri"/>
          <w:color w:val="000000" w:themeColor="text1"/>
          <w:sz w:val="22"/>
          <w:szCs w:val="22"/>
          <w:lang w:eastAsia="ar-SA"/>
        </w:rPr>
        <w:t>По результатам осмотра установлено следующее:</w:t>
      </w:r>
    </w:p>
    <w:p w14:paraId="77EA5412" w14:textId="77777777" w:rsidR="0060101A" w:rsidRPr="00BB7714" w:rsidRDefault="0060101A" w:rsidP="002E4703">
      <w:pPr>
        <w:widowControl/>
        <w:suppressAutoHyphens/>
        <w:snapToGrid/>
        <w:ind w:right="-1" w:firstLine="0"/>
        <w:jc w:val="left"/>
        <w:rPr>
          <w:rFonts w:eastAsia="Calibri"/>
          <w:color w:val="000000" w:themeColor="text1"/>
          <w:sz w:val="22"/>
          <w:szCs w:val="22"/>
          <w:lang w:eastAsia="ar-SA"/>
        </w:rPr>
      </w:pPr>
      <w:r w:rsidRPr="00BB7714">
        <w:rPr>
          <w:rFonts w:eastAsia="Calibri"/>
          <w:color w:val="000000" w:themeColor="text1"/>
          <w:sz w:val="22"/>
          <w:szCs w:val="22"/>
          <w:lang w:eastAsia="ar-SA"/>
        </w:rPr>
        <w:t>Решение: Предписание считать исполненным в полном объеме/частично/не исполненным.</w:t>
      </w:r>
    </w:p>
    <w:p w14:paraId="73A83324" w14:textId="77777777" w:rsidR="0060101A" w:rsidRPr="00BB7714" w:rsidRDefault="0060101A" w:rsidP="002E4703">
      <w:pPr>
        <w:widowControl/>
        <w:suppressAutoHyphens/>
        <w:snapToGrid/>
        <w:ind w:right="-1" w:firstLine="0"/>
        <w:jc w:val="left"/>
        <w:rPr>
          <w:rFonts w:eastAsia="Calibri"/>
          <w:color w:val="000000" w:themeColor="text1"/>
          <w:sz w:val="22"/>
          <w:szCs w:val="22"/>
          <w:lang w:eastAsia="ar-SA"/>
        </w:rPr>
      </w:pPr>
      <w:r w:rsidRPr="00BB7714">
        <w:rPr>
          <w:rFonts w:eastAsia="Calibri"/>
          <w:color w:val="000000" w:themeColor="text1"/>
          <w:sz w:val="22"/>
          <w:szCs w:val="22"/>
          <w:lang w:eastAsia="ar-SA"/>
        </w:rPr>
        <w:t xml:space="preserve">                                                                                                                                                           (не нужное зачеркнуть)</w:t>
      </w:r>
    </w:p>
    <w:p w14:paraId="16BEEEFB" w14:textId="765215E3" w:rsidR="0060101A" w:rsidRPr="00BB7714" w:rsidRDefault="0060101A" w:rsidP="002E4703">
      <w:pPr>
        <w:widowControl/>
        <w:suppressAutoHyphens/>
        <w:snapToGrid/>
        <w:ind w:right="-1" w:firstLine="0"/>
        <w:jc w:val="left"/>
        <w:rPr>
          <w:rFonts w:eastAsia="Calibri"/>
          <w:color w:val="000000" w:themeColor="text1"/>
          <w:sz w:val="22"/>
          <w:szCs w:val="22"/>
          <w:lang w:eastAsia="ar-SA"/>
        </w:rPr>
      </w:pPr>
      <w:r w:rsidRPr="00BB7714">
        <w:rPr>
          <w:rFonts w:eastAsia="Calibri"/>
          <w:color w:val="000000" w:themeColor="text1"/>
          <w:sz w:val="22"/>
          <w:szCs w:val="22"/>
          <w:lang w:eastAsia="ar-SA"/>
        </w:rPr>
        <w:t xml:space="preserve">К </w:t>
      </w:r>
      <w:r w:rsidR="0004671E">
        <w:rPr>
          <w:rFonts w:eastAsia="Calibri"/>
          <w:color w:val="000000" w:themeColor="text1"/>
          <w:sz w:val="22"/>
          <w:szCs w:val="22"/>
          <w:lang w:eastAsia="ar-SA"/>
        </w:rPr>
        <w:t>Подрядчику</w:t>
      </w:r>
      <w:r w:rsidR="0004671E" w:rsidRPr="00BB7714">
        <w:rPr>
          <w:rFonts w:eastAsia="Calibri"/>
          <w:color w:val="000000" w:themeColor="text1"/>
          <w:sz w:val="22"/>
          <w:szCs w:val="22"/>
          <w:lang w:eastAsia="ar-SA"/>
        </w:rPr>
        <w:t xml:space="preserve"> </w:t>
      </w:r>
      <w:r w:rsidRPr="00BB7714">
        <w:rPr>
          <w:rFonts w:eastAsia="Calibri"/>
          <w:color w:val="000000" w:themeColor="text1"/>
          <w:sz w:val="22"/>
          <w:szCs w:val="22"/>
          <w:lang w:eastAsia="ar-SA"/>
        </w:rPr>
        <w:t>применить/не применять санкции в соответствии с условиями</w:t>
      </w:r>
    </w:p>
    <w:p w14:paraId="35E2D340" w14:textId="77777777" w:rsidR="0060101A" w:rsidRPr="00BB7714" w:rsidRDefault="0060101A" w:rsidP="002E4703">
      <w:pPr>
        <w:widowControl/>
        <w:suppressAutoHyphens/>
        <w:snapToGrid/>
        <w:ind w:right="-1" w:firstLine="0"/>
        <w:jc w:val="left"/>
        <w:rPr>
          <w:rFonts w:eastAsia="Calibri"/>
          <w:color w:val="000000" w:themeColor="text1"/>
          <w:sz w:val="22"/>
          <w:szCs w:val="22"/>
          <w:lang w:eastAsia="ar-SA"/>
        </w:rPr>
      </w:pPr>
      <w:r w:rsidRPr="00BB7714">
        <w:rPr>
          <w:rFonts w:eastAsia="Calibri"/>
          <w:color w:val="000000" w:themeColor="text1"/>
          <w:sz w:val="22"/>
          <w:szCs w:val="22"/>
          <w:lang w:eastAsia="ar-SA"/>
        </w:rPr>
        <w:t xml:space="preserve">                                           (не нужное зачеркнуть)</w:t>
      </w:r>
    </w:p>
    <w:p w14:paraId="59CEFD57" w14:textId="1FA64780" w:rsidR="0060101A" w:rsidRPr="00BB7714" w:rsidRDefault="0060101A" w:rsidP="002E4703">
      <w:pPr>
        <w:widowControl/>
        <w:suppressAutoHyphens/>
        <w:snapToGrid/>
        <w:ind w:right="-1" w:firstLine="0"/>
        <w:jc w:val="left"/>
        <w:rPr>
          <w:rFonts w:eastAsia="Calibri"/>
          <w:color w:val="000000" w:themeColor="text1"/>
          <w:sz w:val="22"/>
          <w:szCs w:val="22"/>
          <w:lang w:eastAsia="ar-SA"/>
        </w:rPr>
      </w:pPr>
      <w:r w:rsidRPr="00BB7714">
        <w:rPr>
          <w:rFonts w:eastAsia="Calibri"/>
          <w:color w:val="000000" w:themeColor="text1"/>
          <w:sz w:val="22"/>
          <w:szCs w:val="22"/>
          <w:lang w:eastAsia="ar-SA"/>
        </w:rPr>
        <w:t xml:space="preserve">заключенного </w:t>
      </w:r>
      <w:r w:rsidR="00DC101C">
        <w:rPr>
          <w:rFonts w:eastAsia="Calibri"/>
          <w:color w:val="000000" w:themeColor="text1"/>
          <w:sz w:val="22"/>
          <w:szCs w:val="22"/>
          <w:lang w:eastAsia="ar-SA"/>
        </w:rPr>
        <w:t>Договор</w:t>
      </w:r>
      <w:r w:rsidRPr="00BB7714">
        <w:rPr>
          <w:rFonts w:eastAsia="Calibri"/>
          <w:color w:val="000000" w:themeColor="text1"/>
          <w:sz w:val="22"/>
          <w:szCs w:val="22"/>
          <w:lang w:eastAsia="ar-SA"/>
        </w:rPr>
        <w:t>а и действующим законодательством Российской Федерации.</w:t>
      </w:r>
      <w:r w:rsidRPr="00BB7714">
        <w:rPr>
          <w:rFonts w:eastAsia="Calibri"/>
          <w:color w:val="000000" w:themeColor="text1"/>
          <w:sz w:val="22"/>
          <w:szCs w:val="22"/>
          <w:lang w:eastAsia="ar-SA"/>
        </w:rPr>
        <w:br/>
        <w:t xml:space="preserve">Представитель </w:t>
      </w:r>
      <w:r w:rsidR="00DC101C">
        <w:rPr>
          <w:rFonts w:eastAsia="Calibri"/>
          <w:color w:val="000000" w:themeColor="text1"/>
          <w:sz w:val="22"/>
          <w:szCs w:val="22"/>
          <w:lang w:eastAsia="ar-SA"/>
        </w:rPr>
        <w:t>З</w:t>
      </w:r>
      <w:r w:rsidRPr="00BB7714">
        <w:rPr>
          <w:rFonts w:eastAsia="Calibri"/>
          <w:color w:val="000000" w:themeColor="text1"/>
          <w:sz w:val="22"/>
          <w:szCs w:val="22"/>
          <w:lang w:eastAsia="ar-SA"/>
        </w:rPr>
        <w:t>аказчика:</w:t>
      </w:r>
      <w:r w:rsidRPr="00BB7714">
        <w:rPr>
          <w:rFonts w:eastAsia="Calibri"/>
          <w:color w:val="000000" w:themeColor="text1"/>
          <w:sz w:val="22"/>
          <w:szCs w:val="22"/>
          <w:lang w:eastAsia="ar-SA"/>
        </w:rPr>
        <w:tab/>
        <w:t>/__________/ _____________</w:t>
      </w:r>
    </w:p>
    <w:p w14:paraId="74D9CA32" w14:textId="77777777" w:rsidR="0060101A" w:rsidRPr="00BB7714" w:rsidRDefault="0060101A" w:rsidP="002E4703">
      <w:pPr>
        <w:widowControl/>
        <w:suppressAutoHyphens/>
        <w:snapToGrid/>
        <w:ind w:right="-1" w:firstLine="0"/>
        <w:jc w:val="left"/>
        <w:rPr>
          <w:rFonts w:eastAsia="Calibri"/>
          <w:color w:val="000000" w:themeColor="text1"/>
          <w:sz w:val="22"/>
          <w:szCs w:val="22"/>
          <w:lang w:eastAsia="ar-SA"/>
        </w:rPr>
      </w:pPr>
      <w:r w:rsidRPr="00BB7714">
        <w:rPr>
          <w:rFonts w:eastAsia="Calibri"/>
          <w:color w:val="000000" w:themeColor="text1"/>
          <w:sz w:val="22"/>
          <w:szCs w:val="22"/>
          <w:lang w:eastAsia="ar-SA"/>
        </w:rPr>
        <w:t xml:space="preserve">                                                                                                              (должность)</w:t>
      </w:r>
      <w:r w:rsidRPr="00BB7714">
        <w:rPr>
          <w:rFonts w:eastAsia="Calibri"/>
          <w:color w:val="000000" w:themeColor="text1"/>
          <w:sz w:val="22"/>
          <w:szCs w:val="22"/>
          <w:lang w:eastAsia="ar-SA"/>
        </w:rPr>
        <w:tab/>
        <w:t>(подпись) (Ф.И.О)</w:t>
      </w:r>
    </w:p>
    <w:p w14:paraId="622EC6F7" w14:textId="77777777" w:rsidR="0060101A" w:rsidRPr="00BB7714" w:rsidRDefault="0060101A" w:rsidP="002E4703">
      <w:pPr>
        <w:widowControl/>
        <w:suppressAutoHyphens/>
        <w:snapToGrid/>
        <w:ind w:right="-1" w:firstLine="0"/>
        <w:jc w:val="left"/>
        <w:rPr>
          <w:rFonts w:eastAsia="Calibri"/>
          <w:color w:val="000000" w:themeColor="text1"/>
          <w:sz w:val="22"/>
          <w:szCs w:val="22"/>
          <w:lang w:eastAsia="ar-SA"/>
        </w:rPr>
      </w:pPr>
    </w:p>
    <w:p w14:paraId="3793D3AA" w14:textId="58C7ED9F" w:rsidR="0060101A" w:rsidRPr="00BB7714" w:rsidRDefault="0060101A" w:rsidP="002E4703">
      <w:pPr>
        <w:widowControl/>
        <w:suppressAutoHyphens/>
        <w:snapToGrid/>
        <w:ind w:right="-1" w:firstLine="0"/>
        <w:jc w:val="left"/>
        <w:rPr>
          <w:rFonts w:eastAsia="Calibri"/>
          <w:color w:val="000000" w:themeColor="text1"/>
          <w:sz w:val="22"/>
          <w:szCs w:val="22"/>
          <w:lang w:eastAsia="ar-SA"/>
        </w:rPr>
      </w:pPr>
      <w:r w:rsidRPr="00BB7714">
        <w:rPr>
          <w:rFonts w:eastAsia="Calibri"/>
          <w:color w:val="000000" w:themeColor="text1"/>
          <w:sz w:val="22"/>
          <w:szCs w:val="22"/>
          <w:lang w:eastAsia="ar-SA"/>
        </w:rPr>
        <w:t xml:space="preserve">Представитель </w:t>
      </w:r>
      <w:r w:rsidR="0004671E">
        <w:rPr>
          <w:rFonts w:eastAsia="Calibri"/>
          <w:color w:val="000000" w:themeColor="text1"/>
          <w:sz w:val="22"/>
          <w:szCs w:val="22"/>
          <w:lang w:eastAsia="ar-SA"/>
        </w:rPr>
        <w:t>Подрядчика</w:t>
      </w:r>
      <w:r w:rsidRPr="00BB7714">
        <w:rPr>
          <w:rFonts w:eastAsia="Calibri"/>
          <w:color w:val="000000" w:themeColor="text1"/>
          <w:sz w:val="22"/>
          <w:szCs w:val="22"/>
          <w:lang w:eastAsia="ar-SA"/>
        </w:rPr>
        <w:t>:</w:t>
      </w:r>
      <w:r w:rsidRPr="00BB7714">
        <w:rPr>
          <w:rFonts w:eastAsia="Calibri"/>
          <w:color w:val="000000" w:themeColor="text1"/>
          <w:sz w:val="22"/>
          <w:szCs w:val="22"/>
          <w:lang w:eastAsia="ar-SA"/>
        </w:rPr>
        <w:tab/>
        <w:t>/___________/ ______________</w:t>
      </w:r>
    </w:p>
    <w:p w14:paraId="3D2BE3BF" w14:textId="77777777" w:rsidR="0060101A" w:rsidRPr="00BB7714" w:rsidRDefault="0060101A" w:rsidP="002E4703">
      <w:pPr>
        <w:widowControl/>
        <w:suppressAutoHyphens/>
        <w:snapToGrid/>
        <w:ind w:right="-1" w:firstLine="0"/>
        <w:jc w:val="left"/>
        <w:rPr>
          <w:rFonts w:eastAsia="Calibri"/>
          <w:color w:val="000000" w:themeColor="text1"/>
          <w:sz w:val="22"/>
          <w:szCs w:val="22"/>
          <w:lang w:eastAsia="ar-SA"/>
        </w:rPr>
      </w:pPr>
      <w:r w:rsidRPr="00BB7714">
        <w:rPr>
          <w:rFonts w:eastAsia="Calibri"/>
          <w:color w:val="000000" w:themeColor="text1"/>
          <w:sz w:val="22"/>
          <w:szCs w:val="22"/>
          <w:lang w:eastAsia="ar-SA"/>
        </w:rPr>
        <w:t xml:space="preserve">                                                                             (должность)</w:t>
      </w:r>
      <w:r w:rsidRPr="00BB7714">
        <w:rPr>
          <w:rFonts w:eastAsia="Calibri"/>
          <w:color w:val="000000" w:themeColor="text1"/>
          <w:sz w:val="22"/>
          <w:szCs w:val="22"/>
          <w:lang w:eastAsia="ar-SA"/>
        </w:rPr>
        <w:tab/>
        <w:t xml:space="preserve">    (подпись) (Ф.И.О)</w:t>
      </w:r>
    </w:p>
    <w:p w14:paraId="57CCD8B2" w14:textId="77777777" w:rsidR="0060101A" w:rsidRPr="00BB7714" w:rsidRDefault="0060101A" w:rsidP="002E4703">
      <w:pPr>
        <w:widowControl/>
        <w:suppressAutoHyphens/>
        <w:snapToGrid/>
        <w:ind w:right="-1" w:firstLine="0"/>
        <w:jc w:val="left"/>
        <w:rPr>
          <w:rFonts w:eastAsia="Calibri"/>
          <w:color w:val="000000" w:themeColor="text1"/>
          <w:sz w:val="22"/>
          <w:szCs w:val="22"/>
          <w:lang w:eastAsia="ar-SA"/>
        </w:rPr>
      </w:pPr>
      <w:r w:rsidRPr="00BB7714">
        <w:rPr>
          <w:rFonts w:eastAsia="Calibri"/>
          <w:color w:val="000000" w:themeColor="text1"/>
          <w:sz w:val="22"/>
          <w:szCs w:val="22"/>
          <w:lang w:eastAsia="ar-SA"/>
        </w:rPr>
        <w:t xml:space="preserve">* - Акту присваивается номер Предписания, по которому производится осмотр. </w:t>
      </w:r>
    </w:p>
    <w:p w14:paraId="68A21B59" w14:textId="77777777" w:rsidR="0060101A" w:rsidRPr="00BB7714" w:rsidRDefault="0060101A" w:rsidP="0060101A">
      <w:pPr>
        <w:widowControl/>
        <w:suppressAutoHyphens/>
        <w:snapToGrid/>
        <w:ind w:right="-1" w:firstLine="709"/>
        <w:jc w:val="right"/>
        <w:rPr>
          <w:rFonts w:eastAsia="Calibri"/>
          <w:color w:val="000000" w:themeColor="text1"/>
          <w:sz w:val="22"/>
          <w:szCs w:val="22"/>
          <w:lang w:eastAsia="ar-SA"/>
        </w:rPr>
      </w:pPr>
      <w:bookmarkStart w:id="13" w:name="Par41"/>
      <w:bookmarkEnd w:id="13"/>
    </w:p>
    <w:p w14:paraId="2E001ABF" w14:textId="77777777" w:rsidR="0060101A" w:rsidRPr="00BB7714" w:rsidRDefault="0060101A" w:rsidP="0060101A">
      <w:pPr>
        <w:widowControl/>
        <w:suppressAutoHyphens/>
        <w:snapToGrid/>
        <w:ind w:right="-1" w:firstLine="709"/>
        <w:jc w:val="right"/>
        <w:rPr>
          <w:rFonts w:eastAsia="Calibri"/>
          <w:color w:val="000000" w:themeColor="text1"/>
          <w:sz w:val="22"/>
          <w:szCs w:val="22"/>
          <w:lang w:eastAsia="ar-SA"/>
        </w:rPr>
      </w:pPr>
    </w:p>
    <w:p w14:paraId="0176DFC7" w14:textId="77777777" w:rsidR="00D837F8" w:rsidRDefault="00D837F8">
      <w:pPr>
        <w:widowControl/>
        <w:snapToGrid/>
        <w:spacing w:after="160" w:line="259" w:lineRule="auto"/>
        <w:ind w:firstLine="0"/>
        <w:jc w:val="left"/>
        <w:rPr>
          <w:rFonts w:eastAsia="Calibri"/>
          <w:color w:val="000000" w:themeColor="text1"/>
          <w:sz w:val="22"/>
          <w:szCs w:val="22"/>
          <w:lang w:eastAsia="ar-SA"/>
        </w:rPr>
      </w:pPr>
      <w:bookmarkStart w:id="14" w:name="_Hlk113869384"/>
      <w:r>
        <w:rPr>
          <w:rFonts w:eastAsia="Calibri"/>
          <w:color w:val="000000" w:themeColor="text1"/>
          <w:sz w:val="22"/>
          <w:szCs w:val="22"/>
          <w:lang w:eastAsia="ar-SA"/>
        </w:rPr>
        <w:br w:type="page"/>
      </w:r>
    </w:p>
    <w:p w14:paraId="1914FD23" w14:textId="470E0F89" w:rsidR="0060101A" w:rsidRPr="00A66B9E" w:rsidRDefault="0060101A" w:rsidP="00D837F8">
      <w:pPr>
        <w:pStyle w:val="21"/>
        <w:jc w:val="right"/>
        <w:rPr>
          <w:rFonts w:ascii="Times New Roman" w:eastAsia="Calibri" w:hAnsi="Times New Roman" w:cs="Times New Roman"/>
          <w:bCs w:val="0"/>
          <w:color w:val="000000" w:themeColor="text1"/>
          <w:sz w:val="22"/>
          <w:szCs w:val="22"/>
        </w:rPr>
      </w:pPr>
      <w:r w:rsidRPr="00A66B9E">
        <w:rPr>
          <w:rFonts w:ascii="Times New Roman" w:eastAsia="Calibri" w:hAnsi="Times New Roman" w:cs="Times New Roman"/>
          <w:bCs w:val="0"/>
          <w:color w:val="000000" w:themeColor="text1"/>
          <w:sz w:val="22"/>
          <w:szCs w:val="22"/>
        </w:rPr>
        <w:lastRenderedPageBreak/>
        <w:t xml:space="preserve">Приложение № 6 к </w:t>
      </w:r>
      <w:r w:rsidR="00BE241E" w:rsidRPr="00A66B9E">
        <w:rPr>
          <w:rFonts w:ascii="Times New Roman" w:eastAsiaTheme="minorHAnsi" w:hAnsi="Times New Roman" w:cs="Times New Roman"/>
          <w:bCs w:val="0"/>
          <w:color w:val="000000" w:themeColor="text1"/>
          <w:sz w:val="22"/>
          <w:szCs w:val="22"/>
          <w:lang w:eastAsia="en-US"/>
        </w:rPr>
        <w:t>Т</w:t>
      </w:r>
      <w:r w:rsidR="00187381" w:rsidRPr="00A66B9E">
        <w:rPr>
          <w:rFonts w:ascii="Times New Roman" w:eastAsiaTheme="minorHAnsi" w:hAnsi="Times New Roman" w:cs="Times New Roman"/>
          <w:bCs w:val="0"/>
          <w:color w:val="000000" w:themeColor="text1"/>
          <w:sz w:val="22"/>
          <w:szCs w:val="22"/>
          <w:lang w:eastAsia="en-US"/>
        </w:rPr>
        <w:t>ехническому заданию</w:t>
      </w:r>
    </w:p>
    <w:p w14:paraId="553FE42E" w14:textId="77777777" w:rsidR="0060101A" w:rsidRPr="00BB7714" w:rsidRDefault="0060101A" w:rsidP="002E4703">
      <w:pPr>
        <w:widowControl/>
        <w:suppressAutoHyphens/>
        <w:snapToGrid/>
        <w:ind w:right="-1" w:firstLine="709"/>
        <w:jc w:val="center"/>
        <w:rPr>
          <w:rFonts w:eastAsia="Calibri"/>
          <w:b/>
          <w:color w:val="000000" w:themeColor="text1"/>
          <w:sz w:val="22"/>
          <w:szCs w:val="22"/>
          <w:lang w:eastAsia="ar-SA"/>
        </w:rPr>
      </w:pPr>
    </w:p>
    <w:p w14:paraId="0F21A8F5" w14:textId="7031183C" w:rsidR="0060101A" w:rsidRPr="00BB7714" w:rsidRDefault="0060101A" w:rsidP="001430CE">
      <w:pPr>
        <w:widowControl/>
        <w:suppressAutoHyphens/>
        <w:snapToGrid/>
        <w:ind w:left="1134" w:right="1133" w:firstLine="0"/>
        <w:jc w:val="center"/>
        <w:rPr>
          <w:rFonts w:eastAsia="Calibri"/>
          <w:b/>
          <w:color w:val="000000" w:themeColor="text1"/>
          <w:sz w:val="22"/>
          <w:szCs w:val="22"/>
          <w:lang w:eastAsia="ar-SA"/>
        </w:rPr>
      </w:pPr>
      <w:bookmarkStart w:id="15" w:name="_Hlk111644015"/>
      <w:r w:rsidRPr="00BB7714">
        <w:rPr>
          <w:rFonts w:eastAsia="Calibri"/>
          <w:b/>
          <w:color w:val="000000" w:themeColor="text1"/>
          <w:sz w:val="22"/>
          <w:szCs w:val="22"/>
          <w:lang w:eastAsia="ar-SA"/>
        </w:rPr>
        <w:t xml:space="preserve">Перечень нормативных документов при </w:t>
      </w:r>
      <w:r w:rsidR="00C43E3F">
        <w:rPr>
          <w:rFonts w:eastAsia="Calibri"/>
          <w:b/>
          <w:color w:val="000000" w:themeColor="text1"/>
          <w:sz w:val="22"/>
          <w:szCs w:val="22"/>
          <w:lang w:eastAsia="ar-SA"/>
        </w:rPr>
        <w:t xml:space="preserve">установке </w:t>
      </w:r>
      <w:r w:rsidR="00C43E3F" w:rsidRPr="00C43E3F">
        <w:rPr>
          <w:rFonts w:eastAsia="Calibri"/>
          <w:b/>
          <w:color w:val="000000" w:themeColor="text1"/>
          <w:sz w:val="22"/>
          <w:szCs w:val="22"/>
          <w:lang w:eastAsia="ar-SA"/>
        </w:rPr>
        <w:t xml:space="preserve">стационарных комплексов фотовидеофиксации нарушений правил дорожного движения Российской Федерации на участках автомобильных дорог </w:t>
      </w:r>
      <w:r w:rsidRPr="00BB7714">
        <w:rPr>
          <w:rFonts w:eastAsia="Calibri"/>
          <w:b/>
          <w:color w:val="000000" w:themeColor="text1"/>
          <w:sz w:val="22"/>
          <w:szCs w:val="22"/>
          <w:lang w:eastAsia="ar-SA"/>
        </w:rPr>
        <w:t>*</w:t>
      </w:r>
    </w:p>
    <w:tbl>
      <w:tblPr>
        <w:tblW w:w="9915" w:type="dxa"/>
        <w:jc w:val="center"/>
        <w:tblLayout w:type="fixed"/>
        <w:tblCellMar>
          <w:left w:w="28" w:type="dxa"/>
          <w:right w:w="28" w:type="dxa"/>
        </w:tblCellMar>
        <w:tblLook w:val="04A0" w:firstRow="1" w:lastRow="0" w:firstColumn="1" w:lastColumn="0" w:noHBand="0" w:noVBand="1"/>
      </w:tblPr>
      <w:tblGrid>
        <w:gridCol w:w="577"/>
        <w:gridCol w:w="2226"/>
        <w:gridCol w:w="7112"/>
      </w:tblGrid>
      <w:tr w:rsidR="0060101A" w:rsidRPr="00BB7714" w14:paraId="0AAF3A25" w14:textId="77777777" w:rsidTr="00BB7714">
        <w:trPr>
          <w:cantSplit/>
          <w:trHeight w:val="20"/>
          <w:jc w:val="center"/>
        </w:trPr>
        <w:tc>
          <w:tcPr>
            <w:tcW w:w="577" w:type="dxa"/>
            <w:tcBorders>
              <w:top w:val="single" w:sz="6" w:space="0" w:color="auto"/>
              <w:left w:val="single" w:sz="6" w:space="0" w:color="auto"/>
              <w:bottom w:val="single" w:sz="6" w:space="0" w:color="auto"/>
              <w:right w:val="single" w:sz="6" w:space="0" w:color="auto"/>
            </w:tcBorders>
            <w:shd w:val="clear" w:color="auto" w:fill="FFFFFF"/>
            <w:vAlign w:val="center"/>
          </w:tcPr>
          <w:p w14:paraId="195B763B" w14:textId="77777777" w:rsidR="0060101A" w:rsidRPr="00BB7714" w:rsidRDefault="0060101A" w:rsidP="002E4703">
            <w:pPr>
              <w:widowControl/>
              <w:numPr>
                <w:ilvl w:val="0"/>
                <w:numId w:val="25"/>
              </w:numPr>
              <w:suppressAutoHyphens/>
              <w:autoSpaceDN w:val="0"/>
              <w:snapToGrid/>
              <w:spacing w:after="200"/>
              <w:ind w:left="470" w:right="-1" w:hanging="357"/>
              <w:contextualSpacing/>
              <w:jc w:val="left"/>
              <w:rPr>
                <w:rFonts w:eastAsia="Calibri"/>
                <w:color w:val="000000" w:themeColor="text1"/>
                <w:sz w:val="22"/>
                <w:szCs w:val="22"/>
                <w:lang w:eastAsia="en-US"/>
              </w:rPr>
            </w:pPr>
          </w:p>
        </w:tc>
        <w:tc>
          <w:tcPr>
            <w:tcW w:w="2226"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64D363E3" w14:textId="77777777" w:rsidR="0060101A" w:rsidRPr="00BB7714" w:rsidRDefault="0060101A" w:rsidP="002E4703">
            <w:pPr>
              <w:widowControl/>
              <w:suppressAutoHyphens/>
              <w:snapToGrid/>
              <w:ind w:left="88" w:right="-1" w:firstLine="0"/>
              <w:jc w:val="center"/>
              <w:rPr>
                <w:rFonts w:eastAsia="Calibri"/>
                <w:color w:val="000000" w:themeColor="text1"/>
                <w:sz w:val="22"/>
                <w:szCs w:val="22"/>
                <w:lang w:eastAsia="ar-SA"/>
              </w:rPr>
            </w:pPr>
            <w:r w:rsidRPr="00BB7714">
              <w:rPr>
                <w:rFonts w:eastAsia="Calibri"/>
                <w:color w:val="000000" w:themeColor="text1"/>
                <w:sz w:val="22"/>
                <w:szCs w:val="22"/>
                <w:lang w:eastAsia="ar-SA"/>
              </w:rPr>
              <w:t>СП 78.13330.2012</w:t>
            </w:r>
          </w:p>
        </w:tc>
        <w:tc>
          <w:tcPr>
            <w:tcW w:w="7112"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1CABECFC" w14:textId="3EC35E86" w:rsidR="0060101A" w:rsidRPr="00BB7714" w:rsidRDefault="0060101A" w:rsidP="002E4703">
            <w:pPr>
              <w:widowControl/>
              <w:suppressAutoHyphens/>
              <w:snapToGrid/>
              <w:ind w:left="88" w:right="-1" w:firstLine="0"/>
              <w:jc w:val="left"/>
              <w:rPr>
                <w:rFonts w:eastAsia="Calibri"/>
                <w:color w:val="000000" w:themeColor="text1"/>
                <w:sz w:val="22"/>
                <w:szCs w:val="22"/>
                <w:lang w:eastAsia="ar-SA"/>
              </w:rPr>
            </w:pPr>
            <w:r w:rsidRPr="00BB7714">
              <w:rPr>
                <w:rFonts w:eastAsia="Calibri"/>
                <w:color w:val="000000" w:themeColor="text1"/>
                <w:sz w:val="22"/>
                <w:szCs w:val="22"/>
                <w:lang w:eastAsia="ar-SA"/>
              </w:rPr>
              <w:t>Автомобильные дороги.</w:t>
            </w:r>
          </w:p>
        </w:tc>
      </w:tr>
      <w:tr w:rsidR="0060101A" w:rsidRPr="00BB7714" w14:paraId="40544CA7" w14:textId="77777777" w:rsidTr="00BB7714">
        <w:trPr>
          <w:cantSplit/>
          <w:trHeight w:val="20"/>
          <w:jc w:val="center"/>
        </w:trPr>
        <w:tc>
          <w:tcPr>
            <w:tcW w:w="577" w:type="dxa"/>
            <w:tcBorders>
              <w:top w:val="single" w:sz="6" w:space="0" w:color="auto"/>
              <w:left w:val="single" w:sz="6" w:space="0" w:color="auto"/>
              <w:bottom w:val="single" w:sz="6" w:space="0" w:color="auto"/>
              <w:right w:val="single" w:sz="6" w:space="0" w:color="auto"/>
            </w:tcBorders>
            <w:shd w:val="clear" w:color="auto" w:fill="FFFFFF"/>
            <w:vAlign w:val="center"/>
          </w:tcPr>
          <w:p w14:paraId="7F565290" w14:textId="77777777" w:rsidR="0060101A" w:rsidRPr="00BB7714" w:rsidRDefault="0060101A" w:rsidP="002E4703">
            <w:pPr>
              <w:widowControl/>
              <w:numPr>
                <w:ilvl w:val="0"/>
                <w:numId w:val="25"/>
              </w:numPr>
              <w:suppressAutoHyphens/>
              <w:autoSpaceDN w:val="0"/>
              <w:snapToGrid/>
              <w:spacing w:after="200"/>
              <w:ind w:left="470" w:right="-1" w:hanging="357"/>
              <w:contextualSpacing/>
              <w:jc w:val="center"/>
              <w:rPr>
                <w:rFonts w:eastAsia="Calibri"/>
                <w:color w:val="000000" w:themeColor="text1"/>
                <w:sz w:val="22"/>
                <w:szCs w:val="22"/>
                <w:lang w:eastAsia="en-US"/>
              </w:rPr>
            </w:pPr>
          </w:p>
        </w:tc>
        <w:tc>
          <w:tcPr>
            <w:tcW w:w="2226"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2DAA5633" w14:textId="77777777" w:rsidR="0060101A" w:rsidRPr="00573DE1" w:rsidRDefault="0060101A" w:rsidP="002E4703">
            <w:pPr>
              <w:widowControl/>
              <w:suppressAutoHyphens/>
              <w:snapToGrid/>
              <w:ind w:left="88" w:right="-1" w:firstLine="0"/>
              <w:jc w:val="center"/>
              <w:rPr>
                <w:rFonts w:eastAsia="Calibri"/>
                <w:color w:val="000000" w:themeColor="text1"/>
                <w:sz w:val="22"/>
                <w:szCs w:val="22"/>
                <w:lang w:eastAsia="ar-SA"/>
              </w:rPr>
            </w:pPr>
            <w:r w:rsidRPr="00573DE1">
              <w:rPr>
                <w:rFonts w:eastAsia="Calibri"/>
                <w:color w:val="000000" w:themeColor="text1"/>
                <w:sz w:val="22"/>
                <w:szCs w:val="22"/>
                <w:lang w:eastAsia="ar-SA"/>
              </w:rPr>
              <w:t>СП 76.13330.2016</w:t>
            </w:r>
          </w:p>
        </w:tc>
        <w:tc>
          <w:tcPr>
            <w:tcW w:w="7112" w:type="dxa"/>
            <w:tcBorders>
              <w:top w:val="single" w:sz="6" w:space="0" w:color="auto"/>
              <w:left w:val="single" w:sz="6" w:space="0" w:color="auto"/>
              <w:bottom w:val="single" w:sz="6" w:space="0" w:color="auto"/>
              <w:right w:val="single" w:sz="6" w:space="0" w:color="auto"/>
            </w:tcBorders>
            <w:shd w:val="clear" w:color="auto" w:fill="FFFFFF"/>
            <w:hideMark/>
          </w:tcPr>
          <w:p w14:paraId="7AB9ADFA" w14:textId="7EF04784" w:rsidR="0060101A" w:rsidRPr="00573DE1" w:rsidRDefault="0060101A" w:rsidP="002E4703">
            <w:pPr>
              <w:widowControl/>
              <w:suppressAutoHyphens/>
              <w:snapToGrid/>
              <w:ind w:left="88" w:right="-1" w:firstLine="0"/>
              <w:jc w:val="left"/>
              <w:rPr>
                <w:rFonts w:eastAsia="Calibri"/>
                <w:bCs/>
                <w:color w:val="000000" w:themeColor="text1"/>
                <w:sz w:val="22"/>
                <w:szCs w:val="22"/>
                <w:shd w:val="clear" w:color="auto" w:fill="FFFFFF"/>
                <w:lang w:eastAsia="ar-SA"/>
              </w:rPr>
            </w:pPr>
            <w:r w:rsidRPr="00573DE1">
              <w:rPr>
                <w:rFonts w:eastAsia="Calibri"/>
                <w:color w:val="000000" w:themeColor="text1"/>
                <w:sz w:val="22"/>
                <w:szCs w:val="22"/>
                <w:lang w:eastAsia="ar-SA"/>
              </w:rPr>
              <w:t>Электротехнические устройства.</w:t>
            </w:r>
          </w:p>
        </w:tc>
      </w:tr>
      <w:tr w:rsidR="0060101A" w:rsidRPr="00BB7714" w14:paraId="01749224" w14:textId="77777777" w:rsidTr="00BB7714">
        <w:trPr>
          <w:cantSplit/>
          <w:trHeight w:val="20"/>
          <w:jc w:val="center"/>
        </w:trPr>
        <w:tc>
          <w:tcPr>
            <w:tcW w:w="577" w:type="dxa"/>
            <w:tcBorders>
              <w:top w:val="single" w:sz="6" w:space="0" w:color="auto"/>
              <w:left w:val="single" w:sz="6" w:space="0" w:color="auto"/>
              <w:bottom w:val="single" w:sz="6" w:space="0" w:color="auto"/>
              <w:right w:val="single" w:sz="6" w:space="0" w:color="auto"/>
            </w:tcBorders>
            <w:shd w:val="clear" w:color="auto" w:fill="FFFFFF"/>
            <w:vAlign w:val="center"/>
          </w:tcPr>
          <w:p w14:paraId="7D0D6DD1" w14:textId="77777777" w:rsidR="0060101A" w:rsidRPr="00BB7714" w:rsidRDefault="0060101A" w:rsidP="002E4703">
            <w:pPr>
              <w:widowControl/>
              <w:numPr>
                <w:ilvl w:val="0"/>
                <w:numId w:val="25"/>
              </w:numPr>
              <w:suppressAutoHyphens/>
              <w:autoSpaceDN w:val="0"/>
              <w:snapToGrid/>
              <w:spacing w:after="200"/>
              <w:ind w:left="470" w:right="-1" w:hanging="357"/>
              <w:contextualSpacing/>
              <w:jc w:val="center"/>
              <w:rPr>
                <w:rFonts w:eastAsia="Calibri"/>
                <w:color w:val="000000" w:themeColor="text1"/>
                <w:sz w:val="22"/>
                <w:szCs w:val="22"/>
                <w:lang w:eastAsia="en-US"/>
              </w:rPr>
            </w:pPr>
          </w:p>
        </w:tc>
        <w:tc>
          <w:tcPr>
            <w:tcW w:w="2226"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073AF240" w14:textId="77777777" w:rsidR="0060101A" w:rsidRPr="00573DE1" w:rsidRDefault="0060101A" w:rsidP="002E4703">
            <w:pPr>
              <w:widowControl/>
              <w:suppressAutoHyphens/>
              <w:snapToGrid/>
              <w:ind w:left="88" w:right="-1" w:firstLine="0"/>
              <w:jc w:val="center"/>
              <w:rPr>
                <w:rFonts w:eastAsia="Calibri"/>
                <w:bCs/>
                <w:color w:val="000000" w:themeColor="text1"/>
                <w:sz w:val="22"/>
                <w:szCs w:val="22"/>
                <w:lang w:eastAsia="ar-SA"/>
              </w:rPr>
            </w:pPr>
            <w:r w:rsidRPr="00573DE1">
              <w:rPr>
                <w:rFonts w:eastAsia="Calibri"/>
                <w:bCs/>
                <w:color w:val="000000" w:themeColor="text1"/>
                <w:sz w:val="22"/>
                <w:szCs w:val="22"/>
                <w:lang w:eastAsia="ar-SA"/>
              </w:rPr>
              <w:t>СП 77.13330.2016</w:t>
            </w:r>
          </w:p>
        </w:tc>
        <w:tc>
          <w:tcPr>
            <w:tcW w:w="7112"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7B6C3685" w14:textId="1BEBC3CD" w:rsidR="0060101A" w:rsidRPr="00573DE1" w:rsidRDefault="0060101A" w:rsidP="002E4703">
            <w:pPr>
              <w:widowControl/>
              <w:suppressAutoHyphens/>
              <w:snapToGrid/>
              <w:ind w:left="88" w:right="-1" w:firstLine="0"/>
              <w:jc w:val="left"/>
              <w:rPr>
                <w:rFonts w:eastAsia="Calibri"/>
                <w:bCs/>
                <w:color w:val="000000" w:themeColor="text1"/>
                <w:sz w:val="22"/>
                <w:szCs w:val="22"/>
                <w:lang w:eastAsia="ar-SA"/>
              </w:rPr>
            </w:pPr>
            <w:r w:rsidRPr="00573DE1">
              <w:rPr>
                <w:rFonts w:eastAsia="Calibri"/>
                <w:bCs/>
                <w:color w:val="000000" w:themeColor="text1"/>
                <w:sz w:val="22"/>
                <w:szCs w:val="22"/>
                <w:lang w:eastAsia="ar-SA"/>
              </w:rPr>
              <w:t>Системы автоматизации</w:t>
            </w:r>
          </w:p>
        </w:tc>
      </w:tr>
      <w:tr w:rsidR="0060101A" w:rsidRPr="00BB7714" w14:paraId="7996EF71" w14:textId="77777777" w:rsidTr="00BB7714">
        <w:trPr>
          <w:cantSplit/>
          <w:trHeight w:val="20"/>
          <w:jc w:val="center"/>
        </w:trPr>
        <w:tc>
          <w:tcPr>
            <w:tcW w:w="577" w:type="dxa"/>
            <w:tcBorders>
              <w:top w:val="single" w:sz="6" w:space="0" w:color="auto"/>
              <w:left w:val="single" w:sz="6" w:space="0" w:color="auto"/>
              <w:bottom w:val="single" w:sz="6" w:space="0" w:color="auto"/>
              <w:right w:val="single" w:sz="6" w:space="0" w:color="auto"/>
            </w:tcBorders>
            <w:shd w:val="clear" w:color="auto" w:fill="FFFFFF"/>
            <w:vAlign w:val="center"/>
          </w:tcPr>
          <w:p w14:paraId="70173270" w14:textId="77777777" w:rsidR="0060101A" w:rsidRPr="00BB7714" w:rsidRDefault="0060101A" w:rsidP="002E4703">
            <w:pPr>
              <w:widowControl/>
              <w:numPr>
                <w:ilvl w:val="0"/>
                <w:numId w:val="25"/>
              </w:numPr>
              <w:suppressAutoHyphens/>
              <w:autoSpaceDN w:val="0"/>
              <w:snapToGrid/>
              <w:spacing w:after="200"/>
              <w:ind w:left="470" w:right="-1" w:hanging="357"/>
              <w:contextualSpacing/>
              <w:jc w:val="center"/>
              <w:rPr>
                <w:rFonts w:eastAsia="Calibri"/>
                <w:color w:val="000000" w:themeColor="text1"/>
                <w:sz w:val="22"/>
                <w:szCs w:val="22"/>
                <w:lang w:eastAsia="en-US"/>
              </w:rPr>
            </w:pPr>
          </w:p>
        </w:tc>
        <w:tc>
          <w:tcPr>
            <w:tcW w:w="2226"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44F6D7D8" w14:textId="77777777" w:rsidR="0060101A" w:rsidRPr="00BB7714" w:rsidRDefault="0060101A" w:rsidP="002E4703">
            <w:pPr>
              <w:widowControl/>
              <w:suppressAutoHyphens/>
              <w:snapToGrid/>
              <w:ind w:left="88" w:right="-1" w:firstLine="0"/>
              <w:jc w:val="center"/>
              <w:rPr>
                <w:rFonts w:eastAsia="Calibri"/>
                <w:bCs/>
                <w:color w:val="000000" w:themeColor="text1"/>
                <w:sz w:val="22"/>
                <w:szCs w:val="22"/>
                <w:lang w:eastAsia="ar-SA"/>
              </w:rPr>
            </w:pPr>
            <w:r w:rsidRPr="00BB7714">
              <w:rPr>
                <w:rFonts w:eastAsia="Calibri"/>
                <w:bCs/>
                <w:color w:val="000000" w:themeColor="text1"/>
                <w:sz w:val="22"/>
                <w:szCs w:val="22"/>
                <w:lang w:eastAsia="ar-SA"/>
              </w:rPr>
              <w:t>СП 70.13330.2012</w:t>
            </w:r>
          </w:p>
        </w:tc>
        <w:tc>
          <w:tcPr>
            <w:tcW w:w="7112"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4CC340BA" w14:textId="77777777" w:rsidR="0060101A" w:rsidRPr="00BB7714" w:rsidRDefault="0060101A" w:rsidP="002E4703">
            <w:pPr>
              <w:widowControl/>
              <w:suppressAutoHyphens/>
              <w:snapToGrid/>
              <w:ind w:left="88" w:right="-1" w:firstLine="0"/>
              <w:jc w:val="left"/>
              <w:rPr>
                <w:rFonts w:eastAsia="Calibri"/>
                <w:bCs/>
                <w:color w:val="000000" w:themeColor="text1"/>
                <w:sz w:val="22"/>
                <w:szCs w:val="22"/>
                <w:lang w:eastAsia="ar-SA"/>
              </w:rPr>
            </w:pPr>
            <w:r w:rsidRPr="00BB7714">
              <w:rPr>
                <w:rFonts w:eastAsia="Calibri"/>
                <w:bCs/>
                <w:color w:val="000000" w:themeColor="text1"/>
                <w:sz w:val="22"/>
                <w:szCs w:val="22"/>
                <w:lang w:eastAsia="ar-SA"/>
              </w:rPr>
              <w:t>Несущие и ограждающие конструкции</w:t>
            </w:r>
          </w:p>
        </w:tc>
      </w:tr>
      <w:tr w:rsidR="0060101A" w:rsidRPr="00BB7714" w14:paraId="61D384EE" w14:textId="77777777" w:rsidTr="00BB7714">
        <w:trPr>
          <w:cantSplit/>
          <w:trHeight w:val="20"/>
          <w:jc w:val="center"/>
        </w:trPr>
        <w:tc>
          <w:tcPr>
            <w:tcW w:w="577" w:type="dxa"/>
            <w:tcBorders>
              <w:top w:val="single" w:sz="6" w:space="0" w:color="auto"/>
              <w:left w:val="single" w:sz="6" w:space="0" w:color="auto"/>
              <w:bottom w:val="single" w:sz="6" w:space="0" w:color="auto"/>
              <w:right w:val="single" w:sz="6" w:space="0" w:color="auto"/>
            </w:tcBorders>
            <w:shd w:val="clear" w:color="auto" w:fill="FFFFFF"/>
            <w:vAlign w:val="center"/>
          </w:tcPr>
          <w:p w14:paraId="2E6CB405" w14:textId="77777777" w:rsidR="0060101A" w:rsidRPr="00BB7714" w:rsidRDefault="0060101A" w:rsidP="002E4703">
            <w:pPr>
              <w:widowControl/>
              <w:numPr>
                <w:ilvl w:val="0"/>
                <w:numId w:val="25"/>
              </w:numPr>
              <w:suppressAutoHyphens/>
              <w:autoSpaceDN w:val="0"/>
              <w:snapToGrid/>
              <w:spacing w:after="200"/>
              <w:ind w:left="470" w:right="-1" w:hanging="357"/>
              <w:contextualSpacing/>
              <w:jc w:val="center"/>
              <w:rPr>
                <w:rFonts w:eastAsia="Calibri"/>
                <w:color w:val="000000" w:themeColor="text1"/>
                <w:sz w:val="22"/>
                <w:szCs w:val="22"/>
                <w:lang w:eastAsia="en-US"/>
              </w:rPr>
            </w:pPr>
          </w:p>
        </w:tc>
        <w:tc>
          <w:tcPr>
            <w:tcW w:w="2226"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1B42E1EF" w14:textId="77777777" w:rsidR="0060101A" w:rsidRPr="00BB7714" w:rsidRDefault="0060101A" w:rsidP="002E4703">
            <w:pPr>
              <w:widowControl/>
              <w:suppressAutoHyphens/>
              <w:snapToGrid/>
              <w:ind w:left="88" w:right="-1" w:firstLine="0"/>
              <w:jc w:val="center"/>
              <w:rPr>
                <w:rFonts w:eastAsia="Calibri"/>
                <w:bCs/>
                <w:color w:val="000000" w:themeColor="text1"/>
                <w:sz w:val="22"/>
                <w:szCs w:val="22"/>
                <w:lang w:eastAsia="ar-SA"/>
              </w:rPr>
            </w:pPr>
            <w:r w:rsidRPr="00BB7714">
              <w:rPr>
                <w:rFonts w:eastAsia="Calibri"/>
                <w:bCs/>
                <w:color w:val="000000" w:themeColor="text1"/>
                <w:sz w:val="22"/>
                <w:szCs w:val="22"/>
                <w:lang w:eastAsia="ar-SA"/>
              </w:rPr>
              <w:t>Приказ</w:t>
            </w:r>
            <w:r w:rsidR="009F3AC1" w:rsidRPr="00BB7714">
              <w:rPr>
                <w:rFonts w:eastAsia="Calibri"/>
                <w:bCs/>
                <w:color w:val="000000" w:themeColor="text1"/>
                <w:sz w:val="22"/>
                <w:szCs w:val="22"/>
                <w:lang w:eastAsia="ar-SA"/>
              </w:rPr>
              <w:t xml:space="preserve"> Минтруда РФ</w:t>
            </w:r>
          </w:p>
          <w:p w14:paraId="6FE2578D" w14:textId="77777777" w:rsidR="0060101A" w:rsidRPr="00BB7714" w:rsidRDefault="0060101A" w:rsidP="002E4703">
            <w:pPr>
              <w:widowControl/>
              <w:suppressAutoHyphens/>
              <w:snapToGrid/>
              <w:ind w:left="88" w:right="-1" w:firstLine="0"/>
              <w:jc w:val="center"/>
              <w:rPr>
                <w:rFonts w:eastAsia="Calibri"/>
                <w:color w:val="000000" w:themeColor="text1"/>
                <w:sz w:val="22"/>
                <w:szCs w:val="22"/>
                <w:lang w:eastAsia="ar-SA"/>
              </w:rPr>
            </w:pPr>
            <w:r w:rsidRPr="00BB7714">
              <w:rPr>
                <w:rFonts w:eastAsia="Calibri"/>
                <w:color w:val="000000" w:themeColor="text1"/>
                <w:sz w:val="22"/>
                <w:szCs w:val="22"/>
                <w:lang w:eastAsia="ar-SA"/>
              </w:rPr>
              <w:t>от 11 декабря 2020 года N 883н</w:t>
            </w:r>
          </w:p>
        </w:tc>
        <w:tc>
          <w:tcPr>
            <w:tcW w:w="7112"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5945B23C" w14:textId="77777777" w:rsidR="0060101A" w:rsidRPr="00BB7714" w:rsidRDefault="0060101A" w:rsidP="002E4703">
            <w:pPr>
              <w:widowControl/>
              <w:suppressAutoHyphens/>
              <w:snapToGrid/>
              <w:ind w:left="138" w:right="-1" w:firstLine="0"/>
              <w:jc w:val="left"/>
              <w:rPr>
                <w:rFonts w:eastAsia="Calibri"/>
                <w:color w:val="000000" w:themeColor="text1"/>
                <w:sz w:val="22"/>
                <w:szCs w:val="22"/>
                <w:lang w:eastAsia="ar-SA"/>
              </w:rPr>
            </w:pPr>
            <w:r w:rsidRPr="00BB7714">
              <w:rPr>
                <w:rFonts w:eastAsia="Calibri"/>
                <w:bCs/>
                <w:color w:val="000000" w:themeColor="text1"/>
                <w:sz w:val="22"/>
                <w:szCs w:val="22"/>
                <w:lang w:eastAsia="ar-SA"/>
              </w:rPr>
              <w:t>Об утверждении Правил по охране труда в строительстве.</w:t>
            </w:r>
          </w:p>
        </w:tc>
      </w:tr>
      <w:tr w:rsidR="0060101A" w:rsidRPr="00BB7714" w14:paraId="08AEBE03" w14:textId="77777777" w:rsidTr="00BB7714">
        <w:trPr>
          <w:cantSplit/>
          <w:trHeight w:val="20"/>
          <w:jc w:val="center"/>
        </w:trPr>
        <w:tc>
          <w:tcPr>
            <w:tcW w:w="577" w:type="dxa"/>
            <w:tcBorders>
              <w:top w:val="single" w:sz="6" w:space="0" w:color="auto"/>
              <w:left w:val="single" w:sz="6" w:space="0" w:color="auto"/>
              <w:bottom w:val="single" w:sz="6" w:space="0" w:color="auto"/>
              <w:right w:val="single" w:sz="6" w:space="0" w:color="auto"/>
            </w:tcBorders>
            <w:shd w:val="clear" w:color="auto" w:fill="FFFFFF"/>
            <w:vAlign w:val="center"/>
          </w:tcPr>
          <w:p w14:paraId="0A9F9633" w14:textId="77777777" w:rsidR="0060101A" w:rsidRPr="00BB7714" w:rsidRDefault="0060101A" w:rsidP="002E4703">
            <w:pPr>
              <w:widowControl/>
              <w:numPr>
                <w:ilvl w:val="0"/>
                <w:numId w:val="25"/>
              </w:numPr>
              <w:suppressAutoHyphens/>
              <w:autoSpaceDN w:val="0"/>
              <w:snapToGrid/>
              <w:spacing w:after="200"/>
              <w:ind w:left="470" w:right="-1" w:hanging="357"/>
              <w:contextualSpacing/>
              <w:jc w:val="center"/>
              <w:rPr>
                <w:rFonts w:eastAsia="Calibri"/>
                <w:color w:val="000000" w:themeColor="text1"/>
                <w:sz w:val="22"/>
                <w:szCs w:val="22"/>
                <w:lang w:eastAsia="en-US"/>
              </w:rPr>
            </w:pPr>
          </w:p>
        </w:tc>
        <w:tc>
          <w:tcPr>
            <w:tcW w:w="2226"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2751E00C" w14:textId="77777777" w:rsidR="0060101A" w:rsidRPr="00BB7714" w:rsidRDefault="0060101A" w:rsidP="002E4703">
            <w:pPr>
              <w:widowControl/>
              <w:suppressAutoHyphens/>
              <w:snapToGrid/>
              <w:ind w:left="88" w:right="-1" w:firstLine="0"/>
              <w:jc w:val="center"/>
              <w:rPr>
                <w:rFonts w:eastAsia="Calibri"/>
                <w:color w:val="000000" w:themeColor="text1"/>
                <w:sz w:val="22"/>
                <w:szCs w:val="22"/>
                <w:lang w:eastAsia="ar-SA"/>
              </w:rPr>
            </w:pPr>
            <w:r w:rsidRPr="00BB7714">
              <w:rPr>
                <w:rFonts w:eastAsia="Calibri"/>
                <w:color w:val="000000" w:themeColor="text1"/>
                <w:sz w:val="22"/>
                <w:szCs w:val="22"/>
                <w:lang w:eastAsia="ar-SA"/>
              </w:rPr>
              <w:t>ГОСТ 12.1.004 - 91</w:t>
            </w:r>
          </w:p>
        </w:tc>
        <w:tc>
          <w:tcPr>
            <w:tcW w:w="7112"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0B0CE4B6" w14:textId="77777777" w:rsidR="0060101A" w:rsidRPr="00BB7714" w:rsidRDefault="0060101A" w:rsidP="002E4703">
            <w:pPr>
              <w:widowControl/>
              <w:suppressAutoHyphens/>
              <w:snapToGrid/>
              <w:ind w:left="88" w:right="-1" w:firstLine="0"/>
              <w:jc w:val="left"/>
              <w:rPr>
                <w:rFonts w:eastAsia="Calibri"/>
                <w:color w:val="000000" w:themeColor="text1"/>
                <w:sz w:val="22"/>
                <w:szCs w:val="22"/>
                <w:lang w:eastAsia="ar-SA"/>
              </w:rPr>
            </w:pPr>
            <w:r w:rsidRPr="00BB7714">
              <w:rPr>
                <w:rFonts w:eastAsia="Calibri"/>
                <w:color w:val="000000" w:themeColor="text1"/>
                <w:sz w:val="22"/>
                <w:szCs w:val="22"/>
                <w:lang w:eastAsia="ar-SA"/>
              </w:rPr>
              <w:t>Система стандартов безопасности труда. Пожарная безопасность. Общие требования.</w:t>
            </w:r>
          </w:p>
        </w:tc>
      </w:tr>
      <w:tr w:rsidR="0060101A" w:rsidRPr="00BB7714" w14:paraId="6813530A" w14:textId="77777777" w:rsidTr="00BB7714">
        <w:trPr>
          <w:cantSplit/>
          <w:trHeight w:val="20"/>
          <w:jc w:val="center"/>
        </w:trPr>
        <w:tc>
          <w:tcPr>
            <w:tcW w:w="577" w:type="dxa"/>
            <w:tcBorders>
              <w:top w:val="single" w:sz="6" w:space="0" w:color="auto"/>
              <w:left w:val="single" w:sz="6" w:space="0" w:color="auto"/>
              <w:bottom w:val="single" w:sz="6" w:space="0" w:color="auto"/>
              <w:right w:val="single" w:sz="6" w:space="0" w:color="auto"/>
            </w:tcBorders>
            <w:shd w:val="clear" w:color="auto" w:fill="FFFFFF"/>
            <w:vAlign w:val="center"/>
          </w:tcPr>
          <w:p w14:paraId="32BC2CCB" w14:textId="77777777" w:rsidR="0060101A" w:rsidRPr="00BB7714" w:rsidRDefault="0060101A" w:rsidP="002E4703">
            <w:pPr>
              <w:widowControl/>
              <w:numPr>
                <w:ilvl w:val="0"/>
                <w:numId w:val="25"/>
              </w:numPr>
              <w:suppressAutoHyphens/>
              <w:autoSpaceDN w:val="0"/>
              <w:snapToGrid/>
              <w:spacing w:after="200"/>
              <w:ind w:left="470" w:right="-1" w:hanging="357"/>
              <w:contextualSpacing/>
              <w:jc w:val="center"/>
              <w:rPr>
                <w:rFonts w:eastAsia="Calibri"/>
                <w:color w:val="000000" w:themeColor="text1"/>
                <w:sz w:val="22"/>
                <w:szCs w:val="22"/>
                <w:lang w:eastAsia="en-US"/>
              </w:rPr>
            </w:pPr>
          </w:p>
        </w:tc>
        <w:tc>
          <w:tcPr>
            <w:tcW w:w="2226"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780F27F5" w14:textId="77777777" w:rsidR="0060101A" w:rsidRPr="00BB7714" w:rsidRDefault="0060101A" w:rsidP="002E4703">
            <w:pPr>
              <w:widowControl/>
              <w:suppressAutoHyphens/>
              <w:snapToGrid/>
              <w:ind w:left="88" w:right="-1" w:firstLine="0"/>
              <w:jc w:val="center"/>
              <w:rPr>
                <w:rFonts w:eastAsia="Calibri"/>
                <w:color w:val="000000" w:themeColor="text1"/>
                <w:sz w:val="22"/>
                <w:szCs w:val="22"/>
                <w:lang w:eastAsia="ar-SA"/>
              </w:rPr>
            </w:pPr>
            <w:r w:rsidRPr="00BB7714">
              <w:rPr>
                <w:rFonts w:eastAsia="Calibri"/>
                <w:color w:val="000000" w:themeColor="text1"/>
                <w:sz w:val="22"/>
                <w:szCs w:val="22"/>
                <w:lang w:eastAsia="ar-SA"/>
              </w:rPr>
              <w:t>СТО 32-2013</w:t>
            </w:r>
          </w:p>
        </w:tc>
        <w:tc>
          <w:tcPr>
            <w:tcW w:w="7112"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787CD564" w14:textId="77777777" w:rsidR="0060101A" w:rsidRPr="00BB7714" w:rsidRDefault="0060101A" w:rsidP="002E4703">
            <w:pPr>
              <w:widowControl/>
              <w:suppressAutoHyphens/>
              <w:snapToGrid/>
              <w:ind w:left="88" w:right="-1" w:firstLine="0"/>
              <w:jc w:val="left"/>
              <w:rPr>
                <w:rFonts w:eastAsia="Calibri"/>
                <w:color w:val="000000" w:themeColor="text1"/>
                <w:spacing w:val="-4"/>
                <w:sz w:val="22"/>
                <w:szCs w:val="22"/>
                <w:lang w:eastAsia="ar-SA"/>
              </w:rPr>
            </w:pPr>
            <w:r w:rsidRPr="00BB7714">
              <w:rPr>
                <w:rFonts w:eastAsia="Calibri"/>
                <w:color w:val="000000" w:themeColor="text1"/>
                <w:sz w:val="22"/>
                <w:szCs w:val="22"/>
                <w:lang w:eastAsia="ar-SA"/>
              </w:rPr>
              <w:t>Требования к исполнительной документации и ее основные формы.</w:t>
            </w:r>
          </w:p>
        </w:tc>
      </w:tr>
      <w:tr w:rsidR="0060101A" w:rsidRPr="00BB7714" w14:paraId="7B1BEB58" w14:textId="77777777" w:rsidTr="00BB7714">
        <w:trPr>
          <w:cantSplit/>
          <w:trHeight w:val="20"/>
          <w:jc w:val="center"/>
        </w:trPr>
        <w:tc>
          <w:tcPr>
            <w:tcW w:w="577" w:type="dxa"/>
            <w:tcBorders>
              <w:top w:val="single" w:sz="6" w:space="0" w:color="auto"/>
              <w:left w:val="single" w:sz="6" w:space="0" w:color="auto"/>
              <w:bottom w:val="single" w:sz="6" w:space="0" w:color="auto"/>
              <w:right w:val="single" w:sz="6" w:space="0" w:color="auto"/>
            </w:tcBorders>
            <w:shd w:val="clear" w:color="auto" w:fill="FFFFFF"/>
            <w:vAlign w:val="center"/>
          </w:tcPr>
          <w:p w14:paraId="48658E42" w14:textId="77777777" w:rsidR="0060101A" w:rsidRPr="00BB7714" w:rsidRDefault="0060101A" w:rsidP="002E4703">
            <w:pPr>
              <w:widowControl/>
              <w:numPr>
                <w:ilvl w:val="0"/>
                <w:numId w:val="25"/>
              </w:numPr>
              <w:suppressAutoHyphens/>
              <w:autoSpaceDN w:val="0"/>
              <w:snapToGrid/>
              <w:spacing w:after="200"/>
              <w:ind w:left="470" w:right="-1" w:hanging="357"/>
              <w:contextualSpacing/>
              <w:jc w:val="center"/>
              <w:rPr>
                <w:rFonts w:eastAsia="Calibri"/>
                <w:color w:val="000000" w:themeColor="text1"/>
                <w:sz w:val="22"/>
                <w:szCs w:val="22"/>
                <w:lang w:eastAsia="en-US"/>
              </w:rPr>
            </w:pPr>
          </w:p>
        </w:tc>
        <w:tc>
          <w:tcPr>
            <w:tcW w:w="2226" w:type="dxa"/>
            <w:tcBorders>
              <w:top w:val="single" w:sz="6" w:space="0" w:color="auto"/>
              <w:left w:val="single" w:sz="6" w:space="0" w:color="auto"/>
              <w:bottom w:val="single" w:sz="4" w:space="0" w:color="auto"/>
              <w:right w:val="single" w:sz="6" w:space="0" w:color="auto"/>
            </w:tcBorders>
            <w:shd w:val="clear" w:color="auto" w:fill="FFFFFF"/>
            <w:vAlign w:val="center"/>
            <w:hideMark/>
          </w:tcPr>
          <w:p w14:paraId="7B0F5BD4" w14:textId="77777777" w:rsidR="0060101A" w:rsidRPr="00BB7714" w:rsidRDefault="0060101A" w:rsidP="002E4703">
            <w:pPr>
              <w:widowControl/>
              <w:suppressAutoHyphens/>
              <w:snapToGrid/>
              <w:ind w:left="88" w:right="-1" w:firstLine="0"/>
              <w:jc w:val="center"/>
              <w:rPr>
                <w:rFonts w:eastAsia="Calibri"/>
                <w:color w:val="000000" w:themeColor="text1"/>
                <w:sz w:val="22"/>
                <w:szCs w:val="22"/>
                <w:lang w:eastAsia="ar-SA"/>
              </w:rPr>
            </w:pPr>
            <w:r w:rsidRPr="00BB7714">
              <w:rPr>
                <w:rFonts w:eastAsia="Calibri"/>
                <w:color w:val="000000" w:themeColor="text1"/>
                <w:sz w:val="22"/>
                <w:szCs w:val="22"/>
                <w:lang w:eastAsia="ar-SA"/>
              </w:rPr>
              <w:t>ВСН 25-86</w:t>
            </w:r>
          </w:p>
        </w:tc>
        <w:tc>
          <w:tcPr>
            <w:tcW w:w="7112" w:type="dxa"/>
            <w:tcBorders>
              <w:top w:val="single" w:sz="6" w:space="0" w:color="auto"/>
              <w:left w:val="single" w:sz="6" w:space="0" w:color="auto"/>
              <w:bottom w:val="single" w:sz="4" w:space="0" w:color="auto"/>
              <w:right w:val="single" w:sz="6" w:space="0" w:color="auto"/>
            </w:tcBorders>
            <w:shd w:val="clear" w:color="auto" w:fill="FFFFFF"/>
            <w:vAlign w:val="center"/>
            <w:hideMark/>
          </w:tcPr>
          <w:p w14:paraId="1742DCC3" w14:textId="77777777" w:rsidR="0060101A" w:rsidRPr="00BB7714" w:rsidRDefault="0060101A" w:rsidP="002E4703">
            <w:pPr>
              <w:widowControl/>
              <w:suppressAutoHyphens/>
              <w:snapToGrid/>
              <w:ind w:left="88" w:right="-1" w:firstLine="0"/>
              <w:jc w:val="left"/>
              <w:rPr>
                <w:rFonts w:eastAsia="Calibri"/>
                <w:color w:val="000000" w:themeColor="text1"/>
                <w:spacing w:val="-4"/>
                <w:sz w:val="22"/>
                <w:szCs w:val="22"/>
                <w:lang w:eastAsia="ar-SA"/>
              </w:rPr>
            </w:pPr>
            <w:r w:rsidRPr="00BB7714">
              <w:rPr>
                <w:rFonts w:eastAsia="Calibri"/>
                <w:color w:val="000000" w:themeColor="text1"/>
                <w:sz w:val="22"/>
                <w:szCs w:val="22"/>
                <w:lang w:eastAsia="ar-SA"/>
              </w:rPr>
              <w:t>Указания по обеспечению безопасности движения на автомобильных дорогах</w:t>
            </w:r>
          </w:p>
        </w:tc>
      </w:tr>
      <w:tr w:rsidR="0060101A" w:rsidRPr="00BB7714" w14:paraId="34510F80" w14:textId="77777777" w:rsidTr="00BB7714">
        <w:trPr>
          <w:cantSplit/>
          <w:trHeight w:val="20"/>
          <w:jc w:val="center"/>
        </w:trPr>
        <w:tc>
          <w:tcPr>
            <w:tcW w:w="577" w:type="dxa"/>
            <w:tcBorders>
              <w:top w:val="single" w:sz="6" w:space="0" w:color="auto"/>
              <w:left w:val="single" w:sz="6" w:space="0" w:color="auto"/>
              <w:bottom w:val="single" w:sz="4" w:space="0" w:color="auto"/>
              <w:right w:val="single" w:sz="6" w:space="0" w:color="auto"/>
            </w:tcBorders>
            <w:shd w:val="clear" w:color="auto" w:fill="FFFFFF"/>
            <w:vAlign w:val="center"/>
          </w:tcPr>
          <w:p w14:paraId="79208C3F" w14:textId="77777777" w:rsidR="0060101A" w:rsidRPr="00BB7714" w:rsidRDefault="0060101A" w:rsidP="002E4703">
            <w:pPr>
              <w:widowControl/>
              <w:numPr>
                <w:ilvl w:val="0"/>
                <w:numId w:val="25"/>
              </w:numPr>
              <w:suppressAutoHyphens/>
              <w:autoSpaceDN w:val="0"/>
              <w:snapToGrid/>
              <w:spacing w:after="200"/>
              <w:ind w:left="470" w:right="-1" w:hanging="357"/>
              <w:contextualSpacing/>
              <w:jc w:val="center"/>
              <w:rPr>
                <w:rFonts w:eastAsia="Calibri"/>
                <w:color w:val="000000" w:themeColor="text1"/>
                <w:sz w:val="22"/>
                <w:szCs w:val="22"/>
                <w:lang w:eastAsia="en-US"/>
              </w:rPr>
            </w:pPr>
          </w:p>
        </w:tc>
        <w:tc>
          <w:tcPr>
            <w:tcW w:w="2226"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70B141B3" w14:textId="77777777" w:rsidR="0060101A" w:rsidRPr="00BB7714" w:rsidRDefault="0060101A" w:rsidP="002E4703">
            <w:pPr>
              <w:widowControl/>
              <w:suppressAutoHyphens/>
              <w:snapToGrid/>
              <w:ind w:left="88" w:right="-1" w:firstLine="0"/>
              <w:jc w:val="center"/>
              <w:rPr>
                <w:rFonts w:eastAsia="Calibri"/>
                <w:color w:val="000000" w:themeColor="text1"/>
                <w:sz w:val="22"/>
                <w:szCs w:val="22"/>
                <w:lang w:eastAsia="ar-SA"/>
              </w:rPr>
            </w:pPr>
            <w:r w:rsidRPr="00BB7714">
              <w:rPr>
                <w:rFonts w:eastAsia="Calibri"/>
                <w:color w:val="000000" w:themeColor="text1"/>
                <w:sz w:val="22"/>
                <w:szCs w:val="22"/>
                <w:lang w:eastAsia="ar-SA"/>
              </w:rPr>
              <w:t>ВСН 8-89</w:t>
            </w:r>
          </w:p>
        </w:tc>
        <w:tc>
          <w:tcPr>
            <w:tcW w:w="7112"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5B3250C2" w14:textId="77777777" w:rsidR="0060101A" w:rsidRPr="00BB7714" w:rsidRDefault="0060101A" w:rsidP="002E4703">
            <w:pPr>
              <w:widowControl/>
              <w:suppressAutoHyphens/>
              <w:snapToGrid/>
              <w:ind w:left="88" w:right="-1" w:firstLine="0"/>
              <w:jc w:val="left"/>
              <w:rPr>
                <w:rFonts w:eastAsia="Calibri"/>
                <w:color w:val="000000" w:themeColor="text1"/>
                <w:sz w:val="22"/>
                <w:szCs w:val="22"/>
                <w:lang w:eastAsia="ar-SA"/>
              </w:rPr>
            </w:pPr>
            <w:r w:rsidRPr="00BB7714">
              <w:rPr>
                <w:rFonts w:eastAsia="Calibri"/>
                <w:color w:val="000000" w:themeColor="text1"/>
                <w:spacing w:val="-4"/>
                <w:sz w:val="22"/>
                <w:szCs w:val="22"/>
                <w:lang w:eastAsia="ar-SA"/>
              </w:rPr>
              <w:t>Инструкция по охране природной среды при строительстве, ремонте и содержании автомобильных дорог.</w:t>
            </w:r>
          </w:p>
        </w:tc>
      </w:tr>
      <w:tr w:rsidR="0060101A" w:rsidRPr="00BB7714" w14:paraId="576E424A" w14:textId="77777777" w:rsidTr="00BB7714">
        <w:trPr>
          <w:cantSplit/>
          <w:trHeight w:val="20"/>
          <w:jc w:val="center"/>
        </w:trPr>
        <w:tc>
          <w:tcPr>
            <w:tcW w:w="577" w:type="dxa"/>
            <w:tcBorders>
              <w:top w:val="single" w:sz="6" w:space="0" w:color="auto"/>
              <w:left w:val="single" w:sz="6" w:space="0" w:color="auto"/>
              <w:bottom w:val="single" w:sz="6" w:space="0" w:color="auto"/>
              <w:right w:val="single" w:sz="6" w:space="0" w:color="auto"/>
            </w:tcBorders>
            <w:shd w:val="clear" w:color="auto" w:fill="FFFFFF"/>
            <w:vAlign w:val="center"/>
          </w:tcPr>
          <w:p w14:paraId="24CC5FFE" w14:textId="77777777" w:rsidR="0060101A" w:rsidRPr="00BB7714" w:rsidRDefault="0060101A" w:rsidP="002E4703">
            <w:pPr>
              <w:widowControl/>
              <w:numPr>
                <w:ilvl w:val="0"/>
                <w:numId w:val="25"/>
              </w:numPr>
              <w:suppressAutoHyphens/>
              <w:autoSpaceDN w:val="0"/>
              <w:snapToGrid/>
              <w:spacing w:after="200"/>
              <w:ind w:left="470" w:right="-1" w:hanging="357"/>
              <w:contextualSpacing/>
              <w:jc w:val="center"/>
              <w:rPr>
                <w:rFonts w:eastAsia="Calibri"/>
                <w:color w:val="000000" w:themeColor="text1"/>
                <w:sz w:val="22"/>
                <w:szCs w:val="22"/>
                <w:lang w:eastAsia="en-US"/>
              </w:rPr>
            </w:pPr>
          </w:p>
        </w:tc>
        <w:tc>
          <w:tcPr>
            <w:tcW w:w="2226"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4F8B597B" w14:textId="77777777" w:rsidR="0060101A" w:rsidRPr="00BB7714" w:rsidRDefault="0060101A" w:rsidP="002E4703">
            <w:pPr>
              <w:widowControl/>
              <w:suppressAutoHyphens/>
              <w:snapToGrid/>
              <w:ind w:left="88" w:right="-1" w:firstLine="0"/>
              <w:jc w:val="center"/>
              <w:rPr>
                <w:rFonts w:eastAsia="Calibri"/>
                <w:color w:val="000000" w:themeColor="text1"/>
                <w:sz w:val="22"/>
                <w:szCs w:val="22"/>
                <w:lang w:eastAsia="ar-SA"/>
              </w:rPr>
            </w:pPr>
            <w:r w:rsidRPr="00BB7714">
              <w:rPr>
                <w:rFonts w:eastAsia="Calibri"/>
                <w:bCs/>
                <w:color w:val="000000" w:themeColor="text1"/>
                <w:sz w:val="22"/>
                <w:szCs w:val="22"/>
                <w:lang w:eastAsia="ar-SA"/>
              </w:rPr>
              <w:t>ГОСТ Р 50597-2017</w:t>
            </w:r>
          </w:p>
        </w:tc>
        <w:tc>
          <w:tcPr>
            <w:tcW w:w="7112"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2FF4A517" w14:textId="77777777" w:rsidR="0060101A" w:rsidRPr="00BB7714" w:rsidRDefault="0060101A" w:rsidP="002E4703">
            <w:pPr>
              <w:widowControl/>
              <w:suppressAutoHyphens/>
              <w:snapToGrid/>
              <w:ind w:left="88" w:right="-1" w:firstLine="0"/>
              <w:jc w:val="left"/>
              <w:rPr>
                <w:rFonts w:eastAsia="Calibri"/>
                <w:color w:val="000000" w:themeColor="text1"/>
                <w:sz w:val="22"/>
                <w:szCs w:val="22"/>
                <w:lang w:eastAsia="ar-SA"/>
              </w:rPr>
            </w:pPr>
            <w:r w:rsidRPr="00BB7714">
              <w:rPr>
                <w:rFonts w:eastAsia="Calibri"/>
                <w:bCs/>
                <w:color w:val="000000" w:themeColor="text1"/>
                <w:sz w:val="22"/>
                <w:szCs w:val="22"/>
                <w:lang w:eastAsia="ar-SA"/>
              </w:rPr>
              <w:t>Требования к эксплуатационному состоянию, допустимому по условиям обеспечения безопасности дорожного движения. Методы контроля</w:t>
            </w:r>
          </w:p>
        </w:tc>
      </w:tr>
      <w:tr w:rsidR="0060101A" w:rsidRPr="00BB7714" w14:paraId="0DEC979D" w14:textId="77777777" w:rsidTr="00BB7714">
        <w:trPr>
          <w:cantSplit/>
          <w:trHeight w:val="20"/>
          <w:jc w:val="center"/>
        </w:trPr>
        <w:tc>
          <w:tcPr>
            <w:tcW w:w="577" w:type="dxa"/>
            <w:tcBorders>
              <w:top w:val="single" w:sz="6" w:space="0" w:color="auto"/>
              <w:left w:val="single" w:sz="6" w:space="0" w:color="auto"/>
              <w:bottom w:val="single" w:sz="6" w:space="0" w:color="auto"/>
              <w:right w:val="single" w:sz="6" w:space="0" w:color="auto"/>
            </w:tcBorders>
            <w:shd w:val="clear" w:color="auto" w:fill="FFFFFF"/>
            <w:vAlign w:val="center"/>
          </w:tcPr>
          <w:p w14:paraId="3BF1F00B" w14:textId="77777777" w:rsidR="0060101A" w:rsidRPr="00BB7714" w:rsidRDefault="0060101A" w:rsidP="002E4703">
            <w:pPr>
              <w:widowControl/>
              <w:numPr>
                <w:ilvl w:val="0"/>
                <w:numId w:val="25"/>
              </w:numPr>
              <w:suppressAutoHyphens/>
              <w:autoSpaceDN w:val="0"/>
              <w:snapToGrid/>
              <w:spacing w:after="200"/>
              <w:ind w:left="470" w:right="-1" w:hanging="357"/>
              <w:contextualSpacing/>
              <w:jc w:val="center"/>
              <w:rPr>
                <w:rFonts w:eastAsia="Calibri"/>
                <w:color w:val="000000" w:themeColor="text1"/>
                <w:sz w:val="22"/>
                <w:szCs w:val="22"/>
                <w:lang w:eastAsia="en-US"/>
              </w:rPr>
            </w:pPr>
          </w:p>
        </w:tc>
        <w:tc>
          <w:tcPr>
            <w:tcW w:w="2226"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4B92A3B2" w14:textId="77777777" w:rsidR="0060101A" w:rsidRPr="00BB7714" w:rsidRDefault="0060101A" w:rsidP="002E4703">
            <w:pPr>
              <w:widowControl/>
              <w:suppressAutoHyphens/>
              <w:snapToGrid/>
              <w:ind w:left="88" w:right="-1" w:firstLine="0"/>
              <w:jc w:val="center"/>
              <w:rPr>
                <w:rFonts w:eastAsia="Calibri"/>
                <w:bCs/>
                <w:color w:val="000000" w:themeColor="text1"/>
                <w:sz w:val="22"/>
                <w:szCs w:val="22"/>
                <w:lang w:eastAsia="ar-SA"/>
              </w:rPr>
            </w:pPr>
            <w:r w:rsidRPr="00BB7714">
              <w:rPr>
                <w:rFonts w:eastAsia="Calibri"/>
                <w:bCs/>
                <w:color w:val="000000" w:themeColor="text1"/>
                <w:sz w:val="22"/>
                <w:szCs w:val="22"/>
                <w:lang w:eastAsia="ar-SA"/>
              </w:rPr>
              <w:t>ГОСТ 32948-2014</w:t>
            </w:r>
          </w:p>
        </w:tc>
        <w:tc>
          <w:tcPr>
            <w:tcW w:w="7112"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539ECB5D" w14:textId="77777777" w:rsidR="0060101A" w:rsidRPr="00BB7714" w:rsidRDefault="0060101A" w:rsidP="002E4703">
            <w:pPr>
              <w:widowControl/>
              <w:suppressAutoHyphens/>
              <w:snapToGrid/>
              <w:ind w:left="88" w:right="-1" w:firstLine="0"/>
              <w:jc w:val="left"/>
              <w:rPr>
                <w:rFonts w:eastAsia="Calibri"/>
                <w:bCs/>
                <w:color w:val="000000" w:themeColor="text1"/>
                <w:sz w:val="22"/>
                <w:szCs w:val="22"/>
                <w:lang w:eastAsia="ar-SA"/>
              </w:rPr>
            </w:pPr>
            <w:r w:rsidRPr="00BB7714">
              <w:rPr>
                <w:rFonts w:eastAsia="Calibri"/>
                <w:bCs/>
                <w:color w:val="000000" w:themeColor="text1"/>
                <w:sz w:val="22"/>
                <w:szCs w:val="22"/>
                <w:lang w:eastAsia="ar-SA"/>
              </w:rPr>
              <w:t>Дороги автомобильные общего пользования. Опоры дорожных знаков. Технические требования</w:t>
            </w:r>
          </w:p>
        </w:tc>
      </w:tr>
      <w:tr w:rsidR="0060101A" w:rsidRPr="00BB7714" w14:paraId="3B107B1F" w14:textId="77777777" w:rsidTr="00BB7714">
        <w:trPr>
          <w:cantSplit/>
          <w:trHeight w:val="20"/>
          <w:jc w:val="center"/>
        </w:trPr>
        <w:tc>
          <w:tcPr>
            <w:tcW w:w="577" w:type="dxa"/>
            <w:tcBorders>
              <w:top w:val="single" w:sz="6" w:space="0" w:color="auto"/>
              <w:left w:val="single" w:sz="6" w:space="0" w:color="auto"/>
              <w:bottom w:val="single" w:sz="6" w:space="0" w:color="auto"/>
              <w:right w:val="single" w:sz="6" w:space="0" w:color="auto"/>
            </w:tcBorders>
            <w:shd w:val="clear" w:color="auto" w:fill="FFFFFF"/>
            <w:vAlign w:val="center"/>
          </w:tcPr>
          <w:p w14:paraId="488119EE" w14:textId="77777777" w:rsidR="0060101A" w:rsidRPr="00BB7714" w:rsidRDefault="0060101A" w:rsidP="002E4703">
            <w:pPr>
              <w:widowControl/>
              <w:numPr>
                <w:ilvl w:val="0"/>
                <w:numId w:val="25"/>
              </w:numPr>
              <w:suppressAutoHyphens/>
              <w:autoSpaceDN w:val="0"/>
              <w:snapToGrid/>
              <w:spacing w:after="200"/>
              <w:ind w:left="470" w:right="-1" w:hanging="357"/>
              <w:contextualSpacing/>
              <w:jc w:val="center"/>
              <w:rPr>
                <w:rFonts w:eastAsia="Calibri"/>
                <w:color w:val="000000" w:themeColor="text1"/>
                <w:sz w:val="22"/>
                <w:szCs w:val="22"/>
                <w:lang w:eastAsia="en-US"/>
              </w:rPr>
            </w:pPr>
          </w:p>
        </w:tc>
        <w:tc>
          <w:tcPr>
            <w:tcW w:w="2226"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1BCCACA2" w14:textId="77777777" w:rsidR="0060101A" w:rsidRPr="00BB7714" w:rsidRDefault="0060101A" w:rsidP="002E4703">
            <w:pPr>
              <w:widowControl/>
              <w:suppressAutoHyphens/>
              <w:snapToGrid/>
              <w:ind w:left="88" w:right="-1" w:firstLine="0"/>
              <w:jc w:val="center"/>
              <w:rPr>
                <w:rFonts w:eastAsia="Calibri"/>
                <w:color w:val="000000" w:themeColor="text1"/>
                <w:sz w:val="22"/>
                <w:szCs w:val="22"/>
                <w:lang w:eastAsia="ar-SA"/>
              </w:rPr>
            </w:pPr>
            <w:r w:rsidRPr="00BB7714">
              <w:rPr>
                <w:rFonts w:eastAsia="Calibri"/>
                <w:color w:val="000000" w:themeColor="text1"/>
                <w:sz w:val="22"/>
                <w:szCs w:val="22"/>
                <w:lang w:eastAsia="ar-SA"/>
              </w:rPr>
              <w:t>ГОСТ Р 52289-2019</w:t>
            </w:r>
          </w:p>
        </w:tc>
        <w:tc>
          <w:tcPr>
            <w:tcW w:w="7112"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16078F48" w14:textId="77777777" w:rsidR="0060101A" w:rsidRPr="00BB7714" w:rsidRDefault="0060101A" w:rsidP="002E4703">
            <w:pPr>
              <w:widowControl/>
              <w:suppressAutoHyphens/>
              <w:snapToGrid/>
              <w:ind w:left="88" w:right="-1" w:firstLine="0"/>
              <w:jc w:val="left"/>
              <w:rPr>
                <w:rFonts w:eastAsia="Calibri"/>
                <w:color w:val="000000" w:themeColor="text1"/>
                <w:sz w:val="22"/>
                <w:szCs w:val="22"/>
                <w:lang w:eastAsia="ar-SA"/>
              </w:rPr>
            </w:pPr>
            <w:r w:rsidRPr="00BB7714">
              <w:rPr>
                <w:rFonts w:eastAsia="Calibri"/>
                <w:color w:val="000000" w:themeColor="text1"/>
                <w:sz w:val="22"/>
                <w:szCs w:val="22"/>
                <w:lang w:eastAsia="ar-SA"/>
              </w:rPr>
              <w:t>Технические средства организации дорожного движения. Правила применения дорожных знаков, разметки, светофоров, дорожных ограждений и направляющих устройств.</w:t>
            </w:r>
          </w:p>
        </w:tc>
      </w:tr>
      <w:tr w:rsidR="0060101A" w:rsidRPr="00BB7714" w14:paraId="2B474F9F" w14:textId="77777777" w:rsidTr="00BB7714">
        <w:trPr>
          <w:cantSplit/>
          <w:trHeight w:val="20"/>
          <w:jc w:val="center"/>
        </w:trPr>
        <w:tc>
          <w:tcPr>
            <w:tcW w:w="577" w:type="dxa"/>
            <w:tcBorders>
              <w:top w:val="single" w:sz="6" w:space="0" w:color="auto"/>
              <w:left w:val="single" w:sz="6" w:space="0" w:color="auto"/>
              <w:bottom w:val="single" w:sz="6" w:space="0" w:color="auto"/>
              <w:right w:val="single" w:sz="6" w:space="0" w:color="auto"/>
            </w:tcBorders>
            <w:shd w:val="clear" w:color="auto" w:fill="FFFFFF"/>
            <w:vAlign w:val="center"/>
          </w:tcPr>
          <w:p w14:paraId="0250366C" w14:textId="77777777" w:rsidR="0060101A" w:rsidRPr="00BB7714" w:rsidRDefault="0060101A" w:rsidP="002E4703">
            <w:pPr>
              <w:widowControl/>
              <w:numPr>
                <w:ilvl w:val="0"/>
                <w:numId w:val="25"/>
              </w:numPr>
              <w:suppressAutoHyphens/>
              <w:autoSpaceDN w:val="0"/>
              <w:snapToGrid/>
              <w:spacing w:after="200"/>
              <w:ind w:left="470" w:right="-1" w:hanging="357"/>
              <w:contextualSpacing/>
              <w:jc w:val="center"/>
              <w:rPr>
                <w:rFonts w:eastAsia="Calibri"/>
                <w:color w:val="000000" w:themeColor="text1"/>
                <w:sz w:val="22"/>
                <w:szCs w:val="22"/>
                <w:lang w:eastAsia="en-US"/>
              </w:rPr>
            </w:pPr>
          </w:p>
        </w:tc>
        <w:tc>
          <w:tcPr>
            <w:tcW w:w="2226"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5A447EC3" w14:textId="77777777" w:rsidR="0060101A" w:rsidRPr="00BB7714" w:rsidRDefault="0060101A" w:rsidP="002E4703">
            <w:pPr>
              <w:widowControl/>
              <w:suppressAutoHyphens/>
              <w:snapToGrid/>
              <w:ind w:left="88" w:right="-1" w:firstLine="0"/>
              <w:jc w:val="center"/>
              <w:rPr>
                <w:rFonts w:eastAsia="Calibri"/>
                <w:color w:val="000000" w:themeColor="text1"/>
                <w:sz w:val="22"/>
                <w:szCs w:val="22"/>
                <w:lang w:eastAsia="ar-SA"/>
              </w:rPr>
            </w:pPr>
            <w:r w:rsidRPr="00BB7714">
              <w:rPr>
                <w:rFonts w:eastAsia="Calibri"/>
                <w:color w:val="000000" w:themeColor="text1"/>
                <w:sz w:val="22"/>
                <w:szCs w:val="22"/>
                <w:lang w:eastAsia="ar-SA"/>
              </w:rPr>
              <w:t>ГОСТ Р 52290-2004</w:t>
            </w:r>
          </w:p>
        </w:tc>
        <w:tc>
          <w:tcPr>
            <w:tcW w:w="7112"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10BFDB28" w14:textId="77777777" w:rsidR="0060101A" w:rsidRPr="00BB7714" w:rsidRDefault="0060101A" w:rsidP="002E4703">
            <w:pPr>
              <w:widowControl/>
              <w:suppressAutoHyphens/>
              <w:snapToGrid/>
              <w:ind w:left="88" w:right="-1" w:firstLine="0"/>
              <w:jc w:val="left"/>
              <w:rPr>
                <w:rFonts w:eastAsia="Calibri"/>
                <w:color w:val="000000" w:themeColor="text1"/>
                <w:sz w:val="22"/>
                <w:szCs w:val="22"/>
                <w:lang w:eastAsia="ar-SA"/>
              </w:rPr>
            </w:pPr>
            <w:r w:rsidRPr="00BB7714">
              <w:rPr>
                <w:rFonts w:eastAsia="Calibri"/>
                <w:color w:val="000000" w:themeColor="text1"/>
                <w:sz w:val="22"/>
                <w:szCs w:val="22"/>
                <w:lang w:eastAsia="ar-SA"/>
              </w:rPr>
              <w:t>Технические средства организации дорожного движения. Знаки дорожные. Общие технические требования (с Изменениями № 1, 2, 3)</w:t>
            </w:r>
          </w:p>
        </w:tc>
      </w:tr>
      <w:tr w:rsidR="0060101A" w:rsidRPr="00BB7714" w14:paraId="7E6C3C5B" w14:textId="77777777" w:rsidTr="00BB7714">
        <w:trPr>
          <w:cantSplit/>
          <w:trHeight w:val="20"/>
          <w:jc w:val="center"/>
        </w:trPr>
        <w:tc>
          <w:tcPr>
            <w:tcW w:w="577" w:type="dxa"/>
            <w:tcBorders>
              <w:top w:val="single" w:sz="6" w:space="0" w:color="auto"/>
              <w:left w:val="single" w:sz="6" w:space="0" w:color="auto"/>
              <w:bottom w:val="single" w:sz="6" w:space="0" w:color="auto"/>
              <w:right w:val="single" w:sz="6" w:space="0" w:color="auto"/>
            </w:tcBorders>
            <w:shd w:val="clear" w:color="auto" w:fill="FFFFFF"/>
            <w:vAlign w:val="center"/>
          </w:tcPr>
          <w:p w14:paraId="69C6422D" w14:textId="77777777" w:rsidR="0060101A" w:rsidRPr="00BB7714" w:rsidRDefault="0060101A" w:rsidP="002E4703">
            <w:pPr>
              <w:widowControl/>
              <w:numPr>
                <w:ilvl w:val="0"/>
                <w:numId w:val="25"/>
              </w:numPr>
              <w:suppressAutoHyphens/>
              <w:autoSpaceDN w:val="0"/>
              <w:snapToGrid/>
              <w:spacing w:after="200"/>
              <w:ind w:left="470" w:right="-1" w:hanging="357"/>
              <w:contextualSpacing/>
              <w:jc w:val="center"/>
              <w:rPr>
                <w:rFonts w:eastAsia="Calibri"/>
                <w:color w:val="000000" w:themeColor="text1"/>
                <w:sz w:val="22"/>
                <w:szCs w:val="22"/>
                <w:lang w:eastAsia="en-US"/>
              </w:rPr>
            </w:pPr>
          </w:p>
        </w:tc>
        <w:tc>
          <w:tcPr>
            <w:tcW w:w="2226"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75E5BA1F" w14:textId="77777777" w:rsidR="0060101A" w:rsidRPr="00BB7714" w:rsidRDefault="0060101A" w:rsidP="002E4703">
            <w:pPr>
              <w:widowControl/>
              <w:suppressAutoHyphens/>
              <w:snapToGrid/>
              <w:ind w:left="88" w:right="-1" w:firstLine="0"/>
              <w:jc w:val="center"/>
              <w:rPr>
                <w:rFonts w:eastAsia="Calibri"/>
                <w:color w:val="000000" w:themeColor="text1"/>
                <w:sz w:val="22"/>
                <w:szCs w:val="22"/>
                <w:lang w:eastAsia="ar-SA"/>
              </w:rPr>
            </w:pPr>
            <w:r w:rsidRPr="00BB7714">
              <w:rPr>
                <w:rFonts w:eastAsia="Calibri"/>
                <w:bCs/>
                <w:color w:val="000000" w:themeColor="text1"/>
                <w:sz w:val="22"/>
                <w:szCs w:val="22"/>
                <w:shd w:val="clear" w:color="auto" w:fill="FFFFFF"/>
                <w:lang w:eastAsia="ar-SA"/>
              </w:rPr>
              <w:t>ГОСТ 32945-2014</w:t>
            </w:r>
          </w:p>
        </w:tc>
        <w:tc>
          <w:tcPr>
            <w:tcW w:w="7112"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0922282F" w14:textId="77777777" w:rsidR="0060101A" w:rsidRPr="00BB7714" w:rsidRDefault="0060101A" w:rsidP="002E4703">
            <w:pPr>
              <w:widowControl/>
              <w:suppressAutoHyphens/>
              <w:snapToGrid/>
              <w:ind w:left="88" w:right="-1" w:firstLine="0"/>
              <w:jc w:val="left"/>
              <w:rPr>
                <w:rFonts w:eastAsia="Calibri"/>
                <w:color w:val="000000" w:themeColor="text1"/>
                <w:sz w:val="22"/>
                <w:szCs w:val="22"/>
                <w:lang w:eastAsia="ar-SA"/>
              </w:rPr>
            </w:pPr>
            <w:r w:rsidRPr="00BB7714">
              <w:rPr>
                <w:rFonts w:eastAsia="Calibri"/>
                <w:bCs/>
                <w:color w:val="000000" w:themeColor="text1"/>
                <w:sz w:val="22"/>
                <w:szCs w:val="22"/>
                <w:shd w:val="clear" w:color="auto" w:fill="FFFFFF"/>
                <w:lang w:eastAsia="ar-SA"/>
              </w:rPr>
              <w:t>Дороги автомобильные общего пользования. Знаки дорожные. Технические требования</w:t>
            </w:r>
          </w:p>
        </w:tc>
      </w:tr>
      <w:tr w:rsidR="0060101A" w:rsidRPr="00BB7714" w14:paraId="0E570C6A" w14:textId="77777777" w:rsidTr="00BB7714">
        <w:trPr>
          <w:cantSplit/>
          <w:trHeight w:val="20"/>
          <w:jc w:val="center"/>
        </w:trPr>
        <w:tc>
          <w:tcPr>
            <w:tcW w:w="577" w:type="dxa"/>
            <w:tcBorders>
              <w:top w:val="single" w:sz="6" w:space="0" w:color="auto"/>
              <w:left w:val="single" w:sz="6" w:space="0" w:color="auto"/>
              <w:bottom w:val="single" w:sz="6" w:space="0" w:color="auto"/>
              <w:right w:val="single" w:sz="6" w:space="0" w:color="auto"/>
            </w:tcBorders>
            <w:shd w:val="clear" w:color="auto" w:fill="FFFFFF"/>
            <w:vAlign w:val="center"/>
          </w:tcPr>
          <w:p w14:paraId="1954727C" w14:textId="77777777" w:rsidR="0060101A" w:rsidRPr="00BB7714" w:rsidRDefault="0060101A" w:rsidP="002E4703">
            <w:pPr>
              <w:widowControl/>
              <w:numPr>
                <w:ilvl w:val="0"/>
                <w:numId w:val="25"/>
              </w:numPr>
              <w:suppressAutoHyphens/>
              <w:autoSpaceDN w:val="0"/>
              <w:snapToGrid/>
              <w:spacing w:after="200"/>
              <w:ind w:left="470" w:right="-1" w:hanging="357"/>
              <w:contextualSpacing/>
              <w:jc w:val="center"/>
              <w:rPr>
                <w:rFonts w:eastAsia="Calibri"/>
                <w:color w:val="000000" w:themeColor="text1"/>
                <w:sz w:val="22"/>
                <w:szCs w:val="22"/>
                <w:lang w:eastAsia="en-US"/>
              </w:rPr>
            </w:pPr>
          </w:p>
        </w:tc>
        <w:tc>
          <w:tcPr>
            <w:tcW w:w="2226"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57B8C999" w14:textId="77777777" w:rsidR="0060101A" w:rsidRPr="00BB7714" w:rsidRDefault="0060101A" w:rsidP="002E4703">
            <w:pPr>
              <w:widowControl/>
              <w:suppressAutoHyphens/>
              <w:snapToGrid/>
              <w:ind w:left="88" w:right="-1" w:firstLine="0"/>
              <w:jc w:val="center"/>
              <w:rPr>
                <w:rFonts w:eastAsia="Calibri"/>
                <w:bCs/>
                <w:color w:val="000000" w:themeColor="text1"/>
                <w:sz w:val="22"/>
                <w:szCs w:val="22"/>
                <w:shd w:val="clear" w:color="auto" w:fill="FFFFFF"/>
                <w:lang w:eastAsia="ar-SA"/>
              </w:rPr>
            </w:pPr>
            <w:r w:rsidRPr="00BB7714">
              <w:rPr>
                <w:rFonts w:eastAsia="Calibri"/>
                <w:bCs/>
                <w:color w:val="000000" w:themeColor="text1"/>
                <w:sz w:val="22"/>
                <w:szCs w:val="22"/>
                <w:shd w:val="clear" w:color="auto" w:fill="FFFFFF"/>
                <w:lang w:eastAsia="ar-SA"/>
              </w:rPr>
              <w:t>ОДМ 218.3.031-2013</w:t>
            </w:r>
          </w:p>
        </w:tc>
        <w:tc>
          <w:tcPr>
            <w:tcW w:w="7112"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671AE884" w14:textId="77777777" w:rsidR="0060101A" w:rsidRPr="00BB7714" w:rsidRDefault="0060101A" w:rsidP="002E4703">
            <w:pPr>
              <w:widowControl/>
              <w:suppressAutoHyphens/>
              <w:snapToGrid/>
              <w:ind w:left="88" w:right="-1" w:firstLine="0"/>
              <w:jc w:val="left"/>
              <w:rPr>
                <w:rFonts w:eastAsia="Calibri"/>
                <w:bCs/>
                <w:color w:val="000000" w:themeColor="text1"/>
                <w:sz w:val="22"/>
                <w:szCs w:val="22"/>
                <w:shd w:val="clear" w:color="auto" w:fill="FFFFFF"/>
                <w:lang w:eastAsia="ar-SA"/>
              </w:rPr>
            </w:pPr>
            <w:r w:rsidRPr="00BB7714">
              <w:rPr>
                <w:rFonts w:eastAsia="Calibri"/>
                <w:bCs/>
                <w:color w:val="000000" w:themeColor="text1"/>
                <w:sz w:val="22"/>
                <w:szCs w:val="22"/>
                <w:shd w:val="clear" w:color="auto" w:fill="FFFFFF"/>
                <w:lang w:eastAsia="ar-SA"/>
              </w:rPr>
              <w:t>Методические рекомендации по охране окружающей среды при строительстве, ремонте и содержании автомобильных дорог</w:t>
            </w:r>
          </w:p>
        </w:tc>
      </w:tr>
      <w:tr w:rsidR="0060101A" w:rsidRPr="00BB7714" w14:paraId="6A7E86E7" w14:textId="77777777" w:rsidTr="00BB7714">
        <w:trPr>
          <w:cantSplit/>
          <w:trHeight w:val="20"/>
          <w:jc w:val="center"/>
        </w:trPr>
        <w:tc>
          <w:tcPr>
            <w:tcW w:w="577" w:type="dxa"/>
            <w:tcBorders>
              <w:top w:val="single" w:sz="6" w:space="0" w:color="auto"/>
              <w:left w:val="single" w:sz="6" w:space="0" w:color="auto"/>
              <w:bottom w:val="single" w:sz="6" w:space="0" w:color="auto"/>
              <w:right w:val="single" w:sz="6" w:space="0" w:color="auto"/>
            </w:tcBorders>
            <w:shd w:val="clear" w:color="auto" w:fill="FFFFFF"/>
            <w:vAlign w:val="center"/>
          </w:tcPr>
          <w:p w14:paraId="3C83E6AB" w14:textId="77777777" w:rsidR="0060101A" w:rsidRPr="00BB7714" w:rsidRDefault="0060101A" w:rsidP="002E4703">
            <w:pPr>
              <w:widowControl/>
              <w:numPr>
                <w:ilvl w:val="0"/>
                <w:numId w:val="25"/>
              </w:numPr>
              <w:suppressAutoHyphens/>
              <w:autoSpaceDN w:val="0"/>
              <w:snapToGrid/>
              <w:spacing w:after="200"/>
              <w:ind w:left="470" w:right="-1" w:hanging="357"/>
              <w:contextualSpacing/>
              <w:jc w:val="center"/>
              <w:rPr>
                <w:rFonts w:eastAsia="Calibri"/>
                <w:color w:val="000000" w:themeColor="text1"/>
                <w:sz w:val="22"/>
                <w:szCs w:val="22"/>
                <w:lang w:eastAsia="en-US"/>
              </w:rPr>
            </w:pPr>
          </w:p>
        </w:tc>
        <w:tc>
          <w:tcPr>
            <w:tcW w:w="2226"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2B3515C0" w14:textId="77777777" w:rsidR="0060101A" w:rsidRPr="00BB7714" w:rsidRDefault="0060101A" w:rsidP="002E4703">
            <w:pPr>
              <w:widowControl/>
              <w:suppressAutoHyphens/>
              <w:snapToGrid/>
              <w:ind w:left="88" w:right="-1" w:firstLine="0"/>
              <w:jc w:val="center"/>
              <w:rPr>
                <w:rFonts w:eastAsia="Calibri"/>
                <w:bCs/>
                <w:color w:val="000000" w:themeColor="text1"/>
                <w:sz w:val="22"/>
                <w:szCs w:val="22"/>
                <w:shd w:val="clear" w:color="auto" w:fill="FFFFFF"/>
                <w:lang w:eastAsia="ar-SA"/>
              </w:rPr>
            </w:pPr>
            <w:r w:rsidRPr="00BB7714">
              <w:rPr>
                <w:rFonts w:eastAsia="Calibri"/>
                <w:color w:val="000000" w:themeColor="text1"/>
                <w:sz w:val="22"/>
                <w:szCs w:val="22"/>
                <w:lang w:eastAsia="ar-SA"/>
              </w:rPr>
              <w:t>ОДМД Минтранс России № ОС-557-р от 24.06.2002 г.</w:t>
            </w:r>
          </w:p>
        </w:tc>
        <w:tc>
          <w:tcPr>
            <w:tcW w:w="7112"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2E90223F" w14:textId="77777777" w:rsidR="0060101A" w:rsidRPr="00BB7714" w:rsidRDefault="0060101A" w:rsidP="002E4703">
            <w:pPr>
              <w:widowControl/>
              <w:suppressAutoHyphens/>
              <w:snapToGrid/>
              <w:ind w:left="88" w:right="-1" w:firstLine="0"/>
              <w:jc w:val="left"/>
              <w:rPr>
                <w:rFonts w:eastAsia="Calibri"/>
                <w:bCs/>
                <w:color w:val="000000" w:themeColor="text1"/>
                <w:sz w:val="22"/>
                <w:szCs w:val="22"/>
                <w:shd w:val="clear" w:color="auto" w:fill="FFFFFF"/>
                <w:lang w:eastAsia="ar-SA"/>
              </w:rPr>
            </w:pPr>
            <w:r w:rsidRPr="00BB7714">
              <w:rPr>
                <w:rFonts w:eastAsia="Calibri"/>
                <w:color w:val="000000" w:themeColor="text1"/>
                <w:sz w:val="22"/>
                <w:szCs w:val="22"/>
                <w:lang w:eastAsia="ar-SA"/>
              </w:rPr>
              <w:t>Рекомендации по обеспечению безопасности движения на автомобильных дорогах.</w:t>
            </w:r>
          </w:p>
        </w:tc>
      </w:tr>
      <w:tr w:rsidR="0060101A" w:rsidRPr="00BB7714" w14:paraId="1C30CBB1" w14:textId="77777777" w:rsidTr="00BB7714">
        <w:trPr>
          <w:cantSplit/>
          <w:trHeight w:val="20"/>
          <w:jc w:val="center"/>
        </w:trPr>
        <w:tc>
          <w:tcPr>
            <w:tcW w:w="577" w:type="dxa"/>
            <w:tcBorders>
              <w:top w:val="single" w:sz="6" w:space="0" w:color="auto"/>
              <w:left w:val="single" w:sz="6" w:space="0" w:color="auto"/>
              <w:bottom w:val="single" w:sz="6" w:space="0" w:color="auto"/>
              <w:right w:val="single" w:sz="6" w:space="0" w:color="auto"/>
            </w:tcBorders>
            <w:shd w:val="clear" w:color="auto" w:fill="FFFFFF"/>
            <w:vAlign w:val="center"/>
          </w:tcPr>
          <w:p w14:paraId="130A38B8" w14:textId="77777777" w:rsidR="0060101A" w:rsidRPr="00BB7714" w:rsidRDefault="0060101A" w:rsidP="002E4703">
            <w:pPr>
              <w:widowControl/>
              <w:numPr>
                <w:ilvl w:val="0"/>
                <w:numId w:val="25"/>
              </w:numPr>
              <w:suppressAutoHyphens/>
              <w:autoSpaceDN w:val="0"/>
              <w:snapToGrid/>
              <w:spacing w:after="200"/>
              <w:ind w:left="470" w:right="-1" w:hanging="357"/>
              <w:contextualSpacing/>
              <w:jc w:val="center"/>
              <w:rPr>
                <w:rFonts w:eastAsia="Calibri"/>
                <w:color w:val="000000" w:themeColor="text1"/>
                <w:sz w:val="22"/>
                <w:szCs w:val="22"/>
                <w:lang w:eastAsia="en-US"/>
              </w:rPr>
            </w:pPr>
          </w:p>
        </w:tc>
        <w:tc>
          <w:tcPr>
            <w:tcW w:w="2226"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0A2E946F" w14:textId="77777777" w:rsidR="0060101A" w:rsidRPr="00BB7714" w:rsidRDefault="0060101A" w:rsidP="002E4703">
            <w:pPr>
              <w:widowControl/>
              <w:suppressAutoHyphens/>
              <w:snapToGrid/>
              <w:ind w:left="88" w:right="-1" w:firstLine="0"/>
              <w:jc w:val="center"/>
              <w:rPr>
                <w:rFonts w:eastAsia="Calibri"/>
                <w:color w:val="000000" w:themeColor="text1"/>
                <w:sz w:val="22"/>
                <w:szCs w:val="22"/>
                <w:lang w:eastAsia="ar-SA"/>
              </w:rPr>
            </w:pPr>
            <w:r w:rsidRPr="00BB7714">
              <w:rPr>
                <w:rFonts w:eastAsia="Calibri"/>
                <w:color w:val="000000" w:themeColor="text1"/>
                <w:sz w:val="22"/>
                <w:szCs w:val="22"/>
                <w:lang w:eastAsia="ar-SA"/>
              </w:rPr>
              <w:t>ОДМ 218.3.044-2015</w:t>
            </w:r>
          </w:p>
        </w:tc>
        <w:tc>
          <w:tcPr>
            <w:tcW w:w="7112"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38011288" w14:textId="77777777" w:rsidR="0060101A" w:rsidRPr="00BB7714" w:rsidRDefault="0060101A" w:rsidP="002E4703">
            <w:pPr>
              <w:widowControl/>
              <w:suppressAutoHyphens/>
              <w:snapToGrid/>
              <w:ind w:left="88" w:right="-1" w:firstLine="0"/>
              <w:jc w:val="left"/>
              <w:rPr>
                <w:rFonts w:eastAsia="Calibri"/>
                <w:color w:val="000000" w:themeColor="text1"/>
                <w:sz w:val="22"/>
                <w:szCs w:val="22"/>
                <w:lang w:eastAsia="ar-SA"/>
              </w:rPr>
            </w:pPr>
            <w:r w:rsidRPr="00BB7714">
              <w:rPr>
                <w:rFonts w:eastAsia="Calibri"/>
                <w:color w:val="000000" w:themeColor="text1"/>
                <w:sz w:val="22"/>
                <w:szCs w:val="22"/>
                <w:lang w:eastAsia="ar-SA"/>
              </w:rPr>
              <w:t>Требования к технологическим картам на выполнение дорожных работ.</w:t>
            </w:r>
          </w:p>
        </w:tc>
      </w:tr>
      <w:tr w:rsidR="0060101A" w:rsidRPr="00BB7714" w14:paraId="2CEA09DE" w14:textId="77777777" w:rsidTr="00BB7714">
        <w:trPr>
          <w:cantSplit/>
          <w:trHeight w:val="20"/>
          <w:jc w:val="center"/>
        </w:trPr>
        <w:tc>
          <w:tcPr>
            <w:tcW w:w="577" w:type="dxa"/>
            <w:tcBorders>
              <w:top w:val="single" w:sz="6" w:space="0" w:color="auto"/>
              <w:left w:val="single" w:sz="6" w:space="0" w:color="auto"/>
              <w:bottom w:val="single" w:sz="6" w:space="0" w:color="auto"/>
              <w:right w:val="single" w:sz="6" w:space="0" w:color="auto"/>
            </w:tcBorders>
            <w:shd w:val="clear" w:color="auto" w:fill="FFFFFF"/>
            <w:vAlign w:val="center"/>
          </w:tcPr>
          <w:p w14:paraId="17030870" w14:textId="77777777" w:rsidR="0060101A" w:rsidRPr="00BB7714" w:rsidRDefault="0060101A" w:rsidP="002E4703">
            <w:pPr>
              <w:widowControl/>
              <w:numPr>
                <w:ilvl w:val="0"/>
                <w:numId w:val="25"/>
              </w:numPr>
              <w:suppressAutoHyphens/>
              <w:autoSpaceDN w:val="0"/>
              <w:snapToGrid/>
              <w:spacing w:after="200"/>
              <w:ind w:left="470" w:right="-1" w:hanging="357"/>
              <w:contextualSpacing/>
              <w:jc w:val="center"/>
              <w:rPr>
                <w:rFonts w:eastAsia="Calibri"/>
                <w:color w:val="000000" w:themeColor="text1"/>
                <w:sz w:val="22"/>
                <w:szCs w:val="22"/>
                <w:lang w:eastAsia="en-US"/>
              </w:rPr>
            </w:pPr>
          </w:p>
        </w:tc>
        <w:tc>
          <w:tcPr>
            <w:tcW w:w="2226"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6A6780EF" w14:textId="77777777" w:rsidR="0060101A" w:rsidRPr="00BB7714" w:rsidRDefault="0060101A" w:rsidP="002E4703">
            <w:pPr>
              <w:widowControl/>
              <w:suppressAutoHyphens/>
              <w:snapToGrid/>
              <w:ind w:left="88" w:right="-1" w:firstLine="0"/>
              <w:jc w:val="center"/>
              <w:rPr>
                <w:rFonts w:eastAsia="Calibri"/>
                <w:color w:val="000000" w:themeColor="text1"/>
                <w:sz w:val="22"/>
                <w:szCs w:val="22"/>
                <w:lang w:eastAsia="ar-SA"/>
              </w:rPr>
            </w:pPr>
            <w:r w:rsidRPr="00BB7714">
              <w:rPr>
                <w:rFonts w:eastAsia="Calibri"/>
                <w:color w:val="000000" w:themeColor="text1"/>
                <w:sz w:val="22"/>
                <w:szCs w:val="22"/>
                <w:lang w:eastAsia="ar-SA"/>
              </w:rPr>
              <w:t>ГОСТ Р 58350-2019</w:t>
            </w:r>
          </w:p>
        </w:tc>
        <w:tc>
          <w:tcPr>
            <w:tcW w:w="7112"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1FCA3F45" w14:textId="77777777" w:rsidR="0060101A" w:rsidRPr="00BB7714" w:rsidRDefault="0060101A" w:rsidP="002E4703">
            <w:pPr>
              <w:widowControl/>
              <w:suppressAutoHyphens/>
              <w:snapToGrid/>
              <w:ind w:left="88" w:right="-1" w:firstLine="0"/>
              <w:jc w:val="left"/>
              <w:rPr>
                <w:rFonts w:eastAsia="Calibri"/>
                <w:color w:val="000000" w:themeColor="text1"/>
                <w:sz w:val="22"/>
                <w:szCs w:val="22"/>
                <w:lang w:eastAsia="ar-SA"/>
              </w:rPr>
            </w:pPr>
            <w:r w:rsidRPr="00BB7714">
              <w:rPr>
                <w:rFonts w:eastAsia="Calibri"/>
                <w:color w:val="000000" w:themeColor="text1"/>
                <w:sz w:val="22"/>
                <w:szCs w:val="22"/>
                <w:lang w:eastAsia="ar-SA"/>
              </w:rPr>
              <w:t>«Дороги автомобильные общего пользования. Технические средства организации дорожного движения в местах производства работ».</w:t>
            </w:r>
          </w:p>
        </w:tc>
      </w:tr>
      <w:tr w:rsidR="0060101A" w:rsidRPr="00BB7714" w14:paraId="32402BA9" w14:textId="77777777" w:rsidTr="00BB7714">
        <w:trPr>
          <w:cantSplit/>
          <w:trHeight w:val="20"/>
          <w:jc w:val="center"/>
        </w:trPr>
        <w:tc>
          <w:tcPr>
            <w:tcW w:w="577" w:type="dxa"/>
            <w:tcBorders>
              <w:top w:val="single" w:sz="6" w:space="0" w:color="auto"/>
              <w:left w:val="single" w:sz="6" w:space="0" w:color="auto"/>
              <w:bottom w:val="single" w:sz="6" w:space="0" w:color="auto"/>
              <w:right w:val="single" w:sz="6" w:space="0" w:color="auto"/>
            </w:tcBorders>
            <w:shd w:val="clear" w:color="auto" w:fill="FFFFFF"/>
            <w:vAlign w:val="center"/>
          </w:tcPr>
          <w:p w14:paraId="29894E49" w14:textId="77777777" w:rsidR="0060101A" w:rsidRPr="00BB7714" w:rsidRDefault="0060101A" w:rsidP="002E4703">
            <w:pPr>
              <w:widowControl/>
              <w:numPr>
                <w:ilvl w:val="0"/>
                <w:numId w:val="25"/>
              </w:numPr>
              <w:suppressAutoHyphens/>
              <w:autoSpaceDN w:val="0"/>
              <w:snapToGrid/>
              <w:spacing w:after="200"/>
              <w:ind w:left="470" w:right="-1" w:hanging="357"/>
              <w:contextualSpacing/>
              <w:jc w:val="center"/>
              <w:rPr>
                <w:rFonts w:eastAsia="Calibri"/>
                <w:color w:val="000000" w:themeColor="text1"/>
                <w:sz w:val="22"/>
                <w:szCs w:val="22"/>
                <w:lang w:eastAsia="en-US"/>
              </w:rPr>
            </w:pPr>
          </w:p>
        </w:tc>
        <w:tc>
          <w:tcPr>
            <w:tcW w:w="2226" w:type="dxa"/>
            <w:tcBorders>
              <w:top w:val="single" w:sz="6" w:space="0" w:color="auto"/>
              <w:left w:val="single" w:sz="6" w:space="0" w:color="auto"/>
              <w:bottom w:val="single" w:sz="4" w:space="0" w:color="auto"/>
              <w:right w:val="single" w:sz="6" w:space="0" w:color="auto"/>
            </w:tcBorders>
            <w:shd w:val="clear" w:color="auto" w:fill="FFFFFF"/>
            <w:vAlign w:val="center"/>
            <w:hideMark/>
          </w:tcPr>
          <w:p w14:paraId="138D08AF" w14:textId="77777777" w:rsidR="0060101A" w:rsidRPr="00BB7714" w:rsidRDefault="0060101A" w:rsidP="002E4703">
            <w:pPr>
              <w:widowControl/>
              <w:suppressAutoHyphens/>
              <w:snapToGrid/>
              <w:ind w:left="88" w:right="-1" w:firstLine="0"/>
              <w:jc w:val="center"/>
              <w:rPr>
                <w:rFonts w:eastAsia="Calibri"/>
                <w:color w:val="000000" w:themeColor="text1"/>
                <w:sz w:val="22"/>
                <w:szCs w:val="22"/>
                <w:lang w:eastAsia="ar-SA"/>
              </w:rPr>
            </w:pPr>
            <w:r w:rsidRPr="00BB7714">
              <w:rPr>
                <w:rFonts w:eastAsia="Calibri"/>
                <w:bCs/>
                <w:color w:val="000000" w:themeColor="text1"/>
                <w:sz w:val="22"/>
                <w:szCs w:val="22"/>
                <w:lang w:eastAsia="ar-SA"/>
              </w:rPr>
              <w:t>ТР ТС 014/2011</w:t>
            </w:r>
          </w:p>
        </w:tc>
        <w:tc>
          <w:tcPr>
            <w:tcW w:w="7112" w:type="dxa"/>
            <w:tcBorders>
              <w:top w:val="single" w:sz="6" w:space="0" w:color="auto"/>
              <w:left w:val="single" w:sz="6" w:space="0" w:color="auto"/>
              <w:bottom w:val="single" w:sz="4" w:space="0" w:color="auto"/>
              <w:right w:val="single" w:sz="6" w:space="0" w:color="auto"/>
            </w:tcBorders>
            <w:shd w:val="clear" w:color="auto" w:fill="FFFFFF"/>
            <w:vAlign w:val="center"/>
            <w:hideMark/>
          </w:tcPr>
          <w:p w14:paraId="2492E3F6" w14:textId="77777777" w:rsidR="0060101A" w:rsidRPr="00BB7714" w:rsidRDefault="0060101A" w:rsidP="002E4703">
            <w:pPr>
              <w:widowControl/>
              <w:suppressAutoHyphens/>
              <w:snapToGrid/>
              <w:ind w:left="88" w:right="-1" w:firstLine="0"/>
              <w:jc w:val="left"/>
              <w:rPr>
                <w:rFonts w:eastAsia="Calibri"/>
                <w:color w:val="000000" w:themeColor="text1"/>
                <w:sz w:val="22"/>
                <w:szCs w:val="22"/>
                <w:lang w:eastAsia="ar-SA"/>
              </w:rPr>
            </w:pPr>
            <w:r w:rsidRPr="00BB7714">
              <w:rPr>
                <w:rFonts w:eastAsia="Calibri"/>
                <w:iCs/>
                <w:color w:val="000000" w:themeColor="text1"/>
                <w:sz w:val="22"/>
                <w:szCs w:val="22"/>
                <w:lang w:eastAsia="ar-SA"/>
              </w:rPr>
              <w:t xml:space="preserve">Технический регламент Таможенного союза. </w:t>
            </w:r>
            <w:r w:rsidRPr="00BB7714">
              <w:rPr>
                <w:rFonts w:eastAsia="Calibri"/>
                <w:bCs/>
                <w:color w:val="000000" w:themeColor="text1"/>
                <w:sz w:val="22"/>
                <w:szCs w:val="22"/>
                <w:lang w:eastAsia="ar-SA"/>
              </w:rPr>
              <w:t>Безопасность автомобильных дорог</w:t>
            </w:r>
          </w:p>
        </w:tc>
      </w:tr>
      <w:tr w:rsidR="0060101A" w:rsidRPr="00BB7714" w14:paraId="7114C06B" w14:textId="77777777" w:rsidTr="00BB7714">
        <w:trPr>
          <w:cantSplit/>
          <w:trHeight w:val="20"/>
          <w:jc w:val="center"/>
        </w:trPr>
        <w:tc>
          <w:tcPr>
            <w:tcW w:w="577" w:type="dxa"/>
            <w:tcBorders>
              <w:top w:val="single" w:sz="6" w:space="0" w:color="auto"/>
              <w:left w:val="single" w:sz="6" w:space="0" w:color="auto"/>
              <w:bottom w:val="single" w:sz="4" w:space="0" w:color="auto"/>
              <w:right w:val="single" w:sz="6" w:space="0" w:color="auto"/>
            </w:tcBorders>
            <w:shd w:val="clear" w:color="auto" w:fill="FFFFFF"/>
            <w:vAlign w:val="center"/>
          </w:tcPr>
          <w:p w14:paraId="62D7BD52" w14:textId="77777777" w:rsidR="0060101A" w:rsidRPr="00BB7714" w:rsidRDefault="0060101A" w:rsidP="002E4703">
            <w:pPr>
              <w:widowControl/>
              <w:numPr>
                <w:ilvl w:val="0"/>
                <w:numId w:val="25"/>
              </w:numPr>
              <w:suppressAutoHyphens/>
              <w:autoSpaceDN w:val="0"/>
              <w:snapToGrid/>
              <w:spacing w:after="200"/>
              <w:ind w:left="470" w:right="-1" w:hanging="357"/>
              <w:contextualSpacing/>
              <w:jc w:val="center"/>
              <w:rPr>
                <w:rFonts w:eastAsia="Calibri"/>
                <w:color w:val="000000" w:themeColor="text1"/>
                <w:sz w:val="22"/>
                <w:szCs w:val="22"/>
                <w:lang w:eastAsia="en-US"/>
              </w:rPr>
            </w:pPr>
          </w:p>
        </w:tc>
        <w:tc>
          <w:tcPr>
            <w:tcW w:w="2226"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0986E535" w14:textId="77777777" w:rsidR="0060101A" w:rsidRPr="00BB7714" w:rsidRDefault="0060101A" w:rsidP="002E4703">
            <w:pPr>
              <w:widowControl/>
              <w:suppressAutoHyphens/>
              <w:snapToGrid/>
              <w:ind w:left="88" w:right="-1" w:firstLine="0"/>
              <w:jc w:val="center"/>
              <w:rPr>
                <w:rFonts w:eastAsia="Calibri"/>
                <w:color w:val="000000" w:themeColor="text1"/>
                <w:sz w:val="22"/>
                <w:szCs w:val="22"/>
                <w:lang w:eastAsia="ar-SA"/>
              </w:rPr>
            </w:pPr>
            <w:r w:rsidRPr="00BB7714">
              <w:rPr>
                <w:rFonts w:eastAsia="Calibri"/>
                <w:bCs/>
                <w:color w:val="000000" w:themeColor="text1"/>
                <w:spacing w:val="2"/>
                <w:sz w:val="22"/>
                <w:szCs w:val="22"/>
                <w:lang w:eastAsia="ar-SA"/>
              </w:rPr>
              <w:t>ГОСТ Р 52766-2007</w:t>
            </w:r>
          </w:p>
        </w:tc>
        <w:tc>
          <w:tcPr>
            <w:tcW w:w="7112"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1713E3BE" w14:textId="77777777" w:rsidR="0060101A" w:rsidRPr="00BB7714" w:rsidRDefault="0060101A" w:rsidP="002E4703">
            <w:pPr>
              <w:widowControl/>
              <w:suppressAutoHyphens/>
              <w:snapToGrid/>
              <w:ind w:right="-1" w:firstLine="0"/>
              <w:rPr>
                <w:rFonts w:eastAsia="Calibri"/>
                <w:color w:val="000000" w:themeColor="text1"/>
                <w:sz w:val="22"/>
                <w:szCs w:val="22"/>
                <w:lang w:eastAsia="ar-SA"/>
              </w:rPr>
            </w:pPr>
            <w:r w:rsidRPr="00BB7714">
              <w:rPr>
                <w:rFonts w:eastAsia="Calibri"/>
                <w:bCs/>
                <w:color w:val="000000" w:themeColor="text1"/>
                <w:sz w:val="22"/>
                <w:szCs w:val="22"/>
                <w:lang w:eastAsia="ar-SA"/>
              </w:rPr>
              <w:t>Дороги автомобильные общего пользования. Элементы обустройства. Общие требования.</w:t>
            </w:r>
          </w:p>
        </w:tc>
      </w:tr>
      <w:tr w:rsidR="0060101A" w:rsidRPr="00BB7714" w14:paraId="6E7B06A1" w14:textId="77777777" w:rsidTr="00BB7714">
        <w:trPr>
          <w:cantSplit/>
          <w:trHeight w:val="20"/>
          <w:jc w:val="center"/>
        </w:trPr>
        <w:tc>
          <w:tcPr>
            <w:tcW w:w="577" w:type="dxa"/>
            <w:tcBorders>
              <w:top w:val="single" w:sz="6" w:space="0" w:color="auto"/>
              <w:left w:val="single" w:sz="6" w:space="0" w:color="auto"/>
              <w:bottom w:val="single" w:sz="6" w:space="0" w:color="auto"/>
              <w:right w:val="single" w:sz="6" w:space="0" w:color="auto"/>
            </w:tcBorders>
            <w:shd w:val="clear" w:color="auto" w:fill="FFFFFF"/>
            <w:vAlign w:val="center"/>
          </w:tcPr>
          <w:p w14:paraId="4426C541" w14:textId="77777777" w:rsidR="0060101A" w:rsidRPr="00BB7714" w:rsidRDefault="0060101A" w:rsidP="002E4703">
            <w:pPr>
              <w:widowControl/>
              <w:numPr>
                <w:ilvl w:val="0"/>
                <w:numId w:val="25"/>
              </w:numPr>
              <w:suppressAutoHyphens/>
              <w:autoSpaceDN w:val="0"/>
              <w:snapToGrid/>
              <w:spacing w:after="200"/>
              <w:ind w:left="470" w:right="-1" w:hanging="357"/>
              <w:contextualSpacing/>
              <w:jc w:val="center"/>
              <w:rPr>
                <w:rFonts w:eastAsia="Calibri"/>
                <w:color w:val="000000" w:themeColor="text1"/>
                <w:sz w:val="22"/>
                <w:szCs w:val="22"/>
                <w:lang w:eastAsia="en-US"/>
              </w:rPr>
            </w:pPr>
          </w:p>
        </w:tc>
        <w:tc>
          <w:tcPr>
            <w:tcW w:w="2226"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1E6A162C" w14:textId="77777777" w:rsidR="0060101A" w:rsidRPr="00BB7714" w:rsidRDefault="0060101A" w:rsidP="002E4703">
            <w:pPr>
              <w:widowControl/>
              <w:suppressAutoHyphens/>
              <w:snapToGrid/>
              <w:ind w:left="88" w:right="-1" w:firstLine="0"/>
              <w:jc w:val="center"/>
              <w:rPr>
                <w:rFonts w:eastAsia="Calibri"/>
                <w:bCs/>
                <w:color w:val="000000" w:themeColor="text1"/>
                <w:sz w:val="22"/>
                <w:szCs w:val="22"/>
                <w:shd w:val="clear" w:color="auto" w:fill="FFFFFF"/>
                <w:lang w:eastAsia="ar-SA"/>
              </w:rPr>
            </w:pPr>
            <w:r w:rsidRPr="00BB7714">
              <w:rPr>
                <w:rFonts w:eastAsia="Calibri"/>
                <w:color w:val="000000" w:themeColor="text1"/>
                <w:sz w:val="22"/>
                <w:szCs w:val="22"/>
                <w:lang w:eastAsia="ar-SA"/>
              </w:rPr>
              <w:t>ПУЭ, СО 153-34.20.120-2003</w:t>
            </w:r>
          </w:p>
        </w:tc>
        <w:tc>
          <w:tcPr>
            <w:tcW w:w="7112"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66E15B5E" w14:textId="77777777" w:rsidR="0060101A" w:rsidRPr="00BB7714" w:rsidRDefault="0060101A" w:rsidP="002E4703">
            <w:pPr>
              <w:widowControl/>
              <w:suppressAutoHyphens/>
              <w:snapToGrid/>
              <w:ind w:left="88" w:right="-1" w:firstLine="0"/>
              <w:jc w:val="left"/>
              <w:rPr>
                <w:rFonts w:eastAsia="Calibri"/>
                <w:bCs/>
                <w:color w:val="000000" w:themeColor="text1"/>
                <w:sz w:val="22"/>
                <w:szCs w:val="22"/>
                <w:shd w:val="clear" w:color="auto" w:fill="FFFFFF"/>
                <w:lang w:eastAsia="ar-SA"/>
              </w:rPr>
            </w:pPr>
            <w:r w:rsidRPr="00BB7714">
              <w:rPr>
                <w:rFonts w:eastAsia="Calibri"/>
                <w:color w:val="000000" w:themeColor="text1"/>
                <w:sz w:val="22"/>
                <w:szCs w:val="22"/>
                <w:lang w:eastAsia="ar-SA"/>
              </w:rPr>
              <w:t>Правила устройства электроустановок. Издание 7.</w:t>
            </w:r>
          </w:p>
        </w:tc>
      </w:tr>
      <w:tr w:rsidR="0060101A" w:rsidRPr="00BB7714" w14:paraId="098C2164" w14:textId="77777777" w:rsidTr="001F185D">
        <w:trPr>
          <w:cantSplit/>
          <w:trHeight w:val="65"/>
          <w:jc w:val="center"/>
        </w:trPr>
        <w:tc>
          <w:tcPr>
            <w:tcW w:w="577" w:type="dxa"/>
            <w:tcBorders>
              <w:top w:val="single" w:sz="6" w:space="0" w:color="auto"/>
              <w:left w:val="single" w:sz="6" w:space="0" w:color="auto"/>
              <w:bottom w:val="single" w:sz="6" w:space="0" w:color="auto"/>
              <w:right w:val="single" w:sz="6" w:space="0" w:color="auto"/>
            </w:tcBorders>
            <w:shd w:val="clear" w:color="auto" w:fill="FFFFFF"/>
            <w:vAlign w:val="center"/>
          </w:tcPr>
          <w:p w14:paraId="00BA3465" w14:textId="77777777" w:rsidR="0060101A" w:rsidRPr="00BB7714" w:rsidRDefault="0060101A" w:rsidP="002E4703">
            <w:pPr>
              <w:widowControl/>
              <w:numPr>
                <w:ilvl w:val="0"/>
                <w:numId w:val="25"/>
              </w:numPr>
              <w:suppressAutoHyphens/>
              <w:autoSpaceDN w:val="0"/>
              <w:snapToGrid/>
              <w:spacing w:after="200"/>
              <w:ind w:left="470" w:right="-1" w:hanging="357"/>
              <w:contextualSpacing/>
              <w:jc w:val="center"/>
              <w:rPr>
                <w:rFonts w:eastAsia="Calibri"/>
                <w:color w:val="000000" w:themeColor="text1"/>
                <w:sz w:val="22"/>
                <w:szCs w:val="22"/>
                <w:lang w:eastAsia="en-US"/>
              </w:rPr>
            </w:pPr>
          </w:p>
        </w:tc>
        <w:tc>
          <w:tcPr>
            <w:tcW w:w="2226"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0278BB5F" w14:textId="77777777" w:rsidR="0060101A" w:rsidRPr="00BB7714" w:rsidRDefault="0060101A" w:rsidP="002E4703">
            <w:pPr>
              <w:widowControl/>
              <w:suppressAutoHyphens/>
              <w:snapToGrid/>
              <w:ind w:left="88" w:right="-1" w:firstLine="0"/>
              <w:jc w:val="center"/>
              <w:rPr>
                <w:rFonts w:eastAsia="Calibri"/>
                <w:color w:val="000000" w:themeColor="text1"/>
                <w:sz w:val="22"/>
                <w:szCs w:val="22"/>
                <w:lang w:eastAsia="ar-SA"/>
              </w:rPr>
            </w:pPr>
            <w:r w:rsidRPr="00BB7714">
              <w:rPr>
                <w:rFonts w:eastAsia="Calibri"/>
                <w:color w:val="000000" w:themeColor="text1"/>
                <w:spacing w:val="2"/>
                <w:sz w:val="22"/>
                <w:szCs w:val="22"/>
                <w:lang w:eastAsia="ar-SA"/>
              </w:rPr>
              <w:t>ГОСТ Р 8.563-2009</w:t>
            </w:r>
          </w:p>
        </w:tc>
        <w:tc>
          <w:tcPr>
            <w:tcW w:w="7112"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6CB8D339" w14:textId="77777777" w:rsidR="0060101A" w:rsidRPr="00BB7714" w:rsidRDefault="0060101A" w:rsidP="002E4703">
            <w:pPr>
              <w:widowControl/>
              <w:suppressAutoHyphens/>
              <w:snapToGrid/>
              <w:ind w:left="88" w:right="-1" w:firstLine="0"/>
              <w:jc w:val="left"/>
              <w:rPr>
                <w:rFonts w:eastAsia="Calibri"/>
                <w:color w:val="000000" w:themeColor="text1"/>
                <w:sz w:val="22"/>
                <w:szCs w:val="22"/>
                <w:lang w:eastAsia="ar-SA"/>
              </w:rPr>
            </w:pPr>
            <w:r w:rsidRPr="00BB7714">
              <w:rPr>
                <w:rFonts w:eastAsia="Calibri"/>
                <w:color w:val="000000" w:themeColor="text1"/>
                <w:spacing w:val="2"/>
                <w:sz w:val="22"/>
                <w:szCs w:val="22"/>
                <w:lang w:eastAsia="ar-SA"/>
              </w:rPr>
              <w:t>Государственная система обеспечения единства измерений. Методики (методы) измерений.</w:t>
            </w:r>
          </w:p>
        </w:tc>
      </w:tr>
      <w:tr w:rsidR="0060101A" w:rsidRPr="00BB7714" w14:paraId="751645E8" w14:textId="77777777" w:rsidTr="00BB7714">
        <w:trPr>
          <w:cantSplit/>
          <w:trHeight w:val="20"/>
          <w:jc w:val="center"/>
        </w:trPr>
        <w:tc>
          <w:tcPr>
            <w:tcW w:w="577" w:type="dxa"/>
            <w:tcBorders>
              <w:top w:val="single" w:sz="6" w:space="0" w:color="auto"/>
              <w:left w:val="single" w:sz="6" w:space="0" w:color="auto"/>
              <w:bottom w:val="single" w:sz="6" w:space="0" w:color="auto"/>
              <w:right w:val="single" w:sz="6" w:space="0" w:color="auto"/>
            </w:tcBorders>
            <w:shd w:val="clear" w:color="auto" w:fill="FFFFFF"/>
            <w:vAlign w:val="center"/>
          </w:tcPr>
          <w:p w14:paraId="5FE99EDE" w14:textId="77777777" w:rsidR="0060101A" w:rsidRPr="00BB7714" w:rsidRDefault="0060101A" w:rsidP="002E4703">
            <w:pPr>
              <w:widowControl/>
              <w:numPr>
                <w:ilvl w:val="0"/>
                <w:numId w:val="25"/>
              </w:numPr>
              <w:suppressAutoHyphens/>
              <w:autoSpaceDN w:val="0"/>
              <w:snapToGrid/>
              <w:spacing w:after="200"/>
              <w:ind w:left="470" w:right="-1" w:hanging="357"/>
              <w:contextualSpacing/>
              <w:jc w:val="center"/>
              <w:rPr>
                <w:rFonts w:eastAsia="Calibri"/>
                <w:color w:val="000000" w:themeColor="text1"/>
                <w:sz w:val="22"/>
                <w:szCs w:val="22"/>
                <w:lang w:eastAsia="en-US"/>
              </w:rPr>
            </w:pPr>
          </w:p>
        </w:tc>
        <w:tc>
          <w:tcPr>
            <w:tcW w:w="2226"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20808491" w14:textId="77777777" w:rsidR="0060101A" w:rsidRPr="00BB7714" w:rsidRDefault="0060101A" w:rsidP="002E4703">
            <w:pPr>
              <w:widowControl/>
              <w:suppressAutoHyphens/>
              <w:autoSpaceDN w:val="0"/>
              <w:snapToGrid/>
              <w:ind w:right="-1" w:firstLine="0"/>
              <w:jc w:val="center"/>
              <w:rPr>
                <w:rFonts w:eastAsia="Calibri"/>
                <w:b/>
                <w:color w:val="000000" w:themeColor="text1"/>
                <w:spacing w:val="2"/>
                <w:sz w:val="22"/>
                <w:szCs w:val="22"/>
                <w:lang w:eastAsia="ar-SA"/>
              </w:rPr>
            </w:pPr>
            <w:r w:rsidRPr="00BB7714">
              <w:rPr>
                <w:rFonts w:eastAsia="Calibri"/>
                <w:color w:val="000000" w:themeColor="text1"/>
                <w:sz w:val="22"/>
                <w:szCs w:val="22"/>
                <w:lang w:eastAsia="ar-SA"/>
              </w:rPr>
              <w:t>ГОСТ 33151-2014</w:t>
            </w:r>
          </w:p>
        </w:tc>
        <w:tc>
          <w:tcPr>
            <w:tcW w:w="7112"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7D6A60F3" w14:textId="77777777" w:rsidR="0060101A" w:rsidRPr="00BB7714" w:rsidRDefault="0060101A" w:rsidP="002E4703">
            <w:pPr>
              <w:widowControl/>
              <w:suppressAutoHyphens/>
              <w:snapToGrid/>
              <w:ind w:left="98" w:right="-1" w:firstLine="0"/>
              <w:jc w:val="left"/>
              <w:rPr>
                <w:rFonts w:eastAsia="Calibri"/>
                <w:b/>
                <w:color w:val="000000" w:themeColor="text1"/>
                <w:spacing w:val="2"/>
                <w:sz w:val="22"/>
                <w:szCs w:val="22"/>
                <w:lang w:eastAsia="ar-SA"/>
              </w:rPr>
            </w:pPr>
            <w:r w:rsidRPr="00BB7714">
              <w:rPr>
                <w:rFonts w:eastAsia="Calibri"/>
                <w:color w:val="000000" w:themeColor="text1"/>
                <w:sz w:val="22"/>
                <w:szCs w:val="22"/>
                <w:lang w:eastAsia="ar-SA"/>
              </w:rPr>
              <w:t>Дороги автомобильные общего пользования. Элементы обустройства. Технические требования. Правила применения.</w:t>
            </w:r>
          </w:p>
        </w:tc>
      </w:tr>
      <w:tr w:rsidR="0060101A" w:rsidRPr="00BB7714" w14:paraId="24ED32DA" w14:textId="77777777" w:rsidTr="00BB7714">
        <w:trPr>
          <w:cantSplit/>
          <w:trHeight w:val="20"/>
          <w:jc w:val="center"/>
        </w:trPr>
        <w:tc>
          <w:tcPr>
            <w:tcW w:w="577" w:type="dxa"/>
            <w:tcBorders>
              <w:top w:val="single" w:sz="6" w:space="0" w:color="auto"/>
              <w:left w:val="single" w:sz="6" w:space="0" w:color="auto"/>
              <w:bottom w:val="single" w:sz="6" w:space="0" w:color="auto"/>
              <w:right w:val="single" w:sz="6" w:space="0" w:color="auto"/>
            </w:tcBorders>
            <w:shd w:val="clear" w:color="auto" w:fill="FFFFFF"/>
            <w:vAlign w:val="center"/>
          </w:tcPr>
          <w:p w14:paraId="7284CA64" w14:textId="77777777" w:rsidR="0060101A" w:rsidRPr="00BB7714" w:rsidRDefault="0060101A" w:rsidP="002E4703">
            <w:pPr>
              <w:widowControl/>
              <w:numPr>
                <w:ilvl w:val="0"/>
                <w:numId w:val="25"/>
              </w:numPr>
              <w:suppressAutoHyphens/>
              <w:autoSpaceDN w:val="0"/>
              <w:snapToGrid/>
              <w:spacing w:after="200"/>
              <w:ind w:left="470" w:right="-1" w:hanging="357"/>
              <w:contextualSpacing/>
              <w:jc w:val="center"/>
              <w:rPr>
                <w:rFonts w:eastAsia="Calibri"/>
                <w:color w:val="000000" w:themeColor="text1"/>
                <w:sz w:val="22"/>
                <w:szCs w:val="22"/>
                <w:lang w:eastAsia="ar-SA"/>
              </w:rPr>
            </w:pPr>
          </w:p>
        </w:tc>
        <w:tc>
          <w:tcPr>
            <w:tcW w:w="2226"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6B555AEE" w14:textId="77777777" w:rsidR="0060101A" w:rsidRPr="00BB7714" w:rsidRDefault="0060101A" w:rsidP="002E4703">
            <w:pPr>
              <w:widowControl/>
              <w:suppressAutoHyphens/>
              <w:snapToGrid/>
              <w:ind w:left="88" w:right="-1" w:firstLine="0"/>
              <w:jc w:val="center"/>
              <w:rPr>
                <w:rFonts w:eastAsia="Calibri"/>
                <w:color w:val="000000" w:themeColor="text1"/>
                <w:sz w:val="22"/>
                <w:szCs w:val="22"/>
                <w:lang w:eastAsia="ar-SA"/>
              </w:rPr>
            </w:pPr>
            <w:r w:rsidRPr="00BB7714">
              <w:rPr>
                <w:rFonts w:eastAsia="Calibri"/>
                <w:color w:val="000000" w:themeColor="text1"/>
                <w:sz w:val="22"/>
                <w:szCs w:val="22"/>
                <w:lang w:eastAsia="ar-SA"/>
              </w:rPr>
              <w:t>ГОСТ 32846-2014</w:t>
            </w:r>
          </w:p>
        </w:tc>
        <w:tc>
          <w:tcPr>
            <w:tcW w:w="7112"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448E5F5C" w14:textId="77777777" w:rsidR="0060101A" w:rsidRPr="00BB7714" w:rsidRDefault="0060101A" w:rsidP="002E4703">
            <w:pPr>
              <w:widowControl/>
              <w:suppressAutoHyphens/>
              <w:snapToGrid/>
              <w:ind w:left="88" w:right="-1" w:firstLine="0"/>
              <w:jc w:val="left"/>
              <w:rPr>
                <w:rFonts w:eastAsia="Calibri"/>
                <w:color w:val="000000" w:themeColor="text1"/>
                <w:sz w:val="22"/>
                <w:szCs w:val="22"/>
                <w:lang w:eastAsia="ar-SA"/>
              </w:rPr>
            </w:pPr>
            <w:r w:rsidRPr="00BB7714">
              <w:rPr>
                <w:rFonts w:eastAsia="Calibri"/>
                <w:color w:val="000000" w:themeColor="text1"/>
                <w:sz w:val="22"/>
                <w:szCs w:val="22"/>
                <w:lang w:eastAsia="ar-SA"/>
              </w:rPr>
              <w:t>Дороги автомобильные общего пользования. Элементы обустройства. Классификация</w:t>
            </w:r>
          </w:p>
        </w:tc>
      </w:tr>
      <w:tr w:rsidR="0060101A" w:rsidRPr="00BB7714" w14:paraId="3BC2D664" w14:textId="77777777" w:rsidTr="00BB7714">
        <w:trPr>
          <w:cantSplit/>
          <w:trHeight w:val="20"/>
          <w:jc w:val="center"/>
        </w:trPr>
        <w:tc>
          <w:tcPr>
            <w:tcW w:w="577" w:type="dxa"/>
            <w:tcBorders>
              <w:top w:val="single" w:sz="6" w:space="0" w:color="auto"/>
              <w:left w:val="single" w:sz="6" w:space="0" w:color="auto"/>
              <w:bottom w:val="single" w:sz="6" w:space="0" w:color="auto"/>
              <w:right w:val="single" w:sz="6" w:space="0" w:color="auto"/>
            </w:tcBorders>
            <w:shd w:val="clear" w:color="auto" w:fill="FFFFFF"/>
            <w:vAlign w:val="center"/>
          </w:tcPr>
          <w:p w14:paraId="3AC49449" w14:textId="77777777" w:rsidR="0060101A" w:rsidRPr="00BB7714" w:rsidRDefault="0060101A" w:rsidP="002E4703">
            <w:pPr>
              <w:widowControl/>
              <w:numPr>
                <w:ilvl w:val="0"/>
                <w:numId w:val="25"/>
              </w:numPr>
              <w:suppressAutoHyphens/>
              <w:autoSpaceDN w:val="0"/>
              <w:snapToGrid/>
              <w:spacing w:after="200"/>
              <w:ind w:left="470" w:right="-1" w:hanging="357"/>
              <w:contextualSpacing/>
              <w:jc w:val="center"/>
              <w:rPr>
                <w:rFonts w:eastAsia="Calibri"/>
                <w:color w:val="000000" w:themeColor="text1"/>
                <w:sz w:val="22"/>
                <w:szCs w:val="22"/>
                <w:lang w:eastAsia="en-US"/>
              </w:rPr>
            </w:pPr>
          </w:p>
        </w:tc>
        <w:tc>
          <w:tcPr>
            <w:tcW w:w="2226"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22798C1D" w14:textId="77777777" w:rsidR="0060101A" w:rsidRPr="00BB7714" w:rsidRDefault="0060101A" w:rsidP="002E4703">
            <w:pPr>
              <w:widowControl/>
              <w:suppressAutoHyphens/>
              <w:snapToGrid/>
              <w:ind w:left="88" w:right="-1" w:firstLine="0"/>
              <w:jc w:val="center"/>
              <w:rPr>
                <w:rFonts w:eastAsia="Calibri"/>
                <w:color w:val="000000" w:themeColor="text1"/>
                <w:sz w:val="22"/>
                <w:szCs w:val="22"/>
                <w:lang w:eastAsia="ar-SA"/>
              </w:rPr>
            </w:pPr>
            <w:r w:rsidRPr="00BB7714">
              <w:rPr>
                <w:rFonts w:eastAsia="Calibri"/>
                <w:color w:val="000000" w:themeColor="text1"/>
                <w:sz w:val="22"/>
                <w:szCs w:val="22"/>
                <w:lang w:eastAsia="ar-SA"/>
              </w:rPr>
              <w:t>ГОСТ 33220-2015</w:t>
            </w:r>
          </w:p>
        </w:tc>
        <w:tc>
          <w:tcPr>
            <w:tcW w:w="7112"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2C00F4FA" w14:textId="77777777" w:rsidR="0060101A" w:rsidRPr="00BB7714" w:rsidRDefault="0060101A" w:rsidP="002E4703">
            <w:pPr>
              <w:widowControl/>
              <w:suppressAutoHyphens/>
              <w:snapToGrid/>
              <w:ind w:left="88" w:right="-1" w:firstLine="0"/>
              <w:jc w:val="left"/>
              <w:rPr>
                <w:rFonts w:eastAsia="Calibri"/>
                <w:color w:val="000000" w:themeColor="text1"/>
                <w:sz w:val="22"/>
                <w:szCs w:val="22"/>
                <w:lang w:eastAsia="ar-SA"/>
              </w:rPr>
            </w:pPr>
            <w:r w:rsidRPr="00BB7714">
              <w:rPr>
                <w:rFonts w:eastAsia="Calibri"/>
                <w:color w:val="000000" w:themeColor="text1"/>
                <w:sz w:val="22"/>
                <w:szCs w:val="22"/>
                <w:lang w:eastAsia="ar-SA"/>
              </w:rPr>
              <w:t>Дороги автомобильные общего пользования. Требования к эксплуатационному состоянию</w:t>
            </w:r>
          </w:p>
        </w:tc>
      </w:tr>
      <w:tr w:rsidR="0060101A" w:rsidRPr="00BB7714" w14:paraId="26BA2A99" w14:textId="77777777" w:rsidTr="00BB7714">
        <w:trPr>
          <w:cantSplit/>
          <w:trHeight w:val="20"/>
          <w:jc w:val="center"/>
        </w:trPr>
        <w:tc>
          <w:tcPr>
            <w:tcW w:w="577" w:type="dxa"/>
            <w:tcBorders>
              <w:top w:val="single" w:sz="6" w:space="0" w:color="auto"/>
              <w:left w:val="single" w:sz="6" w:space="0" w:color="auto"/>
              <w:bottom w:val="single" w:sz="6" w:space="0" w:color="auto"/>
              <w:right w:val="single" w:sz="6" w:space="0" w:color="auto"/>
            </w:tcBorders>
            <w:shd w:val="clear" w:color="auto" w:fill="FFFFFF"/>
            <w:vAlign w:val="center"/>
          </w:tcPr>
          <w:p w14:paraId="3CA77D51" w14:textId="77777777" w:rsidR="0060101A" w:rsidRPr="00BB7714" w:rsidRDefault="0060101A" w:rsidP="002E4703">
            <w:pPr>
              <w:widowControl/>
              <w:numPr>
                <w:ilvl w:val="0"/>
                <w:numId w:val="25"/>
              </w:numPr>
              <w:suppressAutoHyphens/>
              <w:autoSpaceDN w:val="0"/>
              <w:snapToGrid/>
              <w:spacing w:after="200"/>
              <w:ind w:left="470" w:right="-1" w:hanging="357"/>
              <w:contextualSpacing/>
              <w:jc w:val="center"/>
              <w:rPr>
                <w:rFonts w:eastAsia="Calibri"/>
                <w:color w:val="000000" w:themeColor="text1"/>
                <w:sz w:val="22"/>
                <w:szCs w:val="22"/>
                <w:lang w:eastAsia="en-US"/>
              </w:rPr>
            </w:pPr>
          </w:p>
        </w:tc>
        <w:tc>
          <w:tcPr>
            <w:tcW w:w="2226"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007F4EBE" w14:textId="77777777" w:rsidR="0060101A" w:rsidRPr="00BB7714" w:rsidRDefault="0060101A" w:rsidP="002E4703">
            <w:pPr>
              <w:widowControl/>
              <w:suppressAutoHyphens/>
              <w:snapToGrid/>
              <w:ind w:left="88" w:right="-1" w:firstLine="0"/>
              <w:jc w:val="center"/>
              <w:rPr>
                <w:rFonts w:eastAsia="Calibri"/>
                <w:color w:val="000000" w:themeColor="text1"/>
                <w:sz w:val="22"/>
                <w:szCs w:val="22"/>
                <w:lang w:eastAsia="ar-SA"/>
              </w:rPr>
            </w:pPr>
            <w:r w:rsidRPr="00BB7714">
              <w:rPr>
                <w:rFonts w:eastAsia="Calibri"/>
                <w:color w:val="000000" w:themeColor="text1"/>
                <w:sz w:val="22"/>
                <w:szCs w:val="22"/>
                <w:lang w:eastAsia="ar-SA"/>
              </w:rPr>
              <w:t>ГОСТ Р 57144-2016</w:t>
            </w:r>
          </w:p>
        </w:tc>
        <w:tc>
          <w:tcPr>
            <w:tcW w:w="7112"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2EFC78FC" w14:textId="77777777" w:rsidR="0060101A" w:rsidRPr="00BB7714" w:rsidRDefault="0060101A" w:rsidP="002E4703">
            <w:pPr>
              <w:widowControl/>
              <w:suppressAutoHyphens/>
              <w:snapToGrid/>
              <w:ind w:left="88" w:right="-1" w:firstLine="0"/>
              <w:jc w:val="left"/>
              <w:rPr>
                <w:rFonts w:eastAsia="Calibri"/>
                <w:color w:val="000000" w:themeColor="text1"/>
                <w:sz w:val="22"/>
                <w:szCs w:val="22"/>
                <w:lang w:eastAsia="ar-SA"/>
              </w:rPr>
            </w:pPr>
            <w:r w:rsidRPr="00BB7714">
              <w:rPr>
                <w:rFonts w:eastAsia="Calibri"/>
                <w:color w:val="000000" w:themeColor="text1"/>
                <w:sz w:val="22"/>
                <w:szCs w:val="22"/>
                <w:lang w:eastAsia="ar-SA"/>
              </w:rPr>
              <w:t>Специальные технические средства, работающие в автоматическом режиме и имеющие функции фото- и киносъемки, видеозаписи, для обеспечения контроля за дорожным движением. Общие технические требования.</w:t>
            </w:r>
          </w:p>
        </w:tc>
      </w:tr>
      <w:tr w:rsidR="0060101A" w:rsidRPr="00BB7714" w14:paraId="4F7F1B99" w14:textId="77777777" w:rsidTr="00BB7714">
        <w:trPr>
          <w:cantSplit/>
          <w:trHeight w:val="20"/>
          <w:jc w:val="center"/>
        </w:trPr>
        <w:tc>
          <w:tcPr>
            <w:tcW w:w="577" w:type="dxa"/>
            <w:tcBorders>
              <w:top w:val="single" w:sz="6" w:space="0" w:color="auto"/>
              <w:left w:val="single" w:sz="6" w:space="0" w:color="auto"/>
              <w:bottom w:val="single" w:sz="6" w:space="0" w:color="auto"/>
              <w:right w:val="single" w:sz="6" w:space="0" w:color="auto"/>
            </w:tcBorders>
            <w:shd w:val="clear" w:color="auto" w:fill="FFFFFF"/>
            <w:vAlign w:val="center"/>
          </w:tcPr>
          <w:p w14:paraId="4F0106C3" w14:textId="77777777" w:rsidR="0060101A" w:rsidRPr="00BB7714" w:rsidRDefault="0060101A" w:rsidP="002E4703">
            <w:pPr>
              <w:widowControl/>
              <w:numPr>
                <w:ilvl w:val="0"/>
                <w:numId w:val="25"/>
              </w:numPr>
              <w:suppressAutoHyphens/>
              <w:autoSpaceDN w:val="0"/>
              <w:snapToGrid/>
              <w:spacing w:after="200"/>
              <w:ind w:left="470" w:right="-1" w:hanging="357"/>
              <w:contextualSpacing/>
              <w:jc w:val="center"/>
              <w:rPr>
                <w:rFonts w:eastAsia="Calibri"/>
                <w:color w:val="000000" w:themeColor="text1"/>
                <w:sz w:val="22"/>
                <w:szCs w:val="22"/>
                <w:lang w:eastAsia="en-US"/>
              </w:rPr>
            </w:pPr>
          </w:p>
        </w:tc>
        <w:tc>
          <w:tcPr>
            <w:tcW w:w="2226"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756D3A7F" w14:textId="77777777" w:rsidR="0060101A" w:rsidRPr="00BB7714" w:rsidRDefault="0060101A" w:rsidP="002E4703">
            <w:pPr>
              <w:widowControl/>
              <w:suppressAutoHyphens/>
              <w:snapToGrid/>
              <w:ind w:left="88" w:right="-1" w:firstLine="0"/>
              <w:jc w:val="center"/>
              <w:rPr>
                <w:rFonts w:eastAsia="Calibri"/>
                <w:color w:val="000000" w:themeColor="text1"/>
                <w:sz w:val="22"/>
                <w:szCs w:val="22"/>
                <w:lang w:eastAsia="ar-SA"/>
              </w:rPr>
            </w:pPr>
            <w:r w:rsidRPr="00BB7714">
              <w:rPr>
                <w:rFonts w:eastAsia="Calibri"/>
                <w:color w:val="000000" w:themeColor="text1"/>
                <w:sz w:val="22"/>
                <w:szCs w:val="22"/>
                <w:lang w:eastAsia="ar-SA"/>
              </w:rPr>
              <w:t>ГОСТ Р 57145-2016</w:t>
            </w:r>
          </w:p>
        </w:tc>
        <w:tc>
          <w:tcPr>
            <w:tcW w:w="7112"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7A69FF96" w14:textId="77777777" w:rsidR="0060101A" w:rsidRPr="00BB7714" w:rsidRDefault="0060101A" w:rsidP="002E4703">
            <w:pPr>
              <w:widowControl/>
              <w:suppressAutoHyphens/>
              <w:snapToGrid/>
              <w:ind w:left="88" w:right="-1" w:firstLine="0"/>
              <w:jc w:val="left"/>
              <w:rPr>
                <w:rFonts w:eastAsia="Calibri"/>
                <w:color w:val="000000" w:themeColor="text1"/>
                <w:sz w:val="22"/>
                <w:szCs w:val="22"/>
                <w:lang w:eastAsia="ar-SA"/>
              </w:rPr>
            </w:pPr>
            <w:r w:rsidRPr="00BB7714">
              <w:rPr>
                <w:rFonts w:eastAsia="Calibri"/>
                <w:color w:val="000000" w:themeColor="text1"/>
                <w:sz w:val="22"/>
                <w:szCs w:val="22"/>
                <w:lang w:eastAsia="ar-SA"/>
              </w:rPr>
              <w:t>Специальные технические средства, работающие в автоматическом режиме и имеющие функции фото- и киносъемки, видеозаписи, для обеспечения контроля за дорожным движением. Правила применения.</w:t>
            </w:r>
          </w:p>
        </w:tc>
      </w:tr>
      <w:tr w:rsidR="0060101A" w:rsidRPr="00BB7714" w14:paraId="3502ECE4" w14:textId="77777777" w:rsidTr="00BB7714">
        <w:trPr>
          <w:cantSplit/>
          <w:trHeight w:val="20"/>
          <w:jc w:val="center"/>
        </w:trPr>
        <w:tc>
          <w:tcPr>
            <w:tcW w:w="577" w:type="dxa"/>
            <w:tcBorders>
              <w:top w:val="single" w:sz="6" w:space="0" w:color="auto"/>
              <w:left w:val="single" w:sz="6" w:space="0" w:color="auto"/>
              <w:bottom w:val="single" w:sz="6" w:space="0" w:color="auto"/>
              <w:right w:val="single" w:sz="6" w:space="0" w:color="auto"/>
            </w:tcBorders>
            <w:shd w:val="clear" w:color="auto" w:fill="FFFFFF"/>
            <w:vAlign w:val="center"/>
          </w:tcPr>
          <w:p w14:paraId="5A528B08" w14:textId="77777777" w:rsidR="0060101A" w:rsidRPr="00BB7714" w:rsidRDefault="0060101A" w:rsidP="002E4703">
            <w:pPr>
              <w:widowControl/>
              <w:numPr>
                <w:ilvl w:val="0"/>
                <w:numId w:val="25"/>
              </w:numPr>
              <w:suppressAutoHyphens/>
              <w:autoSpaceDN w:val="0"/>
              <w:snapToGrid/>
              <w:spacing w:after="200"/>
              <w:ind w:left="470" w:right="-1" w:hanging="357"/>
              <w:contextualSpacing/>
              <w:jc w:val="center"/>
              <w:rPr>
                <w:rFonts w:eastAsia="Calibri"/>
                <w:color w:val="000000" w:themeColor="text1"/>
                <w:sz w:val="22"/>
                <w:szCs w:val="22"/>
                <w:lang w:eastAsia="en-US"/>
              </w:rPr>
            </w:pPr>
          </w:p>
        </w:tc>
        <w:tc>
          <w:tcPr>
            <w:tcW w:w="2226"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2BAC9291" w14:textId="77777777" w:rsidR="0060101A" w:rsidRPr="00BB7714" w:rsidRDefault="0060101A" w:rsidP="002E4703">
            <w:pPr>
              <w:widowControl/>
              <w:suppressAutoHyphens/>
              <w:snapToGrid/>
              <w:ind w:left="88" w:right="-1" w:firstLine="0"/>
              <w:jc w:val="center"/>
              <w:rPr>
                <w:rFonts w:eastAsia="Calibri"/>
                <w:color w:val="000000" w:themeColor="text1"/>
                <w:sz w:val="22"/>
                <w:szCs w:val="22"/>
                <w:lang w:eastAsia="ar-SA"/>
              </w:rPr>
            </w:pPr>
            <w:r w:rsidRPr="00BB7714">
              <w:rPr>
                <w:rFonts w:eastAsia="Calibri"/>
                <w:color w:val="000000" w:themeColor="text1"/>
                <w:sz w:val="22"/>
                <w:szCs w:val="22"/>
                <w:lang w:eastAsia="ar-SA"/>
              </w:rPr>
              <w:t>ГОСТ 14254-2015</w:t>
            </w:r>
          </w:p>
        </w:tc>
        <w:tc>
          <w:tcPr>
            <w:tcW w:w="7112"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167F844B" w14:textId="77777777" w:rsidR="0060101A" w:rsidRPr="00BB7714" w:rsidRDefault="0060101A" w:rsidP="002E4703">
            <w:pPr>
              <w:widowControl/>
              <w:suppressAutoHyphens/>
              <w:snapToGrid/>
              <w:ind w:left="88" w:right="-1" w:firstLine="0"/>
              <w:jc w:val="left"/>
              <w:rPr>
                <w:rFonts w:eastAsia="Calibri"/>
                <w:color w:val="000000" w:themeColor="text1"/>
                <w:sz w:val="22"/>
                <w:szCs w:val="22"/>
                <w:lang w:eastAsia="ar-SA"/>
              </w:rPr>
            </w:pPr>
            <w:r w:rsidRPr="00BB7714">
              <w:rPr>
                <w:rFonts w:eastAsia="Calibri"/>
                <w:color w:val="000000" w:themeColor="text1"/>
                <w:sz w:val="22"/>
                <w:szCs w:val="22"/>
                <w:lang w:eastAsia="ar-SA"/>
              </w:rPr>
              <w:t>Степени защиты, обеспечиваемые оболочками (Код IP).</w:t>
            </w:r>
          </w:p>
        </w:tc>
      </w:tr>
      <w:tr w:rsidR="0060101A" w:rsidRPr="00BB7714" w14:paraId="2FD32BF4" w14:textId="77777777" w:rsidTr="00BB7714">
        <w:trPr>
          <w:cantSplit/>
          <w:trHeight w:val="20"/>
          <w:jc w:val="center"/>
        </w:trPr>
        <w:tc>
          <w:tcPr>
            <w:tcW w:w="577" w:type="dxa"/>
            <w:tcBorders>
              <w:top w:val="single" w:sz="6" w:space="0" w:color="auto"/>
              <w:left w:val="single" w:sz="6" w:space="0" w:color="auto"/>
              <w:bottom w:val="single" w:sz="6" w:space="0" w:color="auto"/>
              <w:right w:val="single" w:sz="6" w:space="0" w:color="auto"/>
            </w:tcBorders>
            <w:shd w:val="clear" w:color="auto" w:fill="FFFFFF"/>
            <w:vAlign w:val="center"/>
          </w:tcPr>
          <w:p w14:paraId="4C46B0C8" w14:textId="77777777" w:rsidR="0060101A" w:rsidRPr="00BB7714" w:rsidRDefault="0060101A" w:rsidP="002E4703">
            <w:pPr>
              <w:widowControl/>
              <w:numPr>
                <w:ilvl w:val="0"/>
                <w:numId w:val="25"/>
              </w:numPr>
              <w:suppressAutoHyphens/>
              <w:autoSpaceDN w:val="0"/>
              <w:snapToGrid/>
              <w:spacing w:after="200"/>
              <w:ind w:left="470" w:right="-1" w:hanging="357"/>
              <w:contextualSpacing/>
              <w:jc w:val="center"/>
              <w:rPr>
                <w:rFonts w:eastAsia="Calibri"/>
                <w:color w:val="000000" w:themeColor="text1"/>
                <w:sz w:val="22"/>
                <w:szCs w:val="22"/>
                <w:lang w:eastAsia="en-US"/>
              </w:rPr>
            </w:pPr>
          </w:p>
        </w:tc>
        <w:tc>
          <w:tcPr>
            <w:tcW w:w="2226"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4EF8CD36" w14:textId="77777777" w:rsidR="0060101A" w:rsidRPr="00BB7714" w:rsidRDefault="0060101A" w:rsidP="002E4703">
            <w:pPr>
              <w:widowControl/>
              <w:suppressAutoHyphens/>
              <w:snapToGrid/>
              <w:ind w:left="88" w:right="-1" w:firstLine="0"/>
              <w:jc w:val="center"/>
              <w:rPr>
                <w:rFonts w:eastAsia="Calibri"/>
                <w:color w:val="000000" w:themeColor="text1"/>
                <w:sz w:val="22"/>
                <w:szCs w:val="22"/>
                <w:lang w:eastAsia="ar-SA"/>
              </w:rPr>
            </w:pPr>
            <w:r w:rsidRPr="00BB7714">
              <w:rPr>
                <w:rFonts w:eastAsia="Calibri"/>
                <w:color w:val="000000" w:themeColor="text1"/>
                <w:sz w:val="22"/>
                <w:szCs w:val="22"/>
                <w:lang w:eastAsia="ar-SA"/>
              </w:rPr>
              <w:t>ГОСТ Р 51256-2018</w:t>
            </w:r>
          </w:p>
        </w:tc>
        <w:tc>
          <w:tcPr>
            <w:tcW w:w="7112"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39E56151" w14:textId="77777777" w:rsidR="0060101A" w:rsidRPr="00BB7714" w:rsidRDefault="0060101A" w:rsidP="002E4703">
            <w:pPr>
              <w:widowControl/>
              <w:suppressAutoHyphens/>
              <w:snapToGrid/>
              <w:ind w:left="88" w:right="-1" w:firstLine="0"/>
              <w:jc w:val="left"/>
              <w:rPr>
                <w:rFonts w:eastAsia="Calibri"/>
                <w:color w:val="000000" w:themeColor="text1"/>
                <w:sz w:val="22"/>
                <w:szCs w:val="22"/>
                <w:lang w:eastAsia="ar-SA"/>
              </w:rPr>
            </w:pPr>
            <w:r w:rsidRPr="00BB7714">
              <w:rPr>
                <w:rFonts w:eastAsia="Calibri"/>
                <w:color w:val="000000" w:themeColor="text1"/>
                <w:sz w:val="22"/>
                <w:szCs w:val="22"/>
                <w:lang w:eastAsia="ar-SA"/>
              </w:rPr>
              <w:t>Технические средства организации дорожного движения. Разметка дорожная. Классификация. Технические требования.</w:t>
            </w:r>
          </w:p>
        </w:tc>
      </w:tr>
      <w:tr w:rsidR="0060101A" w:rsidRPr="00BB7714" w14:paraId="00B78CBD" w14:textId="77777777" w:rsidTr="00BB7714">
        <w:trPr>
          <w:cantSplit/>
          <w:trHeight w:val="20"/>
          <w:jc w:val="center"/>
        </w:trPr>
        <w:tc>
          <w:tcPr>
            <w:tcW w:w="577" w:type="dxa"/>
            <w:tcBorders>
              <w:top w:val="single" w:sz="6" w:space="0" w:color="auto"/>
              <w:left w:val="single" w:sz="6" w:space="0" w:color="auto"/>
              <w:bottom w:val="single" w:sz="6" w:space="0" w:color="auto"/>
              <w:right w:val="single" w:sz="6" w:space="0" w:color="auto"/>
            </w:tcBorders>
            <w:shd w:val="clear" w:color="auto" w:fill="FFFFFF"/>
            <w:vAlign w:val="center"/>
          </w:tcPr>
          <w:p w14:paraId="534A0D13" w14:textId="77777777" w:rsidR="0060101A" w:rsidRPr="00BB7714" w:rsidRDefault="0060101A" w:rsidP="002E4703">
            <w:pPr>
              <w:widowControl/>
              <w:numPr>
                <w:ilvl w:val="0"/>
                <w:numId w:val="25"/>
              </w:numPr>
              <w:suppressAutoHyphens/>
              <w:autoSpaceDN w:val="0"/>
              <w:snapToGrid/>
              <w:spacing w:after="200"/>
              <w:ind w:left="470" w:right="-1" w:hanging="357"/>
              <w:contextualSpacing/>
              <w:jc w:val="center"/>
              <w:rPr>
                <w:rFonts w:eastAsia="Calibri"/>
                <w:color w:val="000000" w:themeColor="text1"/>
                <w:sz w:val="22"/>
                <w:szCs w:val="22"/>
                <w:lang w:eastAsia="en-US"/>
              </w:rPr>
            </w:pPr>
          </w:p>
        </w:tc>
        <w:tc>
          <w:tcPr>
            <w:tcW w:w="2226"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5AE47F25" w14:textId="77777777" w:rsidR="0060101A" w:rsidRPr="00BB7714" w:rsidRDefault="0060101A" w:rsidP="002E4703">
            <w:pPr>
              <w:widowControl/>
              <w:suppressAutoHyphens/>
              <w:snapToGrid/>
              <w:ind w:left="88" w:right="-1" w:firstLine="0"/>
              <w:jc w:val="center"/>
              <w:rPr>
                <w:rFonts w:eastAsia="Calibri"/>
                <w:color w:val="000000" w:themeColor="text1"/>
                <w:sz w:val="22"/>
                <w:szCs w:val="22"/>
                <w:lang w:eastAsia="ar-SA"/>
              </w:rPr>
            </w:pPr>
            <w:r w:rsidRPr="00BB7714">
              <w:rPr>
                <w:rFonts w:eastAsia="Calibri"/>
                <w:color w:val="000000" w:themeColor="text1"/>
                <w:sz w:val="22"/>
                <w:szCs w:val="22"/>
                <w:lang w:eastAsia="ar-SA"/>
              </w:rPr>
              <w:t>ГОСТ 32953-2014</w:t>
            </w:r>
          </w:p>
        </w:tc>
        <w:tc>
          <w:tcPr>
            <w:tcW w:w="7112"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0AEEA834" w14:textId="77777777" w:rsidR="0060101A" w:rsidRPr="00BB7714" w:rsidRDefault="0060101A" w:rsidP="002E4703">
            <w:pPr>
              <w:widowControl/>
              <w:suppressAutoHyphens/>
              <w:snapToGrid/>
              <w:ind w:left="88" w:right="-1" w:firstLine="0"/>
              <w:jc w:val="left"/>
              <w:rPr>
                <w:rFonts w:eastAsia="Calibri"/>
                <w:color w:val="000000" w:themeColor="text1"/>
                <w:sz w:val="22"/>
                <w:szCs w:val="22"/>
                <w:lang w:eastAsia="ar-SA"/>
              </w:rPr>
            </w:pPr>
            <w:r w:rsidRPr="00BB7714">
              <w:rPr>
                <w:rFonts w:eastAsia="Calibri"/>
                <w:color w:val="000000" w:themeColor="text1"/>
                <w:sz w:val="22"/>
                <w:szCs w:val="22"/>
                <w:lang w:eastAsia="ar-SA"/>
              </w:rPr>
              <w:t>Дороги автомобильные общего пользования. Разметка дорожная. Технические требования</w:t>
            </w:r>
          </w:p>
        </w:tc>
      </w:tr>
      <w:tr w:rsidR="0060101A" w:rsidRPr="00BB7714" w14:paraId="0D1991F5" w14:textId="77777777" w:rsidTr="00BB7714">
        <w:trPr>
          <w:cantSplit/>
          <w:trHeight w:val="20"/>
          <w:jc w:val="center"/>
        </w:trPr>
        <w:tc>
          <w:tcPr>
            <w:tcW w:w="577" w:type="dxa"/>
            <w:tcBorders>
              <w:top w:val="single" w:sz="6" w:space="0" w:color="auto"/>
              <w:left w:val="single" w:sz="6" w:space="0" w:color="auto"/>
              <w:bottom w:val="single" w:sz="6" w:space="0" w:color="auto"/>
              <w:right w:val="single" w:sz="6" w:space="0" w:color="auto"/>
            </w:tcBorders>
            <w:shd w:val="clear" w:color="auto" w:fill="FFFFFF"/>
            <w:vAlign w:val="center"/>
          </w:tcPr>
          <w:p w14:paraId="1C9EEAD4" w14:textId="77777777" w:rsidR="0060101A" w:rsidRPr="00BB7714" w:rsidRDefault="0060101A" w:rsidP="002E4703">
            <w:pPr>
              <w:widowControl/>
              <w:numPr>
                <w:ilvl w:val="0"/>
                <w:numId w:val="25"/>
              </w:numPr>
              <w:suppressAutoHyphens/>
              <w:autoSpaceDN w:val="0"/>
              <w:snapToGrid/>
              <w:spacing w:after="200"/>
              <w:ind w:left="470" w:right="-1" w:hanging="357"/>
              <w:contextualSpacing/>
              <w:jc w:val="center"/>
              <w:rPr>
                <w:rFonts w:eastAsia="Calibri"/>
                <w:color w:val="000000" w:themeColor="text1"/>
                <w:sz w:val="22"/>
                <w:szCs w:val="22"/>
                <w:lang w:eastAsia="en-US"/>
              </w:rPr>
            </w:pPr>
          </w:p>
        </w:tc>
        <w:tc>
          <w:tcPr>
            <w:tcW w:w="2226"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17A39B64" w14:textId="77777777" w:rsidR="0060101A" w:rsidRPr="00BB7714" w:rsidRDefault="0060101A" w:rsidP="002E4703">
            <w:pPr>
              <w:keepNext/>
              <w:widowControl/>
              <w:suppressAutoHyphens/>
              <w:snapToGrid/>
              <w:ind w:left="88" w:right="-1" w:firstLine="0"/>
              <w:jc w:val="center"/>
              <w:textAlignment w:val="baseline"/>
              <w:outlineLvl w:val="0"/>
              <w:rPr>
                <w:rFonts w:eastAsia="Calibri"/>
                <w:color w:val="000000" w:themeColor="text1"/>
                <w:kern w:val="32"/>
                <w:sz w:val="22"/>
                <w:szCs w:val="22"/>
                <w:lang w:eastAsia="ar-SA"/>
              </w:rPr>
            </w:pPr>
            <w:r w:rsidRPr="00BB7714">
              <w:rPr>
                <w:rFonts w:eastAsia="Calibri"/>
                <w:color w:val="000000" w:themeColor="text1"/>
                <w:kern w:val="32"/>
                <w:sz w:val="22"/>
                <w:szCs w:val="22"/>
                <w:lang w:eastAsia="ar-SA"/>
              </w:rPr>
              <w:t>ГОСТ 32947-2014</w:t>
            </w:r>
          </w:p>
        </w:tc>
        <w:tc>
          <w:tcPr>
            <w:tcW w:w="7112"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7A8CF82B" w14:textId="77777777" w:rsidR="0060101A" w:rsidRPr="00BB7714" w:rsidRDefault="0060101A" w:rsidP="002E4703">
            <w:pPr>
              <w:widowControl/>
              <w:suppressAutoHyphens/>
              <w:snapToGrid/>
              <w:ind w:left="98" w:right="-1" w:firstLine="0"/>
              <w:jc w:val="left"/>
              <w:rPr>
                <w:rFonts w:eastAsia="Calibri"/>
                <w:color w:val="000000" w:themeColor="text1"/>
                <w:sz w:val="22"/>
                <w:szCs w:val="22"/>
                <w:lang w:eastAsia="ar-SA"/>
              </w:rPr>
            </w:pPr>
            <w:r w:rsidRPr="00BB7714">
              <w:rPr>
                <w:rFonts w:eastAsia="Calibri"/>
                <w:color w:val="000000" w:themeColor="text1"/>
                <w:sz w:val="22"/>
                <w:szCs w:val="22"/>
                <w:lang w:eastAsia="ar-SA"/>
              </w:rPr>
              <w:t>Дороги автомобильные общего пользования. Опоры стационарного электрического освещения. Технические требования</w:t>
            </w:r>
          </w:p>
        </w:tc>
      </w:tr>
      <w:tr w:rsidR="0060101A" w:rsidRPr="00BB7714" w14:paraId="1553289A" w14:textId="77777777" w:rsidTr="00BB7714">
        <w:trPr>
          <w:cantSplit/>
          <w:trHeight w:val="20"/>
          <w:jc w:val="center"/>
        </w:trPr>
        <w:tc>
          <w:tcPr>
            <w:tcW w:w="577" w:type="dxa"/>
            <w:tcBorders>
              <w:top w:val="single" w:sz="6" w:space="0" w:color="auto"/>
              <w:left w:val="single" w:sz="6" w:space="0" w:color="auto"/>
              <w:bottom w:val="single" w:sz="6" w:space="0" w:color="auto"/>
              <w:right w:val="single" w:sz="6" w:space="0" w:color="auto"/>
            </w:tcBorders>
            <w:shd w:val="clear" w:color="auto" w:fill="FFFFFF"/>
            <w:vAlign w:val="center"/>
          </w:tcPr>
          <w:p w14:paraId="29011755" w14:textId="77777777" w:rsidR="0060101A" w:rsidRPr="00BB7714" w:rsidRDefault="0060101A" w:rsidP="002E4703">
            <w:pPr>
              <w:widowControl/>
              <w:numPr>
                <w:ilvl w:val="0"/>
                <w:numId w:val="25"/>
              </w:numPr>
              <w:suppressAutoHyphens/>
              <w:autoSpaceDN w:val="0"/>
              <w:snapToGrid/>
              <w:spacing w:after="200"/>
              <w:ind w:left="470" w:right="-1" w:hanging="357"/>
              <w:contextualSpacing/>
              <w:jc w:val="center"/>
              <w:rPr>
                <w:rFonts w:eastAsia="Calibri"/>
                <w:color w:val="000000" w:themeColor="text1"/>
                <w:sz w:val="22"/>
                <w:szCs w:val="22"/>
                <w:lang w:eastAsia="ar-SA"/>
              </w:rPr>
            </w:pPr>
          </w:p>
        </w:tc>
        <w:tc>
          <w:tcPr>
            <w:tcW w:w="2226"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29E8DB9E" w14:textId="77777777" w:rsidR="0060101A" w:rsidRPr="00BB7714" w:rsidRDefault="0060101A" w:rsidP="002E4703">
            <w:pPr>
              <w:keepNext/>
              <w:widowControl/>
              <w:suppressAutoHyphens/>
              <w:snapToGrid/>
              <w:ind w:left="88" w:right="-1" w:firstLine="0"/>
              <w:jc w:val="center"/>
              <w:textAlignment w:val="baseline"/>
              <w:outlineLvl w:val="0"/>
              <w:rPr>
                <w:rFonts w:eastAsia="Calibri"/>
                <w:iCs/>
                <w:color w:val="000000" w:themeColor="text1"/>
                <w:kern w:val="32"/>
                <w:sz w:val="22"/>
                <w:szCs w:val="22"/>
                <w:lang w:eastAsia="ar-SA"/>
              </w:rPr>
            </w:pPr>
            <w:r w:rsidRPr="00BB7714">
              <w:rPr>
                <w:rFonts w:eastAsia="Calibri"/>
                <w:color w:val="000000" w:themeColor="text1"/>
                <w:spacing w:val="2"/>
                <w:kern w:val="32"/>
                <w:sz w:val="22"/>
                <w:szCs w:val="22"/>
                <w:lang w:eastAsia="ar-SA"/>
              </w:rPr>
              <w:t>ГОСТ 26633-2015</w:t>
            </w:r>
          </w:p>
        </w:tc>
        <w:tc>
          <w:tcPr>
            <w:tcW w:w="7112"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653DF7AA" w14:textId="77777777" w:rsidR="0060101A" w:rsidRPr="00BB7714" w:rsidRDefault="0060101A" w:rsidP="002E4703">
            <w:pPr>
              <w:widowControl/>
              <w:suppressAutoHyphens/>
              <w:snapToGrid/>
              <w:ind w:left="98" w:right="-1" w:firstLine="0"/>
              <w:jc w:val="left"/>
              <w:rPr>
                <w:rFonts w:eastAsia="Calibri"/>
                <w:color w:val="000000" w:themeColor="text1"/>
                <w:sz w:val="22"/>
                <w:szCs w:val="22"/>
                <w:lang w:eastAsia="en-US"/>
              </w:rPr>
            </w:pPr>
            <w:r w:rsidRPr="00BB7714">
              <w:rPr>
                <w:rFonts w:eastAsia="Calibri"/>
                <w:color w:val="000000" w:themeColor="text1"/>
                <w:spacing w:val="2"/>
                <w:sz w:val="22"/>
                <w:szCs w:val="22"/>
                <w:lang w:eastAsia="ar-SA"/>
              </w:rPr>
              <w:t>Бетоны тяжёлые и мелкозернистые. Технические условия.</w:t>
            </w:r>
          </w:p>
        </w:tc>
      </w:tr>
      <w:tr w:rsidR="0060101A" w:rsidRPr="00BB7714" w14:paraId="67A6B5A6" w14:textId="77777777" w:rsidTr="00BB7714">
        <w:trPr>
          <w:cantSplit/>
          <w:trHeight w:val="20"/>
          <w:jc w:val="center"/>
        </w:trPr>
        <w:tc>
          <w:tcPr>
            <w:tcW w:w="577" w:type="dxa"/>
            <w:tcBorders>
              <w:top w:val="single" w:sz="6" w:space="0" w:color="auto"/>
              <w:left w:val="single" w:sz="6" w:space="0" w:color="auto"/>
              <w:bottom w:val="single" w:sz="6" w:space="0" w:color="auto"/>
              <w:right w:val="single" w:sz="6" w:space="0" w:color="auto"/>
            </w:tcBorders>
            <w:shd w:val="clear" w:color="auto" w:fill="FFFFFF"/>
            <w:vAlign w:val="center"/>
          </w:tcPr>
          <w:p w14:paraId="32494861" w14:textId="77777777" w:rsidR="0060101A" w:rsidRPr="00BB7714" w:rsidRDefault="0060101A" w:rsidP="002E4703">
            <w:pPr>
              <w:widowControl/>
              <w:numPr>
                <w:ilvl w:val="0"/>
                <w:numId w:val="25"/>
              </w:numPr>
              <w:suppressAutoHyphens/>
              <w:autoSpaceDN w:val="0"/>
              <w:snapToGrid/>
              <w:spacing w:after="200"/>
              <w:ind w:left="470" w:right="-1" w:hanging="357"/>
              <w:contextualSpacing/>
              <w:jc w:val="center"/>
              <w:rPr>
                <w:rFonts w:eastAsia="Calibri"/>
                <w:color w:val="000000" w:themeColor="text1"/>
                <w:sz w:val="22"/>
                <w:szCs w:val="22"/>
                <w:lang w:eastAsia="ar-SA"/>
              </w:rPr>
            </w:pPr>
          </w:p>
        </w:tc>
        <w:tc>
          <w:tcPr>
            <w:tcW w:w="2226"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406A8010" w14:textId="77777777" w:rsidR="0060101A" w:rsidRPr="00BB7714" w:rsidRDefault="0060101A" w:rsidP="002E4703">
            <w:pPr>
              <w:widowControl/>
              <w:suppressAutoHyphens/>
              <w:autoSpaceDN w:val="0"/>
              <w:snapToGrid/>
              <w:ind w:right="-1" w:firstLine="0"/>
              <w:jc w:val="center"/>
              <w:rPr>
                <w:rFonts w:eastAsia="Calibri"/>
                <w:b/>
                <w:color w:val="000000" w:themeColor="text1"/>
                <w:spacing w:val="2"/>
                <w:sz w:val="22"/>
                <w:szCs w:val="22"/>
                <w:lang w:eastAsia="ar-SA"/>
              </w:rPr>
            </w:pPr>
            <w:r w:rsidRPr="00BB7714">
              <w:rPr>
                <w:rFonts w:eastAsia="Calibri"/>
                <w:color w:val="000000" w:themeColor="text1"/>
                <w:sz w:val="22"/>
                <w:szCs w:val="22"/>
                <w:lang w:eastAsia="ar-SA"/>
              </w:rPr>
              <w:t>ГОСТ 31946-2012</w:t>
            </w:r>
          </w:p>
        </w:tc>
        <w:tc>
          <w:tcPr>
            <w:tcW w:w="7112"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50BFC2F3" w14:textId="77777777" w:rsidR="0060101A" w:rsidRPr="00BB7714" w:rsidRDefault="0060101A" w:rsidP="002E4703">
            <w:pPr>
              <w:widowControl/>
              <w:suppressAutoHyphens/>
              <w:snapToGrid/>
              <w:ind w:left="98" w:right="-1" w:firstLine="0"/>
              <w:jc w:val="left"/>
              <w:rPr>
                <w:rFonts w:eastAsia="Calibri"/>
                <w:color w:val="000000" w:themeColor="text1"/>
                <w:spacing w:val="2"/>
                <w:sz w:val="22"/>
                <w:szCs w:val="22"/>
                <w:lang w:eastAsia="ar-SA"/>
              </w:rPr>
            </w:pPr>
            <w:r w:rsidRPr="00BB7714">
              <w:rPr>
                <w:rFonts w:eastAsia="Calibri"/>
                <w:color w:val="000000" w:themeColor="text1"/>
                <w:spacing w:val="2"/>
                <w:sz w:val="22"/>
                <w:szCs w:val="22"/>
                <w:lang w:eastAsia="ar-SA"/>
              </w:rPr>
              <w:t>Провода самонесущие изолированные и защищённые для воздушных линий электропередачи. Общие технические условия.</w:t>
            </w:r>
          </w:p>
        </w:tc>
      </w:tr>
      <w:tr w:rsidR="009F3AC1" w:rsidRPr="00BB7714" w14:paraId="7F89312C" w14:textId="77777777" w:rsidTr="00BB7714">
        <w:trPr>
          <w:cantSplit/>
          <w:trHeight w:val="20"/>
          <w:jc w:val="center"/>
        </w:trPr>
        <w:tc>
          <w:tcPr>
            <w:tcW w:w="577" w:type="dxa"/>
            <w:tcBorders>
              <w:top w:val="single" w:sz="6" w:space="0" w:color="auto"/>
              <w:left w:val="single" w:sz="6" w:space="0" w:color="auto"/>
              <w:bottom w:val="single" w:sz="6" w:space="0" w:color="auto"/>
              <w:right w:val="single" w:sz="6" w:space="0" w:color="auto"/>
            </w:tcBorders>
            <w:shd w:val="clear" w:color="auto" w:fill="FFFFFF"/>
            <w:vAlign w:val="center"/>
          </w:tcPr>
          <w:p w14:paraId="2951B277" w14:textId="77777777" w:rsidR="009F3AC1" w:rsidRPr="00BB7714" w:rsidRDefault="009F3AC1" w:rsidP="002E4703">
            <w:pPr>
              <w:widowControl/>
              <w:numPr>
                <w:ilvl w:val="0"/>
                <w:numId w:val="25"/>
              </w:numPr>
              <w:suppressAutoHyphens/>
              <w:autoSpaceDN w:val="0"/>
              <w:snapToGrid/>
              <w:spacing w:after="200"/>
              <w:ind w:left="470" w:right="-1" w:hanging="357"/>
              <w:contextualSpacing/>
              <w:jc w:val="center"/>
              <w:rPr>
                <w:rFonts w:eastAsia="Calibri"/>
                <w:color w:val="000000" w:themeColor="text1"/>
                <w:sz w:val="22"/>
                <w:szCs w:val="22"/>
                <w:lang w:eastAsia="ar-SA"/>
              </w:rPr>
            </w:pPr>
          </w:p>
        </w:tc>
        <w:tc>
          <w:tcPr>
            <w:tcW w:w="2226" w:type="dxa"/>
            <w:tcBorders>
              <w:top w:val="single" w:sz="6" w:space="0" w:color="auto"/>
              <w:left w:val="single" w:sz="6" w:space="0" w:color="auto"/>
              <w:bottom w:val="single" w:sz="6" w:space="0" w:color="auto"/>
              <w:right w:val="single" w:sz="6" w:space="0" w:color="auto"/>
            </w:tcBorders>
            <w:shd w:val="clear" w:color="auto" w:fill="FFFFFF"/>
            <w:vAlign w:val="center"/>
          </w:tcPr>
          <w:p w14:paraId="3E383601" w14:textId="77777777" w:rsidR="009F3AC1" w:rsidRPr="00BB7714" w:rsidRDefault="009F3AC1" w:rsidP="002E4703">
            <w:pPr>
              <w:widowControl/>
              <w:suppressAutoHyphens/>
              <w:autoSpaceDN w:val="0"/>
              <w:snapToGrid/>
              <w:ind w:right="-1" w:firstLine="0"/>
              <w:jc w:val="center"/>
              <w:rPr>
                <w:rFonts w:eastAsia="Calibri"/>
                <w:color w:val="000000" w:themeColor="text1"/>
                <w:sz w:val="22"/>
                <w:szCs w:val="22"/>
                <w:lang w:eastAsia="ar-SA"/>
              </w:rPr>
            </w:pPr>
            <w:r w:rsidRPr="00BB7714">
              <w:rPr>
                <w:rFonts w:eastAsia="Calibri"/>
                <w:color w:val="000000" w:themeColor="text1"/>
                <w:sz w:val="22"/>
                <w:szCs w:val="22"/>
                <w:lang w:eastAsia="ar-SA"/>
              </w:rPr>
              <w:t>ГОСТ Р 7.0.64-2018 (ИСО8601:2004)</w:t>
            </w:r>
          </w:p>
        </w:tc>
        <w:tc>
          <w:tcPr>
            <w:tcW w:w="7112" w:type="dxa"/>
            <w:tcBorders>
              <w:top w:val="single" w:sz="6" w:space="0" w:color="auto"/>
              <w:left w:val="single" w:sz="6" w:space="0" w:color="auto"/>
              <w:bottom w:val="single" w:sz="6" w:space="0" w:color="auto"/>
              <w:right w:val="single" w:sz="6" w:space="0" w:color="auto"/>
            </w:tcBorders>
            <w:shd w:val="clear" w:color="auto" w:fill="FFFFFF"/>
            <w:vAlign w:val="center"/>
          </w:tcPr>
          <w:p w14:paraId="0D7C95BD" w14:textId="77777777" w:rsidR="009F3AC1" w:rsidRPr="00BB7714" w:rsidRDefault="009F3AC1" w:rsidP="002E4703">
            <w:pPr>
              <w:widowControl/>
              <w:suppressAutoHyphens/>
              <w:snapToGrid/>
              <w:ind w:left="98" w:right="-1" w:firstLine="0"/>
              <w:jc w:val="left"/>
              <w:rPr>
                <w:rFonts w:eastAsia="Calibri"/>
                <w:color w:val="000000" w:themeColor="text1"/>
                <w:spacing w:val="2"/>
                <w:sz w:val="22"/>
                <w:szCs w:val="22"/>
                <w:lang w:eastAsia="ar-SA"/>
              </w:rPr>
            </w:pPr>
            <w:r w:rsidRPr="00BB7714">
              <w:rPr>
                <w:rFonts w:eastAsia="Calibri"/>
                <w:color w:val="000000" w:themeColor="text1"/>
                <w:spacing w:val="2"/>
                <w:sz w:val="22"/>
                <w:szCs w:val="22"/>
                <w:lang w:eastAsia="ar-SA"/>
              </w:rPr>
              <w:t>Система стандартов по информации, библиотечному и издательскому делу «Представление дат и времени»</w:t>
            </w:r>
          </w:p>
        </w:tc>
      </w:tr>
      <w:tr w:rsidR="00EA1044" w:rsidRPr="00BB7714" w14:paraId="40BB4783" w14:textId="77777777" w:rsidTr="00BB7714">
        <w:trPr>
          <w:cantSplit/>
          <w:trHeight w:val="20"/>
          <w:jc w:val="center"/>
        </w:trPr>
        <w:tc>
          <w:tcPr>
            <w:tcW w:w="577" w:type="dxa"/>
            <w:tcBorders>
              <w:top w:val="single" w:sz="6" w:space="0" w:color="auto"/>
              <w:left w:val="single" w:sz="6" w:space="0" w:color="auto"/>
              <w:bottom w:val="single" w:sz="6" w:space="0" w:color="auto"/>
              <w:right w:val="single" w:sz="6" w:space="0" w:color="auto"/>
            </w:tcBorders>
            <w:shd w:val="clear" w:color="auto" w:fill="FFFFFF"/>
            <w:vAlign w:val="center"/>
          </w:tcPr>
          <w:p w14:paraId="2EA0F73A" w14:textId="77777777" w:rsidR="00EA1044" w:rsidRPr="00BB7714" w:rsidRDefault="00EA1044" w:rsidP="002E4703">
            <w:pPr>
              <w:widowControl/>
              <w:numPr>
                <w:ilvl w:val="0"/>
                <w:numId w:val="25"/>
              </w:numPr>
              <w:suppressAutoHyphens/>
              <w:autoSpaceDN w:val="0"/>
              <w:snapToGrid/>
              <w:spacing w:after="200"/>
              <w:ind w:left="470" w:right="-1" w:hanging="357"/>
              <w:contextualSpacing/>
              <w:jc w:val="center"/>
              <w:rPr>
                <w:rFonts w:eastAsia="Calibri"/>
                <w:color w:val="000000" w:themeColor="text1"/>
                <w:sz w:val="22"/>
                <w:szCs w:val="22"/>
                <w:lang w:eastAsia="ar-SA"/>
              </w:rPr>
            </w:pPr>
          </w:p>
        </w:tc>
        <w:tc>
          <w:tcPr>
            <w:tcW w:w="2226" w:type="dxa"/>
            <w:tcBorders>
              <w:top w:val="single" w:sz="6" w:space="0" w:color="auto"/>
              <w:left w:val="single" w:sz="6" w:space="0" w:color="auto"/>
              <w:bottom w:val="single" w:sz="6" w:space="0" w:color="auto"/>
              <w:right w:val="single" w:sz="6" w:space="0" w:color="auto"/>
            </w:tcBorders>
            <w:shd w:val="clear" w:color="auto" w:fill="FFFFFF"/>
            <w:vAlign w:val="center"/>
          </w:tcPr>
          <w:p w14:paraId="7039296F" w14:textId="7C185F4B" w:rsidR="00EA1044" w:rsidRPr="00BB7714" w:rsidRDefault="00EA1044" w:rsidP="002E4703">
            <w:pPr>
              <w:widowControl/>
              <w:suppressAutoHyphens/>
              <w:autoSpaceDN w:val="0"/>
              <w:snapToGrid/>
              <w:ind w:right="-1" w:firstLine="0"/>
              <w:jc w:val="center"/>
              <w:rPr>
                <w:rFonts w:eastAsia="Calibri"/>
                <w:color w:val="000000" w:themeColor="text1"/>
                <w:sz w:val="22"/>
                <w:szCs w:val="22"/>
                <w:lang w:eastAsia="ar-SA"/>
              </w:rPr>
            </w:pPr>
            <w:r w:rsidRPr="00BB7714">
              <w:rPr>
                <w:rFonts w:eastAsia="Calibri"/>
                <w:color w:val="000000" w:themeColor="text1"/>
                <w:sz w:val="22"/>
                <w:szCs w:val="22"/>
                <w:lang w:eastAsia="ar-SA"/>
              </w:rPr>
              <w:t>ГОСТ 32144-2013</w:t>
            </w:r>
          </w:p>
        </w:tc>
        <w:tc>
          <w:tcPr>
            <w:tcW w:w="7112" w:type="dxa"/>
            <w:tcBorders>
              <w:top w:val="single" w:sz="6" w:space="0" w:color="auto"/>
              <w:left w:val="single" w:sz="6" w:space="0" w:color="auto"/>
              <w:bottom w:val="single" w:sz="6" w:space="0" w:color="auto"/>
              <w:right w:val="single" w:sz="6" w:space="0" w:color="auto"/>
            </w:tcBorders>
            <w:shd w:val="clear" w:color="auto" w:fill="FFFFFF"/>
            <w:vAlign w:val="center"/>
          </w:tcPr>
          <w:p w14:paraId="5BF77E75" w14:textId="63A7E0F0" w:rsidR="00EA1044" w:rsidRPr="00BB7714" w:rsidRDefault="00EA1044" w:rsidP="002E4703">
            <w:pPr>
              <w:widowControl/>
              <w:suppressAutoHyphens/>
              <w:snapToGrid/>
              <w:ind w:left="98" w:right="-1" w:firstLine="0"/>
              <w:jc w:val="left"/>
              <w:rPr>
                <w:rFonts w:eastAsia="Calibri"/>
                <w:color w:val="000000" w:themeColor="text1"/>
                <w:spacing w:val="2"/>
                <w:sz w:val="22"/>
                <w:szCs w:val="22"/>
                <w:lang w:eastAsia="ar-SA"/>
              </w:rPr>
            </w:pPr>
            <w:r w:rsidRPr="00BB7714">
              <w:rPr>
                <w:rFonts w:eastAsia="Calibri"/>
                <w:color w:val="000000" w:themeColor="text1"/>
                <w:spacing w:val="2"/>
                <w:sz w:val="22"/>
                <w:szCs w:val="22"/>
                <w:lang w:eastAsia="ar-SA"/>
              </w:rPr>
              <w:t>Электрическая энергия. Совместимость технических средств электромагнитная. Нормы качества электрической энергии в системах электроснабжения общего назначения</w:t>
            </w:r>
          </w:p>
        </w:tc>
      </w:tr>
      <w:tr w:rsidR="00EA1044" w:rsidRPr="00BB7714" w14:paraId="1F2F8ADF" w14:textId="77777777" w:rsidTr="00BB7714">
        <w:trPr>
          <w:cantSplit/>
          <w:trHeight w:val="20"/>
          <w:jc w:val="center"/>
        </w:trPr>
        <w:tc>
          <w:tcPr>
            <w:tcW w:w="577" w:type="dxa"/>
            <w:tcBorders>
              <w:top w:val="single" w:sz="6" w:space="0" w:color="auto"/>
              <w:left w:val="single" w:sz="6" w:space="0" w:color="auto"/>
              <w:bottom w:val="single" w:sz="6" w:space="0" w:color="auto"/>
              <w:right w:val="single" w:sz="6" w:space="0" w:color="auto"/>
            </w:tcBorders>
            <w:shd w:val="clear" w:color="auto" w:fill="FFFFFF"/>
            <w:vAlign w:val="center"/>
          </w:tcPr>
          <w:p w14:paraId="14841172" w14:textId="77777777" w:rsidR="00EA1044" w:rsidRPr="00BB7714" w:rsidRDefault="00EA1044" w:rsidP="002E4703">
            <w:pPr>
              <w:widowControl/>
              <w:numPr>
                <w:ilvl w:val="0"/>
                <w:numId w:val="25"/>
              </w:numPr>
              <w:suppressAutoHyphens/>
              <w:autoSpaceDN w:val="0"/>
              <w:snapToGrid/>
              <w:spacing w:after="200"/>
              <w:ind w:left="470" w:right="-1" w:hanging="357"/>
              <w:contextualSpacing/>
              <w:jc w:val="center"/>
              <w:rPr>
                <w:rFonts w:eastAsia="Calibri"/>
                <w:color w:val="000000" w:themeColor="text1"/>
                <w:sz w:val="22"/>
                <w:szCs w:val="22"/>
                <w:lang w:eastAsia="ar-SA"/>
              </w:rPr>
            </w:pPr>
          </w:p>
        </w:tc>
        <w:tc>
          <w:tcPr>
            <w:tcW w:w="2226" w:type="dxa"/>
            <w:tcBorders>
              <w:top w:val="single" w:sz="6" w:space="0" w:color="auto"/>
              <w:left w:val="single" w:sz="6" w:space="0" w:color="auto"/>
              <w:bottom w:val="single" w:sz="6" w:space="0" w:color="auto"/>
              <w:right w:val="single" w:sz="6" w:space="0" w:color="auto"/>
            </w:tcBorders>
            <w:shd w:val="clear" w:color="auto" w:fill="FFFFFF"/>
            <w:vAlign w:val="center"/>
          </w:tcPr>
          <w:p w14:paraId="299E094D" w14:textId="44885524" w:rsidR="00EA1044" w:rsidRPr="00BB7714" w:rsidRDefault="00EA1044" w:rsidP="002E4703">
            <w:pPr>
              <w:widowControl/>
              <w:suppressAutoHyphens/>
              <w:autoSpaceDN w:val="0"/>
              <w:snapToGrid/>
              <w:ind w:right="-1" w:firstLine="0"/>
              <w:jc w:val="center"/>
              <w:rPr>
                <w:rFonts w:eastAsia="Calibri"/>
                <w:color w:val="000000" w:themeColor="text1"/>
                <w:sz w:val="22"/>
                <w:szCs w:val="22"/>
                <w:lang w:eastAsia="ar-SA"/>
              </w:rPr>
            </w:pPr>
            <w:r w:rsidRPr="00BB7714">
              <w:rPr>
                <w:rFonts w:eastAsia="Calibri"/>
                <w:color w:val="000000" w:themeColor="text1"/>
                <w:sz w:val="22"/>
                <w:szCs w:val="22"/>
                <w:lang w:eastAsia="ar-SA"/>
              </w:rPr>
              <w:t>ГОСТ 22261-94</w:t>
            </w:r>
          </w:p>
        </w:tc>
        <w:tc>
          <w:tcPr>
            <w:tcW w:w="7112" w:type="dxa"/>
            <w:tcBorders>
              <w:top w:val="single" w:sz="6" w:space="0" w:color="auto"/>
              <w:left w:val="single" w:sz="6" w:space="0" w:color="auto"/>
              <w:bottom w:val="single" w:sz="6" w:space="0" w:color="auto"/>
              <w:right w:val="single" w:sz="6" w:space="0" w:color="auto"/>
            </w:tcBorders>
            <w:shd w:val="clear" w:color="auto" w:fill="FFFFFF"/>
            <w:vAlign w:val="center"/>
          </w:tcPr>
          <w:p w14:paraId="2ED79302" w14:textId="409C5D56" w:rsidR="00EA1044" w:rsidRPr="00BB7714" w:rsidRDefault="00EA1044" w:rsidP="002E4703">
            <w:pPr>
              <w:widowControl/>
              <w:suppressAutoHyphens/>
              <w:snapToGrid/>
              <w:ind w:left="98" w:right="-1" w:firstLine="0"/>
              <w:jc w:val="left"/>
              <w:rPr>
                <w:rFonts w:eastAsia="Calibri"/>
                <w:color w:val="000000" w:themeColor="text1"/>
                <w:spacing w:val="2"/>
                <w:sz w:val="22"/>
                <w:szCs w:val="22"/>
                <w:lang w:eastAsia="ar-SA"/>
              </w:rPr>
            </w:pPr>
            <w:r w:rsidRPr="00BB7714">
              <w:rPr>
                <w:rFonts w:eastAsia="Calibri"/>
                <w:color w:val="000000" w:themeColor="text1"/>
                <w:spacing w:val="2"/>
                <w:sz w:val="22"/>
                <w:szCs w:val="22"/>
                <w:lang w:eastAsia="ar-SA"/>
              </w:rPr>
              <w:t>Средства измерений электрических и магнитных величин. Общие технические условия</w:t>
            </w:r>
          </w:p>
        </w:tc>
      </w:tr>
      <w:tr w:rsidR="00EA1044" w:rsidRPr="00BB7714" w14:paraId="1DCDF8D4" w14:textId="77777777" w:rsidTr="00BB7714">
        <w:trPr>
          <w:cantSplit/>
          <w:trHeight w:val="20"/>
          <w:jc w:val="center"/>
        </w:trPr>
        <w:tc>
          <w:tcPr>
            <w:tcW w:w="577" w:type="dxa"/>
            <w:tcBorders>
              <w:top w:val="single" w:sz="6" w:space="0" w:color="auto"/>
              <w:left w:val="single" w:sz="6" w:space="0" w:color="auto"/>
              <w:bottom w:val="single" w:sz="6" w:space="0" w:color="auto"/>
              <w:right w:val="single" w:sz="6" w:space="0" w:color="auto"/>
            </w:tcBorders>
            <w:shd w:val="clear" w:color="auto" w:fill="FFFFFF"/>
            <w:vAlign w:val="center"/>
          </w:tcPr>
          <w:p w14:paraId="3A8974AE" w14:textId="77777777" w:rsidR="00EA1044" w:rsidRPr="00BB7714" w:rsidRDefault="00EA1044" w:rsidP="002E4703">
            <w:pPr>
              <w:widowControl/>
              <w:numPr>
                <w:ilvl w:val="0"/>
                <w:numId w:val="25"/>
              </w:numPr>
              <w:suppressAutoHyphens/>
              <w:autoSpaceDN w:val="0"/>
              <w:snapToGrid/>
              <w:spacing w:after="200"/>
              <w:ind w:left="470" w:right="-1" w:hanging="357"/>
              <w:contextualSpacing/>
              <w:jc w:val="center"/>
              <w:rPr>
                <w:rFonts w:eastAsia="Calibri"/>
                <w:color w:val="000000" w:themeColor="text1"/>
                <w:sz w:val="22"/>
                <w:szCs w:val="22"/>
                <w:lang w:eastAsia="ar-SA"/>
              </w:rPr>
            </w:pPr>
          </w:p>
        </w:tc>
        <w:tc>
          <w:tcPr>
            <w:tcW w:w="2226" w:type="dxa"/>
            <w:tcBorders>
              <w:top w:val="single" w:sz="6" w:space="0" w:color="auto"/>
              <w:left w:val="single" w:sz="6" w:space="0" w:color="auto"/>
              <w:bottom w:val="single" w:sz="6" w:space="0" w:color="auto"/>
              <w:right w:val="single" w:sz="6" w:space="0" w:color="auto"/>
            </w:tcBorders>
            <w:shd w:val="clear" w:color="auto" w:fill="FFFFFF"/>
            <w:vAlign w:val="center"/>
          </w:tcPr>
          <w:p w14:paraId="464E0643" w14:textId="354D4006" w:rsidR="00EA1044" w:rsidRPr="00BB7714" w:rsidRDefault="00EA1044" w:rsidP="002E4703">
            <w:pPr>
              <w:widowControl/>
              <w:suppressAutoHyphens/>
              <w:autoSpaceDN w:val="0"/>
              <w:snapToGrid/>
              <w:ind w:right="-1" w:firstLine="0"/>
              <w:jc w:val="center"/>
              <w:rPr>
                <w:rFonts w:eastAsia="Calibri"/>
                <w:color w:val="000000" w:themeColor="text1"/>
                <w:sz w:val="22"/>
                <w:szCs w:val="22"/>
                <w:lang w:eastAsia="ar-SA"/>
              </w:rPr>
            </w:pPr>
            <w:r w:rsidRPr="00BB7714">
              <w:rPr>
                <w:rFonts w:eastAsia="Calibri"/>
                <w:color w:val="000000" w:themeColor="text1"/>
                <w:sz w:val="22"/>
                <w:szCs w:val="22"/>
                <w:lang w:eastAsia="ar-SA"/>
              </w:rPr>
              <w:t>ГОСТ 14254-2015</w:t>
            </w:r>
          </w:p>
        </w:tc>
        <w:tc>
          <w:tcPr>
            <w:tcW w:w="7112" w:type="dxa"/>
            <w:tcBorders>
              <w:top w:val="single" w:sz="6" w:space="0" w:color="auto"/>
              <w:left w:val="single" w:sz="6" w:space="0" w:color="auto"/>
              <w:bottom w:val="single" w:sz="6" w:space="0" w:color="auto"/>
              <w:right w:val="single" w:sz="6" w:space="0" w:color="auto"/>
            </w:tcBorders>
            <w:shd w:val="clear" w:color="auto" w:fill="FFFFFF"/>
            <w:vAlign w:val="center"/>
          </w:tcPr>
          <w:p w14:paraId="3A530405" w14:textId="270CD4D4" w:rsidR="00EA1044" w:rsidRPr="00BB7714" w:rsidRDefault="00EA1044" w:rsidP="002E4703">
            <w:pPr>
              <w:widowControl/>
              <w:suppressAutoHyphens/>
              <w:snapToGrid/>
              <w:ind w:left="98" w:right="-1" w:firstLine="0"/>
              <w:jc w:val="left"/>
              <w:rPr>
                <w:rFonts w:eastAsia="Calibri"/>
                <w:color w:val="000000" w:themeColor="text1"/>
                <w:spacing w:val="2"/>
                <w:sz w:val="22"/>
                <w:szCs w:val="22"/>
                <w:lang w:eastAsia="ar-SA"/>
              </w:rPr>
            </w:pPr>
            <w:r w:rsidRPr="00BB7714">
              <w:rPr>
                <w:rFonts w:eastAsia="Calibri"/>
                <w:color w:val="000000" w:themeColor="text1"/>
                <w:spacing w:val="2"/>
                <w:sz w:val="22"/>
                <w:szCs w:val="22"/>
                <w:lang w:eastAsia="ar-SA"/>
              </w:rPr>
              <w:t>Степени защиты, обеспечиваемые оболочками (Код IP)</w:t>
            </w:r>
          </w:p>
        </w:tc>
      </w:tr>
      <w:tr w:rsidR="00D10F7B" w:rsidRPr="00BB7714" w14:paraId="3A2582C8" w14:textId="77777777" w:rsidTr="00BB7714">
        <w:trPr>
          <w:cantSplit/>
          <w:trHeight w:val="20"/>
          <w:jc w:val="center"/>
        </w:trPr>
        <w:tc>
          <w:tcPr>
            <w:tcW w:w="577" w:type="dxa"/>
            <w:tcBorders>
              <w:top w:val="single" w:sz="6" w:space="0" w:color="auto"/>
              <w:left w:val="single" w:sz="6" w:space="0" w:color="auto"/>
              <w:bottom w:val="single" w:sz="6" w:space="0" w:color="auto"/>
              <w:right w:val="single" w:sz="6" w:space="0" w:color="auto"/>
            </w:tcBorders>
            <w:shd w:val="clear" w:color="auto" w:fill="FFFFFF"/>
            <w:vAlign w:val="center"/>
          </w:tcPr>
          <w:p w14:paraId="6E100FE9" w14:textId="77777777" w:rsidR="00D10F7B" w:rsidRPr="00BB7714" w:rsidRDefault="00D10F7B" w:rsidP="002E4703">
            <w:pPr>
              <w:widowControl/>
              <w:numPr>
                <w:ilvl w:val="0"/>
                <w:numId w:val="25"/>
              </w:numPr>
              <w:suppressAutoHyphens/>
              <w:autoSpaceDN w:val="0"/>
              <w:snapToGrid/>
              <w:spacing w:after="200"/>
              <w:ind w:left="470" w:right="-1" w:hanging="357"/>
              <w:contextualSpacing/>
              <w:jc w:val="center"/>
              <w:rPr>
                <w:rFonts w:eastAsia="Calibri"/>
                <w:color w:val="000000" w:themeColor="text1"/>
                <w:sz w:val="22"/>
                <w:szCs w:val="22"/>
                <w:lang w:eastAsia="ar-SA"/>
              </w:rPr>
            </w:pPr>
          </w:p>
        </w:tc>
        <w:tc>
          <w:tcPr>
            <w:tcW w:w="2226" w:type="dxa"/>
            <w:tcBorders>
              <w:top w:val="single" w:sz="6" w:space="0" w:color="auto"/>
              <w:left w:val="single" w:sz="6" w:space="0" w:color="auto"/>
              <w:bottom w:val="single" w:sz="6" w:space="0" w:color="auto"/>
              <w:right w:val="single" w:sz="6" w:space="0" w:color="auto"/>
            </w:tcBorders>
            <w:shd w:val="clear" w:color="auto" w:fill="FFFFFF"/>
            <w:vAlign w:val="center"/>
          </w:tcPr>
          <w:p w14:paraId="793F5E38" w14:textId="104D858F" w:rsidR="00D10F7B" w:rsidRPr="00BB7714" w:rsidRDefault="00D10F7B" w:rsidP="002E4703">
            <w:pPr>
              <w:widowControl/>
              <w:suppressAutoHyphens/>
              <w:autoSpaceDN w:val="0"/>
              <w:snapToGrid/>
              <w:ind w:right="-1" w:firstLine="0"/>
              <w:jc w:val="center"/>
              <w:rPr>
                <w:rFonts w:eastAsia="Calibri"/>
                <w:color w:val="000000" w:themeColor="text1"/>
                <w:sz w:val="22"/>
                <w:szCs w:val="22"/>
                <w:lang w:eastAsia="ar-SA"/>
              </w:rPr>
            </w:pPr>
            <w:r w:rsidRPr="00D10F7B">
              <w:rPr>
                <w:rFonts w:eastAsia="Calibri"/>
                <w:color w:val="000000" w:themeColor="text1"/>
                <w:spacing w:val="2"/>
                <w:sz w:val="22"/>
                <w:szCs w:val="22"/>
                <w:lang w:eastAsia="ar-SA"/>
              </w:rPr>
              <w:t>ГОСТ 12.1.030-81</w:t>
            </w:r>
          </w:p>
        </w:tc>
        <w:tc>
          <w:tcPr>
            <w:tcW w:w="7112" w:type="dxa"/>
            <w:tcBorders>
              <w:top w:val="single" w:sz="6" w:space="0" w:color="auto"/>
              <w:left w:val="single" w:sz="6" w:space="0" w:color="auto"/>
              <w:bottom w:val="single" w:sz="6" w:space="0" w:color="auto"/>
              <w:right w:val="single" w:sz="6" w:space="0" w:color="auto"/>
            </w:tcBorders>
            <w:shd w:val="clear" w:color="auto" w:fill="FFFFFF"/>
            <w:vAlign w:val="center"/>
          </w:tcPr>
          <w:p w14:paraId="0F0E7EDC" w14:textId="091EF26D" w:rsidR="00D10F7B" w:rsidRPr="00BB7714" w:rsidRDefault="00D10F7B" w:rsidP="00D10F7B">
            <w:pPr>
              <w:widowControl/>
              <w:suppressAutoHyphens/>
              <w:snapToGrid/>
              <w:ind w:left="98" w:right="-1" w:firstLine="0"/>
              <w:jc w:val="left"/>
              <w:rPr>
                <w:rFonts w:eastAsia="Calibri"/>
                <w:color w:val="000000" w:themeColor="text1"/>
                <w:spacing w:val="2"/>
                <w:sz w:val="22"/>
                <w:szCs w:val="22"/>
                <w:lang w:eastAsia="ar-SA"/>
              </w:rPr>
            </w:pPr>
            <w:r w:rsidRPr="00D10F7B">
              <w:rPr>
                <w:rFonts w:eastAsia="Calibri"/>
                <w:color w:val="000000" w:themeColor="text1"/>
                <w:spacing w:val="2"/>
                <w:sz w:val="22"/>
                <w:szCs w:val="22"/>
                <w:lang w:eastAsia="ar-SA"/>
              </w:rPr>
              <w:t xml:space="preserve">Система стандартов безопасности труда. Электробезопасность. </w:t>
            </w:r>
            <w:r>
              <w:rPr>
                <w:rFonts w:eastAsia="Calibri"/>
                <w:color w:val="000000" w:themeColor="text1"/>
                <w:spacing w:val="2"/>
                <w:sz w:val="22"/>
                <w:szCs w:val="22"/>
                <w:lang w:eastAsia="ar-SA"/>
              </w:rPr>
              <w:t>Защитное заземление, зануление</w:t>
            </w:r>
          </w:p>
        </w:tc>
      </w:tr>
    </w:tbl>
    <w:p w14:paraId="4D306A0E" w14:textId="77777777" w:rsidR="0060101A" w:rsidRPr="00BB7714" w:rsidRDefault="0060101A" w:rsidP="002E4703">
      <w:pPr>
        <w:widowControl/>
        <w:suppressAutoHyphens/>
        <w:snapToGrid/>
        <w:ind w:right="-1" w:firstLine="709"/>
        <w:jc w:val="center"/>
        <w:rPr>
          <w:b/>
          <w:color w:val="000000" w:themeColor="text1"/>
          <w:sz w:val="22"/>
          <w:szCs w:val="22"/>
          <w:lang w:eastAsia="ar-SA"/>
        </w:rPr>
      </w:pPr>
    </w:p>
    <w:p w14:paraId="55618BB4" w14:textId="77777777" w:rsidR="0060101A" w:rsidRPr="00BB7714" w:rsidRDefault="0060101A" w:rsidP="002E4703">
      <w:pPr>
        <w:widowControl/>
        <w:shd w:val="clear" w:color="auto" w:fill="FFFFFF"/>
        <w:suppressAutoHyphens/>
        <w:autoSpaceDE w:val="0"/>
        <w:autoSpaceDN w:val="0"/>
        <w:adjustRightInd w:val="0"/>
        <w:snapToGrid/>
        <w:ind w:firstLine="708"/>
        <w:rPr>
          <w:rFonts w:eastAsia="Calibri"/>
          <w:color w:val="000000" w:themeColor="text1"/>
          <w:sz w:val="22"/>
          <w:szCs w:val="22"/>
          <w:lang w:eastAsia="ar-SA"/>
        </w:rPr>
      </w:pPr>
      <w:r w:rsidRPr="00BB7714">
        <w:rPr>
          <w:rFonts w:eastAsia="Calibri"/>
          <w:b/>
          <w:color w:val="000000" w:themeColor="text1"/>
          <w:sz w:val="22"/>
          <w:szCs w:val="22"/>
          <w:lang w:eastAsia="ar-SA"/>
        </w:rPr>
        <w:t>*Примечание:</w:t>
      </w:r>
      <w:r w:rsidRPr="00BB7714">
        <w:rPr>
          <w:rFonts w:eastAsia="Calibri"/>
          <w:color w:val="000000" w:themeColor="text1"/>
          <w:sz w:val="22"/>
          <w:szCs w:val="22"/>
          <w:lang w:eastAsia="ar-SA"/>
        </w:rPr>
        <w:t xml:space="preserve"> В случае внесения изменений (в т.ч. утраты силы) в нормативные документы, в т.ч. нормативные документы, неучтенные в вышеуказанном перечне, руководствоваться действующими редакциями документов по мере вступления их в законную силу.</w:t>
      </w:r>
    </w:p>
    <w:p w14:paraId="1A395275" w14:textId="77777777" w:rsidR="0060101A" w:rsidRPr="00BB7714" w:rsidRDefault="0060101A" w:rsidP="0060101A">
      <w:pPr>
        <w:widowControl/>
        <w:suppressAutoHyphens/>
        <w:snapToGrid/>
        <w:ind w:right="-1" w:firstLine="0"/>
        <w:jc w:val="left"/>
        <w:rPr>
          <w:rFonts w:eastAsia="Calibri"/>
          <w:bCs/>
          <w:color w:val="000000" w:themeColor="text1"/>
          <w:sz w:val="22"/>
          <w:szCs w:val="22"/>
          <w:lang w:eastAsia="ar-SA"/>
        </w:rPr>
      </w:pPr>
    </w:p>
    <w:p w14:paraId="241D12B8" w14:textId="77777777" w:rsidR="0060101A" w:rsidRPr="00BB7714" w:rsidRDefault="0060101A" w:rsidP="0060101A">
      <w:pPr>
        <w:widowControl/>
        <w:suppressAutoHyphens/>
        <w:snapToGrid/>
        <w:ind w:right="-1" w:firstLine="0"/>
        <w:jc w:val="left"/>
        <w:rPr>
          <w:rFonts w:eastAsia="Calibri"/>
          <w:b/>
          <w:color w:val="000000" w:themeColor="text1"/>
          <w:sz w:val="22"/>
          <w:szCs w:val="22"/>
          <w:lang w:eastAsia="ar-SA"/>
        </w:rPr>
      </w:pPr>
    </w:p>
    <w:p w14:paraId="0A63E9E0" w14:textId="77777777" w:rsidR="0060101A" w:rsidRPr="00BB7714" w:rsidRDefault="0060101A" w:rsidP="0060101A">
      <w:pPr>
        <w:widowControl/>
        <w:suppressAutoHyphens/>
        <w:snapToGrid/>
        <w:ind w:right="-1" w:firstLine="0"/>
        <w:jc w:val="left"/>
        <w:rPr>
          <w:rFonts w:eastAsia="Calibri"/>
          <w:color w:val="000000" w:themeColor="text1"/>
          <w:sz w:val="22"/>
          <w:szCs w:val="22"/>
          <w:lang w:eastAsia="ar-SA"/>
        </w:rPr>
      </w:pPr>
      <w:r w:rsidRPr="00BB7714">
        <w:rPr>
          <w:rFonts w:eastAsia="Calibri"/>
          <w:b/>
          <w:color w:val="000000" w:themeColor="text1"/>
          <w:sz w:val="22"/>
          <w:szCs w:val="22"/>
          <w:lang w:eastAsia="ar-SA"/>
        </w:rPr>
        <w:tab/>
      </w:r>
      <w:r w:rsidRPr="00BB7714">
        <w:rPr>
          <w:rFonts w:eastAsia="Calibri"/>
          <w:b/>
          <w:color w:val="000000" w:themeColor="text1"/>
          <w:sz w:val="22"/>
          <w:szCs w:val="22"/>
          <w:lang w:eastAsia="ar-SA"/>
        </w:rPr>
        <w:tab/>
      </w:r>
      <w:r w:rsidRPr="00BB7714">
        <w:rPr>
          <w:rFonts w:eastAsia="Calibri"/>
          <w:b/>
          <w:color w:val="000000" w:themeColor="text1"/>
          <w:sz w:val="22"/>
          <w:szCs w:val="22"/>
          <w:lang w:eastAsia="ar-SA"/>
        </w:rPr>
        <w:tab/>
      </w:r>
      <w:r w:rsidRPr="00BB7714">
        <w:rPr>
          <w:rFonts w:eastAsia="Calibri"/>
          <w:b/>
          <w:color w:val="000000" w:themeColor="text1"/>
          <w:sz w:val="22"/>
          <w:szCs w:val="22"/>
          <w:lang w:eastAsia="ar-SA"/>
        </w:rPr>
        <w:tab/>
      </w:r>
      <w:r w:rsidRPr="00BB7714">
        <w:rPr>
          <w:rFonts w:eastAsia="Calibri"/>
          <w:b/>
          <w:color w:val="000000" w:themeColor="text1"/>
          <w:sz w:val="22"/>
          <w:szCs w:val="22"/>
          <w:lang w:eastAsia="ar-SA"/>
        </w:rPr>
        <w:tab/>
      </w:r>
    </w:p>
    <w:p w14:paraId="360FDF5D" w14:textId="77777777" w:rsidR="0060101A" w:rsidRPr="00BB7714" w:rsidRDefault="0060101A" w:rsidP="0060101A">
      <w:pPr>
        <w:widowControl/>
        <w:suppressAutoHyphens/>
        <w:snapToGrid/>
        <w:ind w:left="6663" w:right="-1" w:firstLine="0"/>
        <w:jc w:val="left"/>
        <w:rPr>
          <w:rFonts w:eastAsia="Calibri"/>
          <w:color w:val="000000" w:themeColor="text1"/>
          <w:sz w:val="22"/>
          <w:szCs w:val="22"/>
          <w:lang w:eastAsia="ar-SA"/>
        </w:rPr>
      </w:pPr>
    </w:p>
    <w:bookmarkEnd w:id="15"/>
    <w:p w14:paraId="19F8B3FA" w14:textId="77777777" w:rsidR="0060101A" w:rsidRPr="00BB7714" w:rsidRDefault="0060101A" w:rsidP="0060101A">
      <w:pPr>
        <w:widowControl/>
        <w:suppressAutoHyphens/>
        <w:snapToGrid/>
        <w:ind w:right="-1" w:firstLine="0"/>
        <w:jc w:val="left"/>
        <w:rPr>
          <w:rFonts w:eastAsia="Calibri"/>
          <w:color w:val="000000" w:themeColor="text1"/>
          <w:sz w:val="22"/>
          <w:szCs w:val="22"/>
          <w:lang w:eastAsia="ar-SA"/>
        </w:rPr>
      </w:pPr>
    </w:p>
    <w:bookmarkEnd w:id="14"/>
    <w:p w14:paraId="751D3258" w14:textId="77777777" w:rsidR="0060101A" w:rsidRPr="00BB7714" w:rsidRDefault="0060101A" w:rsidP="0060101A">
      <w:pPr>
        <w:widowControl/>
        <w:suppressAutoHyphens/>
        <w:snapToGrid/>
        <w:ind w:right="-1" w:firstLine="709"/>
        <w:jc w:val="right"/>
        <w:rPr>
          <w:rFonts w:eastAsia="Calibri"/>
          <w:color w:val="000000" w:themeColor="text1"/>
          <w:sz w:val="22"/>
          <w:szCs w:val="22"/>
          <w:lang w:eastAsia="ar-SA"/>
        </w:rPr>
      </w:pPr>
    </w:p>
    <w:p w14:paraId="6E1845DA" w14:textId="77777777" w:rsidR="0060101A" w:rsidRPr="00BB7714" w:rsidRDefault="0060101A" w:rsidP="00D837F8">
      <w:pPr>
        <w:widowControl/>
        <w:suppressAutoHyphens/>
        <w:snapToGrid/>
        <w:ind w:right="-1" w:firstLine="0"/>
        <w:jc w:val="left"/>
        <w:rPr>
          <w:rFonts w:eastAsia="Calibri"/>
          <w:color w:val="000000" w:themeColor="text1"/>
          <w:sz w:val="22"/>
          <w:szCs w:val="22"/>
          <w:lang w:eastAsia="ar-SA"/>
        </w:rPr>
      </w:pPr>
    </w:p>
    <w:p w14:paraId="41C6633A" w14:textId="77777777" w:rsidR="00D837F8" w:rsidRDefault="00D837F8">
      <w:pPr>
        <w:widowControl/>
        <w:snapToGrid/>
        <w:spacing w:after="160" w:line="259" w:lineRule="auto"/>
        <w:ind w:firstLine="0"/>
        <w:jc w:val="left"/>
        <w:rPr>
          <w:rFonts w:eastAsia="Calibri"/>
          <w:color w:val="000000" w:themeColor="text1"/>
          <w:sz w:val="22"/>
          <w:szCs w:val="22"/>
          <w:lang w:eastAsia="ar-SA"/>
        </w:rPr>
      </w:pPr>
      <w:r>
        <w:rPr>
          <w:rFonts w:eastAsia="Calibri"/>
          <w:color w:val="000000" w:themeColor="text1"/>
          <w:sz w:val="22"/>
          <w:szCs w:val="22"/>
          <w:lang w:eastAsia="ar-SA"/>
        </w:rPr>
        <w:br w:type="page"/>
      </w:r>
    </w:p>
    <w:p w14:paraId="343CA3BF" w14:textId="6CF302FC" w:rsidR="0060101A" w:rsidRPr="00A66B9E" w:rsidRDefault="0060101A" w:rsidP="00D837F8">
      <w:pPr>
        <w:pStyle w:val="21"/>
        <w:jc w:val="right"/>
        <w:rPr>
          <w:rFonts w:ascii="Times New Roman" w:eastAsia="Calibri" w:hAnsi="Times New Roman" w:cs="Times New Roman"/>
          <w:bCs w:val="0"/>
          <w:color w:val="000000" w:themeColor="text1"/>
          <w:sz w:val="22"/>
          <w:szCs w:val="22"/>
        </w:rPr>
      </w:pPr>
      <w:r w:rsidRPr="00A66B9E">
        <w:rPr>
          <w:rFonts w:ascii="Times New Roman" w:eastAsia="Calibri" w:hAnsi="Times New Roman" w:cs="Times New Roman"/>
          <w:bCs w:val="0"/>
          <w:color w:val="000000" w:themeColor="text1"/>
          <w:sz w:val="22"/>
          <w:szCs w:val="22"/>
        </w:rPr>
        <w:lastRenderedPageBreak/>
        <w:t xml:space="preserve">Приложение № 7 к </w:t>
      </w:r>
      <w:r w:rsidR="00BE241E" w:rsidRPr="00A66B9E">
        <w:rPr>
          <w:rFonts w:ascii="Times New Roman" w:eastAsiaTheme="minorHAnsi" w:hAnsi="Times New Roman" w:cs="Times New Roman"/>
          <w:bCs w:val="0"/>
          <w:color w:val="000000" w:themeColor="text1"/>
          <w:sz w:val="22"/>
          <w:szCs w:val="22"/>
          <w:lang w:eastAsia="en-US"/>
        </w:rPr>
        <w:t>Т</w:t>
      </w:r>
      <w:r w:rsidR="00187381" w:rsidRPr="00A66B9E">
        <w:rPr>
          <w:rFonts w:ascii="Times New Roman" w:eastAsiaTheme="minorHAnsi" w:hAnsi="Times New Roman" w:cs="Times New Roman"/>
          <w:bCs w:val="0"/>
          <w:color w:val="000000" w:themeColor="text1"/>
          <w:sz w:val="22"/>
          <w:szCs w:val="22"/>
          <w:lang w:eastAsia="en-US"/>
        </w:rPr>
        <w:t>ехническому заданию</w:t>
      </w:r>
    </w:p>
    <w:p w14:paraId="1562B16D" w14:textId="77777777" w:rsidR="0060101A" w:rsidRPr="00BB7714" w:rsidRDefault="0060101A" w:rsidP="002E4703">
      <w:pPr>
        <w:widowControl/>
        <w:suppressAutoHyphens/>
        <w:snapToGrid/>
        <w:ind w:left="5670" w:right="-1" w:firstLine="0"/>
        <w:jc w:val="left"/>
        <w:rPr>
          <w:rFonts w:eastAsia="Calibri"/>
          <w:color w:val="000000" w:themeColor="text1"/>
          <w:sz w:val="22"/>
          <w:szCs w:val="22"/>
          <w:lang w:eastAsia="ar-SA"/>
        </w:rPr>
      </w:pPr>
    </w:p>
    <w:tbl>
      <w:tblPr>
        <w:tblW w:w="0" w:type="dxa"/>
        <w:jc w:val="center"/>
        <w:tblLayout w:type="fixed"/>
        <w:tblCellMar>
          <w:left w:w="30" w:type="dxa"/>
          <w:right w:w="30" w:type="dxa"/>
        </w:tblCellMar>
        <w:tblLook w:val="04A0" w:firstRow="1" w:lastRow="0" w:firstColumn="1" w:lastColumn="0" w:noHBand="0" w:noVBand="1"/>
      </w:tblPr>
      <w:tblGrid>
        <w:gridCol w:w="3469"/>
        <w:gridCol w:w="6791"/>
      </w:tblGrid>
      <w:tr w:rsidR="0060101A" w:rsidRPr="00BB7714" w14:paraId="7E185AA9" w14:textId="77777777" w:rsidTr="0060101A">
        <w:trPr>
          <w:trHeight w:val="281"/>
          <w:jc w:val="center"/>
        </w:trPr>
        <w:tc>
          <w:tcPr>
            <w:tcW w:w="10260" w:type="dxa"/>
            <w:gridSpan w:val="2"/>
            <w:vAlign w:val="center"/>
            <w:hideMark/>
          </w:tcPr>
          <w:p w14:paraId="063D70AD" w14:textId="0FAEA4CC" w:rsidR="0060101A" w:rsidRPr="00BB7714" w:rsidRDefault="0060101A" w:rsidP="002E4703">
            <w:pPr>
              <w:widowControl/>
              <w:tabs>
                <w:tab w:val="left" w:pos="2160"/>
              </w:tabs>
              <w:suppressAutoHyphens/>
              <w:snapToGrid/>
              <w:ind w:right="-1" w:firstLine="0"/>
              <w:jc w:val="center"/>
              <w:rPr>
                <w:rFonts w:eastAsia="Calibri"/>
                <w:bCs/>
                <w:snapToGrid w:val="0"/>
                <w:color w:val="000000" w:themeColor="text1"/>
                <w:sz w:val="22"/>
                <w:szCs w:val="22"/>
                <w:lang w:eastAsia="ar-SA"/>
              </w:rPr>
            </w:pPr>
            <w:r w:rsidRPr="00BB7714">
              <w:rPr>
                <w:rFonts w:eastAsia="Calibri"/>
                <w:b/>
                <w:snapToGrid w:val="0"/>
                <w:color w:val="000000" w:themeColor="text1"/>
                <w:sz w:val="22"/>
                <w:szCs w:val="22"/>
                <w:lang w:eastAsia="ar-SA"/>
              </w:rPr>
              <w:t>ГАРАНТИЙНЫЙ ПАСПОРТ</w:t>
            </w:r>
            <w:r w:rsidR="00D65EB6">
              <w:rPr>
                <w:rFonts w:eastAsia="Calibri"/>
                <w:b/>
                <w:snapToGrid w:val="0"/>
                <w:color w:val="000000" w:themeColor="text1"/>
                <w:sz w:val="22"/>
                <w:szCs w:val="22"/>
                <w:lang w:eastAsia="ar-SA"/>
              </w:rPr>
              <w:t>(ФОРМА)</w:t>
            </w:r>
          </w:p>
        </w:tc>
      </w:tr>
      <w:tr w:rsidR="0060101A" w:rsidRPr="00BB7714" w14:paraId="491AF9F4" w14:textId="77777777" w:rsidTr="0060101A">
        <w:trPr>
          <w:trHeight w:val="561"/>
          <w:jc w:val="center"/>
        </w:trPr>
        <w:tc>
          <w:tcPr>
            <w:tcW w:w="10260" w:type="dxa"/>
            <w:gridSpan w:val="2"/>
            <w:tcBorders>
              <w:top w:val="nil"/>
              <w:left w:val="nil"/>
              <w:bottom w:val="single" w:sz="2" w:space="0" w:color="auto"/>
              <w:right w:val="nil"/>
            </w:tcBorders>
            <w:vAlign w:val="center"/>
          </w:tcPr>
          <w:p w14:paraId="075AFFFB" w14:textId="77777777" w:rsidR="0060101A" w:rsidRPr="00BB7714" w:rsidRDefault="0060101A" w:rsidP="002E4703">
            <w:pPr>
              <w:widowControl/>
              <w:tabs>
                <w:tab w:val="left" w:pos="2160"/>
              </w:tabs>
              <w:suppressAutoHyphens/>
              <w:snapToGrid/>
              <w:ind w:right="-1" w:firstLine="0"/>
              <w:jc w:val="center"/>
              <w:rPr>
                <w:rFonts w:eastAsia="Calibri"/>
                <w:color w:val="000000" w:themeColor="text1"/>
                <w:sz w:val="22"/>
                <w:szCs w:val="22"/>
                <w:lang w:eastAsia="ar-SA"/>
              </w:rPr>
            </w:pPr>
          </w:p>
        </w:tc>
      </w:tr>
      <w:tr w:rsidR="0060101A" w:rsidRPr="00BB7714" w14:paraId="69136061" w14:textId="77777777" w:rsidTr="0060101A">
        <w:trPr>
          <w:trHeight w:val="187"/>
          <w:jc w:val="center"/>
        </w:trPr>
        <w:tc>
          <w:tcPr>
            <w:tcW w:w="10260" w:type="dxa"/>
            <w:gridSpan w:val="2"/>
            <w:tcBorders>
              <w:top w:val="single" w:sz="2" w:space="0" w:color="auto"/>
              <w:left w:val="nil"/>
              <w:bottom w:val="nil"/>
              <w:right w:val="nil"/>
            </w:tcBorders>
            <w:vAlign w:val="center"/>
            <w:hideMark/>
          </w:tcPr>
          <w:p w14:paraId="2AF3E134" w14:textId="77777777" w:rsidR="0060101A" w:rsidRPr="00BB7714" w:rsidRDefault="0060101A" w:rsidP="002E4703">
            <w:pPr>
              <w:widowControl/>
              <w:tabs>
                <w:tab w:val="left" w:pos="2160"/>
              </w:tabs>
              <w:suppressAutoHyphens/>
              <w:snapToGrid/>
              <w:ind w:right="-1" w:firstLine="0"/>
              <w:jc w:val="center"/>
              <w:rPr>
                <w:rFonts w:eastAsia="Calibri"/>
                <w:color w:val="000000" w:themeColor="text1"/>
                <w:sz w:val="22"/>
                <w:szCs w:val="22"/>
                <w:lang w:eastAsia="ar-SA"/>
              </w:rPr>
            </w:pPr>
            <w:r w:rsidRPr="00BB7714">
              <w:rPr>
                <w:rFonts w:eastAsia="Calibri"/>
                <w:color w:val="000000" w:themeColor="text1"/>
                <w:sz w:val="22"/>
                <w:szCs w:val="22"/>
                <w:lang w:eastAsia="ar-SA"/>
              </w:rPr>
              <w:t>(наименование объекта)</w:t>
            </w:r>
          </w:p>
        </w:tc>
      </w:tr>
      <w:tr w:rsidR="0060101A" w:rsidRPr="00BB7714" w14:paraId="75C4E5AA" w14:textId="77777777" w:rsidTr="0060101A">
        <w:trPr>
          <w:trHeight w:val="577"/>
          <w:jc w:val="center"/>
        </w:trPr>
        <w:tc>
          <w:tcPr>
            <w:tcW w:w="10260" w:type="dxa"/>
            <w:gridSpan w:val="2"/>
            <w:tcBorders>
              <w:top w:val="nil"/>
              <w:left w:val="nil"/>
              <w:bottom w:val="single" w:sz="2" w:space="0" w:color="auto"/>
              <w:right w:val="nil"/>
            </w:tcBorders>
            <w:vAlign w:val="center"/>
          </w:tcPr>
          <w:p w14:paraId="276556EF" w14:textId="77777777" w:rsidR="0060101A" w:rsidRPr="00BB7714" w:rsidRDefault="0060101A" w:rsidP="002E4703">
            <w:pPr>
              <w:widowControl/>
              <w:suppressAutoHyphens/>
              <w:snapToGrid/>
              <w:ind w:right="-1" w:firstLine="0"/>
              <w:contextualSpacing/>
              <w:jc w:val="center"/>
              <w:rPr>
                <w:rFonts w:eastAsia="Calibri"/>
                <w:color w:val="000000" w:themeColor="text1"/>
                <w:sz w:val="22"/>
                <w:szCs w:val="22"/>
                <w:lang w:eastAsia="ar-SA"/>
              </w:rPr>
            </w:pPr>
          </w:p>
        </w:tc>
      </w:tr>
      <w:tr w:rsidR="0060101A" w:rsidRPr="00BB7714" w14:paraId="5B0A30DF" w14:textId="77777777" w:rsidTr="0060101A">
        <w:trPr>
          <w:trHeight w:val="187"/>
          <w:jc w:val="center"/>
        </w:trPr>
        <w:tc>
          <w:tcPr>
            <w:tcW w:w="10260" w:type="dxa"/>
            <w:gridSpan w:val="2"/>
            <w:tcBorders>
              <w:top w:val="single" w:sz="2" w:space="0" w:color="auto"/>
              <w:left w:val="nil"/>
              <w:bottom w:val="nil"/>
              <w:right w:val="nil"/>
            </w:tcBorders>
            <w:vAlign w:val="center"/>
            <w:hideMark/>
          </w:tcPr>
          <w:p w14:paraId="1DAB989B" w14:textId="17E35E3C" w:rsidR="0060101A" w:rsidRPr="00BB7714" w:rsidRDefault="0060101A" w:rsidP="002E4703">
            <w:pPr>
              <w:widowControl/>
              <w:tabs>
                <w:tab w:val="left" w:pos="2160"/>
              </w:tabs>
              <w:suppressAutoHyphens/>
              <w:snapToGrid/>
              <w:ind w:right="-1" w:firstLine="0"/>
              <w:jc w:val="center"/>
              <w:rPr>
                <w:rFonts w:eastAsia="Calibri"/>
                <w:color w:val="000000" w:themeColor="text1"/>
                <w:sz w:val="22"/>
                <w:szCs w:val="22"/>
                <w:lang w:eastAsia="ar-SA"/>
              </w:rPr>
            </w:pPr>
            <w:r w:rsidRPr="00BB7714">
              <w:rPr>
                <w:rFonts w:eastAsia="Calibri"/>
                <w:color w:val="000000" w:themeColor="text1"/>
                <w:sz w:val="22"/>
                <w:szCs w:val="22"/>
                <w:lang w:eastAsia="ar-SA"/>
              </w:rPr>
              <w:t xml:space="preserve">(полное наименование </w:t>
            </w:r>
            <w:r w:rsidR="002E4703" w:rsidRPr="002E4703">
              <w:rPr>
                <w:rFonts w:eastAsia="Calibri"/>
                <w:color w:val="000000" w:themeColor="text1"/>
                <w:sz w:val="22"/>
                <w:szCs w:val="22"/>
                <w:lang w:eastAsia="ar-SA"/>
              </w:rPr>
              <w:t>Подрядчик</w:t>
            </w:r>
            <w:r w:rsidRPr="00BB7714">
              <w:rPr>
                <w:rFonts w:eastAsia="Calibri"/>
                <w:color w:val="000000" w:themeColor="text1"/>
                <w:sz w:val="22"/>
                <w:szCs w:val="22"/>
                <w:lang w:eastAsia="ar-SA"/>
              </w:rPr>
              <w:t>, юридический адрес, ИНН)</w:t>
            </w:r>
          </w:p>
        </w:tc>
      </w:tr>
      <w:tr w:rsidR="0060101A" w:rsidRPr="00BB7714" w14:paraId="2D5DD483" w14:textId="77777777" w:rsidTr="0060101A">
        <w:trPr>
          <w:trHeight w:val="281"/>
          <w:jc w:val="center"/>
        </w:trPr>
        <w:tc>
          <w:tcPr>
            <w:tcW w:w="10260" w:type="dxa"/>
            <w:gridSpan w:val="2"/>
            <w:tcBorders>
              <w:top w:val="nil"/>
              <w:left w:val="nil"/>
              <w:bottom w:val="single" w:sz="2" w:space="0" w:color="auto"/>
              <w:right w:val="nil"/>
            </w:tcBorders>
            <w:vAlign w:val="center"/>
          </w:tcPr>
          <w:p w14:paraId="3101CE8D" w14:textId="77777777" w:rsidR="0060101A" w:rsidRPr="00BB7714" w:rsidRDefault="0060101A" w:rsidP="002E4703">
            <w:pPr>
              <w:widowControl/>
              <w:tabs>
                <w:tab w:val="left" w:pos="2160"/>
              </w:tabs>
              <w:suppressAutoHyphens/>
              <w:snapToGrid/>
              <w:ind w:right="-1" w:firstLine="0"/>
              <w:jc w:val="center"/>
              <w:rPr>
                <w:rFonts w:eastAsia="Calibri"/>
                <w:color w:val="000000" w:themeColor="text1"/>
                <w:sz w:val="22"/>
                <w:szCs w:val="22"/>
                <w:lang w:eastAsia="ar-SA"/>
              </w:rPr>
            </w:pPr>
          </w:p>
        </w:tc>
      </w:tr>
      <w:tr w:rsidR="0060101A" w:rsidRPr="00BB7714" w14:paraId="536D8968" w14:textId="77777777" w:rsidTr="0060101A">
        <w:trPr>
          <w:trHeight w:val="171"/>
          <w:jc w:val="center"/>
        </w:trPr>
        <w:tc>
          <w:tcPr>
            <w:tcW w:w="10260" w:type="dxa"/>
            <w:gridSpan w:val="2"/>
            <w:tcBorders>
              <w:top w:val="single" w:sz="2" w:space="0" w:color="auto"/>
              <w:left w:val="nil"/>
              <w:bottom w:val="nil"/>
              <w:right w:val="nil"/>
            </w:tcBorders>
            <w:vAlign w:val="center"/>
            <w:hideMark/>
          </w:tcPr>
          <w:p w14:paraId="03AE5E8A" w14:textId="45E4655B" w:rsidR="0060101A" w:rsidRPr="00BB7714" w:rsidRDefault="0060101A" w:rsidP="00DC101C">
            <w:pPr>
              <w:widowControl/>
              <w:tabs>
                <w:tab w:val="left" w:pos="2160"/>
              </w:tabs>
              <w:suppressAutoHyphens/>
              <w:snapToGrid/>
              <w:ind w:right="-1" w:firstLine="0"/>
              <w:jc w:val="center"/>
              <w:rPr>
                <w:rFonts w:eastAsia="Calibri"/>
                <w:color w:val="000000" w:themeColor="text1"/>
                <w:sz w:val="22"/>
                <w:szCs w:val="22"/>
                <w:lang w:eastAsia="ar-SA"/>
              </w:rPr>
            </w:pPr>
            <w:r w:rsidRPr="00BB7714">
              <w:rPr>
                <w:rFonts w:eastAsia="Calibri"/>
                <w:color w:val="000000" w:themeColor="text1"/>
                <w:sz w:val="22"/>
                <w:szCs w:val="22"/>
                <w:lang w:eastAsia="ar-SA"/>
              </w:rPr>
              <w:t xml:space="preserve">(№, дата </w:t>
            </w:r>
            <w:r w:rsidR="00DC101C">
              <w:rPr>
                <w:rFonts w:eastAsia="Calibri"/>
                <w:color w:val="000000" w:themeColor="text1"/>
                <w:sz w:val="22"/>
                <w:szCs w:val="22"/>
                <w:lang w:eastAsia="ar-SA"/>
              </w:rPr>
              <w:t>Договор</w:t>
            </w:r>
            <w:r w:rsidRPr="00BB7714">
              <w:rPr>
                <w:rFonts w:eastAsia="Calibri"/>
                <w:color w:val="000000" w:themeColor="text1"/>
                <w:sz w:val="22"/>
                <w:szCs w:val="22"/>
                <w:lang w:eastAsia="ar-SA"/>
              </w:rPr>
              <w:t xml:space="preserve">а, на основании которого </w:t>
            </w:r>
            <w:r w:rsidR="002E4703" w:rsidRPr="002E4703">
              <w:rPr>
                <w:rFonts w:eastAsia="Calibri"/>
                <w:color w:val="000000" w:themeColor="text1"/>
                <w:sz w:val="22"/>
                <w:szCs w:val="22"/>
                <w:lang w:eastAsia="ar-SA"/>
              </w:rPr>
              <w:t xml:space="preserve">Подрядчик </w:t>
            </w:r>
            <w:r w:rsidR="00C43E3F">
              <w:rPr>
                <w:rFonts w:eastAsia="Calibri"/>
                <w:color w:val="000000" w:themeColor="text1"/>
                <w:sz w:val="22"/>
                <w:szCs w:val="22"/>
                <w:lang w:eastAsia="ar-SA"/>
              </w:rPr>
              <w:t>смонтировал оборудование</w:t>
            </w:r>
            <w:r w:rsidRPr="00BB7714">
              <w:rPr>
                <w:rFonts w:eastAsia="Calibri"/>
                <w:color w:val="000000" w:themeColor="text1"/>
                <w:sz w:val="22"/>
                <w:szCs w:val="22"/>
                <w:lang w:eastAsia="ar-SA"/>
              </w:rPr>
              <w:t>)</w:t>
            </w:r>
          </w:p>
        </w:tc>
      </w:tr>
      <w:tr w:rsidR="0060101A" w:rsidRPr="00BB7714" w14:paraId="43F01FBC" w14:textId="77777777" w:rsidTr="0060101A">
        <w:trPr>
          <w:trHeight w:val="296"/>
          <w:jc w:val="center"/>
        </w:trPr>
        <w:tc>
          <w:tcPr>
            <w:tcW w:w="10260" w:type="dxa"/>
            <w:gridSpan w:val="2"/>
            <w:tcBorders>
              <w:top w:val="nil"/>
              <w:left w:val="nil"/>
              <w:bottom w:val="single" w:sz="2" w:space="0" w:color="auto"/>
              <w:right w:val="nil"/>
            </w:tcBorders>
            <w:vAlign w:val="center"/>
          </w:tcPr>
          <w:p w14:paraId="2C3D3A3E" w14:textId="77777777" w:rsidR="0060101A" w:rsidRPr="00BB7714" w:rsidRDefault="0060101A" w:rsidP="002E4703">
            <w:pPr>
              <w:widowControl/>
              <w:tabs>
                <w:tab w:val="left" w:pos="2160"/>
              </w:tabs>
              <w:suppressAutoHyphens/>
              <w:snapToGrid/>
              <w:ind w:right="-1" w:firstLine="0"/>
              <w:jc w:val="center"/>
              <w:rPr>
                <w:rFonts w:eastAsia="Calibri"/>
                <w:color w:val="000000" w:themeColor="text1"/>
                <w:sz w:val="22"/>
                <w:szCs w:val="22"/>
                <w:lang w:eastAsia="ar-SA"/>
              </w:rPr>
            </w:pPr>
          </w:p>
        </w:tc>
      </w:tr>
      <w:tr w:rsidR="0060101A" w:rsidRPr="00BB7714" w14:paraId="4EE3F9EA" w14:textId="77777777" w:rsidTr="0060101A">
        <w:trPr>
          <w:trHeight w:val="561"/>
          <w:jc w:val="center"/>
        </w:trPr>
        <w:tc>
          <w:tcPr>
            <w:tcW w:w="10260" w:type="dxa"/>
            <w:gridSpan w:val="2"/>
            <w:tcBorders>
              <w:top w:val="single" w:sz="2" w:space="0" w:color="auto"/>
              <w:left w:val="nil"/>
              <w:bottom w:val="single" w:sz="2" w:space="0" w:color="auto"/>
              <w:right w:val="nil"/>
            </w:tcBorders>
            <w:vAlign w:val="center"/>
          </w:tcPr>
          <w:p w14:paraId="6DFE4683" w14:textId="77777777" w:rsidR="0060101A" w:rsidRPr="00BB7714" w:rsidRDefault="0060101A" w:rsidP="002E4703">
            <w:pPr>
              <w:widowControl/>
              <w:tabs>
                <w:tab w:val="left" w:pos="2160"/>
              </w:tabs>
              <w:suppressAutoHyphens/>
              <w:snapToGrid/>
              <w:ind w:right="-1" w:firstLine="0"/>
              <w:jc w:val="center"/>
              <w:rPr>
                <w:rFonts w:eastAsia="Calibri"/>
                <w:color w:val="000000" w:themeColor="text1"/>
                <w:sz w:val="22"/>
                <w:szCs w:val="22"/>
                <w:lang w:eastAsia="ar-SA"/>
              </w:rPr>
            </w:pPr>
          </w:p>
        </w:tc>
      </w:tr>
      <w:tr w:rsidR="0060101A" w:rsidRPr="00BB7714" w14:paraId="1DB4EA0F" w14:textId="77777777" w:rsidTr="0060101A">
        <w:trPr>
          <w:trHeight w:val="171"/>
          <w:jc w:val="center"/>
        </w:trPr>
        <w:tc>
          <w:tcPr>
            <w:tcW w:w="10260" w:type="dxa"/>
            <w:gridSpan w:val="2"/>
            <w:tcBorders>
              <w:top w:val="single" w:sz="2" w:space="0" w:color="auto"/>
              <w:left w:val="nil"/>
              <w:bottom w:val="nil"/>
              <w:right w:val="nil"/>
            </w:tcBorders>
            <w:vAlign w:val="center"/>
            <w:hideMark/>
          </w:tcPr>
          <w:p w14:paraId="1AF75642" w14:textId="0E489E30" w:rsidR="0060101A" w:rsidRPr="00BB7714" w:rsidRDefault="0060101A" w:rsidP="002E4703">
            <w:pPr>
              <w:widowControl/>
              <w:tabs>
                <w:tab w:val="left" w:pos="2160"/>
              </w:tabs>
              <w:suppressAutoHyphens/>
              <w:snapToGrid/>
              <w:ind w:right="-1" w:firstLine="0"/>
              <w:jc w:val="center"/>
              <w:rPr>
                <w:rFonts w:eastAsia="Calibri"/>
                <w:color w:val="000000" w:themeColor="text1"/>
                <w:sz w:val="22"/>
                <w:szCs w:val="22"/>
                <w:lang w:eastAsia="ar-SA"/>
              </w:rPr>
            </w:pPr>
            <w:r w:rsidRPr="00BB7714">
              <w:rPr>
                <w:rFonts w:eastAsia="Calibri"/>
                <w:color w:val="000000" w:themeColor="text1"/>
                <w:sz w:val="22"/>
                <w:szCs w:val="22"/>
                <w:lang w:eastAsia="ar-SA"/>
              </w:rPr>
              <w:t>(наименование работ</w:t>
            </w:r>
            <w:r w:rsidR="009F3AC1" w:rsidRPr="00BB7714">
              <w:rPr>
                <w:rFonts w:eastAsia="Calibri"/>
                <w:color w:val="000000" w:themeColor="text1"/>
                <w:sz w:val="22"/>
                <w:szCs w:val="22"/>
                <w:lang w:eastAsia="ar-SA"/>
              </w:rPr>
              <w:t>,</w:t>
            </w:r>
            <w:r w:rsidR="00DC101C">
              <w:rPr>
                <w:rFonts w:eastAsia="Calibri"/>
                <w:color w:val="000000" w:themeColor="text1"/>
                <w:sz w:val="22"/>
                <w:szCs w:val="22"/>
                <w:lang w:eastAsia="ar-SA"/>
              </w:rPr>
              <w:t xml:space="preserve"> принятых З</w:t>
            </w:r>
            <w:r w:rsidRPr="00BB7714">
              <w:rPr>
                <w:rFonts w:eastAsia="Calibri"/>
                <w:color w:val="000000" w:themeColor="text1"/>
                <w:sz w:val="22"/>
                <w:szCs w:val="22"/>
                <w:lang w:eastAsia="ar-SA"/>
              </w:rPr>
              <w:t>аказчиком)</w:t>
            </w:r>
          </w:p>
        </w:tc>
      </w:tr>
      <w:tr w:rsidR="0060101A" w:rsidRPr="00BB7714" w14:paraId="259688E3" w14:textId="77777777" w:rsidTr="0060101A">
        <w:trPr>
          <w:trHeight w:val="296"/>
          <w:jc w:val="center"/>
        </w:trPr>
        <w:tc>
          <w:tcPr>
            <w:tcW w:w="10260" w:type="dxa"/>
            <w:gridSpan w:val="2"/>
            <w:vAlign w:val="center"/>
            <w:hideMark/>
          </w:tcPr>
          <w:p w14:paraId="40841140" w14:textId="77777777" w:rsidR="0060101A" w:rsidRPr="00BB7714" w:rsidRDefault="0060101A" w:rsidP="002E4703">
            <w:pPr>
              <w:rPr>
                <w:rFonts w:eastAsia="Calibri"/>
                <w:color w:val="000000" w:themeColor="text1"/>
                <w:sz w:val="22"/>
                <w:szCs w:val="22"/>
                <w:lang w:eastAsia="ar-SA"/>
              </w:rPr>
            </w:pPr>
          </w:p>
        </w:tc>
      </w:tr>
      <w:tr w:rsidR="0060101A" w:rsidRPr="00BB7714" w14:paraId="7938A0AA" w14:textId="77777777" w:rsidTr="0060101A">
        <w:trPr>
          <w:trHeight w:val="296"/>
          <w:jc w:val="center"/>
        </w:trPr>
        <w:tc>
          <w:tcPr>
            <w:tcW w:w="3469" w:type="dxa"/>
            <w:tcBorders>
              <w:top w:val="nil"/>
              <w:left w:val="nil"/>
              <w:bottom w:val="single" w:sz="2" w:space="0" w:color="auto"/>
              <w:right w:val="nil"/>
            </w:tcBorders>
            <w:vAlign w:val="center"/>
          </w:tcPr>
          <w:p w14:paraId="1B0E2EA1" w14:textId="77777777" w:rsidR="0060101A" w:rsidRPr="00BB7714" w:rsidRDefault="0060101A" w:rsidP="002E4703">
            <w:pPr>
              <w:widowControl/>
              <w:tabs>
                <w:tab w:val="left" w:pos="2160"/>
              </w:tabs>
              <w:suppressAutoHyphens/>
              <w:snapToGrid/>
              <w:ind w:right="-1" w:firstLine="0"/>
              <w:jc w:val="center"/>
              <w:rPr>
                <w:color w:val="000000" w:themeColor="text1"/>
                <w:sz w:val="22"/>
                <w:szCs w:val="22"/>
                <w:lang w:eastAsia="ar-SA"/>
              </w:rPr>
            </w:pPr>
          </w:p>
        </w:tc>
        <w:tc>
          <w:tcPr>
            <w:tcW w:w="6791" w:type="dxa"/>
            <w:vAlign w:val="center"/>
          </w:tcPr>
          <w:p w14:paraId="0A1F98E1" w14:textId="77777777" w:rsidR="0060101A" w:rsidRPr="00BB7714" w:rsidRDefault="0060101A" w:rsidP="002E4703">
            <w:pPr>
              <w:widowControl/>
              <w:tabs>
                <w:tab w:val="left" w:pos="2160"/>
              </w:tabs>
              <w:suppressAutoHyphens/>
              <w:snapToGrid/>
              <w:ind w:right="-1" w:firstLine="0"/>
              <w:jc w:val="center"/>
              <w:rPr>
                <w:rFonts w:eastAsia="Calibri"/>
                <w:color w:val="000000" w:themeColor="text1"/>
                <w:sz w:val="22"/>
                <w:szCs w:val="22"/>
                <w:lang w:eastAsia="ar-SA"/>
              </w:rPr>
            </w:pPr>
          </w:p>
        </w:tc>
      </w:tr>
      <w:tr w:rsidR="0060101A" w:rsidRPr="00BB7714" w14:paraId="2A40150E" w14:textId="77777777" w:rsidTr="0060101A">
        <w:trPr>
          <w:trHeight w:val="468"/>
          <w:jc w:val="center"/>
        </w:trPr>
        <w:tc>
          <w:tcPr>
            <w:tcW w:w="3469" w:type="dxa"/>
            <w:tcBorders>
              <w:top w:val="single" w:sz="2" w:space="0" w:color="auto"/>
              <w:left w:val="nil"/>
              <w:bottom w:val="nil"/>
              <w:right w:val="nil"/>
            </w:tcBorders>
            <w:vAlign w:val="center"/>
          </w:tcPr>
          <w:p w14:paraId="0C788B0E" w14:textId="77777777" w:rsidR="0060101A" w:rsidRPr="00BB7714" w:rsidRDefault="0060101A" w:rsidP="002E4703">
            <w:pPr>
              <w:widowControl/>
              <w:tabs>
                <w:tab w:val="left" w:pos="2160"/>
              </w:tabs>
              <w:suppressAutoHyphens/>
              <w:snapToGrid/>
              <w:ind w:right="-1" w:firstLine="0"/>
              <w:jc w:val="left"/>
              <w:rPr>
                <w:rFonts w:eastAsia="Calibri"/>
                <w:color w:val="000000" w:themeColor="text1"/>
                <w:sz w:val="22"/>
                <w:szCs w:val="22"/>
                <w:lang w:eastAsia="ar-SA"/>
              </w:rPr>
            </w:pPr>
            <w:r w:rsidRPr="00BB7714">
              <w:rPr>
                <w:rFonts w:eastAsia="Calibri"/>
                <w:color w:val="000000" w:themeColor="text1"/>
                <w:sz w:val="22"/>
                <w:szCs w:val="22"/>
                <w:lang w:eastAsia="ar-SA"/>
              </w:rPr>
              <w:t>(дата приемки, число, месяц, год)</w:t>
            </w:r>
          </w:p>
          <w:p w14:paraId="077B3DC7" w14:textId="77777777" w:rsidR="0060101A" w:rsidRPr="00BB7714" w:rsidRDefault="0060101A" w:rsidP="002E4703">
            <w:pPr>
              <w:widowControl/>
              <w:tabs>
                <w:tab w:val="left" w:pos="2160"/>
              </w:tabs>
              <w:suppressAutoHyphens/>
              <w:snapToGrid/>
              <w:ind w:right="-1" w:firstLine="0"/>
              <w:jc w:val="center"/>
              <w:rPr>
                <w:rFonts w:eastAsia="Calibri"/>
                <w:color w:val="000000" w:themeColor="text1"/>
                <w:sz w:val="22"/>
                <w:szCs w:val="22"/>
                <w:lang w:eastAsia="ar-SA"/>
              </w:rPr>
            </w:pPr>
          </w:p>
        </w:tc>
        <w:tc>
          <w:tcPr>
            <w:tcW w:w="6791" w:type="dxa"/>
            <w:vAlign w:val="center"/>
          </w:tcPr>
          <w:p w14:paraId="1DFDBCC8" w14:textId="77777777" w:rsidR="0060101A" w:rsidRPr="00BB7714" w:rsidRDefault="0060101A" w:rsidP="002E4703">
            <w:pPr>
              <w:widowControl/>
              <w:tabs>
                <w:tab w:val="left" w:pos="2160"/>
              </w:tabs>
              <w:suppressAutoHyphens/>
              <w:snapToGrid/>
              <w:ind w:right="-1" w:firstLine="0"/>
              <w:jc w:val="center"/>
              <w:rPr>
                <w:rFonts w:eastAsia="Calibri"/>
                <w:color w:val="000000" w:themeColor="text1"/>
                <w:sz w:val="22"/>
                <w:szCs w:val="22"/>
                <w:lang w:eastAsia="ar-SA"/>
              </w:rPr>
            </w:pPr>
          </w:p>
        </w:tc>
      </w:tr>
    </w:tbl>
    <w:p w14:paraId="7774901A" w14:textId="77777777" w:rsidR="0060101A" w:rsidRPr="00BB7714" w:rsidRDefault="0060101A" w:rsidP="002E4703">
      <w:pPr>
        <w:widowControl/>
        <w:tabs>
          <w:tab w:val="left" w:pos="2160"/>
        </w:tabs>
        <w:suppressAutoHyphens/>
        <w:snapToGrid/>
        <w:ind w:right="-1" w:firstLine="0"/>
        <w:jc w:val="center"/>
        <w:rPr>
          <w:b/>
          <w:snapToGrid w:val="0"/>
          <w:color w:val="000000" w:themeColor="text1"/>
          <w:sz w:val="22"/>
          <w:szCs w:val="22"/>
          <w:lang w:eastAsia="ar-SA"/>
        </w:rPr>
      </w:pPr>
      <w:r w:rsidRPr="00BB7714">
        <w:rPr>
          <w:rFonts w:eastAsia="Calibri"/>
          <w:b/>
          <w:snapToGrid w:val="0"/>
          <w:color w:val="000000" w:themeColor="text1"/>
          <w:sz w:val="22"/>
          <w:szCs w:val="22"/>
          <w:lang w:eastAsia="ar-SA"/>
        </w:rPr>
        <w:t>ХАРАКТЕРИСТИКА</w:t>
      </w:r>
    </w:p>
    <w:p w14:paraId="4DC9235D" w14:textId="77777777" w:rsidR="0060101A" w:rsidRPr="00BB7714" w:rsidRDefault="00307882" w:rsidP="002E4703">
      <w:pPr>
        <w:widowControl/>
        <w:tabs>
          <w:tab w:val="left" w:pos="2160"/>
        </w:tabs>
        <w:suppressAutoHyphens/>
        <w:snapToGrid/>
        <w:ind w:right="-1" w:firstLine="0"/>
        <w:jc w:val="center"/>
        <w:rPr>
          <w:rFonts w:eastAsia="Calibri"/>
          <w:b/>
          <w:snapToGrid w:val="0"/>
          <w:color w:val="000000" w:themeColor="text1"/>
          <w:sz w:val="22"/>
          <w:szCs w:val="22"/>
          <w:lang w:eastAsia="ar-SA"/>
        </w:rPr>
      </w:pPr>
      <w:r w:rsidRPr="00BB7714">
        <w:rPr>
          <w:rFonts w:eastAsia="Calibri"/>
          <w:b/>
          <w:snapToGrid w:val="0"/>
          <w:color w:val="000000" w:themeColor="text1"/>
          <w:sz w:val="22"/>
          <w:szCs w:val="22"/>
          <w:lang w:eastAsia="ar-SA"/>
        </w:rPr>
        <w:t>КАФ</w:t>
      </w:r>
    </w:p>
    <w:p w14:paraId="385E929C" w14:textId="77777777" w:rsidR="0060101A" w:rsidRPr="00BB7714" w:rsidRDefault="0060101A" w:rsidP="002E4703">
      <w:pPr>
        <w:widowControl/>
        <w:tabs>
          <w:tab w:val="left" w:pos="2160"/>
        </w:tabs>
        <w:suppressAutoHyphens/>
        <w:snapToGrid/>
        <w:ind w:right="-1" w:firstLine="0"/>
        <w:jc w:val="left"/>
        <w:rPr>
          <w:rFonts w:eastAsia="Calibri"/>
          <w:b/>
          <w:snapToGrid w:val="0"/>
          <w:color w:val="000000" w:themeColor="text1"/>
          <w:sz w:val="22"/>
          <w:szCs w:val="22"/>
          <w:lang w:eastAsia="ar-SA"/>
        </w:rPr>
      </w:pPr>
    </w:p>
    <w:p w14:paraId="1F2B2CC3" w14:textId="77777777" w:rsidR="0060101A" w:rsidRPr="00BB7714" w:rsidRDefault="0060101A" w:rsidP="002E4703">
      <w:pPr>
        <w:widowControl/>
        <w:tabs>
          <w:tab w:val="left" w:pos="2160"/>
        </w:tabs>
        <w:suppressAutoHyphens/>
        <w:snapToGrid/>
        <w:ind w:right="-1" w:firstLine="0"/>
        <w:jc w:val="center"/>
        <w:rPr>
          <w:rFonts w:eastAsia="Calibri"/>
          <w:b/>
          <w:snapToGrid w:val="0"/>
          <w:color w:val="000000" w:themeColor="text1"/>
          <w:sz w:val="22"/>
          <w:szCs w:val="22"/>
          <w:lang w:eastAsia="ar-SA"/>
        </w:rPr>
      </w:pPr>
      <w:r w:rsidRPr="00BB7714">
        <w:rPr>
          <w:rFonts w:eastAsia="Calibri"/>
          <w:b/>
          <w:snapToGrid w:val="0"/>
          <w:color w:val="000000" w:themeColor="text1"/>
          <w:sz w:val="22"/>
          <w:szCs w:val="22"/>
          <w:lang w:eastAsia="ar-SA"/>
        </w:rPr>
        <w:t xml:space="preserve">Гарантийные сроки </w:t>
      </w:r>
    </w:p>
    <w:tbl>
      <w:tblPr>
        <w:tblW w:w="0" w:type="dxa"/>
        <w:tblInd w:w="30" w:type="dxa"/>
        <w:tblLayout w:type="fixed"/>
        <w:tblCellMar>
          <w:left w:w="30" w:type="dxa"/>
          <w:right w:w="30" w:type="dxa"/>
        </w:tblCellMar>
        <w:tblLook w:val="04A0" w:firstRow="1" w:lastRow="0" w:firstColumn="1" w:lastColumn="0" w:noHBand="0" w:noVBand="1"/>
      </w:tblPr>
      <w:tblGrid>
        <w:gridCol w:w="8222"/>
        <w:gridCol w:w="1559"/>
      </w:tblGrid>
      <w:tr w:rsidR="0060101A" w:rsidRPr="00BB7714" w14:paraId="460599E2" w14:textId="77777777" w:rsidTr="0060101A">
        <w:trPr>
          <w:trHeight w:val="283"/>
        </w:trPr>
        <w:tc>
          <w:tcPr>
            <w:tcW w:w="8222" w:type="dxa"/>
            <w:tcBorders>
              <w:top w:val="single" w:sz="2" w:space="0" w:color="auto"/>
              <w:left w:val="single" w:sz="2" w:space="0" w:color="auto"/>
              <w:bottom w:val="single" w:sz="2" w:space="0" w:color="auto"/>
              <w:right w:val="single" w:sz="2" w:space="0" w:color="auto"/>
            </w:tcBorders>
          </w:tcPr>
          <w:p w14:paraId="5660F042" w14:textId="77777777" w:rsidR="0060101A" w:rsidRPr="00BB7714" w:rsidRDefault="0060101A" w:rsidP="002E4703">
            <w:pPr>
              <w:widowControl/>
              <w:tabs>
                <w:tab w:val="left" w:pos="2160"/>
              </w:tabs>
              <w:suppressAutoHyphens/>
              <w:snapToGrid/>
              <w:ind w:right="-1" w:firstLine="0"/>
              <w:jc w:val="left"/>
              <w:rPr>
                <w:rFonts w:eastAsia="Calibri"/>
                <w:color w:val="000000" w:themeColor="text1"/>
                <w:sz w:val="22"/>
                <w:szCs w:val="22"/>
                <w:lang w:eastAsia="ar-SA"/>
              </w:rPr>
            </w:pPr>
          </w:p>
        </w:tc>
        <w:tc>
          <w:tcPr>
            <w:tcW w:w="1559" w:type="dxa"/>
            <w:tcBorders>
              <w:top w:val="single" w:sz="2" w:space="0" w:color="auto"/>
              <w:left w:val="single" w:sz="2" w:space="0" w:color="auto"/>
              <w:bottom w:val="single" w:sz="2" w:space="0" w:color="auto"/>
              <w:right w:val="single" w:sz="2" w:space="0" w:color="auto"/>
            </w:tcBorders>
          </w:tcPr>
          <w:p w14:paraId="5FEDEF63" w14:textId="77777777" w:rsidR="0060101A" w:rsidRPr="00BB7714" w:rsidRDefault="0060101A" w:rsidP="002E4703">
            <w:pPr>
              <w:widowControl/>
              <w:tabs>
                <w:tab w:val="left" w:pos="2160"/>
              </w:tabs>
              <w:suppressAutoHyphens/>
              <w:snapToGrid/>
              <w:ind w:right="-1" w:firstLine="0"/>
              <w:jc w:val="center"/>
              <w:rPr>
                <w:rFonts w:eastAsia="Calibri"/>
                <w:color w:val="000000" w:themeColor="text1"/>
                <w:sz w:val="22"/>
                <w:szCs w:val="22"/>
                <w:lang w:eastAsia="ar-SA"/>
              </w:rPr>
            </w:pPr>
          </w:p>
        </w:tc>
      </w:tr>
    </w:tbl>
    <w:p w14:paraId="5FED42AC" w14:textId="77777777" w:rsidR="0060101A" w:rsidRPr="00BB7714" w:rsidRDefault="0060101A" w:rsidP="002E4703">
      <w:pPr>
        <w:widowControl/>
        <w:tabs>
          <w:tab w:val="left" w:pos="2160"/>
        </w:tabs>
        <w:suppressAutoHyphens/>
        <w:snapToGrid/>
        <w:ind w:right="-1" w:firstLine="0"/>
        <w:jc w:val="center"/>
        <w:rPr>
          <w:color w:val="000000" w:themeColor="text1"/>
          <w:sz w:val="22"/>
          <w:szCs w:val="22"/>
          <w:lang w:eastAsia="ar-SA"/>
        </w:rPr>
      </w:pPr>
    </w:p>
    <w:p w14:paraId="2C23BCF1" w14:textId="77777777" w:rsidR="0060101A" w:rsidRPr="00BB7714" w:rsidRDefault="0060101A" w:rsidP="002E4703">
      <w:pPr>
        <w:widowControl/>
        <w:tabs>
          <w:tab w:val="left" w:pos="2160"/>
        </w:tabs>
        <w:suppressAutoHyphens/>
        <w:snapToGrid/>
        <w:ind w:right="-1" w:firstLine="0"/>
        <w:jc w:val="center"/>
        <w:rPr>
          <w:rFonts w:eastAsia="Calibri"/>
          <w:color w:val="000000" w:themeColor="text1"/>
          <w:sz w:val="22"/>
          <w:szCs w:val="22"/>
          <w:lang w:eastAsia="ar-SA"/>
        </w:rPr>
      </w:pPr>
    </w:p>
    <w:tbl>
      <w:tblPr>
        <w:tblW w:w="0" w:type="dxa"/>
        <w:tblInd w:w="30" w:type="dxa"/>
        <w:tblLayout w:type="fixed"/>
        <w:tblCellMar>
          <w:left w:w="30" w:type="dxa"/>
          <w:right w:w="30" w:type="dxa"/>
        </w:tblCellMar>
        <w:tblLook w:val="04A0" w:firstRow="1" w:lastRow="0" w:firstColumn="1" w:lastColumn="0" w:noHBand="0" w:noVBand="1"/>
      </w:tblPr>
      <w:tblGrid>
        <w:gridCol w:w="9781"/>
      </w:tblGrid>
      <w:tr w:rsidR="0060101A" w:rsidRPr="00BB7714" w14:paraId="0CB81888" w14:textId="77777777" w:rsidTr="0060101A">
        <w:trPr>
          <w:trHeight w:val="182"/>
        </w:trPr>
        <w:tc>
          <w:tcPr>
            <w:tcW w:w="9781" w:type="dxa"/>
            <w:tcBorders>
              <w:top w:val="single" w:sz="2" w:space="0" w:color="auto"/>
              <w:left w:val="nil"/>
              <w:bottom w:val="nil"/>
              <w:right w:val="nil"/>
            </w:tcBorders>
            <w:hideMark/>
          </w:tcPr>
          <w:p w14:paraId="72143813" w14:textId="42B15937" w:rsidR="0060101A" w:rsidRPr="00BB7714" w:rsidRDefault="0060101A" w:rsidP="002E4703">
            <w:pPr>
              <w:widowControl/>
              <w:tabs>
                <w:tab w:val="left" w:pos="2160"/>
              </w:tabs>
              <w:suppressAutoHyphens/>
              <w:snapToGrid/>
              <w:ind w:right="-1" w:firstLine="0"/>
              <w:jc w:val="center"/>
              <w:rPr>
                <w:rFonts w:eastAsia="Calibri"/>
                <w:color w:val="000000" w:themeColor="text1"/>
                <w:sz w:val="22"/>
                <w:szCs w:val="22"/>
                <w:lang w:eastAsia="ar-SA"/>
              </w:rPr>
            </w:pPr>
            <w:r w:rsidRPr="00BB7714">
              <w:rPr>
                <w:rFonts w:eastAsia="Calibri"/>
                <w:color w:val="000000" w:themeColor="text1"/>
                <w:sz w:val="22"/>
                <w:szCs w:val="22"/>
                <w:lang w:eastAsia="ar-SA"/>
              </w:rPr>
              <w:t xml:space="preserve">(полное наименование </w:t>
            </w:r>
            <w:r w:rsidR="002E4703" w:rsidRPr="002E4703">
              <w:rPr>
                <w:rFonts w:eastAsia="Calibri"/>
                <w:color w:val="000000" w:themeColor="text1"/>
                <w:sz w:val="22"/>
                <w:szCs w:val="22"/>
                <w:lang w:eastAsia="ar-SA"/>
              </w:rPr>
              <w:t>Подрядчик</w:t>
            </w:r>
            <w:r w:rsidR="002E4703">
              <w:rPr>
                <w:rFonts w:eastAsia="Calibri"/>
                <w:color w:val="000000" w:themeColor="text1"/>
                <w:sz w:val="22"/>
                <w:szCs w:val="22"/>
                <w:lang w:val="en-US" w:eastAsia="ar-SA"/>
              </w:rPr>
              <w:t>а</w:t>
            </w:r>
            <w:r w:rsidRPr="00BB7714">
              <w:rPr>
                <w:rFonts w:eastAsia="Calibri"/>
                <w:color w:val="000000" w:themeColor="text1"/>
                <w:sz w:val="22"/>
                <w:szCs w:val="22"/>
                <w:lang w:eastAsia="ar-SA"/>
              </w:rPr>
              <w:t>)</w:t>
            </w:r>
          </w:p>
        </w:tc>
      </w:tr>
      <w:tr w:rsidR="0060101A" w:rsidRPr="00BB7714" w14:paraId="2EA43DCF" w14:textId="77777777" w:rsidTr="0060101A">
        <w:trPr>
          <w:trHeight w:val="458"/>
        </w:trPr>
        <w:tc>
          <w:tcPr>
            <w:tcW w:w="9781" w:type="dxa"/>
            <w:hideMark/>
          </w:tcPr>
          <w:p w14:paraId="0D91D4FA" w14:textId="77777777" w:rsidR="0060101A" w:rsidRPr="00BB7714" w:rsidRDefault="0060101A" w:rsidP="002E4703">
            <w:pPr>
              <w:widowControl/>
              <w:tabs>
                <w:tab w:val="left" w:pos="2160"/>
              </w:tabs>
              <w:suppressAutoHyphens/>
              <w:snapToGrid/>
              <w:ind w:right="-1" w:firstLine="0"/>
              <w:jc w:val="left"/>
              <w:rPr>
                <w:rFonts w:eastAsia="Calibri"/>
                <w:color w:val="000000" w:themeColor="text1"/>
                <w:sz w:val="22"/>
                <w:szCs w:val="22"/>
                <w:lang w:eastAsia="ar-SA"/>
              </w:rPr>
            </w:pPr>
            <w:r w:rsidRPr="00BB7714">
              <w:rPr>
                <w:rFonts w:eastAsia="Calibri"/>
                <w:color w:val="000000" w:themeColor="text1"/>
                <w:sz w:val="22"/>
                <w:szCs w:val="22"/>
                <w:lang w:eastAsia="ar-SA"/>
              </w:rPr>
              <w:t>принимает на себя обязательства устранять дефекты, возникшие в течение гарантийного срока.</w:t>
            </w:r>
          </w:p>
        </w:tc>
      </w:tr>
      <w:tr w:rsidR="0060101A" w:rsidRPr="00BB7714" w14:paraId="7E287949" w14:textId="77777777" w:rsidTr="0060101A">
        <w:trPr>
          <w:trHeight w:val="1135"/>
        </w:trPr>
        <w:tc>
          <w:tcPr>
            <w:tcW w:w="9781" w:type="dxa"/>
          </w:tcPr>
          <w:p w14:paraId="3C192F17" w14:textId="77777777" w:rsidR="00EE33B4" w:rsidRPr="00EE33B4" w:rsidRDefault="00EE33B4" w:rsidP="00EE33B4">
            <w:pPr>
              <w:widowControl/>
              <w:tabs>
                <w:tab w:val="left" w:pos="2160"/>
              </w:tabs>
              <w:suppressAutoHyphens/>
              <w:snapToGrid/>
              <w:ind w:right="-1" w:firstLine="0"/>
              <w:rPr>
                <w:rFonts w:eastAsia="Calibri"/>
                <w:color w:val="000000" w:themeColor="text1"/>
                <w:sz w:val="22"/>
                <w:szCs w:val="22"/>
                <w:lang w:eastAsia="ar-SA"/>
              </w:rPr>
            </w:pPr>
            <w:r w:rsidRPr="00EE33B4">
              <w:rPr>
                <w:rFonts w:eastAsia="Calibri"/>
                <w:color w:val="000000" w:themeColor="text1"/>
                <w:sz w:val="22"/>
                <w:szCs w:val="22"/>
                <w:lang w:eastAsia="ar-SA"/>
              </w:rPr>
              <w:t>В случае выявления в период гарантийного срока недостатков (дефектов) оборудования КАФ, которые делают его непригодным для использования в соответствии с целями, указанными в Техническом задании, гарантийный срок на данное оборудование продлевается на период, в течение которого оно не могло эксплуатироваться из-за указанных недостатков.</w:t>
            </w:r>
          </w:p>
          <w:p w14:paraId="31FAA745" w14:textId="77777777" w:rsidR="00EE33B4" w:rsidRPr="00EE33B4" w:rsidRDefault="00EE33B4" w:rsidP="00EE33B4">
            <w:pPr>
              <w:widowControl/>
              <w:tabs>
                <w:tab w:val="left" w:pos="2160"/>
              </w:tabs>
              <w:suppressAutoHyphens/>
              <w:snapToGrid/>
              <w:ind w:right="-1" w:firstLine="0"/>
              <w:rPr>
                <w:rFonts w:eastAsia="Calibri"/>
                <w:color w:val="000000" w:themeColor="text1"/>
                <w:sz w:val="22"/>
                <w:szCs w:val="22"/>
                <w:lang w:eastAsia="ar-SA"/>
              </w:rPr>
            </w:pPr>
            <w:r w:rsidRPr="00EE33B4">
              <w:rPr>
                <w:rFonts w:eastAsia="Calibri"/>
                <w:color w:val="000000" w:themeColor="text1"/>
                <w:sz w:val="22"/>
                <w:szCs w:val="22"/>
                <w:lang w:eastAsia="ar-SA"/>
              </w:rPr>
              <w:t>Продление гарантийного срока исчисляется с момента направления Заказчиком письменного уведомления о выявлении дефекта до даты подписания Сторонами Акта об устранении дефекта. Указанный период не засчитывается в гарантийный срок.</w:t>
            </w:r>
          </w:p>
          <w:p w14:paraId="479AA78A" w14:textId="6F1A9BFD" w:rsidR="00EE33B4" w:rsidRPr="00EE33B4" w:rsidRDefault="00EE33B4" w:rsidP="00EE33B4">
            <w:pPr>
              <w:widowControl/>
              <w:tabs>
                <w:tab w:val="left" w:pos="2160"/>
              </w:tabs>
              <w:suppressAutoHyphens/>
              <w:snapToGrid/>
              <w:ind w:right="-1" w:firstLine="0"/>
              <w:rPr>
                <w:rFonts w:eastAsia="Calibri"/>
                <w:color w:val="000000" w:themeColor="text1"/>
                <w:sz w:val="22"/>
                <w:szCs w:val="22"/>
                <w:lang w:eastAsia="ar-SA"/>
              </w:rPr>
            </w:pPr>
            <w:r w:rsidRPr="00EE33B4">
              <w:rPr>
                <w:rFonts w:eastAsia="Calibri"/>
                <w:color w:val="000000" w:themeColor="text1"/>
                <w:sz w:val="22"/>
                <w:szCs w:val="22"/>
                <w:lang w:eastAsia="ar-SA"/>
              </w:rPr>
              <w:t xml:space="preserve">В случае замены неисправного оборудования (или его составной части) на новое оборудование, гарантийный срок на вновь установленное оборудование исчисляется заново со дня подписания Акта о замене оборудования, но не ранее даты подписания документа о приемке выполненных работ по </w:t>
            </w:r>
            <w:r w:rsidR="00DC101C">
              <w:rPr>
                <w:rFonts w:eastAsia="Calibri"/>
                <w:color w:val="000000" w:themeColor="text1"/>
                <w:sz w:val="22"/>
                <w:szCs w:val="22"/>
                <w:lang w:eastAsia="ar-SA"/>
              </w:rPr>
              <w:t>Договор</w:t>
            </w:r>
            <w:r w:rsidRPr="00EE33B4">
              <w:rPr>
                <w:rFonts w:eastAsia="Calibri"/>
                <w:color w:val="000000" w:themeColor="text1"/>
                <w:sz w:val="22"/>
                <w:szCs w:val="22"/>
                <w:lang w:eastAsia="ar-SA"/>
              </w:rPr>
              <w:t>у. На остальное оборудование (не подвергавшееся замене) гарантийный срок продлевается в порядке, пре</w:t>
            </w:r>
            <w:r>
              <w:rPr>
                <w:rFonts w:eastAsia="Calibri"/>
                <w:color w:val="000000" w:themeColor="text1"/>
                <w:sz w:val="22"/>
                <w:szCs w:val="22"/>
                <w:lang w:eastAsia="ar-SA"/>
              </w:rPr>
              <w:t>дусмотренном настоящим пунктом.</w:t>
            </w:r>
          </w:p>
          <w:p w14:paraId="6DE3F082" w14:textId="6F773376" w:rsidR="0060101A" w:rsidRPr="00BB7714" w:rsidRDefault="0060101A" w:rsidP="002E4703">
            <w:pPr>
              <w:widowControl/>
              <w:tabs>
                <w:tab w:val="left" w:pos="2160"/>
              </w:tabs>
              <w:suppressAutoHyphens/>
              <w:snapToGrid/>
              <w:ind w:right="-1" w:firstLine="0"/>
              <w:rPr>
                <w:rFonts w:eastAsia="Calibri"/>
                <w:color w:val="000000" w:themeColor="text1"/>
                <w:sz w:val="22"/>
                <w:szCs w:val="22"/>
                <w:lang w:eastAsia="ar-SA"/>
              </w:rPr>
            </w:pPr>
          </w:p>
          <w:p w14:paraId="5C8EA1E9" w14:textId="7690708D" w:rsidR="0060101A" w:rsidRPr="00BB7714" w:rsidRDefault="002E4703" w:rsidP="002E4703">
            <w:pPr>
              <w:widowControl/>
              <w:tabs>
                <w:tab w:val="left" w:pos="2160"/>
              </w:tabs>
              <w:suppressAutoHyphens/>
              <w:snapToGrid/>
              <w:ind w:right="-1" w:firstLine="0"/>
              <w:jc w:val="left"/>
              <w:rPr>
                <w:rFonts w:eastAsia="Calibri"/>
                <w:color w:val="000000" w:themeColor="text1"/>
                <w:sz w:val="22"/>
                <w:szCs w:val="22"/>
                <w:lang w:eastAsia="ar-SA"/>
              </w:rPr>
            </w:pPr>
            <w:r w:rsidRPr="002E4703">
              <w:rPr>
                <w:rFonts w:eastAsia="Calibri"/>
                <w:color w:val="000000" w:themeColor="text1"/>
                <w:sz w:val="22"/>
                <w:szCs w:val="22"/>
                <w:lang w:eastAsia="ar-SA"/>
              </w:rPr>
              <w:t xml:space="preserve">Подрядчик </w:t>
            </w:r>
            <w:r w:rsidR="0060101A" w:rsidRPr="00BB7714">
              <w:rPr>
                <w:rFonts w:eastAsia="Calibri"/>
                <w:color w:val="000000" w:themeColor="text1"/>
                <w:sz w:val="22"/>
                <w:szCs w:val="22"/>
                <w:lang w:eastAsia="ar-SA"/>
              </w:rPr>
              <w:t xml:space="preserve">несет имущественную ответственность за качество и объем выполненных работ, сроки, оговоренные </w:t>
            </w:r>
            <w:r w:rsidR="00DC101C">
              <w:rPr>
                <w:rFonts w:eastAsia="Calibri"/>
                <w:color w:val="000000" w:themeColor="text1"/>
                <w:sz w:val="22"/>
                <w:szCs w:val="22"/>
                <w:lang w:eastAsia="ar-SA"/>
              </w:rPr>
              <w:t>З</w:t>
            </w:r>
            <w:r w:rsidR="0060101A" w:rsidRPr="00BB7714">
              <w:rPr>
                <w:rFonts w:eastAsia="Calibri"/>
                <w:color w:val="000000" w:themeColor="text1"/>
                <w:sz w:val="22"/>
                <w:szCs w:val="22"/>
                <w:lang w:eastAsia="ar-SA"/>
              </w:rPr>
              <w:t>заказчиком и настоящим Гарантийным паспортом.</w:t>
            </w:r>
          </w:p>
          <w:p w14:paraId="66E65D0E" w14:textId="77777777" w:rsidR="0060101A" w:rsidRPr="00BB7714" w:rsidRDefault="0060101A" w:rsidP="002E4703">
            <w:pPr>
              <w:widowControl/>
              <w:tabs>
                <w:tab w:val="left" w:pos="2160"/>
              </w:tabs>
              <w:suppressAutoHyphens/>
              <w:snapToGrid/>
              <w:ind w:right="-1" w:firstLine="0"/>
              <w:jc w:val="left"/>
              <w:rPr>
                <w:rFonts w:eastAsia="Calibri"/>
                <w:color w:val="000000" w:themeColor="text1"/>
                <w:sz w:val="22"/>
                <w:szCs w:val="22"/>
                <w:lang w:eastAsia="ar-SA"/>
              </w:rPr>
            </w:pPr>
          </w:p>
          <w:tbl>
            <w:tblPr>
              <w:tblW w:w="0" w:type="auto"/>
              <w:tblInd w:w="9" w:type="dxa"/>
              <w:tblLayout w:type="fixed"/>
              <w:tblLook w:val="04A0" w:firstRow="1" w:lastRow="0" w:firstColumn="1" w:lastColumn="0" w:noHBand="0" w:noVBand="1"/>
            </w:tblPr>
            <w:tblGrid>
              <w:gridCol w:w="4563"/>
              <w:gridCol w:w="2760"/>
              <w:gridCol w:w="2917"/>
            </w:tblGrid>
            <w:tr w:rsidR="0060101A" w:rsidRPr="00BB7714" w14:paraId="59916447" w14:textId="77777777">
              <w:trPr>
                <w:trHeight w:val="273"/>
              </w:trPr>
              <w:tc>
                <w:tcPr>
                  <w:tcW w:w="4563" w:type="dxa"/>
                </w:tcPr>
                <w:p w14:paraId="2E8CD421" w14:textId="77777777" w:rsidR="0060101A" w:rsidRPr="00BB7714" w:rsidRDefault="0060101A" w:rsidP="002E4703">
                  <w:pPr>
                    <w:widowControl/>
                    <w:tabs>
                      <w:tab w:val="left" w:pos="2160"/>
                    </w:tabs>
                    <w:suppressAutoHyphens/>
                    <w:snapToGrid/>
                    <w:ind w:right="-1" w:firstLine="0"/>
                    <w:jc w:val="left"/>
                    <w:rPr>
                      <w:rFonts w:eastAsia="Calibri"/>
                      <w:color w:val="000000" w:themeColor="text1"/>
                      <w:sz w:val="22"/>
                      <w:szCs w:val="22"/>
                      <w:lang w:eastAsia="ar-SA"/>
                    </w:rPr>
                  </w:pPr>
                </w:p>
                <w:p w14:paraId="6BB2BAFF" w14:textId="77777777" w:rsidR="0060101A" w:rsidRPr="00BB7714" w:rsidRDefault="0060101A" w:rsidP="002E4703">
                  <w:pPr>
                    <w:widowControl/>
                    <w:tabs>
                      <w:tab w:val="left" w:pos="2160"/>
                    </w:tabs>
                    <w:suppressAutoHyphens/>
                    <w:snapToGrid/>
                    <w:ind w:right="-1" w:firstLine="0"/>
                    <w:jc w:val="left"/>
                    <w:rPr>
                      <w:rFonts w:eastAsia="Calibri"/>
                      <w:color w:val="000000" w:themeColor="text1"/>
                      <w:sz w:val="22"/>
                      <w:szCs w:val="22"/>
                      <w:lang w:eastAsia="ar-SA"/>
                    </w:rPr>
                  </w:pPr>
                  <w:r w:rsidRPr="00BB7714">
                    <w:rPr>
                      <w:rFonts w:eastAsia="Calibri"/>
                      <w:color w:val="000000" w:themeColor="text1"/>
                      <w:sz w:val="22"/>
                      <w:szCs w:val="22"/>
                      <w:lang w:eastAsia="ar-SA"/>
                    </w:rPr>
                    <w:t>____________________________________</w:t>
                  </w:r>
                </w:p>
              </w:tc>
              <w:tc>
                <w:tcPr>
                  <w:tcW w:w="2760" w:type="dxa"/>
                </w:tcPr>
                <w:p w14:paraId="42BCADA4" w14:textId="77777777" w:rsidR="0060101A" w:rsidRPr="00BB7714" w:rsidRDefault="0060101A" w:rsidP="002E4703">
                  <w:pPr>
                    <w:widowControl/>
                    <w:tabs>
                      <w:tab w:val="left" w:pos="2160"/>
                    </w:tabs>
                    <w:suppressAutoHyphens/>
                    <w:snapToGrid/>
                    <w:ind w:right="-1" w:firstLine="0"/>
                    <w:jc w:val="left"/>
                    <w:rPr>
                      <w:rFonts w:eastAsia="Calibri"/>
                      <w:color w:val="000000" w:themeColor="text1"/>
                      <w:sz w:val="22"/>
                      <w:szCs w:val="22"/>
                      <w:lang w:eastAsia="ar-SA"/>
                    </w:rPr>
                  </w:pPr>
                </w:p>
                <w:p w14:paraId="5B5E40B9" w14:textId="77777777" w:rsidR="0060101A" w:rsidRPr="00BB7714" w:rsidRDefault="0060101A" w:rsidP="002E4703">
                  <w:pPr>
                    <w:widowControl/>
                    <w:tabs>
                      <w:tab w:val="left" w:pos="2160"/>
                    </w:tabs>
                    <w:suppressAutoHyphens/>
                    <w:snapToGrid/>
                    <w:ind w:right="-1" w:firstLine="0"/>
                    <w:jc w:val="left"/>
                    <w:rPr>
                      <w:rFonts w:eastAsia="Calibri"/>
                      <w:color w:val="000000" w:themeColor="text1"/>
                      <w:sz w:val="22"/>
                      <w:szCs w:val="22"/>
                      <w:lang w:eastAsia="ar-SA"/>
                    </w:rPr>
                  </w:pPr>
                  <w:r w:rsidRPr="00BB7714">
                    <w:rPr>
                      <w:rFonts w:eastAsia="Calibri"/>
                      <w:color w:val="000000" w:themeColor="text1"/>
                      <w:sz w:val="22"/>
                      <w:szCs w:val="22"/>
                      <w:lang w:eastAsia="ar-SA"/>
                    </w:rPr>
                    <w:t>_____________________</w:t>
                  </w:r>
                </w:p>
              </w:tc>
              <w:tc>
                <w:tcPr>
                  <w:tcW w:w="2917" w:type="dxa"/>
                </w:tcPr>
                <w:p w14:paraId="49E5D25F" w14:textId="77777777" w:rsidR="0060101A" w:rsidRPr="00BB7714" w:rsidRDefault="0060101A" w:rsidP="002E4703">
                  <w:pPr>
                    <w:widowControl/>
                    <w:tabs>
                      <w:tab w:val="left" w:pos="2160"/>
                    </w:tabs>
                    <w:suppressAutoHyphens/>
                    <w:snapToGrid/>
                    <w:ind w:right="-1" w:firstLine="0"/>
                    <w:jc w:val="left"/>
                    <w:rPr>
                      <w:rFonts w:eastAsia="Calibri"/>
                      <w:color w:val="000000" w:themeColor="text1"/>
                      <w:sz w:val="22"/>
                      <w:szCs w:val="22"/>
                      <w:lang w:eastAsia="ar-SA"/>
                    </w:rPr>
                  </w:pPr>
                </w:p>
                <w:p w14:paraId="10C46633" w14:textId="77777777" w:rsidR="0060101A" w:rsidRPr="00BB7714" w:rsidRDefault="0060101A" w:rsidP="002E4703">
                  <w:pPr>
                    <w:widowControl/>
                    <w:tabs>
                      <w:tab w:val="left" w:pos="2160"/>
                    </w:tabs>
                    <w:suppressAutoHyphens/>
                    <w:snapToGrid/>
                    <w:ind w:right="-1" w:firstLine="0"/>
                    <w:jc w:val="left"/>
                    <w:rPr>
                      <w:rFonts w:eastAsia="Calibri"/>
                      <w:color w:val="000000" w:themeColor="text1"/>
                      <w:sz w:val="22"/>
                      <w:szCs w:val="22"/>
                      <w:lang w:eastAsia="ar-SA"/>
                    </w:rPr>
                  </w:pPr>
                  <w:r w:rsidRPr="00BB7714">
                    <w:rPr>
                      <w:rFonts w:eastAsia="Calibri"/>
                      <w:color w:val="000000" w:themeColor="text1"/>
                      <w:sz w:val="22"/>
                      <w:szCs w:val="22"/>
                      <w:lang w:eastAsia="ar-SA"/>
                    </w:rPr>
                    <w:t>___________________</w:t>
                  </w:r>
                </w:p>
              </w:tc>
            </w:tr>
            <w:tr w:rsidR="0060101A" w:rsidRPr="00BB7714" w14:paraId="245E1D16" w14:textId="77777777">
              <w:trPr>
                <w:trHeight w:val="380"/>
              </w:trPr>
              <w:tc>
                <w:tcPr>
                  <w:tcW w:w="4563" w:type="dxa"/>
                  <w:hideMark/>
                </w:tcPr>
                <w:p w14:paraId="39C0E903" w14:textId="43A12EDF" w:rsidR="0060101A" w:rsidRPr="00BB7714" w:rsidRDefault="0060101A" w:rsidP="002E4703">
                  <w:pPr>
                    <w:widowControl/>
                    <w:tabs>
                      <w:tab w:val="left" w:pos="2160"/>
                    </w:tabs>
                    <w:suppressAutoHyphens/>
                    <w:snapToGrid/>
                    <w:ind w:right="-1" w:firstLine="0"/>
                    <w:jc w:val="center"/>
                    <w:rPr>
                      <w:rFonts w:eastAsia="Calibri"/>
                      <w:color w:val="000000" w:themeColor="text1"/>
                      <w:sz w:val="22"/>
                      <w:szCs w:val="22"/>
                      <w:lang w:eastAsia="ar-SA"/>
                    </w:rPr>
                  </w:pPr>
                  <w:r w:rsidRPr="00BB7714">
                    <w:rPr>
                      <w:rFonts w:eastAsia="Calibri"/>
                      <w:color w:val="000000" w:themeColor="text1"/>
                      <w:sz w:val="22"/>
                      <w:szCs w:val="22"/>
                      <w:lang w:eastAsia="ar-SA"/>
                    </w:rPr>
                    <w:t xml:space="preserve">(Руководитель </w:t>
                  </w:r>
                  <w:r w:rsidR="002E4703" w:rsidRPr="002E4703">
                    <w:rPr>
                      <w:rFonts w:eastAsia="Calibri"/>
                      <w:color w:val="000000" w:themeColor="text1"/>
                      <w:sz w:val="22"/>
                      <w:szCs w:val="22"/>
                      <w:lang w:eastAsia="ar-SA"/>
                    </w:rPr>
                    <w:t>Подрядчик</w:t>
                  </w:r>
                  <w:r w:rsidR="002E4703">
                    <w:rPr>
                      <w:rFonts w:eastAsia="Calibri"/>
                      <w:color w:val="000000" w:themeColor="text1"/>
                      <w:sz w:val="22"/>
                      <w:szCs w:val="22"/>
                      <w:lang w:eastAsia="ar-SA"/>
                    </w:rPr>
                    <w:t>а</w:t>
                  </w:r>
                  <w:r w:rsidRPr="00BB7714">
                    <w:rPr>
                      <w:rFonts w:eastAsia="Calibri"/>
                      <w:color w:val="000000" w:themeColor="text1"/>
                      <w:sz w:val="22"/>
                      <w:szCs w:val="22"/>
                      <w:lang w:eastAsia="ar-SA"/>
                    </w:rPr>
                    <w:t>)</w:t>
                  </w:r>
                </w:p>
              </w:tc>
              <w:tc>
                <w:tcPr>
                  <w:tcW w:w="2760" w:type="dxa"/>
                  <w:hideMark/>
                </w:tcPr>
                <w:p w14:paraId="38B7DD2D" w14:textId="77777777" w:rsidR="0060101A" w:rsidRPr="00BB7714" w:rsidRDefault="0060101A" w:rsidP="002E4703">
                  <w:pPr>
                    <w:widowControl/>
                    <w:tabs>
                      <w:tab w:val="left" w:pos="2160"/>
                    </w:tabs>
                    <w:suppressAutoHyphens/>
                    <w:snapToGrid/>
                    <w:ind w:right="-1" w:firstLine="0"/>
                    <w:jc w:val="center"/>
                    <w:rPr>
                      <w:rFonts w:eastAsia="Calibri"/>
                      <w:color w:val="000000" w:themeColor="text1"/>
                      <w:sz w:val="22"/>
                      <w:szCs w:val="22"/>
                      <w:lang w:eastAsia="ar-SA"/>
                    </w:rPr>
                  </w:pPr>
                  <w:r w:rsidRPr="00BB7714">
                    <w:rPr>
                      <w:rFonts w:eastAsia="Calibri"/>
                      <w:color w:val="000000" w:themeColor="text1"/>
                      <w:sz w:val="22"/>
                      <w:szCs w:val="22"/>
                      <w:lang w:eastAsia="ar-SA"/>
                    </w:rPr>
                    <w:t>(Подпись)</w:t>
                  </w:r>
                </w:p>
              </w:tc>
              <w:tc>
                <w:tcPr>
                  <w:tcW w:w="2917" w:type="dxa"/>
                </w:tcPr>
                <w:p w14:paraId="00ACCCF6" w14:textId="77777777" w:rsidR="0060101A" w:rsidRPr="00BB7714" w:rsidRDefault="0060101A" w:rsidP="002E4703">
                  <w:pPr>
                    <w:widowControl/>
                    <w:tabs>
                      <w:tab w:val="left" w:pos="2160"/>
                    </w:tabs>
                    <w:suppressAutoHyphens/>
                    <w:snapToGrid/>
                    <w:ind w:right="-1" w:firstLine="0"/>
                    <w:jc w:val="center"/>
                    <w:rPr>
                      <w:rFonts w:eastAsia="Calibri"/>
                      <w:color w:val="000000" w:themeColor="text1"/>
                      <w:sz w:val="22"/>
                      <w:szCs w:val="22"/>
                      <w:lang w:eastAsia="ar-SA"/>
                    </w:rPr>
                  </w:pPr>
                  <w:r w:rsidRPr="00BB7714">
                    <w:rPr>
                      <w:rFonts w:eastAsia="Calibri"/>
                      <w:color w:val="000000" w:themeColor="text1"/>
                      <w:sz w:val="22"/>
                      <w:szCs w:val="22"/>
                      <w:lang w:eastAsia="ar-SA"/>
                    </w:rPr>
                    <w:t>(Фамилия, И.О.)</w:t>
                  </w:r>
                </w:p>
                <w:p w14:paraId="003FA308" w14:textId="77777777" w:rsidR="0060101A" w:rsidRPr="00BB7714" w:rsidRDefault="0060101A" w:rsidP="002E4703">
                  <w:pPr>
                    <w:widowControl/>
                    <w:tabs>
                      <w:tab w:val="left" w:pos="2160"/>
                    </w:tabs>
                    <w:suppressAutoHyphens/>
                    <w:snapToGrid/>
                    <w:ind w:right="-1" w:firstLine="0"/>
                    <w:jc w:val="left"/>
                    <w:rPr>
                      <w:rFonts w:eastAsia="Calibri"/>
                      <w:color w:val="000000" w:themeColor="text1"/>
                      <w:sz w:val="22"/>
                      <w:szCs w:val="22"/>
                      <w:lang w:eastAsia="ar-SA"/>
                    </w:rPr>
                  </w:pPr>
                </w:p>
              </w:tc>
            </w:tr>
          </w:tbl>
          <w:p w14:paraId="498E964A" w14:textId="77777777" w:rsidR="0060101A" w:rsidRPr="00BB7714" w:rsidRDefault="0060101A" w:rsidP="002E4703">
            <w:pPr>
              <w:widowControl/>
              <w:tabs>
                <w:tab w:val="left" w:pos="2160"/>
              </w:tabs>
              <w:suppressAutoHyphens/>
              <w:snapToGrid/>
              <w:ind w:right="-1" w:firstLine="0"/>
              <w:jc w:val="left"/>
              <w:rPr>
                <w:bCs/>
                <w:color w:val="000000" w:themeColor="text1"/>
                <w:sz w:val="22"/>
                <w:szCs w:val="22"/>
                <w:lang w:eastAsia="ar-SA"/>
              </w:rPr>
            </w:pPr>
            <w:r w:rsidRPr="00BB7714">
              <w:rPr>
                <w:rFonts w:eastAsia="Calibri"/>
                <w:bCs/>
                <w:color w:val="000000" w:themeColor="text1"/>
                <w:sz w:val="22"/>
                <w:szCs w:val="22"/>
                <w:lang w:eastAsia="ar-SA"/>
              </w:rPr>
              <w:t>М.П.</w:t>
            </w:r>
          </w:p>
        </w:tc>
      </w:tr>
    </w:tbl>
    <w:p w14:paraId="71C1CEA4" w14:textId="77777777" w:rsidR="0060101A" w:rsidRPr="00BB7714" w:rsidRDefault="0060101A" w:rsidP="0060101A">
      <w:pPr>
        <w:widowControl/>
        <w:suppressAutoHyphens/>
        <w:snapToGrid/>
        <w:ind w:right="-1" w:firstLine="709"/>
        <w:jc w:val="left"/>
        <w:rPr>
          <w:b/>
          <w:color w:val="000000" w:themeColor="text1"/>
          <w:sz w:val="22"/>
          <w:szCs w:val="22"/>
          <w:lang w:eastAsia="ar-SA"/>
        </w:rPr>
      </w:pPr>
    </w:p>
    <w:p w14:paraId="332163CA" w14:textId="77777777" w:rsidR="0060101A" w:rsidRPr="00BB7714" w:rsidRDefault="0060101A" w:rsidP="0060101A">
      <w:pPr>
        <w:widowControl/>
        <w:suppressAutoHyphens/>
        <w:snapToGrid/>
        <w:ind w:right="-1" w:firstLine="709"/>
        <w:jc w:val="right"/>
        <w:rPr>
          <w:rFonts w:eastAsia="Calibri"/>
          <w:color w:val="000000" w:themeColor="text1"/>
          <w:sz w:val="22"/>
          <w:szCs w:val="22"/>
          <w:lang w:eastAsia="ar-SA"/>
        </w:rPr>
      </w:pPr>
    </w:p>
    <w:p w14:paraId="22FDF9C0" w14:textId="77777777" w:rsidR="0060101A" w:rsidRPr="00BB7714" w:rsidRDefault="0060101A" w:rsidP="0060101A">
      <w:pPr>
        <w:widowControl/>
        <w:suppressAutoHyphens/>
        <w:snapToGrid/>
        <w:ind w:right="-1" w:firstLine="709"/>
        <w:jc w:val="right"/>
        <w:rPr>
          <w:rFonts w:eastAsia="Calibri"/>
          <w:color w:val="000000" w:themeColor="text1"/>
          <w:sz w:val="22"/>
          <w:szCs w:val="22"/>
          <w:lang w:eastAsia="ar-SA"/>
        </w:rPr>
      </w:pPr>
    </w:p>
    <w:p w14:paraId="4D81491E" w14:textId="131A385F" w:rsidR="0060101A" w:rsidRPr="00A66B9E" w:rsidRDefault="00D837F8" w:rsidP="00A66B9E">
      <w:pPr>
        <w:widowControl/>
        <w:snapToGrid/>
        <w:spacing w:after="160" w:line="259" w:lineRule="auto"/>
        <w:ind w:firstLine="0"/>
        <w:jc w:val="right"/>
        <w:rPr>
          <w:rFonts w:eastAsia="Calibri"/>
          <w:b/>
          <w:color w:val="000000" w:themeColor="text1"/>
          <w:sz w:val="22"/>
          <w:szCs w:val="22"/>
          <w:lang w:eastAsia="ar-SA"/>
        </w:rPr>
      </w:pPr>
      <w:r>
        <w:rPr>
          <w:rFonts w:eastAsia="Calibri"/>
          <w:color w:val="000000" w:themeColor="text1"/>
          <w:sz w:val="22"/>
          <w:szCs w:val="22"/>
          <w:lang w:eastAsia="ar-SA"/>
        </w:rPr>
        <w:br w:type="page"/>
      </w:r>
      <w:r w:rsidR="0060101A" w:rsidRPr="00A66B9E">
        <w:rPr>
          <w:rFonts w:eastAsia="Calibri"/>
          <w:b/>
          <w:color w:val="000000" w:themeColor="text1"/>
          <w:sz w:val="22"/>
          <w:szCs w:val="22"/>
          <w:lang w:eastAsia="ar-SA"/>
        </w:rPr>
        <w:lastRenderedPageBreak/>
        <w:t xml:space="preserve">Приложение № 8 к </w:t>
      </w:r>
      <w:r w:rsidR="00BE241E" w:rsidRPr="00A66B9E">
        <w:rPr>
          <w:rFonts w:eastAsiaTheme="minorHAnsi"/>
          <w:b/>
          <w:color w:val="000000" w:themeColor="text1"/>
          <w:sz w:val="22"/>
          <w:szCs w:val="22"/>
          <w:lang w:eastAsia="en-US"/>
        </w:rPr>
        <w:t>Т</w:t>
      </w:r>
      <w:r w:rsidR="00187381" w:rsidRPr="00A66B9E">
        <w:rPr>
          <w:rFonts w:eastAsiaTheme="minorHAnsi"/>
          <w:b/>
          <w:color w:val="000000" w:themeColor="text1"/>
          <w:sz w:val="22"/>
          <w:szCs w:val="22"/>
          <w:lang w:eastAsia="en-US"/>
        </w:rPr>
        <w:t>ехническому заданию</w:t>
      </w:r>
    </w:p>
    <w:p w14:paraId="73DEE860" w14:textId="77777777" w:rsidR="0060101A" w:rsidRPr="00BB7714" w:rsidRDefault="0060101A" w:rsidP="00D837F8">
      <w:pPr>
        <w:rPr>
          <w:rFonts w:eastAsia="Calibri"/>
          <w:color w:val="000000" w:themeColor="text1"/>
          <w:sz w:val="22"/>
          <w:szCs w:val="22"/>
          <w:lang w:eastAsia="ar-SA"/>
        </w:rPr>
      </w:pPr>
    </w:p>
    <w:p w14:paraId="49859AF8" w14:textId="77777777" w:rsidR="0060101A" w:rsidRPr="00BB7714" w:rsidRDefault="0060101A" w:rsidP="00BC459E">
      <w:pPr>
        <w:ind w:firstLine="0"/>
        <w:jc w:val="center"/>
        <w:rPr>
          <w:rFonts w:eastAsia="Calibri"/>
          <w:b/>
          <w:bCs/>
          <w:color w:val="000000" w:themeColor="text1"/>
          <w:sz w:val="22"/>
          <w:szCs w:val="22"/>
        </w:rPr>
      </w:pPr>
      <w:r w:rsidRPr="00BB7714">
        <w:rPr>
          <w:rFonts w:eastAsia="Calibri"/>
          <w:b/>
          <w:bCs/>
          <w:color w:val="000000" w:themeColor="text1"/>
          <w:sz w:val="22"/>
          <w:szCs w:val="22"/>
          <w:lang w:eastAsia="ar-SA"/>
        </w:rPr>
        <w:t>АКТ</w:t>
      </w:r>
    </w:p>
    <w:p w14:paraId="2596EBBF" w14:textId="18A2EBF1" w:rsidR="0060101A" w:rsidRPr="00BB7714" w:rsidRDefault="0060101A" w:rsidP="002E4703">
      <w:pPr>
        <w:widowControl/>
        <w:suppressAutoHyphens/>
        <w:snapToGrid/>
        <w:ind w:right="-1" w:firstLine="0"/>
        <w:jc w:val="center"/>
        <w:rPr>
          <w:rFonts w:eastAsia="Calibri"/>
          <w:b/>
          <w:bCs/>
          <w:color w:val="000000" w:themeColor="text1"/>
          <w:sz w:val="22"/>
          <w:szCs w:val="22"/>
          <w:lang w:eastAsia="ar-SA"/>
        </w:rPr>
      </w:pPr>
      <w:r w:rsidRPr="00BB7714">
        <w:rPr>
          <w:rFonts w:eastAsia="Calibri"/>
          <w:b/>
          <w:bCs/>
          <w:color w:val="000000" w:themeColor="text1"/>
          <w:sz w:val="22"/>
          <w:szCs w:val="22"/>
          <w:lang w:eastAsia="ar-SA"/>
        </w:rPr>
        <w:t xml:space="preserve">о выявленных дефектах на участке </w:t>
      </w:r>
      <w:r w:rsidR="00C43E3F">
        <w:rPr>
          <w:rFonts w:eastAsia="Calibri"/>
          <w:b/>
          <w:bCs/>
          <w:color w:val="000000" w:themeColor="text1"/>
          <w:sz w:val="22"/>
          <w:szCs w:val="22"/>
          <w:lang w:eastAsia="ar-SA"/>
        </w:rPr>
        <w:t>выполнения работ</w:t>
      </w:r>
      <w:r w:rsidR="00D65EB6">
        <w:rPr>
          <w:rFonts w:eastAsia="Calibri"/>
          <w:b/>
          <w:bCs/>
          <w:color w:val="000000" w:themeColor="text1"/>
          <w:sz w:val="22"/>
          <w:szCs w:val="22"/>
          <w:lang w:eastAsia="ar-SA"/>
        </w:rPr>
        <w:t xml:space="preserve"> (ФОРМА)</w:t>
      </w:r>
    </w:p>
    <w:p w14:paraId="29DEB516" w14:textId="77777777" w:rsidR="0060101A" w:rsidRPr="00BB7714" w:rsidRDefault="0060101A" w:rsidP="002E4703">
      <w:pPr>
        <w:widowControl/>
        <w:pBdr>
          <w:bottom w:val="single" w:sz="4" w:space="1" w:color="auto"/>
        </w:pBdr>
        <w:suppressAutoHyphens/>
        <w:snapToGrid/>
        <w:ind w:right="-1" w:firstLine="0"/>
        <w:jc w:val="center"/>
        <w:rPr>
          <w:rFonts w:eastAsia="Calibri"/>
          <w:b/>
          <w:bCs/>
          <w:color w:val="000000" w:themeColor="text1"/>
          <w:sz w:val="22"/>
          <w:szCs w:val="22"/>
          <w:lang w:eastAsia="ar-SA"/>
        </w:rPr>
      </w:pPr>
    </w:p>
    <w:p w14:paraId="5FD5D765" w14:textId="0F48CE9A" w:rsidR="0060101A" w:rsidRPr="00BB7714" w:rsidRDefault="0060101A" w:rsidP="002E4703">
      <w:pPr>
        <w:widowControl/>
        <w:suppressAutoHyphens/>
        <w:snapToGrid/>
        <w:ind w:right="-1" w:firstLine="0"/>
        <w:jc w:val="center"/>
        <w:rPr>
          <w:rFonts w:eastAsia="Calibri"/>
          <w:color w:val="000000" w:themeColor="text1"/>
          <w:sz w:val="22"/>
          <w:szCs w:val="22"/>
          <w:lang w:eastAsia="ar-SA"/>
        </w:rPr>
      </w:pPr>
      <w:r w:rsidRPr="00BB7714">
        <w:rPr>
          <w:rFonts w:eastAsia="Calibri"/>
          <w:color w:val="000000" w:themeColor="text1"/>
          <w:sz w:val="22"/>
          <w:szCs w:val="22"/>
          <w:lang w:eastAsia="ar-SA"/>
        </w:rPr>
        <w:t xml:space="preserve">(предмет </w:t>
      </w:r>
      <w:r w:rsidR="00DC101C">
        <w:rPr>
          <w:rFonts w:eastAsia="Calibri"/>
          <w:color w:val="000000" w:themeColor="text1"/>
          <w:sz w:val="22"/>
          <w:szCs w:val="22"/>
          <w:lang w:eastAsia="ar-SA"/>
        </w:rPr>
        <w:t>Договор</w:t>
      </w:r>
      <w:r w:rsidRPr="00BB7714">
        <w:rPr>
          <w:rFonts w:eastAsia="Calibri"/>
          <w:color w:val="000000" w:themeColor="text1"/>
          <w:sz w:val="22"/>
          <w:szCs w:val="22"/>
          <w:lang w:eastAsia="ar-SA"/>
        </w:rPr>
        <w:t>а)</w:t>
      </w:r>
    </w:p>
    <w:p w14:paraId="29B525B2" w14:textId="77777777" w:rsidR="0060101A" w:rsidRPr="00BB7714" w:rsidRDefault="0060101A" w:rsidP="002E4703">
      <w:pPr>
        <w:widowControl/>
        <w:suppressAutoHyphens/>
        <w:snapToGrid/>
        <w:ind w:right="-1" w:firstLine="0"/>
        <w:jc w:val="left"/>
        <w:rPr>
          <w:rFonts w:eastAsia="Calibri"/>
          <w:color w:val="000000" w:themeColor="text1"/>
          <w:sz w:val="22"/>
          <w:szCs w:val="22"/>
          <w:lang w:eastAsia="ar-SA"/>
        </w:rPr>
      </w:pPr>
      <w:r w:rsidRPr="00BB7714">
        <w:rPr>
          <w:rFonts w:eastAsia="Calibri"/>
          <w:color w:val="000000" w:themeColor="text1"/>
          <w:sz w:val="22"/>
          <w:szCs w:val="22"/>
          <w:lang w:eastAsia="ar-SA"/>
        </w:rPr>
        <w:t xml:space="preserve">№ _______                                                                                                </w:t>
      </w:r>
      <w:r w:rsidRPr="00BB7714">
        <w:rPr>
          <w:rFonts w:eastAsia="Calibri"/>
          <w:color w:val="000000" w:themeColor="text1"/>
          <w:sz w:val="22"/>
          <w:szCs w:val="22"/>
          <w:lang w:eastAsia="ar-SA"/>
        </w:rPr>
        <w:tab/>
        <w:t>«___» ______________ 20__ г.</w:t>
      </w:r>
    </w:p>
    <w:p w14:paraId="2573D5A3" w14:textId="77777777" w:rsidR="0060101A" w:rsidRPr="00BB7714" w:rsidRDefault="0060101A" w:rsidP="002E4703">
      <w:pPr>
        <w:widowControl/>
        <w:pBdr>
          <w:bottom w:val="single" w:sz="4" w:space="1" w:color="auto"/>
        </w:pBdr>
        <w:suppressAutoHyphens/>
        <w:snapToGrid/>
        <w:ind w:right="-1" w:firstLine="0"/>
        <w:jc w:val="left"/>
        <w:rPr>
          <w:rFonts w:eastAsia="Calibri"/>
          <w:color w:val="000000" w:themeColor="text1"/>
          <w:sz w:val="22"/>
          <w:szCs w:val="22"/>
          <w:lang w:eastAsia="ar-SA"/>
        </w:rPr>
      </w:pPr>
      <w:r w:rsidRPr="00BB7714">
        <w:rPr>
          <w:rFonts w:eastAsia="Calibri"/>
          <w:color w:val="000000" w:themeColor="text1"/>
          <w:sz w:val="22"/>
          <w:szCs w:val="22"/>
          <w:lang w:eastAsia="ar-SA"/>
        </w:rPr>
        <w:t xml:space="preserve">Объект: </w:t>
      </w:r>
    </w:p>
    <w:p w14:paraId="67D79BFD" w14:textId="77777777" w:rsidR="0060101A" w:rsidRPr="00BB7714" w:rsidRDefault="0060101A" w:rsidP="002E4703">
      <w:pPr>
        <w:widowControl/>
        <w:pBdr>
          <w:bottom w:val="single" w:sz="4" w:space="1" w:color="auto"/>
        </w:pBdr>
        <w:suppressAutoHyphens/>
        <w:snapToGrid/>
        <w:ind w:right="-1" w:firstLine="0"/>
        <w:jc w:val="left"/>
        <w:rPr>
          <w:rFonts w:eastAsia="Calibri"/>
          <w:color w:val="000000" w:themeColor="text1"/>
          <w:sz w:val="22"/>
          <w:szCs w:val="22"/>
          <w:lang w:eastAsia="ar-SA"/>
        </w:rPr>
      </w:pPr>
    </w:p>
    <w:p w14:paraId="55882794" w14:textId="77777777" w:rsidR="0060101A" w:rsidRPr="00BB7714" w:rsidRDefault="0060101A" w:rsidP="002E4703">
      <w:pPr>
        <w:widowControl/>
        <w:suppressAutoHyphens/>
        <w:snapToGrid/>
        <w:ind w:right="-1" w:firstLine="0"/>
        <w:jc w:val="left"/>
        <w:rPr>
          <w:rFonts w:eastAsia="Calibri"/>
          <w:color w:val="000000" w:themeColor="text1"/>
          <w:sz w:val="22"/>
          <w:szCs w:val="22"/>
          <w:lang w:eastAsia="ar-SA"/>
        </w:rPr>
      </w:pPr>
      <w:r w:rsidRPr="00BB7714">
        <w:rPr>
          <w:rFonts w:eastAsia="Calibri"/>
          <w:color w:val="000000" w:themeColor="text1"/>
          <w:sz w:val="22"/>
          <w:szCs w:val="22"/>
          <w:lang w:eastAsia="ar-SA"/>
        </w:rPr>
        <w:t xml:space="preserve"> </w:t>
      </w:r>
    </w:p>
    <w:p w14:paraId="63633D78" w14:textId="77777777" w:rsidR="0060101A" w:rsidRPr="00BB7714" w:rsidRDefault="0060101A" w:rsidP="002E4703">
      <w:pPr>
        <w:widowControl/>
        <w:pBdr>
          <w:bottom w:val="single" w:sz="4" w:space="1" w:color="auto"/>
        </w:pBdr>
        <w:suppressAutoHyphens/>
        <w:snapToGrid/>
        <w:ind w:right="-1" w:firstLine="0"/>
        <w:jc w:val="left"/>
        <w:rPr>
          <w:rFonts w:eastAsia="Calibri"/>
          <w:color w:val="000000" w:themeColor="text1"/>
          <w:sz w:val="22"/>
          <w:szCs w:val="22"/>
          <w:lang w:eastAsia="ar-SA"/>
        </w:rPr>
      </w:pPr>
    </w:p>
    <w:p w14:paraId="713A033A" w14:textId="65438029" w:rsidR="0060101A" w:rsidRPr="00BB7714" w:rsidRDefault="0060101A" w:rsidP="002E4703">
      <w:pPr>
        <w:widowControl/>
        <w:suppressAutoHyphens/>
        <w:snapToGrid/>
        <w:ind w:right="-1" w:firstLine="0"/>
        <w:jc w:val="left"/>
        <w:rPr>
          <w:rFonts w:eastAsia="Calibri"/>
          <w:color w:val="000000" w:themeColor="text1"/>
          <w:sz w:val="22"/>
          <w:szCs w:val="22"/>
          <w:lang w:eastAsia="ar-SA"/>
        </w:rPr>
      </w:pPr>
      <w:r w:rsidRPr="00BB7714">
        <w:rPr>
          <w:rFonts w:eastAsia="Calibri"/>
          <w:color w:val="000000" w:themeColor="text1"/>
          <w:sz w:val="22"/>
          <w:szCs w:val="22"/>
          <w:lang w:eastAsia="ar-SA"/>
        </w:rPr>
        <w:t xml:space="preserve">Вид </w:t>
      </w:r>
      <w:r w:rsidR="00C43E3F">
        <w:rPr>
          <w:rFonts w:eastAsia="Calibri"/>
          <w:bCs/>
          <w:color w:val="000000" w:themeColor="text1"/>
          <w:sz w:val="22"/>
          <w:szCs w:val="22"/>
          <w:lang w:eastAsia="ar-SA"/>
        </w:rPr>
        <w:t>работ</w:t>
      </w:r>
      <w:r w:rsidRPr="00BB7714">
        <w:rPr>
          <w:rFonts w:eastAsia="Calibri"/>
          <w:color w:val="000000" w:themeColor="text1"/>
          <w:sz w:val="22"/>
          <w:szCs w:val="22"/>
          <w:lang w:eastAsia="ar-SA"/>
        </w:rPr>
        <w:t xml:space="preserve">: </w:t>
      </w:r>
    </w:p>
    <w:p w14:paraId="599AB1B8" w14:textId="77777777" w:rsidR="0060101A" w:rsidRPr="00BB7714" w:rsidRDefault="0060101A" w:rsidP="002E4703">
      <w:pPr>
        <w:widowControl/>
        <w:pBdr>
          <w:bottom w:val="single" w:sz="4" w:space="1" w:color="auto"/>
        </w:pBdr>
        <w:suppressAutoHyphens/>
        <w:snapToGrid/>
        <w:ind w:right="-1" w:firstLine="0"/>
        <w:jc w:val="left"/>
        <w:rPr>
          <w:rFonts w:eastAsia="Calibri"/>
          <w:color w:val="000000" w:themeColor="text1"/>
          <w:sz w:val="22"/>
          <w:szCs w:val="22"/>
          <w:lang w:eastAsia="ar-SA"/>
        </w:rPr>
      </w:pPr>
    </w:p>
    <w:p w14:paraId="1EA0BE2E" w14:textId="77777777" w:rsidR="0060101A" w:rsidRPr="00BB7714" w:rsidRDefault="0060101A" w:rsidP="002E4703">
      <w:pPr>
        <w:widowControl/>
        <w:suppressAutoHyphens/>
        <w:snapToGrid/>
        <w:ind w:right="-1" w:firstLine="0"/>
        <w:jc w:val="left"/>
        <w:rPr>
          <w:rFonts w:eastAsia="Calibri"/>
          <w:color w:val="000000" w:themeColor="text1"/>
          <w:sz w:val="22"/>
          <w:szCs w:val="22"/>
          <w:lang w:eastAsia="ar-SA"/>
        </w:rPr>
      </w:pPr>
      <w:r w:rsidRPr="00BB7714">
        <w:rPr>
          <w:rFonts w:eastAsia="Calibri"/>
          <w:color w:val="000000" w:themeColor="text1"/>
          <w:sz w:val="22"/>
          <w:szCs w:val="22"/>
          <w:lang w:eastAsia="ar-SA"/>
        </w:rPr>
        <w:t xml:space="preserve">Наименование </w:t>
      </w:r>
      <w:r w:rsidR="00313790" w:rsidRPr="00BB7714">
        <w:rPr>
          <w:rFonts w:eastAsia="Calibri"/>
          <w:color w:val="000000" w:themeColor="text1"/>
          <w:sz w:val="22"/>
          <w:szCs w:val="22"/>
          <w:lang w:eastAsia="ar-SA"/>
        </w:rPr>
        <w:t>Исполнителя</w:t>
      </w:r>
      <w:r w:rsidRPr="00BB7714">
        <w:rPr>
          <w:rFonts w:eastAsia="Calibri"/>
          <w:color w:val="000000" w:themeColor="text1"/>
          <w:sz w:val="22"/>
          <w:szCs w:val="22"/>
          <w:lang w:eastAsia="ar-SA"/>
        </w:rPr>
        <w:t>, выполнившей работы, Ф.И.О. руководителя:</w:t>
      </w:r>
    </w:p>
    <w:p w14:paraId="17ACB87D" w14:textId="77777777" w:rsidR="0060101A" w:rsidRPr="00BB7714" w:rsidRDefault="0060101A" w:rsidP="002E4703">
      <w:pPr>
        <w:widowControl/>
        <w:pBdr>
          <w:bottom w:val="single" w:sz="4" w:space="1" w:color="auto"/>
        </w:pBdr>
        <w:suppressAutoHyphens/>
        <w:snapToGrid/>
        <w:ind w:right="-1" w:firstLine="0"/>
        <w:jc w:val="left"/>
        <w:rPr>
          <w:rFonts w:eastAsia="Calibri"/>
          <w:color w:val="000000" w:themeColor="text1"/>
          <w:sz w:val="22"/>
          <w:szCs w:val="22"/>
          <w:lang w:eastAsia="ar-SA"/>
        </w:rPr>
      </w:pPr>
    </w:p>
    <w:p w14:paraId="582E5BB7" w14:textId="5A0989C7" w:rsidR="0060101A" w:rsidRPr="00BB7714" w:rsidRDefault="0060101A" w:rsidP="002E4703">
      <w:pPr>
        <w:widowControl/>
        <w:suppressAutoHyphens/>
        <w:snapToGrid/>
        <w:ind w:right="-1" w:firstLine="0"/>
        <w:jc w:val="left"/>
        <w:rPr>
          <w:rFonts w:eastAsia="Calibri"/>
          <w:color w:val="000000" w:themeColor="text1"/>
          <w:sz w:val="22"/>
          <w:szCs w:val="22"/>
          <w:lang w:eastAsia="ar-SA"/>
        </w:rPr>
      </w:pPr>
      <w:r w:rsidRPr="00BB7714">
        <w:rPr>
          <w:rFonts w:eastAsia="Calibri"/>
          <w:color w:val="000000" w:themeColor="text1"/>
          <w:sz w:val="22"/>
          <w:szCs w:val="22"/>
          <w:lang w:eastAsia="ar-SA"/>
        </w:rPr>
        <w:t xml:space="preserve">Наименование организации </w:t>
      </w:r>
      <w:r w:rsidR="00DC101C">
        <w:rPr>
          <w:rFonts w:eastAsia="Calibri"/>
          <w:color w:val="000000" w:themeColor="text1"/>
          <w:sz w:val="22"/>
          <w:szCs w:val="22"/>
          <w:lang w:eastAsia="ar-SA"/>
        </w:rPr>
        <w:t>З</w:t>
      </w:r>
      <w:r w:rsidRPr="00BB7714">
        <w:rPr>
          <w:rFonts w:eastAsia="Calibri"/>
          <w:color w:val="000000" w:themeColor="text1"/>
          <w:sz w:val="22"/>
          <w:szCs w:val="22"/>
          <w:lang w:eastAsia="ar-SA"/>
        </w:rPr>
        <w:t xml:space="preserve">заказчика: </w:t>
      </w:r>
    </w:p>
    <w:p w14:paraId="05816030" w14:textId="77777777" w:rsidR="0060101A" w:rsidRPr="00BB7714" w:rsidRDefault="0060101A" w:rsidP="002E4703">
      <w:pPr>
        <w:widowControl/>
        <w:pBdr>
          <w:bottom w:val="single" w:sz="4" w:space="1" w:color="auto"/>
        </w:pBdr>
        <w:suppressAutoHyphens/>
        <w:snapToGrid/>
        <w:ind w:right="-1" w:firstLine="0"/>
        <w:jc w:val="left"/>
        <w:rPr>
          <w:rFonts w:eastAsia="Calibri"/>
          <w:color w:val="000000" w:themeColor="text1"/>
          <w:sz w:val="22"/>
          <w:szCs w:val="22"/>
          <w:lang w:eastAsia="ar-SA"/>
        </w:rPr>
      </w:pPr>
    </w:p>
    <w:p w14:paraId="4F53C9B5" w14:textId="1C1C401B" w:rsidR="0060101A" w:rsidRPr="00BB7714" w:rsidRDefault="0060101A" w:rsidP="002E4703">
      <w:pPr>
        <w:widowControl/>
        <w:suppressAutoHyphens/>
        <w:snapToGrid/>
        <w:ind w:right="-1" w:firstLine="0"/>
        <w:jc w:val="left"/>
        <w:rPr>
          <w:rFonts w:eastAsia="Calibri"/>
          <w:color w:val="000000" w:themeColor="text1"/>
          <w:sz w:val="22"/>
          <w:szCs w:val="22"/>
          <w:lang w:eastAsia="ar-SA"/>
        </w:rPr>
      </w:pPr>
      <w:r w:rsidRPr="00BB7714">
        <w:rPr>
          <w:rFonts w:eastAsia="Calibri"/>
          <w:color w:val="000000" w:themeColor="text1"/>
          <w:sz w:val="22"/>
          <w:szCs w:val="22"/>
          <w:lang w:eastAsia="ar-SA"/>
        </w:rPr>
        <w:t xml:space="preserve">На принятом объекте </w:t>
      </w:r>
      <w:r w:rsidR="00C43E3F">
        <w:rPr>
          <w:rFonts w:eastAsia="Calibri"/>
          <w:bCs/>
          <w:color w:val="000000" w:themeColor="text1"/>
          <w:sz w:val="22"/>
          <w:szCs w:val="22"/>
          <w:lang w:eastAsia="ar-SA"/>
        </w:rPr>
        <w:t>выполнения работ</w:t>
      </w:r>
      <w:r w:rsidRPr="00BB7714">
        <w:rPr>
          <w:rFonts w:eastAsia="Calibri"/>
          <w:color w:val="000000" w:themeColor="text1"/>
          <w:sz w:val="22"/>
          <w:szCs w:val="22"/>
          <w:lang w:eastAsia="ar-SA"/>
        </w:rPr>
        <w:t xml:space="preserve"> _____________года, в период действия гарантийных обязательств, принятых </w:t>
      </w:r>
      <w:r w:rsidR="002E4703" w:rsidRPr="002E4703">
        <w:rPr>
          <w:rFonts w:eastAsia="Calibri"/>
          <w:color w:val="000000" w:themeColor="text1"/>
          <w:sz w:val="22"/>
          <w:szCs w:val="22"/>
          <w:lang w:eastAsia="ar-SA"/>
        </w:rPr>
        <w:t>Подрядчик</w:t>
      </w:r>
      <w:r w:rsidR="002E4703">
        <w:rPr>
          <w:rFonts w:eastAsia="Calibri"/>
          <w:color w:val="000000" w:themeColor="text1"/>
          <w:sz w:val="22"/>
          <w:szCs w:val="22"/>
          <w:lang w:eastAsia="ar-SA"/>
        </w:rPr>
        <w:t>ом</w:t>
      </w:r>
      <w:r w:rsidRPr="00BB7714">
        <w:rPr>
          <w:rFonts w:eastAsia="Calibri"/>
          <w:color w:val="000000" w:themeColor="text1"/>
          <w:sz w:val="22"/>
          <w:szCs w:val="22"/>
          <w:lang w:eastAsia="ar-SA"/>
        </w:rPr>
        <w:t>; выявлены дефекты:</w:t>
      </w:r>
    </w:p>
    <w:p w14:paraId="5C6E0E67" w14:textId="77777777" w:rsidR="0060101A" w:rsidRPr="00BB7714" w:rsidRDefault="0060101A" w:rsidP="002E4703">
      <w:pPr>
        <w:widowControl/>
        <w:pBdr>
          <w:bottom w:val="single" w:sz="4" w:space="1" w:color="auto"/>
        </w:pBdr>
        <w:suppressAutoHyphens/>
        <w:snapToGrid/>
        <w:ind w:right="-1" w:firstLine="0"/>
        <w:jc w:val="left"/>
        <w:rPr>
          <w:rFonts w:eastAsia="Calibri"/>
          <w:color w:val="000000" w:themeColor="text1"/>
          <w:sz w:val="22"/>
          <w:szCs w:val="22"/>
          <w:lang w:eastAsia="ar-SA"/>
        </w:rPr>
      </w:pPr>
    </w:p>
    <w:p w14:paraId="052B639B" w14:textId="77777777" w:rsidR="0060101A" w:rsidRPr="00BB7714" w:rsidRDefault="0060101A" w:rsidP="002E4703">
      <w:pPr>
        <w:widowControl/>
        <w:suppressAutoHyphens/>
        <w:snapToGrid/>
        <w:ind w:right="-1" w:firstLine="0"/>
        <w:jc w:val="center"/>
        <w:rPr>
          <w:rFonts w:eastAsia="Calibri"/>
          <w:color w:val="000000" w:themeColor="text1"/>
          <w:sz w:val="22"/>
          <w:szCs w:val="22"/>
          <w:lang w:eastAsia="ar-SA"/>
        </w:rPr>
      </w:pPr>
      <w:r w:rsidRPr="00BB7714">
        <w:rPr>
          <w:rFonts w:eastAsia="Calibri"/>
          <w:color w:val="000000" w:themeColor="text1"/>
          <w:sz w:val="22"/>
          <w:szCs w:val="22"/>
          <w:lang w:eastAsia="ar-SA"/>
        </w:rPr>
        <w:t>(указать вид дефектов и брака; конструктивных элементов, объемы)</w:t>
      </w:r>
    </w:p>
    <w:p w14:paraId="6C98F125" w14:textId="77777777" w:rsidR="0060101A" w:rsidRPr="00BB7714" w:rsidRDefault="0060101A" w:rsidP="002E4703">
      <w:pPr>
        <w:widowControl/>
        <w:suppressAutoHyphens/>
        <w:snapToGrid/>
        <w:ind w:right="-1" w:firstLine="0"/>
        <w:jc w:val="left"/>
        <w:rPr>
          <w:rFonts w:eastAsia="Calibri"/>
          <w:color w:val="000000" w:themeColor="text1"/>
          <w:sz w:val="22"/>
          <w:szCs w:val="22"/>
          <w:lang w:eastAsia="ar-SA"/>
        </w:rPr>
      </w:pPr>
      <w:r w:rsidRPr="00BB7714">
        <w:rPr>
          <w:rFonts w:eastAsia="Calibri"/>
          <w:color w:val="000000" w:themeColor="text1"/>
          <w:sz w:val="22"/>
          <w:szCs w:val="22"/>
          <w:lang w:eastAsia="ar-SA"/>
        </w:rPr>
        <w:t xml:space="preserve">Решение органа управления по способу устранения дефекта: </w:t>
      </w:r>
    </w:p>
    <w:p w14:paraId="42680F5A" w14:textId="77777777" w:rsidR="0060101A" w:rsidRPr="00BB7714" w:rsidRDefault="0060101A" w:rsidP="002E4703">
      <w:pPr>
        <w:widowControl/>
        <w:pBdr>
          <w:bottom w:val="single" w:sz="4" w:space="1" w:color="auto"/>
        </w:pBdr>
        <w:suppressAutoHyphens/>
        <w:snapToGrid/>
        <w:ind w:right="-1" w:firstLine="0"/>
        <w:jc w:val="left"/>
        <w:rPr>
          <w:rFonts w:eastAsia="Calibri"/>
          <w:color w:val="000000" w:themeColor="text1"/>
          <w:sz w:val="22"/>
          <w:szCs w:val="22"/>
          <w:lang w:eastAsia="ar-SA"/>
        </w:rPr>
      </w:pPr>
    </w:p>
    <w:p w14:paraId="2D21D3BA" w14:textId="1283F2B7" w:rsidR="0060101A" w:rsidRPr="00BB7714" w:rsidRDefault="0060101A" w:rsidP="002E4703">
      <w:pPr>
        <w:widowControl/>
        <w:suppressAutoHyphens/>
        <w:snapToGrid/>
        <w:ind w:right="-1" w:firstLine="0"/>
        <w:jc w:val="left"/>
        <w:rPr>
          <w:rFonts w:eastAsia="Calibri"/>
          <w:color w:val="000000" w:themeColor="text1"/>
          <w:sz w:val="22"/>
          <w:szCs w:val="22"/>
          <w:lang w:eastAsia="ar-SA"/>
        </w:rPr>
      </w:pPr>
      <w:r w:rsidRPr="00BB7714">
        <w:rPr>
          <w:rFonts w:eastAsia="Calibri"/>
          <w:color w:val="000000" w:themeColor="text1"/>
          <w:sz w:val="22"/>
          <w:szCs w:val="22"/>
          <w:lang w:eastAsia="ar-SA"/>
        </w:rPr>
        <w:t xml:space="preserve">Срок ликвидации дефектов за счет средств </w:t>
      </w:r>
      <w:r w:rsidR="002E4703">
        <w:rPr>
          <w:rFonts w:eastAsia="Calibri"/>
          <w:color w:val="000000" w:themeColor="text1"/>
          <w:sz w:val="22"/>
          <w:szCs w:val="22"/>
          <w:lang w:eastAsia="ar-SA"/>
        </w:rPr>
        <w:t>Подрядчика</w:t>
      </w:r>
      <w:r w:rsidRPr="00BB7714">
        <w:rPr>
          <w:rFonts w:eastAsia="Calibri"/>
          <w:color w:val="000000" w:themeColor="text1"/>
          <w:sz w:val="22"/>
          <w:szCs w:val="22"/>
          <w:lang w:eastAsia="ar-SA"/>
        </w:rPr>
        <w:t xml:space="preserve">: </w:t>
      </w:r>
    </w:p>
    <w:p w14:paraId="05C44CDB" w14:textId="77777777" w:rsidR="0060101A" w:rsidRPr="00BB7714" w:rsidRDefault="0060101A" w:rsidP="002E4703">
      <w:pPr>
        <w:widowControl/>
        <w:pBdr>
          <w:bottom w:val="single" w:sz="4" w:space="1" w:color="auto"/>
        </w:pBdr>
        <w:suppressAutoHyphens/>
        <w:snapToGrid/>
        <w:ind w:right="-1" w:firstLine="0"/>
        <w:jc w:val="left"/>
        <w:rPr>
          <w:rFonts w:eastAsia="Calibri"/>
          <w:color w:val="000000" w:themeColor="text1"/>
          <w:sz w:val="22"/>
          <w:szCs w:val="22"/>
          <w:lang w:eastAsia="ar-SA"/>
        </w:rPr>
      </w:pPr>
    </w:p>
    <w:p w14:paraId="56C52F92" w14:textId="77777777" w:rsidR="0060101A" w:rsidRPr="00BB7714" w:rsidRDefault="0060101A" w:rsidP="002E4703">
      <w:pPr>
        <w:widowControl/>
        <w:suppressAutoHyphens/>
        <w:snapToGrid/>
        <w:ind w:right="-1" w:firstLine="0"/>
        <w:jc w:val="center"/>
        <w:rPr>
          <w:rFonts w:eastAsia="Calibri"/>
          <w:color w:val="000000" w:themeColor="text1"/>
          <w:sz w:val="22"/>
          <w:szCs w:val="22"/>
          <w:lang w:eastAsia="ar-SA"/>
        </w:rPr>
      </w:pPr>
      <w:r w:rsidRPr="00BB7714">
        <w:rPr>
          <w:rFonts w:eastAsia="Calibri"/>
          <w:color w:val="000000" w:themeColor="text1"/>
          <w:sz w:val="22"/>
          <w:szCs w:val="22"/>
          <w:lang w:eastAsia="ar-SA"/>
        </w:rPr>
        <w:t>(по конструктивным элементам)</w:t>
      </w:r>
    </w:p>
    <w:p w14:paraId="65BECEDA" w14:textId="77777777" w:rsidR="0060101A" w:rsidRPr="00BB7714" w:rsidRDefault="0060101A" w:rsidP="002E4703">
      <w:pPr>
        <w:widowControl/>
        <w:suppressAutoHyphens/>
        <w:snapToGrid/>
        <w:ind w:right="-1" w:firstLine="0"/>
        <w:jc w:val="left"/>
        <w:rPr>
          <w:rFonts w:eastAsia="Calibri"/>
          <w:color w:val="000000" w:themeColor="text1"/>
          <w:sz w:val="22"/>
          <w:szCs w:val="22"/>
          <w:lang w:eastAsia="ar-SA"/>
        </w:rPr>
      </w:pPr>
      <w:r w:rsidRPr="00BB7714">
        <w:rPr>
          <w:rFonts w:eastAsia="Calibri"/>
          <w:color w:val="000000" w:themeColor="text1"/>
          <w:sz w:val="22"/>
          <w:szCs w:val="22"/>
          <w:lang w:eastAsia="ar-SA"/>
        </w:rPr>
        <w:t>Стоимость работ _________________ тысяч рублей.</w:t>
      </w:r>
    </w:p>
    <w:p w14:paraId="641260BA" w14:textId="77777777" w:rsidR="0060101A" w:rsidRPr="00BB7714" w:rsidRDefault="0060101A" w:rsidP="002E4703">
      <w:pPr>
        <w:widowControl/>
        <w:suppressAutoHyphens/>
        <w:snapToGrid/>
        <w:ind w:right="-1" w:firstLine="0"/>
        <w:jc w:val="left"/>
        <w:rPr>
          <w:rFonts w:eastAsia="Calibri"/>
          <w:color w:val="000000" w:themeColor="text1"/>
          <w:sz w:val="22"/>
          <w:szCs w:val="22"/>
          <w:lang w:eastAsia="ar-SA"/>
        </w:rPr>
      </w:pPr>
      <w:r w:rsidRPr="00BB7714">
        <w:rPr>
          <w:rFonts w:eastAsia="Calibri"/>
          <w:color w:val="000000" w:themeColor="text1"/>
          <w:sz w:val="22"/>
          <w:szCs w:val="22"/>
          <w:lang w:eastAsia="ar-SA"/>
        </w:rPr>
        <w:t xml:space="preserve">Орган управления:    </w:t>
      </w:r>
    </w:p>
    <w:p w14:paraId="3015B01D" w14:textId="77777777" w:rsidR="0060101A" w:rsidRPr="00BB7714" w:rsidRDefault="0060101A" w:rsidP="002E4703">
      <w:pPr>
        <w:widowControl/>
        <w:pBdr>
          <w:bottom w:val="single" w:sz="4" w:space="1" w:color="auto"/>
        </w:pBdr>
        <w:suppressAutoHyphens/>
        <w:snapToGrid/>
        <w:ind w:right="-1" w:firstLine="0"/>
        <w:jc w:val="left"/>
        <w:rPr>
          <w:rFonts w:eastAsia="Calibri"/>
          <w:color w:val="000000" w:themeColor="text1"/>
          <w:sz w:val="22"/>
          <w:szCs w:val="22"/>
          <w:lang w:eastAsia="ar-SA"/>
        </w:rPr>
      </w:pPr>
    </w:p>
    <w:p w14:paraId="4B121BA1" w14:textId="77777777" w:rsidR="0060101A" w:rsidRPr="00BB7714" w:rsidRDefault="0060101A" w:rsidP="002E4703">
      <w:pPr>
        <w:widowControl/>
        <w:suppressAutoHyphens/>
        <w:snapToGrid/>
        <w:ind w:right="-1" w:firstLine="0"/>
        <w:jc w:val="left"/>
        <w:rPr>
          <w:rFonts w:eastAsia="Calibri"/>
          <w:color w:val="000000" w:themeColor="text1"/>
          <w:sz w:val="22"/>
          <w:szCs w:val="22"/>
          <w:lang w:eastAsia="ar-SA"/>
        </w:rPr>
      </w:pPr>
      <w:r w:rsidRPr="00BB7714">
        <w:rPr>
          <w:rFonts w:eastAsia="Calibri"/>
          <w:color w:val="000000" w:themeColor="text1"/>
          <w:sz w:val="22"/>
          <w:szCs w:val="22"/>
          <w:lang w:eastAsia="ar-SA"/>
        </w:rPr>
        <w:t xml:space="preserve"> Эксплуатационная организация: </w:t>
      </w:r>
    </w:p>
    <w:p w14:paraId="10BADA30" w14:textId="77777777" w:rsidR="0060101A" w:rsidRPr="00BB7714" w:rsidRDefault="0060101A" w:rsidP="002E4703">
      <w:pPr>
        <w:widowControl/>
        <w:pBdr>
          <w:bottom w:val="single" w:sz="4" w:space="1" w:color="auto"/>
        </w:pBdr>
        <w:suppressAutoHyphens/>
        <w:snapToGrid/>
        <w:ind w:right="-1" w:firstLine="0"/>
        <w:jc w:val="left"/>
        <w:rPr>
          <w:rFonts w:eastAsia="Calibri"/>
          <w:color w:val="000000" w:themeColor="text1"/>
          <w:sz w:val="22"/>
          <w:szCs w:val="22"/>
          <w:lang w:eastAsia="ar-SA"/>
        </w:rPr>
      </w:pPr>
    </w:p>
    <w:p w14:paraId="6B513016" w14:textId="6D1ADF43" w:rsidR="0060101A" w:rsidRPr="00BB7714" w:rsidRDefault="002E4703" w:rsidP="002E4703">
      <w:pPr>
        <w:widowControl/>
        <w:suppressAutoHyphens/>
        <w:snapToGrid/>
        <w:ind w:right="-1" w:firstLine="0"/>
        <w:jc w:val="left"/>
        <w:rPr>
          <w:rFonts w:eastAsia="Calibri"/>
          <w:color w:val="000000" w:themeColor="text1"/>
          <w:sz w:val="22"/>
          <w:szCs w:val="22"/>
          <w:lang w:eastAsia="ar-SA"/>
        </w:rPr>
      </w:pPr>
      <w:r>
        <w:rPr>
          <w:rFonts w:eastAsia="Calibri"/>
          <w:color w:val="000000" w:themeColor="text1"/>
          <w:sz w:val="22"/>
          <w:szCs w:val="22"/>
          <w:lang w:eastAsia="ar-SA"/>
        </w:rPr>
        <w:t>Подрядчик</w:t>
      </w:r>
      <w:r w:rsidR="0060101A" w:rsidRPr="00BB7714">
        <w:rPr>
          <w:rFonts w:eastAsia="Calibri"/>
          <w:color w:val="000000" w:themeColor="text1"/>
          <w:sz w:val="22"/>
          <w:szCs w:val="22"/>
          <w:lang w:eastAsia="ar-SA"/>
        </w:rPr>
        <w:t xml:space="preserve">:        </w:t>
      </w:r>
    </w:p>
    <w:p w14:paraId="24AEB53A" w14:textId="77777777" w:rsidR="0060101A" w:rsidRPr="00BB7714" w:rsidRDefault="0060101A" w:rsidP="002E4703">
      <w:pPr>
        <w:widowControl/>
        <w:suppressAutoHyphens/>
        <w:snapToGrid/>
        <w:ind w:right="-1" w:firstLine="0"/>
        <w:jc w:val="left"/>
        <w:rPr>
          <w:rFonts w:eastAsia="Calibri"/>
          <w:color w:val="000000" w:themeColor="text1"/>
          <w:sz w:val="22"/>
          <w:szCs w:val="22"/>
          <w:lang w:eastAsia="ar-SA"/>
        </w:rPr>
      </w:pPr>
    </w:p>
    <w:p w14:paraId="5D6B4803" w14:textId="77777777" w:rsidR="0060101A" w:rsidRPr="00BB7714" w:rsidRDefault="0060101A" w:rsidP="002E4703">
      <w:pPr>
        <w:widowControl/>
        <w:suppressAutoHyphens/>
        <w:snapToGrid/>
        <w:ind w:left="5670" w:right="-1" w:firstLine="0"/>
        <w:jc w:val="left"/>
        <w:rPr>
          <w:rFonts w:eastAsia="Calibri"/>
          <w:color w:val="000000" w:themeColor="text1"/>
          <w:sz w:val="22"/>
          <w:szCs w:val="22"/>
          <w:lang w:eastAsia="ar-SA"/>
        </w:rPr>
      </w:pPr>
    </w:p>
    <w:p w14:paraId="77B6820A" w14:textId="77777777" w:rsidR="0060101A" w:rsidRPr="00BB7714" w:rsidRDefault="0060101A" w:rsidP="0060101A">
      <w:pPr>
        <w:widowControl/>
        <w:suppressAutoHyphens/>
        <w:snapToGrid/>
        <w:ind w:left="5670" w:right="-1" w:firstLine="0"/>
        <w:jc w:val="left"/>
        <w:rPr>
          <w:rFonts w:eastAsia="Calibri"/>
          <w:color w:val="000000" w:themeColor="text1"/>
          <w:sz w:val="22"/>
          <w:szCs w:val="22"/>
          <w:lang w:eastAsia="ar-SA"/>
        </w:rPr>
      </w:pPr>
    </w:p>
    <w:p w14:paraId="2FA7A981" w14:textId="77777777" w:rsidR="00887E87" w:rsidRPr="00BB7714" w:rsidRDefault="00887E87" w:rsidP="00BC459E">
      <w:pPr>
        <w:rPr>
          <w:rFonts w:eastAsia="Calibri"/>
          <w:color w:val="000000" w:themeColor="text1"/>
          <w:sz w:val="22"/>
          <w:szCs w:val="22"/>
          <w:lang w:eastAsia="ar-SA"/>
        </w:rPr>
      </w:pPr>
    </w:p>
    <w:p w14:paraId="016F279C" w14:textId="77777777" w:rsidR="0060101A" w:rsidRPr="00BB7714" w:rsidRDefault="0060101A" w:rsidP="00D837F8">
      <w:pPr>
        <w:widowControl/>
        <w:suppressAutoHyphens/>
        <w:snapToGrid/>
        <w:ind w:right="-1" w:firstLine="0"/>
        <w:rPr>
          <w:rFonts w:eastAsia="Calibri"/>
          <w:color w:val="000000" w:themeColor="text1"/>
          <w:sz w:val="22"/>
          <w:szCs w:val="22"/>
          <w:lang w:eastAsia="ar-SA"/>
        </w:rPr>
      </w:pPr>
    </w:p>
    <w:p w14:paraId="2C59DD17" w14:textId="77777777" w:rsidR="00D837F8" w:rsidRDefault="00D837F8">
      <w:pPr>
        <w:widowControl/>
        <w:snapToGrid/>
        <w:spacing w:after="160" w:line="259" w:lineRule="auto"/>
        <w:ind w:firstLine="0"/>
        <w:jc w:val="left"/>
        <w:rPr>
          <w:rFonts w:eastAsia="Calibri"/>
          <w:bCs/>
          <w:color w:val="000000" w:themeColor="text1"/>
          <w:sz w:val="22"/>
          <w:szCs w:val="22"/>
          <w:lang w:eastAsia="ar-SA"/>
        </w:rPr>
      </w:pPr>
      <w:bookmarkStart w:id="16" w:name="_Hlk111644043"/>
      <w:bookmarkStart w:id="17" w:name="_Hlk113869401"/>
      <w:r>
        <w:rPr>
          <w:rFonts w:eastAsia="Calibri"/>
          <w:bCs/>
          <w:color w:val="000000" w:themeColor="text1"/>
          <w:sz w:val="22"/>
          <w:szCs w:val="22"/>
          <w:lang w:eastAsia="ar-SA"/>
        </w:rPr>
        <w:br w:type="page"/>
      </w:r>
    </w:p>
    <w:p w14:paraId="1D481FDB" w14:textId="11037754" w:rsidR="00887E87" w:rsidRPr="00A66B9E" w:rsidRDefault="00887E87" w:rsidP="00D837F8">
      <w:pPr>
        <w:pStyle w:val="21"/>
        <w:jc w:val="right"/>
        <w:rPr>
          <w:rFonts w:ascii="Times New Roman" w:eastAsia="Calibri" w:hAnsi="Times New Roman" w:cs="Times New Roman"/>
          <w:bCs w:val="0"/>
          <w:color w:val="000000" w:themeColor="text1"/>
          <w:sz w:val="22"/>
          <w:szCs w:val="22"/>
        </w:rPr>
      </w:pPr>
      <w:r w:rsidRPr="00A66B9E">
        <w:rPr>
          <w:rFonts w:ascii="Times New Roman" w:eastAsia="Calibri" w:hAnsi="Times New Roman" w:cs="Times New Roman"/>
          <w:bCs w:val="0"/>
          <w:color w:val="000000" w:themeColor="text1"/>
          <w:sz w:val="22"/>
          <w:szCs w:val="22"/>
        </w:rPr>
        <w:lastRenderedPageBreak/>
        <w:t xml:space="preserve">Приложение № 9 к </w:t>
      </w:r>
      <w:r w:rsidR="00BE241E" w:rsidRPr="00A66B9E">
        <w:rPr>
          <w:rFonts w:ascii="Times New Roman" w:eastAsia="Calibri" w:hAnsi="Times New Roman" w:cs="Times New Roman"/>
          <w:bCs w:val="0"/>
          <w:color w:val="000000" w:themeColor="text1"/>
          <w:sz w:val="22"/>
          <w:szCs w:val="22"/>
        </w:rPr>
        <w:t>Т</w:t>
      </w:r>
      <w:r w:rsidRPr="00A66B9E">
        <w:rPr>
          <w:rFonts w:ascii="Times New Roman" w:eastAsia="Calibri" w:hAnsi="Times New Roman" w:cs="Times New Roman"/>
          <w:bCs w:val="0"/>
          <w:color w:val="000000" w:themeColor="text1"/>
          <w:sz w:val="22"/>
          <w:szCs w:val="22"/>
        </w:rPr>
        <w:t>ехническому заданию</w:t>
      </w:r>
    </w:p>
    <w:p w14:paraId="72FACE07" w14:textId="77777777" w:rsidR="002B0666" w:rsidRPr="00BB7714" w:rsidRDefault="002B0666" w:rsidP="0060101A">
      <w:pPr>
        <w:widowControl/>
        <w:suppressAutoHyphens/>
        <w:snapToGrid/>
        <w:ind w:right="-1" w:firstLine="0"/>
        <w:jc w:val="center"/>
        <w:rPr>
          <w:rFonts w:eastAsia="Calibri"/>
          <w:b/>
          <w:bCs/>
          <w:color w:val="000000" w:themeColor="text1"/>
          <w:sz w:val="22"/>
          <w:szCs w:val="22"/>
          <w:lang w:eastAsia="ar-SA"/>
        </w:rPr>
      </w:pPr>
    </w:p>
    <w:p w14:paraId="24225858" w14:textId="69A56740" w:rsidR="0060101A" w:rsidRPr="002E4703" w:rsidRDefault="0060101A" w:rsidP="002E4703">
      <w:pPr>
        <w:widowControl/>
        <w:suppressAutoHyphens/>
        <w:snapToGrid/>
        <w:ind w:right="-1" w:firstLine="0"/>
        <w:jc w:val="center"/>
        <w:rPr>
          <w:rFonts w:eastAsia="Calibri"/>
          <w:b/>
          <w:bCs/>
          <w:color w:val="000000" w:themeColor="text1"/>
          <w:sz w:val="22"/>
          <w:szCs w:val="22"/>
          <w:lang w:eastAsia="ar-SA"/>
        </w:rPr>
      </w:pPr>
      <w:r w:rsidRPr="00BB7714">
        <w:rPr>
          <w:rFonts w:eastAsia="Calibri"/>
          <w:b/>
          <w:bCs/>
          <w:color w:val="000000" w:themeColor="text1"/>
          <w:sz w:val="22"/>
          <w:szCs w:val="22"/>
          <w:lang w:eastAsia="ar-SA"/>
        </w:rPr>
        <w:t>События, фиксируемые КАФ</w:t>
      </w:r>
      <w:bookmarkEnd w:id="16"/>
    </w:p>
    <w:tbl>
      <w:tblPr>
        <w:tblW w:w="5688" w:type="pct"/>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3502"/>
        <w:gridCol w:w="6805"/>
      </w:tblGrid>
      <w:tr w:rsidR="009F2673" w:rsidRPr="00BB7714" w14:paraId="276FECCF" w14:textId="77777777" w:rsidTr="00A80E01">
        <w:trPr>
          <w:trHeight w:val="557"/>
        </w:trPr>
        <w:tc>
          <w:tcPr>
            <w:tcW w:w="267" w:type="pct"/>
            <w:vAlign w:val="center"/>
            <w:hideMark/>
          </w:tcPr>
          <w:bookmarkEnd w:id="0"/>
          <w:bookmarkEnd w:id="17"/>
          <w:p w14:paraId="54A3FBBD" w14:textId="77777777" w:rsidR="009F2673" w:rsidRPr="009020A2" w:rsidRDefault="009F2673" w:rsidP="004C2F9A">
            <w:pPr>
              <w:widowControl/>
              <w:snapToGrid/>
              <w:ind w:right="-1" w:firstLine="0"/>
              <w:jc w:val="left"/>
              <w:rPr>
                <w:b/>
                <w:bCs/>
                <w:color w:val="000000" w:themeColor="text1"/>
                <w:sz w:val="22"/>
                <w:szCs w:val="22"/>
                <w:lang w:eastAsia="en-US"/>
              </w:rPr>
            </w:pPr>
            <w:r w:rsidRPr="009020A2">
              <w:rPr>
                <w:b/>
                <w:bCs/>
                <w:color w:val="000000" w:themeColor="text1"/>
                <w:sz w:val="22"/>
                <w:szCs w:val="22"/>
                <w:lang w:eastAsia="en-US"/>
              </w:rPr>
              <w:t xml:space="preserve">№ </w:t>
            </w:r>
          </w:p>
        </w:tc>
        <w:tc>
          <w:tcPr>
            <w:tcW w:w="1608" w:type="pct"/>
            <w:vAlign w:val="center"/>
            <w:hideMark/>
          </w:tcPr>
          <w:p w14:paraId="31FD5E59" w14:textId="25EE191E" w:rsidR="009F2673" w:rsidRPr="009020A2" w:rsidRDefault="009F2673" w:rsidP="000870E4">
            <w:pPr>
              <w:widowControl/>
              <w:snapToGrid/>
              <w:ind w:right="-1" w:firstLine="0"/>
              <w:jc w:val="center"/>
              <w:rPr>
                <w:b/>
                <w:bCs/>
                <w:color w:val="000000" w:themeColor="text1"/>
                <w:sz w:val="22"/>
                <w:szCs w:val="22"/>
                <w:lang w:eastAsia="en-US"/>
              </w:rPr>
            </w:pPr>
            <w:r w:rsidRPr="009020A2">
              <w:rPr>
                <w:b/>
                <w:bCs/>
                <w:color w:val="000000" w:themeColor="text1"/>
                <w:sz w:val="22"/>
                <w:szCs w:val="22"/>
                <w:lang w:eastAsia="en-US"/>
              </w:rPr>
              <w:t xml:space="preserve">Места </w:t>
            </w:r>
            <w:r w:rsidR="000870E4" w:rsidRPr="009020A2">
              <w:rPr>
                <w:b/>
                <w:bCs/>
                <w:color w:val="000000" w:themeColor="text1"/>
                <w:sz w:val="22"/>
                <w:szCs w:val="22"/>
                <w:lang w:eastAsia="en-US"/>
              </w:rPr>
              <w:t>выполнения работ</w:t>
            </w:r>
          </w:p>
        </w:tc>
        <w:tc>
          <w:tcPr>
            <w:tcW w:w="3125" w:type="pct"/>
            <w:vAlign w:val="center"/>
            <w:hideMark/>
          </w:tcPr>
          <w:p w14:paraId="45429C38" w14:textId="77777777" w:rsidR="009F2673" w:rsidRPr="00BB7714" w:rsidRDefault="009F2673" w:rsidP="002E4703">
            <w:pPr>
              <w:widowControl/>
              <w:snapToGrid/>
              <w:ind w:right="-1" w:firstLine="0"/>
              <w:jc w:val="center"/>
              <w:rPr>
                <w:b/>
                <w:bCs/>
                <w:color w:val="000000" w:themeColor="text1"/>
                <w:sz w:val="22"/>
                <w:szCs w:val="22"/>
                <w:lang w:eastAsia="en-US"/>
              </w:rPr>
            </w:pPr>
            <w:r w:rsidRPr="00BB7714">
              <w:rPr>
                <w:b/>
                <w:bCs/>
                <w:color w:val="000000" w:themeColor="text1"/>
                <w:sz w:val="22"/>
                <w:szCs w:val="22"/>
                <w:lang w:eastAsia="en-US"/>
              </w:rPr>
              <w:t>Вид фиксируемого события</w:t>
            </w:r>
          </w:p>
        </w:tc>
      </w:tr>
      <w:tr w:rsidR="00E26684" w:rsidRPr="00BB7714" w14:paraId="5145A6FC" w14:textId="77777777" w:rsidTr="00A80E01">
        <w:trPr>
          <w:trHeight w:val="377"/>
        </w:trPr>
        <w:tc>
          <w:tcPr>
            <w:tcW w:w="267" w:type="pct"/>
            <w:noWrap/>
            <w:vAlign w:val="center"/>
          </w:tcPr>
          <w:p w14:paraId="0BDC7A39" w14:textId="77777777" w:rsidR="00E26684" w:rsidRPr="009020A2" w:rsidRDefault="00E26684" w:rsidP="00BC459E">
            <w:pPr>
              <w:pStyle w:val="aff2"/>
              <w:widowControl/>
              <w:numPr>
                <w:ilvl w:val="0"/>
                <w:numId w:val="30"/>
              </w:numPr>
              <w:tabs>
                <w:tab w:val="left" w:pos="578"/>
              </w:tabs>
              <w:snapToGrid/>
              <w:ind w:left="0" w:right="-1" w:firstLine="0"/>
              <w:jc w:val="left"/>
              <w:rPr>
                <w:color w:val="000000" w:themeColor="text1"/>
                <w:sz w:val="22"/>
                <w:szCs w:val="22"/>
                <w:lang w:eastAsia="en-US"/>
              </w:rPr>
            </w:pPr>
          </w:p>
        </w:tc>
        <w:tc>
          <w:tcPr>
            <w:tcW w:w="1608" w:type="pct"/>
            <w:hideMark/>
          </w:tcPr>
          <w:p w14:paraId="0748D9FD" w14:textId="09A02378" w:rsidR="00E26684" w:rsidRPr="009020A2" w:rsidRDefault="00E26684" w:rsidP="00E26684">
            <w:pPr>
              <w:widowControl/>
              <w:snapToGrid/>
              <w:ind w:right="7" w:firstLine="0"/>
              <w:jc w:val="left"/>
              <w:rPr>
                <w:bCs/>
                <w:color w:val="000000" w:themeColor="text1"/>
                <w:sz w:val="22"/>
                <w:szCs w:val="22"/>
                <w:lang w:eastAsia="en-US"/>
              </w:rPr>
            </w:pPr>
            <w:r w:rsidRPr="009020A2">
              <w:rPr>
                <w:bCs/>
                <w:color w:val="000000" w:themeColor="text1"/>
                <w:sz w:val="22"/>
                <w:szCs w:val="22"/>
                <w:lang w:eastAsia="en-US"/>
              </w:rPr>
              <w:t>Республика Саха (Якутия), г.</w:t>
            </w:r>
            <w:r w:rsidR="00A80E01" w:rsidRPr="009020A2">
              <w:rPr>
                <w:bCs/>
                <w:color w:val="000000" w:themeColor="text1"/>
                <w:sz w:val="22"/>
                <w:szCs w:val="22"/>
                <w:lang w:eastAsia="en-US"/>
              </w:rPr>
              <w:t> </w:t>
            </w:r>
            <w:r w:rsidRPr="009020A2">
              <w:rPr>
                <w:bCs/>
                <w:color w:val="000000" w:themeColor="text1"/>
                <w:sz w:val="22"/>
                <w:szCs w:val="22"/>
                <w:lang w:eastAsia="en-US"/>
              </w:rPr>
              <w:t>Якутск, перекресток ул.</w:t>
            </w:r>
            <w:r w:rsidR="00A80E01" w:rsidRPr="009020A2">
              <w:rPr>
                <w:bCs/>
                <w:color w:val="000000" w:themeColor="text1"/>
                <w:sz w:val="22"/>
                <w:szCs w:val="22"/>
                <w:lang w:eastAsia="en-US"/>
              </w:rPr>
              <w:t> </w:t>
            </w:r>
            <w:r w:rsidRPr="009020A2">
              <w:rPr>
                <w:bCs/>
                <w:color w:val="000000" w:themeColor="text1"/>
                <w:sz w:val="22"/>
                <w:szCs w:val="22"/>
                <w:lang w:eastAsia="en-US"/>
              </w:rPr>
              <w:t>Петровского – ул.</w:t>
            </w:r>
            <w:r w:rsidR="00A80E01" w:rsidRPr="009020A2">
              <w:rPr>
                <w:bCs/>
                <w:color w:val="000000" w:themeColor="text1"/>
                <w:sz w:val="22"/>
                <w:szCs w:val="22"/>
                <w:lang w:eastAsia="en-US"/>
              </w:rPr>
              <w:t> </w:t>
            </w:r>
            <w:r w:rsidRPr="009020A2">
              <w:rPr>
                <w:bCs/>
                <w:color w:val="000000" w:themeColor="text1"/>
                <w:sz w:val="22"/>
                <w:szCs w:val="22"/>
                <w:lang w:eastAsia="en-US"/>
              </w:rPr>
              <w:t>Ойунского</w:t>
            </w:r>
          </w:p>
        </w:tc>
        <w:tc>
          <w:tcPr>
            <w:tcW w:w="3125" w:type="pct"/>
            <w:vMerge w:val="restart"/>
            <w:vAlign w:val="center"/>
            <w:hideMark/>
          </w:tcPr>
          <w:p w14:paraId="68EAAFC9" w14:textId="76B7AA35" w:rsidR="00E26684" w:rsidRDefault="00E26684" w:rsidP="00BC459E">
            <w:pPr>
              <w:widowControl/>
              <w:snapToGrid/>
              <w:ind w:firstLine="0"/>
              <w:jc w:val="left"/>
              <w:rPr>
                <w:sz w:val="22"/>
                <w:szCs w:val="22"/>
                <w:lang w:eastAsia="en-US"/>
              </w:rPr>
            </w:pPr>
            <w:r w:rsidRPr="00923A6F">
              <w:rPr>
                <w:sz w:val="22"/>
                <w:szCs w:val="22"/>
                <w:lang w:eastAsia="en-US"/>
              </w:rPr>
              <w:t>С0</w:t>
            </w:r>
            <w:r>
              <w:rPr>
                <w:sz w:val="22"/>
                <w:szCs w:val="22"/>
                <w:lang w:eastAsia="en-US"/>
              </w:rPr>
              <w:t xml:space="preserve"> - </w:t>
            </w:r>
            <w:r w:rsidRPr="00923A6F">
              <w:rPr>
                <w:sz w:val="22"/>
                <w:szCs w:val="22"/>
                <w:lang w:eastAsia="en-US"/>
              </w:rPr>
              <w:t>Проезд без совершения административного правонарушения</w:t>
            </w:r>
          </w:p>
          <w:p w14:paraId="11E787E1" w14:textId="77777777" w:rsidR="00E26684" w:rsidRDefault="00E26684" w:rsidP="00BC459E">
            <w:pPr>
              <w:widowControl/>
              <w:snapToGrid/>
              <w:ind w:firstLine="0"/>
              <w:jc w:val="left"/>
              <w:rPr>
                <w:sz w:val="22"/>
                <w:szCs w:val="22"/>
                <w:lang w:eastAsia="en-US"/>
              </w:rPr>
            </w:pPr>
          </w:p>
          <w:p w14:paraId="0A97EABF" w14:textId="2CF76283" w:rsidR="00E26684" w:rsidRDefault="00E26684" w:rsidP="00BC459E">
            <w:pPr>
              <w:widowControl/>
              <w:snapToGrid/>
              <w:ind w:firstLine="0"/>
              <w:jc w:val="left"/>
              <w:rPr>
                <w:sz w:val="22"/>
                <w:szCs w:val="22"/>
                <w:lang w:eastAsia="en-US"/>
              </w:rPr>
            </w:pPr>
            <w:r w:rsidRPr="00923A6F">
              <w:rPr>
                <w:sz w:val="22"/>
                <w:szCs w:val="22"/>
                <w:lang w:eastAsia="en-US"/>
              </w:rPr>
              <w:t>С1</w:t>
            </w:r>
            <w:r>
              <w:rPr>
                <w:sz w:val="22"/>
                <w:szCs w:val="22"/>
                <w:lang w:eastAsia="en-US"/>
              </w:rPr>
              <w:t xml:space="preserve"> - </w:t>
            </w:r>
            <w:r w:rsidRPr="00923A6F">
              <w:rPr>
                <w:sz w:val="22"/>
                <w:szCs w:val="22"/>
                <w:lang w:eastAsia="en-US"/>
              </w:rPr>
              <w:t>Нарушение установленного скоростного режима: превышение установленной скорости движения</w:t>
            </w:r>
          </w:p>
          <w:p w14:paraId="14311A33" w14:textId="77777777" w:rsidR="00E26684" w:rsidRDefault="00E26684" w:rsidP="00BC459E">
            <w:pPr>
              <w:widowControl/>
              <w:snapToGrid/>
              <w:ind w:firstLine="0"/>
              <w:jc w:val="left"/>
              <w:rPr>
                <w:sz w:val="22"/>
                <w:szCs w:val="22"/>
                <w:lang w:eastAsia="en-US"/>
              </w:rPr>
            </w:pPr>
          </w:p>
          <w:p w14:paraId="001546F9" w14:textId="6F2618BB" w:rsidR="00E26684" w:rsidRDefault="00E26684" w:rsidP="00BC459E">
            <w:pPr>
              <w:widowControl/>
              <w:snapToGrid/>
              <w:ind w:firstLine="0"/>
              <w:jc w:val="left"/>
              <w:rPr>
                <w:sz w:val="22"/>
                <w:szCs w:val="22"/>
                <w:lang w:eastAsia="en-US"/>
              </w:rPr>
            </w:pPr>
            <w:r w:rsidRPr="00923A6F">
              <w:rPr>
                <w:sz w:val="22"/>
                <w:szCs w:val="22"/>
                <w:lang w:eastAsia="en-US"/>
              </w:rPr>
              <w:t>С5</w:t>
            </w:r>
            <w:r>
              <w:rPr>
                <w:sz w:val="22"/>
                <w:szCs w:val="22"/>
                <w:lang w:eastAsia="en-US"/>
              </w:rPr>
              <w:t xml:space="preserve"> - </w:t>
            </w:r>
            <w:r w:rsidRPr="00923A6F">
              <w:rPr>
                <w:sz w:val="22"/>
                <w:szCs w:val="22"/>
                <w:lang w:eastAsia="en-US"/>
              </w:rPr>
              <w:t>Нарушение правил пользования внешними световыми приборами</w:t>
            </w:r>
          </w:p>
          <w:p w14:paraId="799BFEE0" w14:textId="77777777" w:rsidR="00E26684" w:rsidRDefault="00E26684" w:rsidP="00BC459E">
            <w:pPr>
              <w:widowControl/>
              <w:snapToGrid/>
              <w:ind w:firstLine="0"/>
              <w:jc w:val="left"/>
              <w:rPr>
                <w:sz w:val="22"/>
                <w:szCs w:val="22"/>
                <w:lang w:eastAsia="en-US"/>
              </w:rPr>
            </w:pPr>
          </w:p>
          <w:p w14:paraId="6F7D946F" w14:textId="5F0B767A" w:rsidR="00E26684" w:rsidRDefault="00E26684" w:rsidP="00BC459E">
            <w:pPr>
              <w:widowControl/>
              <w:snapToGrid/>
              <w:ind w:firstLine="0"/>
              <w:jc w:val="left"/>
              <w:rPr>
                <w:sz w:val="22"/>
                <w:szCs w:val="22"/>
                <w:lang w:eastAsia="en-US"/>
              </w:rPr>
            </w:pPr>
            <w:r w:rsidRPr="00923A6F">
              <w:rPr>
                <w:sz w:val="22"/>
                <w:szCs w:val="22"/>
                <w:lang w:eastAsia="en-US"/>
              </w:rPr>
              <w:t>С7</w:t>
            </w:r>
            <w:r>
              <w:rPr>
                <w:sz w:val="22"/>
                <w:szCs w:val="22"/>
                <w:lang w:eastAsia="en-US"/>
              </w:rPr>
              <w:t xml:space="preserve"> - </w:t>
            </w:r>
            <w:r w:rsidRPr="00923A6F">
              <w:rPr>
                <w:sz w:val="22"/>
                <w:szCs w:val="22"/>
                <w:lang w:eastAsia="en-US"/>
              </w:rPr>
              <w:t>Выезд в нарушение Правил дорожного движения на полосу встречного движения</w:t>
            </w:r>
          </w:p>
          <w:p w14:paraId="094CC047" w14:textId="77777777" w:rsidR="00E26684" w:rsidRDefault="00E26684" w:rsidP="00BC459E">
            <w:pPr>
              <w:widowControl/>
              <w:snapToGrid/>
              <w:ind w:firstLine="0"/>
              <w:jc w:val="left"/>
              <w:rPr>
                <w:sz w:val="22"/>
                <w:szCs w:val="22"/>
                <w:lang w:eastAsia="en-US"/>
              </w:rPr>
            </w:pPr>
          </w:p>
          <w:p w14:paraId="08099DA6" w14:textId="5C3ECD98" w:rsidR="003125DD" w:rsidRDefault="003125DD" w:rsidP="00BC459E">
            <w:pPr>
              <w:widowControl/>
              <w:snapToGrid/>
              <w:ind w:firstLine="0"/>
              <w:jc w:val="left"/>
              <w:rPr>
                <w:sz w:val="22"/>
                <w:szCs w:val="22"/>
                <w:lang w:eastAsia="en-US"/>
              </w:rPr>
            </w:pPr>
            <w:r>
              <w:rPr>
                <w:sz w:val="22"/>
                <w:szCs w:val="22"/>
                <w:lang w:eastAsia="en-US"/>
              </w:rPr>
              <w:t xml:space="preserve">С10 – </w:t>
            </w:r>
            <w:r w:rsidRPr="003125DD">
              <w:rPr>
                <w:sz w:val="22"/>
                <w:szCs w:val="22"/>
                <w:lang w:eastAsia="en-US"/>
              </w:rPr>
              <w:t>Разворот, поворот налево, движение задним ходом в местах, где такие маневры запрещены</w:t>
            </w:r>
          </w:p>
          <w:p w14:paraId="2617C662" w14:textId="77777777" w:rsidR="003125DD" w:rsidRDefault="003125DD" w:rsidP="00BC459E">
            <w:pPr>
              <w:widowControl/>
              <w:snapToGrid/>
              <w:ind w:firstLine="0"/>
              <w:jc w:val="left"/>
              <w:rPr>
                <w:sz w:val="22"/>
                <w:szCs w:val="22"/>
                <w:lang w:eastAsia="en-US"/>
              </w:rPr>
            </w:pPr>
          </w:p>
          <w:p w14:paraId="2641947A" w14:textId="6EC14890" w:rsidR="00E26684" w:rsidRDefault="00E26684" w:rsidP="00BC459E">
            <w:pPr>
              <w:widowControl/>
              <w:snapToGrid/>
              <w:ind w:firstLine="0"/>
              <w:jc w:val="left"/>
              <w:rPr>
                <w:sz w:val="22"/>
                <w:szCs w:val="22"/>
                <w:lang w:eastAsia="en-US"/>
              </w:rPr>
            </w:pPr>
            <w:r>
              <w:rPr>
                <w:sz w:val="22"/>
                <w:szCs w:val="22"/>
                <w:lang w:eastAsia="en-US"/>
              </w:rPr>
              <w:t xml:space="preserve">С11 - </w:t>
            </w:r>
            <w:r w:rsidRPr="00923A6F">
              <w:rPr>
                <w:sz w:val="22"/>
                <w:szCs w:val="22"/>
                <w:lang w:eastAsia="en-US"/>
              </w:rPr>
              <w:t>Нарушение требований дорожных знаков и дорожной разметки (за исключением вышеназванных случаев)</w:t>
            </w:r>
          </w:p>
          <w:p w14:paraId="689A761F" w14:textId="77777777" w:rsidR="001217D5" w:rsidRDefault="001217D5" w:rsidP="00BC459E">
            <w:pPr>
              <w:widowControl/>
              <w:snapToGrid/>
              <w:ind w:firstLine="0"/>
              <w:jc w:val="left"/>
              <w:rPr>
                <w:sz w:val="22"/>
                <w:szCs w:val="22"/>
                <w:lang w:eastAsia="en-US"/>
              </w:rPr>
            </w:pPr>
          </w:p>
          <w:p w14:paraId="08B263A0" w14:textId="7CDAEDD8" w:rsidR="001217D5" w:rsidRDefault="001217D5" w:rsidP="00BC459E">
            <w:pPr>
              <w:widowControl/>
              <w:snapToGrid/>
              <w:ind w:firstLine="0"/>
              <w:jc w:val="left"/>
              <w:rPr>
                <w:sz w:val="22"/>
                <w:szCs w:val="22"/>
                <w:lang w:eastAsia="en-US"/>
              </w:rPr>
            </w:pPr>
            <w:r>
              <w:rPr>
                <w:sz w:val="22"/>
                <w:szCs w:val="22"/>
                <w:lang w:eastAsia="en-US"/>
              </w:rPr>
              <w:t xml:space="preserve">С12 - </w:t>
            </w:r>
            <w:r w:rsidRPr="001217D5">
              <w:rPr>
                <w:sz w:val="22"/>
                <w:szCs w:val="22"/>
                <w:lang w:eastAsia="en-US"/>
              </w:rPr>
              <w:t>Проезд на запрещающий сигнал светофора</w:t>
            </w:r>
          </w:p>
          <w:p w14:paraId="75E37904" w14:textId="77777777" w:rsidR="001217D5" w:rsidRDefault="001217D5" w:rsidP="00BC459E">
            <w:pPr>
              <w:widowControl/>
              <w:snapToGrid/>
              <w:ind w:firstLine="0"/>
              <w:jc w:val="left"/>
              <w:rPr>
                <w:sz w:val="22"/>
                <w:szCs w:val="22"/>
                <w:lang w:eastAsia="en-US"/>
              </w:rPr>
            </w:pPr>
          </w:p>
          <w:p w14:paraId="32A690E8" w14:textId="10AB49BE" w:rsidR="001217D5" w:rsidRDefault="001217D5" w:rsidP="001217D5">
            <w:pPr>
              <w:widowControl/>
              <w:snapToGrid/>
              <w:ind w:firstLine="0"/>
              <w:jc w:val="left"/>
              <w:rPr>
                <w:sz w:val="22"/>
                <w:szCs w:val="22"/>
                <w:lang w:eastAsia="en-US"/>
              </w:rPr>
            </w:pPr>
            <w:r>
              <w:rPr>
                <w:sz w:val="22"/>
                <w:szCs w:val="22"/>
                <w:lang w:eastAsia="en-US"/>
              </w:rPr>
              <w:t xml:space="preserve">С13 - </w:t>
            </w:r>
            <w:r w:rsidRPr="001217D5">
              <w:rPr>
                <w:sz w:val="22"/>
                <w:szCs w:val="22"/>
                <w:lang w:eastAsia="en-US"/>
              </w:rPr>
              <w:t>Невыполнение требования Правил дорожного движения об остановке перед стоп-линией при запрещающем сигнале светофора</w:t>
            </w:r>
          </w:p>
          <w:p w14:paraId="71F09E6E" w14:textId="77777777" w:rsidR="00E26684" w:rsidRDefault="00E26684" w:rsidP="00BC459E">
            <w:pPr>
              <w:widowControl/>
              <w:snapToGrid/>
              <w:ind w:firstLine="0"/>
              <w:jc w:val="left"/>
              <w:rPr>
                <w:sz w:val="22"/>
                <w:szCs w:val="22"/>
                <w:lang w:eastAsia="en-US"/>
              </w:rPr>
            </w:pPr>
          </w:p>
          <w:p w14:paraId="4518536F" w14:textId="204B248B" w:rsidR="00E26684" w:rsidRPr="00BB7714" w:rsidRDefault="00E26684" w:rsidP="00BC459E">
            <w:pPr>
              <w:widowControl/>
              <w:snapToGrid/>
              <w:ind w:firstLine="0"/>
              <w:jc w:val="left"/>
              <w:rPr>
                <w:sz w:val="22"/>
                <w:szCs w:val="22"/>
                <w:lang w:eastAsia="en-US"/>
              </w:rPr>
            </w:pPr>
            <w:r w:rsidRPr="00923A6F">
              <w:rPr>
                <w:sz w:val="22"/>
                <w:szCs w:val="22"/>
                <w:lang w:eastAsia="en-US"/>
              </w:rPr>
              <w:t>C16</w:t>
            </w:r>
            <w:r>
              <w:rPr>
                <w:sz w:val="22"/>
                <w:szCs w:val="22"/>
                <w:lang w:eastAsia="en-US"/>
              </w:rPr>
              <w:t xml:space="preserve"> - </w:t>
            </w:r>
            <w:r w:rsidRPr="00923A6F">
              <w:rPr>
                <w:sz w:val="22"/>
                <w:szCs w:val="22"/>
                <w:lang w:eastAsia="en-US"/>
              </w:rPr>
              <w:t>Иные административные правонарушения в области дорожного движения</w:t>
            </w:r>
            <w:r>
              <w:rPr>
                <w:sz w:val="22"/>
                <w:szCs w:val="22"/>
                <w:lang w:eastAsia="en-US"/>
              </w:rPr>
              <w:t xml:space="preserve"> (</w:t>
            </w:r>
            <w:r w:rsidRPr="00923A6F">
              <w:rPr>
                <w:sz w:val="22"/>
                <w:szCs w:val="22"/>
                <w:lang w:eastAsia="en-US"/>
              </w:rPr>
              <w:t>Нарушение правил использования ремней безопасности</w:t>
            </w:r>
            <w:r>
              <w:rPr>
                <w:sz w:val="22"/>
                <w:szCs w:val="22"/>
                <w:lang w:eastAsia="en-US"/>
              </w:rPr>
              <w:t xml:space="preserve">, </w:t>
            </w:r>
            <w:r w:rsidRPr="00923A6F">
              <w:rPr>
                <w:sz w:val="22"/>
                <w:szCs w:val="22"/>
                <w:lang w:eastAsia="en-US"/>
              </w:rPr>
              <w:t>Пользование водителем во время движения транспортного средства телефоном, не оборудованным техническим устройством, позволяющим вести переговоры без использования рук</w:t>
            </w:r>
            <w:r>
              <w:rPr>
                <w:sz w:val="22"/>
                <w:szCs w:val="22"/>
                <w:lang w:eastAsia="en-US"/>
              </w:rPr>
              <w:t>)</w:t>
            </w:r>
          </w:p>
        </w:tc>
      </w:tr>
      <w:tr w:rsidR="00E26684" w:rsidRPr="00BB7714" w14:paraId="1E78FB5A" w14:textId="77777777" w:rsidTr="00A80E01">
        <w:trPr>
          <w:trHeight w:val="37"/>
        </w:trPr>
        <w:tc>
          <w:tcPr>
            <w:tcW w:w="267" w:type="pct"/>
            <w:noWrap/>
            <w:vAlign w:val="center"/>
          </w:tcPr>
          <w:p w14:paraId="692B99B2" w14:textId="73F19AFB" w:rsidR="00E26684" w:rsidRPr="009020A2" w:rsidRDefault="00E26684" w:rsidP="00BC459E">
            <w:pPr>
              <w:pStyle w:val="aff2"/>
              <w:widowControl/>
              <w:numPr>
                <w:ilvl w:val="0"/>
                <w:numId w:val="30"/>
              </w:numPr>
              <w:tabs>
                <w:tab w:val="left" w:pos="578"/>
              </w:tabs>
              <w:snapToGrid/>
              <w:ind w:left="0" w:right="-1" w:firstLine="0"/>
              <w:jc w:val="left"/>
              <w:rPr>
                <w:color w:val="000000" w:themeColor="text1"/>
                <w:sz w:val="22"/>
                <w:szCs w:val="22"/>
                <w:lang w:eastAsia="en-US"/>
              </w:rPr>
            </w:pPr>
          </w:p>
        </w:tc>
        <w:tc>
          <w:tcPr>
            <w:tcW w:w="1608" w:type="pct"/>
          </w:tcPr>
          <w:p w14:paraId="48B42C96" w14:textId="6B1D370D" w:rsidR="00E26684" w:rsidRPr="009020A2" w:rsidRDefault="00E26684" w:rsidP="001217D5">
            <w:pPr>
              <w:widowControl/>
              <w:snapToGrid/>
              <w:ind w:right="7" w:firstLine="0"/>
              <w:jc w:val="left"/>
              <w:rPr>
                <w:bCs/>
                <w:color w:val="000000" w:themeColor="text1"/>
                <w:sz w:val="22"/>
                <w:szCs w:val="22"/>
                <w:lang w:eastAsia="en-US"/>
              </w:rPr>
            </w:pPr>
            <w:r w:rsidRPr="009020A2">
              <w:rPr>
                <w:bCs/>
                <w:color w:val="000000" w:themeColor="text1"/>
                <w:sz w:val="22"/>
                <w:szCs w:val="22"/>
                <w:lang w:eastAsia="en-US"/>
              </w:rPr>
              <w:t>Республика Саха (Якутия), г.</w:t>
            </w:r>
            <w:r w:rsidR="00A80E01" w:rsidRPr="009020A2">
              <w:rPr>
                <w:bCs/>
                <w:color w:val="000000" w:themeColor="text1"/>
                <w:sz w:val="22"/>
                <w:szCs w:val="22"/>
                <w:lang w:eastAsia="en-US"/>
              </w:rPr>
              <w:t> </w:t>
            </w:r>
            <w:r w:rsidRPr="009020A2">
              <w:rPr>
                <w:bCs/>
                <w:color w:val="000000" w:themeColor="text1"/>
                <w:sz w:val="22"/>
                <w:szCs w:val="22"/>
                <w:lang w:eastAsia="en-US"/>
              </w:rPr>
              <w:t>Якутск, перекресток ул.</w:t>
            </w:r>
            <w:r w:rsidR="00A80E01" w:rsidRPr="009020A2">
              <w:rPr>
                <w:bCs/>
                <w:color w:val="000000" w:themeColor="text1"/>
                <w:sz w:val="22"/>
                <w:szCs w:val="22"/>
                <w:lang w:eastAsia="en-US"/>
              </w:rPr>
              <w:t> </w:t>
            </w:r>
            <w:r w:rsidRPr="009020A2">
              <w:rPr>
                <w:bCs/>
                <w:color w:val="000000" w:themeColor="text1"/>
                <w:sz w:val="22"/>
                <w:szCs w:val="22"/>
                <w:lang w:eastAsia="en-US"/>
              </w:rPr>
              <w:t>Лермонтова – ул.</w:t>
            </w:r>
            <w:r w:rsidR="00A80E01" w:rsidRPr="009020A2">
              <w:rPr>
                <w:bCs/>
                <w:color w:val="000000" w:themeColor="text1"/>
                <w:sz w:val="22"/>
                <w:szCs w:val="22"/>
                <w:lang w:eastAsia="en-US"/>
              </w:rPr>
              <w:t> </w:t>
            </w:r>
            <w:r w:rsidRPr="009020A2">
              <w:rPr>
                <w:bCs/>
                <w:color w:val="000000" w:themeColor="text1"/>
                <w:sz w:val="22"/>
                <w:szCs w:val="22"/>
                <w:lang w:eastAsia="en-US"/>
              </w:rPr>
              <w:t>Кирова</w:t>
            </w:r>
          </w:p>
        </w:tc>
        <w:tc>
          <w:tcPr>
            <w:tcW w:w="3125" w:type="pct"/>
            <w:vMerge/>
            <w:vAlign w:val="center"/>
          </w:tcPr>
          <w:p w14:paraId="2481B13B" w14:textId="77777777" w:rsidR="00E26684" w:rsidRDefault="00E26684" w:rsidP="00BC459E">
            <w:pPr>
              <w:widowControl/>
              <w:snapToGrid/>
              <w:ind w:right="-1" w:firstLine="0"/>
              <w:jc w:val="left"/>
              <w:rPr>
                <w:sz w:val="22"/>
                <w:szCs w:val="22"/>
                <w:lang w:eastAsia="en-US"/>
              </w:rPr>
            </w:pPr>
          </w:p>
        </w:tc>
      </w:tr>
      <w:tr w:rsidR="00E26684" w:rsidRPr="00BB7714" w14:paraId="29591585" w14:textId="77777777" w:rsidTr="00A80E01">
        <w:trPr>
          <w:trHeight w:val="160"/>
        </w:trPr>
        <w:tc>
          <w:tcPr>
            <w:tcW w:w="267" w:type="pct"/>
            <w:noWrap/>
            <w:vAlign w:val="center"/>
          </w:tcPr>
          <w:p w14:paraId="001A9276" w14:textId="77777777" w:rsidR="00E26684" w:rsidRPr="009020A2" w:rsidRDefault="00E26684" w:rsidP="00BC459E">
            <w:pPr>
              <w:pStyle w:val="aff2"/>
              <w:widowControl/>
              <w:numPr>
                <w:ilvl w:val="0"/>
                <w:numId w:val="30"/>
              </w:numPr>
              <w:tabs>
                <w:tab w:val="left" w:pos="578"/>
              </w:tabs>
              <w:snapToGrid/>
              <w:ind w:left="0" w:right="-1" w:firstLine="0"/>
              <w:jc w:val="left"/>
              <w:rPr>
                <w:color w:val="000000" w:themeColor="text1"/>
                <w:sz w:val="22"/>
                <w:szCs w:val="22"/>
                <w:lang w:eastAsia="en-US"/>
              </w:rPr>
            </w:pPr>
          </w:p>
        </w:tc>
        <w:tc>
          <w:tcPr>
            <w:tcW w:w="1608" w:type="pct"/>
          </w:tcPr>
          <w:p w14:paraId="1671770F" w14:textId="58CE149B" w:rsidR="00E26684" w:rsidRPr="009020A2" w:rsidRDefault="00E26684" w:rsidP="001217D5">
            <w:pPr>
              <w:widowControl/>
              <w:snapToGrid/>
              <w:ind w:right="7" w:firstLine="0"/>
              <w:jc w:val="left"/>
              <w:rPr>
                <w:bCs/>
                <w:color w:val="000000" w:themeColor="text1"/>
                <w:sz w:val="22"/>
                <w:szCs w:val="22"/>
                <w:lang w:eastAsia="en-US"/>
              </w:rPr>
            </w:pPr>
            <w:r w:rsidRPr="009020A2">
              <w:rPr>
                <w:bCs/>
                <w:color w:val="000000" w:themeColor="text1"/>
                <w:sz w:val="22"/>
                <w:szCs w:val="22"/>
                <w:lang w:eastAsia="en-US"/>
              </w:rPr>
              <w:t>Республика Саха (Якутия), г.</w:t>
            </w:r>
            <w:r w:rsidR="00A80E01" w:rsidRPr="009020A2">
              <w:rPr>
                <w:bCs/>
                <w:color w:val="000000" w:themeColor="text1"/>
                <w:sz w:val="22"/>
                <w:szCs w:val="22"/>
                <w:lang w:eastAsia="en-US"/>
              </w:rPr>
              <w:t> </w:t>
            </w:r>
            <w:r w:rsidRPr="009020A2">
              <w:rPr>
                <w:bCs/>
                <w:color w:val="000000" w:themeColor="text1"/>
                <w:sz w:val="22"/>
                <w:szCs w:val="22"/>
                <w:lang w:eastAsia="en-US"/>
              </w:rPr>
              <w:t>Якутск, перекресток ул.</w:t>
            </w:r>
            <w:r w:rsidR="00A80E01" w:rsidRPr="009020A2">
              <w:rPr>
                <w:bCs/>
                <w:color w:val="000000" w:themeColor="text1"/>
                <w:sz w:val="22"/>
                <w:szCs w:val="22"/>
                <w:lang w:eastAsia="en-US"/>
              </w:rPr>
              <w:t> </w:t>
            </w:r>
            <w:r w:rsidRPr="009020A2">
              <w:rPr>
                <w:bCs/>
                <w:color w:val="000000" w:themeColor="text1"/>
                <w:sz w:val="22"/>
                <w:szCs w:val="22"/>
                <w:lang w:eastAsia="en-US"/>
              </w:rPr>
              <w:t>Лермонтова – ул.</w:t>
            </w:r>
            <w:r w:rsidR="00A80E01" w:rsidRPr="009020A2">
              <w:rPr>
                <w:bCs/>
                <w:color w:val="000000" w:themeColor="text1"/>
                <w:sz w:val="22"/>
                <w:szCs w:val="22"/>
                <w:lang w:eastAsia="en-US"/>
              </w:rPr>
              <w:t> </w:t>
            </w:r>
            <w:r w:rsidRPr="009020A2">
              <w:rPr>
                <w:bCs/>
                <w:color w:val="000000" w:themeColor="text1"/>
                <w:sz w:val="22"/>
                <w:szCs w:val="22"/>
                <w:lang w:eastAsia="en-US"/>
              </w:rPr>
              <w:t>Петра Алексеева</w:t>
            </w:r>
          </w:p>
        </w:tc>
        <w:tc>
          <w:tcPr>
            <w:tcW w:w="3125" w:type="pct"/>
            <w:vMerge/>
            <w:vAlign w:val="center"/>
          </w:tcPr>
          <w:p w14:paraId="58DCCAB3" w14:textId="77777777" w:rsidR="00E26684" w:rsidRDefault="00E26684" w:rsidP="00BC459E">
            <w:pPr>
              <w:widowControl/>
              <w:snapToGrid/>
              <w:ind w:right="-1" w:firstLine="0"/>
              <w:jc w:val="left"/>
              <w:rPr>
                <w:sz w:val="22"/>
                <w:szCs w:val="22"/>
                <w:lang w:eastAsia="en-US"/>
              </w:rPr>
            </w:pPr>
          </w:p>
        </w:tc>
      </w:tr>
      <w:tr w:rsidR="00E26684" w:rsidRPr="00BB7714" w14:paraId="1FB9A852" w14:textId="77777777" w:rsidTr="00A80E01">
        <w:trPr>
          <w:trHeight w:val="82"/>
        </w:trPr>
        <w:tc>
          <w:tcPr>
            <w:tcW w:w="267" w:type="pct"/>
            <w:noWrap/>
            <w:vAlign w:val="center"/>
          </w:tcPr>
          <w:p w14:paraId="599B48DC" w14:textId="77777777" w:rsidR="00E26684" w:rsidRPr="009020A2" w:rsidRDefault="00E26684" w:rsidP="00BC459E">
            <w:pPr>
              <w:pStyle w:val="aff2"/>
              <w:widowControl/>
              <w:numPr>
                <w:ilvl w:val="0"/>
                <w:numId w:val="30"/>
              </w:numPr>
              <w:tabs>
                <w:tab w:val="left" w:pos="578"/>
              </w:tabs>
              <w:snapToGrid/>
              <w:ind w:left="0" w:right="-1" w:firstLine="0"/>
              <w:jc w:val="left"/>
              <w:rPr>
                <w:color w:val="000000" w:themeColor="text1"/>
                <w:sz w:val="22"/>
                <w:szCs w:val="22"/>
                <w:lang w:eastAsia="en-US"/>
              </w:rPr>
            </w:pPr>
          </w:p>
        </w:tc>
        <w:tc>
          <w:tcPr>
            <w:tcW w:w="1608" w:type="pct"/>
          </w:tcPr>
          <w:p w14:paraId="35470CF2" w14:textId="1FCDF7EA" w:rsidR="00E26684" w:rsidRPr="009020A2" w:rsidRDefault="00E26684" w:rsidP="001217D5">
            <w:pPr>
              <w:widowControl/>
              <w:snapToGrid/>
              <w:ind w:right="7" w:firstLine="0"/>
              <w:jc w:val="left"/>
              <w:rPr>
                <w:bCs/>
                <w:color w:val="000000" w:themeColor="text1"/>
                <w:sz w:val="22"/>
                <w:szCs w:val="22"/>
                <w:lang w:eastAsia="en-US"/>
              </w:rPr>
            </w:pPr>
            <w:r w:rsidRPr="009020A2">
              <w:rPr>
                <w:bCs/>
                <w:color w:val="000000" w:themeColor="text1"/>
                <w:sz w:val="22"/>
                <w:szCs w:val="22"/>
                <w:lang w:eastAsia="en-US"/>
              </w:rPr>
              <w:t>Республика Саха (Якутия), г.</w:t>
            </w:r>
            <w:r w:rsidR="00A80E01" w:rsidRPr="009020A2">
              <w:rPr>
                <w:bCs/>
                <w:color w:val="000000" w:themeColor="text1"/>
                <w:sz w:val="22"/>
                <w:szCs w:val="22"/>
                <w:lang w:eastAsia="en-US"/>
              </w:rPr>
              <w:t> </w:t>
            </w:r>
            <w:r w:rsidRPr="009020A2">
              <w:rPr>
                <w:bCs/>
                <w:color w:val="000000" w:themeColor="text1"/>
                <w:sz w:val="22"/>
                <w:szCs w:val="22"/>
                <w:lang w:eastAsia="en-US"/>
              </w:rPr>
              <w:t>Якутск, перекресток ул.</w:t>
            </w:r>
            <w:r w:rsidR="00A80E01" w:rsidRPr="009020A2">
              <w:rPr>
                <w:bCs/>
                <w:color w:val="000000" w:themeColor="text1"/>
                <w:sz w:val="22"/>
                <w:szCs w:val="22"/>
                <w:lang w:eastAsia="en-US"/>
              </w:rPr>
              <w:t> </w:t>
            </w:r>
            <w:r w:rsidRPr="009020A2">
              <w:rPr>
                <w:bCs/>
                <w:color w:val="000000" w:themeColor="text1"/>
                <w:sz w:val="22"/>
                <w:szCs w:val="22"/>
                <w:lang w:eastAsia="en-US"/>
              </w:rPr>
              <w:t>Дзержинского – ул.</w:t>
            </w:r>
            <w:r w:rsidR="00A80E01" w:rsidRPr="009020A2">
              <w:rPr>
                <w:bCs/>
                <w:color w:val="000000" w:themeColor="text1"/>
                <w:sz w:val="22"/>
                <w:szCs w:val="22"/>
                <w:lang w:eastAsia="en-US"/>
              </w:rPr>
              <w:t> </w:t>
            </w:r>
            <w:r w:rsidRPr="009020A2">
              <w:rPr>
                <w:bCs/>
                <w:color w:val="000000" w:themeColor="text1"/>
                <w:sz w:val="22"/>
                <w:szCs w:val="22"/>
                <w:lang w:eastAsia="en-US"/>
              </w:rPr>
              <w:t>Кальвица</w:t>
            </w:r>
          </w:p>
        </w:tc>
        <w:tc>
          <w:tcPr>
            <w:tcW w:w="3125" w:type="pct"/>
            <w:vMerge/>
            <w:vAlign w:val="center"/>
          </w:tcPr>
          <w:p w14:paraId="7EDA81FC" w14:textId="77777777" w:rsidR="00E26684" w:rsidRDefault="00E26684" w:rsidP="00BC459E">
            <w:pPr>
              <w:widowControl/>
              <w:snapToGrid/>
              <w:ind w:right="-1" w:firstLine="0"/>
              <w:jc w:val="left"/>
              <w:rPr>
                <w:sz w:val="22"/>
                <w:szCs w:val="22"/>
                <w:lang w:eastAsia="en-US"/>
              </w:rPr>
            </w:pPr>
          </w:p>
        </w:tc>
      </w:tr>
      <w:tr w:rsidR="00E26684" w:rsidRPr="00BB7714" w14:paraId="21ACCCB7" w14:textId="77777777" w:rsidTr="00A80E01">
        <w:trPr>
          <w:trHeight w:val="20"/>
        </w:trPr>
        <w:tc>
          <w:tcPr>
            <w:tcW w:w="267" w:type="pct"/>
            <w:noWrap/>
            <w:vAlign w:val="center"/>
          </w:tcPr>
          <w:p w14:paraId="7823ED55" w14:textId="77777777" w:rsidR="00E26684" w:rsidRPr="009020A2" w:rsidRDefault="00E26684" w:rsidP="00BC459E">
            <w:pPr>
              <w:pStyle w:val="aff2"/>
              <w:widowControl/>
              <w:numPr>
                <w:ilvl w:val="0"/>
                <w:numId w:val="30"/>
              </w:numPr>
              <w:tabs>
                <w:tab w:val="left" w:pos="578"/>
              </w:tabs>
              <w:snapToGrid/>
              <w:ind w:left="0" w:right="-1" w:firstLine="0"/>
              <w:jc w:val="left"/>
              <w:rPr>
                <w:color w:val="000000" w:themeColor="text1"/>
                <w:sz w:val="22"/>
                <w:szCs w:val="22"/>
                <w:lang w:eastAsia="en-US"/>
              </w:rPr>
            </w:pPr>
          </w:p>
        </w:tc>
        <w:tc>
          <w:tcPr>
            <w:tcW w:w="1608" w:type="pct"/>
            <w:hideMark/>
          </w:tcPr>
          <w:p w14:paraId="6FD435C2" w14:textId="6638ABF9" w:rsidR="00E26684" w:rsidRPr="009020A2" w:rsidRDefault="00E26684" w:rsidP="001217D5">
            <w:pPr>
              <w:widowControl/>
              <w:snapToGrid/>
              <w:ind w:right="7" w:firstLine="0"/>
              <w:jc w:val="left"/>
              <w:rPr>
                <w:bCs/>
                <w:color w:val="000000" w:themeColor="text1"/>
                <w:sz w:val="22"/>
                <w:szCs w:val="22"/>
                <w:lang w:eastAsia="en-US"/>
              </w:rPr>
            </w:pPr>
            <w:r w:rsidRPr="009020A2">
              <w:rPr>
                <w:bCs/>
                <w:color w:val="000000" w:themeColor="text1"/>
                <w:sz w:val="22"/>
                <w:szCs w:val="22"/>
                <w:lang w:eastAsia="en-US"/>
              </w:rPr>
              <w:t>Республика Саха (Якутия), г.</w:t>
            </w:r>
            <w:r w:rsidR="00A80E01" w:rsidRPr="009020A2">
              <w:rPr>
                <w:bCs/>
                <w:color w:val="000000" w:themeColor="text1"/>
                <w:sz w:val="22"/>
                <w:szCs w:val="22"/>
                <w:lang w:eastAsia="en-US"/>
              </w:rPr>
              <w:t> </w:t>
            </w:r>
            <w:r w:rsidRPr="009020A2">
              <w:rPr>
                <w:bCs/>
                <w:color w:val="000000" w:themeColor="text1"/>
                <w:sz w:val="22"/>
                <w:szCs w:val="22"/>
                <w:lang w:eastAsia="en-US"/>
              </w:rPr>
              <w:t>Якутск, перекресток ул.</w:t>
            </w:r>
            <w:r w:rsidR="00A80E01" w:rsidRPr="009020A2">
              <w:rPr>
                <w:bCs/>
                <w:color w:val="000000" w:themeColor="text1"/>
                <w:sz w:val="22"/>
                <w:szCs w:val="22"/>
                <w:lang w:eastAsia="en-US"/>
              </w:rPr>
              <w:t> </w:t>
            </w:r>
            <w:r w:rsidRPr="009020A2">
              <w:rPr>
                <w:bCs/>
                <w:color w:val="000000" w:themeColor="text1"/>
                <w:sz w:val="22"/>
                <w:szCs w:val="22"/>
                <w:lang w:eastAsia="en-US"/>
              </w:rPr>
              <w:t>Дзержинского – ул.</w:t>
            </w:r>
            <w:r w:rsidR="00A80E01" w:rsidRPr="009020A2">
              <w:rPr>
                <w:bCs/>
                <w:color w:val="000000" w:themeColor="text1"/>
                <w:sz w:val="22"/>
                <w:szCs w:val="22"/>
                <w:lang w:eastAsia="en-US"/>
              </w:rPr>
              <w:t> </w:t>
            </w:r>
            <w:r w:rsidRPr="009020A2">
              <w:rPr>
                <w:bCs/>
                <w:color w:val="000000" w:themeColor="text1"/>
                <w:sz w:val="22"/>
                <w:szCs w:val="22"/>
                <w:lang w:eastAsia="en-US"/>
              </w:rPr>
              <w:t>Федора Попова</w:t>
            </w:r>
          </w:p>
        </w:tc>
        <w:tc>
          <w:tcPr>
            <w:tcW w:w="3125" w:type="pct"/>
            <w:vMerge/>
            <w:vAlign w:val="center"/>
            <w:hideMark/>
          </w:tcPr>
          <w:p w14:paraId="722C1EF7" w14:textId="088D9179" w:rsidR="00E26684" w:rsidRPr="00BB7714" w:rsidRDefault="00E26684" w:rsidP="00BC459E">
            <w:pPr>
              <w:widowControl/>
              <w:snapToGrid/>
              <w:ind w:firstLine="0"/>
              <w:jc w:val="left"/>
              <w:rPr>
                <w:sz w:val="22"/>
                <w:szCs w:val="22"/>
                <w:lang w:eastAsia="en-US"/>
              </w:rPr>
            </w:pPr>
          </w:p>
        </w:tc>
      </w:tr>
      <w:tr w:rsidR="003125DD" w:rsidRPr="00BB7714" w14:paraId="5ABB3B71" w14:textId="77777777" w:rsidTr="00A80E01">
        <w:trPr>
          <w:trHeight w:val="20"/>
        </w:trPr>
        <w:tc>
          <w:tcPr>
            <w:tcW w:w="267" w:type="pct"/>
            <w:noWrap/>
          </w:tcPr>
          <w:p w14:paraId="7D363A01" w14:textId="2C1DD215" w:rsidR="003125DD" w:rsidRPr="009020A2" w:rsidRDefault="003125DD" w:rsidP="001217D5">
            <w:pPr>
              <w:pStyle w:val="aff2"/>
              <w:widowControl/>
              <w:numPr>
                <w:ilvl w:val="0"/>
                <w:numId w:val="30"/>
              </w:numPr>
              <w:tabs>
                <w:tab w:val="left" w:pos="578"/>
              </w:tabs>
              <w:snapToGrid/>
              <w:ind w:left="0" w:right="-1" w:firstLine="0"/>
              <w:jc w:val="left"/>
              <w:rPr>
                <w:color w:val="000000" w:themeColor="text1"/>
                <w:sz w:val="22"/>
                <w:szCs w:val="22"/>
                <w:lang w:eastAsia="en-US"/>
              </w:rPr>
            </w:pPr>
          </w:p>
        </w:tc>
        <w:tc>
          <w:tcPr>
            <w:tcW w:w="1608" w:type="pct"/>
            <w:hideMark/>
          </w:tcPr>
          <w:p w14:paraId="2D14ADC9" w14:textId="1DE8A7A9" w:rsidR="003125DD" w:rsidRPr="009020A2" w:rsidRDefault="003125DD" w:rsidP="001217D5">
            <w:pPr>
              <w:widowControl/>
              <w:snapToGrid/>
              <w:ind w:right="7" w:firstLine="0"/>
              <w:jc w:val="left"/>
              <w:rPr>
                <w:bCs/>
                <w:color w:val="000000" w:themeColor="text1"/>
                <w:sz w:val="22"/>
                <w:szCs w:val="22"/>
                <w:lang w:eastAsia="en-US"/>
              </w:rPr>
            </w:pPr>
            <w:r w:rsidRPr="009020A2">
              <w:rPr>
                <w:bCs/>
                <w:color w:val="000000" w:themeColor="text1"/>
                <w:sz w:val="22"/>
                <w:szCs w:val="22"/>
                <w:lang w:eastAsia="en-US"/>
              </w:rPr>
              <w:t>Республика Саха (Якутия), г.</w:t>
            </w:r>
            <w:r w:rsidR="00A80E01" w:rsidRPr="009020A2">
              <w:rPr>
                <w:bCs/>
                <w:color w:val="000000" w:themeColor="text1"/>
                <w:sz w:val="22"/>
                <w:szCs w:val="22"/>
                <w:lang w:eastAsia="en-US"/>
              </w:rPr>
              <w:t> </w:t>
            </w:r>
            <w:r w:rsidRPr="009020A2">
              <w:rPr>
                <w:bCs/>
                <w:color w:val="000000" w:themeColor="text1"/>
                <w:sz w:val="22"/>
                <w:szCs w:val="22"/>
                <w:lang w:eastAsia="en-US"/>
              </w:rPr>
              <w:t>Якутск, перекресток ул.</w:t>
            </w:r>
            <w:r w:rsidR="00A80E01" w:rsidRPr="009020A2">
              <w:rPr>
                <w:bCs/>
                <w:color w:val="000000" w:themeColor="text1"/>
                <w:sz w:val="22"/>
                <w:szCs w:val="22"/>
                <w:lang w:eastAsia="en-US"/>
              </w:rPr>
              <w:t> </w:t>
            </w:r>
            <w:r w:rsidRPr="009020A2">
              <w:rPr>
                <w:bCs/>
                <w:color w:val="000000" w:themeColor="text1"/>
                <w:sz w:val="22"/>
                <w:szCs w:val="22"/>
                <w:lang w:eastAsia="en-US"/>
              </w:rPr>
              <w:t>Дзержинского – ул.</w:t>
            </w:r>
            <w:r w:rsidR="00A80E01" w:rsidRPr="009020A2">
              <w:rPr>
                <w:bCs/>
                <w:color w:val="000000" w:themeColor="text1"/>
                <w:sz w:val="22"/>
                <w:szCs w:val="22"/>
                <w:lang w:eastAsia="en-US"/>
              </w:rPr>
              <w:t> </w:t>
            </w:r>
            <w:r w:rsidRPr="009020A2">
              <w:rPr>
                <w:bCs/>
                <w:color w:val="000000" w:themeColor="text1"/>
                <w:sz w:val="22"/>
                <w:szCs w:val="22"/>
                <w:lang w:eastAsia="en-US"/>
              </w:rPr>
              <w:t>Строителей</w:t>
            </w:r>
          </w:p>
          <w:p w14:paraId="0151C016" w14:textId="66D5B7B1" w:rsidR="003125DD" w:rsidRPr="009020A2" w:rsidRDefault="003125DD" w:rsidP="001217D5">
            <w:pPr>
              <w:widowControl/>
              <w:snapToGrid/>
              <w:ind w:right="7" w:firstLine="0"/>
              <w:jc w:val="left"/>
              <w:rPr>
                <w:bCs/>
                <w:color w:val="000000" w:themeColor="text1"/>
                <w:sz w:val="22"/>
                <w:szCs w:val="22"/>
                <w:lang w:eastAsia="en-US"/>
              </w:rPr>
            </w:pPr>
          </w:p>
        </w:tc>
        <w:tc>
          <w:tcPr>
            <w:tcW w:w="3125" w:type="pct"/>
            <w:vMerge/>
            <w:vAlign w:val="center"/>
            <w:hideMark/>
          </w:tcPr>
          <w:p w14:paraId="37BCA2B8" w14:textId="77777777" w:rsidR="003125DD" w:rsidRPr="00BB7714" w:rsidRDefault="003125DD" w:rsidP="00BC459E">
            <w:pPr>
              <w:widowControl/>
              <w:snapToGrid/>
              <w:ind w:firstLine="0"/>
              <w:jc w:val="left"/>
              <w:rPr>
                <w:sz w:val="22"/>
                <w:szCs w:val="22"/>
                <w:lang w:eastAsia="en-US"/>
              </w:rPr>
            </w:pPr>
          </w:p>
        </w:tc>
      </w:tr>
    </w:tbl>
    <w:p w14:paraId="4E3137C6" w14:textId="3BCD33E1" w:rsidR="009020A2" w:rsidRDefault="009020A2" w:rsidP="00B256BD">
      <w:pPr>
        <w:widowControl/>
        <w:suppressAutoHyphens/>
        <w:snapToGrid/>
        <w:ind w:firstLine="0"/>
        <w:jc w:val="left"/>
        <w:rPr>
          <w:rFonts w:eastAsia="Calibri"/>
          <w:b/>
          <w:color w:val="000000" w:themeColor="text1"/>
          <w:sz w:val="22"/>
          <w:szCs w:val="22"/>
          <w:lang w:eastAsia="ar-SA"/>
        </w:rPr>
      </w:pPr>
    </w:p>
    <w:p w14:paraId="4A4C241E" w14:textId="77777777" w:rsidR="009020A2" w:rsidRDefault="009020A2">
      <w:pPr>
        <w:widowControl/>
        <w:snapToGrid/>
        <w:spacing w:after="160" w:line="259" w:lineRule="auto"/>
        <w:ind w:firstLine="0"/>
        <w:jc w:val="left"/>
        <w:rPr>
          <w:rFonts w:eastAsia="Calibri"/>
          <w:b/>
          <w:color w:val="000000" w:themeColor="text1"/>
          <w:sz w:val="22"/>
          <w:szCs w:val="22"/>
          <w:lang w:eastAsia="ar-SA"/>
        </w:rPr>
      </w:pPr>
      <w:r>
        <w:rPr>
          <w:rFonts w:eastAsia="Calibri"/>
          <w:b/>
          <w:color w:val="000000" w:themeColor="text1"/>
          <w:sz w:val="22"/>
          <w:szCs w:val="22"/>
          <w:lang w:eastAsia="ar-SA"/>
        </w:rPr>
        <w:br w:type="page"/>
      </w:r>
    </w:p>
    <w:p w14:paraId="2C2F75C1" w14:textId="77777777" w:rsidR="009020A2" w:rsidRPr="00A66B9E" w:rsidRDefault="009020A2" w:rsidP="009020A2">
      <w:pPr>
        <w:pStyle w:val="21"/>
        <w:jc w:val="right"/>
        <w:rPr>
          <w:rFonts w:ascii="Times New Roman" w:eastAsia="Calibri" w:hAnsi="Times New Roman" w:cs="Times New Roman"/>
          <w:color w:val="000000" w:themeColor="text1"/>
          <w:sz w:val="22"/>
          <w:szCs w:val="22"/>
        </w:rPr>
      </w:pPr>
      <w:r w:rsidRPr="00A66B9E">
        <w:rPr>
          <w:rFonts w:ascii="Times New Roman" w:eastAsia="Calibri" w:hAnsi="Times New Roman" w:cs="Times New Roman"/>
          <w:color w:val="000000" w:themeColor="text1"/>
          <w:sz w:val="22"/>
          <w:szCs w:val="22"/>
        </w:rPr>
        <w:lastRenderedPageBreak/>
        <w:t>Приложение № 10 к Техническому заданию</w:t>
      </w:r>
    </w:p>
    <w:p w14:paraId="66B15315" w14:textId="77777777" w:rsidR="006F65F3" w:rsidRDefault="006F65F3" w:rsidP="009020A2">
      <w:pPr>
        <w:widowControl/>
        <w:suppressAutoHyphens/>
        <w:snapToGrid/>
        <w:ind w:firstLine="0"/>
        <w:jc w:val="right"/>
        <w:rPr>
          <w:rFonts w:eastAsia="Calibri"/>
          <w:b/>
          <w:color w:val="000000" w:themeColor="text1"/>
          <w:sz w:val="22"/>
          <w:szCs w:val="22"/>
          <w:lang w:eastAsia="ar-SA"/>
        </w:rPr>
      </w:pPr>
    </w:p>
    <w:p w14:paraId="77097952" w14:textId="77777777" w:rsidR="009020A2" w:rsidRDefault="009020A2" w:rsidP="009020A2">
      <w:pPr>
        <w:widowControl/>
        <w:suppressAutoHyphens/>
        <w:snapToGrid/>
        <w:ind w:firstLine="0"/>
        <w:jc w:val="center"/>
        <w:rPr>
          <w:rFonts w:eastAsia="Calibri"/>
          <w:b/>
          <w:color w:val="000000" w:themeColor="text1"/>
          <w:sz w:val="22"/>
          <w:szCs w:val="22"/>
          <w:lang w:eastAsia="ar-SA"/>
        </w:rPr>
      </w:pPr>
      <w:r w:rsidRPr="003D1273">
        <w:rPr>
          <w:rFonts w:eastAsia="Calibri"/>
          <w:b/>
          <w:color w:val="000000" w:themeColor="text1"/>
          <w:sz w:val="22"/>
          <w:szCs w:val="22"/>
          <w:lang w:eastAsia="ar-SA"/>
        </w:rPr>
        <w:t>Перечень демонтируемого оборудования</w:t>
      </w:r>
    </w:p>
    <w:p w14:paraId="6B4060EC" w14:textId="77777777" w:rsidR="009020A2" w:rsidRPr="003D1273" w:rsidRDefault="009020A2" w:rsidP="009020A2">
      <w:pPr>
        <w:widowControl/>
        <w:suppressAutoHyphens/>
        <w:snapToGrid/>
        <w:ind w:firstLine="0"/>
        <w:jc w:val="center"/>
        <w:rPr>
          <w:rFonts w:eastAsia="Calibri"/>
          <w:b/>
          <w:color w:val="000000" w:themeColor="text1"/>
          <w:sz w:val="22"/>
          <w:szCs w:val="22"/>
          <w:lang w:eastAsia="ar-SA"/>
        </w:rPr>
      </w:pPr>
    </w:p>
    <w:tbl>
      <w:tblPr>
        <w:tblStyle w:val="afff6"/>
        <w:tblW w:w="0" w:type="auto"/>
        <w:tblLook w:val="04A0" w:firstRow="1" w:lastRow="0" w:firstColumn="1" w:lastColumn="0" w:noHBand="0" w:noVBand="1"/>
      </w:tblPr>
      <w:tblGrid>
        <w:gridCol w:w="421"/>
        <w:gridCol w:w="3940"/>
        <w:gridCol w:w="4984"/>
      </w:tblGrid>
      <w:tr w:rsidR="009020A2" w14:paraId="384680E9" w14:textId="77777777" w:rsidTr="009020A2">
        <w:tc>
          <w:tcPr>
            <w:tcW w:w="421" w:type="dxa"/>
          </w:tcPr>
          <w:p w14:paraId="41803477" w14:textId="77777777" w:rsidR="009020A2" w:rsidRPr="009020A2" w:rsidRDefault="009020A2" w:rsidP="009020A2">
            <w:pPr>
              <w:widowControl/>
              <w:suppressAutoHyphens/>
              <w:snapToGrid/>
              <w:spacing w:after="120" w:line="276" w:lineRule="auto"/>
              <w:ind w:firstLine="0"/>
              <w:jc w:val="center"/>
              <w:rPr>
                <w:rFonts w:eastAsia="Calibri"/>
                <w:bCs/>
                <w:color w:val="000000" w:themeColor="text1"/>
                <w:sz w:val="22"/>
                <w:szCs w:val="22"/>
                <w:lang w:eastAsia="ar-SA"/>
              </w:rPr>
            </w:pPr>
          </w:p>
        </w:tc>
        <w:tc>
          <w:tcPr>
            <w:tcW w:w="3940" w:type="dxa"/>
          </w:tcPr>
          <w:p w14:paraId="6E698A3A" w14:textId="77777777" w:rsidR="009020A2" w:rsidRPr="009020A2" w:rsidRDefault="009020A2" w:rsidP="009020A2">
            <w:pPr>
              <w:widowControl/>
              <w:suppressAutoHyphens/>
              <w:snapToGrid/>
              <w:spacing w:after="120" w:line="276" w:lineRule="auto"/>
              <w:ind w:firstLine="0"/>
              <w:jc w:val="center"/>
              <w:rPr>
                <w:rFonts w:eastAsia="Calibri"/>
                <w:bCs/>
                <w:color w:val="000000" w:themeColor="text1"/>
                <w:sz w:val="22"/>
                <w:szCs w:val="22"/>
                <w:lang w:eastAsia="ar-SA"/>
              </w:rPr>
            </w:pPr>
            <w:r w:rsidRPr="009020A2">
              <w:rPr>
                <w:rFonts w:eastAsia="Calibri"/>
                <w:bCs/>
                <w:color w:val="000000" w:themeColor="text1"/>
                <w:sz w:val="22"/>
                <w:szCs w:val="22"/>
                <w:lang w:eastAsia="ar-SA"/>
              </w:rPr>
              <w:t>Наименование оборудования</w:t>
            </w:r>
          </w:p>
        </w:tc>
        <w:tc>
          <w:tcPr>
            <w:tcW w:w="4984" w:type="dxa"/>
          </w:tcPr>
          <w:p w14:paraId="61E8BA78" w14:textId="77777777" w:rsidR="009020A2" w:rsidRPr="009020A2" w:rsidRDefault="009020A2" w:rsidP="009020A2">
            <w:pPr>
              <w:widowControl/>
              <w:suppressAutoHyphens/>
              <w:snapToGrid/>
              <w:spacing w:after="120" w:line="276" w:lineRule="auto"/>
              <w:ind w:firstLine="0"/>
              <w:jc w:val="center"/>
              <w:rPr>
                <w:rFonts w:eastAsia="Calibri"/>
                <w:bCs/>
                <w:color w:val="000000" w:themeColor="text1"/>
                <w:sz w:val="22"/>
                <w:szCs w:val="22"/>
                <w:lang w:eastAsia="ar-SA"/>
              </w:rPr>
            </w:pPr>
            <w:r w:rsidRPr="009020A2">
              <w:rPr>
                <w:rFonts w:eastAsia="Calibri"/>
                <w:bCs/>
                <w:color w:val="000000" w:themeColor="text1"/>
                <w:sz w:val="22"/>
                <w:szCs w:val="22"/>
                <w:lang w:eastAsia="ar-SA"/>
              </w:rPr>
              <w:t>Места выполнения работ</w:t>
            </w:r>
          </w:p>
        </w:tc>
      </w:tr>
      <w:tr w:rsidR="009020A2" w14:paraId="406A72C7" w14:textId="77777777" w:rsidTr="009020A2">
        <w:tc>
          <w:tcPr>
            <w:tcW w:w="421" w:type="dxa"/>
          </w:tcPr>
          <w:p w14:paraId="03CC3307" w14:textId="77777777" w:rsidR="009020A2" w:rsidRPr="009020A2" w:rsidRDefault="009020A2" w:rsidP="009020A2">
            <w:pPr>
              <w:widowControl/>
              <w:suppressAutoHyphens/>
              <w:snapToGrid/>
              <w:spacing w:after="120" w:line="276" w:lineRule="auto"/>
              <w:ind w:firstLine="0"/>
              <w:jc w:val="center"/>
              <w:rPr>
                <w:rFonts w:eastAsia="Calibri"/>
                <w:bCs/>
                <w:color w:val="000000" w:themeColor="text1"/>
                <w:sz w:val="22"/>
                <w:szCs w:val="22"/>
                <w:lang w:eastAsia="ar-SA"/>
              </w:rPr>
            </w:pPr>
            <w:r w:rsidRPr="009020A2">
              <w:rPr>
                <w:rFonts w:eastAsia="Calibri"/>
                <w:bCs/>
                <w:color w:val="000000" w:themeColor="text1"/>
                <w:sz w:val="22"/>
                <w:szCs w:val="22"/>
                <w:lang w:eastAsia="ar-SA"/>
              </w:rPr>
              <w:t>1.</w:t>
            </w:r>
          </w:p>
        </w:tc>
        <w:tc>
          <w:tcPr>
            <w:tcW w:w="3940" w:type="dxa"/>
          </w:tcPr>
          <w:p w14:paraId="4BCE58DA" w14:textId="77777777" w:rsidR="009020A2" w:rsidRPr="009020A2" w:rsidRDefault="009020A2" w:rsidP="009020A2">
            <w:pPr>
              <w:widowControl/>
              <w:suppressAutoHyphens/>
              <w:snapToGrid/>
              <w:spacing w:after="120" w:line="276" w:lineRule="auto"/>
              <w:ind w:firstLine="0"/>
              <w:jc w:val="center"/>
              <w:rPr>
                <w:rFonts w:eastAsia="Calibri"/>
                <w:bCs/>
                <w:color w:val="000000" w:themeColor="text1"/>
                <w:sz w:val="22"/>
                <w:szCs w:val="22"/>
                <w:lang w:eastAsia="ar-SA"/>
              </w:rPr>
            </w:pPr>
            <w:r w:rsidRPr="009020A2">
              <w:rPr>
                <w:rFonts w:eastAsia="Calibri"/>
                <w:bCs/>
                <w:color w:val="000000" w:themeColor="text1"/>
                <w:sz w:val="22"/>
                <w:szCs w:val="22"/>
                <w:lang w:eastAsia="ar-SA"/>
              </w:rPr>
              <w:t>Комплекс аппаратно-прогаммный «Вокорд-Трафик-Т» R5044</w:t>
            </w:r>
          </w:p>
        </w:tc>
        <w:tc>
          <w:tcPr>
            <w:tcW w:w="4984" w:type="dxa"/>
          </w:tcPr>
          <w:p w14:paraId="46337DB5" w14:textId="77777777" w:rsidR="009020A2" w:rsidRPr="009020A2" w:rsidRDefault="009020A2" w:rsidP="009020A2">
            <w:pPr>
              <w:widowControl/>
              <w:suppressAutoHyphens/>
              <w:snapToGrid/>
              <w:spacing w:after="120" w:line="276" w:lineRule="auto"/>
              <w:ind w:firstLine="0"/>
              <w:jc w:val="center"/>
              <w:rPr>
                <w:rFonts w:eastAsia="Calibri"/>
                <w:bCs/>
                <w:color w:val="000000" w:themeColor="text1"/>
                <w:sz w:val="22"/>
                <w:szCs w:val="22"/>
                <w:lang w:eastAsia="ar-SA"/>
              </w:rPr>
            </w:pPr>
            <w:r w:rsidRPr="009020A2">
              <w:rPr>
                <w:bCs/>
                <w:color w:val="000000" w:themeColor="text1"/>
                <w:sz w:val="22"/>
                <w:szCs w:val="22"/>
                <w:lang w:eastAsia="en-US"/>
              </w:rPr>
              <w:t>Республика Саха (Якутия), г. Якутск, перекресток ул. Петровского – ул. Ойунского</w:t>
            </w:r>
          </w:p>
        </w:tc>
      </w:tr>
      <w:tr w:rsidR="009020A2" w14:paraId="7B8FAC7E" w14:textId="77777777" w:rsidTr="009020A2">
        <w:tc>
          <w:tcPr>
            <w:tcW w:w="421" w:type="dxa"/>
          </w:tcPr>
          <w:p w14:paraId="4EC216F5" w14:textId="77777777" w:rsidR="009020A2" w:rsidRPr="009020A2" w:rsidRDefault="009020A2" w:rsidP="009020A2">
            <w:pPr>
              <w:widowControl/>
              <w:suppressAutoHyphens/>
              <w:snapToGrid/>
              <w:spacing w:after="120" w:line="276" w:lineRule="auto"/>
              <w:ind w:firstLine="0"/>
              <w:jc w:val="center"/>
              <w:rPr>
                <w:rFonts w:eastAsia="Calibri"/>
                <w:bCs/>
                <w:color w:val="000000" w:themeColor="text1"/>
                <w:sz w:val="22"/>
                <w:szCs w:val="22"/>
                <w:lang w:eastAsia="ar-SA"/>
              </w:rPr>
            </w:pPr>
            <w:r w:rsidRPr="009020A2">
              <w:rPr>
                <w:rFonts w:eastAsia="Calibri"/>
                <w:bCs/>
                <w:color w:val="000000" w:themeColor="text1"/>
                <w:sz w:val="22"/>
                <w:szCs w:val="22"/>
                <w:lang w:eastAsia="ar-SA"/>
              </w:rPr>
              <w:t>2.</w:t>
            </w:r>
          </w:p>
        </w:tc>
        <w:tc>
          <w:tcPr>
            <w:tcW w:w="3940" w:type="dxa"/>
          </w:tcPr>
          <w:p w14:paraId="06F7869B" w14:textId="77777777" w:rsidR="009020A2" w:rsidRPr="009020A2" w:rsidRDefault="009020A2" w:rsidP="009020A2">
            <w:pPr>
              <w:widowControl/>
              <w:suppressAutoHyphens/>
              <w:snapToGrid/>
              <w:spacing w:after="120" w:line="276" w:lineRule="auto"/>
              <w:ind w:firstLine="0"/>
              <w:jc w:val="center"/>
              <w:rPr>
                <w:rFonts w:eastAsia="Calibri"/>
                <w:bCs/>
                <w:color w:val="000000" w:themeColor="text1"/>
                <w:sz w:val="22"/>
                <w:szCs w:val="22"/>
                <w:lang w:eastAsia="ar-SA"/>
              </w:rPr>
            </w:pPr>
            <w:r w:rsidRPr="009020A2">
              <w:rPr>
                <w:rFonts w:eastAsia="Calibri"/>
                <w:bCs/>
                <w:color w:val="000000" w:themeColor="text1"/>
                <w:sz w:val="22"/>
                <w:szCs w:val="22"/>
                <w:lang w:eastAsia="ar-SA"/>
              </w:rPr>
              <w:t>Комплекс аппаратно-прогаммный «Вокорд-Трафик-Т» 032</w:t>
            </w:r>
          </w:p>
        </w:tc>
        <w:tc>
          <w:tcPr>
            <w:tcW w:w="4984" w:type="dxa"/>
          </w:tcPr>
          <w:p w14:paraId="60F3945D" w14:textId="77777777" w:rsidR="009020A2" w:rsidRPr="009020A2" w:rsidRDefault="009020A2" w:rsidP="009020A2">
            <w:pPr>
              <w:widowControl/>
              <w:suppressAutoHyphens/>
              <w:snapToGrid/>
              <w:spacing w:after="120" w:line="276" w:lineRule="auto"/>
              <w:ind w:firstLine="0"/>
              <w:jc w:val="center"/>
              <w:rPr>
                <w:rFonts w:eastAsia="Calibri"/>
                <w:bCs/>
                <w:color w:val="000000" w:themeColor="text1"/>
                <w:sz w:val="22"/>
                <w:szCs w:val="22"/>
                <w:lang w:eastAsia="ar-SA"/>
              </w:rPr>
            </w:pPr>
            <w:r w:rsidRPr="009020A2">
              <w:rPr>
                <w:bCs/>
                <w:color w:val="000000" w:themeColor="text1"/>
                <w:sz w:val="22"/>
                <w:szCs w:val="22"/>
                <w:lang w:eastAsia="en-US"/>
              </w:rPr>
              <w:t>Республика Саха (Якутия), г. Якутск, перекресток ул. Лермонтова – ул. Кирова</w:t>
            </w:r>
          </w:p>
        </w:tc>
      </w:tr>
      <w:tr w:rsidR="009020A2" w14:paraId="4DE9BE21" w14:textId="77777777" w:rsidTr="009020A2">
        <w:tc>
          <w:tcPr>
            <w:tcW w:w="421" w:type="dxa"/>
          </w:tcPr>
          <w:p w14:paraId="51D94F84" w14:textId="77777777" w:rsidR="009020A2" w:rsidRPr="009020A2" w:rsidRDefault="009020A2" w:rsidP="009020A2">
            <w:pPr>
              <w:widowControl/>
              <w:suppressAutoHyphens/>
              <w:snapToGrid/>
              <w:spacing w:after="120" w:line="276" w:lineRule="auto"/>
              <w:ind w:firstLine="0"/>
              <w:jc w:val="center"/>
              <w:rPr>
                <w:rFonts w:eastAsia="Calibri"/>
                <w:bCs/>
                <w:color w:val="000000" w:themeColor="text1"/>
                <w:sz w:val="22"/>
                <w:szCs w:val="22"/>
                <w:lang w:eastAsia="ar-SA"/>
              </w:rPr>
            </w:pPr>
            <w:r w:rsidRPr="009020A2">
              <w:rPr>
                <w:rFonts w:eastAsia="Calibri"/>
                <w:bCs/>
                <w:color w:val="000000" w:themeColor="text1"/>
                <w:sz w:val="22"/>
                <w:szCs w:val="22"/>
                <w:lang w:eastAsia="ar-SA"/>
              </w:rPr>
              <w:t>3.</w:t>
            </w:r>
          </w:p>
        </w:tc>
        <w:tc>
          <w:tcPr>
            <w:tcW w:w="3940" w:type="dxa"/>
          </w:tcPr>
          <w:p w14:paraId="18CC4A9B" w14:textId="77777777" w:rsidR="009020A2" w:rsidRPr="009020A2" w:rsidRDefault="009020A2" w:rsidP="009020A2">
            <w:pPr>
              <w:widowControl/>
              <w:suppressAutoHyphens/>
              <w:snapToGrid/>
              <w:spacing w:after="120" w:line="276" w:lineRule="auto"/>
              <w:ind w:firstLine="0"/>
              <w:jc w:val="center"/>
              <w:rPr>
                <w:rFonts w:eastAsia="Calibri"/>
                <w:bCs/>
                <w:color w:val="000000" w:themeColor="text1"/>
                <w:sz w:val="22"/>
                <w:szCs w:val="22"/>
                <w:lang w:eastAsia="ar-SA"/>
              </w:rPr>
            </w:pPr>
            <w:r w:rsidRPr="009020A2">
              <w:rPr>
                <w:rFonts w:eastAsia="Calibri"/>
                <w:bCs/>
                <w:color w:val="000000" w:themeColor="text1"/>
                <w:sz w:val="22"/>
                <w:szCs w:val="22"/>
                <w:lang w:eastAsia="ar-SA"/>
              </w:rPr>
              <w:t>Комплекс аппаратно-прогаммный «Вокорд-Трафик-Т» 033</w:t>
            </w:r>
          </w:p>
        </w:tc>
        <w:tc>
          <w:tcPr>
            <w:tcW w:w="4984" w:type="dxa"/>
          </w:tcPr>
          <w:p w14:paraId="7056D301" w14:textId="77777777" w:rsidR="009020A2" w:rsidRPr="009020A2" w:rsidRDefault="009020A2" w:rsidP="009020A2">
            <w:pPr>
              <w:widowControl/>
              <w:suppressAutoHyphens/>
              <w:snapToGrid/>
              <w:spacing w:after="120" w:line="276" w:lineRule="auto"/>
              <w:ind w:firstLine="0"/>
              <w:jc w:val="center"/>
              <w:rPr>
                <w:rFonts w:eastAsia="Calibri"/>
                <w:bCs/>
                <w:color w:val="000000" w:themeColor="text1"/>
                <w:sz w:val="22"/>
                <w:szCs w:val="22"/>
                <w:lang w:eastAsia="ar-SA"/>
              </w:rPr>
            </w:pPr>
            <w:r w:rsidRPr="009020A2">
              <w:rPr>
                <w:bCs/>
                <w:color w:val="000000" w:themeColor="text1"/>
                <w:sz w:val="22"/>
                <w:szCs w:val="22"/>
                <w:lang w:eastAsia="en-US"/>
              </w:rPr>
              <w:t>Республика Саха (Якутия), г. Якутск, перекресток ул. Лермонтова – ул. Петра Алексеева</w:t>
            </w:r>
          </w:p>
        </w:tc>
      </w:tr>
      <w:tr w:rsidR="009020A2" w14:paraId="0E697B45" w14:textId="77777777" w:rsidTr="009020A2">
        <w:tc>
          <w:tcPr>
            <w:tcW w:w="421" w:type="dxa"/>
          </w:tcPr>
          <w:p w14:paraId="1B2FE011" w14:textId="77777777" w:rsidR="009020A2" w:rsidRPr="009020A2" w:rsidRDefault="009020A2" w:rsidP="009020A2">
            <w:pPr>
              <w:widowControl/>
              <w:suppressAutoHyphens/>
              <w:snapToGrid/>
              <w:spacing w:after="120" w:line="276" w:lineRule="auto"/>
              <w:ind w:firstLine="0"/>
              <w:jc w:val="center"/>
              <w:rPr>
                <w:rFonts w:eastAsia="Calibri"/>
                <w:bCs/>
                <w:color w:val="000000" w:themeColor="text1"/>
                <w:sz w:val="22"/>
                <w:szCs w:val="22"/>
                <w:lang w:eastAsia="ar-SA"/>
              </w:rPr>
            </w:pPr>
            <w:r w:rsidRPr="009020A2">
              <w:rPr>
                <w:rFonts w:eastAsia="Calibri"/>
                <w:bCs/>
                <w:color w:val="000000" w:themeColor="text1"/>
                <w:sz w:val="22"/>
                <w:szCs w:val="22"/>
                <w:lang w:eastAsia="ar-SA"/>
              </w:rPr>
              <w:t>4.</w:t>
            </w:r>
          </w:p>
        </w:tc>
        <w:tc>
          <w:tcPr>
            <w:tcW w:w="3940" w:type="dxa"/>
          </w:tcPr>
          <w:p w14:paraId="16B3AB1E" w14:textId="77777777" w:rsidR="009020A2" w:rsidRPr="009020A2" w:rsidRDefault="009020A2" w:rsidP="009020A2">
            <w:pPr>
              <w:widowControl/>
              <w:suppressAutoHyphens/>
              <w:snapToGrid/>
              <w:spacing w:after="120" w:line="276" w:lineRule="auto"/>
              <w:ind w:firstLine="0"/>
              <w:jc w:val="center"/>
              <w:rPr>
                <w:rFonts w:eastAsia="Calibri"/>
                <w:bCs/>
                <w:color w:val="000000" w:themeColor="text1"/>
                <w:sz w:val="22"/>
                <w:szCs w:val="22"/>
                <w:lang w:eastAsia="ar-SA"/>
              </w:rPr>
            </w:pPr>
            <w:r w:rsidRPr="009020A2">
              <w:rPr>
                <w:rFonts w:eastAsia="Calibri"/>
                <w:bCs/>
                <w:color w:val="000000" w:themeColor="text1"/>
                <w:sz w:val="22"/>
                <w:szCs w:val="22"/>
                <w:lang w:eastAsia="ar-SA"/>
              </w:rPr>
              <w:t>Комплекс аппаратно-прогаммный «Вокорд-Трафик-Т» 034</w:t>
            </w:r>
          </w:p>
        </w:tc>
        <w:tc>
          <w:tcPr>
            <w:tcW w:w="4984" w:type="dxa"/>
          </w:tcPr>
          <w:p w14:paraId="05B8678F" w14:textId="77777777" w:rsidR="009020A2" w:rsidRPr="009020A2" w:rsidRDefault="009020A2" w:rsidP="009020A2">
            <w:pPr>
              <w:widowControl/>
              <w:suppressAutoHyphens/>
              <w:snapToGrid/>
              <w:spacing w:after="120" w:line="276" w:lineRule="auto"/>
              <w:ind w:firstLine="0"/>
              <w:jc w:val="center"/>
              <w:rPr>
                <w:rFonts w:eastAsia="Calibri"/>
                <w:bCs/>
                <w:color w:val="000000" w:themeColor="text1"/>
                <w:sz w:val="22"/>
                <w:szCs w:val="22"/>
                <w:lang w:eastAsia="ar-SA"/>
              </w:rPr>
            </w:pPr>
            <w:r w:rsidRPr="009020A2">
              <w:rPr>
                <w:bCs/>
                <w:color w:val="000000" w:themeColor="text1"/>
                <w:sz w:val="22"/>
                <w:szCs w:val="22"/>
                <w:lang w:eastAsia="en-US"/>
              </w:rPr>
              <w:t>Республика Саха (Якутия), г. Якутск, перекресток ул. Дзержинского – ул. Кальвица</w:t>
            </w:r>
          </w:p>
        </w:tc>
      </w:tr>
      <w:tr w:rsidR="009020A2" w14:paraId="6A3F272F" w14:textId="77777777" w:rsidTr="009020A2">
        <w:tc>
          <w:tcPr>
            <w:tcW w:w="421" w:type="dxa"/>
          </w:tcPr>
          <w:p w14:paraId="7FAAC0E2" w14:textId="77777777" w:rsidR="009020A2" w:rsidRPr="009020A2" w:rsidRDefault="009020A2" w:rsidP="009020A2">
            <w:pPr>
              <w:widowControl/>
              <w:suppressAutoHyphens/>
              <w:snapToGrid/>
              <w:spacing w:after="120" w:line="276" w:lineRule="auto"/>
              <w:ind w:firstLine="0"/>
              <w:jc w:val="center"/>
              <w:rPr>
                <w:rFonts w:eastAsia="Calibri"/>
                <w:bCs/>
                <w:color w:val="000000" w:themeColor="text1"/>
                <w:sz w:val="22"/>
                <w:szCs w:val="22"/>
                <w:lang w:eastAsia="ar-SA"/>
              </w:rPr>
            </w:pPr>
            <w:r w:rsidRPr="009020A2">
              <w:rPr>
                <w:rFonts w:eastAsia="Calibri"/>
                <w:bCs/>
                <w:color w:val="000000" w:themeColor="text1"/>
                <w:sz w:val="22"/>
                <w:szCs w:val="22"/>
                <w:lang w:eastAsia="ar-SA"/>
              </w:rPr>
              <w:t>5.</w:t>
            </w:r>
          </w:p>
        </w:tc>
        <w:tc>
          <w:tcPr>
            <w:tcW w:w="3940" w:type="dxa"/>
          </w:tcPr>
          <w:p w14:paraId="54B68E7E" w14:textId="77777777" w:rsidR="009020A2" w:rsidRPr="009020A2" w:rsidRDefault="009020A2" w:rsidP="009020A2">
            <w:pPr>
              <w:widowControl/>
              <w:suppressAutoHyphens/>
              <w:snapToGrid/>
              <w:spacing w:after="120" w:line="276" w:lineRule="auto"/>
              <w:ind w:firstLine="0"/>
              <w:jc w:val="center"/>
              <w:rPr>
                <w:rFonts w:eastAsia="Calibri"/>
                <w:bCs/>
                <w:color w:val="000000" w:themeColor="text1"/>
                <w:sz w:val="22"/>
                <w:szCs w:val="22"/>
                <w:lang w:eastAsia="ar-SA"/>
              </w:rPr>
            </w:pPr>
            <w:r w:rsidRPr="009020A2">
              <w:rPr>
                <w:rFonts w:eastAsia="Calibri"/>
                <w:bCs/>
                <w:color w:val="000000" w:themeColor="text1"/>
                <w:sz w:val="22"/>
                <w:szCs w:val="22"/>
                <w:lang w:eastAsia="ar-SA"/>
              </w:rPr>
              <w:t>Комплекс аппаратно-прогаммный «Вокорд-Трафик-Т» 035</w:t>
            </w:r>
          </w:p>
        </w:tc>
        <w:tc>
          <w:tcPr>
            <w:tcW w:w="4984" w:type="dxa"/>
          </w:tcPr>
          <w:p w14:paraId="7A85634B" w14:textId="77777777" w:rsidR="009020A2" w:rsidRPr="009020A2" w:rsidRDefault="009020A2" w:rsidP="009020A2">
            <w:pPr>
              <w:widowControl/>
              <w:suppressAutoHyphens/>
              <w:snapToGrid/>
              <w:spacing w:after="120" w:line="276" w:lineRule="auto"/>
              <w:ind w:firstLine="0"/>
              <w:jc w:val="center"/>
              <w:rPr>
                <w:rFonts w:eastAsia="Calibri"/>
                <w:bCs/>
                <w:color w:val="000000" w:themeColor="text1"/>
                <w:sz w:val="22"/>
                <w:szCs w:val="22"/>
                <w:lang w:eastAsia="ar-SA"/>
              </w:rPr>
            </w:pPr>
            <w:r w:rsidRPr="009020A2">
              <w:rPr>
                <w:bCs/>
                <w:color w:val="000000" w:themeColor="text1"/>
                <w:sz w:val="22"/>
                <w:szCs w:val="22"/>
                <w:lang w:eastAsia="en-US"/>
              </w:rPr>
              <w:t>Республика Саха (Якутия), г. Якутск, перекресток ул. Дзержинского – ул. Федора Попова</w:t>
            </w:r>
          </w:p>
        </w:tc>
      </w:tr>
      <w:tr w:rsidR="009020A2" w14:paraId="4D4C1DAD" w14:textId="77777777" w:rsidTr="009020A2">
        <w:tc>
          <w:tcPr>
            <w:tcW w:w="421" w:type="dxa"/>
          </w:tcPr>
          <w:p w14:paraId="13CF287E" w14:textId="77777777" w:rsidR="009020A2" w:rsidRPr="009020A2" w:rsidRDefault="009020A2" w:rsidP="009020A2">
            <w:pPr>
              <w:widowControl/>
              <w:suppressAutoHyphens/>
              <w:snapToGrid/>
              <w:spacing w:after="120" w:line="276" w:lineRule="auto"/>
              <w:ind w:firstLine="0"/>
              <w:jc w:val="center"/>
              <w:rPr>
                <w:rFonts w:eastAsia="Calibri"/>
                <w:bCs/>
                <w:color w:val="000000" w:themeColor="text1"/>
                <w:sz w:val="22"/>
                <w:szCs w:val="22"/>
                <w:lang w:eastAsia="ar-SA"/>
              </w:rPr>
            </w:pPr>
            <w:r w:rsidRPr="009020A2">
              <w:rPr>
                <w:rFonts w:eastAsia="Calibri"/>
                <w:bCs/>
                <w:color w:val="000000" w:themeColor="text1"/>
                <w:sz w:val="22"/>
                <w:szCs w:val="22"/>
                <w:lang w:eastAsia="ar-SA"/>
              </w:rPr>
              <w:t>6.</w:t>
            </w:r>
          </w:p>
        </w:tc>
        <w:tc>
          <w:tcPr>
            <w:tcW w:w="3940" w:type="dxa"/>
          </w:tcPr>
          <w:p w14:paraId="0D512B44" w14:textId="77777777" w:rsidR="009020A2" w:rsidRPr="009020A2" w:rsidRDefault="009020A2" w:rsidP="009020A2">
            <w:pPr>
              <w:widowControl/>
              <w:suppressAutoHyphens/>
              <w:snapToGrid/>
              <w:spacing w:after="120" w:line="276" w:lineRule="auto"/>
              <w:ind w:firstLine="0"/>
              <w:jc w:val="center"/>
              <w:rPr>
                <w:rFonts w:eastAsia="Calibri"/>
                <w:bCs/>
                <w:color w:val="000000" w:themeColor="text1"/>
                <w:sz w:val="22"/>
                <w:szCs w:val="22"/>
                <w:lang w:eastAsia="ar-SA"/>
              </w:rPr>
            </w:pPr>
            <w:r w:rsidRPr="009020A2">
              <w:rPr>
                <w:rFonts w:eastAsia="Calibri"/>
                <w:bCs/>
                <w:color w:val="000000" w:themeColor="text1"/>
                <w:sz w:val="22"/>
                <w:szCs w:val="22"/>
                <w:lang w:eastAsia="ar-SA"/>
              </w:rPr>
              <w:t>Комплекс аппаратно-прогаммный «Вокорд-Трафик-Т» 036</w:t>
            </w:r>
          </w:p>
        </w:tc>
        <w:tc>
          <w:tcPr>
            <w:tcW w:w="4984" w:type="dxa"/>
          </w:tcPr>
          <w:p w14:paraId="7DF579BC" w14:textId="77777777" w:rsidR="009020A2" w:rsidRPr="009020A2" w:rsidRDefault="009020A2" w:rsidP="009020A2">
            <w:pPr>
              <w:widowControl/>
              <w:snapToGrid/>
              <w:spacing w:after="120" w:line="276" w:lineRule="auto"/>
              <w:ind w:right="7" w:firstLine="0"/>
              <w:jc w:val="center"/>
              <w:rPr>
                <w:rFonts w:eastAsia="Calibri"/>
                <w:bCs/>
                <w:color w:val="000000" w:themeColor="text1"/>
                <w:sz w:val="22"/>
                <w:szCs w:val="22"/>
                <w:lang w:eastAsia="ar-SA"/>
              </w:rPr>
            </w:pPr>
            <w:r w:rsidRPr="009020A2">
              <w:rPr>
                <w:bCs/>
                <w:color w:val="000000" w:themeColor="text1"/>
                <w:sz w:val="22"/>
                <w:szCs w:val="22"/>
                <w:lang w:eastAsia="en-US"/>
              </w:rPr>
              <w:t>Республика Саха (Якутия), г. Якутск, перекресток ул. Дзержинского – ул. Строителей</w:t>
            </w:r>
          </w:p>
        </w:tc>
      </w:tr>
    </w:tbl>
    <w:p w14:paraId="2AC58845" w14:textId="77777777" w:rsidR="009020A2" w:rsidRPr="005F7910" w:rsidRDefault="009020A2" w:rsidP="009020A2">
      <w:pPr>
        <w:widowControl/>
        <w:suppressAutoHyphens/>
        <w:snapToGrid/>
        <w:ind w:firstLine="0"/>
        <w:jc w:val="right"/>
        <w:rPr>
          <w:rFonts w:eastAsia="Calibri"/>
          <w:b/>
          <w:color w:val="000000" w:themeColor="text1"/>
          <w:sz w:val="22"/>
          <w:szCs w:val="22"/>
          <w:lang w:eastAsia="ar-SA"/>
        </w:rPr>
      </w:pPr>
    </w:p>
    <w:sectPr w:rsidR="009020A2" w:rsidRPr="005F7910" w:rsidSect="00B256BD">
      <w:head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27CBFB" w14:textId="77777777" w:rsidR="003A4458" w:rsidRDefault="003A4458" w:rsidP="0060101A">
      <w:r>
        <w:separator/>
      </w:r>
    </w:p>
  </w:endnote>
  <w:endnote w:type="continuationSeparator" w:id="0">
    <w:p w14:paraId="188371D8" w14:textId="77777777" w:rsidR="003A4458" w:rsidRDefault="003A4458" w:rsidP="006010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Light"/>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Mangal">
    <w:altName w:val="Calisto MT"/>
    <w:panose1 w:val="02040503050203030202"/>
    <w:charset w:val="00"/>
    <w:family w:val="roman"/>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ambria">
    <w:altName w:val="Times New Roman"/>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entury Schoolbook">
    <w:panose1 w:val="02040604050505020304"/>
    <w:charset w:val="CC"/>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Franklin Gothic Heavy">
    <w:panose1 w:val="020B0903020102020204"/>
    <w:charset w:val="CC"/>
    <w:family w:val="swiss"/>
    <w:pitch w:val="variable"/>
    <w:sig w:usb0="00000287" w:usb1="00000000" w:usb2="00000000" w:usb3="00000000" w:csb0="0000009F" w:csb1="00000000"/>
  </w:font>
  <w:font w:name="PragmaticaC">
    <w:altName w:val="MS Gothic"/>
    <w:panose1 w:val="00000000000000000000"/>
    <w:charset w:val="00"/>
    <w:family w:val="swiss"/>
    <w:notTrueType/>
    <w:pitch w:val="default"/>
    <w:sig w:usb0="00000000" w:usb1="08070000" w:usb2="00000010" w:usb3="00000000" w:csb0="00020005"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642909" w14:textId="77777777" w:rsidR="003A4458" w:rsidRDefault="003A4458" w:rsidP="0060101A">
      <w:r>
        <w:separator/>
      </w:r>
    </w:p>
  </w:footnote>
  <w:footnote w:type="continuationSeparator" w:id="0">
    <w:p w14:paraId="36987FAB" w14:textId="77777777" w:rsidR="003A4458" w:rsidRDefault="003A4458" w:rsidP="0060101A">
      <w:r>
        <w:continuationSeparator/>
      </w:r>
    </w:p>
  </w:footnote>
  <w:footnote w:id="1">
    <w:p w14:paraId="28054FEF" w14:textId="77777777" w:rsidR="00844E02" w:rsidRDefault="00844E02" w:rsidP="0060101A">
      <w:pPr>
        <w:pStyle w:val="Style3"/>
        <w:widowControl/>
        <w:spacing w:line="240" w:lineRule="auto"/>
        <w:rPr>
          <w:rStyle w:val="FontStyle20"/>
        </w:rPr>
      </w:pPr>
      <w:r>
        <w:rPr>
          <w:rStyle w:val="FontStyle20"/>
          <w:vertAlign w:val="superscript"/>
        </w:rPr>
        <w:footnoteRef/>
      </w:r>
      <w:r>
        <w:rPr>
          <w:rStyle w:val="FontStyle20"/>
        </w:rPr>
        <w:t xml:space="preserve"> - При оформлении предписания более чем на одном листе на каждом листе предписания, ставится виза подписывающих лиц, и дата выдачи настоящего предписания.</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57345594"/>
      <w:docPartObj>
        <w:docPartGallery w:val="Page Numbers (Top of Page)"/>
        <w:docPartUnique/>
      </w:docPartObj>
    </w:sdtPr>
    <w:sdtEndPr/>
    <w:sdtContent>
      <w:p w14:paraId="791566C2" w14:textId="0DF381A1" w:rsidR="00844E02" w:rsidRDefault="00844E02">
        <w:pPr>
          <w:pStyle w:val="af2"/>
          <w:jc w:val="center"/>
        </w:pPr>
        <w:r>
          <w:fldChar w:fldCharType="begin"/>
        </w:r>
        <w:r>
          <w:instrText>PAGE   \* MERGEFORMAT</w:instrText>
        </w:r>
        <w:r>
          <w:fldChar w:fldCharType="separate"/>
        </w:r>
        <w:r w:rsidR="00C16728">
          <w:rPr>
            <w:noProof/>
          </w:rPr>
          <w:t>1</w:t>
        </w:r>
        <w:r>
          <w:fldChar w:fldCharType="end"/>
        </w:r>
      </w:p>
    </w:sdtContent>
  </w:sdt>
  <w:p w14:paraId="45142626" w14:textId="77777777" w:rsidR="00844E02" w:rsidRDefault="00844E02">
    <w:pPr>
      <w:pStyle w:val="af2"/>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A5F67CDC"/>
    <w:lvl w:ilvl="0">
      <w:start w:val="1"/>
      <w:numFmt w:val="decimal"/>
      <w:pStyle w:val="2"/>
      <w:lvlText w:val="%1."/>
      <w:lvlJc w:val="left"/>
      <w:pPr>
        <w:tabs>
          <w:tab w:val="num" w:pos="643"/>
        </w:tabs>
        <w:ind w:left="643" w:hanging="360"/>
      </w:pPr>
    </w:lvl>
  </w:abstractNum>
  <w:abstractNum w:abstractNumId="1" w15:restartNumberingAfterBreak="0">
    <w:nsid w:val="FFFFFF89"/>
    <w:multiLevelType w:val="singleLevel"/>
    <w:tmpl w:val="E068B5A6"/>
    <w:lvl w:ilvl="0">
      <w:start w:val="1"/>
      <w:numFmt w:val="bullet"/>
      <w:pStyle w:val="a"/>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DD802844"/>
    <w:lvl w:ilvl="0">
      <w:numFmt w:val="decimal"/>
      <w:pStyle w:val="ConsNormal"/>
      <w:lvlText w:val="*"/>
      <w:lvlJc w:val="left"/>
      <w:pPr>
        <w:ind w:left="0" w:firstLine="0"/>
      </w:pPr>
    </w:lvl>
  </w:abstractNum>
  <w:abstractNum w:abstractNumId="3" w15:restartNumberingAfterBreak="0">
    <w:nsid w:val="00945EDA"/>
    <w:multiLevelType w:val="multilevel"/>
    <w:tmpl w:val="A0161B38"/>
    <w:styleLink w:val="4"/>
    <w:lvl w:ilvl="0">
      <w:start w:val="1"/>
      <w:numFmt w:val="decimal"/>
      <w:lvlText w:val="%1."/>
      <w:lvlJc w:val="left"/>
      <w:pPr>
        <w:ind w:left="1069" w:hanging="360"/>
      </w:pPr>
    </w:lvl>
    <w:lvl w:ilvl="1">
      <w:start w:val="1"/>
      <w:numFmt w:val="decimal"/>
      <w:lvlText w:val="%2."/>
      <w:lvlJc w:val="left"/>
      <w:pPr>
        <w:ind w:left="1789" w:hanging="360"/>
      </w:pPr>
    </w:lvl>
    <w:lvl w:ilvl="2">
      <w:start w:val="1"/>
      <w:numFmt w:val="decimal"/>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4" w15:restartNumberingAfterBreak="0">
    <w:nsid w:val="09F061E8"/>
    <w:multiLevelType w:val="hybridMultilevel"/>
    <w:tmpl w:val="77E04F02"/>
    <w:lvl w:ilvl="0" w:tplc="E7AC46A8">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5" w15:restartNumberingAfterBreak="0">
    <w:nsid w:val="09F955EF"/>
    <w:multiLevelType w:val="multilevel"/>
    <w:tmpl w:val="294CCC38"/>
    <w:lvl w:ilvl="0">
      <w:start w:val="1"/>
      <w:numFmt w:val="decimal"/>
      <w:lvlText w:val="%1."/>
      <w:lvlJc w:val="left"/>
      <w:pPr>
        <w:ind w:left="928" w:hanging="360"/>
      </w:pPr>
    </w:lvl>
    <w:lvl w:ilvl="1">
      <w:start w:val="1"/>
      <w:numFmt w:val="decimal"/>
      <w:lvlText w:val="%1.%2."/>
      <w:lvlJc w:val="left"/>
      <w:pPr>
        <w:ind w:left="1000" w:hanging="432"/>
      </w:pPr>
      <w:rPr>
        <w:b w:val="0"/>
        <w:bCs w:val="0"/>
        <w:i w:val="0"/>
      </w:rPr>
    </w:lvl>
    <w:lvl w:ilvl="2">
      <w:start w:val="1"/>
      <w:numFmt w:val="decimal"/>
      <w:lvlText w:val="%1.%2.%3."/>
      <w:lvlJc w:val="left"/>
      <w:pPr>
        <w:ind w:left="1213" w:hanging="504"/>
      </w:pPr>
      <w:rPr>
        <w:b w:val="0"/>
        <w:bCs w:val="0"/>
      </w:rPr>
    </w:lvl>
    <w:lvl w:ilvl="3">
      <w:start w:val="1"/>
      <w:numFmt w:val="decimal"/>
      <w:lvlText w:val="%1.%2.%3.%4."/>
      <w:lvlJc w:val="left"/>
      <w:pPr>
        <w:ind w:left="4847" w:hanging="648"/>
      </w:pPr>
    </w:lvl>
    <w:lvl w:ilvl="4">
      <w:start w:val="1"/>
      <w:numFmt w:val="decimal"/>
      <w:lvlText w:val="%1.%2.%3.%4.%5."/>
      <w:lvlJc w:val="left"/>
      <w:pPr>
        <w:ind w:left="5351" w:hanging="792"/>
      </w:pPr>
    </w:lvl>
    <w:lvl w:ilvl="5">
      <w:start w:val="1"/>
      <w:numFmt w:val="decimal"/>
      <w:lvlText w:val="%1.%2.%3.%4.%5.%6."/>
      <w:lvlJc w:val="left"/>
      <w:pPr>
        <w:ind w:left="5855" w:hanging="936"/>
      </w:pPr>
    </w:lvl>
    <w:lvl w:ilvl="6">
      <w:start w:val="1"/>
      <w:numFmt w:val="decimal"/>
      <w:lvlText w:val="%1.%2.%3.%4.%5.%6.%7."/>
      <w:lvlJc w:val="left"/>
      <w:pPr>
        <w:ind w:left="6359" w:hanging="1080"/>
      </w:pPr>
    </w:lvl>
    <w:lvl w:ilvl="7">
      <w:start w:val="1"/>
      <w:numFmt w:val="decimal"/>
      <w:lvlText w:val="%1.%2.%3.%4.%5.%6.%7.%8."/>
      <w:lvlJc w:val="left"/>
      <w:pPr>
        <w:ind w:left="6863" w:hanging="1224"/>
      </w:pPr>
    </w:lvl>
    <w:lvl w:ilvl="8">
      <w:start w:val="1"/>
      <w:numFmt w:val="decimal"/>
      <w:lvlText w:val="%1.%2.%3.%4.%5.%6.%7.%8.%9."/>
      <w:lvlJc w:val="left"/>
      <w:pPr>
        <w:ind w:left="7439" w:hanging="1440"/>
      </w:pPr>
    </w:lvl>
  </w:abstractNum>
  <w:abstractNum w:abstractNumId="6" w15:restartNumberingAfterBreak="0">
    <w:nsid w:val="0D7D2DAB"/>
    <w:multiLevelType w:val="hybridMultilevel"/>
    <w:tmpl w:val="3CCE1108"/>
    <w:lvl w:ilvl="0" w:tplc="30301C26">
      <w:start w:val="4"/>
      <w:numFmt w:val="bullet"/>
      <w:pStyle w:val="1"/>
      <w:lvlText w:val=""/>
      <w:lvlJc w:val="left"/>
      <w:pPr>
        <w:ind w:left="927" w:hanging="360"/>
      </w:pPr>
      <w:rPr>
        <w:rFonts w:ascii="Symbol" w:eastAsia="Times New Roman" w:hAnsi="Symbol" w:cs="Times New Roman" w:hint="default"/>
        <w:color w:val="FF0000"/>
        <w:sz w:val="20"/>
      </w:rPr>
    </w:lvl>
    <w:lvl w:ilvl="1" w:tplc="04190003">
      <w:start w:val="1"/>
      <w:numFmt w:val="bullet"/>
      <w:lvlText w:val="o"/>
      <w:lvlJc w:val="left"/>
      <w:pPr>
        <w:ind w:left="1647" w:hanging="360"/>
      </w:pPr>
      <w:rPr>
        <w:rFonts w:ascii="Courier New" w:hAnsi="Courier New" w:cs="Courier New" w:hint="default"/>
      </w:rPr>
    </w:lvl>
    <w:lvl w:ilvl="2" w:tplc="04190005">
      <w:start w:val="1"/>
      <w:numFmt w:val="bullet"/>
      <w:lvlText w:val=""/>
      <w:lvlJc w:val="left"/>
      <w:pPr>
        <w:ind w:left="2367" w:hanging="360"/>
      </w:pPr>
      <w:rPr>
        <w:rFonts w:ascii="Wingdings" w:hAnsi="Wingdings" w:hint="default"/>
      </w:rPr>
    </w:lvl>
    <w:lvl w:ilvl="3" w:tplc="04190001">
      <w:start w:val="1"/>
      <w:numFmt w:val="bullet"/>
      <w:lvlText w:val=""/>
      <w:lvlJc w:val="left"/>
      <w:pPr>
        <w:ind w:left="3087" w:hanging="360"/>
      </w:pPr>
      <w:rPr>
        <w:rFonts w:ascii="Symbol" w:hAnsi="Symbol" w:hint="default"/>
      </w:rPr>
    </w:lvl>
    <w:lvl w:ilvl="4" w:tplc="04190003">
      <w:start w:val="1"/>
      <w:numFmt w:val="bullet"/>
      <w:lvlText w:val="o"/>
      <w:lvlJc w:val="left"/>
      <w:pPr>
        <w:ind w:left="3807" w:hanging="360"/>
      </w:pPr>
      <w:rPr>
        <w:rFonts w:ascii="Courier New" w:hAnsi="Courier New" w:cs="Courier New" w:hint="default"/>
      </w:rPr>
    </w:lvl>
    <w:lvl w:ilvl="5" w:tplc="04190005">
      <w:start w:val="1"/>
      <w:numFmt w:val="bullet"/>
      <w:lvlText w:val=""/>
      <w:lvlJc w:val="left"/>
      <w:pPr>
        <w:ind w:left="4527" w:hanging="360"/>
      </w:pPr>
      <w:rPr>
        <w:rFonts w:ascii="Wingdings" w:hAnsi="Wingdings" w:hint="default"/>
      </w:rPr>
    </w:lvl>
    <w:lvl w:ilvl="6" w:tplc="04190001">
      <w:start w:val="1"/>
      <w:numFmt w:val="bullet"/>
      <w:lvlText w:val=""/>
      <w:lvlJc w:val="left"/>
      <w:pPr>
        <w:ind w:left="5247" w:hanging="360"/>
      </w:pPr>
      <w:rPr>
        <w:rFonts w:ascii="Symbol" w:hAnsi="Symbol" w:hint="default"/>
      </w:rPr>
    </w:lvl>
    <w:lvl w:ilvl="7" w:tplc="04190003">
      <w:start w:val="1"/>
      <w:numFmt w:val="bullet"/>
      <w:lvlText w:val="o"/>
      <w:lvlJc w:val="left"/>
      <w:pPr>
        <w:ind w:left="5967" w:hanging="360"/>
      </w:pPr>
      <w:rPr>
        <w:rFonts w:ascii="Courier New" w:hAnsi="Courier New" w:cs="Courier New" w:hint="default"/>
      </w:rPr>
    </w:lvl>
    <w:lvl w:ilvl="8" w:tplc="04190005">
      <w:start w:val="1"/>
      <w:numFmt w:val="bullet"/>
      <w:lvlText w:val=""/>
      <w:lvlJc w:val="left"/>
      <w:pPr>
        <w:ind w:left="6687" w:hanging="360"/>
      </w:pPr>
      <w:rPr>
        <w:rFonts w:ascii="Wingdings" w:hAnsi="Wingdings" w:hint="default"/>
      </w:rPr>
    </w:lvl>
  </w:abstractNum>
  <w:abstractNum w:abstractNumId="7" w15:restartNumberingAfterBreak="0">
    <w:nsid w:val="0F4A486A"/>
    <w:multiLevelType w:val="hybridMultilevel"/>
    <w:tmpl w:val="9EC6BC48"/>
    <w:lvl w:ilvl="0" w:tplc="E7AC46A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15:restartNumberingAfterBreak="0">
    <w:nsid w:val="116C16FC"/>
    <w:multiLevelType w:val="hybridMultilevel"/>
    <w:tmpl w:val="F7865CC0"/>
    <w:lvl w:ilvl="0" w:tplc="E7AC46A8">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9" w15:restartNumberingAfterBreak="0">
    <w:nsid w:val="13624E5B"/>
    <w:multiLevelType w:val="multilevel"/>
    <w:tmpl w:val="294CCC38"/>
    <w:lvl w:ilvl="0">
      <w:start w:val="1"/>
      <w:numFmt w:val="decimal"/>
      <w:lvlText w:val="%1."/>
      <w:lvlJc w:val="left"/>
      <w:pPr>
        <w:ind w:left="928" w:hanging="360"/>
      </w:pPr>
    </w:lvl>
    <w:lvl w:ilvl="1">
      <w:start w:val="1"/>
      <w:numFmt w:val="decimal"/>
      <w:lvlText w:val="%1.%2."/>
      <w:lvlJc w:val="left"/>
      <w:pPr>
        <w:ind w:left="1000" w:hanging="432"/>
      </w:pPr>
      <w:rPr>
        <w:b w:val="0"/>
        <w:bCs w:val="0"/>
        <w:i w:val="0"/>
      </w:rPr>
    </w:lvl>
    <w:lvl w:ilvl="2">
      <w:start w:val="1"/>
      <w:numFmt w:val="decimal"/>
      <w:lvlText w:val="%1.%2.%3."/>
      <w:lvlJc w:val="left"/>
      <w:pPr>
        <w:ind w:left="1213" w:hanging="504"/>
      </w:pPr>
      <w:rPr>
        <w:b w:val="0"/>
        <w:bCs w:val="0"/>
      </w:rPr>
    </w:lvl>
    <w:lvl w:ilvl="3">
      <w:start w:val="1"/>
      <w:numFmt w:val="decimal"/>
      <w:lvlText w:val="%1.%2.%3.%4."/>
      <w:lvlJc w:val="left"/>
      <w:pPr>
        <w:ind w:left="4847" w:hanging="648"/>
      </w:pPr>
    </w:lvl>
    <w:lvl w:ilvl="4">
      <w:start w:val="1"/>
      <w:numFmt w:val="decimal"/>
      <w:lvlText w:val="%1.%2.%3.%4.%5."/>
      <w:lvlJc w:val="left"/>
      <w:pPr>
        <w:ind w:left="5351" w:hanging="792"/>
      </w:pPr>
    </w:lvl>
    <w:lvl w:ilvl="5">
      <w:start w:val="1"/>
      <w:numFmt w:val="decimal"/>
      <w:lvlText w:val="%1.%2.%3.%4.%5.%6."/>
      <w:lvlJc w:val="left"/>
      <w:pPr>
        <w:ind w:left="5855" w:hanging="936"/>
      </w:pPr>
    </w:lvl>
    <w:lvl w:ilvl="6">
      <w:start w:val="1"/>
      <w:numFmt w:val="decimal"/>
      <w:lvlText w:val="%1.%2.%3.%4.%5.%6.%7."/>
      <w:lvlJc w:val="left"/>
      <w:pPr>
        <w:ind w:left="6359" w:hanging="1080"/>
      </w:pPr>
    </w:lvl>
    <w:lvl w:ilvl="7">
      <w:start w:val="1"/>
      <w:numFmt w:val="decimal"/>
      <w:lvlText w:val="%1.%2.%3.%4.%5.%6.%7.%8."/>
      <w:lvlJc w:val="left"/>
      <w:pPr>
        <w:ind w:left="6863" w:hanging="1224"/>
      </w:pPr>
    </w:lvl>
    <w:lvl w:ilvl="8">
      <w:start w:val="1"/>
      <w:numFmt w:val="decimal"/>
      <w:lvlText w:val="%1.%2.%3.%4.%5.%6.%7.%8.%9."/>
      <w:lvlJc w:val="left"/>
      <w:pPr>
        <w:ind w:left="7439" w:hanging="1440"/>
      </w:pPr>
    </w:lvl>
  </w:abstractNum>
  <w:abstractNum w:abstractNumId="10" w15:restartNumberingAfterBreak="0">
    <w:nsid w:val="1C220085"/>
    <w:multiLevelType w:val="multilevel"/>
    <w:tmpl w:val="294CCC38"/>
    <w:lvl w:ilvl="0">
      <w:start w:val="1"/>
      <w:numFmt w:val="decimal"/>
      <w:lvlText w:val="%1."/>
      <w:lvlJc w:val="left"/>
      <w:pPr>
        <w:ind w:left="928" w:hanging="360"/>
      </w:pPr>
    </w:lvl>
    <w:lvl w:ilvl="1">
      <w:start w:val="1"/>
      <w:numFmt w:val="decimal"/>
      <w:lvlText w:val="%1.%2."/>
      <w:lvlJc w:val="left"/>
      <w:pPr>
        <w:ind w:left="1000" w:hanging="432"/>
      </w:pPr>
      <w:rPr>
        <w:b w:val="0"/>
        <w:bCs w:val="0"/>
        <w:i w:val="0"/>
      </w:rPr>
    </w:lvl>
    <w:lvl w:ilvl="2">
      <w:start w:val="1"/>
      <w:numFmt w:val="decimal"/>
      <w:lvlText w:val="%1.%2.%3."/>
      <w:lvlJc w:val="left"/>
      <w:pPr>
        <w:ind w:left="1213" w:hanging="504"/>
      </w:pPr>
      <w:rPr>
        <w:b w:val="0"/>
        <w:bCs w:val="0"/>
      </w:rPr>
    </w:lvl>
    <w:lvl w:ilvl="3">
      <w:start w:val="1"/>
      <w:numFmt w:val="decimal"/>
      <w:lvlText w:val="%1.%2.%3.%4."/>
      <w:lvlJc w:val="left"/>
      <w:pPr>
        <w:ind w:left="4847" w:hanging="648"/>
      </w:pPr>
    </w:lvl>
    <w:lvl w:ilvl="4">
      <w:start w:val="1"/>
      <w:numFmt w:val="decimal"/>
      <w:lvlText w:val="%1.%2.%3.%4.%5."/>
      <w:lvlJc w:val="left"/>
      <w:pPr>
        <w:ind w:left="5351" w:hanging="792"/>
      </w:pPr>
    </w:lvl>
    <w:lvl w:ilvl="5">
      <w:start w:val="1"/>
      <w:numFmt w:val="decimal"/>
      <w:lvlText w:val="%1.%2.%3.%4.%5.%6."/>
      <w:lvlJc w:val="left"/>
      <w:pPr>
        <w:ind w:left="5855" w:hanging="936"/>
      </w:pPr>
    </w:lvl>
    <w:lvl w:ilvl="6">
      <w:start w:val="1"/>
      <w:numFmt w:val="decimal"/>
      <w:lvlText w:val="%1.%2.%3.%4.%5.%6.%7."/>
      <w:lvlJc w:val="left"/>
      <w:pPr>
        <w:ind w:left="6359" w:hanging="1080"/>
      </w:pPr>
    </w:lvl>
    <w:lvl w:ilvl="7">
      <w:start w:val="1"/>
      <w:numFmt w:val="decimal"/>
      <w:lvlText w:val="%1.%2.%3.%4.%5.%6.%7.%8."/>
      <w:lvlJc w:val="left"/>
      <w:pPr>
        <w:ind w:left="6863" w:hanging="1224"/>
      </w:pPr>
    </w:lvl>
    <w:lvl w:ilvl="8">
      <w:start w:val="1"/>
      <w:numFmt w:val="decimal"/>
      <w:lvlText w:val="%1.%2.%3.%4.%5.%6.%7.%8.%9."/>
      <w:lvlJc w:val="left"/>
      <w:pPr>
        <w:ind w:left="7439" w:hanging="1440"/>
      </w:pPr>
    </w:lvl>
  </w:abstractNum>
  <w:abstractNum w:abstractNumId="11" w15:restartNumberingAfterBreak="0">
    <w:nsid w:val="22930989"/>
    <w:multiLevelType w:val="hybridMultilevel"/>
    <w:tmpl w:val="020E2F32"/>
    <w:lvl w:ilvl="0" w:tplc="E7AC46A8">
      <w:start w:val="1"/>
      <w:numFmt w:val="bullet"/>
      <w:lvlText w:val=""/>
      <w:lvlJc w:val="left"/>
      <w:pPr>
        <w:ind w:left="2448" w:hanging="360"/>
      </w:pPr>
      <w:rPr>
        <w:rFonts w:ascii="Symbol" w:hAnsi="Symbol" w:hint="default"/>
      </w:rPr>
    </w:lvl>
    <w:lvl w:ilvl="1" w:tplc="04190003">
      <w:start w:val="1"/>
      <w:numFmt w:val="bullet"/>
      <w:lvlText w:val="o"/>
      <w:lvlJc w:val="left"/>
      <w:pPr>
        <w:ind w:left="3168" w:hanging="360"/>
      </w:pPr>
      <w:rPr>
        <w:rFonts w:ascii="Courier New" w:hAnsi="Courier New" w:cs="Courier New" w:hint="default"/>
      </w:rPr>
    </w:lvl>
    <w:lvl w:ilvl="2" w:tplc="04190005">
      <w:start w:val="1"/>
      <w:numFmt w:val="bullet"/>
      <w:lvlText w:val=""/>
      <w:lvlJc w:val="left"/>
      <w:pPr>
        <w:ind w:left="3888" w:hanging="360"/>
      </w:pPr>
      <w:rPr>
        <w:rFonts w:ascii="Wingdings" w:hAnsi="Wingdings" w:hint="default"/>
      </w:rPr>
    </w:lvl>
    <w:lvl w:ilvl="3" w:tplc="04190001">
      <w:start w:val="1"/>
      <w:numFmt w:val="bullet"/>
      <w:lvlText w:val=""/>
      <w:lvlJc w:val="left"/>
      <w:pPr>
        <w:ind w:left="4608" w:hanging="360"/>
      </w:pPr>
      <w:rPr>
        <w:rFonts w:ascii="Symbol" w:hAnsi="Symbol" w:hint="default"/>
      </w:rPr>
    </w:lvl>
    <w:lvl w:ilvl="4" w:tplc="04190003">
      <w:start w:val="1"/>
      <w:numFmt w:val="bullet"/>
      <w:lvlText w:val="o"/>
      <w:lvlJc w:val="left"/>
      <w:pPr>
        <w:ind w:left="5328" w:hanging="360"/>
      </w:pPr>
      <w:rPr>
        <w:rFonts w:ascii="Courier New" w:hAnsi="Courier New" w:cs="Courier New" w:hint="default"/>
      </w:rPr>
    </w:lvl>
    <w:lvl w:ilvl="5" w:tplc="04190005">
      <w:start w:val="1"/>
      <w:numFmt w:val="bullet"/>
      <w:lvlText w:val=""/>
      <w:lvlJc w:val="left"/>
      <w:pPr>
        <w:ind w:left="6048" w:hanging="360"/>
      </w:pPr>
      <w:rPr>
        <w:rFonts w:ascii="Wingdings" w:hAnsi="Wingdings" w:hint="default"/>
      </w:rPr>
    </w:lvl>
    <w:lvl w:ilvl="6" w:tplc="04190001">
      <w:start w:val="1"/>
      <w:numFmt w:val="bullet"/>
      <w:lvlText w:val=""/>
      <w:lvlJc w:val="left"/>
      <w:pPr>
        <w:ind w:left="6768" w:hanging="360"/>
      </w:pPr>
      <w:rPr>
        <w:rFonts w:ascii="Symbol" w:hAnsi="Symbol" w:hint="default"/>
      </w:rPr>
    </w:lvl>
    <w:lvl w:ilvl="7" w:tplc="04190003">
      <w:start w:val="1"/>
      <w:numFmt w:val="bullet"/>
      <w:lvlText w:val="o"/>
      <w:lvlJc w:val="left"/>
      <w:pPr>
        <w:ind w:left="7488" w:hanging="360"/>
      </w:pPr>
      <w:rPr>
        <w:rFonts w:ascii="Courier New" w:hAnsi="Courier New" w:cs="Courier New" w:hint="default"/>
      </w:rPr>
    </w:lvl>
    <w:lvl w:ilvl="8" w:tplc="04190005">
      <w:start w:val="1"/>
      <w:numFmt w:val="bullet"/>
      <w:lvlText w:val=""/>
      <w:lvlJc w:val="left"/>
      <w:pPr>
        <w:ind w:left="8208" w:hanging="360"/>
      </w:pPr>
      <w:rPr>
        <w:rFonts w:ascii="Wingdings" w:hAnsi="Wingdings" w:hint="default"/>
      </w:rPr>
    </w:lvl>
  </w:abstractNum>
  <w:abstractNum w:abstractNumId="12" w15:restartNumberingAfterBreak="0">
    <w:nsid w:val="27A646BA"/>
    <w:multiLevelType w:val="hybridMultilevel"/>
    <w:tmpl w:val="0A9665BE"/>
    <w:lvl w:ilvl="0" w:tplc="E7AC46A8">
      <w:start w:val="1"/>
      <w:numFmt w:val="bullet"/>
      <w:lvlText w:val=""/>
      <w:lvlJc w:val="left"/>
      <w:pPr>
        <w:ind w:left="2138" w:hanging="360"/>
      </w:pPr>
      <w:rPr>
        <w:rFonts w:ascii="Symbol" w:hAnsi="Symbol" w:hint="default"/>
      </w:rPr>
    </w:lvl>
    <w:lvl w:ilvl="1" w:tplc="04190003" w:tentative="1">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13" w15:restartNumberingAfterBreak="0">
    <w:nsid w:val="29C40CC2"/>
    <w:multiLevelType w:val="hybridMultilevel"/>
    <w:tmpl w:val="625A7380"/>
    <w:lvl w:ilvl="0" w:tplc="E7AC46A8">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4" w15:restartNumberingAfterBreak="0">
    <w:nsid w:val="29FA0FC8"/>
    <w:multiLevelType w:val="hybridMultilevel"/>
    <w:tmpl w:val="574C7072"/>
    <w:lvl w:ilvl="0" w:tplc="04190001">
      <w:start w:val="1"/>
      <w:numFmt w:val="bullet"/>
      <w:lvlText w:val=""/>
      <w:lvlJc w:val="left"/>
      <w:pPr>
        <w:ind w:left="2149" w:hanging="360"/>
      </w:pPr>
      <w:rPr>
        <w:rFonts w:ascii="Symbol" w:hAnsi="Symbol" w:hint="default"/>
      </w:rPr>
    </w:lvl>
    <w:lvl w:ilvl="1" w:tplc="04190003">
      <w:start w:val="1"/>
      <w:numFmt w:val="bullet"/>
      <w:lvlText w:val="o"/>
      <w:lvlJc w:val="left"/>
      <w:pPr>
        <w:ind w:left="2869" w:hanging="360"/>
      </w:pPr>
      <w:rPr>
        <w:rFonts w:ascii="Courier New" w:hAnsi="Courier New" w:cs="Courier New" w:hint="default"/>
      </w:rPr>
    </w:lvl>
    <w:lvl w:ilvl="2" w:tplc="04190005">
      <w:start w:val="1"/>
      <w:numFmt w:val="bullet"/>
      <w:lvlText w:val=""/>
      <w:lvlJc w:val="left"/>
      <w:pPr>
        <w:ind w:left="3589" w:hanging="360"/>
      </w:pPr>
      <w:rPr>
        <w:rFonts w:ascii="Wingdings" w:hAnsi="Wingdings" w:hint="default"/>
      </w:rPr>
    </w:lvl>
    <w:lvl w:ilvl="3" w:tplc="04190001">
      <w:start w:val="1"/>
      <w:numFmt w:val="bullet"/>
      <w:lvlText w:val=""/>
      <w:lvlJc w:val="left"/>
      <w:pPr>
        <w:ind w:left="4309" w:hanging="360"/>
      </w:pPr>
      <w:rPr>
        <w:rFonts w:ascii="Symbol" w:hAnsi="Symbol" w:hint="default"/>
      </w:rPr>
    </w:lvl>
    <w:lvl w:ilvl="4" w:tplc="04190003">
      <w:start w:val="1"/>
      <w:numFmt w:val="bullet"/>
      <w:lvlText w:val="o"/>
      <w:lvlJc w:val="left"/>
      <w:pPr>
        <w:ind w:left="5029" w:hanging="360"/>
      </w:pPr>
      <w:rPr>
        <w:rFonts w:ascii="Courier New" w:hAnsi="Courier New" w:cs="Courier New" w:hint="default"/>
      </w:rPr>
    </w:lvl>
    <w:lvl w:ilvl="5" w:tplc="04190005">
      <w:start w:val="1"/>
      <w:numFmt w:val="bullet"/>
      <w:lvlText w:val=""/>
      <w:lvlJc w:val="left"/>
      <w:pPr>
        <w:ind w:left="5749" w:hanging="360"/>
      </w:pPr>
      <w:rPr>
        <w:rFonts w:ascii="Wingdings" w:hAnsi="Wingdings" w:hint="default"/>
      </w:rPr>
    </w:lvl>
    <w:lvl w:ilvl="6" w:tplc="04190001">
      <w:start w:val="1"/>
      <w:numFmt w:val="bullet"/>
      <w:lvlText w:val=""/>
      <w:lvlJc w:val="left"/>
      <w:pPr>
        <w:ind w:left="6469" w:hanging="360"/>
      </w:pPr>
      <w:rPr>
        <w:rFonts w:ascii="Symbol" w:hAnsi="Symbol" w:hint="default"/>
      </w:rPr>
    </w:lvl>
    <w:lvl w:ilvl="7" w:tplc="04190003">
      <w:start w:val="1"/>
      <w:numFmt w:val="bullet"/>
      <w:lvlText w:val="o"/>
      <w:lvlJc w:val="left"/>
      <w:pPr>
        <w:ind w:left="7189" w:hanging="360"/>
      </w:pPr>
      <w:rPr>
        <w:rFonts w:ascii="Courier New" w:hAnsi="Courier New" w:cs="Courier New" w:hint="default"/>
      </w:rPr>
    </w:lvl>
    <w:lvl w:ilvl="8" w:tplc="04190005">
      <w:start w:val="1"/>
      <w:numFmt w:val="bullet"/>
      <w:lvlText w:val=""/>
      <w:lvlJc w:val="left"/>
      <w:pPr>
        <w:ind w:left="7909" w:hanging="360"/>
      </w:pPr>
      <w:rPr>
        <w:rFonts w:ascii="Wingdings" w:hAnsi="Wingdings" w:hint="default"/>
      </w:rPr>
    </w:lvl>
  </w:abstractNum>
  <w:abstractNum w:abstractNumId="15" w15:restartNumberingAfterBreak="0">
    <w:nsid w:val="2B3A0833"/>
    <w:multiLevelType w:val="hybridMultilevel"/>
    <w:tmpl w:val="87C646D8"/>
    <w:lvl w:ilvl="0" w:tplc="E7AC46A8">
      <w:start w:val="1"/>
      <w:numFmt w:val="bullet"/>
      <w:lvlText w:val=""/>
      <w:lvlJc w:val="left"/>
      <w:pPr>
        <w:ind w:left="1789" w:hanging="360"/>
      </w:pPr>
      <w:rPr>
        <w:rFonts w:ascii="Symbol" w:hAnsi="Symbol" w:hint="default"/>
      </w:rPr>
    </w:lvl>
    <w:lvl w:ilvl="1" w:tplc="04190003">
      <w:start w:val="1"/>
      <w:numFmt w:val="bullet"/>
      <w:lvlText w:val="o"/>
      <w:lvlJc w:val="left"/>
      <w:pPr>
        <w:ind w:left="2509" w:hanging="360"/>
      </w:pPr>
      <w:rPr>
        <w:rFonts w:ascii="Courier New" w:hAnsi="Courier New" w:cs="Courier New" w:hint="default"/>
      </w:rPr>
    </w:lvl>
    <w:lvl w:ilvl="2" w:tplc="04190005">
      <w:start w:val="1"/>
      <w:numFmt w:val="bullet"/>
      <w:lvlText w:val=""/>
      <w:lvlJc w:val="left"/>
      <w:pPr>
        <w:ind w:left="3229" w:hanging="360"/>
      </w:pPr>
      <w:rPr>
        <w:rFonts w:ascii="Wingdings" w:hAnsi="Wingdings" w:hint="default"/>
      </w:rPr>
    </w:lvl>
    <w:lvl w:ilvl="3" w:tplc="04190001">
      <w:start w:val="1"/>
      <w:numFmt w:val="bullet"/>
      <w:lvlText w:val=""/>
      <w:lvlJc w:val="left"/>
      <w:pPr>
        <w:ind w:left="3949" w:hanging="360"/>
      </w:pPr>
      <w:rPr>
        <w:rFonts w:ascii="Symbol" w:hAnsi="Symbol" w:hint="default"/>
      </w:rPr>
    </w:lvl>
    <w:lvl w:ilvl="4" w:tplc="04190003">
      <w:start w:val="1"/>
      <w:numFmt w:val="bullet"/>
      <w:lvlText w:val="o"/>
      <w:lvlJc w:val="left"/>
      <w:pPr>
        <w:ind w:left="4669" w:hanging="360"/>
      </w:pPr>
      <w:rPr>
        <w:rFonts w:ascii="Courier New" w:hAnsi="Courier New" w:cs="Courier New" w:hint="default"/>
      </w:rPr>
    </w:lvl>
    <w:lvl w:ilvl="5" w:tplc="04190005">
      <w:start w:val="1"/>
      <w:numFmt w:val="bullet"/>
      <w:lvlText w:val=""/>
      <w:lvlJc w:val="left"/>
      <w:pPr>
        <w:ind w:left="5389" w:hanging="360"/>
      </w:pPr>
      <w:rPr>
        <w:rFonts w:ascii="Wingdings" w:hAnsi="Wingdings" w:hint="default"/>
      </w:rPr>
    </w:lvl>
    <w:lvl w:ilvl="6" w:tplc="04190001">
      <w:start w:val="1"/>
      <w:numFmt w:val="bullet"/>
      <w:lvlText w:val=""/>
      <w:lvlJc w:val="left"/>
      <w:pPr>
        <w:ind w:left="6109" w:hanging="360"/>
      </w:pPr>
      <w:rPr>
        <w:rFonts w:ascii="Symbol" w:hAnsi="Symbol" w:hint="default"/>
      </w:rPr>
    </w:lvl>
    <w:lvl w:ilvl="7" w:tplc="04190003">
      <w:start w:val="1"/>
      <w:numFmt w:val="bullet"/>
      <w:lvlText w:val="o"/>
      <w:lvlJc w:val="left"/>
      <w:pPr>
        <w:ind w:left="6829" w:hanging="360"/>
      </w:pPr>
      <w:rPr>
        <w:rFonts w:ascii="Courier New" w:hAnsi="Courier New" w:cs="Courier New" w:hint="default"/>
      </w:rPr>
    </w:lvl>
    <w:lvl w:ilvl="8" w:tplc="04190005">
      <w:start w:val="1"/>
      <w:numFmt w:val="bullet"/>
      <w:lvlText w:val=""/>
      <w:lvlJc w:val="left"/>
      <w:pPr>
        <w:ind w:left="7549" w:hanging="360"/>
      </w:pPr>
      <w:rPr>
        <w:rFonts w:ascii="Wingdings" w:hAnsi="Wingdings" w:hint="default"/>
      </w:rPr>
    </w:lvl>
  </w:abstractNum>
  <w:abstractNum w:abstractNumId="16" w15:restartNumberingAfterBreak="0">
    <w:nsid w:val="2FA86B74"/>
    <w:multiLevelType w:val="hybridMultilevel"/>
    <w:tmpl w:val="10A60B4C"/>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7" w15:restartNumberingAfterBreak="0">
    <w:nsid w:val="33AA3243"/>
    <w:multiLevelType w:val="hybridMultilevel"/>
    <w:tmpl w:val="F790EC8E"/>
    <w:lvl w:ilvl="0" w:tplc="C9844D78">
      <w:start w:val="1"/>
      <w:numFmt w:val="bullet"/>
      <w:lvlText w:val=""/>
      <w:lvlJc w:val="left"/>
      <w:pPr>
        <w:ind w:left="1934" w:hanging="360"/>
      </w:pPr>
      <w:rPr>
        <w:rFonts w:ascii="Symbol" w:hAnsi="Symbol" w:hint="default"/>
      </w:rPr>
    </w:lvl>
    <w:lvl w:ilvl="1" w:tplc="04190003" w:tentative="1">
      <w:start w:val="1"/>
      <w:numFmt w:val="bullet"/>
      <w:lvlText w:val="o"/>
      <w:lvlJc w:val="left"/>
      <w:pPr>
        <w:ind w:left="2654" w:hanging="360"/>
      </w:pPr>
      <w:rPr>
        <w:rFonts w:ascii="Courier New" w:hAnsi="Courier New" w:cs="Courier New" w:hint="default"/>
      </w:rPr>
    </w:lvl>
    <w:lvl w:ilvl="2" w:tplc="04190005" w:tentative="1">
      <w:start w:val="1"/>
      <w:numFmt w:val="bullet"/>
      <w:lvlText w:val=""/>
      <w:lvlJc w:val="left"/>
      <w:pPr>
        <w:ind w:left="3374" w:hanging="360"/>
      </w:pPr>
      <w:rPr>
        <w:rFonts w:ascii="Wingdings" w:hAnsi="Wingdings" w:hint="default"/>
      </w:rPr>
    </w:lvl>
    <w:lvl w:ilvl="3" w:tplc="04190001" w:tentative="1">
      <w:start w:val="1"/>
      <w:numFmt w:val="bullet"/>
      <w:lvlText w:val=""/>
      <w:lvlJc w:val="left"/>
      <w:pPr>
        <w:ind w:left="4094" w:hanging="360"/>
      </w:pPr>
      <w:rPr>
        <w:rFonts w:ascii="Symbol" w:hAnsi="Symbol" w:hint="default"/>
      </w:rPr>
    </w:lvl>
    <w:lvl w:ilvl="4" w:tplc="04190003" w:tentative="1">
      <w:start w:val="1"/>
      <w:numFmt w:val="bullet"/>
      <w:lvlText w:val="o"/>
      <w:lvlJc w:val="left"/>
      <w:pPr>
        <w:ind w:left="4814" w:hanging="360"/>
      </w:pPr>
      <w:rPr>
        <w:rFonts w:ascii="Courier New" w:hAnsi="Courier New" w:cs="Courier New" w:hint="default"/>
      </w:rPr>
    </w:lvl>
    <w:lvl w:ilvl="5" w:tplc="04190005" w:tentative="1">
      <w:start w:val="1"/>
      <w:numFmt w:val="bullet"/>
      <w:lvlText w:val=""/>
      <w:lvlJc w:val="left"/>
      <w:pPr>
        <w:ind w:left="5534" w:hanging="360"/>
      </w:pPr>
      <w:rPr>
        <w:rFonts w:ascii="Wingdings" w:hAnsi="Wingdings" w:hint="default"/>
      </w:rPr>
    </w:lvl>
    <w:lvl w:ilvl="6" w:tplc="04190001" w:tentative="1">
      <w:start w:val="1"/>
      <w:numFmt w:val="bullet"/>
      <w:lvlText w:val=""/>
      <w:lvlJc w:val="left"/>
      <w:pPr>
        <w:ind w:left="6254" w:hanging="360"/>
      </w:pPr>
      <w:rPr>
        <w:rFonts w:ascii="Symbol" w:hAnsi="Symbol" w:hint="default"/>
      </w:rPr>
    </w:lvl>
    <w:lvl w:ilvl="7" w:tplc="04190003" w:tentative="1">
      <w:start w:val="1"/>
      <w:numFmt w:val="bullet"/>
      <w:lvlText w:val="o"/>
      <w:lvlJc w:val="left"/>
      <w:pPr>
        <w:ind w:left="6974" w:hanging="360"/>
      </w:pPr>
      <w:rPr>
        <w:rFonts w:ascii="Courier New" w:hAnsi="Courier New" w:cs="Courier New" w:hint="default"/>
      </w:rPr>
    </w:lvl>
    <w:lvl w:ilvl="8" w:tplc="04190005" w:tentative="1">
      <w:start w:val="1"/>
      <w:numFmt w:val="bullet"/>
      <w:lvlText w:val=""/>
      <w:lvlJc w:val="left"/>
      <w:pPr>
        <w:ind w:left="7694" w:hanging="360"/>
      </w:pPr>
      <w:rPr>
        <w:rFonts w:ascii="Wingdings" w:hAnsi="Wingdings" w:hint="default"/>
      </w:rPr>
    </w:lvl>
  </w:abstractNum>
  <w:abstractNum w:abstractNumId="18" w15:restartNumberingAfterBreak="0">
    <w:nsid w:val="34F54BE8"/>
    <w:multiLevelType w:val="hybridMultilevel"/>
    <w:tmpl w:val="6C8A8558"/>
    <w:lvl w:ilvl="0" w:tplc="E7AC46A8">
      <w:start w:val="1"/>
      <w:numFmt w:val="bullet"/>
      <w:lvlText w:val=""/>
      <w:lvlJc w:val="left"/>
      <w:pPr>
        <w:ind w:left="1996" w:hanging="360"/>
      </w:pPr>
      <w:rPr>
        <w:rFonts w:ascii="Symbol" w:hAnsi="Symbol" w:hint="default"/>
      </w:rPr>
    </w:lvl>
    <w:lvl w:ilvl="1" w:tplc="04190003">
      <w:start w:val="1"/>
      <w:numFmt w:val="bullet"/>
      <w:lvlText w:val="o"/>
      <w:lvlJc w:val="left"/>
      <w:pPr>
        <w:ind w:left="2716" w:hanging="360"/>
      </w:pPr>
      <w:rPr>
        <w:rFonts w:ascii="Courier New" w:hAnsi="Courier New" w:cs="Courier New" w:hint="default"/>
      </w:rPr>
    </w:lvl>
    <w:lvl w:ilvl="2" w:tplc="04190005">
      <w:start w:val="1"/>
      <w:numFmt w:val="bullet"/>
      <w:lvlText w:val=""/>
      <w:lvlJc w:val="left"/>
      <w:pPr>
        <w:ind w:left="3436" w:hanging="360"/>
      </w:pPr>
      <w:rPr>
        <w:rFonts w:ascii="Wingdings" w:hAnsi="Wingdings" w:hint="default"/>
      </w:rPr>
    </w:lvl>
    <w:lvl w:ilvl="3" w:tplc="04190001">
      <w:start w:val="1"/>
      <w:numFmt w:val="bullet"/>
      <w:lvlText w:val=""/>
      <w:lvlJc w:val="left"/>
      <w:pPr>
        <w:ind w:left="4156" w:hanging="360"/>
      </w:pPr>
      <w:rPr>
        <w:rFonts w:ascii="Symbol" w:hAnsi="Symbol" w:hint="default"/>
      </w:rPr>
    </w:lvl>
    <w:lvl w:ilvl="4" w:tplc="04190003">
      <w:start w:val="1"/>
      <w:numFmt w:val="bullet"/>
      <w:lvlText w:val="o"/>
      <w:lvlJc w:val="left"/>
      <w:pPr>
        <w:ind w:left="4876" w:hanging="360"/>
      </w:pPr>
      <w:rPr>
        <w:rFonts w:ascii="Courier New" w:hAnsi="Courier New" w:cs="Courier New" w:hint="default"/>
      </w:rPr>
    </w:lvl>
    <w:lvl w:ilvl="5" w:tplc="04190005">
      <w:start w:val="1"/>
      <w:numFmt w:val="bullet"/>
      <w:lvlText w:val=""/>
      <w:lvlJc w:val="left"/>
      <w:pPr>
        <w:ind w:left="5596" w:hanging="360"/>
      </w:pPr>
      <w:rPr>
        <w:rFonts w:ascii="Wingdings" w:hAnsi="Wingdings" w:hint="default"/>
      </w:rPr>
    </w:lvl>
    <w:lvl w:ilvl="6" w:tplc="04190001">
      <w:start w:val="1"/>
      <w:numFmt w:val="bullet"/>
      <w:lvlText w:val=""/>
      <w:lvlJc w:val="left"/>
      <w:pPr>
        <w:ind w:left="6316" w:hanging="360"/>
      </w:pPr>
      <w:rPr>
        <w:rFonts w:ascii="Symbol" w:hAnsi="Symbol" w:hint="default"/>
      </w:rPr>
    </w:lvl>
    <w:lvl w:ilvl="7" w:tplc="04190003">
      <w:start w:val="1"/>
      <w:numFmt w:val="bullet"/>
      <w:lvlText w:val="o"/>
      <w:lvlJc w:val="left"/>
      <w:pPr>
        <w:ind w:left="7036" w:hanging="360"/>
      </w:pPr>
      <w:rPr>
        <w:rFonts w:ascii="Courier New" w:hAnsi="Courier New" w:cs="Courier New" w:hint="default"/>
      </w:rPr>
    </w:lvl>
    <w:lvl w:ilvl="8" w:tplc="04190005">
      <w:start w:val="1"/>
      <w:numFmt w:val="bullet"/>
      <w:lvlText w:val=""/>
      <w:lvlJc w:val="left"/>
      <w:pPr>
        <w:ind w:left="7756" w:hanging="360"/>
      </w:pPr>
      <w:rPr>
        <w:rFonts w:ascii="Wingdings" w:hAnsi="Wingdings" w:hint="default"/>
      </w:rPr>
    </w:lvl>
  </w:abstractNum>
  <w:abstractNum w:abstractNumId="19" w15:restartNumberingAfterBreak="0">
    <w:nsid w:val="35AB186A"/>
    <w:multiLevelType w:val="hybridMultilevel"/>
    <w:tmpl w:val="855219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8E90C17"/>
    <w:multiLevelType w:val="hybridMultilevel"/>
    <w:tmpl w:val="E0AA853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3C7C13C6"/>
    <w:multiLevelType w:val="multilevel"/>
    <w:tmpl w:val="848EB9F4"/>
    <w:lvl w:ilvl="0">
      <w:start w:val="1"/>
      <w:numFmt w:val="decimal"/>
      <w:lvlText w:val="%1."/>
      <w:lvlJc w:val="left"/>
      <w:pPr>
        <w:ind w:left="360" w:hanging="360"/>
      </w:pPr>
    </w:lvl>
    <w:lvl w:ilvl="1">
      <w:start w:val="1"/>
      <w:numFmt w:val="bullet"/>
      <w:lvlText w:val=""/>
      <w:lvlJc w:val="left"/>
      <w:pPr>
        <w:ind w:left="1283" w:hanging="432"/>
      </w:pPr>
      <w:rPr>
        <w:rFonts w:ascii="Symbol" w:hAnsi="Symbol" w:hint="default"/>
        <w:b w:val="0"/>
        <w:bCs w:val="0"/>
      </w:rPr>
    </w:lvl>
    <w:lvl w:ilvl="2">
      <w:start w:val="1"/>
      <w:numFmt w:val="decimal"/>
      <w:lvlText w:val="%1.%2.%3."/>
      <w:lvlJc w:val="left"/>
      <w:pPr>
        <w:ind w:left="1639"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DF40459"/>
    <w:multiLevelType w:val="hybridMultilevel"/>
    <w:tmpl w:val="0A70C070"/>
    <w:lvl w:ilvl="0" w:tplc="E7AC46A8">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3" w15:restartNumberingAfterBreak="0">
    <w:nsid w:val="3F350DAB"/>
    <w:multiLevelType w:val="multilevel"/>
    <w:tmpl w:val="848EB9F4"/>
    <w:lvl w:ilvl="0">
      <w:start w:val="1"/>
      <w:numFmt w:val="decimal"/>
      <w:lvlText w:val="%1."/>
      <w:lvlJc w:val="left"/>
      <w:pPr>
        <w:ind w:left="360" w:hanging="360"/>
      </w:pPr>
    </w:lvl>
    <w:lvl w:ilvl="1">
      <w:start w:val="1"/>
      <w:numFmt w:val="bullet"/>
      <w:lvlText w:val=""/>
      <w:lvlJc w:val="left"/>
      <w:pPr>
        <w:ind w:left="1283" w:hanging="432"/>
      </w:pPr>
      <w:rPr>
        <w:rFonts w:ascii="Symbol" w:hAnsi="Symbol" w:hint="default"/>
        <w:b w:val="0"/>
        <w:bCs w:val="0"/>
      </w:rPr>
    </w:lvl>
    <w:lvl w:ilvl="2">
      <w:start w:val="1"/>
      <w:numFmt w:val="decimal"/>
      <w:lvlText w:val="%1.%2.%3."/>
      <w:lvlJc w:val="left"/>
      <w:pPr>
        <w:ind w:left="1639"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4582702"/>
    <w:multiLevelType w:val="hybridMultilevel"/>
    <w:tmpl w:val="4D122894"/>
    <w:lvl w:ilvl="0" w:tplc="E7AC46A8">
      <w:start w:val="1"/>
      <w:numFmt w:val="bullet"/>
      <w:lvlText w:val=""/>
      <w:lvlJc w:val="left"/>
      <w:pPr>
        <w:ind w:left="1571" w:hanging="360"/>
      </w:pPr>
      <w:rPr>
        <w:rFonts w:ascii="Symbol" w:hAnsi="Symbol" w:hint="default"/>
      </w:rPr>
    </w:lvl>
    <w:lvl w:ilvl="1" w:tplc="04190003">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start w:val="1"/>
      <w:numFmt w:val="bullet"/>
      <w:lvlText w:val=""/>
      <w:lvlJc w:val="left"/>
      <w:pPr>
        <w:ind w:left="5891" w:hanging="360"/>
      </w:pPr>
      <w:rPr>
        <w:rFonts w:ascii="Symbol" w:hAnsi="Symbol" w:hint="default"/>
      </w:rPr>
    </w:lvl>
    <w:lvl w:ilvl="7" w:tplc="04190003">
      <w:start w:val="1"/>
      <w:numFmt w:val="bullet"/>
      <w:lvlText w:val="o"/>
      <w:lvlJc w:val="left"/>
      <w:pPr>
        <w:ind w:left="6611" w:hanging="360"/>
      </w:pPr>
      <w:rPr>
        <w:rFonts w:ascii="Courier New" w:hAnsi="Courier New" w:cs="Courier New" w:hint="default"/>
      </w:rPr>
    </w:lvl>
    <w:lvl w:ilvl="8" w:tplc="04190005">
      <w:start w:val="1"/>
      <w:numFmt w:val="bullet"/>
      <w:lvlText w:val=""/>
      <w:lvlJc w:val="left"/>
      <w:pPr>
        <w:ind w:left="7331" w:hanging="360"/>
      </w:pPr>
      <w:rPr>
        <w:rFonts w:ascii="Wingdings" w:hAnsi="Wingdings" w:hint="default"/>
      </w:rPr>
    </w:lvl>
  </w:abstractNum>
  <w:abstractNum w:abstractNumId="25" w15:restartNumberingAfterBreak="0">
    <w:nsid w:val="458C5DB8"/>
    <w:multiLevelType w:val="hybridMultilevel"/>
    <w:tmpl w:val="2E26DF16"/>
    <w:lvl w:ilvl="0" w:tplc="E7AC46A8">
      <w:start w:val="1"/>
      <w:numFmt w:val="bullet"/>
      <w:lvlText w:val=""/>
      <w:lvlJc w:val="left"/>
      <w:pPr>
        <w:ind w:left="1545" w:hanging="360"/>
      </w:pPr>
      <w:rPr>
        <w:rFonts w:ascii="Symbol" w:hAnsi="Symbol" w:hint="default"/>
      </w:rPr>
    </w:lvl>
    <w:lvl w:ilvl="1" w:tplc="04190003">
      <w:start w:val="1"/>
      <w:numFmt w:val="bullet"/>
      <w:lvlText w:val="o"/>
      <w:lvlJc w:val="left"/>
      <w:pPr>
        <w:ind w:left="2265" w:hanging="360"/>
      </w:pPr>
      <w:rPr>
        <w:rFonts w:ascii="Courier New" w:hAnsi="Courier New" w:cs="Courier New" w:hint="default"/>
      </w:rPr>
    </w:lvl>
    <w:lvl w:ilvl="2" w:tplc="04190005">
      <w:start w:val="1"/>
      <w:numFmt w:val="bullet"/>
      <w:lvlText w:val=""/>
      <w:lvlJc w:val="left"/>
      <w:pPr>
        <w:ind w:left="2985" w:hanging="360"/>
      </w:pPr>
      <w:rPr>
        <w:rFonts w:ascii="Wingdings" w:hAnsi="Wingdings" w:hint="default"/>
      </w:rPr>
    </w:lvl>
    <w:lvl w:ilvl="3" w:tplc="04190001">
      <w:start w:val="1"/>
      <w:numFmt w:val="bullet"/>
      <w:lvlText w:val=""/>
      <w:lvlJc w:val="left"/>
      <w:pPr>
        <w:ind w:left="3705" w:hanging="360"/>
      </w:pPr>
      <w:rPr>
        <w:rFonts w:ascii="Symbol" w:hAnsi="Symbol" w:hint="default"/>
      </w:rPr>
    </w:lvl>
    <w:lvl w:ilvl="4" w:tplc="04190003">
      <w:start w:val="1"/>
      <w:numFmt w:val="bullet"/>
      <w:lvlText w:val="o"/>
      <w:lvlJc w:val="left"/>
      <w:pPr>
        <w:ind w:left="4425" w:hanging="360"/>
      </w:pPr>
      <w:rPr>
        <w:rFonts w:ascii="Courier New" w:hAnsi="Courier New" w:cs="Courier New" w:hint="default"/>
      </w:rPr>
    </w:lvl>
    <w:lvl w:ilvl="5" w:tplc="04190005">
      <w:start w:val="1"/>
      <w:numFmt w:val="bullet"/>
      <w:lvlText w:val=""/>
      <w:lvlJc w:val="left"/>
      <w:pPr>
        <w:ind w:left="5145" w:hanging="360"/>
      </w:pPr>
      <w:rPr>
        <w:rFonts w:ascii="Wingdings" w:hAnsi="Wingdings" w:hint="default"/>
      </w:rPr>
    </w:lvl>
    <w:lvl w:ilvl="6" w:tplc="04190001">
      <w:start w:val="1"/>
      <w:numFmt w:val="bullet"/>
      <w:lvlText w:val=""/>
      <w:lvlJc w:val="left"/>
      <w:pPr>
        <w:ind w:left="5865" w:hanging="360"/>
      </w:pPr>
      <w:rPr>
        <w:rFonts w:ascii="Symbol" w:hAnsi="Symbol" w:hint="default"/>
      </w:rPr>
    </w:lvl>
    <w:lvl w:ilvl="7" w:tplc="04190003">
      <w:start w:val="1"/>
      <w:numFmt w:val="bullet"/>
      <w:lvlText w:val="o"/>
      <w:lvlJc w:val="left"/>
      <w:pPr>
        <w:ind w:left="6585" w:hanging="360"/>
      </w:pPr>
      <w:rPr>
        <w:rFonts w:ascii="Courier New" w:hAnsi="Courier New" w:cs="Courier New" w:hint="default"/>
      </w:rPr>
    </w:lvl>
    <w:lvl w:ilvl="8" w:tplc="04190005">
      <w:start w:val="1"/>
      <w:numFmt w:val="bullet"/>
      <w:lvlText w:val=""/>
      <w:lvlJc w:val="left"/>
      <w:pPr>
        <w:ind w:left="7305" w:hanging="360"/>
      </w:pPr>
      <w:rPr>
        <w:rFonts w:ascii="Wingdings" w:hAnsi="Wingdings" w:hint="default"/>
      </w:rPr>
    </w:lvl>
  </w:abstractNum>
  <w:abstractNum w:abstractNumId="26" w15:restartNumberingAfterBreak="0">
    <w:nsid w:val="4C76224D"/>
    <w:multiLevelType w:val="multilevel"/>
    <w:tmpl w:val="18942BA0"/>
    <w:styleLink w:val="111111"/>
    <w:lvl w:ilvl="0">
      <w:start w:val="1"/>
      <w:numFmt w:val="decimal"/>
      <w:lvlText w:val="%1."/>
      <w:lvlJc w:val="left"/>
      <w:pPr>
        <w:ind w:left="4414" w:hanging="444"/>
      </w:pPr>
    </w:lvl>
    <w:lvl w:ilvl="1">
      <w:start w:val="1"/>
      <w:numFmt w:val="decimal"/>
      <w:lvlText w:val="%1.%2."/>
      <w:lvlJc w:val="left"/>
      <w:pPr>
        <w:ind w:left="1152" w:hanging="44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7" w15:restartNumberingAfterBreak="0">
    <w:nsid w:val="51627232"/>
    <w:multiLevelType w:val="hybridMultilevel"/>
    <w:tmpl w:val="9C469DA0"/>
    <w:lvl w:ilvl="0" w:tplc="399A4F32">
      <w:start w:val="1"/>
      <w:numFmt w:val="russianLower"/>
      <w:lvlText w:val="%1)"/>
      <w:lvlJc w:val="left"/>
      <w:pPr>
        <w:ind w:left="1934" w:hanging="360"/>
      </w:pPr>
      <w:rPr>
        <w:rFonts w:hint="default"/>
      </w:rPr>
    </w:lvl>
    <w:lvl w:ilvl="1" w:tplc="04190003" w:tentative="1">
      <w:start w:val="1"/>
      <w:numFmt w:val="bullet"/>
      <w:lvlText w:val="o"/>
      <w:lvlJc w:val="left"/>
      <w:pPr>
        <w:ind w:left="2654" w:hanging="360"/>
      </w:pPr>
      <w:rPr>
        <w:rFonts w:ascii="Courier New" w:hAnsi="Courier New" w:cs="Courier New" w:hint="default"/>
      </w:rPr>
    </w:lvl>
    <w:lvl w:ilvl="2" w:tplc="04190005" w:tentative="1">
      <w:start w:val="1"/>
      <w:numFmt w:val="bullet"/>
      <w:lvlText w:val=""/>
      <w:lvlJc w:val="left"/>
      <w:pPr>
        <w:ind w:left="3374" w:hanging="360"/>
      </w:pPr>
      <w:rPr>
        <w:rFonts w:ascii="Wingdings" w:hAnsi="Wingdings" w:hint="default"/>
      </w:rPr>
    </w:lvl>
    <w:lvl w:ilvl="3" w:tplc="04190001" w:tentative="1">
      <w:start w:val="1"/>
      <w:numFmt w:val="bullet"/>
      <w:lvlText w:val=""/>
      <w:lvlJc w:val="left"/>
      <w:pPr>
        <w:ind w:left="4094" w:hanging="360"/>
      </w:pPr>
      <w:rPr>
        <w:rFonts w:ascii="Symbol" w:hAnsi="Symbol" w:hint="default"/>
      </w:rPr>
    </w:lvl>
    <w:lvl w:ilvl="4" w:tplc="04190003" w:tentative="1">
      <w:start w:val="1"/>
      <w:numFmt w:val="bullet"/>
      <w:lvlText w:val="o"/>
      <w:lvlJc w:val="left"/>
      <w:pPr>
        <w:ind w:left="4814" w:hanging="360"/>
      </w:pPr>
      <w:rPr>
        <w:rFonts w:ascii="Courier New" w:hAnsi="Courier New" w:cs="Courier New" w:hint="default"/>
      </w:rPr>
    </w:lvl>
    <w:lvl w:ilvl="5" w:tplc="04190005" w:tentative="1">
      <w:start w:val="1"/>
      <w:numFmt w:val="bullet"/>
      <w:lvlText w:val=""/>
      <w:lvlJc w:val="left"/>
      <w:pPr>
        <w:ind w:left="5534" w:hanging="360"/>
      </w:pPr>
      <w:rPr>
        <w:rFonts w:ascii="Wingdings" w:hAnsi="Wingdings" w:hint="default"/>
      </w:rPr>
    </w:lvl>
    <w:lvl w:ilvl="6" w:tplc="04190001" w:tentative="1">
      <w:start w:val="1"/>
      <w:numFmt w:val="bullet"/>
      <w:lvlText w:val=""/>
      <w:lvlJc w:val="left"/>
      <w:pPr>
        <w:ind w:left="6254" w:hanging="360"/>
      </w:pPr>
      <w:rPr>
        <w:rFonts w:ascii="Symbol" w:hAnsi="Symbol" w:hint="default"/>
      </w:rPr>
    </w:lvl>
    <w:lvl w:ilvl="7" w:tplc="04190003" w:tentative="1">
      <w:start w:val="1"/>
      <w:numFmt w:val="bullet"/>
      <w:lvlText w:val="o"/>
      <w:lvlJc w:val="left"/>
      <w:pPr>
        <w:ind w:left="6974" w:hanging="360"/>
      </w:pPr>
      <w:rPr>
        <w:rFonts w:ascii="Courier New" w:hAnsi="Courier New" w:cs="Courier New" w:hint="default"/>
      </w:rPr>
    </w:lvl>
    <w:lvl w:ilvl="8" w:tplc="04190005" w:tentative="1">
      <w:start w:val="1"/>
      <w:numFmt w:val="bullet"/>
      <w:lvlText w:val=""/>
      <w:lvlJc w:val="left"/>
      <w:pPr>
        <w:ind w:left="7694" w:hanging="360"/>
      </w:pPr>
      <w:rPr>
        <w:rFonts w:ascii="Wingdings" w:hAnsi="Wingdings" w:hint="default"/>
      </w:rPr>
    </w:lvl>
  </w:abstractNum>
  <w:abstractNum w:abstractNumId="28" w15:restartNumberingAfterBreak="0">
    <w:nsid w:val="52944A21"/>
    <w:multiLevelType w:val="hybridMultilevel"/>
    <w:tmpl w:val="2682A204"/>
    <w:lvl w:ilvl="0" w:tplc="04190001">
      <w:start w:val="1"/>
      <w:numFmt w:val="bullet"/>
      <w:lvlText w:val=""/>
      <w:lvlJc w:val="left"/>
      <w:pPr>
        <w:ind w:left="1996" w:hanging="360"/>
      </w:pPr>
      <w:rPr>
        <w:rFonts w:ascii="Symbol" w:hAnsi="Symbol" w:hint="default"/>
      </w:rPr>
    </w:lvl>
    <w:lvl w:ilvl="1" w:tplc="FFFFFFFF">
      <w:start w:val="1"/>
      <w:numFmt w:val="bullet"/>
      <w:lvlText w:val="o"/>
      <w:lvlJc w:val="left"/>
      <w:pPr>
        <w:ind w:left="2716" w:hanging="360"/>
      </w:pPr>
      <w:rPr>
        <w:rFonts w:ascii="Courier New" w:hAnsi="Courier New" w:cs="Courier New" w:hint="default"/>
      </w:rPr>
    </w:lvl>
    <w:lvl w:ilvl="2" w:tplc="FFFFFFFF">
      <w:start w:val="1"/>
      <w:numFmt w:val="bullet"/>
      <w:lvlText w:val=""/>
      <w:lvlJc w:val="left"/>
      <w:pPr>
        <w:ind w:left="3436" w:hanging="360"/>
      </w:pPr>
      <w:rPr>
        <w:rFonts w:ascii="Wingdings" w:hAnsi="Wingdings" w:hint="default"/>
      </w:rPr>
    </w:lvl>
    <w:lvl w:ilvl="3" w:tplc="FFFFFFFF">
      <w:start w:val="1"/>
      <w:numFmt w:val="bullet"/>
      <w:lvlText w:val=""/>
      <w:lvlJc w:val="left"/>
      <w:pPr>
        <w:ind w:left="4156" w:hanging="360"/>
      </w:pPr>
      <w:rPr>
        <w:rFonts w:ascii="Symbol" w:hAnsi="Symbol" w:hint="default"/>
      </w:rPr>
    </w:lvl>
    <w:lvl w:ilvl="4" w:tplc="FFFFFFFF">
      <w:start w:val="1"/>
      <w:numFmt w:val="bullet"/>
      <w:lvlText w:val="o"/>
      <w:lvlJc w:val="left"/>
      <w:pPr>
        <w:ind w:left="4876" w:hanging="360"/>
      </w:pPr>
      <w:rPr>
        <w:rFonts w:ascii="Courier New" w:hAnsi="Courier New" w:cs="Courier New" w:hint="default"/>
      </w:rPr>
    </w:lvl>
    <w:lvl w:ilvl="5" w:tplc="FFFFFFFF">
      <w:start w:val="1"/>
      <w:numFmt w:val="bullet"/>
      <w:lvlText w:val=""/>
      <w:lvlJc w:val="left"/>
      <w:pPr>
        <w:ind w:left="5596" w:hanging="360"/>
      </w:pPr>
      <w:rPr>
        <w:rFonts w:ascii="Wingdings" w:hAnsi="Wingdings" w:hint="default"/>
      </w:rPr>
    </w:lvl>
    <w:lvl w:ilvl="6" w:tplc="FFFFFFFF">
      <w:start w:val="1"/>
      <w:numFmt w:val="bullet"/>
      <w:lvlText w:val=""/>
      <w:lvlJc w:val="left"/>
      <w:pPr>
        <w:ind w:left="6316" w:hanging="360"/>
      </w:pPr>
      <w:rPr>
        <w:rFonts w:ascii="Symbol" w:hAnsi="Symbol" w:hint="default"/>
      </w:rPr>
    </w:lvl>
    <w:lvl w:ilvl="7" w:tplc="FFFFFFFF">
      <w:start w:val="1"/>
      <w:numFmt w:val="bullet"/>
      <w:lvlText w:val="o"/>
      <w:lvlJc w:val="left"/>
      <w:pPr>
        <w:ind w:left="7036" w:hanging="360"/>
      </w:pPr>
      <w:rPr>
        <w:rFonts w:ascii="Courier New" w:hAnsi="Courier New" w:cs="Courier New" w:hint="default"/>
      </w:rPr>
    </w:lvl>
    <w:lvl w:ilvl="8" w:tplc="FFFFFFFF">
      <w:start w:val="1"/>
      <w:numFmt w:val="bullet"/>
      <w:lvlText w:val=""/>
      <w:lvlJc w:val="left"/>
      <w:pPr>
        <w:ind w:left="7756" w:hanging="360"/>
      </w:pPr>
      <w:rPr>
        <w:rFonts w:ascii="Wingdings" w:hAnsi="Wingdings" w:hint="default"/>
      </w:rPr>
    </w:lvl>
  </w:abstractNum>
  <w:abstractNum w:abstractNumId="29" w15:restartNumberingAfterBreak="0">
    <w:nsid w:val="532901E0"/>
    <w:multiLevelType w:val="multilevel"/>
    <w:tmpl w:val="5F3E32AA"/>
    <w:lvl w:ilvl="0">
      <w:start w:val="1"/>
      <w:numFmt w:val="decimal"/>
      <w:lvlText w:val="%1."/>
      <w:lvlJc w:val="left"/>
      <w:pPr>
        <w:ind w:left="360" w:hanging="360"/>
      </w:pPr>
    </w:lvl>
    <w:lvl w:ilvl="1">
      <w:start w:val="1"/>
      <w:numFmt w:val="decimal"/>
      <w:lvlText w:val="%1.%2."/>
      <w:lvlJc w:val="left"/>
      <w:pPr>
        <w:ind w:left="928" w:hanging="360"/>
      </w:pPr>
      <w:rPr>
        <w:b w:val="0"/>
        <w:bCs w:val="0"/>
      </w:rPr>
    </w:lvl>
    <w:lvl w:ilvl="2">
      <w:start w:val="1"/>
      <w:numFmt w:val="decimal"/>
      <w:lvlText w:val="%1.%2.%3."/>
      <w:lvlJc w:val="left"/>
      <w:pPr>
        <w:ind w:left="2138" w:hanging="720"/>
      </w:pPr>
      <w:rPr>
        <w:b w:val="0"/>
      </w:r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30" w15:restartNumberingAfterBreak="0">
    <w:nsid w:val="53B62974"/>
    <w:multiLevelType w:val="multilevel"/>
    <w:tmpl w:val="294CCC38"/>
    <w:lvl w:ilvl="0">
      <w:start w:val="1"/>
      <w:numFmt w:val="decimal"/>
      <w:lvlText w:val="%1."/>
      <w:lvlJc w:val="left"/>
      <w:pPr>
        <w:ind w:left="928" w:hanging="360"/>
      </w:pPr>
    </w:lvl>
    <w:lvl w:ilvl="1">
      <w:start w:val="1"/>
      <w:numFmt w:val="decimal"/>
      <w:lvlText w:val="%1.%2."/>
      <w:lvlJc w:val="left"/>
      <w:pPr>
        <w:ind w:left="1000" w:hanging="432"/>
      </w:pPr>
      <w:rPr>
        <w:b w:val="0"/>
        <w:bCs w:val="0"/>
        <w:i w:val="0"/>
      </w:rPr>
    </w:lvl>
    <w:lvl w:ilvl="2">
      <w:start w:val="1"/>
      <w:numFmt w:val="decimal"/>
      <w:lvlText w:val="%1.%2.%3."/>
      <w:lvlJc w:val="left"/>
      <w:pPr>
        <w:ind w:left="1213" w:hanging="504"/>
      </w:pPr>
      <w:rPr>
        <w:b w:val="0"/>
        <w:bCs w:val="0"/>
      </w:rPr>
    </w:lvl>
    <w:lvl w:ilvl="3">
      <w:start w:val="1"/>
      <w:numFmt w:val="decimal"/>
      <w:lvlText w:val="%1.%2.%3.%4."/>
      <w:lvlJc w:val="left"/>
      <w:pPr>
        <w:ind w:left="4847" w:hanging="648"/>
      </w:pPr>
    </w:lvl>
    <w:lvl w:ilvl="4">
      <w:start w:val="1"/>
      <w:numFmt w:val="decimal"/>
      <w:lvlText w:val="%1.%2.%3.%4.%5."/>
      <w:lvlJc w:val="left"/>
      <w:pPr>
        <w:ind w:left="5351" w:hanging="792"/>
      </w:pPr>
    </w:lvl>
    <w:lvl w:ilvl="5">
      <w:start w:val="1"/>
      <w:numFmt w:val="decimal"/>
      <w:lvlText w:val="%1.%2.%3.%4.%5.%6."/>
      <w:lvlJc w:val="left"/>
      <w:pPr>
        <w:ind w:left="5855" w:hanging="936"/>
      </w:pPr>
    </w:lvl>
    <w:lvl w:ilvl="6">
      <w:start w:val="1"/>
      <w:numFmt w:val="decimal"/>
      <w:lvlText w:val="%1.%2.%3.%4.%5.%6.%7."/>
      <w:lvlJc w:val="left"/>
      <w:pPr>
        <w:ind w:left="6359" w:hanging="1080"/>
      </w:pPr>
    </w:lvl>
    <w:lvl w:ilvl="7">
      <w:start w:val="1"/>
      <w:numFmt w:val="decimal"/>
      <w:lvlText w:val="%1.%2.%3.%4.%5.%6.%7.%8."/>
      <w:lvlJc w:val="left"/>
      <w:pPr>
        <w:ind w:left="6863" w:hanging="1224"/>
      </w:pPr>
    </w:lvl>
    <w:lvl w:ilvl="8">
      <w:start w:val="1"/>
      <w:numFmt w:val="decimal"/>
      <w:lvlText w:val="%1.%2.%3.%4.%5.%6.%7.%8.%9."/>
      <w:lvlJc w:val="left"/>
      <w:pPr>
        <w:ind w:left="7439" w:hanging="1440"/>
      </w:pPr>
    </w:lvl>
  </w:abstractNum>
  <w:abstractNum w:abstractNumId="31" w15:restartNumberingAfterBreak="0">
    <w:nsid w:val="58B84262"/>
    <w:multiLevelType w:val="hybridMultilevel"/>
    <w:tmpl w:val="7084FAFE"/>
    <w:lvl w:ilvl="0" w:tplc="F78C403A">
      <w:start w:val="19"/>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15:restartNumberingAfterBreak="0">
    <w:nsid w:val="58E357CB"/>
    <w:multiLevelType w:val="hybridMultilevel"/>
    <w:tmpl w:val="F66C11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06C47DD"/>
    <w:multiLevelType w:val="hybridMultilevel"/>
    <w:tmpl w:val="608EBF70"/>
    <w:lvl w:ilvl="0" w:tplc="E7AC46A8">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34" w15:restartNumberingAfterBreak="0">
    <w:nsid w:val="608B7263"/>
    <w:multiLevelType w:val="hybridMultilevel"/>
    <w:tmpl w:val="28107BC8"/>
    <w:lvl w:ilvl="0" w:tplc="0419000F">
      <w:start w:val="1"/>
      <w:numFmt w:val="decimal"/>
      <w:lvlText w:val="%1."/>
      <w:lvlJc w:val="left"/>
      <w:pPr>
        <w:ind w:left="1068"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57F0B66"/>
    <w:multiLevelType w:val="singleLevel"/>
    <w:tmpl w:val="D360A49C"/>
    <w:lvl w:ilvl="0">
      <w:start w:val="1"/>
      <w:numFmt w:val="bullet"/>
      <w:pStyle w:val="mark-"/>
      <w:lvlText w:val=""/>
      <w:lvlJc w:val="left"/>
      <w:pPr>
        <w:tabs>
          <w:tab w:val="num" w:pos="360"/>
        </w:tabs>
        <w:ind w:left="360" w:hanging="360"/>
      </w:pPr>
      <w:rPr>
        <w:rFonts w:ascii="Symbol" w:hAnsi="Symbol" w:cs="Symbol" w:hint="default"/>
      </w:rPr>
    </w:lvl>
  </w:abstractNum>
  <w:abstractNum w:abstractNumId="36" w15:restartNumberingAfterBreak="0">
    <w:nsid w:val="66EC4094"/>
    <w:multiLevelType w:val="singleLevel"/>
    <w:tmpl w:val="1A42A242"/>
    <w:lvl w:ilvl="0">
      <w:start w:val="1"/>
      <w:numFmt w:val="decimal"/>
      <w:pStyle w:val="a0"/>
      <w:lvlText w:val="%1)"/>
      <w:lvlJc w:val="left"/>
      <w:pPr>
        <w:tabs>
          <w:tab w:val="num" w:pos="360"/>
        </w:tabs>
        <w:ind w:left="360" w:hanging="360"/>
      </w:pPr>
    </w:lvl>
  </w:abstractNum>
  <w:abstractNum w:abstractNumId="37" w15:restartNumberingAfterBreak="0">
    <w:nsid w:val="6BBD7E2A"/>
    <w:multiLevelType w:val="hybridMultilevel"/>
    <w:tmpl w:val="BC8CDDF4"/>
    <w:lvl w:ilvl="0" w:tplc="E7AC46A8">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38" w15:restartNumberingAfterBreak="0">
    <w:nsid w:val="6C037CF4"/>
    <w:multiLevelType w:val="hybridMultilevel"/>
    <w:tmpl w:val="D8804FC6"/>
    <w:lvl w:ilvl="0" w:tplc="E7AC46A8">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39" w15:restartNumberingAfterBreak="0">
    <w:nsid w:val="6CF70BC1"/>
    <w:multiLevelType w:val="multilevel"/>
    <w:tmpl w:val="BA1C539E"/>
    <w:lvl w:ilvl="0">
      <w:start w:val="1"/>
      <w:numFmt w:val="decimal"/>
      <w:pStyle w:val="10"/>
      <w:lvlText w:val="%1."/>
      <w:lvlJc w:val="left"/>
      <w:pPr>
        <w:tabs>
          <w:tab w:val="num" w:pos="10497"/>
        </w:tabs>
        <w:ind w:left="10497" w:hanging="432"/>
      </w:pPr>
    </w:lvl>
    <w:lvl w:ilvl="1">
      <w:start w:val="1"/>
      <w:numFmt w:val="decimal"/>
      <w:pStyle w:val="20"/>
      <w:lvlText w:val="%1.%2"/>
      <w:lvlJc w:val="left"/>
      <w:pPr>
        <w:tabs>
          <w:tab w:val="num" w:pos="11066"/>
        </w:tabs>
        <w:ind w:left="11066" w:hanging="576"/>
      </w:pPr>
    </w:lvl>
    <w:lvl w:ilvl="2">
      <w:start w:val="1"/>
      <w:numFmt w:val="decimal"/>
      <w:lvlText w:val="%1.%2.%3"/>
      <w:lvlJc w:val="left"/>
      <w:pPr>
        <w:tabs>
          <w:tab w:val="num" w:pos="10717"/>
        </w:tabs>
        <w:ind w:left="0" w:firstLine="0"/>
      </w:pPr>
    </w:lvl>
    <w:lvl w:ilvl="3">
      <w:start w:val="1"/>
      <w:numFmt w:val="decimal"/>
      <w:lvlText w:val="%1.%2.%3.%4"/>
      <w:lvlJc w:val="left"/>
      <w:pPr>
        <w:tabs>
          <w:tab w:val="num" w:pos="11354"/>
        </w:tabs>
        <w:ind w:left="11354" w:hanging="864"/>
      </w:pPr>
    </w:lvl>
    <w:lvl w:ilvl="4">
      <w:start w:val="1"/>
      <w:numFmt w:val="decimal"/>
      <w:lvlText w:val="%1.%2.%3.%4.%5"/>
      <w:lvlJc w:val="left"/>
      <w:pPr>
        <w:tabs>
          <w:tab w:val="num" w:pos="11498"/>
        </w:tabs>
        <w:ind w:left="11498" w:hanging="1008"/>
      </w:pPr>
    </w:lvl>
    <w:lvl w:ilvl="5">
      <w:start w:val="1"/>
      <w:numFmt w:val="decimal"/>
      <w:lvlText w:val="%1.%2.%3.%4.%5.%6"/>
      <w:lvlJc w:val="left"/>
      <w:pPr>
        <w:tabs>
          <w:tab w:val="num" w:pos="11642"/>
        </w:tabs>
        <w:ind w:left="11642" w:hanging="1152"/>
      </w:pPr>
    </w:lvl>
    <w:lvl w:ilvl="6">
      <w:start w:val="1"/>
      <w:numFmt w:val="decimal"/>
      <w:lvlText w:val="%1.%2.%3.%4.%5.%6.%7"/>
      <w:lvlJc w:val="left"/>
      <w:pPr>
        <w:tabs>
          <w:tab w:val="num" w:pos="11786"/>
        </w:tabs>
        <w:ind w:left="11786" w:hanging="1296"/>
      </w:pPr>
    </w:lvl>
    <w:lvl w:ilvl="7">
      <w:start w:val="1"/>
      <w:numFmt w:val="decimal"/>
      <w:lvlText w:val="%1.%2.%3.%4.%5.%6.%7.%8"/>
      <w:lvlJc w:val="left"/>
      <w:pPr>
        <w:tabs>
          <w:tab w:val="num" w:pos="11930"/>
        </w:tabs>
        <w:ind w:left="11930" w:hanging="1440"/>
      </w:pPr>
    </w:lvl>
    <w:lvl w:ilvl="8">
      <w:start w:val="1"/>
      <w:numFmt w:val="decimal"/>
      <w:lvlText w:val="%1.%2.%3.%4.%5.%6.%7.%8.%9"/>
      <w:lvlJc w:val="left"/>
      <w:pPr>
        <w:tabs>
          <w:tab w:val="num" w:pos="12074"/>
        </w:tabs>
        <w:ind w:left="12074" w:hanging="1584"/>
      </w:pPr>
    </w:lvl>
  </w:abstractNum>
  <w:abstractNum w:abstractNumId="40" w15:restartNumberingAfterBreak="0">
    <w:nsid w:val="710E7207"/>
    <w:multiLevelType w:val="hybridMultilevel"/>
    <w:tmpl w:val="07D6EF5A"/>
    <w:lvl w:ilvl="0" w:tplc="F314DD3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35721C1"/>
    <w:multiLevelType w:val="hybridMultilevel"/>
    <w:tmpl w:val="29C6E7BA"/>
    <w:lvl w:ilvl="0" w:tplc="E7AC46A8">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42" w15:restartNumberingAfterBreak="0">
    <w:nsid w:val="7FC921FF"/>
    <w:multiLevelType w:val="hybridMultilevel"/>
    <w:tmpl w:val="BE3C81BE"/>
    <w:lvl w:ilvl="0" w:tplc="0419000F">
      <w:start w:val="1"/>
      <w:numFmt w:val="decimal"/>
      <w:lvlText w:val="%1."/>
      <w:lvlJc w:val="left"/>
      <w:pPr>
        <w:ind w:left="786"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
  </w:num>
  <w:num w:numId="4">
    <w:abstractNumId w:val="6"/>
  </w:num>
  <w:num w:numId="5">
    <w:abstractNumId w:val="35"/>
  </w:num>
  <w:num w:numId="6">
    <w:abstractNumId w:val="36"/>
    <w:lvlOverride w:ilvl="0">
      <w:startOverride w:val="1"/>
    </w:lvlOverride>
  </w:num>
  <w:num w:numId="7">
    <w:abstractNumId w:val="5"/>
  </w:num>
  <w:num w:numId="8">
    <w:abstractNumId w:val="38"/>
  </w:num>
  <w:num w:numId="9">
    <w:abstractNumId w:val="8"/>
  </w:num>
  <w:num w:numId="10">
    <w:abstractNumId w:val="25"/>
  </w:num>
  <w:num w:numId="11">
    <w:abstractNumId w:val="7"/>
  </w:num>
  <w:num w:numId="12">
    <w:abstractNumId w:val="41"/>
  </w:num>
  <w:num w:numId="13">
    <w:abstractNumId w:val="11"/>
  </w:num>
  <w:num w:numId="1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7"/>
  </w:num>
  <w:num w:numId="16">
    <w:abstractNumId w:val="13"/>
  </w:num>
  <w:num w:numId="17">
    <w:abstractNumId w:val="18"/>
  </w:num>
  <w:num w:numId="18">
    <w:abstractNumId w:val="28"/>
  </w:num>
  <w:num w:numId="19">
    <w:abstractNumId w:val="22"/>
  </w:num>
  <w:num w:numId="20">
    <w:abstractNumId w:val="14"/>
  </w:num>
  <w:num w:numId="21">
    <w:abstractNumId w:val="24"/>
  </w:num>
  <w:num w:numId="22">
    <w:abstractNumId w:val="33"/>
  </w:num>
  <w:num w:numId="23">
    <w:abstractNumId w:val="4"/>
  </w:num>
  <w:num w:numId="24">
    <w:abstractNumId w:val="15"/>
  </w:num>
  <w:num w:numId="2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
  </w:num>
  <w:num w:numId="27">
    <w:abstractNumId w:val="26"/>
  </w:num>
  <w:num w:numId="28">
    <w:abstractNumId w:val="1"/>
  </w:num>
  <w:num w:numId="29">
    <w:abstractNumId w:val="42"/>
  </w:num>
  <w:num w:numId="30">
    <w:abstractNumId w:val="34"/>
  </w:num>
  <w:num w:numId="31">
    <w:abstractNumId w:val="16"/>
  </w:num>
  <w:num w:numId="32">
    <w:abstractNumId w:val="21"/>
  </w:num>
  <w:num w:numId="33">
    <w:abstractNumId w:val="17"/>
  </w:num>
  <w:num w:numId="34">
    <w:abstractNumId w:val="27"/>
  </w:num>
  <w:num w:numId="35">
    <w:abstractNumId w:val="23"/>
  </w:num>
  <w:num w:numId="36">
    <w:abstractNumId w:val="40"/>
  </w:num>
  <w:num w:numId="37">
    <w:abstractNumId w:val="31"/>
  </w:num>
  <w:num w:numId="38">
    <w:abstractNumId w:val="19"/>
  </w:num>
  <w:num w:numId="39">
    <w:abstractNumId w:val="32"/>
  </w:num>
  <w:num w:numId="40">
    <w:abstractNumId w:val="30"/>
  </w:num>
  <w:num w:numId="41">
    <w:abstractNumId w:val="9"/>
  </w:num>
  <w:num w:numId="42">
    <w:abstractNumId w:val="10"/>
  </w:num>
  <w:num w:numId="43">
    <w:abstractNumId w:val="20"/>
  </w:num>
  <w:num w:numId="4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4829"/>
    <w:rsid w:val="00015D8E"/>
    <w:rsid w:val="00020994"/>
    <w:rsid w:val="00021A83"/>
    <w:rsid w:val="0002283B"/>
    <w:rsid w:val="00034D98"/>
    <w:rsid w:val="00037015"/>
    <w:rsid w:val="0004671E"/>
    <w:rsid w:val="000470AD"/>
    <w:rsid w:val="0005211E"/>
    <w:rsid w:val="00053327"/>
    <w:rsid w:val="00056453"/>
    <w:rsid w:val="00070B16"/>
    <w:rsid w:val="000729EF"/>
    <w:rsid w:val="000870E4"/>
    <w:rsid w:val="00097601"/>
    <w:rsid w:val="00097691"/>
    <w:rsid w:val="000A7950"/>
    <w:rsid w:val="000B1978"/>
    <w:rsid w:val="000C56A9"/>
    <w:rsid w:val="000D0265"/>
    <w:rsid w:val="000D08FF"/>
    <w:rsid w:val="000E2C7E"/>
    <w:rsid w:val="000E3847"/>
    <w:rsid w:val="000E4145"/>
    <w:rsid w:val="000E7DA5"/>
    <w:rsid w:val="000F378C"/>
    <w:rsid w:val="000F47C1"/>
    <w:rsid w:val="00101858"/>
    <w:rsid w:val="00102E5F"/>
    <w:rsid w:val="00103305"/>
    <w:rsid w:val="001217D5"/>
    <w:rsid w:val="001262FC"/>
    <w:rsid w:val="0014039A"/>
    <w:rsid w:val="001408D5"/>
    <w:rsid w:val="001430CE"/>
    <w:rsid w:val="00146226"/>
    <w:rsid w:val="00150477"/>
    <w:rsid w:val="00154AC0"/>
    <w:rsid w:val="00166F76"/>
    <w:rsid w:val="00174799"/>
    <w:rsid w:val="00175FB1"/>
    <w:rsid w:val="00187381"/>
    <w:rsid w:val="00190C30"/>
    <w:rsid w:val="00193626"/>
    <w:rsid w:val="001A647D"/>
    <w:rsid w:val="001A7667"/>
    <w:rsid w:val="001B1348"/>
    <w:rsid w:val="001B5F89"/>
    <w:rsid w:val="001C0B0E"/>
    <w:rsid w:val="001D3D20"/>
    <w:rsid w:val="001E07BE"/>
    <w:rsid w:val="001E419B"/>
    <w:rsid w:val="001E6495"/>
    <w:rsid w:val="001F185D"/>
    <w:rsid w:val="001F6DCD"/>
    <w:rsid w:val="00200FBE"/>
    <w:rsid w:val="002045BA"/>
    <w:rsid w:val="002111A8"/>
    <w:rsid w:val="00215BD1"/>
    <w:rsid w:val="00217DF7"/>
    <w:rsid w:val="00227F72"/>
    <w:rsid w:val="00233D2A"/>
    <w:rsid w:val="00234045"/>
    <w:rsid w:val="00234E82"/>
    <w:rsid w:val="00235C3F"/>
    <w:rsid w:val="00236704"/>
    <w:rsid w:val="00236A1F"/>
    <w:rsid w:val="00237DFE"/>
    <w:rsid w:val="00241E26"/>
    <w:rsid w:val="00244CFB"/>
    <w:rsid w:val="00246060"/>
    <w:rsid w:val="002476C8"/>
    <w:rsid w:val="00270929"/>
    <w:rsid w:val="00271F5C"/>
    <w:rsid w:val="002748FE"/>
    <w:rsid w:val="002762B9"/>
    <w:rsid w:val="0027646C"/>
    <w:rsid w:val="00276883"/>
    <w:rsid w:val="00276A62"/>
    <w:rsid w:val="002935AA"/>
    <w:rsid w:val="00294929"/>
    <w:rsid w:val="00295C4E"/>
    <w:rsid w:val="0029619E"/>
    <w:rsid w:val="002A0570"/>
    <w:rsid w:val="002A7546"/>
    <w:rsid w:val="002B0666"/>
    <w:rsid w:val="002B5AE0"/>
    <w:rsid w:val="002C2B00"/>
    <w:rsid w:val="002C7C6E"/>
    <w:rsid w:val="002D28C4"/>
    <w:rsid w:val="002D56EE"/>
    <w:rsid w:val="002E4703"/>
    <w:rsid w:val="002E63B6"/>
    <w:rsid w:val="002F0352"/>
    <w:rsid w:val="002F2BA5"/>
    <w:rsid w:val="00304C3B"/>
    <w:rsid w:val="00307882"/>
    <w:rsid w:val="003125DD"/>
    <w:rsid w:val="00313790"/>
    <w:rsid w:val="003151A1"/>
    <w:rsid w:val="00316546"/>
    <w:rsid w:val="00317C28"/>
    <w:rsid w:val="00326000"/>
    <w:rsid w:val="0033076C"/>
    <w:rsid w:val="00345152"/>
    <w:rsid w:val="00354F5B"/>
    <w:rsid w:val="00356B16"/>
    <w:rsid w:val="003600C6"/>
    <w:rsid w:val="0036203E"/>
    <w:rsid w:val="00365D54"/>
    <w:rsid w:val="00365E7F"/>
    <w:rsid w:val="0036706E"/>
    <w:rsid w:val="003A4458"/>
    <w:rsid w:val="003B605A"/>
    <w:rsid w:val="003B7AD3"/>
    <w:rsid w:val="003C2CE0"/>
    <w:rsid w:val="003C4FA4"/>
    <w:rsid w:val="003C5991"/>
    <w:rsid w:val="003D1ED5"/>
    <w:rsid w:val="003D4B4E"/>
    <w:rsid w:val="003D78D8"/>
    <w:rsid w:val="003F3F61"/>
    <w:rsid w:val="003F43FE"/>
    <w:rsid w:val="003F4C48"/>
    <w:rsid w:val="004077A1"/>
    <w:rsid w:val="004143F4"/>
    <w:rsid w:val="00414707"/>
    <w:rsid w:val="004224EF"/>
    <w:rsid w:val="00430341"/>
    <w:rsid w:val="004305E7"/>
    <w:rsid w:val="00434A7E"/>
    <w:rsid w:val="004438D7"/>
    <w:rsid w:val="00453873"/>
    <w:rsid w:val="00460701"/>
    <w:rsid w:val="00464C28"/>
    <w:rsid w:val="004703BD"/>
    <w:rsid w:val="00476718"/>
    <w:rsid w:val="00480359"/>
    <w:rsid w:val="00484696"/>
    <w:rsid w:val="00487048"/>
    <w:rsid w:val="004A350D"/>
    <w:rsid w:val="004B09BC"/>
    <w:rsid w:val="004C2F9A"/>
    <w:rsid w:val="004C5556"/>
    <w:rsid w:val="004C5D2C"/>
    <w:rsid w:val="004D1BA3"/>
    <w:rsid w:val="004D5867"/>
    <w:rsid w:val="004D5CFC"/>
    <w:rsid w:val="004F27DF"/>
    <w:rsid w:val="004F2BCA"/>
    <w:rsid w:val="005017AB"/>
    <w:rsid w:val="00501E07"/>
    <w:rsid w:val="00514558"/>
    <w:rsid w:val="00515759"/>
    <w:rsid w:val="005231F2"/>
    <w:rsid w:val="00527BA0"/>
    <w:rsid w:val="00534DBD"/>
    <w:rsid w:val="005370DA"/>
    <w:rsid w:val="005434CE"/>
    <w:rsid w:val="005453A4"/>
    <w:rsid w:val="00546ABB"/>
    <w:rsid w:val="0056516B"/>
    <w:rsid w:val="0057009B"/>
    <w:rsid w:val="005710A4"/>
    <w:rsid w:val="00573C46"/>
    <w:rsid w:val="00573DE1"/>
    <w:rsid w:val="00576D69"/>
    <w:rsid w:val="00583507"/>
    <w:rsid w:val="00586B39"/>
    <w:rsid w:val="00596417"/>
    <w:rsid w:val="00597E92"/>
    <w:rsid w:val="005A0733"/>
    <w:rsid w:val="005A4118"/>
    <w:rsid w:val="005C6A19"/>
    <w:rsid w:val="005D21D0"/>
    <w:rsid w:val="005D2DE8"/>
    <w:rsid w:val="005E4F20"/>
    <w:rsid w:val="005E631B"/>
    <w:rsid w:val="005F2012"/>
    <w:rsid w:val="005F6C1B"/>
    <w:rsid w:val="005F7910"/>
    <w:rsid w:val="0060101A"/>
    <w:rsid w:val="0060231E"/>
    <w:rsid w:val="00604CAA"/>
    <w:rsid w:val="00610A1C"/>
    <w:rsid w:val="006134F8"/>
    <w:rsid w:val="0061552B"/>
    <w:rsid w:val="006171A3"/>
    <w:rsid w:val="00620AA3"/>
    <w:rsid w:val="0062129E"/>
    <w:rsid w:val="00625D1D"/>
    <w:rsid w:val="00627DEB"/>
    <w:rsid w:val="00630752"/>
    <w:rsid w:val="00633DB4"/>
    <w:rsid w:val="00642245"/>
    <w:rsid w:val="00642838"/>
    <w:rsid w:val="00651A82"/>
    <w:rsid w:val="006637FC"/>
    <w:rsid w:val="0067460D"/>
    <w:rsid w:val="00677085"/>
    <w:rsid w:val="00680860"/>
    <w:rsid w:val="00684D2F"/>
    <w:rsid w:val="00684FAE"/>
    <w:rsid w:val="00685639"/>
    <w:rsid w:val="00697041"/>
    <w:rsid w:val="006A1A36"/>
    <w:rsid w:val="006A4C4A"/>
    <w:rsid w:val="006B4F4C"/>
    <w:rsid w:val="006C3DBC"/>
    <w:rsid w:val="006D0A0C"/>
    <w:rsid w:val="006D1EE5"/>
    <w:rsid w:val="006F5CB6"/>
    <w:rsid w:val="006F65F3"/>
    <w:rsid w:val="00721649"/>
    <w:rsid w:val="00723C0E"/>
    <w:rsid w:val="00726A96"/>
    <w:rsid w:val="00726BFF"/>
    <w:rsid w:val="0072718A"/>
    <w:rsid w:val="007343A4"/>
    <w:rsid w:val="00741447"/>
    <w:rsid w:val="00755CFE"/>
    <w:rsid w:val="00756A09"/>
    <w:rsid w:val="00762909"/>
    <w:rsid w:val="00763314"/>
    <w:rsid w:val="007643D6"/>
    <w:rsid w:val="00765EE8"/>
    <w:rsid w:val="00773DDF"/>
    <w:rsid w:val="00774A24"/>
    <w:rsid w:val="00785085"/>
    <w:rsid w:val="007A76BA"/>
    <w:rsid w:val="007D6326"/>
    <w:rsid w:val="007D7FB4"/>
    <w:rsid w:val="007E6BC0"/>
    <w:rsid w:val="007F2D40"/>
    <w:rsid w:val="007F6CEA"/>
    <w:rsid w:val="0081737A"/>
    <w:rsid w:val="00831BB8"/>
    <w:rsid w:val="008364E7"/>
    <w:rsid w:val="00844E02"/>
    <w:rsid w:val="00845AAC"/>
    <w:rsid w:val="008542A0"/>
    <w:rsid w:val="00855034"/>
    <w:rsid w:val="008571D7"/>
    <w:rsid w:val="008630ED"/>
    <w:rsid w:val="00864E90"/>
    <w:rsid w:val="008662D6"/>
    <w:rsid w:val="00872A81"/>
    <w:rsid w:val="008756CB"/>
    <w:rsid w:val="00887E87"/>
    <w:rsid w:val="008929B8"/>
    <w:rsid w:val="008957C7"/>
    <w:rsid w:val="00896580"/>
    <w:rsid w:val="008A5F33"/>
    <w:rsid w:val="008B46D3"/>
    <w:rsid w:val="008B65B0"/>
    <w:rsid w:val="008B78D1"/>
    <w:rsid w:val="008C2067"/>
    <w:rsid w:val="008C3D07"/>
    <w:rsid w:val="008D0C7E"/>
    <w:rsid w:val="008D15D0"/>
    <w:rsid w:val="008F21B8"/>
    <w:rsid w:val="009020A2"/>
    <w:rsid w:val="00905506"/>
    <w:rsid w:val="00910BD5"/>
    <w:rsid w:val="009222F7"/>
    <w:rsid w:val="00923A6F"/>
    <w:rsid w:val="00926014"/>
    <w:rsid w:val="00955C25"/>
    <w:rsid w:val="00971FE6"/>
    <w:rsid w:val="00973211"/>
    <w:rsid w:val="00974DD3"/>
    <w:rsid w:val="009802F5"/>
    <w:rsid w:val="0098045A"/>
    <w:rsid w:val="00982755"/>
    <w:rsid w:val="009832E1"/>
    <w:rsid w:val="00986E6E"/>
    <w:rsid w:val="009945B2"/>
    <w:rsid w:val="00995E38"/>
    <w:rsid w:val="009A0230"/>
    <w:rsid w:val="009B6EC8"/>
    <w:rsid w:val="009B7F05"/>
    <w:rsid w:val="009C0C60"/>
    <w:rsid w:val="009C2392"/>
    <w:rsid w:val="009C58AC"/>
    <w:rsid w:val="009D6F1E"/>
    <w:rsid w:val="009D79BA"/>
    <w:rsid w:val="009F2673"/>
    <w:rsid w:val="009F3AC1"/>
    <w:rsid w:val="00A03251"/>
    <w:rsid w:val="00A07886"/>
    <w:rsid w:val="00A1065F"/>
    <w:rsid w:val="00A24A96"/>
    <w:rsid w:val="00A25388"/>
    <w:rsid w:val="00A2637A"/>
    <w:rsid w:val="00A26D5D"/>
    <w:rsid w:val="00A30E86"/>
    <w:rsid w:val="00A3292B"/>
    <w:rsid w:val="00A3503C"/>
    <w:rsid w:val="00A373F6"/>
    <w:rsid w:val="00A37A10"/>
    <w:rsid w:val="00A632B5"/>
    <w:rsid w:val="00A66B9E"/>
    <w:rsid w:val="00A77366"/>
    <w:rsid w:val="00A80E01"/>
    <w:rsid w:val="00A83D2B"/>
    <w:rsid w:val="00A864BE"/>
    <w:rsid w:val="00A90927"/>
    <w:rsid w:val="00A95953"/>
    <w:rsid w:val="00A97E02"/>
    <w:rsid w:val="00AA38CE"/>
    <w:rsid w:val="00AB1CBB"/>
    <w:rsid w:val="00AB5390"/>
    <w:rsid w:val="00AB6EE0"/>
    <w:rsid w:val="00AD0DEA"/>
    <w:rsid w:val="00AD23DB"/>
    <w:rsid w:val="00AE2871"/>
    <w:rsid w:val="00AE2EB5"/>
    <w:rsid w:val="00AE3513"/>
    <w:rsid w:val="00AE3E3D"/>
    <w:rsid w:val="00AE7387"/>
    <w:rsid w:val="00AF2511"/>
    <w:rsid w:val="00AF2F67"/>
    <w:rsid w:val="00B03CF9"/>
    <w:rsid w:val="00B06D4A"/>
    <w:rsid w:val="00B12C3E"/>
    <w:rsid w:val="00B256BD"/>
    <w:rsid w:val="00B315E2"/>
    <w:rsid w:val="00B3442C"/>
    <w:rsid w:val="00B509FE"/>
    <w:rsid w:val="00B52E89"/>
    <w:rsid w:val="00B5506F"/>
    <w:rsid w:val="00B65704"/>
    <w:rsid w:val="00B84CF9"/>
    <w:rsid w:val="00B8781B"/>
    <w:rsid w:val="00B93252"/>
    <w:rsid w:val="00B954EA"/>
    <w:rsid w:val="00B96727"/>
    <w:rsid w:val="00BA2B97"/>
    <w:rsid w:val="00BA4340"/>
    <w:rsid w:val="00BB296F"/>
    <w:rsid w:val="00BB7714"/>
    <w:rsid w:val="00BC1C97"/>
    <w:rsid w:val="00BC459E"/>
    <w:rsid w:val="00BC4ED3"/>
    <w:rsid w:val="00BE241E"/>
    <w:rsid w:val="00BE2EDF"/>
    <w:rsid w:val="00BE3475"/>
    <w:rsid w:val="00BF24D7"/>
    <w:rsid w:val="00BF6187"/>
    <w:rsid w:val="00C01A5E"/>
    <w:rsid w:val="00C04741"/>
    <w:rsid w:val="00C04FA3"/>
    <w:rsid w:val="00C06A8A"/>
    <w:rsid w:val="00C16728"/>
    <w:rsid w:val="00C176F5"/>
    <w:rsid w:val="00C43E3F"/>
    <w:rsid w:val="00C46890"/>
    <w:rsid w:val="00C47CBA"/>
    <w:rsid w:val="00C51F1A"/>
    <w:rsid w:val="00C6041D"/>
    <w:rsid w:val="00C84826"/>
    <w:rsid w:val="00C90017"/>
    <w:rsid w:val="00C95398"/>
    <w:rsid w:val="00C960F4"/>
    <w:rsid w:val="00CB1E1D"/>
    <w:rsid w:val="00CB50C6"/>
    <w:rsid w:val="00CC4389"/>
    <w:rsid w:val="00CD0B4B"/>
    <w:rsid w:val="00CD6BE8"/>
    <w:rsid w:val="00CF0F58"/>
    <w:rsid w:val="00CF21C7"/>
    <w:rsid w:val="00D02A7D"/>
    <w:rsid w:val="00D05DBD"/>
    <w:rsid w:val="00D10556"/>
    <w:rsid w:val="00D1083D"/>
    <w:rsid w:val="00D10F7B"/>
    <w:rsid w:val="00D1206C"/>
    <w:rsid w:val="00D125AB"/>
    <w:rsid w:val="00D1618B"/>
    <w:rsid w:val="00D342C8"/>
    <w:rsid w:val="00D5242C"/>
    <w:rsid w:val="00D6380B"/>
    <w:rsid w:val="00D65EB6"/>
    <w:rsid w:val="00D6634A"/>
    <w:rsid w:val="00D7293A"/>
    <w:rsid w:val="00D77E14"/>
    <w:rsid w:val="00D82605"/>
    <w:rsid w:val="00D837F8"/>
    <w:rsid w:val="00D85CC1"/>
    <w:rsid w:val="00D87D09"/>
    <w:rsid w:val="00D940C5"/>
    <w:rsid w:val="00DA60EC"/>
    <w:rsid w:val="00DB0E61"/>
    <w:rsid w:val="00DB6583"/>
    <w:rsid w:val="00DC101C"/>
    <w:rsid w:val="00DC4968"/>
    <w:rsid w:val="00DC6824"/>
    <w:rsid w:val="00DD1C99"/>
    <w:rsid w:val="00DD58B8"/>
    <w:rsid w:val="00DE4334"/>
    <w:rsid w:val="00E0427D"/>
    <w:rsid w:val="00E042F2"/>
    <w:rsid w:val="00E04695"/>
    <w:rsid w:val="00E050F1"/>
    <w:rsid w:val="00E127D1"/>
    <w:rsid w:val="00E17A9C"/>
    <w:rsid w:val="00E26684"/>
    <w:rsid w:val="00E31369"/>
    <w:rsid w:val="00E364CC"/>
    <w:rsid w:val="00E4043A"/>
    <w:rsid w:val="00E6209E"/>
    <w:rsid w:val="00E6337C"/>
    <w:rsid w:val="00E64743"/>
    <w:rsid w:val="00E6525F"/>
    <w:rsid w:val="00E7120D"/>
    <w:rsid w:val="00E83693"/>
    <w:rsid w:val="00E94915"/>
    <w:rsid w:val="00E95901"/>
    <w:rsid w:val="00EA0C1B"/>
    <w:rsid w:val="00EA1044"/>
    <w:rsid w:val="00EA5644"/>
    <w:rsid w:val="00EA7569"/>
    <w:rsid w:val="00EC02E1"/>
    <w:rsid w:val="00EC3900"/>
    <w:rsid w:val="00ED7486"/>
    <w:rsid w:val="00EE33B4"/>
    <w:rsid w:val="00EF393D"/>
    <w:rsid w:val="00F079EF"/>
    <w:rsid w:val="00F13B63"/>
    <w:rsid w:val="00F2097C"/>
    <w:rsid w:val="00F226BF"/>
    <w:rsid w:val="00F23DD4"/>
    <w:rsid w:val="00F34D0C"/>
    <w:rsid w:val="00F359C8"/>
    <w:rsid w:val="00F363AB"/>
    <w:rsid w:val="00F41A2C"/>
    <w:rsid w:val="00F451E4"/>
    <w:rsid w:val="00F54829"/>
    <w:rsid w:val="00F55F5A"/>
    <w:rsid w:val="00F5702C"/>
    <w:rsid w:val="00F63175"/>
    <w:rsid w:val="00F6398B"/>
    <w:rsid w:val="00F66691"/>
    <w:rsid w:val="00F70987"/>
    <w:rsid w:val="00F72D03"/>
    <w:rsid w:val="00F76B09"/>
    <w:rsid w:val="00F77F0B"/>
    <w:rsid w:val="00F90D53"/>
    <w:rsid w:val="00F93F30"/>
    <w:rsid w:val="00F95CE2"/>
    <w:rsid w:val="00FB3AFD"/>
    <w:rsid w:val="00FC2805"/>
    <w:rsid w:val="00FC726B"/>
    <w:rsid w:val="00FD42C3"/>
    <w:rsid w:val="00FD505D"/>
    <w:rsid w:val="00FE4542"/>
    <w:rsid w:val="00FF16C8"/>
    <w:rsid w:val="00FF26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9A55EB"/>
  <w15:docId w15:val="{2529CE9A-DA6A-49ED-88F3-C66DFA0FF9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217D5"/>
    <w:pPr>
      <w:widowControl w:val="0"/>
      <w:snapToGrid w:val="0"/>
      <w:spacing w:after="0" w:line="240" w:lineRule="auto"/>
      <w:ind w:firstLine="400"/>
      <w:jc w:val="both"/>
    </w:pPr>
    <w:rPr>
      <w:rFonts w:ascii="Times New Roman" w:eastAsia="Times New Roman" w:hAnsi="Times New Roman" w:cs="Times New Roman"/>
      <w:sz w:val="24"/>
      <w:szCs w:val="20"/>
      <w:lang w:eastAsia="ru-RU"/>
    </w:rPr>
  </w:style>
  <w:style w:type="paragraph" w:styleId="11">
    <w:name w:val="heading 1"/>
    <w:aliases w:val="H1,Аукцион: Заголовок 1,Document Header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1"/>
    <w:next w:val="a1"/>
    <w:link w:val="12"/>
    <w:uiPriority w:val="9"/>
    <w:qFormat/>
    <w:rsid w:val="0060101A"/>
    <w:pPr>
      <w:autoSpaceDE w:val="0"/>
      <w:autoSpaceDN w:val="0"/>
      <w:adjustRightInd w:val="0"/>
      <w:snapToGrid/>
      <w:spacing w:before="108" w:after="108"/>
      <w:ind w:firstLine="0"/>
      <w:jc w:val="center"/>
      <w:outlineLvl w:val="0"/>
    </w:pPr>
    <w:rPr>
      <w:rFonts w:ascii="Arial" w:eastAsiaTheme="minorEastAsia" w:hAnsi="Arial" w:cs="Arial"/>
      <w:b/>
      <w:bCs/>
      <w:color w:val="26282F"/>
      <w:szCs w:val="24"/>
    </w:rPr>
  </w:style>
  <w:style w:type="paragraph" w:styleId="21">
    <w:name w:val="heading 2"/>
    <w:aliases w:val="H2,h2 Знак,h2,Chapter Title,Sub Head,PullOut"/>
    <w:basedOn w:val="a1"/>
    <w:next w:val="a1"/>
    <w:link w:val="22"/>
    <w:unhideWhenUsed/>
    <w:qFormat/>
    <w:rsid w:val="0060101A"/>
    <w:pPr>
      <w:keepNext/>
      <w:keepLines/>
      <w:widowControl/>
      <w:suppressAutoHyphens/>
      <w:snapToGrid/>
      <w:spacing w:before="200"/>
      <w:ind w:firstLine="0"/>
      <w:jc w:val="left"/>
      <w:outlineLvl w:val="1"/>
    </w:pPr>
    <w:rPr>
      <w:rFonts w:asciiTheme="majorHAnsi" w:eastAsiaTheme="majorEastAsia" w:hAnsiTheme="majorHAnsi" w:cstheme="majorBidi"/>
      <w:b/>
      <w:bCs/>
      <w:color w:val="5B9BD5" w:themeColor="accent1"/>
      <w:sz w:val="26"/>
      <w:szCs w:val="26"/>
      <w:lang w:eastAsia="ar-SA"/>
    </w:rPr>
  </w:style>
  <w:style w:type="paragraph" w:styleId="3">
    <w:name w:val="heading 3"/>
    <w:aliases w:val="H3,h3,Çàãîëîâîê 3"/>
    <w:basedOn w:val="a1"/>
    <w:next w:val="a1"/>
    <w:link w:val="30"/>
    <w:semiHidden/>
    <w:unhideWhenUsed/>
    <w:qFormat/>
    <w:rsid w:val="0060101A"/>
    <w:pPr>
      <w:keepNext/>
      <w:widowControl/>
      <w:snapToGrid/>
      <w:spacing w:before="240" w:after="60"/>
      <w:ind w:firstLine="0"/>
      <w:jc w:val="left"/>
      <w:outlineLvl w:val="2"/>
    </w:pPr>
    <w:rPr>
      <w:rFonts w:ascii="Arial" w:eastAsia="Calibri" w:hAnsi="Arial" w:cs="Arial"/>
      <w:b/>
      <w:bCs/>
      <w:noProof/>
      <w:sz w:val="26"/>
      <w:szCs w:val="26"/>
    </w:rPr>
  </w:style>
  <w:style w:type="paragraph" w:styleId="40">
    <w:name w:val="heading 4"/>
    <w:basedOn w:val="a1"/>
    <w:next w:val="a2"/>
    <w:link w:val="41"/>
    <w:uiPriority w:val="9"/>
    <w:semiHidden/>
    <w:unhideWhenUsed/>
    <w:qFormat/>
    <w:rsid w:val="0060101A"/>
    <w:pPr>
      <w:keepNext/>
      <w:widowControl/>
      <w:tabs>
        <w:tab w:val="left" w:pos="864"/>
      </w:tabs>
      <w:suppressAutoHyphens/>
      <w:snapToGrid/>
      <w:spacing w:before="240" w:after="60"/>
      <w:ind w:left="864" w:hanging="864"/>
      <w:outlineLvl w:val="3"/>
    </w:pPr>
    <w:rPr>
      <w:rFonts w:ascii="Arial" w:eastAsia="Arial" w:hAnsi="Arial" w:cs="Mangal"/>
      <w:kern w:val="2"/>
      <w:lang w:val="x-none" w:eastAsia="hi-IN" w:bidi="hi-IN"/>
    </w:rPr>
  </w:style>
  <w:style w:type="paragraph" w:styleId="5">
    <w:name w:val="heading 5"/>
    <w:basedOn w:val="a1"/>
    <w:next w:val="a2"/>
    <w:link w:val="50"/>
    <w:semiHidden/>
    <w:unhideWhenUsed/>
    <w:qFormat/>
    <w:rsid w:val="0060101A"/>
    <w:pPr>
      <w:widowControl/>
      <w:tabs>
        <w:tab w:val="left" w:pos="1008"/>
      </w:tabs>
      <w:suppressAutoHyphens/>
      <w:snapToGrid/>
      <w:spacing w:before="240" w:after="60"/>
      <w:ind w:left="1008" w:hanging="1008"/>
      <w:outlineLvl w:val="4"/>
    </w:pPr>
    <w:rPr>
      <w:rFonts w:ascii="Arial" w:eastAsia="Arial" w:hAnsi="Arial" w:cs="Mangal"/>
      <w:kern w:val="2"/>
      <w:sz w:val="22"/>
      <w:lang w:val="x-none" w:eastAsia="hi-IN" w:bidi="hi-IN"/>
    </w:rPr>
  </w:style>
  <w:style w:type="paragraph" w:styleId="6">
    <w:name w:val="heading 6"/>
    <w:basedOn w:val="a1"/>
    <w:next w:val="a2"/>
    <w:link w:val="60"/>
    <w:semiHidden/>
    <w:unhideWhenUsed/>
    <w:qFormat/>
    <w:rsid w:val="0060101A"/>
    <w:pPr>
      <w:widowControl/>
      <w:tabs>
        <w:tab w:val="left" w:pos="1152"/>
      </w:tabs>
      <w:suppressAutoHyphens/>
      <w:snapToGrid/>
      <w:spacing w:before="240" w:after="60"/>
      <w:ind w:left="1152" w:hanging="1152"/>
      <w:outlineLvl w:val="5"/>
    </w:pPr>
    <w:rPr>
      <w:rFonts w:ascii="Arial" w:eastAsia="Arial" w:hAnsi="Arial" w:cs="Mangal"/>
      <w:i/>
      <w:kern w:val="2"/>
      <w:sz w:val="22"/>
      <w:lang w:val="x-none" w:eastAsia="hi-IN" w:bidi="hi-IN"/>
    </w:rPr>
  </w:style>
  <w:style w:type="paragraph" w:styleId="7">
    <w:name w:val="heading 7"/>
    <w:basedOn w:val="a1"/>
    <w:next w:val="a1"/>
    <w:link w:val="70"/>
    <w:semiHidden/>
    <w:unhideWhenUsed/>
    <w:qFormat/>
    <w:rsid w:val="0060101A"/>
    <w:pPr>
      <w:keepNext/>
      <w:keepLines/>
      <w:spacing w:before="40"/>
      <w:outlineLvl w:val="6"/>
    </w:pPr>
    <w:rPr>
      <w:rFonts w:asciiTheme="majorHAnsi" w:eastAsiaTheme="majorEastAsia" w:hAnsiTheme="majorHAnsi" w:cstheme="majorBidi"/>
      <w:i/>
      <w:iCs/>
      <w:color w:val="1F4D78" w:themeColor="accent1" w:themeShade="7F"/>
    </w:rPr>
  </w:style>
  <w:style w:type="paragraph" w:styleId="8">
    <w:name w:val="heading 8"/>
    <w:basedOn w:val="a1"/>
    <w:next w:val="a1"/>
    <w:link w:val="80"/>
    <w:semiHidden/>
    <w:unhideWhenUsed/>
    <w:qFormat/>
    <w:rsid w:val="0060101A"/>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9">
    <w:name w:val="heading 9"/>
    <w:basedOn w:val="a1"/>
    <w:next w:val="a1"/>
    <w:link w:val="90"/>
    <w:semiHidden/>
    <w:unhideWhenUsed/>
    <w:qFormat/>
    <w:rsid w:val="0060101A"/>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Balloon Text"/>
    <w:basedOn w:val="a1"/>
    <w:link w:val="a7"/>
    <w:uiPriority w:val="99"/>
    <w:semiHidden/>
    <w:unhideWhenUsed/>
    <w:rsid w:val="00241E26"/>
    <w:rPr>
      <w:rFonts w:ascii="Segoe UI" w:hAnsi="Segoe UI" w:cs="Segoe UI"/>
      <w:sz w:val="18"/>
      <w:szCs w:val="18"/>
    </w:rPr>
  </w:style>
  <w:style w:type="character" w:customStyle="1" w:styleId="a7">
    <w:name w:val="Текст выноски Знак"/>
    <w:basedOn w:val="a3"/>
    <w:link w:val="a6"/>
    <w:uiPriority w:val="99"/>
    <w:semiHidden/>
    <w:rsid w:val="00241E26"/>
    <w:rPr>
      <w:rFonts w:ascii="Segoe UI" w:hAnsi="Segoe UI" w:cs="Segoe UI"/>
      <w:sz w:val="18"/>
      <w:szCs w:val="18"/>
    </w:rPr>
  </w:style>
  <w:style w:type="character" w:customStyle="1" w:styleId="12">
    <w:name w:val="Заголовок 1 Знак"/>
    <w:aliases w:val="H1 Знак,Аукцион: Заголовок 1 Знак,Document Header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
    <w:basedOn w:val="a3"/>
    <w:link w:val="11"/>
    <w:uiPriority w:val="9"/>
    <w:rsid w:val="0060101A"/>
    <w:rPr>
      <w:rFonts w:ascii="Arial" w:eastAsiaTheme="minorEastAsia" w:hAnsi="Arial" w:cs="Arial"/>
      <w:b/>
      <w:bCs/>
      <w:color w:val="26282F"/>
      <w:sz w:val="24"/>
      <w:szCs w:val="24"/>
      <w:lang w:eastAsia="ru-RU"/>
    </w:rPr>
  </w:style>
  <w:style w:type="character" w:customStyle="1" w:styleId="22">
    <w:name w:val="Заголовок 2 Знак"/>
    <w:aliases w:val="H2 Знак,h2 Знак Знак,h2 Знак1,Chapter Title Знак,Sub Head Знак,PullOut Знак"/>
    <w:basedOn w:val="a3"/>
    <w:link w:val="21"/>
    <w:rsid w:val="0060101A"/>
    <w:rPr>
      <w:rFonts w:asciiTheme="majorHAnsi" w:eastAsiaTheme="majorEastAsia" w:hAnsiTheme="majorHAnsi" w:cstheme="majorBidi"/>
      <w:b/>
      <w:bCs/>
      <w:color w:val="5B9BD5" w:themeColor="accent1"/>
      <w:sz w:val="26"/>
      <w:szCs w:val="26"/>
      <w:lang w:eastAsia="ar-SA"/>
    </w:rPr>
  </w:style>
  <w:style w:type="character" w:customStyle="1" w:styleId="30">
    <w:name w:val="Заголовок 3 Знак"/>
    <w:aliases w:val="H3 Знак,h3 Знак,Çàãîëîâîê 3 Знак"/>
    <w:basedOn w:val="a3"/>
    <w:link w:val="3"/>
    <w:semiHidden/>
    <w:rsid w:val="0060101A"/>
    <w:rPr>
      <w:rFonts w:ascii="Arial" w:eastAsia="Calibri" w:hAnsi="Arial" w:cs="Arial"/>
      <w:b/>
      <w:bCs/>
      <w:noProof/>
      <w:sz w:val="26"/>
      <w:szCs w:val="26"/>
      <w:lang w:eastAsia="ru-RU"/>
    </w:rPr>
  </w:style>
  <w:style w:type="character" w:customStyle="1" w:styleId="41">
    <w:name w:val="Заголовок 4 Знак"/>
    <w:basedOn w:val="a3"/>
    <w:link w:val="40"/>
    <w:uiPriority w:val="9"/>
    <w:semiHidden/>
    <w:rsid w:val="0060101A"/>
    <w:rPr>
      <w:rFonts w:ascii="Arial" w:eastAsia="Arial" w:hAnsi="Arial" w:cs="Mangal"/>
      <w:kern w:val="2"/>
      <w:sz w:val="24"/>
      <w:szCs w:val="20"/>
      <w:lang w:val="x-none" w:eastAsia="hi-IN" w:bidi="hi-IN"/>
    </w:rPr>
  </w:style>
  <w:style w:type="character" w:customStyle="1" w:styleId="50">
    <w:name w:val="Заголовок 5 Знак"/>
    <w:basedOn w:val="a3"/>
    <w:link w:val="5"/>
    <w:semiHidden/>
    <w:rsid w:val="0060101A"/>
    <w:rPr>
      <w:rFonts w:ascii="Arial" w:eastAsia="Arial" w:hAnsi="Arial" w:cs="Mangal"/>
      <w:kern w:val="2"/>
      <w:szCs w:val="20"/>
      <w:lang w:val="x-none" w:eastAsia="hi-IN" w:bidi="hi-IN"/>
    </w:rPr>
  </w:style>
  <w:style w:type="character" w:customStyle="1" w:styleId="60">
    <w:name w:val="Заголовок 6 Знак"/>
    <w:basedOn w:val="a3"/>
    <w:link w:val="6"/>
    <w:semiHidden/>
    <w:rsid w:val="0060101A"/>
    <w:rPr>
      <w:rFonts w:ascii="Arial" w:eastAsia="Arial" w:hAnsi="Arial" w:cs="Mangal"/>
      <w:i/>
      <w:kern w:val="2"/>
      <w:szCs w:val="20"/>
      <w:lang w:val="x-none" w:eastAsia="hi-IN" w:bidi="hi-IN"/>
    </w:rPr>
  </w:style>
  <w:style w:type="character" w:customStyle="1" w:styleId="70">
    <w:name w:val="Заголовок 7 Знак"/>
    <w:basedOn w:val="a3"/>
    <w:link w:val="7"/>
    <w:semiHidden/>
    <w:rsid w:val="0060101A"/>
    <w:rPr>
      <w:rFonts w:asciiTheme="majorHAnsi" w:eastAsiaTheme="majorEastAsia" w:hAnsiTheme="majorHAnsi" w:cstheme="majorBidi"/>
      <w:i/>
      <w:iCs/>
      <w:color w:val="1F4D78" w:themeColor="accent1" w:themeShade="7F"/>
      <w:sz w:val="24"/>
      <w:szCs w:val="20"/>
      <w:lang w:eastAsia="ru-RU"/>
    </w:rPr>
  </w:style>
  <w:style w:type="character" w:customStyle="1" w:styleId="80">
    <w:name w:val="Заголовок 8 Знак"/>
    <w:basedOn w:val="a3"/>
    <w:link w:val="8"/>
    <w:semiHidden/>
    <w:rsid w:val="0060101A"/>
    <w:rPr>
      <w:rFonts w:asciiTheme="majorHAnsi" w:eastAsiaTheme="majorEastAsia" w:hAnsiTheme="majorHAnsi" w:cstheme="majorBidi"/>
      <w:color w:val="272727" w:themeColor="text1" w:themeTint="D8"/>
      <w:sz w:val="21"/>
      <w:szCs w:val="21"/>
      <w:lang w:eastAsia="ru-RU"/>
    </w:rPr>
  </w:style>
  <w:style w:type="character" w:customStyle="1" w:styleId="90">
    <w:name w:val="Заголовок 9 Знак"/>
    <w:basedOn w:val="a3"/>
    <w:link w:val="9"/>
    <w:semiHidden/>
    <w:rsid w:val="0060101A"/>
    <w:rPr>
      <w:rFonts w:asciiTheme="majorHAnsi" w:eastAsiaTheme="majorEastAsia" w:hAnsiTheme="majorHAnsi" w:cstheme="majorBidi"/>
      <w:i/>
      <w:iCs/>
      <w:color w:val="272727" w:themeColor="text1" w:themeTint="D8"/>
      <w:sz w:val="21"/>
      <w:szCs w:val="21"/>
      <w:lang w:eastAsia="ru-RU"/>
    </w:rPr>
  </w:style>
  <w:style w:type="character" w:styleId="a8">
    <w:name w:val="Hyperlink"/>
    <w:uiPriority w:val="99"/>
    <w:semiHidden/>
    <w:unhideWhenUsed/>
    <w:rsid w:val="0060101A"/>
    <w:rPr>
      <w:rFonts w:ascii="Times New Roman" w:hAnsi="Times New Roman" w:cs="Times New Roman" w:hint="default"/>
      <w:color w:val="0000FF"/>
      <w:u w:val="single"/>
    </w:rPr>
  </w:style>
  <w:style w:type="character" w:styleId="a9">
    <w:name w:val="FollowedHyperlink"/>
    <w:uiPriority w:val="99"/>
    <w:semiHidden/>
    <w:unhideWhenUsed/>
    <w:rsid w:val="0060101A"/>
    <w:rPr>
      <w:color w:val="800080"/>
      <w:u w:val="single"/>
    </w:rPr>
  </w:style>
  <w:style w:type="character" w:customStyle="1" w:styleId="110">
    <w:name w:val="Заголовок 1 Знак1"/>
    <w:aliases w:val="H1 Знак1,Аукцион: Заголовок 1 Знак1,Document Header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
    <w:uiPriority w:val="9"/>
    <w:rsid w:val="0060101A"/>
    <w:rPr>
      <w:rFonts w:ascii="Cambria" w:eastAsia="Times New Roman" w:hAnsi="Cambria" w:cs="Times New Roman" w:hint="default"/>
      <w:b/>
      <w:bCs/>
      <w:color w:val="365F91"/>
      <w:sz w:val="28"/>
      <w:szCs w:val="28"/>
      <w:lang w:eastAsia="ar-SA"/>
    </w:rPr>
  </w:style>
  <w:style w:type="character" w:customStyle="1" w:styleId="210">
    <w:name w:val="Заголовок 2 Знак1"/>
    <w:aliases w:val="H2 Знак1,h2 Знак Знак1,h2 Знак2,Chapter Title Знак1,Sub Head Знак1,PullOut Знак1"/>
    <w:semiHidden/>
    <w:rsid w:val="0060101A"/>
    <w:rPr>
      <w:rFonts w:ascii="Cambria" w:eastAsia="Times New Roman" w:hAnsi="Cambria" w:cs="Times New Roman" w:hint="default"/>
      <w:b/>
      <w:bCs/>
      <w:color w:val="4F81BD"/>
      <w:sz w:val="26"/>
      <w:szCs w:val="26"/>
      <w:lang w:eastAsia="ar-SA"/>
    </w:rPr>
  </w:style>
  <w:style w:type="character" w:customStyle="1" w:styleId="31">
    <w:name w:val="Заголовок 3 Знак1"/>
    <w:aliases w:val="H3 Знак1,h3 Знак1,Çàãîëîâîê 3 Знак1"/>
    <w:semiHidden/>
    <w:rsid w:val="0060101A"/>
    <w:rPr>
      <w:rFonts w:ascii="Cambria" w:eastAsia="Times New Roman" w:hAnsi="Cambria" w:cs="Times New Roman" w:hint="default"/>
      <w:b/>
      <w:bCs/>
      <w:color w:val="4F81BD"/>
      <w:lang w:eastAsia="ar-SA"/>
    </w:rPr>
  </w:style>
  <w:style w:type="paragraph" w:styleId="a2">
    <w:name w:val="Body Text"/>
    <w:basedOn w:val="a1"/>
    <w:link w:val="13"/>
    <w:semiHidden/>
    <w:unhideWhenUsed/>
    <w:rsid w:val="0060101A"/>
    <w:pPr>
      <w:spacing w:after="120"/>
    </w:pPr>
  </w:style>
  <w:style w:type="character" w:customStyle="1" w:styleId="aa">
    <w:name w:val="Основной текст Знак"/>
    <w:basedOn w:val="a3"/>
    <w:semiHidden/>
    <w:rsid w:val="0060101A"/>
    <w:rPr>
      <w:rFonts w:ascii="Times New Roman" w:eastAsia="Times New Roman" w:hAnsi="Times New Roman" w:cs="Times New Roman"/>
      <w:sz w:val="24"/>
      <w:szCs w:val="20"/>
      <w:lang w:eastAsia="ru-RU"/>
    </w:rPr>
  </w:style>
  <w:style w:type="paragraph" w:styleId="HTML">
    <w:name w:val="HTML Preformatted"/>
    <w:basedOn w:val="a1"/>
    <w:link w:val="HTML0"/>
    <w:uiPriority w:val="99"/>
    <w:semiHidden/>
    <w:unhideWhenUsed/>
    <w:rsid w:val="0060101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ind w:firstLine="0"/>
      <w:jc w:val="left"/>
    </w:pPr>
    <w:rPr>
      <w:rFonts w:ascii="Courier New" w:hAnsi="Courier New" w:cs="Courier New"/>
      <w:sz w:val="20"/>
    </w:rPr>
  </w:style>
  <w:style w:type="character" w:customStyle="1" w:styleId="HTML0">
    <w:name w:val="Стандартный HTML Знак"/>
    <w:basedOn w:val="a3"/>
    <w:link w:val="HTML"/>
    <w:uiPriority w:val="99"/>
    <w:semiHidden/>
    <w:rsid w:val="0060101A"/>
    <w:rPr>
      <w:rFonts w:ascii="Courier New" w:eastAsia="Times New Roman" w:hAnsi="Courier New" w:cs="Courier New"/>
      <w:sz w:val="20"/>
      <w:szCs w:val="20"/>
      <w:lang w:eastAsia="ru-RU"/>
    </w:rPr>
  </w:style>
  <w:style w:type="character" w:customStyle="1" w:styleId="ab">
    <w:name w:val="Обычный (веб) Знак"/>
    <w:aliases w:val="Обычный (Web) Знак"/>
    <w:link w:val="ac"/>
    <w:uiPriority w:val="99"/>
    <w:semiHidden/>
    <w:locked/>
    <w:rsid w:val="0060101A"/>
    <w:rPr>
      <w:rFonts w:ascii="Arial" w:eastAsia="Times New Roman" w:hAnsi="Arial" w:cs="Times New Roman"/>
      <w:sz w:val="24"/>
      <w:lang w:eastAsia="ru-RU"/>
    </w:rPr>
  </w:style>
  <w:style w:type="paragraph" w:styleId="ac">
    <w:name w:val="Normal (Web)"/>
    <w:aliases w:val="Обычный (Web)"/>
    <w:basedOn w:val="11"/>
    <w:next w:val="a1"/>
    <w:link w:val="ab"/>
    <w:autoRedefine/>
    <w:uiPriority w:val="99"/>
    <w:semiHidden/>
    <w:unhideWhenUsed/>
    <w:qFormat/>
    <w:rsid w:val="0060101A"/>
    <w:pPr>
      <w:keepNext/>
      <w:widowControl/>
      <w:suppressAutoHyphens/>
      <w:autoSpaceDE/>
      <w:autoSpaceDN/>
      <w:adjustRightInd/>
      <w:spacing w:before="240" w:after="60"/>
      <w:jc w:val="left"/>
      <w:outlineLvl w:val="9"/>
    </w:pPr>
    <w:rPr>
      <w:rFonts w:eastAsia="Times New Roman" w:cs="Times New Roman"/>
      <w:b w:val="0"/>
      <w:bCs w:val="0"/>
      <w:color w:val="auto"/>
      <w:szCs w:val="22"/>
    </w:rPr>
  </w:style>
  <w:style w:type="character" w:customStyle="1" w:styleId="ad">
    <w:name w:val="Текст сноски Знак"/>
    <w:aliases w:val="Знак Знак,Знак21 Знак,Footnote Text Char Знак Знак Знак,Footnote Text Char Знак Знак1,Footnote Text Char Знак Знак Знак Знак Знак,Footnote Text Char Знак Знак Знак Знак Char Знак,Footnote Text Char Знак Знак Знак Знак Char Char Знак"/>
    <w:basedOn w:val="a3"/>
    <w:link w:val="ae"/>
    <w:uiPriority w:val="99"/>
    <w:semiHidden/>
    <w:qFormat/>
    <w:locked/>
    <w:rsid w:val="0060101A"/>
    <w:rPr>
      <w:rFonts w:ascii="Times New Roman" w:eastAsia="Times New Roman" w:hAnsi="Times New Roman" w:cs="Times New Roman"/>
      <w:sz w:val="20"/>
      <w:szCs w:val="20"/>
      <w:lang w:eastAsia="ru-RU"/>
    </w:rPr>
  </w:style>
  <w:style w:type="paragraph" w:styleId="ae">
    <w:name w:val="footnote text"/>
    <w:aliases w:val="Знак,Знак21,Footnote Text Char Знак Знак,Footnote Text Char Знак,Footnote Text Char Знак Знак Знак Знак,Footnote Text Char Знак Знак Знак Знак Char,Footnote Text Char Знак Знак Знак Знак Char Char,Текст сноски45,Çíàê Çíàê Çíàê Çíàê,Знак211"/>
    <w:basedOn w:val="a1"/>
    <w:link w:val="ad"/>
    <w:uiPriority w:val="99"/>
    <w:semiHidden/>
    <w:unhideWhenUsed/>
    <w:qFormat/>
    <w:rsid w:val="0060101A"/>
    <w:rPr>
      <w:sz w:val="20"/>
    </w:rPr>
  </w:style>
  <w:style w:type="character" w:customStyle="1" w:styleId="14">
    <w:name w:val="Текст сноски Знак1"/>
    <w:aliases w:val="Знак Знак1,Знак21 Знак1,Footnote Text Char Знак Знак Знак1,Footnote Text Char Знак Знак2,Footnote Text Char Знак Знак Знак Знак Знак1,Footnote Text Char Знак Знак Знак Знак Char Знак1,Текст сноски45 Знак,Çíàê Çíàê Çíàê Çíàê Знак"/>
    <w:basedOn w:val="a3"/>
    <w:uiPriority w:val="99"/>
    <w:semiHidden/>
    <w:rsid w:val="0060101A"/>
    <w:rPr>
      <w:rFonts w:ascii="Times New Roman" w:eastAsia="Times New Roman" w:hAnsi="Times New Roman" w:cs="Times New Roman"/>
      <w:sz w:val="20"/>
      <w:szCs w:val="20"/>
      <w:lang w:eastAsia="ru-RU"/>
    </w:rPr>
  </w:style>
  <w:style w:type="character" w:customStyle="1" w:styleId="af">
    <w:name w:val="Текст примечания Знак"/>
    <w:basedOn w:val="a3"/>
    <w:link w:val="af0"/>
    <w:semiHidden/>
    <w:locked/>
    <w:rsid w:val="0060101A"/>
    <w:rPr>
      <w:rFonts w:ascii="Times New Roman" w:eastAsia="Calibri" w:hAnsi="Times New Roman" w:cs="Times New Roman"/>
      <w:sz w:val="20"/>
      <w:szCs w:val="20"/>
      <w:lang w:eastAsia="ar-SA"/>
    </w:rPr>
  </w:style>
  <w:style w:type="character" w:customStyle="1" w:styleId="af1">
    <w:name w:val="Верхний колонтитул Знак"/>
    <w:aliases w:val="Linie Знак1,Название 2 Знак1,header Знак"/>
    <w:basedOn w:val="a3"/>
    <w:link w:val="af2"/>
    <w:uiPriority w:val="99"/>
    <w:locked/>
    <w:rsid w:val="0060101A"/>
    <w:rPr>
      <w:rFonts w:ascii="Times New Roman" w:eastAsia="Times New Roman" w:hAnsi="Times New Roman" w:cs="Times New Roman"/>
      <w:sz w:val="24"/>
      <w:szCs w:val="20"/>
      <w:lang w:eastAsia="ru-RU"/>
    </w:rPr>
  </w:style>
  <w:style w:type="paragraph" w:styleId="af2">
    <w:name w:val="header"/>
    <w:aliases w:val="Linie,Название 2,header"/>
    <w:basedOn w:val="a1"/>
    <w:link w:val="af1"/>
    <w:uiPriority w:val="99"/>
    <w:unhideWhenUsed/>
    <w:qFormat/>
    <w:rsid w:val="0060101A"/>
    <w:pPr>
      <w:tabs>
        <w:tab w:val="center" w:pos="4677"/>
        <w:tab w:val="right" w:pos="9355"/>
      </w:tabs>
    </w:pPr>
  </w:style>
  <w:style w:type="character" w:customStyle="1" w:styleId="15">
    <w:name w:val="Верхний колонтитул Знак1"/>
    <w:aliases w:val="Linie Знак,Название 2 Знак,header Знак1"/>
    <w:basedOn w:val="a3"/>
    <w:semiHidden/>
    <w:rsid w:val="0060101A"/>
    <w:rPr>
      <w:rFonts w:ascii="Times New Roman" w:eastAsia="Times New Roman" w:hAnsi="Times New Roman" w:cs="Times New Roman"/>
      <w:sz w:val="24"/>
      <w:szCs w:val="20"/>
      <w:lang w:eastAsia="ru-RU"/>
    </w:rPr>
  </w:style>
  <w:style w:type="character" w:customStyle="1" w:styleId="af3">
    <w:name w:val="Нижний колонтитул Знак"/>
    <w:basedOn w:val="a3"/>
    <w:link w:val="af4"/>
    <w:uiPriority w:val="99"/>
    <w:locked/>
    <w:rsid w:val="0060101A"/>
    <w:rPr>
      <w:rFonts w:ascii="Times New Roman" w:eastAsia="Times New Roman" w:hAnsi="Times New Roman" w:cs="Times New Roman"/>
      <w:sz w:val="24"/>
      <w:szCs w:val="20"/>
      <w:lang w:eastAsia="ru-RU"/>
    </w:rPr>
  </w:style>
  <w:style w:type="character" w:customStyle="1" w:styleId="af5">
    <w:name w:val="Заголовок Знак"/>
    <w:basedOn w:val="a3"/>
    <w:link w:val="af6"/>
    <w:uiPriority w:val="99"/>
    <w:locked/>
    <w:rsid w:val="0060101A"/>
    <w:rPr>
      <w:rFonts w:ascii="Arial" w:eastAsia="Times New Roman" w:hAnsi="Arial" w:cs="Mangal"/>
      <w:kern w:val="2"/>
      <w:sz w:val="28"/>
      <w:szCs w:val="28"/>
      <w:lang w:eastAsia="zh-CN" w:bidi="hi-IN"/>
    </w:rPr>
  </w:style>
  <w:style w:type="character" w:customStyle="1" w:styleId="13">
    <w:name w:val="Основной текст Знак1"/>
    <w:link w:val="a2"/>
    <w:semiHidden/>
    <w:locked/>
    <w:rsid w:val="0060101A"/>
    <w:rPr>
      <w:rFonts w:ascii="Times New Roman" w:eastAsia="Times New Roman" w:hAnsi="Times New Roman" w:cs="Times New Roman"/>
      <w:sz w:val="24"/>
      <w:szCs w:val="20"/>
      <w:lang w:eastAsia="ru-RU"/>
    </w:rPr>
  </w:style>
  <w:style w:type="character" w:customStyle="1" w:styleId="af7">
    <w:name w:val="Основной текст с отступом Знак"/>
    <w:aliases w:val="текст Знак,Основной текст без отступа Знак,Body Text Indent Знак,Основной текст с отступом Знак Знак Знак,Основной текст с отступом Знак Знак Знак Знак Знак"/>
    <w:basedOn w:val="a3"/>
    <w:link w:val="af8"/>
    <w:semiHidden/>
    <w:locked/>
    <w:rsid w:val="0060101A"/>
    <w:rPr>
      <w:rFonts w:ascii="Times New Roman" w:eastAsia="Calibri" w:hAnsi="Times New Roman" w:cs="Times New Roman"/>
      <w:noProof/>
      <w:sz w:val="24"/>
      <w:szCs w:val="24"/>
      <w:lang w:eastAsia="ru-RU"/>
    </w:rPr>
  </w:style>
  <w:style w:type="paragraph" w:styleId="af8">
    <w:name w:val="Body Text Indent"/>
    <w:aliases w:val="текст,Основной текст без отступа,Body Text Indent,Основной текст с отступом Знак Знак,Основной текст с отступом Знак Знак Знак Знак"/>
    <w:basedOn w:val="a1"/>
    <w:link w:val="af7"/>
    <w:semiHidden/>
    <w:unhideWhenUsed/>
    <w:qFormat/>
    <w:rsid w:val="0060101A"/>
    <w:pPr>
      <w:widowControl/>
      <w:snapToGrid/>
      <w:spacing w:after="120"/>
      <w:ind w:left="283" w:firstLine="0"/>
      <w:jc w:val="left"/>
    </w:pPr>
    <w:rPr>
      <w:rFonts w:eastAsia="Calibri"/>
      <w:noProof/>
      <w:szCs w:val="24"/>
    </w:rPr>
  </w:style>
  <w:style w:type="character" w:customStyle="1" w:styleId="16">
    <w:name w:val="Основной текст с отступом Знак1"/>
    <w:aliases w:val="текст Знак1,Основной текст без отступа Знак1,Body Text Indent Знак1,Основной текст с отступом Знак Знак Знак1,Основной текст с отступом Знак Знак Знак Знак Знак1"/>
    <w:basedOn w:val="a3"/>
    <w:semiHidden/>
    <w:rsid w:val="0060101A"/>
    <w:rPr>
      <w:rFonts w:ascii="Times New Roman" w:eastAsia="Times New Roman" w:hAnsi="Times New Roman" w:cs="Times New Roman"/>
      <w:sz w:val="24"/>
      <w:szCs w:val="20"/>
      <w:lang w:eastAsia="ru-RU"/>
    </w:rPr>
  </w:style>
  <w:style w:type="character" w:customStyle="1" w:styleId="af9">
    <w:name w:val="Подзаголовок Знак"/>
    <w:basedOn w:val="a3"/>
    <w:link w:val="afa"/>
    <w:locked/>
    <w:rsid w:val="0060101A"/>
    <w:rPr>
      <w:rFonts w:ascii="Cambria" w:eastAsia="Times New Roman" w:hAnsi="Cambria" w:cs="Times New Roman"/>
      <w:sz w:val="24"/>
      <w:szCs w:val="24"/>
      <w:lang w:eastAsia="ru-RU"/>
    </w:rPr>
  </w:style>
  <w:style w:type="character" w:customStyle="1" w:styleId="23">
    <w:name w:val="Основной текст 2 Знак"/>
    <w:basedOn w:val="a3"/>
    <w:link w:val="24"/>
    <w:semiHidden/>
    <w:locked/>
    <w:rsid w:val="0060101A"/>
    <w:rPr>
      <w:rFonts w:ascii="Times New Roman" w:eastAsia="Calibri" w:hAnsi="Times New Roman" w:cs="Times New Roman"/>
      <w:sz w:val="20"/>
      <w:szCs w:val="20"/>
      <w:lang w:val="x-none" w:eastAsia="ar-SA"/>
    </w:rPr>
  </w:style>
  <w:style w:type="character" w:customStyle="1" w:styleId="32">
    <w:name w:val="Основной текст 3 Знак"/>
    <w:link w:val="33"/>
    <w:semiHidden/>
    <w:locked/>
    <w:rsid w:val="0060101A"/>
    <w:rPr>
      <w:b/>
    </w:rPr>
  </w:style>
  <w:style w:type="character" w:customStyle="1" w:styleId="25">
    <w:name w:val="Основной текст с отступом 2 Знак"/>
    <w:basedOn w:val="a3"/>
    <w:link w:val="26"/>
    <w:semiHidden/>
    <w:locked/>
    <w:rsid w:val="0060101A"/>
    <w:rPr>
      <w:rFonts w:ascii="Times New Roman" w:eastAsia="Calibri" w:hAnsi="Times New Roman" w:cs="Times New Roman"/>
      <w:sz w:val="24"/>
      <w:szCs w:val="24"/>
      <w:lang w:eastAsia="ru-RU"/>
    </w:rPr>
  </w:style>
  <w:style w:type="character" w:customStyle="1" w:styleId="34">
    <w:name w:val="Основной текст с отступом 3 Знак"/>
    <w:basedOn w:val="a3"/>
    <w:link w:val="35"/>
    <w:semiHidden/>
    <w:locked/>
    <w:rsid w:val="0060101A"/>
    <w:rPr>
      <w:rFonts w:ascii="Times New Roman" w:eastAsia="Calibri" w:hAnsi="Times New Roman" w:cs="Times New Roman"/>
      <w:sz w:val="16"/>
      <w:szCs w:val="16"/>
      <w:lang w:val="x-none" w:eastAsia="ar-SA"/>
    </w:rPr>
  </w:style>
  <w:style w:type="character" w:customStyle="1" w:styleId="afb">
    <w:name w:val="Текст Знак"/>
    <w:aliases w:val="Знак2 Знак Знак,Текст Знак Знак Знак1,Текст Знак Знак Знак Знак,Текст Знак1 Знак Знак,Знак2 Знак Знак Знак Знак,Знак2 Знак1 Знак Знак,Текст Знак2 Знак,Текст Знак Знак1 Знак,Знак2 Знак Знак1 Знак1,Знак2 Знак Знак1 Знак Знак,Зна Знак"/>
    <w:link w:val="afc"/>
    <w:semiHidden/>
    <w:locked/>
    <w:rsid w:val="0060101A"/>
    <w:rPr>
      <w:rFonts w:ascii="Courier New" w:hAnsi="Courier New" w:cs="Courier New"/>
    </w:rPr>
  </w:style>
  <w:style w:type="paragraph" w:styleId="afc">
    <w:name w:val="Plain Text"/>
    <w:aliases w:val="Знак2 Знак,Текст Знак Знак,Текст Знак Знак Знак,Текст Знак1 Знак,Знак2 Знак Знак Знак,Знак2 Знак1 Знак,Текст Знак2,Текст Знак Знак1,Знак2 Знак Знак1,Знак2 Знак Знак1 Знак,Текст Знак Знак3,Текст Знак Знак Знак Знак1,Зна,Знак2"/>
    <w:basedOn w:val="a1"/>
    <w:link w:val="afb"/>
    <w:semiHidden/>
    <w:unhideWhenUsed/>
    <w:qFormat/>
    <w:rsid w:val="0060101A"/>
    <w:pPr>
      <w:widowControl/>
      <w:snapToGrid/>
      <w:ind w:firstLine="0"/>
    </w:pPr>
    <w:rPr>
      <w:rFonts w:ascii="Courier New" w:eastAsiaTheme="minorHAnsi" w:hAnsi="Courier New" w:cs="Courier New"/>
      <w:sz w:val="22"/>
      <w:szCs w:val="22"/>
      <w:lang w:eastAsia="en-US"/>
    </w:rPr>
  </w:style>
  <w:style w:type="character" w:customStyle="1" w:styleId="17">
    <w:name w:val="Текст Знак1"/>
    <w:aliases w:val="Знак2 Знак Знак2,Текст Знак Знак Знак2,Текст Знак Знак Знак Знак2,Текст Знак1 Знак Знак1,Знак2 Знак Знак Знак Знак1,Знак2 Знак1 Знак Знак1,Текст Знак2 Знак1,Текст Знак Знак1 Знак1,Знак2 Знак Знак1 Знак2,Знак2 Знак Знак1 Знак Знак1,Зна Знак1"/>
    <w:basedOn w:val="a3"/>
    <w:uiPriority w:val="99"/>
    <w:semiHidden/>
    <w:rsid w:val="0060101A"/>
    <w:rPr>
      <w:rFonts w:ascii="Consolas" w:eastAsia="Times New Roman" w:hAnsi="Consolas" w:cs="Times New Roman"/>
      <w:sz w:val="21"/>
      <w:szCs w:val="21"/>
      <w:lang w:eastAsia="ru-RU"/>
    </w:rPr>
  </w:style>
  <w:style w:type="paragraph" w:styleId="af0">
    <w:name w:val="annotation text"/>
    <w:basedOn w:val="a1"/>
    <w:link w:val="af"/>
    <w:semiHidden/>
    <w:unhideWhenUsed/>
    <w:rsid w:val="0060101A"/>
    <w:rPr>
      <w:rFonts w:eastAsia="Calibri"/>
      <w:sz w:val="20"/>
      <w:lang w:eastAsia="ar-SA"/>
    </w:rPr>
  </w:style>
  <w:style w:type="character" w:customStyle="1" w:styleId="18">
    <w:name w:val="Текст примечания Знак1"/>
    <w:basedOn w:val="a3"/>
    <w:semiHidden/>
    <w:rsid w:val="0060101A"/>
    <w:rPr>
      <w:rFonts w:ascii="Times New Roman" w:eastAsia="Times New Roman" w:hAnsi="Times New Roman" w:cs="Times New Roman"/>
      <w:sz w:val="20"/>
      <w:szCs w:val="20"/>
      <w:lang w:eastAsia="ru-RU"/>
    </w:rPr>
  </w:style>
  <w:style w:type="character" w:customStyle="1" w:styleId="afd">
    <w:name w:val="Тема примечания Знак"/>
    <w:basedOn w:val="af"/>
    <w:link w:val="afe"/>
    <w:semiHidden/>
    <w:locked/>
    <w:rsid w:val="0060101A"/>
    <w:rPr>
      <w:rFonts w:ascii="Calibri" w:eastAsia="Times New Roman" w:hAnsi="Calibri" w:cs="Calibri"/>
      <w:b/>
      <w:bCs/>
      <w:sz w:val="20"/>
      <w:szCs w:val="20"/>
      <w:lang w:eastAsia="ar-SA"/>
    </w:rPr>
  </w:style>
  <w:style w:type="character" w:customStyle="1" w:styleId="aff">
    <w:name w:val="Без интервала Знак"/>
    <w:link w:val="aff0"/>
    <w:uiPriority w:val="99"/>
    <w:locked/>
    <w:rsid w:val="0060101A"/>
    <w:rPr>
      <w:rFonts w:ascii="Times New Roman" w:eastAsia="Times New Roman" w:hAnsi="Times New Roman" w:cs="Times New Roman"/>
      <w:sz w:val="24"/>
      <w:szCs w:val="24"/>
      <w:lang w:eastAsia="ru-RU"/>
    </w:rPr>
  </w:style>
  <w:style w:type="character" w:customStyle="1" w:styleId="aff1">
    <w:name w:val="Абзац списка Знак"/>
    <w:aliases w:val="Bullet List Знак,FooterText Знак,numbered Знак,Paragraphe de liste1 Знак,lp1 Знак,GOST_TableList Знак,Абзац списка нумерованный Знак,A_маркированный_список Знак,SL_Абзац списка Знак,Список дефисный Знак,Use Case List Paragraph Знак"/>
    <w:link w:val="aff2"/>
    <w:uiPriority w:val="34"/>
    <w:qFormat/>
    <w:locked/>
    <w:rsid w:val="0060101A"/>
    <w:rPr>
      <w:rFonts w:ascii="Times New Roman" w:eastAsia="Times New Roman" w:hAnsi="Times New Roman" w:cs="Times New Roman"/>
      <w:sz w:val="24"/>
      <w:szCs w:val="20"/>
      <w:lang w:eastAsia="ru-RU"/>
    </w:rPr>
  </w:style>
  <w:style w:type="paragraph" w:styleId="aff2">
    <w:name w:val="List Paragraph"/>
    <w:aliases w:val="Bullet List,FooterText,numbered,Paragraphe de liste1,lp1,GOST_TableList,Абзац списка нумерованный,A_маркированный_список,SL_Абзац списка,Список дефисный,Use Case List Paragraph,Абзац списка литеральный,Маркер,ТЗ список,Bullet 1,4.2.2,Булет1"/>
    <w:basedOn w:val="a1"/>
    <w:link w:val="aff1"/>
    <w:uiPriority w:val="34"/>
    <w:qFormat/>
    <w:rsid w:val="0060101A"/>
    <w:pPr>
      <w:ind w:left="720"/>
      <w:contextualSpacing/>
    </w:pPr>
  </w:style>
  <w:style w:type="paragraph" w:customStyle="1" w:styleId="msolistparagraphcxspmiddle">
    <w:name w:val="msolistparagraphcxspmiddle"/>
    <w:basedOn w:val="a1"/>
    <w:uiPriority w:val="99"/>
    <w:qFormat/>
    <w:rsid w:val="0060101A"/>
    <w:pPr>
      <w:widowControl/>
      <w:snapToGrid/>
      <w:spacing w:before="100" w:beforeAutospacing="1" w:after="100" w:afterAutospacing="1"/>
      <w:ind w:firstLine="0"/>
      <w:jc w:val="left"/>
    </w:pPr>
    <w:rPr>
      <w:szCs w:val="24"/>
    </w:rPr>
  </w:style>
  <w:style w:type="paragraph" w:customStyle="1" w:styleId="msolistparagraphcxsplast">
    <w:name w:val="msolistparagraphcxsplast"/>
    <w:basedOn w:val="a1"/>
    <w:uiPriority w:val="99"/>
    <w:qFormat/>
    <w:rsid w:val="0060101A"/>
    <w:pPr>
      <w:widowControl/>
      <w:snapToGrid/>
      <w:spacing w:before="100" w:beforeAutospacing="1" w:after="100" w:afterAutospacing="1"/>
      <w:ind w:firstLine="0"/>
      <w:jc w:val="left"/>
    </w:pPr>
    <w:rPr>
      <w:szCs w:val="24"/>
    </w:rPr>
  </w:style>
  <w:style w:type="character" w:customStyle="1" w:styleId="ConsPlusNormal">
    <w:name w:val="ConsPlusNormal Знак"/>
    <w:link w:val="ConsPlusNormal0"/>
    <w:locked/>
    <w:rsid w:val="0060101A"/>
    <w:rPr>
      <w:rFonts w:ascii="Arial" w:eastAsia="Times New Roman" w:hAnsi="Arial" w:cs="Arial"/>
      <w:sz w:val="20"/>
      <w:szCs w:val="20"/>
      <w:lang w:eastAsia="ar-SA"/>
    </w:rPr>
  </w:style>
  <w:style w:type="paragraph" w:customStyle="1" w:styleId="ConsPlusNormal0">
    <w:name w:val="ConsPlusNormal"/>
    <w:link w:val="ConsPlusNormal"/>
    <w:qFormat/>
    <w:rsid w:val="0060101A"/>
    <w:pPr>
      <w:widowControl w:val="0"/>
      <w:suppressAutoHyphens/>
      <w:autoSpaceDE w:val="0"/>
      <w:spacing w:after="0" w:line="240" w:lineRule="auto"/>
      <w:ind w:firstLine="720"/>
    </w:pPr>
    <w:rPr>
      <w:rFonts w:ascii="Arial" w:eastAsia="Times New Roman" w:hAnsi="Arial" w:cs="Arial"/>
      <w:sz w:val="20"/>
      <w:szCs w:val="20"/>
      <w:lang w:eastAsia="ar-SA"/>
    </w:rPr>
  </w:style>
  <w:style w:type="paragraph" w:customStyle="1" w:styleId="ConsPlusNonformat">
    <w:name w:val="ConsPlusNonformat"/>
    <w:basedOn w:val="a1"/>
    <w:next w:val="ConsPlusNormal0"/>
    <w:uiPriority w:val="99"/>
    <w:qFormat/>
    <w:rsid w:val="0060101A"/>
    <w:pPr>
      <w:widowControl/>
      <w:suppressAutoHyphens/>
      <w:snapToGrid/>
      <w:ind w:firstLine="0"/>
      <w:jc w:val="left"/>
    </w:pPr>
    <w:rPr>
      <w:rFonts w:ascii="Courier New" w:eastAsia="Courier New" w:hAnsi="Courier New" w:cs="Courier New"/>
      <w:sz w:val="20"/>
      <w:lang w:eastAsia="ar-SA"/>
    </w:rPr>
  </w:style>
  <w:style w:type="paragraph" w:customStyle="1" w:styleId="formattext">
    <w:name w:val="formattext"/>
    <w:basedOn w:val="a1"/>
    <w:uiPriority w:val="99"/>
    <w:qFormat/>
    <w:rsid w:val="0060101A"/>
    <w:pPr>
      <w:widowControl/>
      <w:snapToGrid/>
      <w:spacing w:before="100" w:beforeAutospacing="1" w:after="100" w:afterAutospacing="1"/>
      <w:ind w:firstLine="0"/>
      <w:jc w:val="left"/>
    </w:pPr>
    <w:rPr>
      <w:szCs w:val="24"/>
    </w:rPr>
  </w:style>
  <w:style w:type="paragraph" w:customStyle="1" w:styleId="aff3">
    <w:name w:val="Нормальный (таблица)"/>
    <w:basedOn w:val="a1"/>
    <w:next w:val="a1"/>
    <w:uiPriority w:val="99"/>
    <w:qFormat/>
    <w:rsid w:val="0060101A"/>
    <w:pPr>
      <w:autoSpaceDE w:val="0"/>
      <w:autoSpaceDN w:val="0"/>
      <w:adjustRightInd w:val="0"/>
      <w:snapToGrid/>
      <w:ind w:firstLine="0"/>
    </w:pPr>
    <w:rPr>
      <w:rFonts w:ascii="Arial" w:eastAsiaTheme="minorEastAsia" w:hAnsi="Arial" w:cs="Arial"/>
      <w:szCs w:val="24"/>
    </w:rPr>
  </w:style>
  <w:style w:type="paragraph" w:customStyle="1" w:styleId="aff4">
    <w:name w:val="Прижатый влево"/>
    <w:basedOn w:val="a1"/>
    <w:next w:val="a1"/>
    <w:uiPriority w:val="99"/>
    <w:qFormat/>
    <w:rsid w:val="0060101A"/>
    <w:pPr>
      <w:autoSpaceDE w:val="0"/>
      <w:autoSpaceDN w:val="0"/>
      <w:adjustRightInd w:val="0"/>
      <w:snapToGrid/>
      <w:ind w:firstLine="0"/>
      <w:jc w:val="left"/>
    </w:pPr>
    <w:rPr>
      <w:rFonts w:ascii="Arial" w:eastAsiaTheme="minorEastAsia" w:hAnsi="Arial" w:cs="Arial"/>
      <w:szCs w:val="24"/>
    </w:rPr>
  </w:style>
  <w:style w:type="paragraph" w:customStyle="1" w:styleId="27">
    <w:name w:val="Знак Знак2 Знак Знак Знак Знак Знак Знак Знак Знак"/>
    <w:basedOn w:val="a1"/>
    <w:next w:val="21"/>
    <w:autoRedefine/>
    <w:uiPriority w:val="99"/>
    <w:qFormat/>
    <w:rsid w:val="0060101A"/>
    <w:pPr>
      <w:widowControl/>
      <w:snapToGrid/>
      <w:spacing w:after="160" w:line="240" w:lineRule="exact"/>
      <w:ind w:firstLine="0"/>
      <w:jc w:val="left"/>
    </w:pPr>
    <w:rPr>
      <w:rFonts w:ascii="Calibri" w:hAnsi="Calibri" w:cs="Calibri"/>
      <w:szCs w:val="24"/>
      <w:lang w:val="en-US" w:eastAsia="en-US"/>
    </w:rPr>
  </w:style>
  <w:style w:type="character" w:customStyle="1" w:styleId="19">
    <w:name w:val="Обычный1 Знак"/>
    <w:link w:val="1a"/>
    <w:locked/>
    <w:rsid w:val="0060101A"/>
    <w:rPr>
      <w:rFonts w:ascii="Arial" w:eastAsia="Arial" w:hAnsi="Arial" w:cs="Mangal"/>
      <w:kern w:val="2"/>
      <w:sz w:val="24"/>
      <w:szCs w:val="24"/>
      <w:lang w:eastAsia="hi-IN" w:bidi="hi-IN"/>
    </w:rPr>
  </w:style>
  <w:style w:type="paragraph" w:customStyle="1" w:styleId="1a">
    <w:name w:val="Обычный1"/>
    <w:link w:val="19"/>
    <w:qFormat/>
    <w:rsid w:val="0060101A"/>
    <w:pPr>
      <w:tabs>
        <w:tab w:val="left" w:pos="360"/>
      </w:tabs>
      <w:suppressAutoHyphens/>
      <w:spacing w:after="0" w:line="240" w:lineRule="auto"/>
      <w:ind w:left="360" w:hanging="360"/>
      <w:jc w:val="both"/>
    </w:pPr>
    <w:rPr>
      <w:rFonts w:ascii="Arial" w:eastAsia="Arial" w:hAnsi="Arial" w:cs="Mangal"/>
      <w:kern w:val="2"/>
      <w:sz w:val="24"/>
      <w:szCs w:val="24"/>
      <w:lang w:eastAsia="hi-IN" w:bidi="hi-IN"/>
    </w:rPr>
  </w:style>
  <w:style w:type="paragraph" w:customStyle="1" w:styleId="220">
    <w:name w:val="Основной текст с отступом 22"/>
    <w:basedOn w:val="a1"/>
    <w:uiPriority w:val="99"/>
    <w:qFormat/>
    <w:rsid w:val="0060101A"/>
    <w:pPr>
      <w:suppressAutoHyphens/>
      <w:snapToGrid/>
      <w:spacing w:before="100" w:after="120" w:line="480" w:lineRule="auto"/>
      <w:ind w:left="283" w:firstLine="0"/>
      <w:jc w:val="left"/>
    </w:pPr>
    <w:rPr>
      <w:rFonts w:ascii="Arial" w:eastAsia="Lucida Sans Unicode" w:hAnsi="Arial" w:cs="Tahoma"/>
      <w:color w:val="000000"/>
      <w:kern w:val="2"/>
      <w:szCs w:val="24"/>
      <w:lang w:val="en-US" w:eastAsia="en-US" w:bidi="en-US"/>
    </w:rPr>
  </w:style>
  <w:style w:type="paragraph" w:customStyle="1" w:styleId="-">
    <w:name w:val="Контракт-пункт"/>
    <w:basedOn w:val="a1"/>
    <w:uiPriority w:val="99"/>
    <w:qFormat/>
    <w:rsid w:val="0060101A"/>
    <w:pPr>
      <w:widowControl/>
      <w:snapToGrid/>
      <w:ind w:firstLine="0"/>
      <w:jc w:val="center"/>
    </w:pPr>
    <w:rPr>
      <w:rFonts w:ascii="Calibri" w:hAnsi="Calibri" w:cs="Calibri"/>
      <w:b/>
      <w:bCs/>
      <w:szCs w:val="24"/>
    </w:rPr>
  </w:style>
  <w:style w:type="paragraph" w:customStyle="1" w:styleId="Style3">
    <w:name w:val="Style3"/>
    <w:basedOn w:val="a1"/>
    <w:uiPriority w:val="99"/>
    <w:qFormat/>
    <w:rsid w:val="0060101A"/>
    <w:pPr>
      <w:autoSpaceDE w:val="0"/>
      <w:autoSpaceDN w:val="0"/>
      <w:adjustRightInd w:val="0"/>
      <w:snapToGrid/>
      <w:spacing w:line="256" w:lineRule="exact"/>
      <w:ind w:firstLine="566"/>
    </w:pPr>
    <w:rPr>
      <w:rFonts w:ascii="Calibri" w:hAnsi="Calibri" w:cs="Calibri"/>
      <w:szCs w:val="24"/>
    </w:rPr>
  </w:style>
  <w:style w:type="paragraph" w:customStyle="1" w:styleId="ConsNonformat">
    <w:name w:val="ConsNonformat"/>
    <w:uiPriority w:val="99"/>
    <w:qFormat/>
    <w:rsid w:val="0060101A"/>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paragraph" w:customStyle="1" w:styleId="10">
    <w:name w:val="Стиль1"/>
    <w:basedOn w:val="a1"/>
    <w:uiPriority w:val="99"/>
    <w:qFormat/>
    <w:rsid w:val="0060101A"/>
    <w:pPr>
      <w:keepNext/>
      <w:keepLines/>
      <w:numPr>
        <w:numId w:val="1"/>
      </w:numPr>
      <w:suppressLineNumbers/>
      <w:suppressAutoHyphens/>
      <w:snapToGrid/>
      <w:spacing w:after="60"/>
    </w:pPr>
    <w:rPr>
      <w:rFonts w:eastAsia="Calibri"/>
      <w:b/>
      <w:bCs/>
      <w:sz w:val="28"/>
      <w:szCs w:val="28"/>
    </w:rPr>
  </w:style>
  <w:style w:type="paragraph" w:styleId="2">
    <w:name w:val="List Number 2"/>
    <w:basedOn w:val="a1"/>
    <w:semiHidden/>
    <w:unhideWhenUsed/>
    <w:rsid w:val="0060101A"/>
    <w:pPr>
      <w:numPr>
        <w:numId w:val="2"/>
      </w:numPr>
      <w:contextualSpacing/>
    </w:pPr>
  </w:style>
  <w:style w:type="paragraph" w:customStyle="1" w:styleId="20">
    <w:name w:val="Стиль2"/>
    <w:basedOn w:val="2"/>
    <w:uiPriority w:val="99"/>
    <w:qFormat/>
    <w:rsid w:val="0060101A"/>
    <w:pPr>
      <w:widowControl/>
      <w:numPr>
        <w:ilvl w:val="1"/>
        <w:numId w:val="1"/>
      </w:numPr>
      <w:tabs>
        <w:tab w:val="num" w:pos="432"/>
        <w:tab w:val="num" w:pos="10717"/>
      </w:tabs>
      <w:snapToGrid/>
      <w:ind w:left="432" w:hanging="432"/>
      <w:contextualSpacing w:val="0"/>
      <w:jc w:val="left"/>
    </w:pPr>
    <w:rPr>
      <w:rFonts w:eastAsia="Calibri"/>
      <w:noProof/>
      <w:szCs w:val="24"/>
    </w:rPr>
  </w:style>
  <w:style w:type="character" w:customStyle="1" w:styleId="ConsNormal0">
    <w:name w:val="ConsNormal Знак"/>
    <w:link w:val="ConsNormal"/>
    <w:uiPriority w:val="99"/>
    <w:locked/>
    <w:rsid w:val="0060101A"/>
    <w:rPr>
      <w:rFonts w:ascii="Arial" w:eastAsia="Calibri" w:hAnsi="Arial" w:cs="Arial"/>
      <w:lang w:eastAsia="ru-RU"/>
    </w:rPr>
  </w:style>
  <w:style w:type="paragraph" w:customStyle="1" w:styleId="ConsNormal">
    <w:name w:val="ConsNormal"/>
    <w:link w:val="ConsNormal0"/>
    <w:uiPriority w:val="99"/>
    <w:qFormat/>
    <w:rsid w:val="0060101A"/>
    <w:pPr>
      <w:widowControl w:val="0"/>
      <w:numPr>
        <w:numId w:val="3"/>
      </w:numPr>
      <w:autoSpaceDE w:val="0"/>
      <w:autoSpaceDN w:val="0"/>
      <w:adjustRightInd w:val="0"/>
      <w:spacing w:after="0" w:line="240" w:lineRule="auto"/>
      <w:ind w:left="709" w:right="19772" w:firstLine="720"/>
      <w:jc w:val="both"/>
    </w:pPr>
    <w:rPr>
      <w:rFonts w:ascii="Arial" w:eastAsia="Calibri" w:hAnsi="Arial" w:cs="Arial"/>
      <w:lang w:eastAsia="ru-RU"/>
    </w:rPr>
  </w:style>
  <w:style w:type="paragraph" w:styleId="26">
    <w:name w:val="Body Text Indent 2"/>
    <w:basedOn w:val="a1"/>
    <w:link w:val="25"/>
    <w:semiHidden/>
    <w:unhideWhenUsed/>
    <w:rsid w:val="0060101A"/>
    <w:pPr>
      <w:spacing w:after="120" w:line="480" w:lineRule="auto"/>
      <w:ind w:left="283"/>
    </w:pPr>
    <w:rPr>
      <w:rFonts w:eastAsia="Calibri"/>
      <w:szCs w:val="24"/>
    </w:rPr>
  </w:style>
  <w:style w:type="character" w:customStyle="1" w:styleId="211">
    <w:name w:val="Основной текст с отступом 2 Знак1"/>
    <w:basedOn w:val="a3"/>
    <w:semiHidden/>
    <w:rsid w:val="0060101A"/>
    <w:rPr>
      <w:rFonts w:ascii="Times New Roman" w:eastAsia="Times New Roman" w:hAnsi="Times New Roman" w:cs="Times New Roman"/>
      <w:sz w:val="24"/>
      <w:szCs w:val="20"/>
      <w:lang w:eastAsia="ru-RU"/>
    </w:rPr>
  </w:style>
  <w:style w:type="paragraph" w:customStyle="1" w:styleId="36">
    <w:name w:val="Стиль3"/>
    <w:basedOn w:val="26"/>
    <w:uiPriority w:val="99"/>
    <w:qFormat/>
    <w:rsid w:val="0060101A"/>
    <w:pPr>
      <w:tabs>
        <w:tab w:val="num" w:pos="1307"/>
      </w:tabs>
      <w:adjustRightInd w:val="0"/>
      <w:snapToGrid/>
      <w:spacing w:after="0" w:line="240" w:lineRule="auto"/>
      <w:ind w:left="1080" w:firstLine="0"/>
    </w:pPr>
  </w:style>
  <w:style w:type="paragraph" w:customStyle="1" w:styleId="37">
    <w:name w:val="Стиль3 Знак Знак"/>
    <w:basedOn w:val="26"/>
    <w:uiPriority w:val="99"/>
    <w:qFormat/>
    <w:rsid w:val="0060101A"/>
    <w:pPr>
      <w:tabs>
        <w:tab w:val="num" w:pos="227"/>
      </w:tabs>
      <w:adjustRightInd w:val="0"/>
      <w:snapToGrid/>
      <w:spacing w:after="0" w:line="240" w:lineRule="auto"/>
      <w:ind w:left="0" w:firstLine="0"/>
    </w:pPr>
  </w:style>
  <w:style w:type="paragraph" w:customStyle="1" w:styleId="1b">
    <w:name w:val="Маркер1"/>
    <w:basedOn w:val="a1"/>
    <w:uiPriority w:val="99"/>
    <w:qFormat/>
    <w:rsid w:val="0060101A"/>
    <w:pPr>
      <w:widowControl/>
      <w:tabs>
        <w:tab w:val="left" w:pos="360"/>
      </w:tabs>
      <w:suppressAutoHyphens/>
      <w:snapToGrid/>
      <w:spacing w:before="120" w:line="300" w:lineRule="atLeast"/>
      <w:ind w:firstLine="0"/>
    </w:pPr>
    <w:rPr>
      <w:rFonts w:eastAsia="Calibri"/>
      <w:noProof/>
      <w:szCs w:val="24"/>
      <w:lang w:eastAsia="ar-SA"/>
    </w:rPr>
  </w:style>
  <w:style w:type="paragraph" w:customStyle="1" w:styleId="1">
    <w:name w:val="Список1"/>
    <w:basedOn w:val="a1"/>
    <w:uiPriority w:val="99"/>
    <w:qFormat/>
    <w:rsid w:val="0060101A"/>
    <w:pPr>
      <w:widowControl/>
      <w:numPr>
        <w:numId w:val="4"/>
      </w:numPr>
      <w:tabs>
        <w:tab w:val="left" w:pos="7088"/>
      </w:tabs>
      <w:snapToGrid/>
      <w:spacing w:line="360" w:lineRule="auto"/>
      <w:jc w:val="left"/>
    </w:pPr>
    <w:rPr>
      <w:rFonts w:eastAsia="Calibri"/>
      <w:szCs w:val="24"/>
    </w:rPr>
  </w:style>
  <w:style w:type="paragraph" w:customStyle="1" w:styleId="mark-">
    <w:name w:val="mark -"/>
    <w:basedOn w:val="a1"/>
    <w:uiPriority w:val="99"/>
    <w:qFormat/>
    <w:rsid w:val="0060101A"/>
    <w:pPr>
      <w:widowControl/>
      <w:numPr>
        <w:numId w:val="5"/>
      </w:numPr>
      <w:tabs>
        <w:tab w:val="clear" w:pos="360"/>
        <w:tab w:val="num" w:pos="1134"/>
        <w:tab w:val="right" w:leader="dot" w:pos="10490"/>
      </w:tabs>
      <w:snapToGrid/>
      <w:spacing w:after="40"/>
      <w:ind w:left="1134" w:hanging="425"/>
      <w:jc w:val="left"/>
    </w:pPr>
    <w:rPr>
      <w:rFonts w:eastAsia="Calibri"/>
      <w:szCs w:val="24"/>
    </w:rPr>
  </w:style>
  <w:style w:type="paragraph" w:customStyle="1" w:styleId="aff5">
    <w:name w:val="Содержимое таблицы"/>
    <w:basedOn w:val="a1"/>
    <w:uiPriority w:val="99"/>
    <w:qFormat/>
    <w:rsid w:val="0060101A"/>
    <w:pPr>
      <w:widowControl/>
      <w:suppressLineNumbers/>
      <w:suppressAutoHyphens/>
      <w:snapToGrid/>
      <w:ind w:firstLine="0"/>
      <w:jc w:val="left"/>
    </w:pPr>
    <w:rPr>
      <w:rFonts w:eastAsia="Calibri"/>
      <w:szCs w:val="24"/>
      <w:lang w:eastAsia="ar-SA"/>
    </w:rPr>
  </w:style>
  <w:style w:type="paragraph" w:customStyle="1" w:styleId="28">
    <w:name w:val="Абзац списка2"/>
    <w:basedOn w:val="a1"/>
    <w:uiPriority w:val="99"/>
    <w:qFormat/>
    <w:rsid w:val="0060101A"/>
    <w:pPr>
      <w:widowControl/>
      <w:snapToGrid/>
      <w:ind w:left="708" w:firstLine="0"/>
      <w:jc w:val="left"/>
    </w:pPr>
    <w:rPr>
      <w:rFonts w:eastAsia="Calibri"/>
      <w:szCs w:val="24"/>
    </w:rPr>
  </w:style>
  <w:style w:type="paragraph" w:customStyle="1" w:styleId="aff6">
    <w:name w:val="Заголовок статьи"/>
    <w:basedOn w:val="a1"/>
    <w:next w:val="a1"/>
    <w:uiPriority w:val="99"/>
    <w:qFormat/>
    <w:rsid w:val="0060101A"/>
    <w:pPr>
      <w:widowControl/>
      <w:autoSpaceDE w:val="0"/>
      <w:autoSpaceDN w:val="0"/>
      <w:adjustRightInd w:val="0"/>
      <w:snapToGrid/>
      <w:ind w:left="1612" w:hanging="892"/>
    </w:pPr>
    <w:rPr>
      <w:rFonts w:ascii="Arial" w:hAnsi="Arial" w:cs="Arial"/>
      <w:szCs w:val="24"/>
    </w:rPr>
  </w:style>
  <w:style w:type="paragraph" w:customStyle="1" w:styleId="310">
    <w:name w:val="Основной текст с отступом 31"/>
    <w:basedOn w:val="a1"/>
    <w:uiPriority w:val="99"/>
    <w:qFormat/>
    <w:rsid w:val="0060101A"/>
    <w:pPr>
      <w:keepNext/>
      <w:widowControl/>
      <w:shd w:val="clear" w:color="auto" w:fill="FFFFFF"/>
      <w:tabs>
        <w:tab w:val="left" w:pos="811"/>
      </w:tabs>
      <w:suppressAutoHyphens/>
      <w:snapToGrid/>
      <w:spacing w:line="100" w:lineRule="atLeast"/>
      <w:ind w:firstLine="709"/>
    </w:pPr>
    <w:rPr>
      <w:sz w:val="26"/>
      <w:szCs w:val="26"/>
      <w:lang w:eastAsia="ar-SA"/>
    </w:rPr>
  </w:style>
  <w:style w:type="paragraph" w:customStyle="1" w:styleId="311">
    <w:name w:val="Основной текст 31"/>
    <w:basedOn w:val="a1"/>
    <w:uiPriority w:val="99"/>
    <w:qFormat/>
    <w:rsid w:val="0060101A"/>
    <w:pPr>
      <w:widowControl/>
      <w:suppressAutoHyphens/>
      <w:snapToGrid/>
      <w:spacing w:after="120"/>
      <w:ind w:firstLine="0"/>
      <w:jc w:val="left"/>
    </w:pPr>
    <w:rPr>
      <w:sz w:val="16"/>
      <w:szCs w:val="16"/>
      <w:lang w:eastAsia="ar-SA"/>
    </w:rPr>
  </w:style>
  <w:style w:type="paragraph" w:customStyle="1" w:styleId="Style18">
    <w:name w:val="Style18"/>
    <w:basedOn w:val="a1"/>
    <w:uiPriority w:val="99"/>
    <w:qFormat/>
    <w:rsid w:val="0060101A"/>
    <w:pPr>
      <w:autoSpaceDE w:val="0"/>
      <w:autoSpaceDN w:val="0"/>
      <w:adjustRightInd w:val="0"/>
      <w:snapToGrid/>
      <w:spacing w:line="300" w:lineRule="exact"/>
      <w:ind w:firstLine="691"/>
    </w:pPr>
    <w:rPr>
      <w:szCs w:val="24"/>
    </w:rPr>
  </w:style>
  <w:style w:type="paragraph" w:customStyle="1" w:styleId="aff7">
    <w:name w:val="Знак Знак Знак Знак Знак Знак Знак"/>
    <w:basedOn w:val="a1"/>
    <w:uiPriority w:val="99"/>
    <w:qFormat/>
    <w:rsid w:val="0060101A"/>
    <w:pPr>
      <w:widowControl/>
      <w:snapToGrid/>
      <w:spacing w:after="160" w:line="240" w:lineRule="exact"/>
      <w:ind w:firstLine="0"/>
      <w:jc w:val="left"/>
    </w:pPr>
    <w:rPr>
      <w:rFonts w:ascii="Verdana" w:hAnsi="Verdana"/>
      <w:sz w:val="20"/>
      <w:lang w:val="en-US" w:eastAsia="en-US"/>
    </w:rPr>
  </w:style>
  <w:style w:type="paragraph" w:customStyle="1" w:styleId="2-11">
    <w:name w:val="содержание2-11"/>
    <w:basedOn w:val="a1"/>
    <w:uiPriority w:val="99"/>
    <w:qFormat/>
    <w:rsid w:val="0060101A"/>
    <w:pPr>
      <w:widowControl/>
      <w:snapToGrid/>
      <w:spacing w:after="60"/>
      <w:ind w:firstLine="0"/>
    </w:pPr>
    <w:rPr>
      <w:szCs w:val="24"/>
    </w:rPr>
  </w:style>
  <w:style w:type="paragraph" w:customStyle="1" w:styleId="1c">
    <w:name w:val="Знак1"/>
    <w:basedOn w:val="a1"/>
    <w:uiPriority w:val="99"/>
    <w:qFormat/>
    <w:rsid w:val="0060101A"/>
    <w:pPr>
      <w:widowControl/>
      <w:snapToGrid/>
      <w:spacing w:after="160" w:line="240" w:lineRule="exact"/>
      <w:ind w:firstLine="0"/>
      <w:jc w:val="left"/>
    </w:pPr>
    <w:rPr>
      <w:rFonts w:ascii="Verdana" w:hAnsi="Verdana"/>
      <w:sz w:val="20"/>
      <w:lang w:val="en-US" w:eastAsia="en-US"/>
    </w:rPr>
  </w:style>
  <w:style w:type="paragraph" w:customStyle="1" w:styleId="aff8">
    <w:name w:val="Знак Знак Знак Знак"/>
    <w:basedOn w:val="a1"/>
    <w:uiPriority w:val="99"/>
    <w:qFormat/>
    <w:rsid w:val="0060101A"/>
    <w:pPr>
      <w:widowControl/>
      <w:autoSpaceDN w:val="0"/>
      <w:snapToGrid/>
      <w:spacing w:before="100" w:beforeAutospacing="1" w:after="100" w:afterAutospacing="1"/>
      <w:ind w:firstLine="0"/>
      <w:jc w:val="left"/>
    </w:pPr>
    <w:rPr>
      <w:rFonts w:ascii="Tahoma" w:hAnsi="Tahoma"/>
      <w:sz w:val="20"/>
      <w:lang w:val="en-US" w:eastAsia="en-US"/>
    </w:rPr>
  </w:style>
  <w:style w:type="paragraph" w:customStyle="1" w:styleId="Style20">
    <w:name w:val="Style20"/>
    <w:basedOn w:val="a1"/>
    <w:uiPriority w:val="99"/>
    <w:qFormat/>
    <w:rsid w:val="0060101A"/>
    <w:pPr>
      <w:autoSpaceDE w:val="0"/>
      <w:autoSpaceDN w:val="0"/>
      <w:adjustRightInd w:val="0"/>
      <w:snapToGrid/>
      <w:ind w:firstLine="0"/>
      <w:jc w:val="center"/>
    </w:pPr>
    <w:rPr>
      <w:szCs w:val="24"/>
    </w:rPr>
  </w:style>
  <w:style w:type="paragraph" w:customStyle="1" w:styleId="Style11">
    <w:name w:val="Style11"/>
    <w:basedOn w:val="a1"/>
    <w:uiPriority w:val="99"/>
    <w:qFormat/>
    <w:rsid w:val="0060101A"/>
    <w:pPr>
      <w:autoSpaceDE w:val="0"/>
      <w:autoSpaceDN w:val="0"/>
      <w:adjustRightInd w:val="0"/>
      <w:snapToGrid/>
      <w:spacing w:line="300" w:lineRule="exact"/>
      <w:ind w:firstLine="0"/>
      <w:jc w:val="left"/>
    </w:pPr>
    <w:rPr>
      <w:szCs w:val="24"/>
    </w:rPr>
  </w:style>
  <w:style w:type="paragraph" w:customStyle="1" w:styleId="Style29">
    <w:name w:val="Style29"/>
    <w:basedOn w:val="a1"/>
    <w:uiPriority w:val="99"/>
    <w:qFormat/>
    <w:rsid w:val="0060101A"/>
    <w:pPr>
      <w:autoSpaceDE w:val="0"/>
      <w:autoSpaceDN w:val="0"/>
      <w:adjustRightInd w:val="0"/>
      <w:snapToGrid/>
      <w:spacing w:line="298" w:lineRule="exact"/>
      <w:ind w:firstLine="1186"/>
      <w:jc w:val="left"/>
    </w:pPr>
    <w:rPr>
      <w:szCs w:val="24"/>
    </w:rPr>
  </w:style>
  <w:style w:type="paragraph" w:customStyle="1" w:styleId="Style37">
    <w:name w:val="Style37"/>
    <w:basedOn w:val="a1"/>
    <w:uiPriority w:val="99"/>
    <w:qFormat/>
    <w:rsid w:val="0060101A"/>
    <w:pPr>
      <w:autoSpaceDE w:val="0"/>
      <w:autoSpaceDN w:val="0"/>
      <w:adjustRightInd w:val="0"/>
      <w:snapToGrid/>
      <w:spacing w:line="269" w:lineRule="exact"/>
      <w:ind w:firstLine="0"/>
      <w:jc w:val="left"/>
    </w:pPr>
    <w:rPr>
      <w:szCs w:val="24"/>
    </w:rPr>
  </w:style>
  <w:style w:type="paragraph" w:customStyle="1" w:styleId="29">
    <w:name w:val="Обычный2"/>
    <w:basedOn w:val="a1"/>
    <w:uiPriority w:val="99"/>
    <w:qFormat/>
    <w:rsid w:val="0060101A"/>
    <w:pPr>
      <w:widowControl/>
      <w:spacing w:before="100" w:after="100"/>
      <w:ind w:firstLine="0"/>
      <w:jc w:val="left"/>
    </w:pPr>
    <w:rPr>
      <w:szCs w:val="24"/>
    </w:rPr>
  </w:style>
  <w:style w:type="paragraph" w:customStyle="1" w:styleId="formattexttopleveltext">
    <w:name w:val="formattext topleveltext"/>
    <w:basedOn w:val="a1"/>
    <w:uiPriority w:val="99"/>
    <w:qFormat/>
    <w:rsid w:val="0060101A"/>
    <w:pPr>
      <w:widowControl/>
      <w:snapToGrid/>
      <w:spacing w:before="100" w:beforeAutospacing="1" w:after="100" w:afterAutospacing="1"/>
      <w:ind w:firstLine="0"/>
      <w:jc w:val="left"/>
    </w:pPr>
    <w:rPr>
      <w:szCs w:val="24"/>
    </w:rPr>
  </w:style>
  <w:style w:type="paragraph" w:customStyle="1" w:styleId="s13">
    <w:name w:val="s_13"/>
    <w:basedOn w:val="a1"/>
    <w:uiPriority w:val="99"/>
    <w:qFormat/>
    <w:rsid w:val="0060101A"/>
    <w:pPr>
      <w:widowControl/>
      <w:snapToGrid/>
      <w:ind w:firstLine="720"/>
      <w:jc w:val="left"/>
    </w:pPr>
    <w:rPr>
      <w:sz w:val="20"/>
    </w:rPr>
  </w:style>
  <w:style w:type="paragraph" w:customStyle="1" w:styleId="text">
    <w:name w:val="text"/>
    <w:basedOn w:val="a1"/>
    <w:uiPriority w:val="99"/>
    <w:qFormat/>
    <w:rsid w:val="0060101A"/>
    <w:pPr>
      <w:widowControl/>
      <w:snapToGrid/>
      <w:spacing w:before="100" w:beforeAutospacing="1" w:after="100" w:afterAutospacing="1"/>
      <w:ind w:firstLine="0"/>
      <w:jc w:val="left"/>
    </w:pPr>
    <w:rPr>
      <w:sz w:val="18"/>
      <w:szCs w:val="18"/>
    </w:rPr>
  </w:style>
  <w:style w:type="paragraph" w:customStyle="1" w:styleId="111">
    <w:name w:val="заголовок 11"/>
    <w:basedOn w:val="a1"/>
    <w:next w:val="a1"/>
    <w:uiPriority w:val="99"/>
    <w:qFormat/>
    <w:rsid w:val="0060101A"/>
    <w:pPr>
      <w:keepNext/>
      <w:widowControl/>
      <w:snapToGrid/>
      <w:ind w:firstLine="0"/>
      <w:jc w:val="center"/>
    </w:pPr>
    <w:rPr>
      <w:szCs w:val="24"/>
    </w:rPr>
  </w:style>
  <w:style w:type="paragraph" w:customStyle="1" w:styleId="1d">
    <w:name w:val="1"/>
    <w:basedOn w:val="a1"/>
    <w:uiPriority w:val="99"/>
    <w:qFormat/>
    <w:rsid w:val="0060101A"/>
    <w:pPr>
      <w:widowControl/>
      <w:snapToGrid/>
      <w:spacing w:before="100" w:beforeAutospacing="1" w:after="100" w:afterAutospacing="1"/>
      <w:ind w:firstLine="0"/>
      <w:jc w:val="left"/>
    </w:pPr>
    <w:rPr>
      <w:rFonts w:ascii="Tahoma" w:hAnsi="Tahoma"/>
      <w:sz w:val="20"/>
      <w:lang w:val="en-US" w:eastAsia="en-US"/>
    </w:rPr>
  </w:style>
  <w:style w:type="paragraph" w:customStyle="1" w:styleId="2a">
    <w:name w:val="2"/>
    <w:basedOn w:val="a1"/>
    <w:next w:val="21"/>
    <w:autoRedefine/>
    <w:uiPriority w:val="99"/>
    <w:qFormat/>
    <w:rsid w:val="0060101A"/>
    <w:pPr>
      <w:widowControl/>
      <w:snapToGrid/>
      <w:spacing w:after="160" w:line="240" w:lineRule="exact"/>
      <w:ind w:firstLine="0"/>
      <w:jc w:val="left"/>
    </w:pPr>
    <w:rPr>
      <w:szCs w:val="24"/>
      <w:lang w:val="en-US" w:eastAsia="en-US"/>
    </w:rPr>
  </w:style>
  <w:style w:type="paragraph" w:customStyle="1" w:styleId="212">
    <w:name w:val="Основной текст с отступом 21"/>
    <w:basedOn w:val="a1"/>
    <w:uiPriority w:val="99"/>
    <w:qFormat/>
    <w:rsid w:val="0060101A"/>
    <w:pPr>
      <w:widowControl/>
      <w:suppressAutoHyphens/>
      <w:snapToGrid/>
      <w:spacing w:before="100" w:after="120" w:line="480" w:lineRule="auto"/>
      <w:ind w:left="283" w:firstLine="0"/>
    </w:pPr>
    <w:rPr>
      <w:rFonts w:ascii="Arial" w:eastAsia="Arial" w:hAnsi="Arial" w:cs="Mangal"/>
      <w:kern w:val="2"/>
      <w:lang w:eastAsia="hi-IN" w:bidi="hi-IN"/>
    </w:rPr>
  </w:style>
  <w:style w:type="paragraph" w:customStyle="1" w:styleId="213">
    <w:name w:val="Список 21"/>
    <w:basedOn w:val="a1"/>
    <w:uiPriority w:val="99"/>
    <w:qFormat/>
    <w:rsid w:val="0060101A"/>
    <w:pPr>
      <w:widowControl/>
      <w:suppressAutoHyphens/>
      <w:snapToGrid/>
      <w:spacing w:before="100" w:after="100"/>
      <w:ind w:left="566" w:hanging="283"/>
    </w:pPr>
    <w:rPr>
      <w:rFonts w:ascii="Arial" w:eastAsia="Arial" w:hAnsi="Arial" w:cs="Mangal"/>
      <w:kern w:val="2"/>
      <w:szCs w:val="24"/>
      <w:lang w:eastAsia="hi-IN" w:bidi="hi-IN"/>
    </w:rPr>
  </w:style>
  <w:style w:type="paragraph" w:customStyle="1" w:styleId="aff9">
    <w:name w:val="Мой_текст"/>
    <w:basedOn w:val="a1"/>
    <w:uiPriority w:val="99"/>
    <w:qFormat/>
    <w:rsid w:val="0060101A"/>
    <w:pPr>
      <w:widowControl/>
      <w:tabs>
        <w:tab w:val="left" w:pos="720"/>
      </w:tabs>
      <w:snapToGrid/>
      <w:spacing w:before="60" w:after="60" w:line="288" w:lineRule="auto"/>
      <w:ind w:firstLine="720"/>
    </w:pPr>
    <w:rPr>
      <w:rFonts w:ascii="Arial" w:hAnsi="Arial"/>
    </w:rPr>
  </w:style>
  <w:style w:type="paragraph" w:customStyle="1" w:styleId="a0">
    <w:name w:val="Список нум."/>
    <w:basedOn w:val="a1"/>
    <w:uiPriority w:val="99"/>
    <w:qFormat/>
    <w:rsid w:val="0060101A"/>
    <w:pPr>
      <w:keepNext/>
      <w:widowControl/>
      <w:numPr>
        <w:numId w:val="6"/>
      </w:numPr>
      <w:tabs>
        <w:tab w:val="left" w:pos="1701"/>
      </w:tabs>
      <w:snapToGrid/>
      <w:spacing w:before="120" w:after="120" w:line="360" w:lineRule="auto"/>
      <w:jc w:val="left"/>
    </w:pPr>
    <w:rPr>
      <w:rFonts w:ascii="Arial" w:hAnsi="Arial"/>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1"/>
    <w:uiPriority w:val="99"/>
    <w:qFormat/>
    <w:rsid w:val="0060101A"/>
    <w:pPr>
      <w:widowControl/>
      <w:tabs>
        <w:tab w:val="num" w:pos="432"/>
      </w:tabs>
      <w:snapToGrid/>
      <w:spacing w:before="100" w:beforeAutospacing="1" w:after="100" w:afterAutospacing="1"/>
      <w:ind w:firstLine="0"/>
      <w:jc w:val="left"/>
    </w:pPr>
    <w:rPr>
      <w:rFonts w:ascii="Tahoma" w:hAnsi="Tahoma" w:cs="Tahoma"/>
      <w:sz w:val="20"/>
      <w:lang w:val="en-US" w:eastAsia="en-US"/>
    </w:rPr>
  </w:style>
  <w:style w:type="paragraph" w:customStyle="1" w:styleId="Style2">
    <w:name w:val="Style2"/>
    <w:basedOn w:val="a1"/>
    <w:uiPriority w:val="99"/>
    <w:qFormat/>
    <w:rsid w:val="0060101A"/>
    <w:pPr>
      <w:autoSpaceDE w:val="0"/>
      <w:autoSpaceDN w:val="0"/>
      <w:adjustRightInd w:val="0"/>
      <w:snapToGrid/>
      <w:spacing w:line="323" w:lineRule="exact"/>
      <w:ind w:firstLine="0"/>
      <w:jc w:val="left"/>
    </w:pPr>
    <w:rPr>
      <w:rFonts w:ascii="Century Schoolbook" w:hAnsi="Century Schoolbook"/>
      <w:szCs w:val="24"/>
    </w:rPr>
  </w:style>
  <w:style w:type="paragraph" w:customStyle="1" w:styleId="msonormalcxspmiddle">
    <w:name w:val="msonormalcxspmiddle"/>
    <w:basedOn w:val="a1"/>
    <w:uiPriority w:val="99"/>
    <w:qFormat/>
    <w:rsid w:val="0060101A"/>
    <w:pPr>
      <w:widowControl/>
      <w:snapToGrid/>
      <w:spacing w:before="100" w:beforeAutospacing="1" w:after="100" w:afterAutospacing="1"/>
      <w:ind w:firstLine="0"/>
      <w:jc w:val="left"/>
    </w:pPr>
    <w:rPr>
      <w:szCs w:val="24"/>
    </w:rPr>
  </w:style>
  <w:style w:type="character" w:customStyle="1" w:styleId="BodyText">
    <w:name w:val="Body Text Знак Знак"/>
    <w:link w:val="BodyText0"/>
    <w:locked/>
    <w:rsid w:val="0060101A"/>
    <w:rPr>
      <w:sz w:val="24"/>
    </w:rPr>
  </w:style>
  <w:style w:type="paragraph" w:customStyle="1" w:styleId="BodyText0">
    <w:name w:val="Body Text Знак"/>
    <w:basedOn w:val="a1"/>
    <w:link w:val="BodyText"/>
    <w:qFormat/>
    <w:rsid w:val="0060101A"/>
    <w:pPr>
      <w:widowControl/>
      <w:suppressAutoHyphens/>
      <w:snapToGrid/>
      <w:ind w:firstLine="0"/>
    </w:pPr>
    <w:rPr>
      <w:rFonts w:asciiTheme="minorHAnsi" w:eastAsiaTheme="minorHAnsi" w:hAnsiTheme="minorHAnsi" w:cstheme="minorBidi"/>
      <w:szCs w:val="22"/>
      <w:lang w:eastAsia="en-US"/>
    </w:rPr>
  </w:style>
  <w:style w:type="paragraph" w:customStyle="1" w:styleId="1e">
    <w:name w:val="Без интервала1"/>
    <w:uiPriority w:val="99"/>
    <w:qFormat/>
    <w:rsid w:val="0060101A"/>
    <w:pPr>
      <w:suppressAutoHyphens/>
      <w:spacing w:after="0" w:line="240" w:lineRule="auto"/>
    </w:pPr>
    <w:rPr>
      <w:rFonts w:ascii="Calibri" w:eastAsia="Calibri" w:hAnsi="Calibri" w:cs="Mangal"/>
      <w:kern w:val="2"/>
      <w:lang w:eastAsia="hi-IN" w:bidi="hi-IN"/>
    </w:rPr>
  </w:style>
  <w:style w:type="paragraph" w:customStyle="1" w:styleId="ConsPlusCell">
    <w:name w:val="ConsPlusCell"/>
    <w:uiPriority w:val="99"/>
    <w:qFormat/>
    <w:rsid w:val="0060101A"/>
    <w:pPr>
      <w:autoSpaceDE w:val="0"/>
      <w:autoSpaceDN w:val="0"/>
      <w:adjustRightInd w:val="0"/>
      <w:spacing w:after="0" w:line="240" w:lineRule="auto"/>
    </w:pPr>
    <w:rPr>
      <w:rFonts w:ascii="Times New Roman" w:eastAsia="Times New Roman" w:hAnsi="Times New Roman" w:cs="Times New Roman"/>
      <w:lang w:eastAsia="ru-RU"/>
    </w:rPr>
  </w:style>
  <w:style w:type="paragraph" w:customStyle="1" w:styleId="affa">
    <w:name w:val="Таблицы (моноширинный)"/>
    <w:basedOn w:val="a1"/>
    <w:next w:val="a1"/>
    <w:uiPriority w:val="99"/>
    <w:qFormat/>
    <w:rsid w:val="0060101A"/>
    <w:pPr>
      <w:autoSpaceDE w:val="0"/>
      <w:autoSpaceDN w:val="0"/>
      <w:adjustRightInd w:val="0"/>
      <w:snapToGrid/>
      <w:ind w:firstLine="0"/>
    </w:pPr>
    <w:rPr>
      <w:rFonts w:ascii="Courier New" w:hAnsi="Courier New" w:cs="Courier New"/>
      <w:szCs w:val="24"/>
    </w:rPr>
  </w:style>
  <w:style w:type="paragraph" w:customStyle="1" w:styleId="western">
    <w:name w:val="western"/>
    <w:basedOn w:val="a1"/>
    <w:uiPriority w:val="99"/>
    <w:qFormat/>
    <w:rsid w:val="0060101A"/>
    <w:pPr>
      <w:widowControl/>
      <w:snapToGrid/>
      <w:spacing w:before="100" w:beforeAutospacing="1" w:after="100" w:afterAutospacing="1"/>
      <w:ind w:firstLine="0"/>
      <w:jc w:val="left"/>
    </w:pPr>
    <w:rPr>
      <w:szCs w:val="24"/>
    </w:rPr>
  </w:style>
  <w:style w:type="paragraph" w:customStyle="1" w:styleId="msonospacing0">
    <w:name w:val="msonospacing"/>
    <w:uiPriority w:val="99"/>
    <w:qFormat/>
    <w:rsid w:val="0060101A"/>
    <w:pPr>
      <w:widowControl w:val="0"/>
      <w:tabs>
        <w:tab w:val="left" w:pos="709"/>
      </w:tabs>
      <w:suppressAutoHyphens/>
      <w:spacing w:after="200" w:line="276" w:lineRule="atLeast"/>
    </w:pPr>
    <w:rPr>
      <w:rFonts w:ascii="Calibri" w:eastAsia="Calibri" w:hAnsi="Calibri" w:cs="Calibri"/>
    </w:rPr>
  </w:style>
  <w:style w:type="paragraph" w:customStyle="1" w:styleId="affb">
    <w:name w:val="Базовый"/>
    <w:uiPriority w:val="99"/>
    <w:qFormat/>
    <w:rsid w:val="0060101A"/>
    <w:pPr>
      <w:tabs>
        <w:tab w:val="left" w:pos="709"/>
      </w:tabs>
      <w:suppressAutoHyphens/>
      <w:spacing w:after="200" w:line="276" w:lineRule="atLeast"/>
    </w:pPr>
    <w:rPr>
      <w:rFonts w:ascii="Calibri" w:eastAsia="Calibri" w:hAnsi="Calibri" w:cs="Calibri"/>
    </w:rPr>
  </w:style>
  <w:style w:type="paragraph" w:customStyle="1" w:styleId="Style4">
    <w:name w:val="Style4"/>
    <w:basedOn w:val="a1"/>
    <w:uiPriority w:val="99"/>
    <w:qFormat/>
    <w:rsid w:val="0060101A"/>
    <w:pPr>
      <w:autoSpaceDE w:val="0"/>
      <w:autoSpaceDN w:val="0"/>
      <w:adjustRightInd w:val="0"/>
      <w:snapToGrid/>
      <w:spacing w:line="206" w:lineRule="exact"/>
      <w:ind w:firstLine="0"/>
      <w:jc w:val="center"/>
    </w:pPr>
    <w:rPr>
      <w:rFonts w:ascii="Tahoma" w:hAnsi="Tahoma" w:cs="Tahoma"/>
      <w:szCs w:val="24"/>
    </w:rPr>
  </w:style>
  <w:style w:type="paragraph" w:customStyle="1" w:styleId="Style16">
    <w:name w:val="Style16"/>
    <w:basedOn w:val="a1"/>
    <w:uiPriority w:val="99"/>
    <w:qFormat/>
    <w:rsid w:val="0060101A"/>
    <w:pPr>
      <w:autoSpaceDE w:val="0"/>
      <w:autoSpaceDN w:val="0"/>
      <w:adjustRightInd w:val="0"/>
      <w:snapToGrid/>
      <w:spacing w:line="274" w:lineRule="exact"/>
      <w:ind w:firstLine="715"/>
    </w:pPr>
    <w:rPr>
      <w:rFonts w:ascii="Segoe UI" w:hAnsi="Segoe UI" w:cs="Segoe UI"/>
      <w:szCs w:val="24"/>
    </w:rPr>
  </w:style>
  <w:style w:type="paragraph" w:customStyle="1" w:styleId="Style19">
    <w:name w:val="Style19"/>
    <w:basedOn w:val="a1"/>
    <w:uiPriority w:val="99"/>
    <w:qFormat/>
    <w:rsid w:val="0060101A"/>
    <w:pPr>
      <w:autoSpaceDE w:val="0"/>
      <w:autoSpaceDN w:val="0"/>
      <w:adjustRightInd w:val="0"/>
      <w:snapToGrid/>
      <w:spacing w:line="557" w:lineRule="exact"/>
      <w:ind w:firstLine="0"/>
      <w:jc w:val="left"/>
    </w:pPr>
    <w:rPr>
      <w:rFonts w:ascii="Segoe UI" w:hAnsi="Segoe UI" w:cs="Segoe UI"/>
      <w:szCs w:val="24"/>
    </w:rPr>
  </w:style>
  <w:style w:type="paragraph" w:customStyle="1" w:styleId="2b">
    <w:name w:val="Знак Знак Знак Знак Знак Знак Знак Знак Знак Знак Знак Знак Знак Знак Знак Знак Знак Знак Знак Знак Знак2 Знак"/>
    <w:basedOn w:val="a1"/>
    <w:uiPriority w:val="99"/>
    <w:qFormat/>
    <w:rsid w:val="0060101A"/>
    <w:pPr>
      <w:widowControl/>
      <w:snapToGrid/>
      <w:spacing w:after="160" w:line="240" w:lineRule="exact"/>
      <w:ind w:firstLine="0"/>
      <w:jc w:val="left"/>
    </w:pPr>
    <w:rPr>
      <w:rFonts w:ascii="Verdana" w:hAnsi="Verdana"/>
      <w:sz w:val="20"/>
      <w:lang w:val="en-US" w:eastAsia="en-US"/>
    </w:rPr>
  </w:style>
  <w:style w:type="paragraph" w:customStyle="1" w:styleId="61">
    <w:name w:val="Обычный (веб)6"/>
    <w:basedOn w:val="a1"/>
    <w:uiPriority w:val="99"/>
    <w:qFormat/>
    <w:rsid w:val="0060101A"/>
    <w:pPr>
      <w:widowControl/>
      <w:snapToGrid/>
      <w:spacing w:before="300" w:after="300"/>
      <w:ind w:firstLine="0"/>
    </w:pPr>
    <w:rPr>
      <w:rFonts w:eastAsia="MS Mincho"/>
      <w:szCs w:val="24"/>
      <w:lang w:eastAsia="ja-JP"/>
    </w:rPr>
  </w:style>
  <w:style w:type="paragraph" w:customStyle="1" w:styleId="msolistparagraph0">
    <w:name w:val="msolistparagraph"/>
    <w:basedOn w:val="affb"/>
    <w:uiPriority w:val="99"/>
    <w:qFormat/>
    <w:rsid w:val="0060101A"/>
  </w:style>
  <w:style w:type="paragraph" w:customStyle="1" w:styleId="6cxspmiddle">
    <w:name w:val="6cxspmiddle"/>
    <w:basedOn w:val="a1"/>
    <w:uiPriority w:val="99"/>
    <w:qFormat/>
    <w:rsid w:val="0060101A"/>
    <w:pPr>
      <w:widowControl/>
      <w:snapToGrid/>
      <w:spacing w:before="100" w:beforeAutospacing="1" w:after="100" w:afterAutospacing="1"/>
      <w:ind w:firstLine="0"/>
      <w:jc w:val="left"/>
    </w:pPr>
    <w:rPr>
      <w:szCs w:val="24"/>
    </w:rPr>
  </w:style>
  <w:style w:type="paragraph" w:customStyle="1" w:styleId="6cxsplast">
    <w:name w:val="6cxsplast"/>
    <w:basedOn w:val="a1"/>
    <w:uiPriority w:val="99"/>
    <w:qFormat/>
    <w:rsid w:val="0060101A"/>
    <w:pPr>
      <w:widowControl/>
      <w:snapToGrid/>
      <w:spacing w:before="100" w:beforeAutospacing="1" w:after="100" w:afterAutospacing="1"/>
      <w:ind w:firstLine="0"/>
      <w:jc w:val="left"/>
    </w:pPr>
    <w:rPr>
      <w:szCs w:val="24"/>
    </w:rPr>
  </w:style>
  <w:style w:type="paragraph" w:customStyle="1" w:styleId="Default">
    <w:name w:val="Default"/>
    <w:uiPriority w:val="99"/>
    <w:qFormat/>
    <w:rsid w:val="0060101A"/>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Style7">
    <w:name w:val="Style7"/>
    <w:basedOn w:val="a1"/>
    <w:uiPriority w:val="99"/>
    <w:qFormat/>
    <w:rsid w:val="0060101A"/>
    <w:pPr>
      <w:autoSpaceDE w:val="0"/>
      <w:autoSpaceDN w:val="0"/>
      <w:adjustRightInd w:val="0"/>
      <w:snapToGrid/>
      <w:spacing w:line="240" w:lineRule="exact"/>
      <w:ind w:firstLine="0"/>
    </w:pPr>
    <w:rPr>
      <w:rFonts w:ascii="Franklin Gothic Heavy" w:hAnsi="Franklin Gothic Heavy"/>
      <w:szCs w:val="24"/>
    </w:rPr>
  </w:style>
  <w:style w:type="paragraph" w:customStyle="1" w:styleId="c3">
    <w:name w:val="c3"/>
    <w:basedOn w:val="a1"/>
    <w:uiPriority w:val="99"/>
    <w:qFormat/>
    <w:rsid w:val="0060101A"/>
    <w:pPr>
      <w:widowControl/>
      <w:snapToGrid/>
      <w:spacing w:before="100" w:beforeAutospacing="1" w:after="100" w:afterAutospacing="1"/>
      <w:ind w:firstLine="0"/>
      <w:jc w:val="left"/>
    </w:pPr>
    <w:rPr>
      <w:szCs w:val="24"/>
    </w:rPr>
  </w:style>
  <w:style w:type="paragraph" w:customStyle="1" w:styleId="list-group-item-text">
    <w:name w:val="list-group-item-text"/>
    <w:basedOn w:val="a1"/>
    <w:uiPriority w:val="99"/>
    <w:qFormat/>
    <w:rsid w:val="0060101A"/>
    <w:pPr>
      <w:widowControl/>
      <w:snapToGrid/>
      <w:spacing w:before="100" w:beforeAutospacing="1" w:after="100" w:afterAutospacing="1"/>
      <w:ind w:firstLine="0"/>
      <w:jc w:val="left"/>
    </w:pPr>
    <w:rPr>
      <w:szCs w:val="24"/>
    </w:rPr>
  </w:style>
  <w:style w:type="paragraph" w:customStyle="1" w:styleId="d2bf84">
    <w:name w:val="d2bf84"/>
    <w:basedOn w:val="a1"/>
    <w:uiPriority w:val="99"/>
    <w:qFormat/>
    <w:rsid w:val="0060101A"/>
    <w:pPr>
      <w:widowControl/>
      <w:snapToGrid/>
      <w:spacing w:before="100" w:beforeAutospacing="1" w:after="100" w:afterAutospacing="1"/>
      <w:ind w:firstLine="0"/>
      <w:jc w:val="left"/>
    </w:pPr>
    <w:rPr>
      <w:szCs w:val="24"/>
    </w:rPr>
  </w:style>
  <w:style w:type="paragraph" w:customStyle="1" w:styleId="xl68">
    <w:name w:val="xl68"/>
    <w:basedOn w:val="a1"/>
    <w:uiPriority w:val="99"/>
    <w:qFormat/>
    <w:rsid w:val="0060101A"/>
    <w:pPr>
      <w:widowControl/>
      <w:snapToGrid/>
      <w:spacing w:before="100" w:beforeAutospacing="1" w:after="100" w:afterAutospacing="1"/>
      <w:ind w:firstLine="0"/>
      <w:jc w:val="left"/>
    </w:pPr>
    <w:rPr>
      <w:sz w:val="28"/>
      <w:szCs w:val="28"/>
    </w:rPr>
  </w:style>
  <w:style w:type="paragraph" w:customStyle="1" w:styleId="xl69">
    <w:name w:val="xl69"/>
    <w:basedOn w:val="a1"/>
    <w:uiPriority w:val="99"/>
    <w:qFormat/>
    <w:rsid w:val="0060101A"/>
    <w:pPr>
      <w:widowControl/>
      <w:snapToGrid/>
      <w:spacing w:before="100" w:beforeAutospacing="1" w:after="100" w:afterAutospacing="1"/>
      <w:ind w:firstLine="0"/>
      <w:jc w:val="left"/>
    </w:pPr>
    <w:rPr>
      <w:sz w:val="28"/>
      <w:szCs w:val="28"/>
    </w:rPr>
  </w:style>
  <w:style w:type="paragraph" w:customStyle="1" w:styleId="xl70">
    <w:name w:val="xl70"/>
    <w:basedOn w:val="a1"/>
    <w:uiPriority w:val="99"/>
    <w:qFormat/>
    <w:rsid w:val="0060101A"/>
    <w:pPr>
      <w:widowControl/>
      <w:snapToGrid/>
      <w:spacing w:before="100" w:beforeAutospacing="1" w:after="100" w:afterAutospacing="1"/>
      <w:ind w:firstLine="0"/>
      <w:jc w:val="center"/>
    </w:pPr>
    <w:rPr>
      <w:szCs w:val="24"/>
    </w:rPr>
  </w:style>
  <w:style w:type="paragraph" w:customStyle="1" w:styleId="xl71">
    <w:name w:val="xl71"/>
    <w:basedOn w:val="a1"/>
    <w:uiPriority w:val="99"/>
    <w:qFormat/>
    <w:rsid w:val="0060101A"/>
    <w:pPr>
      <w:widowControl/>
      <w:snapToGrid/>
      <w:spacing w:before="100" w:beforeAutospacing="1" w:after="100" w:afterAutospacing="1"/>
      <w:ind w:firstLine="0"/>
      <w:jc w:val="left"/>
    </w:pPr>
    <w:rPr>
      <w:szCs w:val="24"/>
    </w:rPr>
  </w:style>
  <w:style w:type="paragraph" w:customStyle="1" w:styleId="xl72">
    <w:name w:val="xl72"/>
    <w:basedOn w:val="a1"/>
    <w:uiPriority w:val="99"/>
    <w:qFormat/>
    <w:rsid w:val="0060101A"/>
    <w:pPr>
      <w:widowControl/>
      <w:snapToGrid/>
      <w:spacing w:before="100" w:beforeAutospacing="1" w:after="100" w:afterAutospacing="1"/>
      <w:ind w:firstLine="0"/>
      <w:jc w:val="left"/>
    </w:pPr>
    <w:rPr>
      <w:szCs w:val="24"/>
    </w:rPr>
  </w:style>
  <w:style w:type="paragraph" w:customStyle="1" w:styleId="xl73">
    <w:name w:val="xl73"/>
    <w:basedOn w:val="a1"/>
    <w:uiPriority w:val="99"/>
    <w:qFormat/>
    <w:rsid w:val="0060101A"/>
    <w:pPr>
      <w:widowControl/>
      <w:snapToGrid/>
      <w:spacing w:before="100" w:beforeAutospacing="1" w:after="100" w:afterAutospacing="1"/>
      <w:ind w:firstLine="0"/>
      <w:jc w:val="left"/>
    </w:pPr>
    <w:rPr>
      <w:szCs w:val="24"/>
    </w:rPr>
  </w:style>
  <w:style w:type="paragraph" w:customStyle="1" w:styleId="xl74">
    <w:name w:val="xl74"/>
    <w:basedOn w:val="a1"/>
    <w:uiPriority w:val="99"/>
    <w:qFormat/>
    <w:rsid w:val="0060101A"/>
    <w:pPr>
      <w:widowControl/>
      <w:snapToGrid/>
      <w:spacing w:before="100" w:beforeAutospacing="1" w:after="100" w:afterAutospacing="1"/>
      <w:ind w:firstLine="0"/>
      <w:jc w:val="left"/>
    </w:pPr>
    <w:rPr>
      <w:szCs w:val="24"/>
    </w:rPr>
  </w:style>
  <w:style w:type="paragraph" w:customStyle="1" w:styleId="xl75">
    <w:name w:val="xl75"/>
    <w:basedOn w:val="a1"/>
    <w:uiPriority w:val="99"/>
    <w:qFormat/>
    <w:rsid w:val="0060101A"/>
    <w:pPr>
      <w:widowControl/>
      <w:snapToGrid/>
      <w:spacing w:before="100" w:beforeAutospacing="1" w:after="100" w:afterAutospacing="1"/>
      <w:ind w:firstLine="0"/>
      <w:jc w:val="center"/>
    </w:pPr>
    <w:rPr>
      <w:szCs w:val="24"/>
    </w:rPr>
  </w:style>
  <w:style w:type="paragraph" w:customStyle="1" w:styleId="xl76">
    <w:name w:val="xl76"/>
    <w:basedOn w:val="a1"/>
    <w:uiPriority w:val="99"/>
    <w:qFormat/>
    <w:rsid w:val="0060101A"/>
    <w:pPr>
      <w:widowControl/>
      <w:pBdr>
        <w:top w:val="single" w:sz="4" w:space="0" w:color="auto"/>
        <w:left w:val="single" w:sz="4" w:space="0" w:color="auto"/>
        <w:bottom w:val="single" w:sz="4" w:space="0" w:color="auto"/>
        <w:right w:val="single" w:sz="4" w:space="0" w:color="auto"/>
      </w:pBdr>
      <w:snapToGrid/>
      <w:spacing w:before="100" w:beforeAutospacing="1" w:after="100" w:afterAutospacing="1"/>
      <w:ind w:firstLine="0"/>
      <w:jc w:val="center"/>
    </w:pPr>
    <w:rPr>
      <w:sz w:val="18"/>
      <w:szCs w:val="18"/>
    </w:rPr>
  </w:style>
  <w:style w:type="paragraph" w:customStyle="1" w:styleId="xl77">
    <w:name w:val="xl77"/>
    <w:basedOn w:val="a1"/>
    <w:uiPriority w:val="99"/>
    <w:qFormat/>
    <w:rsid w:val="0060101A"/>
    <w:pPr>
      <w:widowControl/>
      <w:snapToGrid/>
      <w:spacing w:before="100" w:beforeAutospacing="1" w:after="100" w:afterAutospacing="1"/>
      <w:ind w:firstLine="0"/>
      <w:jc w:val="center"/>
    </w:pPr>
    <w:rPr>
      <w:szCs w:val="24"/>
    </w:rPr>
  </w:style>
  <w:style w:type="paragraph" w:customStyle="1" w:styleId="xl78">
    <w:name w:val="xl78"/>
    <w:basedOn w:val="a1"/>
    <w:uiPriority w:val="99"/>
    <w:qFormat/>
    <w:rsid w:val="0060101A"/>
    <w:pPr>
      <w:widowControl/>
      <w:pBdr>
        <w:top w:val="single" w:sz="4" w:space="0" w:color="auto"/>
        <w:left w:val="single" w:sz="4" w:space="0" w:color="auto"/>
        <w:bottom w:val="single" w:sz="4" w:space="0" w:color="auto"/>
        <w:right w:val="single" w:sz="4" w:space="0" w:color="auto"/>
      </w:pBdr>
      <w:snapToGrid/>
      <w:spacing w:before="100" w:beforeAutospacing="1" w:after="100" w:afterAutospacing="1"/>
      <w:ind w:firstLine="0"/>
      <w:jc w:val="left"/>
    </w:pPr>
    <w:rPr>
      <w:sz w:val="18"/>
      <w:szCs w:val="18"/>
    </w:rPr>
  </w:style>
  <w:style w:type="paragraph" w:customStyle="1" w:styleId="xl79">
    <w:name w:val="xl79"/>
    <w:basedOn w:val="a1"/>
    <w:uiPriority w:val="99"/>
    <w:qFormat/>
    <w:rsid w:val="0060101A"/>
    <w:pPr>
      <w:widowControl/>
      <w:pBdr>
        <w:top w:val="single" w:sz="4" w:space="0" w:color="auto"/>
        <w:left w:val="single" w:sz="4" w:space="0" w:color="auto"/>
        <w:bottom w:val="single" w:sz="4" w:space="0" w:color="auto"/>
        <w:right w:val="single" w:sz="4" w:space="0" w:color="auto"/>
      </w:pBdr>
      <w:snapToGrid/>
      <w:spacing w:before="100" w:beforeAutospacing="1" w:after="100" w:afterAutospacing="1"/>
      <w:ind w:firstLine="0"/>
      <w:jc w:val="center"/>
    </w:pPr>
    <w:rPr>
      <w:sz w:val="18"/>
      <w:szCs w:val="18"/>
    </w:rPr>
  </w:style>
  <w:style w:type="paragraph" w:customStyle="1" w:styleId="xl80">
    <w:name w:val="xl80"/>
    <w:basedOn w:val="a1"/>
    <w:uiPriority w:val="99"/>
    <w:qFormat/>
    <w:rsid w:val="0060101A"/>
    <w:pPr>
      <w:widowControl/>
      <w:pBdr>
        <w:top w:val="single" w:sz="4" w:space="0" w:color="auto"/>
        <w:left w:val="single" w:sz="4" w:space="0" w:color="auto"/>
        <w:bottom w:val="single" w:sz="4" w:space="0" w:color="auto"/>
        <w:right w:val="single" w:sz="4" w:space="0" w:color="auto"/>
      </w:pBdr>
      <w:snapToGrid/>
      <w:spacing w:before="100" w:beforeAutospacing="1" w:after="100" w:afterAutospacing="1"/>
      <w:ind w:firstLine="0"/>
      <w:jc w:val="center"/>
    </w:pPr>
    <w:rPr>
      <w:sz w:val="18"/>
      <w:szCs w:val="18"/>
    </w:rPr>
  </w:style>
  <w:style w:type="paragraph" w:customStyle="1" w:styleId="xl81">
    <w:name w:val="xl81"/>
    <w:basedOn w:val="a1"/>
    <w:uiPriority w:val="99"/>
    <w:qFormat/>
    <w:rsid w:val="0060101A"/>
    <w:pPr>
      <w:widowControl/>
      <w:snapToGrid/>
      <w:spacing w:before="100" w:beforeAutospacing="1" w:after="100" w:afterAutospacing="1"/>
      <w:ind w:firstLine="0"/>
      <w:jc w:val="left"/>
    </w:pPr>
    <w:rPr>
      <w:b/>
      <w:bCs/>
      <w:szCs w:val="24"/>
    </w:rPr>
  </w:style>
  <w:style w:type="paragraph" w:customStyle="1" w:styleId="xl82">
    <w:name w:val="xl82"/>
    <w:basedOn w:val="a1"/>
    <w:uiPriority w:val="99"/>
    <w:qFormat/>
    <w:rsid w:val="0060101A"/>
    <w:pPr>
      <w:widowControl/>
      <w:pBdr>
        <w:top w:val="single" w:sz="4" w:space="0" w:color="auto"/>
        <w:left w:val="single" w:sz="4" w:space="0" w:color="auto"/>
        <w:bottom w:val="single" w:sz="4" w:space="0" w:color="auto"/>
        <w:right w:val="single" w:sz="4" w:space="0" w:color="auto"/>
      </w:pBdr>
      <w:snapToGrid/>
      <w:spacing w:before="100" w:beforeAutospacing="1" w:after="100" w:afterAutospacing="1"/>
      <w:ind w:firstLine="0"/>
      <w:jc w:val="center"/>
    </w:pPr>
    <w:rPr>
      <w:b/>
      <w:bCs/>
      <w:sz w:val="18"/>
      <w:szCs w:val="18"/>
    </w:rPr>
  </w:style>
  <w:style w:type="paragraph" w:customStyle="1" w:styleId="xl83">
    <w:name w:val="xl83"/>
    <w:basedOn w:val="a1"/>
    <w:uiPriority w:val="99"/>
    <w:qFormat/>
    <w:rsid w:val="0060101A"/>
    <w:pPr>
      <w:widowControl/>
      <w:pBdr>
        <w:top w:val="single" w:sz="4" w:space="0" w:color="auto"/>
        <w:left w:val="single" w:sz="4" w:space="0" w:color="auto"/>
        <w:bottom w:val="single" w:sz="4" w:space="0" w:color="auto"/>
        <w:right w:val="single" w:sz="4" w:space="0" w:color="auto"/>
      </w:pBdr>
      <w:snapToGrid/>
      <w:spacing w:before="100" w:beforeAutospacing="1" w:after="100" w:afterAutospacing="1"/>
      <w:ind w:firstLine="0"/>
      <w:jc w:val="center"/>
    </w:pPr>
    <w:rPr>
      <w:sz w:val="18"/>
      <w:szCs w:val="18"/>
    </w:rPr>
  </w:style>
  <w:style w:type="paragraph" w:customStyle="1" w:styleId="xl84">
    <w:name w:val="xl84"/>
    <w:basedOn w:val="a1"/>
    <w:uiPriority w:val="99"/>
    <w:qFormat/>
    <w:rsid w:val="0060101A"/>
    <w:pPr>
      <w:widowControl/>
      <w:pBdr>
        <w:top w:val="single" w:sz="4" w:space="0" w:color="auto"/>
        <w:left w:val="single" w:sz="4" w:space="0" w:color="auto"/>
        <w:bottom w:val="single" w:sz="4" w:space="0" w:color="auto"/>
        <w:right w:val="single" w:sz="4" w:space="0" w:color="auto"/>
      </w:pBdr>
      <w:snapToGrid/>
      <w:spacing w:before="100" w:beforeAutospacing="1" w:after="100" w:afterAutospacing="1"/>
      <w:ind w:firstLine="0"/>
      <w:jc w:val="left"/>
    </w:pPr>
    <w:rPr>
      <w:sz w:val="18"/>
      <w:szCs w:val="18"/>
    </w:rPr>
  </w:style>
  <w:style w:type="paragraph" w:customStyle="1" w:styleId="xl85">
    <w:name w:val="xl85"/>
    <w:basedOn w:val="a1"/>
    <w:uiPriority w:val="99"/>
    <w:qFormat/>
    <w:rsid w:val="0060101A"/>
    <w:pPr>
      <w:widowControl/>
      <w:pBdr>
        <w:top w:val="single" w:sz="4" w:space="0" w:color="auto"/>
        <w:left w:val="single" w:sz="4" w:space="0" w:color="auto"/>
        <w:bottom w:val="single" w:sz="4" w:space="0" w:color="auto"/>
        <w:right w:val="single" w:sz="4" w:space="0" w:color="auto"/>
      </w:pBdr>
      <w:snapToGrid/>
      <w:spacing w:before="100" w:beforeAutospacing="1" w:after="100" w:afterAutospacing="1"/>
      <w:ind w:firstLine="0"/>
      <w:jc w:val="center"/>
    </w:pPr>
    <w:rPr>
      <w:b/>
      <w:bCs/>
      <w:sz w:val="18"/>
      <w:szCs w:val="18"/>
    </w:rPr>
  </w:style>
  <w:style w:type="paragraph" w:customStyle="1" w:styleId="xl86">
    <w:name w:val="xl86"/>
    <w:basedOn w:val="a1"/>
    <w:uiPriority w:val="99"/>
    <w:qFormat/>
    <w:rsid w:val="0060101A"/>
    <w:pPr>
      <w:widowControl/>
      <w:pBdr>
        <w:top w:val="single" w:sz="4" w:space="0" w:color="auto"/>
        <w:left w:val="single" w:sz="4" w:space="0" w:color="auto"/>
        <w:bottom w:val="single" w:sz="4" w:space="0" w:color="auto"/>
        <w:right w:val="single" w:sz="4" w:space="0" w:color="auto"/>
      </w:pBdr>
      <w:snapToGrid/>
      <w:spacing w:before="100" w:beforeAutospacing="1" w:after="100" w:afterAutospacing="1"/>
      <w:ind w:firstLine="0"/>
      <w:jc w:val="center"/>
    </w:pPr>
    <w:rPr>
      <w:sz w:val="18"/>
      <w:szCs w:val="18"/>
    </w:rPr>
  </w:style>
  <w:style w:type="paragraph" w:customStyle="1" w:styleId="xl87">
    <w:name w:val="xl87"/>
    <w:basedOn w:val="a1"/>
    <w:uiPriority w:val="99"/>
    <w:qFormat/>
    <w:rsid w:val="0060101A"/>
    <w:pPr>
      <w:widowControl/>
      <w:pBdr>
        <w:top w:val="single" w:sz="4" w:space="0" w:color="auto"/>
        <w:left w:val="single" w:sz="4" w:space="0" w:color="auto"/>
        <w:bottom w:val="single" w:sz="4" w:space="0" w:color="auto"/>
        <w:right w:val="single" w:sz="4" w:space="0" w:color="auto"/>
      </w:pBdr>
      <w:snapToGrid/>
      <w:spacing w:before="100" w:beforeAutospacing="1" w:after="100" w:afterAutospacing="1"/>
      <w:ind w:firstLine="0"/>
      <w:jc w:val="center"/>
    </w:pPr>
    <w:rPr>
      <w:sz w:val="18"/>
      <w:szCs w:val="18"/>
    </w:rPr>
  </w:style>
  <w:style w:type="paragraph" w:customStyle="1" w:styleId="xl88">
    <w:name w:val="xl88"/>
    <w:basedOn w:val="a1"/>
    <w:uiPriority w:val="99"/>
    <w:qFormat/>
    <w:rsid w:val="0060101A"/>
    <w:pPr>
      <w:widowControl/>
      <w:pBdr>
        <w:top w:val="single" w:sz="4" w:space="0" w:color="auto"/>
        <w:left w:val="single" w:sz="4" w:space="0" w:color="auto"/>
        <w:bottom w:val="single" w:sz="4" w:space="0" w:color="auto"/>
        <w:right w:val="single" w:sz="4" w:space="0" w:color="auto"/>
      </w:pBdr>
      <w:snapToGrid/>
      <w:spacing w:before="100" w:beforeAutospacing="1" w:after="100" w:afterAutospacing="1"/>
      <w:ind w:firstLine="0"/>
      <w:jc w:val="center"/>
    </w:pPr>
    <w:rPr>
      <w:color w:val="0000FF"/>
      <w:sz w:val="18"/>
      <w:szCs w:val="18"/>
      <w:u w:val="single"/>
    </w:rPr>
  </w:style>
  <w:style w:type="paragraph" w:customStyle="1" w:styleId="xl89">
    <w:name w:val="xl89"/>
    <w:basedOn w:val="a1"/>
    <w:uiPriority w:val="99"/>
    <w:qFormat/>
    <w:rsid w:val="0060101A"/>
    <w:pPr>
      <w:widowControl/>
      <w:pBdr>
        <w:top w:val="single" w:sz="4" w:space="0" w:color="auto"/>
        <w:left w:val="single" w:sz="4" w:space="0" w:color="auto"/>
        <w:bottom w:val="single" w:sz="4" w:space="0" w:color="auto"/>
        <w:right w:val="single" w:sz="4" w:space="0" w:color="auto"/>
      </w:pBdr>
      <w:snapToGrid/>
      <w:spacing w:before="100" w:beforeAutospacing="1" w:after="100" w:afterAutospacing="1"/>
      <w:ind w:firstLine="0"/>
      <w:jc w:val="center"/>
    </w:pPr>
    <w:rPr>
      <w:sz w:val="18"/>
      <w:szCs w:val="18"/>
    </w:rPr>
  </w:style>
  <w:style w:type="paragraph" w:customStyle="1" w:styleId="xl90">
    <w:name w:val="xl90"/>
    <w:basedOn w:val="a1"/>
    <w:uiPriority w:val="99"/>
    <w:qFormat/>
    <w:rsid w:val="0060101A"/>
    <w:pPr>
      <w:widowControl/>
      <w:pBdr>
        <w:top w:val="single" w:sz="4" w:space="0" w:color="auto"/>
        <w:left w:val="single" w:sz="4" w:space="0" w:color="auto"/>
        <w:bottom w:val="single" w:sz="4" w:space="0" w:color="auto"/>
        <w:right w:val="single" w:sz="4" w:space="0" w:color="auto"/>
      </w:pBdr>
      <w:shd w:val="clear" w:color="auto" w:fill="FFFFFF"/>
      <w:snapToGrid/>
      <w:spacing w:before="100" w:beforeAutospacing="1" w:after="100" w:afterAutospacing="1"/>
      <w:ind w:firstLine="0"/>
      <w:jc w:val="center"/>
    </w:pPr>
    <w:rPr>
      <w:b/>
      <w:bCs/>
      <w:sz w:val="18"/>
      <w:szCs w:val="18"/>
    </w:rPr>
  </w:style>
  <w:style w:type="paragraph" w:customStyle="1" w:styleId="xl91">
    <w:name w:val="xl91"/>
    <w:basedOn w:val="a1"/>
    <w:uiPriority w:val="99"/>
    <w:qFormat/>
    <w:rsid w:val="0060101A"/>
    <w:pPr>
      <w:widowControl/>
      <w:pBdr>
        <w:top w:val="single" w:sz="4" w:space="0" w:color="auto"/>
        <w:left w:val="single" w:sz="4" w:space="0" w:color="auto"/>
        <w:bottom w:val="single" w:sz="4" w:space="0" w:color="auto"/>
        <w:right w:val="single" w:sz="4" w:space="0" w:color="auto"/>
      </w:pBdr>
      <w:snapToGrid/>
      <w:spacing w:before="100" w:beforeAutospacing="1" w:after="100" w:afterAutospacing="1"/>
      <w:ind w:firstLine="0"/>
      <w:jc w:val="left"/>
    </w:pPr>
    <w:rPr>
      <w:b/>
      <w:bCs/>
      <w:sz w:val="18"/>
      <w:szCs w:val="18"/>
    </w:rPr>
  </w:style>
  <w:style w:type="paragraph" w:customStyle="1" w:styleId="xl92">
    <w:name w:val="xl92"/>
    <w:basedOn w:val="a1"/>
    <w:uiPriority w:val="99"/>
    <w:qFormat/>
    <w:rsid w:val="0060101A"/>
    <w:pPr>
      <w:widowControl/>
      <w:pBdr>
        <w:top w:val="single" w:sz="4" w:space="0" w:color="auto"/>
        <w:left w:val="single" w:sz="4" w:space="0" w:color="auto"/>
        <w:right w:val="single" w:sz="4" w:space="0" w:color="auto"/>
      </w:pBdr>
      <w:snapToGrid/>
      <w:spacing w:before="100" w:beforeAutospacing="1" w:after="100" w:afterAutospacing="1"/>
      <w:ind w:firstLine="0"/>
      <w:jc w:val="center"/>
    </w:pPr>
    <w:rPr>
      <w:sz w:val="18"/>
      <w:szCs w:val="18"/>
    </w:rPr>
  </w:style>
  <w:style w:type="paragraph" w:customStyle="1" w:styleId="xl93">
    <w:name w:val="xl93"/>
    <w:basedOn w:val="a1"/>
    <w:uiPriority w:val="99"/>
    <w:qFormat/>
    <w:rsid w:val="0060101A"/>
    <w:pPr>
      <w:widowControl/>
      <w:pBdr>
        <w:left w:val="single" w:sz="4" w:space="0" w:color="auto"/>
        <w:right w:val="single" w:sz="4" w:space="0" w:color="auto"/>
      </w:pBdr>
      <w:snapToGrid/>
      <w:spacing w:before="100" w:beforeAutospacing="1" w:after="100" w:afterAutospacing="1"/>
      <w:ind w:firstLine="0"/>
      <w:jc w:val="center"/>
    </w:pPr>
    <w:rPr>
      <w:sz w:val="18"/>
      <w:szCs w:val="18"/>
    </w:rPr>
  </w:style>
  <w:style w:type="paragraph" w:customStyle="1" w:styleId="xl94">
    <w:name w:val="xl94"/>
    <w:basedOn w:val="a1"/>
    <w:uiPriority w:val="99"/>
    <w:qFormat/>
    <w:rsid w:val="0060101A"/>
    <w:pPr>
      <w:widowControl/>
      <w:pBdr>
        <w:left w:val="single" w:sz="4" w:space="0" w:color="auto"/>
        <w:bottom w:val="single" w:sz="4" w:space="0" w:color="auto"/>
        <w:right w:val="single" w:sz="4" w:space="0" w:color="auto"/>
      </w:pBdr>
      <w:snapToGrid/>
      <w:spacing w:before="100" w:beforeAutospacing="1" w:after="100" w:afterAutospacing="1"/>
      <w:ind w:firstLine="0"/>
      <w:jc w:val="center"/>
    </w:pPr>
    <w:rPr>
      <w:sz w:val="18"/>
      <w:szCs w:val="18"/>
    </w:rPr>
  </w:style>
  <w:style w:type="paragraph" w:customStyle="1" w:styleId="xl95">
    <w:name w:val="xl95"/>
    <w:basedOn w:val="a1"/>
    <w:uiPriority w:val="99"/>
    <w:qFormat/>
    <w:rsid w:val="0060101A"/>
    <w:pPr>
      <w:widowControl/>
      <w:snapToGrid/>
      <w:spacing w:before="100" w:beforeAutospacing="1" w:after="100" w:afterAutospacing="1"/>
      <w:ind w:firstLine="0"/>
      <w:jc w:val="left"/>
    </w:pPr>
    <w:rPr>
      <w:szCs w:val="24"/>
    </w:rPr>
  </w:style>
  <w:style w:type="paragraph" w:customStyle="1" w:styleId="xl96">
    <w:name w:val="xl96"/>
    <w:basedOn w:val="a1"/>
    <w:uiPriority w:val="99"/>
    <w:qFormat/>
    <w:rsid w:val="0060101A"/>
    <w:pPr>
      <w:widowControl/>
      <w:pBdr>
        <w:bottom w:val="single" w:sz="4" w:space="0" w:color="auto"/>
      </w:pBdr>
      <w:snapToGrid/>
      <w:spacing w:before="100" w:beforeAutospacing="1" w:after="100" w:afterAutospacing="1"/>
      <w:ind w:firstLine="0"/>
      <w:jc w:val="center"/>
    </w:pPr>
    <w:rPr>
      <w:szCs w:val="24"/>
    </w:rPr>
  </w:style>
  <w:style w:type="character" w:customStyle="1" w:styleId="38">
    <w:name w:val="Основной текст (3)_"/>
    <w:link w:val="39"/>
    <w:locked/>
    <w:rsid w:val="0060101A"/>
    <w:rPr>
      <w:sz w:val="21"/>
      <w:szCs w:val="21"/>
      <w:shd w:val="clear" w:color="auto" w:fill="FFFFFF"/>
    </w:rPr>
  </w:style>
  <w:style w:type="paragraph" w:customStyle="1" w:styleId="39">
    <w:name w:val="Основной текст (3)"/>
    <w:basedOn w:val="a1"/>
    <w:link w:val="38"/>
    <w:qFormat/>
    <w:rsid w:val="0060101A"/>
    <w:pPr>
      <w:widowControl/>
      <w:shd w:val="clear" w:color="auto" w:fill="FFFFFF"/>
      <w:snapToGrid/>
      <w:spacing w:before="60" w:after="420" w:line="0" w:lineRule="atLeast"/>
      <w:ind w:firstLine="0"/>
      <w:jc w:val="left"/>
    </w:pPr>
    <w:rPr>
      <w:rFonts w:asciiTheme="minorHAnsi" w:eastAsiaTheme="minorHAnsi" w:hAnsiTheme="minorHAnsi" w:cstheme="minorBidi"/>
      <w:sz w:val="21"/>
      <w:szCs w:val="21"/>
      <w:lang w:eastAsia="en-US"/>
    </w:rPr>
  </w:style>
  <w:style w:type="character" w:customStyle="1" w:styleId="Bodytext1">
    <w:name w:val="Body text_"/>
    <w:link w:val="Bodytext10"/>
    <w:locked/>
    <w:rsid w:val="0060101A"/>
    <w:rPr>
      <w:sz w:val="23"/>
      <w:szCs w:val="23"/>
      <w:shd w:val="clear" w:color="auto" w:fill="FFFFFF"/>
    </w:rPr>
  </w:style>
  <w:style w:type="paragraph" w:customStyle="1" w:styleId="Bodytext10">
    <w:name w:val="Body text1"/>
    <w:basedOn w:val="a1"/>
    <w:link w:val="Bodytext1"/>
    <w:qFormat/>
    <w:rsid w:val="0060101A"/>
    <w:pPr>
      <w:widowControl/>
      <w:shd w:val="clear" w:color="auto" w:fill="FFFFFF"/>
      <w:snapToGrid/>
      <w:spacing w:line="240" w:lineRule="atLeast"/>
      <w:ind w:firstLine="0"/>
    </w:pPr>
    <w:rPr>
      <w:rFonts w:asciiTheme="minorHAnsi" w:eastAsiaTheme="minorHAnsi" w:hAnsiTheme="minorHAnsi" w:cstheme="minorBidi"/>
      <w:sz w:val="23"/>
      <w:szCs w:val="23"/>
      <w:lang w:eastAsia="en-US"/>
    </w:rPr>
  </w:style>
  <w:style w:type="paragraph" w:customStyle="1" w:styleId="xl66">
    <w:name w:val="xl66"/>
    <w:basedOn w:val="a1"/>
    <w:uiPriority w:val="99"/>
    <w:qFormat/>
    <w:rsid w:val="0060101A"/>
    <w:pPr>
      <w:widowControl/>
      <w:snapToGrid/>
      <w:spacing w:before="100" w:beforeAutospacing="1" w:after="100" w:afterAutospacing="1"/>
      <w:ind w:firstLine="0"/>
      <w:jc w:val="left"/>
    </w:pPr>
    <w:rPr>
      <w:sz w:val="28"/>
      <w:szCs w:val="28"/>
    </w:rPr>
  </w:style>
  <w:style w:type="paragraph" w:customStyle="1" w:styleId="xl67">
    <w:name w:val="xl67"/>
    <w:basedOn w:val="a1"/>
    <w:uiPriority w:val="99"/>
    <w:qFormat/>
    <w:rsid w:val="0060101A"/>
    <w:pPr>
      <w:widowControl/>
      <w:snapToGrid/>
      <w:spacing w:before="100" w:beforeAutospacing="1" w:after="100" w:afterAutospacing="1"/>
      <w:ind w:firstLine="0"/>
      <w:jc w:val="left"/>
    </w:pPr>
    <w:rPr>
      <w:sz w:val="28"/>
      <w:szCs w:val="28"/>
    </w:rPr>
  </w:style>
  <w:style w:type="paragraph" w:customStyle="1" w:styleId="xl97">
    <w:name w:val="xl97"/>
    <w:basedOn w:val="a1"/>
    <w:uiPriority w:val="99"/>
    <w:qFormat/>
    <w:rsid w:val="0060101A"/>
    <w:pPr>
      <w:widowControl/>
      <w:pBdr>
        <w:top w:val="single" w:sz="4" w:space="0" w:color="auto"/>
        <w:left w:val="single" w:sz="4" w:space="0" w:color="auto"/>
        <w:bottom w:val="single" w:sz="4" w:space="0" w:color="auto"/>
        <w:right w:val="single" w:sz="4" w:space="0" w:color="auto"/>
      </w:pBdr>
      <w:snapToGrid/>
      <w:spacing w:before="100" w:beforeAutospacing="1" w:after="100" w:afterAutospacing="1"/>
      <w:ind w:firstLine="0"/>
      <w:jc w:val="center"/>
    </w:pPr>
    <w:rPr>
      <w:sz w:val="18"/>
      <w:szCs w:val="18"/>
    </w:rPr>
  </w:style>
  <w:style w:type="paragraph" w:customStyle="1" w:styleId="xl98">
    <w:name w:val="xl98"/>
    <w:basedOn w:val="a1"/>
    <w:uiPriority w:val="99"/>
    <w:qFormat/>
    <w:rsid w:val="0060101A"/>
    <w:pPr>
      <w:widowControl/>
      <w:pBdr>
        <w:top w:val="single" w:sz="4" w:space="0" w:color="auto"/>
        <w:left w:val="single" w:sz="4" w:space="0" w:color="auto"/>
        <w:right w:val="single" w:sz="4" w:space="0" w:color="auto"/>
      </w:pBdr>
      <w:snapToGrid/>
      <w:spacing w:before="100" w:beforeAutospacing="1" w:after="100" w:afterAutospacing="1"/>
      <w:ind w:firstLine="0"/>
      <w:jc w:val="center"/>
    </w:pPr>
    <w:rPr>
      <w:color w:val="000000"/>
      <w:sz w:val="18"/>
      <w:szCs w:val="18"/>
    </w:rPr>
  </w:style>
  <w:style w:type="paragraph" w:customStyle="1" w:styleId="xl99">
    <w:name w:val="xl99"/>
    <w:basedOn w:val="a1"/>
    <w:uiPriority w:val="99"/>
    <w:qFormat/>
    <w:rsid w:val="0060101A"/>
    <w:pPr>
      <w:widowControl/>
      <w:pBdr>
        <w:left w:val="single" w:sz="4" w:space="0" w:color="auto"/>
        <w:right w:val="single" w:sz="4" w:space="0" w:color="auto"/>
      </w:pBdr>
      <w:snapToGrid/>
      <w:spacing w:before="100" w:beforeAutospacing="1" w:after="100" w:afterAutospacing="1"/>
      <w:ind w:firstLine="0"/>
      <w:jc w:val="center"/>
    </w:pPr>
    <w:rPr>
      <w:color w:val="000000"/>
      <w:sz w:val="18"/>
      <w:szCs w:val="18"/>
    </w:rPr>
  </w:style>
  <w:style w:type="paragraph" w:customStyle="1" w:styleId="xl100">
    <w:name w:val="xl100"/>
    <w:basedOn w:val="a1"/>
    <w:uiPriority w:val="99"/>
    <w:qFormat/>
    <w:rsid w:val="0060101A"/>
    <w:pPr>
      <w:widowControl/>
      <w:pBdr>
        <w:left w:val="single" w:sz="4" w:space="0" w:color="auto"/>
        <w:bottom w:val="single" w:sz="4" w:space="0" w:color="auto"/>
        <w:right w:val="single" w:sz="4" w:space="0" w:color="auto"/>
      </w:pBdr>
      <w:snapToGrid/>
      <w:spacing w:before="100" w:beforeAutospacing="1" w:after="100" w:afterAutospacing="1"/>
      <w:ind w:firstLine="0"/>
      <w:jc w:val="center"/>
    </w:pPr>
    <w:rPr>
      <w:color w:val="000000"/>
      <w:sz w:val="18"/>
      <w:szCs w:val="18"/>
    </w:rPr>
  </w:style>
  <w:style w:type="paragraph" w:customStyle="1" w:styleId="NoSpacing1">
    <w:name w:val="No Spacing1"/>
    <w:uiPriority w:val="99"/>
    <w:qFormat/>
    <w:rsid w:val="0060101A"/>
    <w:pPr>
      <w:widowControl w:val="0"/>
      <w:suppressAutoHyphens/>
      <w:spacing w:after="0" w:line="240" w:lineRule="auto"/>
    </w:pPr>
    <w:rPr>
      <w:rFonts w:ascii="Arial" w:eastAsia="Times New Roman" w:hAnsi="Arial" w:cs="Mangal"/>
      <w:sz w:val="20"/>
      <w:szCs w:val="24"/>
      <w:lang w:eastAsia="hi-IN" w:bidi="hi-IN"/>
    </w:rPr>
  </w:style>
  <w:style w:type="paragraph" w:customStyle="1" w:styleId="1f">
    <w:name w:val="Знак Знак Знак1 Знак Знак Знак"/>
    <w:basedOn w:val="a1"/>
    <w:uiPriority w:val="99"/>
    <w:qFormat/>
    <w:rsid w:val="0060101A"/>
    <w:pPr>
      <w:widowControl/>
      <w:snapToGrid/>
      <w:spacing w:after="160" w:line="240" w:lineRule="exact"/>
      <w:ind w:firstLine="0"/>
      <w:jc w:val="left"/>
    </w:pPr>
    <w:rPr>
      <w:rFonts w:eastAsia="Calibri"/>
      <w:sz w:val="20"/>
      <w:lang w:eastAsia="zh-CN"/>
    </w:rPr>
  </w:style>
  <w:style w:type="paragraph" w:customStyle="1" w:styleId="1f0">
    <w:name w:val="Знак Знак Знак Знак Знак Знак1 Знак"/>
    <w:basedOn w:val="a1"/>
    <w:uiPriority w:val="99"/>
    <w:qFormat/>
    <w:rsid w:val="0060101A"/>
    <w:pPr>
      <w:widowControl/>
      <w:snapToGrid/>
      <w:spacing w:after="160" w:line="240" w:lineRule="exact"/>
      <w:ind w:firstLine="0"/>
      <w:jc w:val="left"/>
    </w:pPr>
    <w:rPr>
      <w:rFonts w:ascii="Verdana" w:hAnsi="Verdana"/>
      <w:szCs w:val="24"/>
      <w:lang w:val="en-US" w:eastAsia="en-US"/>
    </w:rPr>
  </w:style>
  <w:style w:type="character" w:customStyle="1" w:styleId="affc">
    <w:name w:val="Текст документа Знак"/>
    <w:link w:val="affd"/>
    <w:locked/>
    <w:rsid w:val="0060101A"/>
    <w:rPr>
      <w:rFonts w:ascii="Calibri" w:eastAsia="Times New Roman" w:hAnsi="Calibri" w:cs="Times New Roman"/>
      <w:sz w:val="24"/>
      <w:szCs w:val="20"/>
      <w:lang w:eastAsia="ru-RU"/>
    </w:rPr>
  </w:style>
  <w:style w:type="paragraph" w:customStyle="1" w:styleId="affd">
    <w:name w:val="Текст документа"/>
    <w:basedOn w:val="a1"/>
    <w:link w:val="affc"/>
    <w:qFormat/>
    <w:rsid w:val="0060101A"/>
    <w:pPr>
      <w:widowControl/>
      <w:snapToGrid/>
      <w:spacing w:line="360" w:lineRule="auto"/>
      <w:ind w:firstLine="720"/>
    </w:pPr>
    <w:rPr>
      <w:rFonts w:ascii="Calibri" w:hAnsi="Calibri"/>
    </w:rPr>
  </w:style>
  <w:style w:type="paragraph" w:customStyle="1" w:styleId="300">
    <w:name w:val="Заголовок 3 + Перед:  0 пт Междустр.интервал:  одинарный"/>
    <w:basedOn w:val="3"/>
    <w:autoRedefine/>
    <w:uiPriority w:val="99"/>
    <w:qFormat/>
    <w:rsid w:val="0060101A"/>
    <w:pPr>
      <w:keepNext w:val="0"/>
      <w:tabs>
        <w:tab w:val="num" w:pos="0"/>
        <w:tab w:val="left" w:pos="426"/>
      </w:tabs>
      <w:spacing w:before="0" w:after="0"/>
      <w:jc w:val="both"/>
      <w:outlineLvl w:val="1"/>
    </w:pPr>
    <w:rPr>
      <w:rFonts w:ascii="Times New Roman" w:eastAsia="Times New Roman" w:hAnsi="Times New Roman" w:cs="Times New Roman"/>
      <w:b w:val="0"/>
      <w:i/>
      <w:noProof w:val="0"/>
      <w:sz w:val="20"/>
      <w:szCs w:val="20"/>
    </w:rPr>
  </w:style>
  <w:style w:type="paragraph" w:customStyle="1" w:styleId="example">
    <w:name w:val="example"/>
    <w:basedOn w:val="a1"/>
    <w:uiPriority w:val="99"/>
    <w:qFormat/>
    <w:rsid w:val="0060101A"/>
    <w:pPr>
      <w:widowControl/>
      <w:suppressAutoHyphens/>
      <w:snapToGrid/>
      <w:spacing w:before="280" w:after="280"/>
      <w:ind w:firstLine="0"/>
      <w:jc w:val="left"/>
    </w:pPr>
    <w:rPr>
      <w:szCs w:val="24"/>
      <w:lang w:eastAsia="ar-SA"/>
    </w:rPr>
  </w:style>
  <w:style w:type="paragraph" w:customStyle="1" w:styleId="affe">
    <w:name w:val="Знак Знак Знак"/>
    <w:basedOn w:val="a1"/>
    <w:uiPriority w:val="99"/>
    <w:qFormat/>
    <w:rsid w:val="0060101A"/>
    <w:pPr>
      <w:widowControl/>
      <w:snapToGrid/>
      <w:spacing w:after="160" w:line="240" w:lineRule="exact"/>
      <w:ind w:firstLine="0"/>
      <w:jc w:val="left"/>
    </w:pPr>
    <w:rPr>
      <w:rFonts w:ascii="Verdana" w:hAnsi="Verdana"/>
      <w:szCs w:val="24"/>
      <w:lang w:val="en-US" w:eastAsia="en-US"/>
    </w:rPr>
  </w:style>
  <w:style w:type="paragraph" w:customStyle="1" w:styleId="200">
    <w:name w:val="Заголовок 2 + Перед:  0 пт Междустр.интервал:  одинарны..."/>
    <w:basedOn w:val="a1"/>
    <w:next w:val="a1"/>
    <w:autoRedefine/>
    <w:uiPriority w:val="99"/>
    <w:qFormat/>
    <w:rsid w:val="0060101A"/>
    <w:pPr>
      <w:tabs>
        <w:tab w:val="left" w:pos="0"/>
        <w:tab w:val="left" w:pos="426"/>
        <w:tab w:val="num" w:pos="1080"/>
        <w:tab w:val="num" w:pos="1134"/>
      </w:tabs>
      <w:outlineLvl w:val="1"/>
    </w:pPr>
    <w:rPr>
      <w:b/>
      <w:bCs/>
      <w:sz w:val="28"/>
      <w:szCs w:val="28"/>
    </w:rPr>
  </w:style>
  <w:style w:type="paragraph" w:customStyle="1" w:styleId="1f1">
    <w:name w:val="Знак Знак Знак Знак1 Знак Знак Знак Знак Знак Знак"/>
    <w:basedOn w:val="a1"/>
    <w:uiPriority w:val="99"/>
    <w:qFormat/>
    <w:rsid w:val="0060101A"/>
    <w:pPr>
      <w:widowControl/>
      <w:snapToGrid/>
      <w:spacing w:before="100" w:beforeAutospacing="1" w:after="100" w:afterAutospacing="1"/>
      <w:ind w:firstLine="0"/>
      <w:jc w:val="left"/>
    </w:pPr>
    <w:rPr>
      <w:rFonts w:ascii="Tahoma" w:hAnsi="Tahoma"/>
      <w:sz w:val="20"/>
      <w:lang w:val="en-US" w:eastAsia="en-US"/>
    </w:rPr>
  </w:style>
  <w:style w:type="paragraph" w:customStyle="1" w:styleId="Iauiueaieoiaio">
    <w:name w:val="Iau?iue.aieoiaio"/>
    <w:uiPriority w:val="99"/>
    <w:qFormat/>
    <w:rsid w:val="0060101A"/>
    <w:pPr>
      <w:widowControl w:val="0"/>
      <w:tabs>
        <w:tab w:val="left" w:pos="0"/>
      </w:tabs>
      <w:overflowPunct w:val="0"/>
      <w:autoSpaceDE w:val="0"/>
      <w:autoSpaceDN w:val="0"/>
      <w:adjustRightInd w:val="0"/>
      <w:spacing w:after="0" w:line="240" w:lineRule="auto"/>
      <w:jc w:val="both"/>
    </w:pPr>
    <w:rPr>
      <w:rFonts w:ascii="Times New Roman" w:eastAsia="Times New Roman" w:hAnsi="Times New Roman" w:cs="Times New Roman"/>
      <w:sz w:val="28"/>
      <w:szCs w:val="20"/>
      <w:lang w:eastAsia="ru-RU"/>
    </w:rPr>
  </w:style>
  <w:style w:type="paragraph" w:customStyle="1" w:styleId="1f2">
    <w:name w:val="Знак Знак Знак1"/>
    <w:basedOn w:val="a1"/>
    <w:uiPriority w:val="99"/>
    <w:qFormat/>
    <w:rsid w:val="0060101A"/>
    <w:pPr>
      <w:widowControl/>
      <w:snapToGrid/>
      <w:spacing w:after="160" w:line="240" w:lineRule="exact"/>
      <w:ind w:firstLine="0"/>
      <w:jc w:val="left"/>
    </w:pPr>
    <w:rPr>
      <w:rFonts w:eastAsia="Calibri"/>
      <w:sz w:val="20"/>
      <w:lang w:eastAsia="zh-CN"/>
    </w:rPr>
  </w:style>
  <w:style w:type="paragraph" w:customStyle="1" w:styleId="afff">
    <w:name w:val="Основной"/>
    <w:basedOn w:val="a1"/>
    <w:uiPriority w:val="99"/>
    <w:qFormat/>
    <w:rsid w:val="0060101A"/>
    <w:pPr>
      <w:widowControl/>
      <w:suppressAutoHyphens/>
      <w:snapToGrid/>
      <w:spacing w:before="60" w:after="60" w:line="288" w:lineRule="auto"/>
      <w:ind w:firstLine="720"/>
    </w:pPr>
    <w:rPr>
      <w:rFonts w:eastAsia="Calibri"/>
      <w:color w:val="000000"/>
      <w:sz w:val="28"/>
      <w:szCs w:val="28"/>
    </w:rPr>
  </w:style>
  <w:style w:type="paragraph" w:customStyle="1" w:styleId="2c">
    <w:name w:val="Знак Знак2 Знак Знак Знак Знак"/>
    <w:basedOn w:val="a1"/>
    <w:uiPriority w:val="99"/>
    <w:qFormat/>
    <w:rsid w:val="0060101A"/>
    <w:pPr>
      <w:widowControl/>
      <w:snapToGrid/>
      <w:spacing w:after="160" w:line="240" w:lineRule="exact"/>
      <w:ind w:firstLine="0"/>
      <w:jc w:val="left"/>
    </w:pPr>
    <w:rPr>
      <w:rFonts w:ascii="Verdana" w:hAnsi="Verdana"/>
      <w:szCs w:val="24"/>
      <w:lang w:val="en-US" w:eastAsia="en-US"/>
    </w:rPr>
  </w:style>
  <w:style w:type="paragraph" w:customStyle="1" w:styleId="FORMATTEXT0">
    <w:name w:val=".FORMATTEXT"/>
    <w:uiPriority w:val="99"/>
    <w:qFormat/>
    <w:rsid w:val="0060101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9">
    <w:name w:val="Style9"/>
    <w:basedOn w:val="a1"/>
    <w:uiPriority w:val="99"/>
    <w:qFormat/>
    <w:rsid w:val="0060101A"/>
    <w:pPr>
      <w:autoSpaceDE w:val="0"/>
      <w:autoSpaceDN w:val="0"/>
      <w:adjustRightInd w:val="0"/>
      <w:snapToGrid/>
      <w:ind w:firstLine="0"/>
      <w:jc w:val="left"/>
    </w:pPr>
    <w:rPr>
      <w:szCs w:val="24"/>
    </w:rPr>
  </w:style>
  <w:style w:type="paragraph" w:customStyle="1" w:styleId="Style10">
    <w:name w:val="Style10"/>
    <w:basedOn w:val="a1"/>
    <w:uiPriority w:val="99"/>
    <w:qFormat/>
    <w:rsid w:val="0060101A"/>
    <w:pPr>
      <w:autoSpaceDE w:val="0"/>
      <w:autoSpaceDN w:val="0"/>
      <w:adjustRightInd w:val="0"/>
      <w:snapToGrid/>
      <w:spacing w:line="331" w:lineRule="exact"/>
      <w:ind w:firstLine="0"/>
    </w:pPr>
    <w:rPr>
      <w:szCs w:val="24"/>
    </w:rPr>
  </w:style>
  <w:style w:type="paragraph" w:customStyle="1" w:styleId="xl101">
    <w:name w:val="xl101"/>
    <w:basedOn w:val="a1"/>
    <w:uiPriority w:val="99"/>
    <w:qFormat/>
    <w:rsid w:val="0060101A"/>
    <w:pPr>
      <w:widowControl/>
      <w:pBdr>
        <w:top w:val="single" w:sz="4" w:space="0" w:color="auto"/>
        <w:left w:val="single" w:sz="4" w:space="0" w:color="auto"/>
        <w:bottom w:val="single" w:sz="4" w:space="0" w:color="auto"/>
        <w:right w:val="single" w:sz="4" w:space="0" w:color="auto"/>
      </w:pBdr>
      <w:snapToGrid/>
      <w:spacing w:before="100" w:beforeAutospacing="1" w:after="100" w:afterAutospacing="1"/>
      <w:ind w:firstLine="0"/>
      <w:jc w:val="right"/>
    </w:pPr>
    <w:rPr>
      <w:b/>
      <w:bCs/>
      <w:szCs w:val="24"/>
    </w:rPr>
  </w:style>
  <w:style w:type="paragraph" w:customStyle="1" w:styleId="xl102">
    <w:name w:val="xl102"/>
    <w:basedOn w:val="a1"/>
    <w:uiPriority w:val="99"/>
    <w:qFormat/>
    <w:rsid w:val="0060101A"/>
    <w:pPr>
      <w:widowControl/>
      <w:pBdr>
        <w:top w:val="single" w:sz="4" w:space="0" w:color="auto"/>
        <w:left w:val="single" w:sz="4" w:space="0" w:color="auto"/>
        <w:bottom w:val="single" w:sz="4" w:space="0" w:color="auto"/>
        <w:right w:val="single" w:sz="4" w:space="0" w:color="auto"/>
      </w:pBdr>
      <w:snapToGrid/>
      <w:spacing w:before="100" w:beforeAutospacing="1" w:after="100" w:afterAutospacing="1"/>
      <w:ind w:firstLine="0"/>
      <w:jc w:val="center"/>
    </w:pPr>
    <w:rPr>
      <w:szCs w:val="24"/>
    </w:rPr>
  </w:style>
  <w:style w:type="paragraph" w:customStyle="1" w:styleId="xl103">
    <w:name w:val="xl103"/>
    <w:basedOn w:val="a1"/>
    <w:uiPriority w:val="99"/>
    <w:qFormat/>
    <w:rsid w:val="0060101A"/>
    <w:pPr>
      <w:widowControl/>
      <w:pBdr>
        <w:top w:val="single" w:sz="4" w:space="0" w:color="auto"/>
        <w:left w:val="single" w:sz="4" w:space="0" w:color="auto"/>
        <w:bottom w:val="single" w:sz="4" w:space="0" w:color="auto"/>
        <w:right w:val="single" w:sz="4" w:space="0" w:color="auto"/>
      </w:pBdr>
      <w:snapToGrid/>
      <w:spacing w:before="100" w:beforeAutospacing="1" w:after="100" w:afterAutospacing="1"/>
      <w:ind w:firstLine="0"/>
      <w:jc w:val="right"/>
    </w:pPr>
    <w:rPr>
      <w:b/>
      <w:bCs/>
      <w:szCs w:val="24"/>
    </w:rPr>
  </w:style>
  <w:style w:type="paragraph" w:customStyle="1" w:styleId="xl104">
    <w:name w:val="xl104"/>
    <w:basedOn w:val="a1"/>
    <w:uiPriority w:val="99"/>
    <w:qFormat/>
    <w:rsid w:val="0060101A"/>
    <w:pPr>
      <w:widowControl/>
      <w:pBdr>
        <w:top w:val="single" w:sz="4" w:space="0" w:color="auto"/>
        <w:left w:val="single" w:sz="4" w:space="0" w:color="auto"/>
        <w:bottom w:val="single" w:sz="4" w:space="0" w:color="auto"/>
        <w:right w:val="single" w:sz="4" w:space="0" w:color="auto"/>
      </w:pBdr>
      <w:snapToGrid/>
      <w:spacing w:before="100" w:beforeAutospacing="1" w:after="100" w:afterAutospacing="1"/>
      <w:ind w:firstLine="0"/>
      <w:jc w:val="center"/>
    </w:pPr>
    <w:rPr>
      <w:szCs w:val="24"/>
    </w:rPr>
  </w:style>
  <w:style w:type="paragraph" w:customStyle="1" w:styleId="xl105">
    <w:name w:val="xl105"/>
    <w:basedOn w:val="a1"/>
    <w:uiPriority w:val="99"/>
    <w:qFormat/>
    <w:rsid w:val="0060101A"/>
    <w:pPr>
      <w:widowControl/>
      <w:snapToGrid/>
      <w:spacing w:before="100" w:beforeAutospacing="1" w:after="100" w:afterAutospacing="1"/>
      <w:ind w:firstLine="0"/>
      <w:jc w:val="left"/>
    </w:pPr>
    <w:rPr>
      <w:szCs w:val="24"/>
    </w:rPr>
  </w:style>
  <w:style w:type="paragraph" w:customStyle="1" w:styleId="xl106">
    <w:name w:val="xl106"/>
    <w:basedOn w:val="a1"/>
    <w:uiPriority w:val="99"/>
    <w:qFormat/>
    <w:rsid w:val="0060101A"/>
    <w:pPr>
      <w:widowControl/>
      <w:snapToGrid/>
      <w:spacing w:before="100" w:beforeAutospacing="1" w:after="100" w:afterAutospacing="1"/>
      <w:ind w:firstLine="0"/>
      <w:jc w:val="center"/>
    </w:pPr>
    <w:rPr>
      <w:szCs w:val="24"/>
    </w:rPr>
  </w:style>
  <w:style w:type="paragraph" w:customStyle="1" w:styleId="xl107">
    <w:name w:val="xl107"/>
    <w:basedOn w:val="a1"/>
    <w:uiPriority w:val="99"/>
    <w:qFormat/>
    <w:rsid w:val="0060101A"/>
    <w:pPr>
      <w:widowControl/>
      <w:snapToGrid/>
      <w:spacing w:before="100" w:beforeAutospacing="1" w:after="100" w:afterAutospacing="1"/>
      <w:ind w:firstLine="0"/>
      <w:jc w:val="center"/>
    </w:pPr>
    <w:rPr>
      <w:szCs w:val="24"/>
    </w:rPr>
  </w:style>
  <w:style w:type="paragraph" w:customStyle="1" w:styleId="xl108">
    <w:name w:val="xl108"/>
    <w:basedOn w:val="a1"/>
    <w:uiPriority w:val="99"/>
    <w:qFormat/>
    <w:rsid w:val="0060101A"/>
    <w:pPr>
      <w:widowControl/>
      <w:snapToGrid/>
      <w:spacing w:before="100" w:beforeAutospacing="1" w:after="100" w:afterAutospacing="1"/>
      <w:ind w:firstLine="0"/>
      <w:jc w:val="center"/>
    </w:pPr>
    <w:rPr>
      <w:szCs w:val="24"/>
    </w:rPr>
  </w:style>
  <w:style w:type="paragraph" w:customStyle="1" w:styleId="HEADERTEXT">
    <w:name w:val=".HEADERTEXT"/>
    <w:uiPriority w:val="99"/>
    <w:qFormat/>
    <w:rsid w:val="0060101A"/>
    <w:pPr>
      <w:widowControl w:val="0"/>
      <w:autoSpaceDE w:val="0"/>
      <w:autoSpaceDN w:val="0"/>
      <w:adjustRightInd w:val="0"/>
      <w:spacing w:after="0" w:line="240" w:lineRule="auto"/>
      <w:ind w:firstLine="709"/>
      <w:jc w:val="both"/>
    </w:pPr>
    <w:rPr>
      <w:rFonts w:ascii="Arial" w:eastAsia="Times New Roman" w:hAnsi="Arial" w:cs="Arial"/>
      <w:color w:val="2B4279"/>
      <w:lang w:eastAsia="ru-RU"/>
    </w:rPr>
  </w:style>
  <w:style w:type="paragraph" w:customStyle="1" w:styleId="tab">
    <w:name w:val="tab"/>
    <w:basedOn w:val="a1"/>
    <w:uiPriority w:val="99"/>
    <w:qFormat/>
    <w:rsid w:val="0060101A"/>
    <w:pPr>
      <w:snapToGrid/>
      <w:ind w:firstLine="0"/>
      <w:jc w:val="left"/>
    </w:pPr>
    <w:rPr>
      <w:rFonts w:ascii="Arial" w:hAnsi="Arial"/>
      <w:sz w:val="18"/>
    </w:rPr>
  </w:style>
  <w:style w:type="paragraph" w:customStyle="1" w:styleId="Heading">
    <w:name w:val="Heading"/>
    <w:uiPriority w:val="99"/>
    <w:qFormat/>
    <w:rsid w:val="0060101A"/>
    <w:pPr>
      <w:autoSpaceDE w:val="0"/>
      <w:autoSpaceDN w:val="0"/>
      <w:adjustRightInd w:val="0"/>
      <w:spacing w:after="0" w:line="240" w:lineRule="auto"/>
      <w:ind w:firstLine="709"/>
      <w:jc w:val="both"/>
    </w:pPr>
    <w:rPr>
      <w:rFonts w:ascii="Arial" w:eastAsia="Times New Roman" w:hAnsi="Arial" w:cs="Arial"/>
      <w:b/>
      <w:bCs/>
      <w:lang w:eastAsia="ru-RU"/>
    </w:rPr>
  </w:style>
  <w:style w:type="paragraph" w:customStyle="1" w:styleId="headertext0">
    <w:name w:val="headertext"/>
    <w:basedOn w:val="a1"/>
    <w:uiPriority w:val="99"/>
    <w:qFormat/>
    <w:rsid w:val="0060101A"/>
    <w:pPr>
      <w:widowControl/>
      <w:snapToGrid/>
      <w:spacing w:before="100" w:beforeAutospacing="1" w:after="100" w:afterAutospacing="1"/>
      <w:ind w:firstLine="0"/>
      <w:jc w:val="left"/>
    </w:pPr>
    <w:rPr>
      <w:szCs w:val="24"/>
    </w:rPr>
  </w:style>
  <w:style w:type="paragraph" w:customStyle="1" w:styleId="Style8">
    <w:name w:val="Style8"/>
    <w:basedOn w:val="a1"/>
    <w:uiPriority w:val="99"/>
    <w:qFormat/>
    <w:rsid w:val="0060101A"/>
    <w:pPr>
      <w:autoSpaceDE w:val="0"/>
      <w:autoSpaceDN w:val="0"/>
      <w:adjustRightInd w:val="0"/>
      <w:snapToGrid/>
      <w:spacing w:line="504" w:lineRule="exact"/>
      <w:ind w:hanging="758"/>
      <w:jc w:val="left"/>
    </w:pPr>
    <w:rPr>
      <w:szCs w:val="24"/>
    </w:rPr>
  </w:style>
  <w:style w:type="paragraph" w:customStyle="1" w:styleId="Style5">
    <w:name w:val="Style5"/>
    <w:basedOn w:val="a1"/>
    <w:uiPriority w:val="99"/>
    <w:qFormat/>
    <w:rsid w:val="0060101A"/>
    <w:pPr>
      <w:autoSpaceDE w:val="0"/>
      <w:autoSpaceDN w:val="0"/>
      <w:adjustRightInd w:val="0"/>
      <w:snapToGrid/>
      <w:ind w:firstLine="0"/>
      <w:jc w:val="left"/>
    </w:pPr>
    <w:rPr>
      <w:szCs w:val="24"/>
    </w:rPr>
  </w:style>
  <w:style w:type="paragraph" w:customStyle="1" w:styleId="Style6">
    <w:name w:val="Style6"/>
    <w:basedOn w:val="a1"/>
    <w:uiPriority w:val="99"/>
    <w:qFormat/>
    <w:rsid w:val="0060101A"/>
    <w:pPr>
      <w:autoSpaceDE w:val="0"/>
      <w:autoSpaceDN w:val="0"/>
      <w:adjustRightInd w:val="0"/>
      <w:snapToGrid/>
      <w:ind w:firstLine="0"/>
      <w:jc w:val="left"/>
    </w:pPr>
    <w:rPr>
      <w:szCs w:val="24"/>
    </w:rPr>
  </w:style>
  <w:style w:type="paragraph" w:customStyle="1" w:styleId="Style12">
    <w:name w:val="Style12"/>
    <w:basedOn w:val="a1"/>
    <w:uiPriority w:val="99"/>
    <w:qFormat/>
    <w:rsid w:val="0060101A"/>
    <w:pPr>
      <w:autoSpaceDE w:val="0"/>
      <w:autoSpaceDN w:val="0"/>
      <w:adjustRightInd w:val="0"/>
      <w:snapToGrid/>
      <w:spacing w:line="278" w:lineRule="exact"/>
      <w:ind w:firstLine="0"/>
      <w:jc w:val="center"/>
    </w:pPr>
    <w:rPr>
      <w:szCs w:val="24"/>
    </w:rPr>
  </w:style>
  <w:style w:type="paragraph" w:customStyle="1" w:styleId="xl63">
    <w:name w:val="xl63"/>
    <w:basedOn w:val="a1"/>
    <w:uiPriority w:val="99"/>
    <w:qFormat/>
    <w:rsid w:val="0060101A"/>
    <w:pPr>
      <w:widowControl/>
      <w:pBdr>
        <w:top w:val="single" w:sz="4" w:space="0" w:color="auto"/>
        <w:left w:val="single" w:sz="4" w:space="0" w:color="auto"/>
        <w:bottom w:val="single" w:sz="4" w:space="0" w:color="auto"/>
        <w:right w:val="single" w:sz="4" w:space="0" w:color="auto"/>
      </w:pBdr>
      <w:snapToGrid/>
      <w:spacing w:before="100" w:beforeAutospacing="1" w:after="100" w:afterAutospacing="1"/>
      <w:ind w:firstLine="0"/>
      <w:jc w:val="left"/>
    </w:pPr>
    <w:rPr>
      <w:b/>
      <w:bCs/>
      <w:szCs w:val="24"/>
    </w:rPr>
  </w:style>
  <w:style w:type="paragraph" w:customStyle="1" w:styleId="xl64">
    <w:name w:val="xl64"/>
    <w:basedOn w:val="a1"/>
    <w:uiPriority w:val="99"/>
    <w:qFormat/>
    <w:rsid w:val="0060101A"/>
    <w:pPr>
      <w:widowControl/>
      <w:pBdr>
        <w:top w:val="single" w:sz="4" w:space="0" w:color="auto"/>
        <w:left w:val="single" w:sz="4" w:space="0" w:color="auto"/>
        <w:bottom w:val="single" w:sz="4" w:space="0" w:color="auto"/>
        <w:right w:val="single" w:sz="4" w:space="0" w:color="auto"/>
      </w:pBdr>
      <w:snapToGrid/>
      <w:spacing w:before="100" w:beforeAutospacing="1" w:after="100" w:afterAutospacing="1"/>
      <w:ind w:firstLine="0"/>
      <w:jc w:val="left"/>
    </w:pPr>
    <w:rPr>
      <w:szCs w:val="24"/>
    </w:rPr>
  </w:style>
  <w:style w:type="paragraph" w:customStyle="1" w:styleId="xl65">
    <w:name w:val="xl65"/>
    <w:basedOn w:val="a1"/>
    <w:uiPriority w:val="99"/>
    <w:qFormat/>
    <w:rsid w:val="0060101A"/>
    <w:pPr>
      <w:widowControl/>
      <w:pBdr>
        <w:top w:val="single" w:sz="4" w:space="0" w:color="auto"/>
        <w:left w:val="single" w:sz="4" w:space="0" w:color="auto"/>
        <w:bottom w:val="single" w:sz="4" w:space="0" w:color="auto"/>
        <w:right w:val="single" w:sz="4" w:space="0" w:color="auto"/>
      </w:pBdr>
      <w:snapToGrid/>
      <w:spacing w:before="100" w:beforeAutospacing="1" w:after="100" w:afterAutospacing="1"/>
      <w:ind w:firstLine="0"/>
      <w:jc w:val="left"/>
    </w:pPr>
    <w:rPr>
      <w:szCs w:val="24"/>
    </w:rPr>
  </w:style>
  <w:style w:type="paragraph" w:customStyle="1" w:styleId="2d">
    <w:name w:val="Без интервала2"/>
    <w:uiPriority w:val="99"/>
    <w:qFormat/>
    <w:rsid w:val="0060101A"/>
    <w:pPr>
      <w:spacing w:after="0" w:line="240" w:lineRule="auto"/>
    </w:pPr>
    <w:rPr>
      <w:rFonts w:ascii="Calibri" w:eastAsia="Calibri" w:hAnsi="Calibri" w:cs="Times New Roman"/>
      <w:lang w:eastAsia="ru-RU"/>
    </w:rPr>
  </w:style>
  <w:style w:type="paragraph" w:customStyle="1" w:styleId="msonormal0">
    <w:name w:val="msonormal"/>
    <w:basedOn w:val="a1"/>
    <w:uiPriority w:val="99"/>
    <w:qFormat/>
    <w:rsid w:val="0060101A"/>
    <w:pPr>
      <w:widowControl/>
      <w:snapToGrid/>
      <w:spacing w:before="100" w:beforeAutospacing="1" w:after="100" w:afterAutospacing="1"/>
      <w:ind w:firstLine="0"/>
      <w:jc w:val="left"/>
    </w:pPr>
    <w:rPr>
      <w:szCs w:val="24"/>
    </w:rPr>
  </w:style>
  <w:style w:type="paragraph" w:customStyle="1" w:styleId="xl60">
    <w:name w:val="xl60"/>
    <w:basedOn w:val="a1"/>
    <w:uiPriority w:val="99"/>
    <w:qFormat/>
    <w:rsid w:val="0060101A"/>
    <w:pPr>
      <w:widowControl/>
      <w:snapToGrid/>
      <w:spacing w:before="100" w:beforeAutospacing="1" w:after="100" w:afterAutospacing="1"/>
      <w:ind w:firstLine="0"/>
      <w:jc w:val="right"/>
    </w:pPr>
    <w:rPr>
      <w:szCs w:val="24"/>
    </w:rPr>
  </w:style>
  <w:style w:type="paragraph" w:customStyle="1" w:styleId="xl61">
    <w:name w:val="xl61"/>
    <w:basedOn w:val="a1"/>
    <w:uiPriority w:val="99"/>
    <w:qFormat/>
    <w:rsid w:val="0060101A"/>
    <w:pPr>
      <w:widowControl/>
      <w:pBdr>
        <w:top w:val="single" w:sz="4" w:space="0" w:color="auto"/>
        <w:left w:val="single" w:sz="4" w:space="0" w:color="auto"/>
        <w:bottom w:val="single" w:sz="4" w:space="0" w:color="auto"/>
        <w:right w:val="single" w:sz="4" w:space="0" w:color="auto"/>
      </w:pBdr>
      <w:snapToGrid/>
      <w:spacing w:before="100" w:beforeAutospacing="1" w:after="100" w:afterAutospacing="1"/>
      <w:ind w:firstLine="0"/>
      <w:jc w:val="center"/>
    </w:pPr>
    <w:rPr>
      <w:szCs w:val="24"/>
    </w:rPr>
  </w:style>
  <w:style w:type="paragraph" w:customStyle="1" w:styleId="xl62">
    <w:name w:val="xl62"/>
    <w:basedOn w:val="a1"/>
    <w:uiPriority w:val="99"/>
    <w:qFormat/>
    <w:rsid w:val="0060101A"/>
    <w:pPr>
      <w:widowControl/>
      <w:snapToGrid/>
      <w:spacing w:before="100" w:beforeAutospacing="1" w:after="100" w:afterAutospacing="1"/>
      <w:ind w:firstLine="0"/>
      <w:jc w:val="center"/>
    </w:pPr>
    <w:rPr>
      <w:szCs w:val="24"/>
    </w:rPr>
  </w:style>
  <w:style w:type="paragraph" w:customStyle="1" w:styleId="xl109">
    <w:name w:val="xl109"/>
    <w:basedOn w:val="a1"/>
    <w:uiPriority w:val="99"/>
    <w:qFormat/>
    <w:rsid w:val="0060101A"/>
    <w:pPr>
      <w:widowControl/>
      <w:pBdr>
        <w:top w:val="single" w:sz="4" w:space="0" w:color="auto"/>
        <w:bottom w:val="single" w:sz="4" w:space="0" w:color="auto"/>
      </w:pBdr>
      <w:snapToGrid/>
      <w:spacing w:before="100" w:beforeAutospacing="1" w:after="100" w:afterAutospacing="1"/>
      <w:ind w:firstLine="0"/>
      <w:jc w:val="center"/>
    </w:pPr>
    <w:rPr>
      <w:rFonts w:ascii="Verdana" w:hAnsi="Verdana"/>
      <w:b/>
      <w:bCs/>
      <w:szCs w:val="24"/>
    </w:rPr>
  </w:style>
  <w:style w:type="paragraph" w:customStyle="1" w:styleId="xl110">
    <w:name w:val="xl110"/>
    <w:basedOn w:val="a1"/>
    <w:uiPriority w:val="99"/>
    <w:qFormat/>
    <w:rsid w:val="0060101A"/>
    <w:pPr>
      <w:widowControl/>
      <w:pBdr>
        <w:top w:val="single" w:sz="4" w:space="0" w:color="auto"/>
        <w:bottom w:val="single" w:sz="4" w:space="0" w:color="auto"/>
        <w:right w:val="single" w:sz="4" w:space="0" w:color="auto"/>
      </w:pBdr>
      <w:snapToGrid/>
      <w:spacing w:before="100" w:beforeAutospacing="1" w:after="100" w:afterAutospacing="1"/>
      <w:ind w:firstLine="0"/>
      <w:jc w:val="center"/>
    </w:pPr>
    <w:rPr>
      <w:rFonts w:ascii="Verdana" w:hAnsi="Verdana"/>
      <w:b/>
      <w:bCs/>
      <w:szCs w:val="24"/>
    </w:rPr>
  </w:style>
  <w:style w:type="paragraph" w:customStyle="1" w:styleId="xl111">
    <w:name w:val="xl111"/>
    <w:basedOn w:val="a1"/>
    <w:uiPriority w:val="99"/>
    <w:qFormat/>
    <w:rsid w:val="0060101A"/>
    <w:pPr>
      <w:widowControl/>
      <w:pBdr>
        <w:top w:val="single" w:sz="4" w:space="0" w:color="auto"/>
        <w:bottom w:val="single" w:sz="4" w:space="0" w:color="auto"/>
      </w:pBdr>
      <w:snapToGrid/>
      <w:spacing w:before="100" w:beforeAutospacing="1" w:after="100" w:afterAutospacing="1"/>
      <w:ind w:firstLine="0"/>
      <w:jc w:val="center"/>
    </w:pPr>
    <w:rPr>
      <w:rFonts w:ascii="Verdana" w:hAnsi="Verdana"/>
      <w:b/>
      <w:bCs/>
      <w:szCs w:val="24"/>
    </w:rPr>
  </w:style>
  <w:style w:type="paragraph" w:customStyle="1" w:styleId="xl112">
    <w:name w:val="xl112"/>
    <w:basedOn w:val="a1"/>
    <w:uiPriority w:val="99"/>
    <w:qFormat/>
    <w:rsid w:val="0060101A"/>
    <w:pPr>
      <w:widowControl/>
      <w:pBdr>
        <w:top w:val="single" w:sz="4" w:space="0" w:color="auto"/>
        <w:bottom w:val="single" w:sz="4" w:space="0" w:color="auto"/>
        <w:right w:val="single" w:sz="4" w:space="0" w:color="auto"/>
      </w:pBdr>
      <w:snapToGrid/>
      <w:spacing w:before="100" w:beforeAutospacing="1" w:after="100" w:afterAutospacing="1"/>
      <w:ind w:firstLine="0"/>
      <w:jc w:val="center"/>
    </w:pPr>
    <w:rPr>
      <w:rFonts w:ascii="Verdana" w:hAnsi="Verdana"/>
      <w:b/>
      <w:bCs/>
      <w:szCs w:val="24"/>
    </w:rPr>
  </w:style>
  <w:style w:type="paragraph" w:customStyle="1" w:styleId="Style1">
    <w:name w:val="Style1"/>
    <w:basedOn w:val="a1"/>
    <w:uiPriority w:val="99"/>
    <w:qFormat/>
    <w:rsid w:val="0060101A"/>
    <w:pPr>
      <w:autoSpaceDE w:val="0"/>
      <w:autoSpaceDN w:val="0"/>
      <w:adjustRightInd w:val="0"/>
      <w:snapToGrid/>
      <w:ind w:firstLine="0"/>
      <w:jc w:val="left"/>
    </w:pPr>
    <w:rPr>
      <w:szCs w:val="24"/>
    </w:rPr>
  </w:style>
  <w:style w:type="paragraph" w:customStyle="1" w:styleId="ConsPlusTitle">
    <w:name w:val="ConsPlusTitle"/>
    <w:uiPriority w:val="99"/>
    <w:qFormat/>
    <w:rsid w:val="0060101A"/>
    <w:pPr>
      <w:widowControl w:val="0"/>
      <w:autoSpaceDE w:val="0"/>
      <w:autoSpaceDN w:val="0"/>
      <w:spacing w:after="0" w:line="240" w:lineRule="auto"/>
    </w:pPr>
    <w:rPr>
      <w:rFonts w:ascii="Arial" w:eastAsia="Times New Roman" w:hAnsi="Arial" w:cs="Arial"/>
      <w:b/>
      <w:sz w:val="20"/>
      <w:szCs w:val="20"/>
      <w:lang w:eastAsia="ru-RU"/>
    </w:rPr>
  </w:style>
  <w:style w:type="paragraph" w:customStyle="1" w:styleId="ListParagraph1">
    <w:name w:val="List Paragraph1"/>
    <w:basedOn w:val="a1"/>
    <w:uiPriority w:val="99"/>
    <w:qFormat/>
    <w:rsid w:val="0060101A"/>
    <w:pPr>
      <w:widowControl/>
      <w:snapToGrid/>
      <w:ind w:left="708" w:firstLine="0"/>
      <w:jc w:val="left"/>
    </w:pPr>
    <w:rPr>
      <w:rFonts w:eastAsia="Calibri"/>
      <w:szCs w:val="24"/>
    </w:rPr>
  </w:style>
  <w:style w:type="paragraph" w:customStyle="1" w:styleId="2e">
    <w:name w:val="Список2"/>
    <w:basedOn w:val="a1"/>
    <w:uiPriority w:val="99"/>
    <w:qFormat/>
    <w:rsid w:val="0060101A"/>
    <w:pPr>
      <w:widowControl/>
      <w:tabs>
        <w:tab w:val="left" w:pos="7088"/>
      </w:tabs>
      <w:snapToGrid/>
      <w:spacing w:line="360" w:lineRule="auto"/>
      <w:ind w:left="927" w:hanging="360"/>
      <w:jc w:val="left"/>
    </w:pPr>
    <w:rPr>
      <w:rFonts w:eastAsia="Calibri"/>
      <w:szCs w:val="24"/>
    </w:rPr>
  </w:style>
  <w:style w:type="paragraph" w:customStyle="1" w:styleId="3a">
    <w:name w:val="Абзац списка3"/>
    <w:basedOn w:val="a1"/>
    <w:uiPriority w:val="99"/>
    <w:qFormat/>
    <w:rsid w:val="0060101A"/>
    <w:pPr>
      <w:widowControl/>
      <w:snapToGrid/>
      <w:ind w:left="708" w:firstLine="0"/>
      <w:jc w:val="left"/>
    </w:pPr>
    <w:rPr>
      <w:rFonts w:eastAsia="Calibri"/>
      <w:szCs w:val="24"/>
    </w:rPr>
  </w:style>
  <w:style w:type="paragraph" w:customStyle="1" w:styleId="3b">
    <w:name w:val="Обычный3"/>
    <w:basedOn w:val="a1"/>
    <w:uiPriority w:val="99"/>
    <w:qFormat/>
    <w:rsid w:val="0060101A"/>
    <w:pPr>
      <w:widowControl/>
      <w:spacing w:before="100" w:after="100"/>
      <w:ind w:firstLine="0"/>
      <w:jc w:val="left"/>
    </w:pPr>
    <w:rPr>
      <w:szCs w:val="24"/>
    </w:rPr>
  </w:style>
  <w:style w:type="paragraph" w:customStyle="1" w:styleId="1f3">
    <w:name w:val="Абзац списка1"/>
    <w:basedOn w:val="a1"/>
    <w:uiPriority w:val="99"/>
    <w:qFormat/>
    <w:rsid w:val="0060101A"/>
    <w:pPr>
      <w:widowControl/>
      <w:snapToGrid/>
      <w:ind w:left="720" w:firstLine="0"/>
      <w:jc w:val="left"/>
    </w:pPr>
    <w:rPr>
      <w:rFonts w:eastAsia="Calibri"/>
      <w:szCs w:val="24"/>
    </w:rPr>
  </w:style>
  <w:style w:type="character" w:styleId="afff0">
    <w:name w:val="footnote reference"/>
    <w:aliases w:val="Знак сноски-FN,Ciae niinee-FN,Ссылка на сноску 45"/>
    <w:basedOn w:val="a3"/>
    <w:uiPriority w:val="99"/>
    <w:semiHidden/>
    <w:unhideWhenUsed/>
    <w:rsid w:val="0060101A"/>
    <w:rPr>
      <w:vertAlign w:val="superscript"/>
    </w:rPr>
  </w:style>
  <w:style w:type="character" w:styleId="afff1">
    <w:name w:val="annotation reference"/>
    <w:basedOn w:val="a3"/>
    <w:semiHidden/>
    <w:unhideWhenUsed/>
    <w:rsid w:val="0060101A"/>
    <w:rPr>
      <w:sz w:val="16"/>
      <w:szCs w:val="16"/>
    </w:rPr>
  </w:style>
  <w:style w:type="character" w:customStyle="1" w:styleId="71">
    <w:name w:val="Заголовок 7 Знак1"/>
    <w:semiHidden/>
    <w:rsid w:val="0060101A"/>
    <w:rPr>
      <w:rFonts w:ascii="Cambria" w:eastAsia="Times New Roman" w:hAnsi="Cambria" w:cs="Times New Roman" w:hint="default"/>
      <w:i/>
      <w:iCs/>
      <w:color w:val="404040"/>
      <w:lang w:eastAsia="ar-SA"/>
    </w:rPr>
  </w:style>
  <w:style w:type="character" w:customStyle="1" w:styleId="81">
    <w:name w:val="Заголовок 8 Знак1"/>
    <w:semiHidden/>
    <w:rsid w:val="0060101A"/>
    <w:rPr>
      <w:rFonts w:ascii="Cambria" w:eastAsia="Times New Roman" w:hAnsi="Cambria" w:cs="Times New Roman" w:hint="default"/>
      <w:color w:val="404040"/>
      <w:lang w:eastAsia="ar-SA"/>
    </w:rPr>
  </w:style>
  <w:style w:type="character" w:customStyle="1" w:styleId="91">
    <w:name w:val="Заголовок 9 Знак1"/>
    <w:semiHidden/>
    <w:rsid w:val="0060101A"/>
    <w:rPr>
      <w:rFonts w:ascii="Cambria" w:eastAsia="Times New Roman" w:hAnsi="Cambria" w:cs="Times New Roman" w:hint="default"/>
      <w:i/>
      <w:iCs/>
      <w:color w:val="404040"/>
      <w:lang w:eastAsia="ar-SA"/>
    </w:rPr>
  </w:style>
  <w:style w:type="paragraph" w:styleId="aff0">
    <w:name w:val="No Spacing"/>
    <w:link w:val="aff"/>
    <w:uiPriority w:val="99"/>
    <w:qFormat/>
    <w:rsid w:val="0060101A"/>
    <w:pPr>
      <w:widowControl w:val="0"/>
      <w:snapToGrid w:val="0"/>
      <w:spacing w:after="0" w:line="240" w:lineRule="auto"/>
      <w:ind w:firstLine="400"/>
      <w:jc w:val="both"/>
    </w:pPr>
    <w:rPr>
      <w:rFonts w:ascii="Times New Roman" w:eastAsia="Times New Roman" w:hAnsi="Times New Roman" w:cs="Times New Roman"/>
      <w:sz w:val="24"/>
      <w:szCs w:val="24"/>
      <w:lang w:eastAsia="ru-RU"/>
    </w:rPr>
  </w:style>
  <w:style w:type="character" w:customStyle="1" w:styleId="apple-converted-space">
    <w:name w:val="apple-converted-space"/>
    <w:basedOn w:val="a3"/>
    <w:rsid w:val="0060101A"/>
  </w:style>
  <w:style w:type="character" w:customStyle="1" w:styleId="1f4">
    <w:name w:val="Текст выноски Знак1"/>
    <w:basedOn w:val="a3"/>
    <w:uiPriority w:val="99"/>
    <w:semiHidden/>
    <w:rsid w:val="0060101A"/>
    <w:rPr>
      <w:rFonts w:ascii="Segoe UI" w:eastAsia="Times New Roman" w:hAnsi="Segoe UI" w:cs="Segoe UI"/>
      <w:sz w:val="18"/>
      <w:szCs w:val="18"/>
      <w:lang w:eastAsia="ru-RU"/>
    </w:rPr>
  </w:style>
  <w:style w:type="paragraph" w:styleId="af4">
    <w:name w:val="footer"/>
    <w:basedOn w:val="a1"/>
    <w:link w:val="af3"/>
    <w:uiPriority w:val="99"/>
    <w:unhideWhenUsed/>
    <w:rsid w:val="0060101A"/>
    <w:pPr>
      <w:tabs>
        <w:tab w:val="center" w:pos="4677"/>
        <w:tab w:val="right" w:pos="9355"/>
      </w:tabs>
    </w:pPr>
  </w:style>
  <w:style w:type="character" w:customStyle="1" w:styleId="1f5">
    <w:name w:val="Нижний колонтитул Знак1"/>
    <w:basedOn w:val="a3"/>
    <w:uiPriority w:val="99"/>
    <w:semiHidden/>
    <w:rsid w:val="0060101A"/>
    <w:rPr>
      <w:rFonts w:ascii="Times New Roman" w:eastAsia="Times New Roman" w:hAnsi="Times New Roman" w:cs="Times New Roman"/>
      <w:sz w:val="24"/>
      <w:szCs w:val="20"/>
      <w:lang w:eastAsia="ru-RU"/>
    </w:rPr>
  </w:style>
  <w:style w:type="character" w:customStyle="1" w:styleId="1f6">
    <w:name w:val="Неразрешенное упоминание1"/>
    <w:basedOn w:val="a3"/>
    <w:uiPriority w:val="99"/>
    <w:semiHidden/>
    <w:rsid w:val="0060101A"/>
    <w:rPr>
      <w:color w:val="605E5C"/>
      <w:shd w:val="clear" w:color="auto" w:fill="E1DFDD"/>
    </w:rPr>
  </w:style>
  <w:style w:type="character" w:customStyle="1" w:styleId="1f7">
    <w:name w:val="Основной шрифт абзаца1"/>
    <w:rsid w:val="0060101A"/>
  </w:style>
  <w:style w:type="character" w:customStyle="1" w:styleId="afff2">
    <w:name w:val="Гипертекстовая ссылка"/>
    <w:basedOn w:val="a3"/>
    <w:uiPriority w:val="99"/>
    <w:rsid w:val="0060101A"/>
    <w:rPr>
      <w:b/>
      <w:bCs/>
      <w:color w:val="106BBE"/>
    </w:rPr>
  </w:style>
  <w:style w:type="character" w:customStyle="1" w:styleId="WW8Num14z1">
    <w:name w:val="WW8Num14z1"/>
    <w:rsid w:val="0060101A"/>
    <w:rPr>
      <w:rFonts w:ascii="Times New Roman" w:eastAsia="Times New Roman" w:hAnsi="Times New Roman" w:cs="Times New Roman" w:hint="default"/>
      <w:b/>
      <w:bCs w:val="0"/>
      <w:sz w:val="20"/>
    </w:rPr>
  </w:style>
  <w:style w:type="paragraph" w:styleId="afe">
    <w:name w:val="annotation subject"/>
    <w:basedOn w:val="af0"/>
    <w:next w:val="af0"/>
    <w:link w:val="afd"/>
    <w:semiHidden/>
    <w:unhideWhenUsed/>
    <w:rsid w:val="0060101A"/>
    <w:rPr>
      <w:rFonts w:ascii="Calibri" w:eastAsia="Times New Roman" w:hAnsi="Calibri" w:cs="Calibri"/>
      <w:b/>
      <w:bCs/>
    </w:rPr>
  </w:style>
  <w:style w:type="character" w:customStyle="1" w:styleId="1f8">
    <w:name w:val="Тема примечания Знак1"/>
    <w:basedOn w:val="18"/>
    <w:semiHidden/>
    <w:rsid w:val="0060101A"/>
    <w:rPr>
      <w:rFonts w:ascii="Times New Roman" w:eastAsia="Times New Roman" w:hAnsi="Times New Roman" w:cs="Times New Roman"/>
      <w:b/>
      <w:bCs/>
      <w:sz w:val="20"/>
      <w:szCs w:val="20"/>
      <w:lang w:eastAsia="ru-RU"/>
    </w:rPr>
  </w:style>
  <w:style w:type="character" w:customStyle="1" w:styleId="FontStyle20">
    <w:name w:val="Font Style20"/>
    <w:rsid w:val="0060101A"/>
    <w:rPr>
      <w:rFonts w:ascii="Times New Roman" w:hAnsi="Times New Roman" w:cs="Times New Roman" w:hint="default"/>
      <w:b/>
      <w:bCs/>
      <w:sz w:val="20"/>
      <w:szCs w:val="20"/>
    </w:rPr>
  </w:style>
  <w:style w:type="character" w:customStyle="1" w:styleId="WW-Absatz-Standardschriftart11111111111111111111111111111">
    <w:name w:val="WW-Absatz-Standardschriftart11111111111111111111111111111"/>
    <w:rsid w:val="0060101A"/>
  </w:style>
  <w:style w:type="character" w:customStyle="1" w:styleId="afff3">
    <w:name w:val="текст Знак Знак"/>
    <w:locked/>
    <w:rsid w:val="0060101A"/>
    <w:rPr>
      <w:rFonts w:ascii="Calibri" w:eastAsia="Calibri" w:hAnsi="Calibri" w:cs="Calibri" w:hint="default"/>
      <w:noProof/>
      <w:sz w:val="24"/>
      <w:szCs w:val="24"/>
      <w:lang w:val="ru-RU" w:eastAsia="ru-RU" w:bidi="ar-SA"/>
    </w:rPr>
  </w:style>
  <w:style w:type="character" w:customStyle="1" w:styleId="FontStyle47">
    <w:name w:val="Font Style47"/>
    <w:rsid w:val="0060101A"/>
    <w:rPr>
      <w:rFonts w:ascii="Times New Roman" w:hAnsi="Times New Roman" w:cs="Times New Roman" w:hint="default"/>
      <w:sz w:val="24"/>
      <w:szCs w:val="24"/>
    </w:rPr>
  </w:style>
  <w:style w:type="character" w:customStyle="1" w:styleId="content">
    <w:name w:val="content"/>
    <w:basedOn w:val="a3"/>
    <w:rsid w:val="0060101A"/>
  </w:style>
  <w:style w:type="character" w:customStyle="1" w:styleId="opisanie1">
    <w:name w:val="opisanie1"/>
    <w:rsid w:val="0060101A"/>
    <w:rPr>
      <w:b/>
      <w:bCs/>
      <w:sz w:val="18"/>
      <w:szCs w:val="18"/>
    </w:rPr>
  </w:style>
  <w:style w:type="paragraph" w:styleId="24">
    <w:name w:val="Body Text 2"/>
    <w:basedOn w:val="a1"/>
    <w:link w:val="23"/>
    <w:semiHidden/>
    <w:unhideWhenUsed/>
    <w:rsid w:val="0060101A"/>
    <w:pPr>
      <w:spacing w:after="120" w:line="480" w:lineRule="auto"/>
    </w:pPr>
    <w:rPr>
      <w:rFonts w:eastAsia="Calibri"/>
      <w:sz w:val="20"/>
      <w:lang w:val="x-none" w:eastAsia="ar-SA"/>
    </w:rPr>
  </w:style>
  <w:style w:type="character" w:customStyle="1" w:styleId="214">
    <w:name w:val="Основной текст 2 Знак1"/>
    <w:basedOn w:val="a3"/>
    <w:semiHidden/>
    <w:rsid w:val="0060101A"/>
    <w:rPr>
      <w:rFonts w:ascii="Times New Roman" w:eastAsia="Times New Roman" w:hAnsi="Times New Roman" w:cs="Times New Roman"/>
      <w:sz w:val="24"/>
      <w:szCs w:val="20"/>
      <w:lang w:eastAsia="ru-RU"/>
    </w:rPr>
  </w:style>
  <w:style w:type="character" w:customStyle="1" w:styleId="2f">
    <w:name w:val="текст Знак Знак2"/>
    <w:locked/>
    <w:rsid w:val="0060101A"/>
    <w:rPr>
      <w:rFonts w:ascii="Times New Roman" w:hAnsi="Times New Roman" w:cs="Times New Roman" w:hint="default"/>
      <w:noProof/>
      <w:sz w:val="24"/>
      <w:szCs w:val="24"/>
      <w:lang w:eastAsia="ru-RU"/>
    </w:rPr>
  </w:style>
  <w:style w:type="character" w:customStyle="1" w:styleId="100">
    <w:name w:val="Знак Знак10"/>
    <w:locked/>
    <w:rsid w:val="0060101A"/>
    <w:rPr>
      <w:rFonts w:ascii="Times New Roman" w:hAnsi="Times New Roman" w:cs="Times New Roman" w:hint="default"/>
      <w:sz w:val="24"/>
      <w:szCs w:val="24"/>
      <w:lang w:val="x-none" w:eastAsia="ru-RU"/>
    </w:rPr>
  </w:style>
  <w:style w:type="character" w:customStyle="1" w:styleId="62">
    <w:name w:val="Знак Знак6"/>
    <w:locked/>
    <w:rsid w:val="0060101A"/>
    <w:rPr>
      <w:rFonts w:ascii="Times New Roman" w:hAnsi="Times New Roman" w:cs="Times New Roman" w:hint="default"/>
      <w:noProof/>
      <w:sz w:val="24"/>
      <w:szCs w:val="24"/>
      <w:lang w:eastAsia="ru-RU"/>
    </w:rPr>
  </w:style>
  <w:style w:type="character" w:customStyle="1" w:styleId="WW-Absatz-Standardschriftart111111111111111111111">
    <w:name w:val="WW-Absatz-Standardschriftart111111111111111111111"/>
    <w:rsid w:val="0060101A"/>
  </w:style>
  <w:style w:type="character" w:customStyle="1" w:styleId="afff4">
    <w:name w:val="Название Знак"/>
    <w:uiPriority w:val="99"/>
    <w:rsid w:val="0060101A"/>
    <w:rPr>
      <w:rFonts w:ascii="Cambria" w:hAnsi="Cambria" w:cs="Calibri" w:hint="default"/>
      <w:b/>
      <w:bCs/>
      <w:kern w:val="28"/>
      <w:sz w:val="32"/>
      <w:szCs w:val="32"/>
      <w:lang w:eastAsia="ar-SA"/>
    </w:rPr>
  </w:style>
  <w:style w:type="character" w:customStyle="1" w:styleId="FontStyle27">
    <w:name w:val="Font Style27"/>
    <w:rsid w:val="0060101A"/>
    <w:rPr>
      <w:rFonts w:ascii="Times New Roman" w:hAnsi="Times New Roman" w:cs="Times New Roman" w:hint="default"/>
      <w:b/>
      <w:bCs w:val="0"/>
      <w:spacing w:val="10"/>
      <w:sz w:val="24"/>
    </w:rPr>
  </w:style>
  <w:style w:type="character" w:customStyle="1" w:styleId="TitleChar">
    <w:name w:val="Title Char"/>
    <w:locked/>
    <w:rsid w:val="0060101A"/>
    <w:rPr>
      <w:rFonts w:ascii="Times New Roman" w:eastAsia="Times New Roman" w:hAnsi="Times New Roman" w:cs="Times New Roman" w:hint="default"/>
      <w:b/>
      <w:bCs w:val="0"/>
    </w:rPr>
  </w:style>
  <w:style w:type="character" w:customStyle="1" w:styleId="iceouttxt1">
    <w:name w:val="iceouttxt1"/>
    <w:rsid w:val="0060101A"/>
    <w:rPr>
      <w:rFonts w:ascii="Arial" w:hAnsi="Arial" w:cs="Arial" w:hint="default"/>
      <w:color w:val="666666"/>
      <w:sz w:val="18"/>
    </w:rPr>
  </w:style>
  <w:style w:type="character" w:customStyle="1" w:styleId="FontStyle11">
    <w:name w:val="Font Style11"/>
    <w:uiPriority w:val="99"/>
    <w:rsid w:val="0060101A"/>
    <w:rPr>
      <w:rFonts w:ascii="Century Schoolbook" w:hAnsi="Century Schoolbook" w:cs="Century Schoolbook" w:hint="default"/>
      <w:sz w:val="22"/>
      <w:szCs w:val="22"/>
    </w:rPr>
  </w:style>
  <w:style w:type="character" w:customStyle="1" w:styleId="FontStyle14">
    <w:name w:val="Font Style14"/>
    <w:rsid w:val="0060101A"/>
    <w:rPr>
      <w:rFonts w:ascii="Times New Roman" w:hAnsi="Times New Roman" w:cs="Times New Roman" w:hint="default"/>
      <w:sz w:val="20"/>
      <w:szCs w:val="20"/>
    </w:rPr>
  </w:style>
  <w:style w:type="paragraph" w:styleId="35">
    <w:name w:val="Body Text Indent 3"/>
    <w:basedOn w:val="a1"/>
    <w:link w:val="34"/>
    <w:semiHidden/>
    <w:unhideWhenUsed/>
    <w:rsid w:val="0060101A"/>
    <w:pPr>
      <w:spacing w:after="120"/>
      <w:ind w:left="283"/>
    </w:pPr>
    <w:rPr>
      <w:rFonts w:eastAsia="Calibri"/>
      <w:sz w:val="16"/>
      <w:szCs w:val="16"/>
      <w:lang w:val="x-none" w:eastAsia="ar-SA"/>
    </w:rPr>
  </w:style>
  <w:style w:type="character" w:customStyle="1" w:styleId="312">
    <w:name w:val="Основной текст с отступом 3 Знак1"/>
    <w:basedOn w:val="a3"/>
    <w:semiHidden/>
    <w:rsid w:val="0060101A"/>
    <w:rPr>
      <w:rFonts w:ascii="Times New Roman" w:eastAsia="Times New Roman" w:hAnsi="Times New Roman" w:cs="Times New Roman"/>
      <w:sz w:val="16"/>
      <w:szCs w:val="16"/>
      <w:lang w:eastAsia="ru-RU"/>
    </w:rPr>
  </w:style>
  <w:style w:type="character" w:customStyle="1" w:styleId="1f9">
    <w:name w:val="Название Знак1"/>
    <w:basedOn w:val="a3"/>
    <w:rsid w:val="0060101A"/>
    <w:rPr>
      <w:rFonts w:asciiTheme="majorHAnsi" w:eastAsiaTheme="majorEastAsia" w:hAnsiTheme="majorHAnsi" w:cstheme="majorBidi" w:hint="default"/>
      <w:spacing w:val="-10"/>
      <w:kern w:val="28"/>
      <w:sz w:val="56"/>
      <w:szCs w:val="56"/>
      <w:lang w:eastAsia="ru-RU"/>
    </w:rPr>
  </w:style>
  <w:style w:type="paragraph" w:styleId="af6">
    <w:name w:val="Title"/>
    <w:basedOn w:val="a1"/>
    <w:next w:val="a1"/>
    <w:link w:val="af5"/>
    <w:uiPriority w:val="99"/>
    <w:qFormat/>
    <w:rsid w:val="0060101A"/>
    <w:pPr>
      <w:contextualSpacing/>
    </w:pPr>
    <w:rPr>
      <w:rFonts w:ascii="Arial" w:hAnsi="Arial" w:cs="Mangal"/>
      <w:kern w:val="2"/>
      <w:sz w:val="28"/>
      <w:szCs w:val="28"/>
      <w:lang w:eastAsia="zh-CN" w:bidi="hi-IN"/>
    </w:rPr>
  </w:style>
  <w:style w:type="character" w:customStyle="1" w:styleId="3c">
    <w:name w:val="Название Знак3"/>
    <w:basedOn w:val="a3"/>
    <w:uiPriority w:val="99"/>
    <w:rsid w:val="0060101A"/>
    <w:rPr>
      <w:rFonts w:asciiTheme="majorHAnsi" w:eastAsiaTheme="majorEastAsia" w:hAnsiTheme="majorHAnsi" w:cstheme="majorBidi"/>
      <w:spacing w:val="-10"/>
      <w:kern w:val="28"/>
      <w:sz w:val="56"/>
      <w:szCs w:val="56"/>
      <w:lang w:eastAsia="ru-RU"/>
    </w:rPr>
  </w:style>
  <w:style w:type="character" w:customStyle="1" w:styleId="sectioninfo2">
    <w:name w:val="section__info2"/>
    <w:rsid w:val="0060101A"/>
    <w:rPr>
      <w:vanish/>
      <w:webHidden w:val="0"/>
      <w:specVanish/>
    </w:rPr>
  </w:style>
  <w:style w:type="character" w:customStyle="1" w:styleId="FontStyle19">
    <w:name w:val="Font Style19"/>
    <w:rsid w:val="0060101A"/>
    <w:rPr>
      <w:rFonts w:ascii="Times New Roman" w:hAnsi="Times New Roman" w:cs="Times New Roman" w:hint="default"/>
      <w:b/>
      <w:bCs/>
      <w:sz w:val="16"/>
      <w:szCs w:val="16"/>
    </w:rPr>
  </w:style>
  <w:style w:type="character" w:customStyle="1" w:styleId="FontStyle25">
    <w:name w:val="Font Style25"/>
    <w:rsid w:val="0060101A"/>
    <w:rPr>
      <w:rFonts w:ascii="Times New Roman" w:hAnsi="Times New Roman" w:cs="Times New Roman" w:hint="default"/>
      <w:sz w:val="18"/>
      <w:szCs w:val="18"/>
    </w:rPr>
  </w:style>
  <w:style w:type="character" w:customStyle="1" w:styleId="FontStyle17">
    <w:name w:val="Font Style17"/>
    <w:rsid w:val="0060101A"/>
    <w:rPr>
      <w:rFonts w:ascii="Tahoma" w:hAnsi="Tahoma" w:cs="Tahoma" w:hint="default"/>
      <w:b/>
      <w:bCs/>
      <w:sz w:val="14"/>
      <w:szCs w:val="14"/>
    </w:rPr>
  </w:style>
  <w:style w:type="character" w:customStyle="1" w:styleId="apple-style-span">
    <w:name w:val="apple-style-span"/>
    <w:rsid w:val="0060101A"/>
  </w:style>
  <w:style w:type="character" w:customStyle="1" w:styleId="FontStyle31">
    <w:name w:val="Font Style31"/>
    <w:rsid w:val="0060101A"/>
    <w:rPr>
      <w:rFonts w:ascii="Times New Roman" w:hAnsi="Times New Roman" w:cs="Times New Roman" w:hint="default"/>
      <w:sz w:val="22"/>
      <w:szCs w:val="22"/>
    </w:rPr>
  </w:style>
  <w:style w:type="character" w:customStyle="1" w:styleId="FontStyle32">
    <w:name w:val="Font Style32"/>
    <w:rsid w:val="0060101A"/>
    <w:rPr>
      <w:rFonts w:ascii="Times New Roman" w:hAnsi="Times New Roman" w:cs="Times New Roman" w:hint="default"/>
      <w:b/>
      <w:bCs/>
      <w:i/>
      <w:iCs/>
      <w:sz w:val="22"/>
      <w:szCs w:val="22"/>
    </w:rPr>
  </w:style>
  <w:style w:type="character" w:customStyle="1" w:styleId="A20">
    <w:name w:val="A2"/>
    <w:rsid w:val="0060101A"/>
    <w:rPr>
      <w:rFonts w:ascii="PragmaticaC" w:hAnsi="PragmaticaC" w:cs="PragmaticaC" w:hint="default"/>
      <w:color w:val="000000"/>
      <w:sz w:val="19"/>
      <w:szCs w:val="19"/>
    </w:rPr>
  </w:style>
  <w:style w:type="character" w:customStyle="1" w:styleId="FontStyle16">
    <w:name w:val="Font Style16"/>
    <w:rsid w:val="0060101A"/>
    <w:rPr>
      <w:rFonts w:ascii="Lucida Sans Unicode" w:hAnsi="Lucida Sans Unicode" w:cs="Lucida Sans Unicode" w:hint="default"/>
      <w:sz w:val="16"/>
      <w:szCs w:val="16"/>
    </w:rPr>
  </w:style>
  <w:style w:type="paragraph" w:styleId="afa">
    <w:name w:val="Subtitle"/>
    <w:basedOn w:val="a1"/>
    <w:next w:val="a1"/>
    <w:link w:val="af9"/>
    <w:qFormat/>
    <w:rsid w:val="0060101A"/>
    <w:pPr>
      <w:numPr>
        <w:ilvl w:val="1"/>
      </w:numPr>
      <w:spacing w:after="160"/>
      <w:ind w:firstLine="400"/>
    </w:pPr>
    <w:rPr>
      <w:rFonts w:ascii="Cambria" w:hAnsi="Cambria"/>
      <w:szCs w:val="24"/>
    </w:rPr>
  </w:style>
  <w:style w:type="character" w:customStyle="1" w:styleId="1fa">
    <w:name w:val="Подзаголовок Знак1"/>
    <w:basedOn w:val="a3"/>
    <w:rsid w:val="0060101A"/>
    <w:rPr>
      <w:rFonts w:eastAsiaTheme="minorEastAsia"/>
      <w:color w:val="5A5A5A" w:themeColor="text1" w:themeTint="A5"/>
      <w:spacing w:val="15"/>
      <w:lang w:eastAsia="ru-RU"/>
    </w:rPr>
  </w:style>
  <w:style w:type="character" w:customStyle="1" w:styleId="afff5">
    <w:name w:val="Символ сноски"/>
    <w:rsid w:val="0060101A"/>
    <w:rPr>
      <w:vertAlign w:val="superscript"/>
    </w:rPr>
  </w:style>
  <w:style w:type="character" w:customStyle="1" w:styleId="1fb">
    <w:name w:val="Знак сноски1"/>
    <w:rsid w:val="0060101A"/>
    <w:rPr>
      <w:vertAlign w:val="superscript"/>
    </w:rPr>
  </w:style>
  <w:style w:type="character" w:customStyle="1" w:styleId="FontStyle13">
    <w:name w:val="Font Style13"/>
    <w:rsid w:val="0060101A"/>
    <w:rPr>
      <w:rFonts w:ascii="Times New Roman" w:hAnsi="Times New Roman" w:cs="Times New Roman" w:hint="default"/>
      <w:sz w:val="26"/>
      <w:szCs w:val="26"/>
    </w:rPr>
  </w:style>
  <w:style w:type="character" w:customStyle="1" w:styleId="c46">
    <w:name w:val="c46"/>
    <w:rsid w:val="0060101A"/>
  </w:style>
  <w:style w:type="character" w:customStyle="1" w:styleId="heading0">
    <w:name w:val="heading"/>
    <w:rsid w:val="0060101A"/>
  </w:style>
  <w:style w:type="character" w:customStyle="1" w:styleId="lead">
    <w:name w:val="lead"/>
    <w:rsid w:val="0060101A"/>
  </w:style>
  <w:style w:type="character" w:customStyle="1" w:styleId="x-pseudo-link">
    <w:name w:val="x-pseudo-link"/>
    <w:rsid w:val="0060101A"/>
  </w:style>
  <w:style w:type="character" w:customStyle="1" w:styleId="status4">
    <w:name w:val="status_4"/>
    <w:rsid w:val="0060101A"/>
  </w:style>
  <w:style w:type="character" w:customStyle="1" w:styleId="product-details-overview-specification">
    <w:name w:val="product-details-overview-specification"/>
    <w:rsid w:val="0060101A"/>
  </w:style>
  <w:style w:type="character" w:customStyle="1" w:styleId="c-btntext">
    <w:name w:val="c-btn__text"/>
    <w:rsid w:val="0060101A"/>
  </w:style>
  <w:style w:type="character" w:customStyle="1" w:styleId="blocktitle">
    <w:name w:val="block_title"/>
    <w:rsid w:val="0060101A"/>
  </w:style>
  <w:style w:type="character" w:customStyle="1" w:styleId="value">
    <w:name w:val="value"/>
    <w:rsid w:val="0060101A"/>
  </w:style>
  <w:style w:type="character" w:customStyle="1" w:styleId="pricevalue">
    <w:name w:val="price_value"/>
    <w:rsid w:val="0060101A"/>
  </w:style>
  <w:style w:type="character" w:customStyle="1" w:styleId="pricecurrency">
    <w:name w:val="price_currency"/>
    <w:rsid w:val="0060101A"/>
  </w:style>
  <w:style w:type="character" w:customStyle="1" w:styleId="originarticle">
    <w:name w:val="origin__article"/>
    <w:rsid w:val="0060101A"/>
  </w:style>
  <w:style w:type="character" w:customStyle="1" w:styleId="text-warning">
    <w:name w:val="text-warning"/>
    <w:rsid w:val="0060101A"/>
  </w:style>
  <w:style w:type="character" w:customStyle="1" w:styleId="origincountry">
    <w:name w:val="origin__country"/>
    <w:rsid w:val="0060101A"/>
  </w:style>
  <w:style w:type="character" w:customStyle="1" w:styleId="pricecurrent-value">
    <w:name w:val="price__current-value"/>
    <w:rsid w:val="0060101A"/>
  </w:style>
  <w:style w:type="character" w:customStyle="1" w:styleId="pricecurrent-currency">
    <w:name w:val="price__current-currency"/>
    <w:rsid w:val="0060101A"/>
  </w:style>
  <w:style w:type="character" w:customStyle="1" w:styleId="shop-crockeryitem-title">
    <w:name w:val="shop-crockery__item-title"/>
    <w:rsid w:val="0060101A"/>
  </w:style>
  <w:style w:type="character" w:customStyle="1" w:styleId="shop-crockery-listcategory-item-title">
    <w:name w:val="shop-crockery-list__category-item-title"/>
    <w:rsid w:val="0060101A"/>
  </w:style>
  <w:style w:type="character" w:customStyle="1" w:styleId="shop-crockery-listcategory-item-count">
    <w:name w:val="shop-crockery-list__category-item-count"/>
    <w:rsid w:val="0060101A"/>
  </w:style>
  <w:style w:type="character" w:customStyle="1" w:styleId="shop-crockery-listcategory-item-price">
    <w:name w:val="shop-crockery-list__category-item-price"/>
    <w:rsid w:val="0060101A"/>
  </w:style>
  <w:style w:type="character" w:customStyle="1" w:styleId="model">
    <w:name w:val="model"/>
    <w:rsid w:val="0060101A"/>
  </w:style>
  <w:style w:type="character" w:customStyle="1" w:styleId="price-new">
    <w:name w:val="price-new"/>
    <w:rsid w:val="0060101A"/>
  </w:style>
  <w:style w:type="character" w:customStyle="1" w:styleId="36ca38">
    <w:name w:val="_36ca38"/>
    <w:rsid w:val="0060101A"/>
  </w:style>
  <w:style w:type="character" w:customStyle="1" w:styleId="ac2462">
    <w:name w:val="ac2462"/>
    <w:rsid w:val="0060101A"/>
  </w:style>
  <w:style w:type="character" w:customStyle="1" w:styleId="b3411b">
    <w:name w:val="b3411b"/>
    <w:rsid w:val="0060101A"/>
  </w:style>
  <w:style w:type="character" w:customStyle="1" w:styleId="pricemeasure">
    <w:name w:val="price_measure"/>
    <w:rsid w:val="0060101A"/>
  </w:style>
  <w:style w:type="character" w:customStyle="1" w:styleId="iconsfa">
    <w:name w:val="icons_fa"/>
    <w:rsid w:val="0060101A"/>
  </w:style>
  <w:style w:type="character" w:customStyle="1" w:styleId="compareitem">
    <w:name w:val="compare_item"/>
    <w:rsid w:val="0060101A"/>
  </w:style>
  <w:style w:type="character" w:customStyle="1" w:styleId="small">
    <w:name w:val="small"/>
    <w:rsid w:val="0060101A"/>
  </w:style>
  <w:style w:type="character" w:customStyle="1" w:styleId="extended-textshort">
    <w:name w:val="extended-text__short"/>
    <w:rsid w:val="0060101A"/>
  </w:style>
  <w:style w:type="character" w:customStyle="1" w:styleId="101">
    <w:name w:val="Основной текст + 10"/>
    <w:aliases w:val="5 pt,Интервал 0 pt"/>
    <w:uiPriority w:val="99"/>
    <w:rsid w:val="0060101A"/>
    <w:rPr>
      <w:rFonts w:ascii="Times New Roman" w:hAnsi="Times New Roman" w:cs="Times New Roman" w:hint="default"/>
      <w:strike w:val="0"/>
      <w:dstrike w:val="0"/>
      <w:color w:val="000000"/>
      <w:spacing w:val="3"/>
      <w:w w:val="100"/>
      <w:position w:val="0"/>
      <w:sz w:val="21"/>
      <w:u w:val="none"/>
      <w:effect w:val="none"/>
      <w:lang w:val="ru-RU" w:eastAsia="ru-RU"/>
    </w:rPr>
  </w:style>
  <w:style w:type="character" w:customStyle="1" w:styleId="FontStyle28">
    <w:name w:val="Font Style28"/>
    <w:uiPriority w:val="99"/>
    <w:rsid w:val="0060101A"/>
    <w:rPr>
      <w:rFonts w:ascii="Times New Roman" w:hAnsi="Times New Roman" w:cs="Times New Roman" w:hint="default"/>
      <w:color w:val="000000"/>
      <w:sz w:val="26"/>
      <w:szCs w:val="26"/>
    </w:rPr>
  </w:style>
  <w:style w:type="character" w:customStyle="1" w:styleId="ListParagraphChar">
    <w:name w:val="List Paragraph Char"/>
    <w:aliases w:val="Bullet List Char,FooterText Char,numbered Char,Paragraphe de liste1 Char,lp1 Char,GOST_TableList Char"/>
    <w:locked/>
    <w:rsid w:val="0060101A"/>
    <w:rPr>
      <w:rFonts w:ascii="Times New Roman" w:eastAsia="Times New Roman" w:hAnsi="Times New Roman" w:cs="Times New Roman" w:hint="default"/>
      <w:sz w:val="24"/>
      <w:szCs w:val="20"/>
      <w:lang w:val="x-none" w:eastAsia="ru-RU"/>
    </w:rPr>
  </w:style>
  <w:style w:type="character" w:customStyle="1" w:styleId="goto">
    <w:name w:val="goto"/>
    <w:rsid w:val="0060101A"/>
  </w:style>
  <w:style w:type="character" w:customStyle="1" w:styleId="FontStyle21">
    <w:name w:val="Font Style21"/>
    <w:uiPriority w:val="99"/>
    <w:rsid w:val="0060101A"/>
    <w:rPr>
      <w:rFonts w:ascii="Times New Roman" w:hAnsi="Times New Roman" w:cs="Times New Roman" w:hint="default"/>
      <w:sz w:val="26"/>
      <w:szCs w:val="26"/>
    </w:rPr>
  </w:style>
  <w:style w:type="character" w:customStyle="1" w:styleId="FontStyle12">
    <w:name w:val="Font Style12"/>
    <w:uiPriority w:val="99"/>
    <w:rsid w:val="0060101A"/>
    <w:rPr>
      <w:rFonts w:ascii="Century Schoolbook" w:hAnsi="Century Schoolbook" w:cs="Century Schoolbook" w:hint="default"/>
      <w:sz w:val="24"/>
      <w:szCs w:val="24"/>
    </w:rPr>
  </w:style>
  <w:style w:type="character" w:customStyle="1" w:styleId="match">
    <w:name w:val="match"/>
    <w:rsid w:val="0060101A"/>
  </w:style>
  <w:style w:type="character" w:customStyle="1" w:styleId="FontStyle15">
    <w:name w:val="Font Style15"/>
    <w:rsid w:val="0060101A"/>
    <w:rPr>
      <w:rFonts w:ascii="Times New Roman" w:hAnsi="Times New Roman" w:cs="Times New Roman" w:hint="default"/>
      <w:sz w:val="20"/>
      <w:szCs w:val="20"/>
    </w:rPr>
  </w:style>
  <w:style w:type="character" w:customStyle="1" w:styleId="FontStyle18">
    <w:name w:val="Font Style18"/>
    <w:rsid w:val="0060101A"/>
    <w:rPr>
      <w:rFonts w:ascii="Times New Roman" w:hAnsi="Times New Roman" w:cs="Times New Roman" w:hint="default"/>
      <w:sz w:val="16"/>
      <w:szCs w:val="16"/>
    </w:rPr>
  </w:style>
  <w:style w:type="character" w:customStyle="1" w:styleId="1fc">
    <w:name w:val="Неразрешенное упоминание1"/>
    <w:uiPriority w:val="99"/>
    <w:semiHidden/>
    <w:rsid w:val="0060101A"/>
    <w:rPr>
      <w:color w:val="605E5C"/>
      <w:shd w:val="clear" w:color="auto" w:fill="E1DFDD"/>
    </w:rPr>
  </w:style>
  <w:style w:type="paragraph" w:styleId="33">
    <w:name w:val="Body Text 3"/>
    <w:basedOn w:val="a1"/>
    <w:link w:val="32"/>
    <w:semiHidden/>
    <w:unhideWhenUsed/>
    <w:rsid w:val="0060101A"/>
    <w:pPr>
      <w:spacing w:after="120"/>
    </w:pPr>
    <w:rPr>
      <w:rFonts w:asciiTheme="minorHAnsi" w:eastAsiaTheme="minorHAnsi" w:hAnsiTheme="minorHAnsi" w:cstheme="minorBidi"/>
      <w:b/>
      <w:sz w:val="22"/>
      <w:szCs w:val="22"/>
      <w:lang w:eastAsia="en-US"/>
    </w:rPr>
  </w:style>
  <w:style w:type="character" w:customStyle="1" w:styleId="313">
    <w:name w:val="Основной текст 3 Знак1"/>
    <w:basedOn w:val="a3"/>
    <w:semiHidden/>
    <w:rsid w:val="0060101A"/>
    <w:rPr>
      <w:rFonts w:ascii="Times New Roman" w:eastAsia="Times New Roman" w:hAnsi="Times New Roman" w:cs="Times New Roman"/>
      <w:sz w:val="16"/>
      <w:szCs w:val="16"/>
      <w:lang w:eastAsia="ru-RU"/>
    </w:rPr>
  </w:style>
  <w:style w:type="character" w:customStyle="1" w:styleId="lots-wrap-contentbodyval">
    <w:name w:val="lots-wrap-content__body__val"/>
    <w:rsid w:val="0060101A"/>
  </w:style>
  <w:style w:type="character" w:customStyle="1" w:styleId="sectioninfo">
    <w:name w:val="section__info"/>
    <w:rsid w:val="0060101A"/>
  </w:style>
  <w:style w:type="character" w:customStyle="1" w:styleId="normaltextrun">
    <w:name w:val="normaltextrun"/>
    <w:rsid w:val="0060101A"/>
  </w:style>
  <w:style w:type="character" w:customStyle="1" w:styleId="spellingerror">
    <w:name w:val="spellingerror"/>
    <w:rsid w:val="0060101A"/>
  </w:style>
  <w:style w:type="character" w:customStyle="1" w:styleId="eop">
    <w:name w:val="eop"/>
    <w:rsid w:val="0060101A"/>
  </w:style>
  <w:style w:type="character" w:customStyle="1" w:styleId="contextualspellingandgrammarerror">
    <w:name w:val="contextualspellingandgrammarerror"/>
    <w:rsid w:val="0060101A"/>
  </w:style>
  <w:style w:type="character" w:customStyle="1" w:styleId="1fd">
    <w:name w:val="Заголовок Знак1"/>
    <w:basedOn w:val="a3"/>
    <w:uiPriority w:val="99"/>
    <w:rsid w:val="0060101A"/>
    <w:rPr>
      <w:rFonts w:asciiTheme="majorHAnsi" w:eastAsiaTheme="majorEastAsia" w:hAnsiTheme="majorHAnsi" w:cstheme="majorBidi" w:hint="default"/>
      <w:spacing w:val="-10"/>
      <w:kern w:val="28"/>
      <w:sz w:val="56"/>
      <w:szCs w:val="56"/>
      <w:lang w:eastAsia="ar-SA"/>
    </w:rPr>
  </w:style>
  <w:style w:type="character" w:customStyle="1" w:styleId="doctitleimportant">
    <w:name w:val="doc__title_important"/>
    <w:basedOn w:val="a3"/>
    <w:rsid w:val="0060101A"/>
  </w:style>
  <w:style w:type="table" w:customStyle="1" w:styleId="1fe">
    <w:name w:val="Сетка таблицы1"/>
    <w:aliases w:val="Сетка таблицы-КАЮ"/>
    <w:basedOn w:val="a4"/>
    <w:uiPriority w:val="39"/>
    <w:rsid w:val="0060101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
    <w:name w:val="Сетка таблицы1"/>
    <w:basedOn w:val="a4"/>
    <w:uiPriority w:val="59"/>
    <w:rsid w:val="0060101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0">
    <w:name w:val="Сетка таблицы2"/>
    <w:basedOn w:val="a4"/>
    <w:uiPriority w:val="59"/>
    <w:rsid w:val="0060101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d">
    <w:name w:val="Сетка таблицы3"/>
    <w:basedOn w:val="a4"/>
    <w:uiPriority w:val="59"/>
    <w:rsid w:val="0060101A"/>
    <w:pPr>
      <w:spacing w:after="0" w:line="240" w:lineRule="auto"/>
    </w:pPr>
    <w:rPr>
      <w:rFonts w:ascii="Calibri" w:eastAsia="Times New Roma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2">
    <w:name w:val="Сетка таблицы4"/>
    <w:basedOn w:val="a4"/>
    <w:uiPriority w:val="59"/>
    <w:rsid w:val="0060101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Сетка таблицы11"/>
    <w:basedOn w:val="a4"/>
    <w:uiPriority w:val="59"/>
    <w:rsid w:val="0060101A"/>
    <w:pPr>
      <w:spacing w:after="0" w:line="240" w:lineRule="auto"/>
    </w:pPr>
    <w:rPr>
      <w:rFonts w:ascii="Calibri" w:eastAsia="Times New Roman" w:hAnsi="Calibri" w:cs="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Сетка таблицы111"/>
    <w:basedOn w:val="a4"/>
    <w:uiPriority w:val="59"/>
    <w:rsid w:val="0060101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Сетка таблицы21"/>
    <w:basedOn w:val="a4"/>
    <w:uiPriority w:val="59"/>
    <w:rsid w:val="0060101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Сетка таблицы31"/>
    <w:basedOn w:val="a4"/>
    <w:uiPriority w:val="59"/>
    <w:rsid w:val="0060101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Сетка таблицы41"/>
    <w:basedOn w:val="a4"/>
    <w:uiPriority w:val="59"/>
    <w:rsid w:val="0060101A"/>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1">
    <w:name w:val="Сетка таблицы5"/>
    <w:basedOn w:val="a4"/>
    <w:uiPriority w:val="59"/>
    <w:rsid w:val="0060101A"/>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63">
    <w:name w:val="Сетка таблицы6"/>
    <w:basedOn w:val="a4"/>
    <w:uiPriority w:val="99"/>
    <w:rsid w:val="0060101A"/>
    <w:pPr>
      <w:spacing w:after="200" w:line="276" w:lineRule="auto"/>
    </w:pPr>
    <w:rPr>
      <w:rFonts w:ascii="Cambria" w:eastAsia="Times New Roman" w:hAnsi="Cambria"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Сетка таблицы7"/>
    <w:basedOn w:val="a4"/>
    <w:uiPriority w:val="59"/>
    <w:rsid w:val="0060101A"/>
    <w:pPr>
      <w:spacing w:after="0" w:line="240" w:lineRule="auto"/>
    </w:pPr>
    <w:rPr>
      <w:rFonts w:ascii="Calibri" w:eastAsia="Times New Roman" w:hAnsi="Calibri" w:cs="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82">
    <w:name w:val="Сетка таблицы8"/>
    <w:basedOn w:val="a4"/>
    <w:uiPriority w:val="59"/>
    <w:rsid w:val="0060101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Сетка таблицы9"/>
    <w:basedOn w:val="a4"/>
    <w:uiPriority w:val="59"/>
    <w:rsid w:val="0060101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4"/>
    <w:uiPriority w:val="59"/>
    <w:rsid w:val="0060101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
    <w:name w:val="Сетка таблицы10"/>
    <w:basedOn w:val="a4"/>
    <w:uiPriority w:val="59"/>
    <w:rsid w:val="0060101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Сетка таблицы311"/>
    <w:basedOn w:val="a4"/>
    <w:uiPriority w:val="59"/>
    <w:rsid w:val="0060101A"/>
    <w:pPr>
      <w:spacing w:after="0" w:line="240" w:lineRule="auto"/>
    </w:pPr>
    <w:rPr>
      <w:rFonts w:ascii="Calibri" w:eastAsia="Times New Roman" w:hAnsi="Calibri"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4"/>
    <w:uiPriority w:val="59"/>
    <w:rsid w:val="0060101A"/>
    <w:pPr>
      <w:spacing w:after="0" w:line="240" w:lineRule="auto"/>
    </w:pPr>
    <w:rPr>
      <w:rFonts w:ascii="Times New Roman" w:eastAsia="Calibri" w:hAnsi="Times New Roman" w:cs="Times New Roman"/>
      <w:sz w:val="28"/>
      <w:szCs w:val="2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Сетка таблицы13"/>
    <w:basedOn w:val="a4"/>
    <w:uiPriority w:val="59"/>
    <w:rsid w:val="0060101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Сетка таблицы14"/>
    <w:basedOn w:val="a4"/>
    <w:uiPriority w:val="59"/>
    <w:rsid w:val="0060101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Сетка таблицы1111"/>
    <w:basedOn w:val="a4"/>
    <w:uiPriority w:val="59"/>
    <w:rsid w:val="0060101A"/>
    <w:pPr>
      <w:spacing w:after="0" w:line="240" w:lineRule="auto"/>
    </w:pPr>
    <w:rPr>
      <w:rFonts w:ascii="Times New Roman" w:eastAsia="Calibri" w:hAnsi="Times New Roman" w:cs="Times New Roman"/>
      <w:sz w:val="28"/>
      <w:szCs w:val="2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Сетка таблицы121"/>
    <w:basedOn w:val="a4"/>
    <w:uiPriority w:val="59"/>
    <w:rsid w:val="0060101A"/>
    <w:pPr>
      <w:spacing w:after="0" w:line="240" w:lineRule="auto"/>
    </w:pPr>
    <w:rPr>
      <w:rFonts w:ascii="Times New Roman" w:eastAsia="Calibri" w:hAnsi="Times New Roman" w:cs="Times New Roman"/>
      <w:sz w:val="28"/>
      <w:szCs w:val="2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Сетка таблицы15"/>
    <w:basedOn w:val="a4"/>
    <w:uiPriority w:val="59"/>
    <w:rsid w:val="0060101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Сетка таблицы16"/>
    <w:basedOn w:val="a4"/>
    <w:uiPriority w:val="59"/>
    <w:rsid w:val="0060101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Сетка таблицы17"/>
    <w:basedOn w:val="a4"/>
    <w:uiPriority w:val="59"/>
    <w:rsid w:val="0060101A"/>
    <w:pPr>
      <w:spacing w:after="0" w:line="240" w:lineRule="auto"/>
    </w:pPr>
    <w:rPr>
      <w:rFonts w:ascii="Calibri" w:eastAsia="Times New Roman" w:hAnsi="Calibri" w:cs="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0">
    <w:name w:val="Сетка таблицы18"/>
    <w:basedOn w:val="a4"/>
    <w:uiPriority w:val="59"/>
    <w:rsid w:val="0060101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4"/>
    <w:uiPriority w:val="59"/>
    <w:rsid w:val="0060101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Сетка таблицы32"/>
    <w:basedOn w:val="a4"/>
    <w:uiPriority w:val="59"/>
    <w:rsid w:val="0060101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Сетка таблицы52"/>
    <w:basedOn w:val="a4"/>
    <w:uiPriority w:val="59"/>
    <w:rsid w:val="0060101A"/>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610">
    <w:name w:val="Сетка таблицы61"/>
    <w:basedOn w:val="a4"/>
    <w:uiPriority w:val="99"/>
    <w:rsid w:val="0060101A"/>
    <w:pPr>
      <w:spacing w:after="200" w:line="276" w:lineRule="auto"/>
    </w:pPr>
    <w:rPr>
      <w:rFonts w:ascii="Cambria" w:eastAsia="Times New Roman" w:hAnsi="Cambria"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Сетка таблицы71"/>
    <w:basedOn w:val="a4"/>
    <w:uiPriority w:val="59"/>
    <w:rsid w:val="0060101A"/>
    <w:pPr>
      <w:spacing w:after="0" w:line="240" w:lineRule="auto"/>
    </w:pPr>
    <w:rPr>
      <w:rFonts w:ascii="Calibri" w:eastAsia="Times New Roman" w:hAnsi="Calibri" w:cs="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Сетка таблицы112"/>
    <w:basedOn w:val="a4"/>
    <w:uiPriority w:val="59"/>
    <w:rsid w:val="0060101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Сетка таблицы81"/>
    <w:basedOn w:val="a4"/>
    <w:uiPriority w:val="59"/>
    <w:rsid w:val="0060101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0">
    <w:name w:val="Сетка таблицы91"/>
    <w:basedOn w:val="a4"/>
    <w:uiPriority w:val="59"/>
    <w:rsid w:val="0060101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Сетка таблицы511"/>
    <w:basedOn w:val="a4"/>
    <w:uiPriority w:val="59"/>
    <w:rsid w:val="0060101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0">
    <w:name w:val="Сетка таблицы101"/>
    <w:basedOn w:val="a4"/>
    <w:uiPriority w:val="59"/>
    <w:rsid w:val="0060101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Сетка таблицы122"/>
    <w:basedOn w:val="a4"/>
    <w:uiPriority w:val="59"/>
    <w:rsid w:val="0060101A"/>
    <w:pPr>
      <w:spacing w:after="0" w:line="240" w:lineRule="auto"/>
    </w:pPr>
    <w:rPr>
      <w:rFonts w:ascii="Times New Roman" w:eastAsia="Calibri" w:hAnsi="Times New Roman" w:cs="Times New Roman"/>
      <w:sz w:val="28"/>
      <w:szCs w:val="2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Сетка таблицы131"/>
    <w:basedOn w:val="a4"/>
    <w:uiPriority w:val="59"/>
    <w:rsid w:val="0060101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Сетка таблицы141"/>
    <w:basedOn w:val="a4"/>
    <w:uiPriority w:val="59"/>
    <w:rsid w:val="0060101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Сетка таблицы211"/>
    <w:basedOn w:val="a4"/>
    <w:uiPriority w:val="59"/>
    <w:rsid w:val="0060101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Сетка таблицы1211"/>
    <w:basedOn w:val="a4"/>
    <w:uiPriority w:val="59"/>
    <w:rsid w:val="0060101A"/>
    <w:pPr>
      <w:spacing w:after="0" w:line="240" w:lineRule="auto"/>
    </w:pPr>
    <w:rPr>
      <w:rFonts w:ascii="Times New Roman" w:eastAsia="Calibri" w:hAnsi="Times New Roman" w:cs="Times New Roman"/>
      <w:sz w:val="28"/>
      <w:szCs w:val="2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1">
    <w:name w:val="Сетка таблицы151"/>
    <w:basedOn w:val="a4"/>
    <w:uiPriority w:val="59"/>
    <w:rsid w:val="0060101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Сетка таблицы161"/>
    <w:basedOn w:val="a4"/>
    <w:uiPriority w:val="59"/>
    <w:rsid w:val="0060101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Сетка таблицы142"/>
    <w:basedOn w:val="a4"/>
    <w:uiPriority w:val="59"/>
    <w:rsid w:val="0060101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Сетка таблицы19"/>
    <w:basedOn w:val="a4"/>
    <w:uiPriority w:val="59"/>
    <w:rsid w:val="0060101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
    <w:name w:val="Сетка таблицы20"/>
    <w:basedOn w:val="a4"/>
    <w:uiPriority w:val="59"/>
    <w:rsid w:val="0060101A"/>
    <w:pPr>
      <w:spacing w:after="0" w:line="240" w:lineRule="auto"/>
    </w:pPr>
    <w:rPr>
      <w:rFonts w:ascii="Calibri" w:eastAsia="Times New Roman" w:hAnsi="Calibri" w:cs="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0">
    <w:name w:val="Сетка таблицы110"/>
    <w:basedOn w:val="a4"/>
    <w:uiPriority w:val="59"/>
    <w:rsid w:val="0060101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4"/>
    <w:uiPriority w:val="59"/>
    <w:rsid w:val="0060101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Сетка таблицы-КАЮ1"/>
    <w:basedOn w:val="a4"/>
    <w:uiPriority w:val="59"/>
    <w:rsid w:val="0060101A"/>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КАЮ2"/>
    <w:basedOn w:val="a4"/>
    <w:uiPriority w:val="59"/>
    <w:rsid w:val="0060101A"/>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
    <w:name w:val="List Bullet"/>
    <w:basedOn w:val="a1"/>
    <w:semiHidden/>
    <w:unhideWhenUsed/>
    <w:rsid w:val="0060101A"/>
    <w:pPr>
      <w:numPr>
        <w:numId w:val="28"/>
      </w:numPr>
      <w:contextualSpacing/>
    </w:pPr>
  </w:style>
  <w:style w:type="numbering" w:customStyle="1" w:styleId="4">
    <w:name w:val="Стиль4"/>
    <w:uiPriority w:val="99"/>
    <w:rsid w:val="0060101A"/>
    <w:pPr>
      <w:numPr>
        <w:numId w:val="26"/>
      </w:numPr>
    </w:pPr>
  </w:style>
  <w:style w:type="numbering" w:styleId="111111">
    <w:name w:val="Outline List 2"/>
    <w:basedOn w:val="a5"/>
    <w:uiPriority w:val="99"/>
    <w:semiHidden/>
    <w:unhideWhenUsed/>
    <w:rsid w:val="0060101A"/>
    <w:pPr>
      <w:numPr>
        <w:numId w:val="27"/>
      </w:numPr>
    </w:pPr>
  </w:style>
  <w:style w:type="table" w:styleId="afff6">
    <w:name w:val="Table Grid"/>
    <w:basedOn w:val="a4"/>
    <w:uiPriority w:val="39"/>
    <w:rsid w:val="009020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2750255">
      <w:bodyDiv w:val="1"/>
      <w:marLeft w:val="0"/>
      <w:marRight w:val="0"/>
      <w:marTop w:val="0"/>
      <w:marBottom w:val="0"/>
      <w:divBdr>
        <w:top w:val="none" w:sz="0" w:space="0" w:color="auto"/>
        <w:left w:val="none" w:sz="0" w:space="0" w:color="auto"/>
        <w:bottom w:val="none" w:sz="0" w:space="0" w:color="auto"/>
        <w:right w:val="none" w:sz="0" w:space="0" w:color="auto"/>
      </w:divBdr>
    </w:div>
    <w:div w:id="1180123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0514F5-B080-4D05-B40C-55E6BE33B6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2488</TotalTime>
  <Pages>29</Pages>
  <Words>10661</Words>
  <Characters>60772</Characters>
  <Application>Microsoft Office Word</Application>
  <DocSecurity>0</DocSecurity>
  <Lines>506</Lines>
  <Paragraphs>142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71291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Уаров Г.И.</dc:creator>
  <cp:lastModifiedBy>Григорьева Светлана Вячеславовна</cp:lastModifiedBy>
  <cp:revision>21</cp:revision>
  <cp:lastPrinted>2026-04-07T06:03:00Z</cp:lastPrinted>
  <dcterms:created xsi:type="dcterms:W3CDTF">2026-02-02T12:01:00Z</dcterms:created>
  <dcterms:modified xsi:type="dcterms:W3CDTF">2026-05-07T11:11:00Z</dcterms:modified>
</cp:coreProperties>
</file>