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 №1</w:t>
      </w:r>
    </w:p>
    <w:p>
      <w:pPr>
        <w:pStyle w:val="Normal"/>
        <w:jc w:val="center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jc w:val="center"/>
        <w:rPr>
          <w:rStyle w:val="Style13"/>
          <w:i w:val="false"/>
          <w:i w:val="false"/>
          <w:color w:val="000000"/>
          <w:shd w:fill="auto" w:val="clear"/>
        </w:rPr>
      </w:pPr>
      <w:r>
        <w:rPr>
          <w:b/>
          <w:color w:val="000000"/>
        </w:rPr>
        <w:t>Спецификация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перечень и характеристики изделий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2441"/>
        <w:gridCol w:w="4147"/>
        <w:gridCol w:w="782"/>
        <w:gridCol w:w="709"/>
        <w:gridCol w:w="1135"/>
        <w:gridCol w:w="1135"/>
        <w:gridCol w:w="1144"/>
        <w:gridCol w:w="1555"/>
        <w:gridCol w:w="1551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Ручка оконная белая металл HR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товара: Ручка оконная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Белый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Применение: Окно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Длина, мм: 140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Ширина, мм: 85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Макс. толщина двери, мм: 60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штифта, мм: 35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производителя: Белый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>
                <w:rStyle w:val="Style24"/>
                <w:rFonts w:ascii="Times New Roman" w:hAnsi="Times New Roman"/>
                <w:sz w:val="24"/>
                <w:szCs w:val="24"/>
              </w:rPr>
              <w:t>25.72.14.110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Доводчик дверной (80-100 кг) серый Fuaro DC20-5/TS-68 (или эквивалент)</w:t>
            </w:r>
          </w:p>
        </w:tc>
        <w:tc>
          <w:tcPr>
            <w:tcW w:w="4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Назначение: Для гидравлически контролируемого закрывания двери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Серый, белый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дверей: Металл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Конструкция двери: Распашная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 работы: Механический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 двери, кг: 110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Алюминий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Морозостойкость: От -45 до +60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/>
            </w:pPr>
            <w:r>
              <w:rPr>
                <w:rStyle w:val="Style24"/>
                <w:rFonts w:ascii="Times New Roman" w:hAnsi="Times New Roman"/>
                <w:sz w:val="24"/>
                <w:szCs w:val="24"/>
              </w:rPr>
              <w:t>25.72.14.110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Цилиндр Palladium 60 C ET CP 60 30х30 мм ключ/ключ хром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4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товара: Цилиндр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Латунь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Хром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ключа: Перфорированный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Диаметр, мм: 12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ключей в комплекте, шт: 5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цилиндрового механизма: Ключ/ключ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Типоразмер цилиндра, мм: 60 (30х30)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от выбивания: Да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безопасности: 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цилиндра: Латунь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>
                <w:rStyle w:val="Style24"/>
                <w:rFonts w:ascii="Times New Roman" w:hAnsi="Times New Roman"/>
                <w:sz w:val="24"/>
                <w:szCs w:val="24"/>
              </w:rPr>
              <w:t>25.72.14.110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Цилиндр Palladium 70 C ET CP 70 35х35 мм ключ/ключ хром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4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товара: Цилиндр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Латунь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Хром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ключа: Перфорированный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Диаметр, мм: 12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ключей в комплекте, шт: 5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цилиндрового механизма: Ключ/ключ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Типоразмер цилиндра, мм: 70 (35х35)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от выбивания: Да</w:t>
            </w:r>
          </w:p>
          <w:p>
            <w:pPr>
              <w:pStyle w:val="BodyText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безопасности: 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цилиндра: Латунь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>
                <w:rStyle w:val="Style24"/>
                <w:rFonts w:ascii="Times New Roman" w:hAnsi="Times New Roman"/>
                <w:sz w:val="24"/>
                <w:szCs w:val="24"/>
              </w:rPr>
              <w:t>25.72.14.110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13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20%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РФ, город Санкт-Петербург, ул. Гжатская, д. 21, литер «А»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Общий срок поставки Товара: </w:t>
      </w:r>
      <w:r>
        <w:rPr>
          <w:rFonts w:cs="Times New Roman"/>
          <w:b w:val="false"/>
          <w:bCs w:val="false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bookmarkStart w:id="0" w:name="_GoBack"/>
      <w:bookmarkEnd w:id="0"/>
      <w:r>
        <w:rPr>
          <w:sz w:val="24"/>
          <w:szCs w:val="24"/>
        </w:rPr>
        <w:t xml:space="preserve"> дней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uiPriority w:val="99"/>
    <w:qFormat/>
    <w:rsid w:val="00d561d9"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2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3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user1">
    <w:name w:val="Символ концевой сноски (user)"/>
    <w:qFormat/>
    <w:rsid w:val="003879d4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9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character" w:styleId="user5">
    <w:name w:val="Символ нумерации (user)"/>
    <w:qFormat/>
    <w:rPr/>
  </w:style>
  <w:style w:type="character" w:styleId="Style23">
    <w:name w:val="Ссылка указателя"/>
    <w:qFormat/>
    <w:rPr/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user6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user7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Колонтитулы"/>
    <w:basedOn w:val="Normal"/>
    <w:qFormat/>
    <w:pPr/>
    <w:rPr/>
  </w:style>
  <w:style w:type="paragraph" w:styleId="user8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2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3" w:customStyle="1">
    <w:name w:val="Раздел регламента"/>
    <w:basedOn w:val="Normal"/>
    <w:qFormat/>
    <w:rsid w:val="00e228fa"/>
    <w:pPr/>
    <w:rPr/>
  </w:style>
  <w:style w:type="paragraph" w:styleId="Style3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user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7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user9" w:customStyle="1">
    <w:name w:val="Таблица (user)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8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9" w:customStyle="1">
    <w:name w:val="Подподпункт"/>
    <w:basedOn w:val="Style32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4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2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9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3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10">
    <w:name w:val="Содержимое врезки (user)"/>
    <w:basedOn w:val="Normal"/>
    <w:qFormat/>
    <w:pPr/>
    <w:rPr/>
  </w:style>
  <w:style w:type="paragraph" w:styleId="user1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3">
    <w:name w:val="Заголовок таблицы (user)"/>
    <w:basedOn w:val="user12"/>
    <w:qFormat/>
    <w:pPr>
      <w:suppressLineNumbers/>
      <w:jc w:val="center"/>
    </w:pPr>
    <w:rPr>
      <w:b/>
      <w:bCs/>
    </w:rPr>
  </w:style>
  <w:style w:type="paragraph" w:styleId="Style44">
    <w:name w:val="Содержимое врезки"/>
    <w:basedOn w:val="Normal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6">
    <w:name w:val="Содержимое таблицы"/>
    <w:basedOn w:val="Normal"/>
    <w:qFormat/>
    <w:pPr>
      <w:widowControl w:val="false"/>
      <w:suppressLineNumbers/>
    </w:pPr>
    <w:rPr/>
  </w:style>
  <w:style w:type="paragraph" w:styleId="Style47">
    <w:name w:val="Заголовок таблицы"/>
    <w:basedOn w:val="Style46"/>
    <w:qFormat/>
    <w:pPr>
      <w:suppressLineNumbers/>
      <w:jc w:val="center"/>
    </w:pPr>
    <w:rPr>
      <w:b/>
      <w:bCs/>
    </w:rPr>
  </w:style>
  <w:style w:type="numbering" w:styleId="Style48" w:default="1">
    <w:name w:val="Без списка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Application>LibreOffice/25.2.5.2$Linux_X86_64 LibreOffice_project/03d19516eb2e1dd5d4ccd751a0d6f35f35e08022</Application>
  <AppVersion>15.0000</AppVersion>
  <Pages>2</Pages>
  <Words>258</Words>
  <Characters>1427</Characters>
  <CharactersWithSpaces>1592</CharactersWithSpaces>
  <Paragraphs>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2024-08-27T09:13:00Z</cp:lastPrinted>
  <dcterms:modified xsi:type="dcterms:W3CDTF">2026-05-08T08:55:37Z</dcterms:modified>
  <cp:revision>57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