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footer5.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4.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footer8.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oter7.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4.xml" ContentType="application/vnd.openxmlformats-officedocument.wordprocessingml.head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jc w:val="center"/>
        <w:rPr>
          <w:sz w:val="24"/>
          <w:szCs w:val="24"/>
        </w:rPr>
      </w:pPr>
      <w:r>
        <w:rPr>
          <w:sz w:val="24"/>
          <w:szCs w:val="24"/>
        </w:rPr>
        <w:t>Договор поставки №-Куб/пос-</w:t>
      </w:r>
    </w:p>
    <w:p>
      <w:pPr>
        <w:pStyle w:val="Normal"/>
        <w:shd w:val="clear" w:color="auto" w:fill="FFFFFF"/>
        <w:spacing w:before="0" w:after="120"/>
        <w:rPr>
          <w:sz w:val="24"/>
          <w:szCs w:val="24"/>
        </w:rPr>
      </w:pPr>
      <w:r>
        <w:rPr>
          <w:sz w:val="24"/>
          <w:szCs w:val="24"/>
        </w:rPr>
        <w:t>г. Невинномысск</w:t>
        <w:tab/>
        <w:tab/>
        <w:tab/>
        <w:tab/>
        <w:tab/>
        <w:tab/>
        <w:tab/>
        <w:t xml:space="preserve">                           «»_______2025 г.</w:t>
      </w:r>
    </w:p>
    <w:p>
      <w:pPr>
        <w:pStyle w:val="Normal"/>
        <w:spacing w:before="0" w:after="120"/>
        <w:ind w:firstLine="567"/>
        <w:jc w:val="both"/>
        <w:rPr>
          <w:sz w:val="24"/>
          <w:szCs w:val="24"/>
        </w:rPr>
      </w:pPr>
      <w:r>
        <w:rPr>
          <w:b/>
          <w:bCs/>
          <w:sz w:val="24"/>
          <w:szCs w:val="24"/>
        </w:rPr>
        <w:t>Акционерное общество «Гидроремонт-ВКК»</w:t>
      </w:r>
      <w:r>
        <w:rPr>
          <w:b/>
          <w:sz w:val="24"/>
          <w:szCs w:val="24"/>
        </w:rPr>
        <w:t xml:space="preserve"> (АО «Гидроремонт-ВКК»), </w:t>
      </w:r>
      <w:r>
        <w:rPr>
          <w:sz w:val="24"/>
          <w:szCs w:val="24"/>
        </w:rPr>
        <w:t>именуемое в дальнейшем «</w:t>
      </w:r>
      <w:r>
        <w:rPr>
          <w:b/>
          <w:sz w:val="24"/>
          <w:szCs w:val="24"/>
        </w:rPr>
        <w:t>Покупатель</w:t>
      </w:r>
      <w:r>
        <w:rPr>
          <w:sz w:val="24"/>
          <w:szCs w:val="24"/>
        </w:rPr>
        <w:t>», в лице ___________ Кубанского филиала АО «Гидроремонт-ВКК» в г. Невинномысск _______________________, действующего на основании доверенности № __ от __.__.____, с одной стороны, и</w:t>
      </w:r>
    </w:p>
    <w:p>
      <w:pPr>
        <w:pStyle w:val="Normal"/>
        <w:spacing w:before="0" w:after="120"/>
        <w:ind w:firstLine="567"/>
        <w:jc w:val="both"/>
        <w:rPr>
          <w:sz w:val="24"/>
          <w:szCs w:val="24"/>
        </w:rPr>
      </w:pPr>
      <w:r>
        <w:rPr>
          <w:b/>
          <w:sz w:val="24"/>
          <w:szCs w:val="24"/>
        </w:rPr>
        <w:t xml:space="preserve">___________________________________________________ (________________________), </w:t>
      </w:r>
      <w:r>
        <w:rPr>
          <w:sz w:val="24"/>
          <w:szCs w:val="24"/>
        </w:rPr>
        <w:t>именуемо</w:t>
      </w:r>
      <w:r>
        <w:rPr>
          <w:sz w:val="24"/>
          <w:szCs w:val="24"/>
          <w:shd w:fill="FFFFFF" w:val="clear"/>
        </w:rPr>
        <w:t>е в дальнейшем «</w:t>
      </w:r>
      <w:r>
        <w:rPr>
          <w:b/>
          <w:sz w:val="24"/>
          <w:szCs w:val="24"/>
          <w:shd w:fill="FFFFFF" w:val="clear"/>
        </w:rPr>
        <w:t>Поставщик</w:t>
      </w:r>
      <w:r>
        <w:rPr>
          <w:sz w:val="24"/>
          <w:szCs w:val="24"/>
          <w:shd w:fill="FFFFFF" w:val="clear"/>
        </w:rPr>
        <w:t xml:space="preserve">», в лице ___________________________, действующего на основании Устава, с другой стороны, совместно в дальнейшем именуемые «Стороны», а по отдельности – «Сторона», </w:t>
      </w:r>
    </w:p>
    <w:p>
      <w:pPr>
        <w:pStyle w:val="Normal"/>
        <w:jc w:val="both"/>
        <w:rPr>
          <w:shd w:fill="FFFFFF" w:val="clear"/>
        </w:rPr>
      </w:pPr>
      <w:r>
        <w:rPr>
          <w:sz w:val="24"/>
          <w:szCs w:val="24"/>
          <w:shd w:fill="FFFFFF" w:val="clear"/>
        </w:rPr>
        <w:t xml:space="preserve">на основании проведенной ______________________________ закупки на </w:t>
      </w:r>
      <w:r>
        <w:rPr>
          <w:rFonts w:eastAsia="Calibri"/>
          <w:color w:val="000000"/>
          <w:sz w:val="24"/>
          <w:szCs w:val="24"/>
          <w:shd w:fill="FFFFFF" w:val="clear"/>
        </w:rPr>
        <w:t>ОКПД 2: ____________________ __________________________</w:t>
      </w:r>
      <w:r>
        <w:rPr>
          <w:sz w:val="24"/>
          <w:szCs w:val="24"/>
          <w:shd w:fill="FFFFFF" w:val="clear"/>
        </w:rPr>
        <w:t>, что подтверждается ____________________ от «__» __________ _______ г. (Лот № __________________________________________)</w:t>
      </w:r>
      <w:r>
        <w:rPr>
          <w:bCs/>
          <w:sz w:val="24"/>
          <w:szCs w:val="24"/>
          <w:shd w:fill="FFFFFF" w:val="clear"/>
        </w:rPr>
        <w:t>,</w:t>
      </w:r>
    </w:p>
    <w:p>
      <w:pPr>
        <w:pStyle w:val="Normal"/>
        <w:spacing w:before="0" w:after="120"/>
        <w:ind w:firstLine="567"/>
        <w:jc w:val="both"/>
        <w:rPr>
          <w:shd w:fill="FFFFFF" w:val="clear"/>
        </w:rPr>
      </w:pPr>
      <w:r>
        <w:rPr>
          <w:sz w:val="24"/>
          <w:szCs w:val="24"/>
          <w:shd w:fill="FFFFFF" w:val="clear"/>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hanging="0" w:left="0"/>
        <w:jc w:val="center"/>
        <w:rPr>
          <w:shd w:fill="FFFFFF" w:val="clear"/>
        </w:rPr>
      </w:pPr>
      <w:r>
        <w:rPr>
          <w:b/>
          <w:bCs/>
          <w:sz w:val="24"/>
          <w:szCs w:val="24"/>
          <w:shd w:fill="FFFFFF" w:val="clear"/>
        </w:rPr>
        <w:t>Предмет Договора</w:t>
      </w:r>
    </w:p>
    <w:p>
      <w:pPr>
        <w:pStyle w:val="Title"/>
        <w:numPr>
          <w:ilvl w:val="1"/>
          <w:numId w:val="6"/>
        </w:numPr>
        <w:tabs>
          <w:tab w:val="clear" w:pos="720"/>
          <w:tab w:val="left" w:pos="142" w:leader="none"/>
        </w:tabs>
        <w:spacing w:before="0" w:after="120"/>
        <w:ind w:firstLine="567" w:left="0"/>
        <w:jc w:val="both"/>
        <w:rPr>
          <w:shd w:fill="FFFFFF" w:val="clear"/>
        </w:rPr>
      </w:pPr>
      <w:r>
        <w:rPr>
          <w:b w:val="false"/>
          <w:sz w:val="24"/>
          <w:shd w:fill="FFFFFF" w:val="clear"/>
        </w:rPr>
        <w:t>Поставщик обязуется передать Покупателю _______________ (далее – «Продукция») на условиях, согласованных Сторонами в Договоре, в соответствии со Спецификацией (</w:t>
      </w:r>
      <w:r>
        <w:rPr>
          <w:sz w:val="24"/>
          <w:shd w:fill="FFFFFF" w:val="clear"/>
        </w:rPr>
        <w:t>Приложение № 1</w:t>
      </w:r>
      <w:r>
        <w:rPr>
          <w:b w:val="false"/>
          <w:sz w:val="24"/>
          <w:shd w:fill="FFFFFF" w:val="clear"/>
        </w:rPr>
        <w:t>) и техническими требованиями (</w:t>
      </w:r>
      <w:r>
        <w:rPr>
          <w:sz w:val="24"/>
          <w:shd w:fill="FFFFFF" w:val="clear"/>
        </w:rPr>
        <w:t>Приложение №2</w:t>
      </w:r>
      <w:r>
        <w:rPr>
          <w:b w:val="false"/>
          <w:sz w:val="24"/>
          <w:shd w:fill="FFFFFF" w:val="clear"/>
        </w:rPr>
        <w:t>), а Покупатель обязуется принять и оплатить Продукцию в установленном Договором порядке.</w:t>
      </w:r>
    </w:p>
    <w:p>
      <w:pPr>
        <w:pStyle w:val="ListParagraph"/>
        <w:numPr>
          <w:ilvl w:val="1"/>
          <w:numId w:val="6"/>
        </w:numPr>
        <w:shd w:val="clear" w:color="auto" w:fill="FFFFFF"/>
        <w:tabs>
          <w:tab w:val="clear" w:pos="720"/>
          <w:tab w:val="left" w:pos="142" w:leader="none"/>
          <w:tab w:val="left" w:pos="540" w:leader="none"/>
        </w:tabs>
        <w:spacing w:before="0" w:after="120"/>
        <w:ind w:firstLine="567" w:left="0"/>
        <w:contextualSpacing w:val="false"/>
        <w:jc w:val="both"/>
        <w:rPr>
          <w:sz w:val="24"/>
          <w:szCs w:val="24"/>
        </w:rPr>
      </w:pPr>
      <w:r>
        <w:rPr>
          <w:sz w:val="24"/>
          <w:szCs w:val="24"/>
        </w:rPr>
        <w:t>Количество Продукции и ассортимент согласовываются Сторонами отдельно по каждой партии. Покупатель оформляет в письменном виде Заявку-Спецификацию (далее – Заявка) по форме (</w:t>
      </w:r>
      <w:r>
        <w:rPr>
          <w:b/>
          <w:sz w:val="24"/>
          <w:szCs w:val="24"/>
        </w:rPr>
        <w:t>Приложения № 2)</w:t>
      </w:r>
      <w:r>
        <w:rPr>
          <w:sz w:val="24"/>
          <w:szCs w:val="24"/>
        </w:rPr>
        <w:t xml:space="preserve"> на каждую партию Продукции. Заявка должна содержать информацию по ассортименту, количеству, упаковке заказываемой Продукции, сроках и условиях поставки. Ассортимент и единичные расценки в каждой заявке формируются на основании Спецификации (</w:t>
      </w:r>
      <w:r>
        <w:rPr>
          <w:b/>
          <w:sz w:val="24"/>
          <w:szCs w:val="24"/>
        </w:rPr>
        <w:t>Приложение № 1</w:t>
      </w:r>
      <w:r>
        <w:rPr>
          <w:sz w:val="24"/>
          <w:szCs w:val="24"/>
        </w:rPr>
        <w:t>).</w:t>
      </w:r>
    </w:p>
    <w:p>
      <w:pPr>
        <w:pStyle w:val="ListParagraph"/>
        <w:shd w:val="clear" w:color="auto" w:fill="FFFFFF"/>
        <w:tabs>
          <w:tab w:val="clear" w:pos="720"/>
          <w:tab w:val="left" w:pos="142" w:leader="none"/>
          <w:tab w:val="left" w:pos="540" w:leader="none"/>
        </w:tabs>
        <w:spacing w:before="0" w:after="120"/>
        <w:ind w:hanging="0" w:left="0"/>
        <w:contextualSpacing w:val="false"/>
        <w:jc w:val="both"/>
        <w:rPr>
          <w:sz w:val="24"/>
          <w:szCs w:val="24"/>
        </w:rPr>
      </w:pPr>
      <w:r>
        <w:rPr>
          <w:sz w:val="24"/>
          <w:szCs w:val="24"/>
        </w:rPr>
        <w:t xml:space="preserve">         </w:t>
      </w:r>
      <w:r>
        <w:rPr>
          <w:sz w:val="24"/>
          <w:szCs w:val="24"/>
        </w:rPr>
        <w:t xml:space="preserve">Заявка на соответствующую партию Продукцию направляется по факсу/электронной почте/нарочно поставщику в срок не менее 3 календарных дней до даты поставки. После получения Заявки Поставщик обязан подписать её и направить Покупателю по факсу/электронной почте/нарочно в срок, не превышающий 2 календарных дней со дня получения. В случае неполучения подписанной Покупателем Заявки в установленный срок, Заявка считается согласованной с момента её получения Поставщиком по факсу/электронной почте/нарочно. Заявка также считается согласованной обеими сторонами, если Продукция/часть Продукции, указанная в заявке, поставлена Поставщиком в Место поставки. </w:t>
      </w:r>
    </w:p>
    <w:p>
      <w:pPr>
        <w:pStyle w:val="ListParagraph"/>
        <w:shd w:val="clear" w:color="auto" w:fill="FFFFFF"/>
        <w:tabs>
          <w:tab w:val="clear" w:pos="720"/>
          <w:tab w:val="left" w:pos="142" w:leader="none"/>
          <w:tab w:val="left" w:pos="540" w:leader="none"/>
        </w:tabs>
        <w:spacing w:before="0" w:after="120"/>
        <w:ind w:hanging="0" w:left="0"/>
        <w:contextualSpacing w:val="false"/>
        <w:jc w:val="both"/>
        <w:rPr>
          <w:sz w:val="24"/>
          <w:szCs w:val="24"/>
        </w:rPr>
      </w:pPr>
      <w:r>
        <w:rPr>
          <w:sz w:val="24"/>
          <w:szCs w:val="24"/>
          <w:shd w:fill="FFFFFF" w:val="clear"/>
        </w:rPr>
        <w:t xml:space="preserve">     </w:t>
      </w:r>
      <w:r>
        <w:rPr>
          <w:sz w:val="24"/>
          <w:szCs w:val="24"/>
          <w:shd w:fill="FFFFFF" w:val="clear"/>
        </w:rPr>
        <w:t>Заявка, подписанная с двух сторон в качестве Приложения к договору, является неотъемлемой частью Договора.</w:t>
      </w:r>
    </w:p>
    <w:p>
      <w:pPr>
        <w:pStyle w:val="ListParagraph"/>
        <w:numPr>
          <w:ilvl w:val="1"/>
          <w:numId w:val="6"/>
        </w:numPr>
        <w:shd w:val="clear" w:color="auto" w:fill="FFFFFF"/>
        <w:tabs>
          <w:tab w:val="clear" w:pos="720"/>
          <w:tab w:val="left" w:pos="142" w:leader="none"/>
          <w:tab w:val="left" w:pos="540" w:leader="none"/>
        </w:tabs>
        <w:spacing w:before="0" w:after="120"/>
        <w:ind w:firstLine="426" w:left="0"/>
        <w:contextualSpacing w:val="false"/>
        <w:jc w:val="both"/>
        <w:rPr>
          <w:shd w:fill="FFFFFF" w:val="clear"/>
        </w:rPr>
      </w:pPr>
      <w:r>
        <w:rPr>
          <w:sz w:val="24"/>
          <w:szCs w:val="24"/>
          <w:shd w:fill="FFFFFF" w:val="clear"/>
        </w:rPr>
        <w:t>Поставка по Договору выполняется для нужд Кубанского филиала АО «Гидроремонт-ВКК» в г. Невинномысск.</w:t>
      </w:r>
    </w:p>
    <w:p>
      <w:pPr>
        <w:pStyle w:val="ListParagraph"/>
        <w:tabs>
          <w:tab w:val="clear" w:pos="720"/>
          <w:tab w:val="left" w:pos="0" w:leader="none"/>
        </w:tabs>
        <w:spacing w:before="240" w:after="0"/>
        <w:ind w:firstLine="426" w:left="0"/>
        <w:contextualSpacing/>
        <w:jc w:val="both"/>
        <w:rPr>
          <w:shd w:fill="FFFFFF" w:val="clear"/>
        </w:rPr>
      </w:pPr>
      <w:r>
        <w:rPr>
          <w:sz w:val="24"/>
          <w:szCs w:val="24"/>
          <w:shd w:fill="FFFFFF" w:val="clear"/>
        </w:rPr>
        <w:t>1.4. Место поставки:</w:t>
      </w:r>
      <w:r>
        <w:rPr>
          <w:rFonts w:eastAsia="Calibri"/>
          <w:sz w:val="24"/>
          <w:szCs w:val="24"/>
          <w:shd w:fill="FFFFFF" w:val="clear"/>
          <w:lang w:eastAsia="en-US"/>
        </w:rPr>
        <w:t xml:space="preserve"> </w:t>
      </w:r>
    </w:p>
    <w:p>
      <w:pPr>
        <w:pStyle w:val="ListParagraph"/>
        <w:shd w:val="clear" w:color="auto" w:fill="FFFFFF"/>
        <w:tabs>
          <w:tab w:val="clear" w:pos="720"/>
          <w:tab w:val="left" w:pos="858" w:leader="none"/>
        </w:tabs>
        <w:spacing w:before="240" w:after="120"/>
        <w:ind w:firstLine="426" w:left="0"/>
        <w:contextualSpacing w:val="false"/>
        <w:jc w:val="both"/>
        <w:rPr>
          <w:shd w:fill="FFFFFF" w:val="clear"/>
        </w:rPr>
      </w:pPr>
      <w:r>
        <w:rPr>
          <w:sz w:val="24"/>
          <w:szCs w:val="24"/>
          <w:shd w:fill="FFFFFF" w:val="clear"/>
        </w:rPr>
        <w:t xml:space="preserve">1.5. Конечный срок поставки Продукции по договору: </w:t>
      </w:r>
    </w:p>
    <w:p>
      <w:pPr>
        <w:pStyle w:val="ListParagraph"/>
        <w:numPr>
          <w:ilvl w:val="0"/>
          <w:numId w:val="6"/>
        </w:numPr>
        <w:shd w:val="clear" w:color="auto" w:fill="FFFFFF"/>
        <w:spacing w:before="0" w:after="120"/>
        <w:contextualSpacing/>
        <w:jc w:val="center"/>
        <w:rPr>
          <w:shd w:fill="FFFFFF" w:val="clear"/>
        </w:rPr>
      </w:pPr>
      <w:r>
        <w:rPr>
          <w:b/>
          <w:sz w:val="24"/>
          <w:szCs w:val="24"/>
          <w:shd w:fill="FFFFFF" w:val="clear"/>
        </w:rPr>
        <w:t>Цена Договора и порядок оплаты</w:t>
      </w:r>
    </w:p>
    <w:p>
      <w:pPr>
        <w:pStyle w:val="ListParagraph"/>
        <w:numPr>
          <w:ilvl w:val="1"/>
          <w:numId w:val="6"/>
        </w:numPr>
        <w:shd w:val="clear" w:color="auto" w:fill="FFFFFF"/>
        <w:tabs>
          <w:tab w:val="clear" w:pos="720"/>
          <w:tab w:val="left" w:pos="142" w:leader="none"/>
          <w:tab w:val="left" w:pos="540" w:leader="none"/>
          <w:tab w:val="left" w:pos="1134" w:leader="none"/>
        </w:tabs>
        <w:spacing w:before="0" w:after="120"/>
        <w:ind w:firstLine="567" w:left="0"/>
        <w:contextualSpacing w:val="false"/>
        <w:jc w:val="both"/>
        <w:rPr>
          <w:shd w:fill="FFFFFF" w:val="clear"/>
        </w:rPr>
      </w:pPr>
      <w:r>
        <w:rPr>
          <w:sz w:val="24"/>
          <w:szCs w:val="24"/>
          <w:shd w:fill="FFFFFF" w:val="clear"/>
        </w:rPr>
        <w:t>Предельная стоимость Продукции (далее – «Цена Договора») по Договору составляет: ___________</w:t>
      </w:r>
      <w:r>
        <w:rPr>
          <w:b/>
          <w:bCs/>
          <w:sz w:val="24"/>
          <w:szCs w:val="24"/>
          <w:shd w:fill="FFFFFF" w:val="clear"/>
        </w:rPr>
        <w:t xml:space="preserve"> (_________________________________)</w:t>
      </w:r>
      <w:r>
        <w:rPr>
          <w:sz w:val="24"/>
          <w:szCs w:val="24"/>
          <w:shd w:fill="FFFFFF" w:val="clear"/>
        </w:rPr>
        <w:t xml:space="preserve"> </w:t>
      </w:r>
      <w:r>
        <w:rPr>
          <w:b/>
          <w:sz w:val="24"/>
          <w:szCs w:val="24"/>
          <w:shd w:fill="FFFFFF" w:val="clear"/>
        </w:rPr>
        <w:t xml:space="preserve">рублей __ копеек, включая НДС (22%) в сумме __________ (_________________) рублей ____ копеек. </w:t>
      </w:r>
    </w:p>
    <w:p>
      <w:pPr>
        <w:pStyle w:val="ListParagraph"/>
        <w:numPr>
          <w:ilvl w:val="1"/>
          <w:numId w:val="6"/>
        </w:numPr>
        <w:shd w:val="clear" w:color="auto" w:fill="FFFFFF"/>
        <w:tabs>
          <w:tab w:val="clear" w:pos="720"/>
          <w:tab w:val="left" w:pos="142" w:leader="none"/>
          <w:tab w:val="left" w:pos="540" w:leader="none"/>
          <w:tab w:val="left" w:pos="1134" w:leader="none"/>
        </w:tabs>
        <w:spacing w:before="0" w:after="120"/>
        <w:ind w:firstLine="567" w:left="0"/>
        <w:contextualSpacing w:val="false"/>
        <w:jc w:val="both"/>
        <w:rPr>
          <w:shd w:fill="FFFFFF" w:val="clear"/>
        </w:rPr>
      </w:pPr>
      <w:r>
        <w:rPr>
          <w:sz w:val="24"/>
          <w:szCs w:val="24"/>
          <w:shd w:fill="FFFFFF" w:val="clear"/>
        </w:rPr>
        <w:t xml:space="preserve">Цена Договора включает в себя: </w:t>
      </w:r>
    </w:p>
    <w:p>
      <w:pPr>
        <w:pStyle w:val="Normal"/>
        <w:widowControl w:val="false"/>
        <w:shd w:val="clear" w:color="auto" w:fill="FFFFFF"/>
        <w:tabs>
          <w:tab w:val="clear" w:pos="720"/>
          <w:tab w:val="left" w:pos="540" w:leader="none"/>
          <w:tab w:val="left" w:pos="1134" w:leader="none"/>
        </w:tabs>
        <w:spacing w:before="0" w:after="120"/>
        <w:ind w:hanging="0" w:left="567"/>
        <w:jc w:val="both"/>
        <w:rPr>
          <w:shd w:fill="FFFFFF" w:val="clear"/>
        </w:rPr>
      </w:pPr>
      <w:r>
        <w:rPr>
          <w:sz w:val="24"/>
          <w:szCs w:val="24"/>
          <w:shd w:fill="FFFFFF" w:val="clear"/>
        </w:rPr>
        <w:t>2.2.1. Стоимость Продукции;</w:t>
      </w:r>
    </w:p>
    <w:p>
      <w:pPr>
        <w:pStyle w:val="Normal"/>
        <w:widowControl w:val="false"/>
        <w:shd w:val="clear" w:color="auto" w:fill="FFFFFF"/>
        <w:tabs>
          <w:tab w:val="clear" w:pos="720"/>
          <w:tab w:val="left" w:pos="540" w:leader="none"/>
          <w:tab w:val="left" w:pos="1134" w:leader="none"/>
        </w:tabs>
        <w:spacing w:before="0" w:after="120"/>
        <w:jc w:val="both"/>
        <w:rPr>
          <w:shd w:fill="FFFFFF" w:val="clear"/>
        </w:rPr>
      </w:pPr>
      <w:r>
        <w:rPr>
          <w:sz w:val="24"/>
          <w:szCs w:val="24"/>
          <w:shd w:fill="FFFFFF" w:val="clear"/>
        </w:rPr>
        <w:t xml:space="preserve">         </w:t>
      </w:r>
      <w:r>
        <w:rPr>
          <w:sz w:val="24"/>
          <w:szCs w:val="24"/>
          <w:shd w:fill="FFFFFF" w:val="clear"/>
        </w:rPr>
        <w:t>2.2.2. Транспортные расходы по доставке Продукции в Место поставки.</w:t>
      </w:r>
    </w:p>
    <w:p>
      <w:pPr>
        <w:pStyle w:val="Normal"/>
        <w:tabs>
          <w:tab w:val="clear" w:pos="720"/>
          <w:tab w:val="left" w:pos="0" w:leader="none"/>
          <w:tab w:val="left" w:pos="851" w:leader="none"/>
        </w:tabs>
        <w:spacing w:before="0" w:after="120"/>
        <w:ind w:firstLine="567"/>
        <w:jc w:val="both"/>
        <w:rPr>
          <w:shd w:fill="FFFFFF" w:val="clear"/>
        </w:rPr>
      </w:pPr>
      <w:r>
        <w:rPr>
          <w:bCs/>
          <w:sz w:val="24"/>
          <w:szCs w:val="24"/>
          <w:shd w:fill="FFFFFF" w:val="clear"/>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shd w:fill="FFFFFF" w:val="clear"/>
        </w:rPr>
        <w:t xml:space="preserve">подлежащие уплате налоги, сборы и пошлины (в т.ч. по таможенному оформлению, если применимо), </w:t>
      </w:r>
      <w:r>
        <w:rPr>
          <w:bCs/>
          <w:sz w:val="24"/>
          <w:szCs w:val="24"/>
          <w:shd w:fill="FFFFFF" w:val="clear"/>
        </w:rPr>
        <w:t xml:space="preserve">а также </w:t>
      </w:r>
      <w:r>
        <w:rPr>
          <w:sz w:val="24"/>
          <w:szCs w:val="24"/>
          <w:shd w:fill="FFFFFF" w:val="clear"/>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Normal"/>
        <w:widowControl w:val="false"/>
        <w:numPr>
          <w:ilvl w:val="1"/>
          <w:numId w:val="6"/>
        </w:numPr>
        <w:shd w:val="clear" w:color="auto" w:fill="FFFFFF"/>
        <w:tabs>
          <w:tab w:val="clear" w:pos="720"/>
          <w:tab w:val="left" w:pos="0" w:leader="none"/>
          <w:tab w:val="left" w:pos="851" w:leader="none"/>
          <w:tab w:val="left" w:pos="993" w:leader="none"/>
        </w:tabs>
        <w:spacing w:before="0" w:after="120"/>
        <w:ind w:firstLine="567" w:left="0"/>
        <w:jc w:val="both"/>
        <w:rPr>
          <w:shd w:fill="FFFFFF" w:val="clear"/>
        </w:rPr>
      </w:pPr>
      <w:r>
        <w:rPr>
          <w:sz w:val="24"/>
          <w:szCs w:val="24"/>
          <w:shd w:fill="FFFFFF" w:val="clear"/>
        </w:rPr>
        <w:t>Стоимость Продукции является фиксированной и не подлежит изменению.</w:t>
      </w:r>
    </w:p>
    <w:p>
      <w:pPr>
        <w:pStyle w:val="Normal"/>
        <w:widowControl w:val="false"/>
        <w:numPr>
          <w:ilvl w:val="1"/>
          <w:numId w:val="6"/>
        </w:numPr>
        <w:shd w:val="clear" w:color="auto" w:fill="FFFFFF"/>
        <w:tabs>
          <w:tab w:val="clear" w:pos="720"/>
          <w:tab w:val="left" w:pos="0" w:leader="none"/>
          <w:tab w:val="left" w:pos="851" w:leader="none"/>
          <w:tab w:val="left" w:pos="993" w:leader="none"/>
        </w:tabs>
        <w:spacing w:before="0" w:after="120"/>
        <w:ind w:firstLine="567" w:left="0"/>
        <w:jc w:val="both"/>
        <w:rPr>
          <w:shd w:fill="FFFFFF" w:val="clear"/>
        </w:rPr>
      </w:pPr>
      <w:r>
        <w:rPr>
          <w:sz w:val="24"/>
          <w:szCs w:val="24"/>
          <w:shd w:fill="FFFFFF" w:val="clear"/>
        </w:rPr>
        <w:t>Стоимость партии Продукции определяется Заявкой (по форме Приложения № 2).</w:t>
      </w:r>
    </w:p>
    <w:p>
      <w:pPr>
        <w:pStyle w:val="Normal"/>
        <w:widowControl w:val="false"/>
        <w:numPr>
          <w:ilvl w:val="1"/>
          <w:numId w:val="6"/>
        </w:numPr>
        <w:shd w:val="clear" w:color="auto" w:fill="FFFFFF"/>
        <w:tabs>
          <w:tab w:val="clear" w:pos="720"/>
          <w:tab w:val="left" w:pos="0" w:leader="none"/>
          <w:tab w:val="left" w:pos="851" w:leader="none"/>
          <w:tab w:val="left" w:pos="993" w:leader="none"/>
        </w:tabs>
        <w:spacing w:before="0" w:after="120"/>
        <w:ind w:firstLine="567" w:left="0"/>
        <w:jc w:val="both"/>
        <w:rPr>
          <w:shd w:fill="FFFFFF" w:val="clear"/>
        </w:rPr>
      </w:pPr>
      <w:r>
        <w:rPr>
          <w:sz w:val="24"/>
          <w:szCs w:val="24"/>
          <w:shd w:fill="FFFFFF" w:val="clear"/>
        </w:rPr>
        <w:t>Оплата в соответствии с Договором осуществляется следующим образом:</w:t>
      </w:r>
    </w:p>
    <w:p>
      <w:pPr>
        <w:pStyle w:val="Normal"/>
        <w:numPr>
          <w:ilvl w:val="2"/>
          <w:numId w:val="6"/>
        </w:numPr>
        <w:shd w:val="clear" w:color="auto" w:fill="FFFFFF"/>
        <w:tabs>
          <w:tab w:val="clear" w:pos="720"/>
          <w:tab w:val="left" w:pos="567" w:leader="none"/>
          <w:tab w:val="left" w:pos="1146" w:leader="none"/>
        </w:tabs>
        <w:spacing w:before="0" w:after="120"/>
        <w:ind w:firstLine="567" w:left="0"/>
        <w:jc w:val="both"/>
        <w:rPr>
          <w:shd w:fill="FFFFFF" w:val="clear"/>
        </w:rPr>
      </w:pPr>
      <w:r>
        <w:rPr>
          <w:sz w:val="24"/>
          <w:szCs w:val="24"/>
          <w:shd w:fill="FFFFFF" w:val="clear"/>
        </w:rPr>
        <w:t xml:space="preserve">Платеж  </w:t>
      </w:r>
      <w:r>
        <w:rPr>
          <w:b/>
          <w:bCs/>
          <w:sz w:val="24"/>
          <w:szCs w:val="24"/>
          <w:shd w:fill="FFFFFF" w:val="clear"/>
        </w:rPr>
        <w:t>размере 100 (сто) % от стоимости поставленной Продукции, согласно партии, производится Покупателем в срок не более 30 (тридцать) календарных дней/7 (семи) рабочих дней1 с даты подписания Товарной накладной</w:t>
      </w:r>
      <w:r>
        <w:rPr>
          <w:sz w:val="24"/>
          <w:szCs w:val="24"/>
          <w:shd w:fill="FFFFFF" w:val="clear"/>
        </w:rPr>
        <w:t xml:space="preserve"> по форме ТОРГ-12 или Универсального передаточного документа (УПД) на соответствующую партию Продукции, при условии получении счета, выставленного Поставщиком. При этом в счетах на оплату, выставленных Поставщиком, должна быть отдельно выделена сумма обеспечительного платежа. </w:t>
      </w:r>
    </w:p>
    <w:p>
      <w:pPr>
        <w:pStyle w:val="Normal"/>
        <w:numPr>
          <w:ilvl w:val="2"/>
          <w:numId w:val="6"/>
        </w:numPr>
        <w:shd w:val="clear" w:color="auto" w:fill="FFFFFF"/>
        <w:tabs>
          <w:tab w:val="clear" w:pos="720"/>
          <w:tab w:val="left" w:pos="567" w:leader="none"/>
          <w:tab w:val="left" w:pos="1146" w:leader="none"/>
        </w:tabs>
        <w:spacing w:before="0" w:after="120"/>
        <w:ind w:firstLine="567" w:left="0"/>
        <w:jc w:val="both"/>
        <w:rPr>
          <w:shd w:fill="FFFFFF" w:val="clear"/>
        </w:rPr>
      </w:pPr>
      <w:r>
        <w:rPr>
          <w:sz w:val="24"/>
          <w:szCs w:val="24"/>
          <w:shd w:fill="FFFFFF" w:val="clear"/>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firstLine="567" w:left="0"/>
        <w:jc w:val="both"/>
        <w:rPr>
          <w:shd w:fill="FFFFFF" w:val="clear"/>
        </w:rPr>
      </w:pPr>
      <w:r>
        <w:rPr>
          <w:sz w:val="24"/>
          <w:szCs w:val="24"/>
          <w:shd w:fill="FFFFFF" w:val="clear"/>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Normal"/>
        <w:widowControl w:val="false"/>
        <w:numPr>
          <w:ilvl w:val="1"/>
          <w:numId w:val="6"/>
        </w:numPr>
        <w:shd w:val="clear" w:color="auto" w:fill="FFFFFF"/>
        <w:tabs>
          <w:tab w:val="clear" w:pos="720"/>
          <w:tab w:val="left" w:pos="0" w:leader="none"/>
          <w:tab w:val="left" w:pos="480" w:leader="none"/>
          <w:tab w:val="left" w:pos="851" w:leader="none"/>
          <w:tab w:val="left" w:pos="1134" w:leader="none"/>
        </w:tabs>
        <w:spacing w:before="0" w:after="120"/>
        <w:ind w:firstLine="567" w:left="0"/>
        <w:jc w:val="both"/>
        <w:rPr>
          <w:shd w:fill="FFFFFF" w:val="clear"/>
        </w:rPr>
      </w:pPr>
      <w:r>
        <w:rPr>
          <w:sz w:val="24"/>
          <w:szCs w:val="24"/>
          <w:shd w:fill="FFFFFF" w:val="clear"/>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firstLine="567" w:left="0"/>
        <w:jc w:val="both"/>
        <w:rPr>
          <w:shd w:fill="FFFFFF" w:val="clear"/>
        </w:rPr>
      </w:pPr>
      <w:r>
        <w:rPr>
          <w:sz w:val="24"/>
          <w:szCs w:val="24"/>
          <w:shd w:fill="FFFFFF" w:val="clear"/>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Normal"/>
        <w:widowControl w:val="false"/>
        <w:numPr>
          <w:ilvl w:val="1"/>
          <w:numId w:val="6"/>
        </w:numPr>
        <w:tabs>
          <w:tab w:val="clear" w:pos="720"/>
          <w:tab w:val="left" w:pos="0" w:leader="none"/>
          <w:tab w:val="left" w:pos="851" w:leader="none"/>
          <w:tab w:val="left" w:pos="1134" w:leader="none"/>
        </w:tabs>
        <w:spacing w:before="0" w:after="120"/>
        <w:ind w:firstLine="567" w:left="0"/>
        <w:jc w:val="both"/>
        <w:rPr>
          <w:shd w:fill="FFFFFF" w:val="clear"/>
        </w:rPr>
      </w:pPr>
      <w:r>
        <w:rPr>
          <w:sz w:val="24"/>
          <w:szCs w:val="24"/>
          <w:shd w:fill="FFFFFF" w:val="clear"/>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Normal"/>
        <w:widowControl w:val="false"/>
        <w:numPr>
          <w:ilvl w:val="1"/>
          <w:numId w:val="6"/>
        </w:numPr>
        <w:tabs>
          <w:tab w:val="clear" w:pos="720"/>
          <w:tab w:val="left" w:pos="0" w:leader="none"/>
          <w:tab w:val="left" w:pos="851" w:leader="none"/>
          <w:tab w:val="left" w:pos="1134" w:leader="none"/>
        </w:tabs>
        <w:spacing w:before="0" w:after="120"/>
        <w:ind w:firstLine="567" w:left="0"/>
        <w:jc w:val="both"/>
        <w:rPr>
          <w:shd w:fill="FFFFFF" w:val="clear"/>
        </w:rPr>
      </w:pPr>
      <w:r>
        <w:rPr>
          <w:sz w:val="24"/>
          <w:szCs w:val="24"/>
          <w:shd w:fill="FFFFFF" w:val="clear"/>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hd w:fill="FFFFFF" w:val="clear"/>
        </w:rPr>
      </w:pPr>
      <w:r>
        <w:rPr>
          <w:sz w:val="24"/>
          <w:szCs w:val="24"/>
          <w:shd w:fill="FFFFFF" w:val="clear"/>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firstLine="567" w:left="0"/>
        <w:jc w:val="both"/>
        <w:rPr>
          <w:shd w:fill="FFFFFF" w:val="clear"/>
        </w:rPr>
      </w:pPr>
      <w:r>
        <w:rPr>
          <w:sz w:val="24"/>
          <w:szCs w:val="24"/>
          <w:shd w:fill="FFFFFF" w:val="clear"/>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firstLine="567" w:left="0"/>
        <w:jc w:val="both"/>
        <w:rPr>
          <w:shd w:fill="FFFFFF" w:val="clear"/>
        </w:rPr>
      </w:pPr>
      <w:r>
        <w:rPr>
          <w:sz w:val="24"/>
          <w:szCs w:val="24"/>
          <w:shd w:fill="FFFFFF" w:val="clear"/>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firstLine="567" w:left="0"/>
        <w:jc w:val="both"/>
        <w:rPr>
          <w:shd w:fill="FFFFFF" w:val="clear"/>
        </w:rPr>
      </w:pPr>
      <w:r>
        <w:rPr>
          <w:sz w:val="24"/>
          <w:szCs w:val="24"/>
          <w:shd w:fill="FFFFFF" w:val="clear"/>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firstLine="567" w:left="0"/>
        <w:jc w:val="both"/>
        <w:rPr>
          <w:shd w:fill="FFFFFF" w:val="clear"/>
        </w:rPr>
      </w:pPr>
      <w:r>
        <w:rPr>
          <w:sz w:val="24"/>
          <w:szCs w:val="24"/>
          <w:shd w:fill="FFFFFF" w:val="clear"/>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firstLine="567" w:left="0"/>
        <w:jc w:val="both"/>
        <w:rPr>
          <w:shd w:fill="FFFFFF" w:val="clear"/>
        </w:rPr>
      </w:pPr>
      <w:r>
        <w:rPr>
          <w:sz w:val="24"/>
          <w:szCs w:val="24"/>
          <w:shd w:fill="FFFFFF" w:val="clear"/>
        </w:rPr>
        <w:t>обязательство Покупателя, по которому произошла задержка, не является денежным.</w:t>
      </w:r>
    </w:p>
    <w:p>
      <w:pPr>
        <w:pStyle w:val="Normal"/>
        <w:widowControl w:val="false"/>
        <w:numPr>
          <w:ilvl w:val="1"/>
          <w:numId w:val="6"/>
        </w:numPr>
        <w:tabs>
          <w:tab w:val="clear" w:pos="720"/>
          <w:tab w:val="left" w:pos="0" w:leader="none"/>
          <w:tab w:val="left" w:pos="851" w:leader="none"/>
          <w:tab w:val="left" w:pos="1134" w:leader="none"/>
        </w:tabs>
        <w:spacing w:before="0" w:after="120"/>
        <w:ind w:firstLine="567" w:left="0"/>
        <w:jc w:val="both"/>
        <w:rPr>
          <w:shd w:fill="FFFFFF" w:val="clear"/>
        </w:rPr>
      </w:pPr>
      <w:r>
        <w:rPr>
          <w:sz w:val="24"/>
          <w:szCs w:val="24"/>
          <w:shd w:fill="FFFFFF" w:val="clear"/>
        </w:rPr>
        <w:t>Индексация Цены Договора не допускается.</w:t>
      </w:r>
    </w:p>
    <w:p>
      <w:pPr>
        <w:pStyle w:val="Normal"/>
        <w:widowControl w:val="false"/>
        <w:numPr>
          <w:ilvl w:val="0"/>
          <w:numId w:val="6"/>
        </w:numPr>
        <w:shd w:val="clear" w:color="auto" w:fill="FFFFFF"/>
        <w:spacing w:before="0" w:after="120"/>
        <w:ind w:hanging="0" w:left="0"/>
        <w:jc w:val="center"/>
        <w:rPr>
          <w:shd w:fill="FFFFFF" w:val="clear"/>
        </w:rPr>
      </w:pPr>
      <w:r>
        <w:rPr>
          <w:b/>
          <w:sz w:val="24"/>
          <w:szCs w:val="24"/>
          <w:shd w:fill="FFFFFF" w:val="clear"/>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firstLine="567" w:left="0"/>
        <w:jc w:val="both"/>
        <w:rPr>
          <w:shd w:fill="FFFFFF" w:val="clear"/>
        </w:rPr>
      </w:pPr>
      <w:r>
        <w:rPr>
          <w:sz w:val="24"/>
          <w:szCs w:val="24"/>
          <w:shd w:fill="FFFFFF" w:val="clear"/>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firstLine="567" w:left="0"/>
        <w:jc w:val="both"/>
        <w:rPr>
          <w:shd w:fill="FFFFFF" w:val="clear"/>
        </w:rPr>
      </w:pPr>
      <w:r>
        <w:rPr>
          <w:sz w:val="24"/>
          <w:szCs w:val="24"/>
          <w:shd w:fill="FFFFFF" w:val="clear"/>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firstLine="567" w:left="0"/>
        <w:jc w:val="both"/>
        <w:rPr>
          <w:shd w:fill="FFFFFF" w:val="clear"/>
        </w:rPr>
      </w:pPr>
      <w:r>
        <w:rPr>
          <w:sz w:val="24"/>
          <w:szCs w:val="24"/>
          <w:shd w:fill="FFFFFF" w:val="clear"/>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firstLine="567" w:left="0"/>
        <w:jc w:val="both"/>
        <w:rPr>
          <w:shd w:fill="FFFFFF" w:val="clear"/>
        </w:rPr>
      </w:pPr>
      <w:r>
        <w:rPr>
          <w:sz w:val="24"/>
          <w:szCs w:val="24"/>
          <w:shd w:fill="FFFFFF" w:val="clear"/>
        </w:rPr>
        <w:t>Сертификат качества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firstLine="567" w:left="0"/>
        <w:jc w:val="both"/>
        <w:rPr>
          <w:shd w:fill="FFFFFF" w:val="clear"/>
        </w:rPr>
      </w:pPr>
      <w:r>
        <w:rPr>
          <w:sz w:val="24"/>
          <w:szCs w:val="24"/>
          <w:shd w:fill="FFFFFF" w:val="clear"/>
        </w:rPr>
        <w:t>Документ о качестве бетонной смеси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firstLine="567" w:left="0"/>
        <w:jc w:val="both"/>
        <w:rPr>
          <w:shd w:fill="FFFFFF" w:val="clear"/>
        </w:rPr>
      </w:pPr>
      <w:r>
        <w:rPr>
          <w:sz w:val="24"/>
          <w:szCs w:val="24"/>
          <w:shd w:fill="FFFFFF" w:val="clear"/>
        </w:rPr>
        <w:t>Сертификат страны происхождения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firstLine="567" w:left="0"/>
        <w:jc w:val="both"/>
        <w:rPr>
          <w:shd w:fill="FFFFFF" w:val="clear"/>
        </w:rPr>
      </w:pPr>
      <w:r>
        <w:rPr>
          <w:sz w:val="24"/>
          <w:szCs w:val="24"/>
          <w:shd w:fill="FFFFFF" w:val="clear"/>
        </w:rPr>
        <w:t>Технический паспорт на русском языке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firstLine="567" w:left="0"/>
        <w:jc w:val="both"/>
        <w:rPr>
          <w:shd w:fill="FFFFFF" w:val="clear"/>
        </w:rPr>
      </w:pPr>
      <w:r>
        <w:rPr>
          <w:sz w:val="24"/>
          <w:szCs w:val="24"/>
          <w:shd w:fill="FFFFFF" w:val="clear"/>
        </w:rPr>
        <w:t>Инструкция по эксплуатации (монтажу и т.п.) на русском языке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firstLine="567" w:left="0"/>
        <w:jc w:val="both"/>
        <w:rPr>
          <w:shd w:fill="FFFFFF" w:val="clear"/>
        </w:rPr>
      </w:pPr>
      <w:r>
        <w:rPr>
          <w:sz w:val="24"/>
          <w:szCs w:val="24"/>
          <w:shd w:fill="FFFFFF" w:val="clear"/>
        </w:rPr>
        <w:t>Упаковочный лист на Продукцию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firstLine="567" w:left="0"/>
        <w:jc w:val="both"/>
        <w:rPr>
          <w:shd w:fill="FFFFFF" w:val="clear"/>
        </w:rPr>
      </w:pPr>
      <w:r>
        <w:rPr>
          <w:sz w:val="24"/>
          <w:szCs w:val="24"/>
          <w:shd w:fill="FFFFFF" w:val="clear"/>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firstLine="567" w:left="0"/>
        <w:jc w:val="both"/>
        <w:rPr>
          <w:shd w:fill="FFFFFF" w:val="clear"/>
        </w:rPr>
      </w:pPr>
      <w:r>
        <w:rPr>
          <w:sz w:val="24"/>
          <w:szCs w:val="24"/>
          <w:shd w:fill="FFFFFF" w:val="clear"/>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firstLine="567" w:left="0"/>
        <w:jc w:val="both"/>
        <w:rPr>
          <w:shd w:fill="FFFFFF" w:val="clear"/>
        </w:rPr>
      </w:pPr>
      <w:r>
        <w:rPr>
          <w:sz w:val="24"/>
          <w:szCs w:val="24"/>
          <w:shd w:fill="FFFFFF" w:val="clear"/>
        </w:rPr>
        <w:t>Товарно-транспортную накладную формы №1-Т (для учета товарно-материальных ценностей и расчетов за их перевозки) или Железнодорожную накладную (форма № ГУ-27) в 2 экз.;</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firstLine="567" w:left="0"/>
        <w:jc w:val="both"/>
        <w:rPr>
          <w:shd w:fill="FFFFFF" w:val="clear"/>
        </w:rPr>
      </w:pPr>
      <w:r>
        <w:rPr>
          <w:sz w:val="24"/>
          <w:szCs w:val="24"/>
          <w:shd w:fill="FFFFFF" w:val="clear"/>
        </w:rPr>
        <w:t>Товарную накладную по форме ТОРГ-12 или Универсальный передаточный документ (УПД) в 2 экз.</w:t>
      </w:r>
    </w:p>
    <w:p>
      <w:pPr>
        <w:pStyle w:val="Normal"/>
        <w:widowControl w:val="false"/>
        <w:numPr>
          <w:ilvl w:val="1"/>
          <w:numId w:val="4"/>
        </w:numPr>
        <w:shd w:val="clear" w:color="auto" w:fill="FFFFFF"/>
        <w:tabs>
          <w:tab w:val="clear" w:pos="720"/>
          <w:tab w:val="left" w:pos="1134" w:leader="none"/>
          <w:tab w:val="left" w:pos="1276" w:leader="none"/>
        </w:tabs>
        <w:spacing w:before="0" w:after="120"/>
        <w:ind w:firstLine="567" w:left="0"/>
        <w:jc w:val="both"/>
        <w:rPr>
          <w:shd w:fill="FFFFFF" w:val="clear"/>
        </w:rPr>
      </w:pPr>
      <w:r>
        <w:rPr>
          <w:sz w:val="24"/>
          <w:szCs w:val="24"/>
          <w:shd w:fill="FFFFFF" w:val="clear"/>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firstLine="567" w:left="0"/>
        <w:jc w:val="both"/>
        <w:rPr>
          <w:shd w:fill="FFFFFF" w:val="clear"/>
        </w:rPr>
      </w:pPr>
      <w:r>
        <w:rPr>
          <w:sz w:val="24"/>
          <w:szCs w:val="24"/>
          <w:shd w:fill="FFFFFF" w:val="clear"/>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shd w:fill="FFFFFF" w:val="clear"/>
        </w:rPr>
        <w:t>товарно-транспортную накладную формы №1-Т.</w:t>
      </w:r>
    </w:p>
    <w:p>
      <w:pPr>
        <w:pStyle w:val="Normal"/>
        <w:widowControl w:val="false"/>
        <w:numPr>
          <w:ilvl w:val="1"/>
          <w:numId w:val="4"/>
        </w:numPr>
        <w:shd w:val="clear" w:color="auto" w:fill="FFFFFF"/>
        <w:tabs>
          <w:tab w:val="clear" w:pos="720"/>
          <w:tab w:val="left" w:pos="1134" w:leader="none"/>
          <w:tab w:val="left" w:pos="1276" w:leader="none"/>
        </w:tabs>
        <w:spacing w:before="0" w:after="120"/>
        <w:ind w:firstLine="567" w:left="0"/>
        <w:jc w:val="both"/>
        <w:rPr>
          <w:shd w:fill="FFFFFF" w:val="clear"/>
        </w:rPr>
      </w:pPr>
      <w:r>
        <w:rPr>
          <w:sz w:val="24"/>
          <w:szCs w:val="24"/>
          <w:shd w:fill="FFFFFF" w:val="clear"/>
        </w:rPr>
        <w:t>При повреждении упаковки, тары,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firstLine="567" w:left="0"/>
        <w:jc w:val="both"/>
        <w:rPr>
          <w:shd w:fill="FFFFFF" w:val="clear"/>
        </w:rPr>
      </w:pPr>
      <w:r>
        <w:rPr>
          <w:sz w:val="24"/>
          <w:szCs w:val="24"/>
          <w:shd w:fill="FFFFFF" w:val="clear"/>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shd w:fill="FFFFFF" w:val="clear"/>
        </w:rPr>
        <w:t>товарно-транспортной накладной по форме №1-Т</w:t>
      </w:r>
      <w:r>
        <w:rPr>
          <w:sz w:val="24"/>
          <w:szCs w:val="24"/>
          <w:shd w:fill="FFFFFF" w:val="clear"/>
        </w:rPr>
        <w:t xml:space="preserve">. В случае отсутствия замечаний Покупатель подписывает </w:t>
      </w:r>
      <w:r>
        <w:rPr>
          <w:color w:val="000000"/>
          <w:sz w:val="24"/>
          <w:szCs w:val="24"/>
          <w:shd w:fill="FFFFFF" w:val="clear"/>
        </w:rPr>
        <w:t xml:space="preserve">товарную накладную унифицированной формы ТОРГ-12 </w:t>
      </w:r>
      <w:r>
        <w:rPr>
          <w:sz w:val="24"/>
          <w:szCs w:val="24"/>
          <w:shd w:fill="FFFFFF" w:val="clear"/>
        </w:rPr>
        <w:t>или Универсальный передаточный документ (УПД).</w:t>
      </w:r>
      <w:bookmarkStart w:id="0" w:name="_GoBack"/>
      <w:bookmarkEnd w:id="0"/>
    </w:p>
    <w:p>
      <w:pPr>
        <w:pStyle w:val="Normal"/>
        <w:widowControl w:val="false"/>
        <w:numPr>
          <w:ilvl w:val="1"/>
          <w:numId w:val="4"/>
        </w:numPr>
        <w:shd w:val="clear" w:color="auto" w:fill="FFFFFF"/>
        <w:tabs>
          <w:tab w:val="clear" w:pos="720"/>
          <w:tab w:val="left" w:pos="1134" w:leader="none"/>
          <w:tab w:val="left" w:pos="1276" w:leader="none"/>
        </w:tabs>
        <w:spacing w:before="0" w:after="120"/>
        <w:ind w:firstLine="567" w:left="0"/>
        <w:jc w:val="both"/>
        <w:rPr>
          <w:shd w:fill="FFFFFF" w:val="clear"/>
        </w:rPr>
      </w:pPr>
      <w:r>
        <w:rPr>
          <w:sz w:val="24"/>
          <w:szCs w:val="24"/>
          <w:shd w:fill="FFFFFF" w:val="clear"/>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firstLine="567" w:left="0"/>
        <w:jc w:val="both"/>
        <w:rPr>
          <w:shd w:fill="FFFFFF" w:val="clear"/>
        </w:rPr>
      </w:pPr>
      <w:r>
        <w:rPr>
          <w:sz w:val="24"/>
          <w:szCs w:val="24"/>
          <w:shd w:fill="FFFFFF" w:val="clear"/>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firstLine="567" w:left="0"/>
        <w:jc w:val="both"/>
        <w:rPr>
          <w:shd w:fill="FFFFFF" w:val="clear"/>
        </w:rPr>
      </w:pPr>
      <w:r>
        <w:rPr>
          <w:sz w:val="24"/>
          <w:szCs w:val="24"/>
          <w:shd w:fill="FFFFFF" w:val="clear"/>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firstLine="567" w:left="0"/>
        <w:jc w:val="both"/>
        <w:rPr>
          <w:shd w:fill="FFFFFF" w:val="clear"/>
        </w:rPr>
      </w:pPr>
      <w:r>
        <w:rPr>
          <w:sz w:val="24"/>
          <w:szCs w:val="24"/>
          <w:shd w:fill="FFFFFF" w:val="clear"/>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firstLine="567" w:left="0"/>
        <w:jc w:val="both"/>
        <w:rPr>
          <w:shd w:fill="FFFFFF" w:val="clear"/>
        </w:rPr>
      </w:pPr>
      <w:r>
        <w:rPr>
          <w:sz w:val="24"/>
          <w:szCs w:val="24"/>
          <w:shd w:fill="FFFFFF" w:val="clear"/>
        </w:rPr>
        <w:t>Поставщик обязан установить на продукцию гарантийный срок не менее 12 месяцев, со дня подписания Товарной накладной по форме ТОРГ-12 или Универсального передаточного документа (УПД) на Товар, но не менее, гарантийного срока изготовителя (производителя)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firstLine="567" w:left="0"/>
        <w:jc w:val="both"/>
        <w:rPr>
          <w:shd w:fill="FFFFFF" w:val="clear"/>
        </w:rPr>
      </w:pPr>
      <w:r>
        <w:rPr>
          <w:sz w:val="24"/>
          <w:szCs w:val="24"/>
          <w:shd w:fill="FFFFFF" w:val="clear"/>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firstLine="567" w:left="0"/>
        <w:jc w:val="both"/>
        <w:rPr>
          <w:shd w:fill="FFFFFF" w:val="clear"/>
        </w:rPr>
      </w:pPr>
      <w:r>
        <w:rPr>
          <w:sz w:val="24"/>
          <w:szCs w:val="24"/>
          <w:shd w:fill="FFFFFF" w:val="clear"/>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firstLine="567" w:left="0"/>
        <w:jc w:val="both"/>
        <w:rPr>
          <w:shd w:fill="FFFFFF" w:val="clear"/>
        </w:rPr>
      </w:pPr>
      <w:r>
        <w:rPr>
          <w:sz w:val="24"/>
          <w:szCs w:val="24"/>
          <w:shd w:fill="FFFFFF" w:val="clear"/>
        </w:rPr>
        <w:t xml:space="preserve">Устранение недостатков осуществляется Поставщиком своими силами, за свой счет и в срок, указанный </w:t>
      </w:r>
      <w:bookmarkStart w:id="1" w:name="OLE_LINK5"/>
      <w:bookmarkStart w:id="2" w:name="OLE_LINK6"/>
      <w:r>
        <w:rPr>
          <w:sz w:val="24"/>
          <w:szCs w:val="24"/>
          <w:shd w:fill="FFFFFF" w:val="clear"/>
        </w:rPr>
        <w:t>Покупателем в соответствии с п. 3.14. Договора</w:t>
      </w:r>
      <w:bookmarkEnd w:id="1"/>
      <w:bookmarkEnd w:id="2"/>
      <w:r>
        <w:rPr>
          <w:sz w:val="24"/>
          <w:szCs w:val="24"/>
          <w:shd w:fill="FFFFFF" w:val="clear"/>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firstLine="567" w:left="0"/>
        <w:jc w:val="both"/>
        <w:rPr>
          <w:shd w:fill="FFFFFF" w:val="clear"/>
        </w:rPr>
      </w:pPr>
      <w:r>
        <w:rPr>
          <w:sz w:val="24"/>
          <w:szCs w:val="24"/>
          <w:shd w:fill="FFFFFF" w:val="clear"/>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firstLine="567" w:left="0"/>
        <w:jc w:val="both"/>
        <w:rPr>
          <w:shd w:fill="FFFFFF" w:val="clear"/>
        </w:rPr>
      </w:pPr>
      <w:r>
        <w:rPr>
          <w:sz w:val="24"/>
          <w:szCs w:val="24"/>
          <w:shd w:fill="FFFFFF" w:val="clear"/>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firstLine="567" w:left="0"/>
        <w:jc w:val="both"/>
        <w:rPr>
          <w:shd w:fill="FFFFFF" w:val="clear"/>
        </w:rPr>
      </w:pPr>
      <w:r>
        <w:rPr>
          <w:sz w:val="24"/>
          <w:szCs w:val="24"/>
          <w:shd w:fill="FFFFFF" w:val="clear"/>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spacing w:before="0" w:after="120"/>
        <w:ind w:hanging="0" w:left="0"/>
        <w:jc w:val="center"/>
        <w:rPr>
          <w:shd w:fill="FFFFFF" w:val="clear"/>
        </w:rPr>
      </w:pPr>
      <w:r>
        <w:rPr>
          <w:b/>
          <w:sz w:val="24"/>
          <w:szCs w:val="24"/>
          <w:shd w:fill="FFFFFF" w:val="clear"/>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firstLine="567" w:left="0"/>
        <w:jc w:val="both"/>
        <w:rPr>
          <w:shd w:fill="FFFFFF" w:val="clear"/>
        </w:rPr>
      </w:pPr>
      <w:r>
        <w:rPr>
          <w:sz w:val="24"/>
          <w:szCs w:val="24"/>
          <w:shd w:fill="FFFFFF" w:val="clear"/>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firstLine="567" w:left="0"/>
        <w:jc w:val="both"/>
        <w:rPr>
          <w:shd w:fill="FFFFFF" w:val="clear"/>
        </w:rPr>
      </w:pPr>
      <w:r>
        <w:rPr>
          <w:sz w:val="24"/>
          <w:szCs w:val="24"/>
          <w:shd w:fill="FFFFFF" w:val="clear"/>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firstLine="567" w:left="0"/>
        <w:jc w:val="both"/>
        <w:rPr>
          <w:shd w:fill="FFFFFF" w:val="clear"/>
        </w:rPr>
      </w:pPr>
      <w:r>
        <w:rPr>
          <w:sz w:val="24"/>
          <w:szCs w:val="24"/>
          <w:shd w:fill="FFFFFF" w:val="clear"/>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firstLine="567" w:left="0"/>
        <w:jc w:val="both"/>
        <w:rPr>
          <w:shd w:fill="FFFFFF" w:val="clear"/>
        </w:rPr>
      </w:pPr>
      <w:r>
        <w:rPr>
          <w:sz w:val="24"/>
          <w:szCs w:val="24"/>
          <w:shd w:fill="FFFFFF" w:val="clear"/>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firstLine="567" w:left="0"/>
        <w:jc w:val="both"/>
        <w:rPr>
          <w:shd w:fill="FFFFFF" w:val="clear"/>
        </w:rPr>
      </w:pPr>
      <w:r>
        <w:rPr>
          <w:sz w:val="24"/>
          <w:szCs w:val="24"/>
          <w:shd w:fill="FFFFFF" w:val="clear"/>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firstLine="567" w:left="0"/>
        <w:jc w:val="both"/>
        <w:rPr>
          <w:shd w:fill="FFFFFF" w:val="clear"/>
        </w:rPr>
      </w:pPr>
      <w:r>
        <w:rPr>
          <w:sz w:val="24"/>
          <w:szCs w:val="24"/>
          <w:shd w:fill="FFFFFF" w:val="clear"/>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firstLine="567" w:left="0"/>
        <w:jc w:val="both"/>
        <w:rPr>
          <w:shd w:fill="FFFFFF" w:val="clear"/>
        </w:rPr>
      </w:pPr>
      <w:r>
        <w:rPr>
          <w:sz w:val="24"/>
          <w:szCs w:val="24"/>
          <w:shd w:fill="FFFFFF" w:val="clear"/>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firstLine="567" w:left="0"/>
        <w:jc w:val="both"/>
        <w:rPr>
          <w:shd w:fill="FFFFFF" w:val="clear"/>
        </w:rPr>
      </w:pPr>
      <w:r>
        <w:rPr>
          <w:sz w:val="24"/>
          <w:szCs w:val="24"/>
          <w:shd w:fill="FFFFFF" w:val="clear"/>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firstLine="567" w:left="0"/>
        <w:jc w:val="both"/>
        <w:rPr>
          <w:shd w:fill="FFFFFF" w:val="clear"/>
        </w:rPr>
      </w:pPr>
      <w:r>
        <w:rPr>
          <w:sz w:val="24"/>
          <w:szCs w:val="24"/>
          <w:shd w:fill="FFFFFF" w:val="clear"/>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firstLine="567" w:left="0"/>
        <w:jc w:val="both"/>
        <w:rPr>
          <w:shd w:fill="FFFFFF" w:val="clear"/>
        </w:rPr>
      </w:pPr>
      <w:r>
        <w:rPr>
          <w:sz w:val="24"/>
          <w:szCs w:val="24"/>
          <w:shd w:fill="FFFFFF" w:val="clear"/>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firstLine="567" w:left="0"/>
        <w:jc w:val="both"/>
        <w:rPr>
          <w:shd w:fill="FFFFFF" w:val="clear"/>
        </w:rPr>
      </w:pPr>
      <w:r>
        <w:rPr>
          <w:sz w:val="24"/>
          <w:szCs w:val="24"/>
          <w:shd w:fill="FFFFFF" w:val="clear"/>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firstLine="567" w:left="0"/>
        <w:jc w:val="both"/>
        <w:rPr>
          <w:shd w:fill="FFFFFF" w:val="clear"/>
        </w:rPr>
      </w:pPr>
      <w:r>
        <w:rPr>
          <w:sz w:val="24"/>
          <w:szCs w:val="24"/>
          <w:shd w:fill="FFFFFF" w:val="clear"/>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firstLine="567" w:left="0"/>
        <w:jc w:val="both"/>
        <w:rPr>
          <w:shd w:fill="FFFFFF" w:val="clear"/>
        </w:rPr>
      </w:pPr>
      <w:r>
        <w:rPr>
          <w:sz w:val="24"/>
          <w:szCs w:val="24"/>
          <w:shd w:fill="FFFFFF" w:val="clear"/>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spacing w:before="0" w:after="120"/>
        <w:ind w:hanging="0" w:left="0"/>
        <w:jc w:val="center"/>
        <w:rPr>
          <w:shd w:fill="FFFFFF" w:val="clear"/>
        </w:rPr>
      </w:pPr>
      <w:r>
        <w:rPr>
          <w:b/>
          <w:sz w:val="24"/>
          <w:szCs w:val="24"/>
          <w:shd w:fill="FFFFFF" w:val="clear"/>
        </w:rPr>
        <w:t>Сроки, порядок и условия поставки, переход права собственности</w:t>
      </w:r>
    </w:p>
    <w:p>
      <w:pPr>
        <w:pStyle w:val="ListParagraph"/>
        <w:numPr>
          <w:ilvl w:val="1"/>
          <w:numId w:val="6"/>
        </w:numPr>
        <w:tabs>
          <w:tab w:val="clear" w:pos="720"/>
          <w:tab w:val="left" w:pos="1276" w:leader="none"/>
        </w:tabs>
        <w:spacing w:before="0" w:after="120"/>
        <w:ind w:firstLine="567" w:left="0"/>
        <w:contextualSpacing w:val="false"/>
        <w:jc w:val="both"/>
        <w:rPr>
          <w:shd w:fill="FFFFFF" w:val="clear"/>
        </w:rPr>
      </w:pPr>
      <w:r>
        <w:rPr>
          <w:sz w:val="24"/>
          <w:szCs w:val="24"/>
          <w:shd w:fill="FFFFFF" w:val="clear"/>
        </w:rPr>
        <w:t>Поставка Продукции по Договору осуществляется Поставщиком в соответствии с Заявками в  Место поставки согласно п.1.4. Доставка и разгрузка Продукции осуществляется Поставщиком.</w:t>
      </w:r>
    </w:p>
    <w:p>
      <w:pPr>
        <w:pStyle w:val="Normal"/>
        <w:widowControl w:val="false"/>
        <w:numPr>
          <w:ilvl w:val="1"/>
          <w:numId w:val="6"/>
        </w:numPr>
        <w:shd w:val="clear" w:color="auto" w:fill="FFFFFF"/>
        <w:tabs>
          <w:tab w:val="clear" w:pos="720"/>
          <w:tab w:val="left" w:pos="1276" w:leader="none"/>
        </w:tabs>
        <w:spacing w:before="0" w:after="120"/>
        <w:ind w:firstLine="567" w:left="0"/>
        <w:jc w:val="both"/>
        <w:rPr>
          <w:shd w:fill="FFFFFF" w:val="clear"/>
        </w:rPr>
      </w:pPr>
      <w:r>
        <w:rPr>
          <w:sz w:val="24"/>
          <w:szCs w:val="24"/>
          <w:shd w:fill="FFFFFF" w:val="clear"/>
        </w:rPr>
        <w:t>Поставщик обязан уведомить Покупателя о дате поставки Продукции не позднее, чем за 3 (три) календарных дня/дней до даты поставки.</w:t>
      </w:r>
    </w:p>
    <w:p>
      <w:pPr>
        <w:pStyle w:val="Normal"/>
        <w:widowControl w:val="false"/>
        <w:numPr>
          <w:ilvl w:val="1"/>
          <w:numId w:val="6"/>
        </w:numPr>
        <w:shd w:val="clear" w:color="auto" w:fill="FFFFFF"/>
        <w:tabs>
          <w:tab w:val="clear" w:pos="720"/>
          <w:tab w:val="left" w:pos="1276" w:leader="none"/>
        </w:tabs>
        <w:spacing w:before="0" w:after="120"/>
        <w:ind w:firstLine="567" w:left="0"/>
        <w:jc w:val="both"/>
        <w:rPr>
          <w:shd w:fill="FFFFFF" w:val="clear"/>
        </w:rPr>
      </w:pPr>
      <w:r>
        <w:rPr>
          <w:sz w:val="24"/>
          <w:szCs w:val="24"/>
          <w:shd w:fill="FFFFFF" w:val="clear"/>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firstLine="567" w:left="0"/>
        <w:jc w:val="both"/>
        <w:rPr>
          <w:shd w:fill="FFFFFF" w:val="clear"/>
        </w:rPr>
      </w:pPr>
      <w:r>
        <w:rPr>
          <w:sz w:val="24"/>
          <w:szCs w:val="24"/>
          <w:shd w:fill="FFFFFF" w:val="clear"/>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firstLine="567" w:left="0"/>
        <w:jc w:val="both"/>
        <w:rPr>
          <w:shd w:fill="FFFFFF" w:val="clear"/>
        </w:rPr>
      </w:pPr>
      <w:r>
        <w:rPr>
          <w:sz w:val="24"/>
          <w:szCs w:val="24"/>
          <w:shd w:fill="FFFFFF" w:val="clear"/>
        </w:rPr>
        <w:t>В случае если по окончании срока действия Договора общая стоимость всех заявок, направленных в адрес Поставщика в период действия Договора, будет меньше Цены договора, указанной в п.2.1. настоящего Договора, Стороны обязуются заключить дополнительное соглашение о снижении Цены договора до общей стоимости Заявок.</w:t>
      </w:r>
    </w:p>
    <w:p>
      <w:pPr>
        <w:pStyle w:val="Normal"/>
        <w:widowControl w:val="false"/>
        <w:numPr>
          <w:ilvl w:val="1"/>
          <w:numId w:val="6"/>
        </w:numPr>
        <w:shd w:val="clear" w:color="auto" w:fill="FFFFFF"/>
        <w:tabs>
          <w:tab w:val="clear" w:pos="720"/>
          <w:tab w:val="left" w:pos="1276" w:leader="none"/>
        </w:tabs>
        <w:spacing w:before="0" w:after="120"/>
        <w:ind w:firstLine="567" w:left="0"/>
        <w:jc w:val="both"/>
        <w:rPr>
          <w:shd w:fill="FFFFFF" w:val="clear"/>
        </w:rPr>
      </w:pPr>
      <w:r>
        <w:rPr>
          <w:sz w:val="24"/>
          <w:szCs w:val="24"/>
          <w:shd w:fill="FFFFFF" w:val="clear"/>
        </w:rPr>
        <w:t>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w:t>
      </w:r>
    </w:p>
    <w:p>
      <w:pPr>
        <w:pStyle w:val="Normal"/>
        <w:widowControl w:val="false"/>
        <w:numPr>
          <w:ilvl w:val="0"/>
          <w:numId w:val="6"/>
        </w:numPr>
        <w:shd w:val="clear" w:color="auto" w:fill="FFFFFF"/>
        <w:spacing w:before="0" w:after="120"/>
        <w:ind w:hanging="0" w:left="0"/>
        <w:jc w:val="center"/>
        <w:rPr>
          <w:shd w:fill="FFFFFF" w:val="clear"/>
        </w:rPr>
      </w:pPr>
      <w:r>
        <w:rPr>
          <w:b/>
          <w:sz w:val="24"/>
          <w:szCs w:val="24"/>
          <w:shd w:fill="FFFFFF" w:val="clear"/>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firstLine="567" w:left="0"/>
        <w:jc w:val="both"/>
        <w:rPr>
          <w:shd w:fill="FFFFFF" w:val="clear"/>
        </w:rPr>
      </w:pPr>
      <w:r>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w:t>
      </w:r>
      <w:r>
        <w:rPr>
          <w:sz w:val="24"/>
          <w:szCs w:val="24"/>
          <w:shd w:fill="FFFFFF" w:val="clear"/>
        </w:rPr>
        <w:t xml:space="preserve">. </w:t>
      </w:r>
    </w:p>
    <w:p>
      <w:pPr>
        <w:pStyle w:val="Normal"/>
        <w:widowControl w:val="false"/>
        <w:numPr>
          <w:ilvl w:val="1"/>
          <w:numId w:val="6"/>
        </w:numPr>
        <w:shd w:val="clear" w:color="auto" w:fill="FFFFFF"/>
        <w:tabs>
          <w:tab w:val="clear" w:pos="720"/>
          <w:tab w:val="left" w:pos="1276" w:leader="none"/>
        </w:tabs>
        <w:spacing w:before="0" w:after="120"/>
        <w:ind w:firstLine="567" w:left="0"/>
        <w:jc w:val="both"/>
        <w:rPr>
          <w:shd w:fill="FFFFFF" w:val="clear"/>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r>
        <w:rPr>
          <w:sz w:val="24"/>
          <w:szCs w:val="24"/>
          <w:shd w:fill="FFFFFF" w:val="clear"/>
        </w:rPr>
        <w:t>.</w:t>
      </w:r>
    </w:p>
    <w:p>
      <w:pPr>
        <w:pStyle w:val="Normal"/>
        <w:widowControl w:val="false"/>
        <w:numPr>
          <w:ilvl w:val="1"/>
          <w:numId w:val="6"/>
        </w:numPr>
        <w:shd w:val="clear" w:color="auto" w:fill="FFFFFF"/>
        <w:tabs>
          <w:tab w:val="clear" w:pos="720"/>
          <w:tab w:val="left" w:pos="1276" w:leader="none"/>
        </w:tabs>
        <w:spacing w:before="0" w:after="120"/>
        <w:ind w:firstLine="567" w:left="0"/>
        <w:jc w:val="both"/>
        <w:rPr>
          <w:shd w:fill="FFFFFF" w:val="clear"/>
        </w:rPr>
      </w:pPr>
      <w:r>
        <w:rPr>
          <w:sz w:val="24"/>
          <w:szCs w:val="24"/>
        </w:rPr>
        <w:t>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4"/>
          <w:szCs w:val="24"/>
          <w:shd w:fill="FFFFFF" w:val="clear"/>
        </w:rPr>
        <w:t xml:space="preserve">. </w:t>
      </w:r>
    </w:p>
    <w:p>
      <w:pPr>
        <w:pStyle w:val="Normal"/>
        <w:widowControl w:val="false"/>
        <w:numPr>
          <w:ilvl w:val="1"/>
          <w:numId w:val="6"/>
        </w:numPr>
        <w:shd w:val="clear" w:color="auto" w:fill="FFFFFF"/>
        <w:tabs>
          <w:tab w:val="clear" w:pos="720"/>
          <w:tab w:val="left" w:pos="1363" w:leader="none"/>
          <w:tab w:val="left" w:pos="1413" w:leader="none"/>
        </w:tabs>
        <w:ind w:firstLine="567" w:left="0"/>
        <w:jc w:val="both"/>
        <w:rPr>
          <w:shd w:fill="FFFFFF" w:val="clear"/>
        </w:rPr>
      </w:pPr>
      <w:r>
        <w:rPr>
          <w:sz w:val="24"/>
          <w:szCs w:val="24"/>
          <w:shd w:fill="FFFFFF" w:val="clear"/>
        </w:rPr>
        <w:t>В случае нарушения Поставщиком обязательств по поставке партии Продукции (нарушение срока поставки, недопоставка), а также несвоевременного устранения выявленных недостатков Продукции, согласно п.3.14 Договора Поставщик вправе потребовать уплаты Покупателем:</w:t>
      </w:r>
    </w:p>
    <w:p>
      <w:pPr>
        <w:pStyle w:val="Normal"/>
        <w:widowControl w:val="false"/>
        <w:shd w:val="clear" w:color="auto" w:fill="FFFFFF"/>
        <w:tabs>
          <w:tab w:val="clear" w:pos="720"/>
          <w:tab w:val="left" w:pos="1363" w:leader="none"/>
          <w:tab w:val="left" w:pos="1413" w:leader="none"/>
        </w:tabs>
        <w:ind w:hanging="113" w:left="283"/>
        <w:jc w:val="both"/>
        <w:rPr>
          <w:shd w:fill="FFFFFF" w:val="clear"/>
        </w:rPr>
      </w:pPr>
      <w:r>
        <w:rPr>
          <w:sz w:val="24"/>
          <w:szCs w:val="24"/>
          <w:shd w:fill="FFFFFF" w:val="clear"/>
        </w:rPr>
        <w:tab/>
        <w:t xml:space="preserve">    - неустойки в размере 0,1 (ноль целых и одна десятая) процента от цены партии Продукции, за каждый день просрочки поставки Продукции;</w:t>
      </w:r>
    </w:p>
    <w:p>
      <w:pPr>
        <w:pStyle w:val="Normal"/>
        <w:widowControl w:val="false"/>
        <w:shd w:val="clear" w:color="auto" w:fill="FFFFFF"/>
        <w:tabs>
          <w:tab w:val="clear" w:pos="720"/>
          <w:tab w:val="left" w:pos="1363" w:leader="none"/>
          <w:tab w:val="left" w:pos="1413" w:leader="none"/>
        </w:tabs>
        <w:ind w:firstLine="425" w:left="142"/>
        <w:jc w:val="both"/>
        <w:rPr>
          <w:shd w:fill="FFFFFF" w:val="clear"/>
        </w:rPr>
      </w:pPr>
      <w:r>
        <w:rPr>
          <w:sz w:val="24"/>
          <w:szCs w:val="24"/>
          <w:shd w:fill="FFFFFF" w:val="clear"/>
        </w:rPr>
        <w:t>-  неустойки в размере 0,1 (ноль целых и одна десятая) процента от цены Договора за каждый день просрочки- в случае несвоевременного устранения недостатков, влияющих на возможность эксплуатации (использования) Продукции в целом по Договору;</w:t>
      </w:r>
    </w:p>
    <w:p>
      <w:pPr>
        <w:pStyle w:val="Normal"/>
        <w:widowControl w:val="false"/>
        <w:shd w:val="clear" w:color="auto" w:fill="FFFFFF"/>
        <w:tabs>
          <w:tab w:val="clear" w:pos="720"/>
          <w:tab w:val="left" w:pos="1363" w:leader="none"/>
          <w:tab w:val="left" w:pos="1413" w:leader="none"/>
        </w:tabs>
        <w:ind w:firstLine="425" w:left="142"/>
        <w:jc w:val="both"/>
        <w:rPr>
          <w:shd w:fill="FFFFFF" w:val="clear"/>
        </w:rPr>
      </w:pPr>
      <w:r>
        <w:rPr>
          <w:sz w:val="24"/>
          <w:szCs w:val="24"/>
          <w:shd w:fill="FFFFFF" w:val="clear"/>
        </w:rPr>
        <w:t>- неустойки в размере 0,1 (ноль целых и одна десятая) процента от стоимости партии Продукции за каждый день просрочки – в случае несвоевременного устранения недостатков, не влияющих на возможность эксплуатации (использования) Продукции в целом по Договору.</w:t>
      </w:r>
    </w:p>
    <w:p>
      <w:pPr>
        <w:pStyle w:val="Normal"/>
        <w:widowControl w:val="false"/>
        <w:shd w:val="clear" w:color="auto" w:fill="FFFFFF"/>
        <w:tabs>
          <w:tab w:val="clear" w:pos="720"/>
          <w:tab w:val="left" w:pos="1363" w:leader="none"/>
          <w:tab w:val="left" w:pos="1413" w:leader="none"/>
        </w:tabs>
        <w:ind w:firstLine="425" w:left="142"/>
        <w:jc w:val="both"/>
        <w:rPr>
          <w:shd w:fill="FFFFFF" w:val="clear"/>
        </w:rPr>
      </w:pPr>
      <w:r>
        <w:rPr>
          <w:sz w:val="24"/>
          <w:szCs w:val="24"/>
          <w:shd w:fill="FFFFFF" w:val="clear"/>
        </w:rPr>
        <w:t>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w:t>
      </w:r>
    </w:p>
    <w:p>
      <w:pPr>
        <w:pStyle w:val="Normal"/>
        <w:widowControl w:val="false"/>
        <w:numPr>
          <w:ilvl w:val="1"/>
          <w:numId w:val="6"/>
        </w:numPr>
        <w:shd w:val="clear" w:color="auto" w:fill="FFFFFF"/>
        <w:tabs>
          <w:tab w:val="clear" w:pos="720"/>
          <w:tab w:val="left" w:pos="1276" w:leader="none"/>
        </w:tabs>
        <w:spacing w:before="0" w:after="120"/>
        <w:ind w:firstLine="567" w:left="0"/>
        <w:jc w:val="both"/>
        <w:rPr>
          <w:shd w:fill="FFFFFF" w:val="clear"/>
        </w:rPr>
      </w:pPr>
      <w:r>
        <w:rPr>
          <w:sz w:val="24"/>
          <w:szCs w:val="24"/>
          <w:shd w:fill="FFFFFF" w:val="clear"/>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firstLine="567" w:left="0"/>
        <w:jc w:val="both"/>
        <w:rPr>
          <w:shd w:fill="FFFFFF" w:val="clear"/>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r>
        <w:rPr>
          <w:sz w:val="24"/>
          <w:szCs w:val="24"/>
          <w:shd w:fill="FFFFFF" w:val="clear"/>
        </w:rPr>
        <w:t>.</w:t>
      </w:r>
    </w:p>
    <w:p>
      <w:pPr>
        <w:pStyle w:val="Normal"/>
        <w:widowControl w:val="false"/>
        <w:numPr>
          <w:ilvl w:val="1"/>
          <w:numId w:val="6"/>
        </w:numPr>
        <w:shd w:val="clear" w:color="auto" w:fill="FFFFFF"/>
        <w:tabs>
          <w:tab w:val="clear" w:pos="720"/>
          <w:tab w:val="left" w:pos="1276" w:leader="none"/>
        </w:tabs>
        <w:spacing w:before="0" w:after="120"/>
        <w:ind w:firstLine="567" w:left="0"/>
        <w:jc w:val="both"/>
        <w:rPr>
          <w:shd w:fill="FFFFFF" w:val="clear"/>
        </w:rPr>
      </w:pPr>
      <w:r>
        <w:rPr>
          <w:sz w:val="24"/>
          <w:szCs w:val="24"/>
        </w:rPr>
        <w:t>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w:t>
      </w:r>
      <w:r>
        <w:rPr>
          <w:sz w:val="24"/>
          <w:szCs w:val="24"/>
          <w:shd w:fill="FFFFFF" w:val="clear"/>
        </w:rPr>
        <w:t xml:space="preserve">. </w:t>
      </w:r>
    </w:p>
    <w:p>
      <w:pPr>
        <w:pStyle w:val="Normal"/>
        <w:widowControl w:val="false"/>
        <w:numPr>
          <w:ilvl w:val="1"/>
          <w:numId w:val="6"/>
        </w:numPr>
        <w:shd w:val="clear" w:color="auto" w:fill="FFFFFF"/>
        <w:tabs>
          <w:tab w:val="clear" w:pos="720"/>
          <w:tab w:val="left" w:pos="1276" w:leader="none"/>
        </w:tabs>
        <w:spacing w:before="0" w:after="120"/>
        <w:ind w:firstLine="567" w:left="0"/>
        <w:jc w:val="both"/>
        <w:rPr>
          <w:shd w:fill="FFFFFF" w:val="clear"/>
        </w:rPr>
      </w:pPr>
      <w:r>
        <w:rPr>
          <w:sz w:val="24"/>
          <w:szCs w:val="24"/>
        </w:rPr>
        <w:t>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w:t>
      </w:r>
      <w:r>
        <w:rPr>
          <w:sz w:val="24"/>
          <w:szCs w:val="24"/>
          <w:shd w:fill="FFFFFF" w:val="clear"/>
        </w:rPr>
        <w:t xml:space="preserve">. </w:t>
      </w:r>
    </w:p>
    <w:p>
      <w:pPr>
        <w:pStyle w:val="Normal"/>
        <w:widowControl w:val="false"/>
        <w:numPr>
          <w:ilvl w:val="1"/>
          <w:numId w:val="6"/>
        </w:numPr>
        <w:shd w:val="clear" w:color="auto" w:fill="FFFFFF"/>
        <w:tabs>
          <w:tab w:val="clear" w:pos="720"/>
          <w:tab w:val="left" w:pos="1134" w:leader="none"/>
          <w:tab w:val="left" w:pos="1283" w:leader="none"/>
        </w:tabs>
        <w:spacing w:before="0" w:after="120"/>
        <w:ind w:firstLine="567" w:left="0"/>
        <w:jc w:val="both"/>
        <w:rPr>
          <w:shd w:fill="FFFFFF" w:val="clear"/>
        </w:rPr>
      </w:pPr>
      <w:r>
        <w:rPr>
          <w:sz w:val="24"/>
          <w:szCs w:val="24"/>
        </w:rPr>
        <w:t>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w:t>
      </w:r>
      <w:r>
        <w:rPr>
          <w:sz w:val="24"/>
          <w:szCs w:val="24"/>
          <w:shd w:fill="FFFFFF" w:val="clear"/>
        </w:rPr>
        <w:t xml:space="preserve">. </w:t>
      </w:r>
    </w:p>
    <w:p>
      <w:pPr>
        <w:pStyle w:val="Normal"/>
        <w:widowControl w:val="false"/>
        <w:numPr>
          <w:ilvl w:val="1"/>
          <w:numId w:val="6"/>
        </w:numPr>
        <w:shd w:val="clear" w:color="auto" w:fill="FFFFFF"/>
        <w:tabs>
          <w:tab w:val="clear" w:pos="720"/>
          <w:tab w:val="left" w:pos="1134" w:leader="none"/>
          <w:tab w:val="left" w:pos="1283" w:leader="none"/>
        </w:tabs>
        <w:spacing w:before="0" w:after="120"/>
        <w:ind w:firstLine="567" w:left="0"/>
        <w:jc w:val="both"/>
        <w:rPr>
          <w:shd w:fill="FFFFFF" w:val="clear"/>
        </w:rPr>
      </w:pPr>
      <w:r>
        <w:rPr>
          <w:sz w:val="24"/>
          <w:szCs w:val="24"/>
        </w:rPr>
        <w:t>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w:t>
      </w:r>
      <w:r>
        <w:rPr>
          <w:sz w:val="24"/>
          <w:szCs w:val="24"/>
          <w:shd w:fill="FFFFFF" w:val="clear"/>
        </w:rPr>
        <w:t xml:space="preserve">. </w:t>
      </w:r>
    </w:p>
    <w:p>
      <w:pPr>
        <w:pStyle w:val="Normal"/>
        <w:widowControl w:val="false"/>
        <w:numPr>
          <w:ilvl w:val="1"/>
          <w:numId w:val="6"/>
        </w:numPr>
        <w:shd w:val="clear" w:color="auto" w:fill="FFFFFF"/>
        <w:tabs>
          <w:tab w:val="clear" w:pos="720"/>
          <w:tab w:val="left" w:pos="1276" w:leader="none"/>
        </w:tabs>
        <w:spacing w:before="0" w:after="120"/>
        <w:ind w:firstLine="567" w:left="0"/>
        <w:jc w:val="both"/>
        <w:rPr>
          <w:shd w:fill="FFFFFF" w:val="clear"/>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r>
        <w:rPr>
          <w:sz w:val="24"/>
          <w:szCs w:val="24"/>
          <w:shd w:fill="FFFFFF" w:val="clear"/>
        </w:rPr>
        <w:t>:</w:t>
      </w:r>
    </w:p>
    <w:p>
      <w:pPr>
        <w:pStyle w:val="ListParagraph"/>
        <w:numPr>
          <w:ilvl w:val="2"/>
          <w:numId w:val="6"/>
        </w:numPr>
        <w:tabs>
          <w:tab w:val="clear" w:pos="720"/>
          <w:tab w:val="left" w:pos="567" w:leader="none"/>
        </w:tabs>
        <w:spacing w:before="0" w:after="120"/>
        <w:ind w:firstLine="567" w:left="0"/>
        <w:contextualSpacing w:val="false"/>
        <w:jc w:val="both"/>
        <w:outlineLvl w:val="0"/>
        <w:rPr>
          <w:shd w:fill="FFFFFF" w:val="clear"/>
        </w:rPr>
      </w:pPr>
      <w:r>
        <w:rPr>
          <w:sz w:val="24"/>
          <w:szCs w:val="24"/>
        </w:rPr>
        <w:t>Для всех юридических лиц, созданных и действующих в соответствии с законодательством Российской Федерации</w:t>
      </w:r>
      <w:r>
        <w:rPr>
          <w:sz w:val="24"/>
          <w:szCs w:val="24"/>
          <w:shd w:fill="FFFFFF" w:val="clear"/>
        </w:rPr>
        <w:t xml:space="preserve">: </w:t>
      </w:r>
    </w:p>
    <w:p>
      <w:pPr>
        <w:pStyle w:val="Normal"/>
        <w:numPr>
          <w:ilvl w:val="0"/>
          <w:numId w:val="9"/>
        </w:numPr>
        <w:tabs>
          <w:tab w:val="clear" w:pos="720"/>
          <w:tab w:val="left" w:pos="0" w:leader="none"/>
        </w:tabs>
        <w:spacing w:before="0" w:after="120"/>
        <w:ind w:firstLine="567" w:left="0"/>
        <w:jc w:val="both"/>
        <w:outlineLvl w:val="0"/>
        <w:rPr>
          <w:shd w:fill="FFFFFF" w:val="clear"/>
        </w:rPr>
      </w:pPr>
      <w:r>
        <w:rPr>
          <w:sz w:val="24"/>
          <w:szCs w:val="24"/>
          <w:shd w:fill="FFFFFF" w:val="clear"/>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firstLine="567" w:left="0"/>
        <w:contextualSpacing w:val="false"/>
        <w:jc w:val="both"/>
        <w:outlineLvl w:val="0"/>
        <w:rPr>
          <w:shd w:fill="FFFFFF" w:val="clear"/>
        </w:rPr>
      </w:pPr>
      <w:r>
        <w:rPr>
          <w:sz w:val="24"/>
          <w:szCs w:val="24"/>
          <w:shd w:fill="FFFFFF" w:val="clear"/>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firstLine="567" w:left="0"/>
        <w:outlineLvl w:val="0"/>
        <w:rPr>
          <w:shd w:fill="FFFFFF" w:val="clear"/>
        </w:rPr>
      </w:pPr>
      <w:r>
        <w:rPr>
          <w:sz w:val="24"/>
          <w:szCs w:val="24"/>
          <w:shd w:fill="FFFFFF" w:val="clear"/>
        </w:rPr>
        <w:t>список владельцев ценных бумаг;</w:t>
      </w:r>
    </w:p>
    <w:p>
      <w:pPr>
        <w:pStyle w:val="Normal"/>
        <w:numPr>
          <w:ilvl w:val="0"/>
          <w:numId w:val="9"/>
        </w:numPr>
        <w:tabs>
          <w:tab w:val="clear" w:pos="720"/>
          <w:tab w:val="left" w:pos="567" w:leader="none"/>
        </w:tabs>
        <w:spacing w:before="0" w:after="120"/>
        <w:ind w:firstLine="567" w:left="0"/>
        <w:outlineLvl w:val="0"/>
        <w:rPr>
          <w:shd w:fill="FFFFFF" w:val="clear"/>
        </w:rPr>
      </w:pPr>
      <w:r>
        <w:rPr>
          <w:sz w:val="24"/>
          <w:szCs w:val="24"/>
          <w:shd w:fill="FFFFFF" w:val="clear"/>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firstLine="567" w:left="0"/>
        <w:outlineLvl w:val="0"/>
        <w:rPr>
          <w:shd w:fill="FFFFFF" w:val="clear"/>
        </w:rPr>
      </w:pPr>
      <w:r>
        <w:rPr>
          <w:sz w:val="24"/>
          <w:szCs w:val="24"/>
          <w:shd w:fill="FFFFFF" w:val="clear"/>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firstLine="567" w:left="0"/>
        <w:contextualSpacing w:val="false"/>
        <w:jc w:val="both"/>
        <w:outlineLvl w:val="0"/>
        <w:rPr>
          <w:shd w:fill="FFFFFF" w:val="clear"/>
        </w:rPr>
      </w:pPr>
      <w:r>
        <w:rPr>
          <w:sz w:val="24"/>
          <w:szCs w:val="24"/>
          <w:shd w:fill="FFFFFF" w:val="clear"/>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firstLine="567" w:left="0"/>
        <w:jc w:val="both"/>
        <w:outlineLvl w:val="0"/>
        <w:rPr>
          <w:shd w:fill="FFFFFF" w:val="clear"/>
        </w:rPr>
      </w:pPr>
      <w:r>
        <w:rPr>
          <w:sz w:val="24"/>
          <w:szCs w:val="24"/>
          <w:shd w:fill="FFFFFF" w:val="clear"/>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firstLine="567" w:left="0"/>
        <w:jc w:val="both"/>
        <w:outlineLvl w:val="0"/>
        <w:rPr>
          <w:shd w:fill="FFFFFF" w:val="clear"/>
        </w:rPr>
      </w:pPr>
      <w:r>
        <w:rPr>
          <w:sz w:val="24"/>
          <w:szCs w:val="24"/>
          <w:shd w:fill="FFFFFF" w:val="clear"/>
        </w:rPr>
        <w:t>решение (протокол) о приеме новых участников;</w:t>
      </w:r>
    </w:p>
    <w:p>
      <w:pPr>
        <w:pStyle w:val="Normal"/>
        <w:numPr>
          <w:ilvl w:val="0"/>
          <w:numId w:val="9"/>
        </w:numPr>
        <w:tabs>
          <w:tab w:val="clear" w:pos="720"/>
          <w:tab w:val="left" w:pos="567" w:leader="none"/>
        </w:tabs>
        <w:spacing w:before="0" w:after="120"/>
        <w:ind w:firstLine="567" w:left="0"/>
        <w:jc w:val="both"/>
        <w:outlineLvl w:val="0"/>
        <w:rPr>
          <w:shd w:fill="FFFFFF" w:val="clear"/>
        </w:rPr>
      </w:pPr>
      <w:r>
        <w:rPr>
          <w:sz w:val="24"/>
          <w:szCs w:val="24"/>
          <w:shd w:fill="FFFFFF" w:val="clear"/>
        </w:rPr>
        <w:t>устав.</w:t>
      </w:r>
    </w:p>
    <w:p>
      <w:pPr>
        <w:pStyle w:val="ListParagraph"/>
        <w:numPr>
          <w:ilvl w:val="2"/>
          <w:numId w:val="6"/>
        </w:numPr>
        <w:tabs>
          <w:tab w:val="clear" w:pos="720"/>
          <w:tab w:val="left" w:pos="567" w:leader="none"/>
        </w:tabs>
        <w:spacing w:before="0" w:after="120"/>
        <w:ind w:firstLine="567" w:left="0"/>
        <w:contextualSpacing w:val="false"/>
        <w:jc w:val="both"/>
        <w:outlineLvl w:val="0"/>
        <w:rPr>
          <w:shd w:fill="FFFFFF" w:val="clear"/>
        </w:rPr>
      </w:pPr>
      <w:r>
        <w:rPr>
          <w:sz w:val="24"/>
          <w:szCs w:val="24"/>
          <w:shd w:fill="FFFFFF" w:val="clear"/>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firstLine="567" w:left="0"/>
        <w:jc w:val="both"/>
        <w:outlineLvl w:val="0"/>
        <w:rPr>
          <w:shd w:fill="FFFFFF" w:val="clear"/>
        </w:rPr>
      </w:pPr>
      <w:r>
        <w:rPr>
          <w:sz w:val="24"/>
          <w:szCs w:val="24"/>
          <w:shd w:fill="FFFFFF" w:val="clear"/>
        </w:rPr>
        <w:t>учредительный договор или положение;</w:t>
      </w:r>
    </w:p>
    <w:p>
      <w:pPr>
        <w:pStyle w:val="Normal"/>
        <w:numPr>
          <w:ilvl w:val="0"/>
          <w:numId w:val="9"/>
        </w:numPr>
        <w:tabs>
          <w:tab w:val="clear" w:pos="720"/>
          <w:tab w:val="left" w:pos="567" w:leader="none"/>
        </w:tabs>
        <w:spacing w:before="0" w:after="120"/>
        <w:ind w:firstLine="567" w:left="0"/>
        <w:jc w:val="both"/>
        <w:outlineLvl w:val="0"/>
        <w:rPr>
          <w:shd w:fill="FFFFFF" w:val="clear"/>
        </w:rPr>
      </w:pPr>
      <w:r>
        <w:rPr>
          <w:sz w:val="24"/>
          <w:szCs w:val="24"/>
          <w:shd w:fill="FFFFFF" w:val="clear"/>
        </w:rPr>
        <w:t>решение о создании.</w:t>
      </w:r>
    </w:p>
    <w:p>
      <w:pPr>
        <w:pStyle w:val="ListParagraph"/>
        <w:numPr>
          <w:ilvl w:val="2"/>
          <w:numId w:val="6"/>
        </w:numPr>
        <w:tabs>
          <w:tab w:val="clear" w:pos="720"/>
          <w:tab w:val="left" w:pos="567" w:leader="none"/>
        </w:tabs>
        <w:spacing w:before="0" w:after="120"/>
        <w:ind w:firstLine="567" w:left="0"/>
        <w:contextualSpacing w:val="false"/>
        <w:jc w:val="both"/>
        <w:outlineLvl w:val="0"/>
        <w:rPr>
          <w:shd w:fill="FFFFFF" w:val="clear"/>
        </w:rPr>
      </w:pPr>
      <w:r>
        <w:rPr>
          <w:sz w:val="24"/>
          <w:szCs w:val="24"/>
          <w:shd w:fill="FFFFFF" w:val="clear"/>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firstLine="567" w:left="0"/>
        <w:jc w:val="both"/>
        <w:outlineLvl w:val="0"/>
        <w:rPr>
          <w:shd w:fill="FFFFFF" w:val="clear"/>
        </w:rPr>
      </w:pPr>
      <w:r>
        <w:rPr>
          <w:sz w:val="24"/>
          <w:szCs w:val="24"/>
          <w:shd w:fill="FFFFFF" w:val="clear"/>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firstLine="567" w:left="0"/>
        <w:jc w:val="both"/>
        <w:outlineLvl w:val="0"/>
        <w:rPr>
          <w:shd w:fill="FFFFFF" w:val="clear"/>
        </w:rPr>
      </w:pPr>
      <w:r>
        <w:rPr>
          <w:sz w:val="24"/>
          <w:szCs w:val="24"/>
          <w:shd w:fill="FFFFFF" w:val="clear"/>
        </w:rPr>
        <w:t>решение о создании.</w:t>
      </w:r>
    </w:p>
    <w:p>
      <w:pPr>
        <w:pStyle w:val="ListParagraph"/>
        <w:numPr>
          <w:ilvl w:val="2"/>
          <w:numId w:val="6"/>
        </w:numPr>
        <w:tabs>
          <w:tab w:val="clear" w:pos="720"/>
          <w:tab w:val="left" w:pos="567" w:leader="none"/>
        </w:tabs>
        <w:spacing w:before="0" w:after="120"/>
        <w:ind w:firstLine="567" w:left="0"/>
        <w:contextualSpacing w:val="false"/>
        <w:jc w:val="both"/>
        <w:outlineLvl w:val="0"/>
        <w:rPr>
          <w:shd w:fill="FFFFFF" w:val="clear"/>
        </w:rPr>
      </w:pPr>
      <w:r>
        <w:rPr>
          <w:sz w:val="24"/>
          <w:szCs w:val="24"/>
          <w:shd w:fill="FFFFFF" w:val="clear"/>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firstLine="567" w:left="0"/>
        <w:outlineLvl w:val="0"/>
        <w:rPr>
          <w:shd w:fill="FFFFFF" w:val="clear"/>
        </w:rPr>
      </w:pPr>
      <w:r>
        <w:rPr>
          <w:sz w:val="24"/>
          <w:szCs w:val="24"/>
          <w:shd w:fill="FFFFFF" w:val="clear"/>
        </w:rPr>
        <w:t xml:space="preserve">решение и договор о создании. </w:t>
      </w:r>
    </w:p>
    <w:p>
      <w:pPr>
        <w:pStyle w:val="ListParagraph"/>
        <w:numPr>
          <w:ilvl w:val="2"/>
          <w:numId w:val="6"/>
        </w:numPr>
        <w:tabs>
          <w:tab w:val="clear" w:pos="720"/>
          <w:tab w:val="left" w:pos="567" w:leader="none"/>
        </w:tabs>
        <w:spacing w:before="0" w:after="120"/>
        <w:ind w:firstLine="567" w:left="0"/>
        <w:contextualSpacing w:val="false"/>
        <w:jc w:val="both"/>
        <w:outlineLvl w:val="0"/>
        <w:rPr>
          <w:shd w:fill="FFFFFF" w:val="clear"/>
        </w:rPr>
      </w:pPr>
      <w:r>
        <w:rPr>
          <w:sz w:val="24"/>
          <w:szCs w:val="24"/>
          <w:shd w:fill="FFFFFF" w:val="clear"/>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firstLine="567" w:left="0"/>
        <w:contextualSpacing w:val="false"/>
        <w:jc w:val="both"/>
        <w:outlineLvl w:val="0"/>
        <w:rPr>
          <w:shd w:fill="FFFFFF" w:val="clear"/>
        </w:rPr>
      </w:pPr>
      <w:r>
        <w:rPr>
          <w:sz w:val="24"/>
          <w:szCs w:val="24"/>
          <w:shd w:fill="FFFFFF" w:val="clear"/>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hanging="283" w:left="709"/>
        <w:outlineLvl w:val="0"/>
        <w:rPr>
          <w:shd w:fill="FFFFFF" w:val="clear"/>
        </w:rPr>
      </w:pPr>
      <w:r>
        <w:rPr>
          <w:sz w:val="24"/>
          <w:szCs w:val="24"/>
          <w:shd w:fill="FFFFFF" w:val="clear"/>
        </w:rPr>
        <w:t>выписка из торгового реестра страны инкорпорации;</w:t>
      </w:r>
    </w:p>
    <w:p>
      <w:pPr>
        <w:pStyle w:val="Normal"/>
        <w:numPr>
          <w:ilvl w:val="0"/>
          <w:numId w:val="9"/>
        </w:numPr>
        <w:spacing w:before="0" w:after="120"/>
        <w:ind w:hanging="283" w:left="709"/>
        <w:outlineLvl w:val="0"/>
        <w:rPr>
          <w:shd w:fill="FFFFFF" w:val="clear"/>
        </w:rPr>
      </w:pPr>
      <w:r>
        <w:rPr>
          <w:sz w:val="24"/>
          <w:szCs w:val="24"/>
          <w:shd w:fill="FFFFFF" w:val="clear"/>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firstLine="567" w:left="0"/>
        <w:contextualSpacing w:val="false"/>
        <w:jc w:val="both"/>
        <w:outlineLvl w:val="0"/>
        <w:rPr>
          <w:shd w:fill="FFFFFF" w:val="clear"/>
        </w:rPr>
      </w:pPr>
      <w:r>
        <w:rPr>
          <w:sz w:val="24"/>
          <w:szCs w:val="24"/>
          <w:shd w:fill="FFFFFF" w:val="clear"/>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firstLine="567" w:left="0"/>
        <w:contextualSpacing w:val="false"/>
        <w:jc w:val="both"/>
        <w:outlineLvl w:val="0"/>
        <w:rPr>
          <w:shd w:fill="FFFFFF" w:val="clear"/>
        </w:rPr>
      </w:pPr>
      <w:r>
        <w:rPr>
          <w:sz w:val="24"/>
          <w:szCs w:val="24"/>
          <w:shd w:fill="FFFFFF" w:val="clear"/>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numPr>
          <w:ilvl w:val="1"/>
          <w:numId w:val="6"/>
        </w:numPr>
        <w:tabs>
          <w:tab w:val="clear" w:pos="720"/>
          <w:tab w:val="left" w:pos="-142" w:leader="none"/>
          <w:tab w:val="left" w:pos="0" w:leader="none"/>
          <w:tab w:val="left" w:pos="1276" w:leader="none"/>
        </w:tabs>
        <w:spacing w:before="0" w:after="120"/>
        <w:ind w:firstLine="567" w:left="0"/>
        <w:contextualSpacing w:val="false"/>
        <w:jc w:val="both"/>
        <w:outlineLvl w:val="0"/>
        <w:rPr>
          <w:shd w:fill="FFFFFF" w:val="clear"/>
        </w:rPr>
      </w:pPr>
      <w:r>
        <w:rPr>
          <w:sz w:val="24"/>
          <w:szCs w:val="24"/>
          <w:shd w:fill="FFFFFF" w:val="clear"/>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0"/>
          <w:numId w:val="0"/>
        </w:numPr>
        <w:tabs>
          <w:tab w:val="clear" w:pos="720"/>
          <w:tab w:val="left" w:pos="0" w:leader="none"/>
          <w:tab w:val="left" w:pos="1276" w:leader="none"/>
        </w:tabs>
        <w:spacing w:before="0" w:after="120"/>
        <w:ind w:hanging="0" w:left="0"/>
        <w:contextualSpacing w:val="false"/>
        <w:jc w:val="both"/>
        <w:outlineLvl w:val="0"/>
        <w:rPr>
          <w:shd w:fill="FFFFFF" w:val="clear"/>
        </w:rPr>
      </w:pPr>
      <w:r>
        <w:rPr>
          <w:sz w:val="24"/>
          <w:szCs w:val="24"/>
          <w:shd w:fill="FFFFFF" w:val="clear"/>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0"/>
          <w:numId w:val="0"/>
        </w:numPr>
        <w:tabs>
          <w:tab w:val="clear" w:pos="720"/>
          <w:tab w:val="left" w:pos="0" w:leader="none"/>
          <w:tab w:val="left" w:pos="1276" w:leader="none"/>
        </w:tabs>
        <w:spacing w:before="0" w:after="120"/>
        <w:ind w:firstLine="567" w:left="0"/>
        <w:contextualSpacing w:val="false"/>
        <w:jc w:val="both"/>
        <w:outlineLvl w:val="0"/>
        <w:rPr>
          <w:shd w:fill="FFFFFF" w:val="clear"/>
        </w:rPr>
      </w:pPr>
      <w:r>
        <w:rPr>
          <w:sz w:val="24"/>
          <w:szCs w:val="24"/>
          <w:shd w:fill="FFFFFF" w:val="clear"/>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0"/>
          <w:numId w:val="0"/>
        </w:numPr>
        <w:tabs>
          <w:tab w:val="clear" w:pos="720"/>
          <w:tab w:val="left" w:pos="0" w:leader="none"/>
          <w:tab w:val="left" w:pos="1276" w:leader="none"/>
        </w:tabs>
        <w:spacing w:before="0" w:after="120"/>
        <w:ind w:firstLine="567" w:left="0"/>
        <w:contextualSpacing w:val="false"/>
        <w:jc w:val="both"/>
        <w:outlineLvl w:val="0"/>
        <w:rPr>
          <w:shd w:fill="FFFFFF" w:val="clear"/>
        </w:rPr>
      </w:pPr>
      <w:r>
        <w:rPr>
          <w:sz w:val="24"/>
          <w:szCs w:val="24"/>
          <w:shd w:fill="FFFFFF" w:val="clear"/>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0"/>
          <w:numId w:val="0"/>
        </w:numPr>
        <w:tabs>
          <w:tab w:val="clear" w:pos="720"/>
          <w:tab w:val="left" w:pos="0" w:leader="none"/>
          <w:tab w:val="left" w:pos="1276" w:leader="none"/>
        </w:tabs>
        <w:spacing w:before="0" w:after="120"/>
        <w:ind w:firstLine="567" w:left="0"/>
        <w:contextualSpacing w:val="false"/>
        <w:jc w:val="both"/>
        <w:outlineLvl w:val="0"/>
        <w:rPr>
          <w:shd w:fill="FFFFFF" w:val="clear"/>
        </w:rPr>
      </w:pPr>
      <w:r>
        <w:rPr>
          <w:sz w:val="24"/>
          <w:szCs w:val="24"/>
          <w:shd w:fill="FFFFFF" w:val="clear"/>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0"/>
          <w:numId w:val="0"/>
        </w:numPr>
        <w:tabs>
          <w:tab w:val="clear" w:pos="720"/>
          <w:tab w:val="left" w:pos="0" w:leader="none"/>
          <w:tab w:val="left" w:pos="1276" w:leader="none"/>
        </w:tabs>
        <w:spacing w:before="0" w:after="120"/>
        <w:ind w:firstLine="567" w:left="0"/>
        <w:contextualSpacing w:val="false"/>
        <w:jc w:val="both"/>
        <w:outlineLvl w:val="0"/>
        <w:rPr>
          <w:shd w:fill="FFFFFF" w:val="clear"/>
        </w:rPr>
      </w:pPr>
      <w:r>
        <w:rPr>
          <w:sz w:val="24"/>
          <w:szCs w:val="24"/>
          <w:shd w:fill="FFFFFF" w:val="clear"/>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numPr>
          <w:ilvl w:val="0"/>
          <w:numId w:val="0"/>
        </w:numPr>
        <w:tabs>
          <w:tab w:val="clear" w:pos="720"/>
          <w:tab w:val="left" w:pos="0" w:leader="none"/>
          <w:tab w:val="left" w:pos="1276" w:leader="none"/>
        </w:tabs>
        <w:spacing w:before="0" w:after="120"/>
        <w:ind w:firstLine="567" w:left="0"/>
        <w:contextualSpacing w:val="false"/>
        <w:jc w:val="both"/>
        <w:outlineLvl w:val="0"/>
        <w:rPr>
          <w:shd w:fill="FFFFFF" w:val="clear"/>
        </w:rPr>
      </w:pPr>
      <w:r>
        <w:rPr>
          <w:sz w:val="24"/>
          <w:szCs w:val="24"/>
          <w:shd w:fill="FFFFFF" w:val="clear"/>
        </w:rPr>
        <w:t xml:space="preserve">Каналы связи Линия доверия Группы РусГидро: </w:t>
      </w:r>
    </w:p>
    <w:p>
      <w:pPr>
        <w:pStyle w:val="ListParagraph"/>
        <w:numPr>
          <w:ilvl w:val="0"/>
          <w:numId w:val="0"/>
        </w:numPr>
        <w:tabs>
          <w:tab w:val="clear" w:pos="720"/>
          <w:tab w:val="left" w:pos="0" w:leader="none"/>
          <w:tab w:val="left" w:pos="1276" w:leader="none"/>
        </w:tabs>
        <w:spacing w:before="0" w:after="120"/>
        <w:ind w:firstLine="567" w:left="0"/>
        <w:contextualSpacing w:val="false"/>
        <w:jc w:val="both"/>
        <w:outlineLvl w:val="0"/>
        <w:rPr>
          <w:shd w:fill="FFFFFF" w:val="clear"/>
        </w:rPr>
      </w:pPr>
      <w:r>
        <w:rPr>
          <w:sz w:val="24"/>
          <w:szCs w:val="24"/>
          <w:shd w:fill="FFFFFF" w:val="clear"/>
        </w:rPr>
        <w:t>Электронная почта: ld@rushydro.ru.</w:t>
      </w:r>
    </w:p>
    <w:p>
      <w:pPr>
        <w:pStyle w:val="ListParagraph"/>
        <w:numPr>
          <w:ilvl w:val="0"/>
          <w:numId w:val="0"/>
        </w:numPr>
        <w:tabs>
          <w:tab w:val="clear" w:pos="720"/>
          <w:tab w:val="left" w:pos="0" w:leader="none"/>
          <w:tab w:val="left" w:pos="1276" w:leader="none"/>
        </w:tabs>
        <w:spacing w:before="0" w:after="120"/>
        <w:ind w:firstLine="567" w:left="0"/>
        <w:contextualSpacing w:val="false"/>
        <w:jc w:val="both"/>
        <w:outlineLvl w:val="0"/>
        <w:rPr>
          <w:shd w:fill="FFFFFF" w:val="clear"/>
        </w:rPr>
      </w:pPr>
      <w:r>
        <w:rPr>
          <w:sz w:val="24"/>
          <w:szCs w:val="24"/>
          <w:shd w:fill="FFFFFF" w:val="clear"/>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widowControl w:val="false"/>
        <w:shd w:val="clear" w:color="auto" w:fill="FFFFFF"/>
        <w:tabs>
          <w:tab w:val="clear" w:pos="720"/>
          <w:tab w:val="left" w:pos="1000" w:leader="none"/>
          <w:tab w:val="left" w:pos="1134" w:leader="none"/>
          <w:tab w:val="left" w:pos="2276" w:leader="none"/>
        </w:tabs>
        <w:spacing w:before="0" w:after="120"/>
        <w:jc w:val="both"/>
        <w:rPr>
          <w:shd w:fill="FFFFFF" w:val="clear"/>
        </w:rPr>
      </w:pPr>
      <w:r>
        <w:rPr>
          <w:sz w:val="24"/>
          <w:szCs w:val="24"/>
          <w:shd w:fill="FFFFFF" w:val="clea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val="false"/>
        <w:numPr>
          <w:ilvl w:val="0"/>
          <w:numId w:val="6"/>
        </w:numPr>
        <w:shd w:val="clear" w:color="auto" w:fill="FFFFFF"/>
        <w:tabs>
          <w:tab w:val="clear" w:pos="720"/>
          <w:tab w:val="left" w:pos="1276" w:leader="none"/>
        </w:tabs>
        <w:spacing w:before="0" w:after="120"/>
        <w:ind w:hanging="0" w:left="0"/>
        <w:jc w:val="center"/>
        <w:rPr>
          <w:shd w:fill="FFFFFF" w:val="clear"/>
        </w:rPr>
      </w:pPr>
      <w:r>
        <w:rPr>
          <w:b/>
          <w:bCs/>
          <w:sz w:val="24"/>
          <w:szCs w:val="24"/>
          <w:shd w:fill="FFFFFF" w:val="clear"/>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firstLine="567" w:left="0"/>
        <w:jc w:val="both"/>
        <w:rPr/>
      </w:pPr>
      <w:r>
        <w:rPr>
          <w:sz w:val="24"/>
          <w:szCs w:val="24"/>
          <w:shd w:fill="FFFFFF" w:val="clear"/>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shd w:fill="FFFFFF" w:val="clear"/>
          </w:rPr>
          <w:t>№ 18162/09</w:t>
        </w:r>
      </w:hyperlink>
      <w:r>
        <w:rPr>
          <w:sz w:val="24"/>
          <w:szCs w:val="24"/>
          <w:shd w:fill="FFFFFF" w:val="clear"/>
        </w:rPr>
        <w:t xml:space="preserve"> и от 25.05.2010 </w:t>
      </w:r>
      <w:hyperlink r:id="rId3">
        <w:r>
          <w:rPr>
            <w:sz w:val="24"/>
            <w:szCs w:val="24"/>
            <w:shd w:fill="FFFFFF" w:val="clear"/>
          </w:rPr>
          <w:t>№ 15658/09</w:t>
        </w:r>
      </w:hyperlink>
      <w:r>
        <w:rPr>
          <w:sz w:val="24"/>
          <w:szCs w:val="24"/>
          <w:shd w:fill="FFFFFF" w:val="clear"/>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shd w:fill="FFFFFF" w:val="clear"/>
          </w:rPr>
          <w:t>Критери</w:t>
        </w:r>
      </w:hyperlink>
      <w:r>
        <w:rPr>
          <w:sz w:val="24"/>
          <w:szCs w:val="24"/>
          <w:shd w:fill="FFFFFF" w:val="clear"/>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firstLine="567" w:left="0"/>
        <w:jc w:val="both"/>
        <w:rPr>
          <w:shd w:fill="FFFFFF" w:val="clear"/>
        </w:rPr>
      </w:pPr>
      <w:r>
        <w:rPr>
          <w:sz w:val="24"/>
          <w:szCs w:val="24"/>
          <w:shd w:fill="FFFFFF" w:val="clear"/>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firstLine="567" w:left="0"/>
        <w:jc w:val="both"/>
        <w:rPr>
          <w:shd w:fill="FFFFFF" w:val="clear"/>
        </w:rPr>
      </w:pPr>
      <w:r>
        <w:rPr>
          <w:sz w:val="24"/>
          <w:szCs w:val="24"/>
          <w:shd w:fill="FFFFFF" w:val="clear"/>
        </w:rPr>
        <w:t>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firstLine="567" w:left="0"/>
        <w:jc w:val="both"/>
        <w:rPr>
          <w:shd w:fill="FFFFFF" w:val="clear"/>
        </w:rPr>
      </w:pPr>
      <w:r>
        <w:rPr>
          <w:sz w:val="24"/>
          <w:szCs w:val="24"/>
          <w:shd w:fill="FFFFFF" w:val="clear"/>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firstLine="567" w:left="0"/>
        <w:jc w:val="both"/>
        <w:rPr>
          <w:shd w:fill="FFFFFF" w:val="clear"/>
        </w:rPr>
      </w:pPr>
      <w:r>
        <w:rPr>
          <w:sz w:val="24"/>
          <w:szCs w:val="24"/>
          <w:shd w:fill="FFFFFF" w:val="clear"/>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firstLine="567" w:left="0"/>
        <w:jc w:val="both"/>
        <w:rPr>
          <w:shd w:fill="FFFFFF" w:val="clear"/>
        </w:rPr>
      </w:pPr>
      <w:r>
        <w:rPr>
          <w:sz w:val="24"/>
          <w:szCs w:val="24"/>
          <w:shd w:fill="FFFFFF" w:val="clear"/>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shd w:fill="FFFFFF" w:val="clear"/>
        </w:rPr>
      </w:pPr>
      <w:r>
        <w:rPr>
          <w:sz w:val="24"/>
          <w:szCs w:val="24"/>
          <w:shd w:fill="FFFFFF" w:val="clear"/>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spacing w:before="0" w:after="120"/>
        <w:ind w:hanging="0" w:left="0"/>
        <w:jc w:val="center"/>
        <w:rPr>
          <w:shd w:fill="FFFFFF" w:val="clear"/>
        </w:rPr>
      </w:pPr>
      <w:r>
        <w:rPr>
          <w:b/>
          <w:sz w:val="24"/>
          <w:szCs w:val="24"/>
          <w:shd w:fill="FFFFFF" w:val="clear"/>
        </w:rPr>
        <w:t>Форс</w:t>
      </w:r>
      <w:r>
        <w:rPr>
          <w:b/>
          <w:bCs/>
          <w:sz w:val="24"/>
          <w:szCs w:val="24"/>
          <w:shd w:fill="FFFFFF" w:val="clear"/>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firstLine="567" w:left="0"/>
        <w:jc w:val="both"/>
        <w:rPr>
          <w:shd w:fill="FFFFFF" w:val="clear"/>
        </w:rPr>
      </w:pPr>
      <w:r>
        <w:rPr>
          <w:sz w:val="24"/>
          <w:szCs w:val="24"/>
          <w:shd w:fill="FFFFFF" w:val="clear"/>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firstLine="567" w:left="0"/>
        <w:jc w:val="both"/>
        <w:rPr>
          <w:shd w:fill="FFFFFF" w:val="clear"/>
        </w:rPr>
      </w:pPr>
      <w:r>
        <w:rPr>
          <w:sz w:val="24"/>
          <w:szCs w:val="24"/>
          <w:shd w:fill="FFFFFF" w:val="clear"/>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firstLine="567" w:left="0"/>
        <w:jc w:val="both"/>
        <w:rPr>
          <w:shd w:fill="FFFFFF" w:val="clear"/>
        </w:rPr>
      </w:pPr>
      <w:r>
        <w:rPr>
          <w:sz w:val="24"/>
          <w:szCs w:val="24"/>
          <w:shd w:fill="FFFFFF" w:val="clear"/>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firstLine="567" w:left="0"/>
        <w:jc w:val="both"/>
        <w:rPr>
          <w:shd w:fill="FFFFFF" w:val="clear"/>
        </w:rPr>
      </w:pPr>
      <w:r>
        <w:rPr>
          <w:sz w:val="24"/>
          <w:szCs w:val="24"/>
          <w:shd w:fill="FFFFFF" w:val="clear"/>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firstLine="567" w:left="0"/>
        <w:jc w:val="both"/>
        <w:rPr>
          <w:shd w:fill="FFFFFF" w:val="clear"/>
        </w:rPr>
      </w:pPr>
      <w:r>
        <w:rPr>
          <w:sz w:val="24"/>
          <w:szCs w:val="24"/>
          <w:shd w:fill="FFFFFF" w:val="clear"/>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firstLine="567" w:left="0"/>
        <w:jc w:val="both"/>
        <w:rPr>
          <w:shd w:fill="FFFFFF" w:val="clear"/>
        </w:rPr>
      </w:pPr>
      <w:r>
        <w:rPr>
          <w:sz w:val="24"/>
          <w:szCs w:val="24"/>
          <w:shd w:fill="FFFFFF" w:val="clear"/>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spacing w:before="0" w:after="120"/>
        <w:ind w:hanging="0" w:left="0"/>
        <w:jc w:val="center"/>
        <w:rPr>
          <w:shd w:fill="FFFFFF" w:val="clear"/>
        </w:rPr>
      </w:pPr>
      <w:r>
        <w:rPr>
          <w:b/>
          <w:sz w:val="24"/>
          <w:szCs w:val="24"/>
          <w:shd w:fill="FFFFFF" w:val="clear"/>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firstLine="567" w:left="0"/>
        <w:jc w:val="both"/>
        <w:rPr>
          <w:shd w:fill="FFFFFF" w:val="clear"/>
        </w:rPr>
      </w:pPr>
      <w:r>
        <w:rPr>
          <w:sz w:val="24"/>
          <w:szCs w:val="24"/>
          <w:shd w:fill="FFFFFF" w:val="clear"/>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hanging="284" w:left="851"/>
        <w:jc w:val="both"/>
        <w:rPr>
          <w:shd w:fill="FFFFFF" w:val="clear"/>
        </w:rPr>
      </w:pPr>
      <w:r>
        <w:rPr>
          <w:bCs/>
          <w:sz w:val="24"/>
          <w:szCs w:val="24"/>
          <w:shd w:fill="FFFFFF" w:val="clear"/>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hanging="284" w:left="851"/>
        <w:jc w:val="both"/>
        <w:rPr>
          <w:shd w:fill="FFFFFF" w:val="clear"/>
        </w:rPr>
      </w:pPr>
      <w:r>
        <w:rPr>
          <w:bCs/>
          <w:sz w:val="24"/>
          <w:szCs w:val="24"/>
          <w:shd w:fill="FFFFFF" w:val="clear"/>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firstLine="567" w:left="0"/>
        <w:jc w:val="both"/>
        <w:rPr>
          <w:shd w:fill="FFFFFF" w:val="clear"/>
        </w:rPr>
      </w:pPr>
      <w:r>
        <w:rPr>
          <w:sz w:val="24"/>
          <w:szCs w:val="24"/>
          <w:shd w:fill="FFFFFF" w:val="clear"/>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firstLine="567" w:left="0"/>
        <w:jc w:val="both"/>
        <w:rPr>
          <w:shd w:fill="FFFFFF" w:val="clear"/>
        </w:rPr>
      </w:pPr>
      <w:r>
        <w:rPr>
          <w:sz w:val="24"/>
          <w:szCs w:val="24"/>
          <w:shd w:fill="FFFFFF" w:val="clear"/>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firstLine="567" w:left="0"/>
        <w:jc w:val="both"/>
        <w:rPr>
          <w:shd w:fill="FFFFFF" w:val="clear"/>
        </w:rPr>
      </w:pPr>
      <w:r>
        <w:rPr>
          <w:sz w:val="24"/>
          <w:szCs w:val="24"/>
          <w:shd w:fill="FFFFFF" w:val="clear"/>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firstLine="567" w:left="0"/>
        <w:jc w:val="both"/>
        <w:rPr>
          <w:shd w:fill="FFFFFF" w:val="clear"/>
        </w:rPr>
      </w:pPr>
      <w:r>
        <w:rPr>
          <w:sz w:val="24"/>
          <w:szCs w:val="24"/>
          <w:shd w:fill="FFFFFF" w:val="clear"/>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hanging="284" w:left="851"/>
        <w:jc w:val="both"/>
        <w:rPr>
          <w:shd w:fill="FFFFFF" w:val="clear"/>
        </w:rPr>
      </w:pPr>
      <w:r>
        <w:rPr>
          <w:bCs/>
          <w:sz w:val="24"/>
          <w:szCs w:val="24"/>
          <w:shd w:fill="FFFFFF" w:val="clear"/>
        </w:rPr>
        <w:t>финансовую отчетность;</w:t>
      </w:r>
    </w:p>
    <w:p>
      <w:pPr>
        <w:pStyle w:val="Normal"/>
        <w:numPr>
          <w:ilvl w:val="0"/>
          <w:numId w:val="8"/>
        </w:numPr>
        <w:tabs>
          <w:tab w:val="clear" w:pos="720"/>
          <w:tab w:val="left" w:pos="0" w:leader="none"/>
        </w:tabs>
        <w:spacing w:before="0" w:after="120"/>
        <w:ind w:hanging="284" w:left="851"/>
        <w:jc w:val="both"/>
        <w:rPr>
          <w:shd w:fill="FFFFFF" w:val="clear"/>
        </w:rPr>
      </w:pPr>
      <w:r>
        <w:rPr>
          <w:bCs/>
          <w:sz w:val="24"/>
          <w:szCs w:val="24"/>
          <w:shd w:fill="FFFFFF" w:val="clear"/>
        </w:rPr>
        <w:t>учетные регистры бухгалтерского учета;</w:t>
      </w:r>
    </w:p>
    <w:p>
      <w:pPr>
        <w:pStyle w:val="Normal"/>
        <w:numPr>
          <w:ilvl w:val="0"/>
          <w:numId w:val="8"/>
        </w:numPr>
        <w:tabs>
          <w:tab w:val="clear" w:pos="720"/>
          <w:tab w:val="left" w:pos="0" w:leader="none"/>
        </w:tabs>
        <w:spacing w:before="0" w:after="120"/>
        <w:ind w:hanging="284" w:left="851"/>
        <w:jc w:val="both"/>
        <w:rPr>
          <w:shd w:fill="FFFFFF" w:val="clear"/>
        </w:rPr>
      </w:pPr>
      <w:r>
        <w:rPr>
          <w:bCs/>
          <w:sz w:val="24"/>
          <w:szCs w:val="24"/>
          <w:shd w:fill="FFFFFF" w:val="clear"/>
        </w:rPr>
        <w:t>бизнес-планы;</w:t>
      </w:r>
    </w:p>
    <w:p>
      <w:pPr>
        <w:pStyle w:val="Normal"/>
        <w:numPr>
          <w:ilvl w:val="0"/>
          <w:numId w:val="8"/>
        </w:numPr>
        <w:tabs>
          <w:tab w:val="clear" w:pos="720"/>
          <w:tab w:val="left" w:pos="0" w:leader="none"/>
        </w:tabs>
        <w:spacing w:before="0" w:after="120"/>
        <w:ind w:hanging="284" w:left="851"/>
        <w:jc w:val="both"/>
        <w:rPr>
          <w:shd w:fill="FFFFFF" w:val="clear"/>
        </w:rPr>
      </w:pPr>
      <w:r>
        <w:rPr>
          <w:bCs/>
          <w:sz w:val="24"/>
          <w:szCs w:val="24"/>
          <w:shd w:fill="FFFFFF" w:val="clear"/>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hanging="284" w:left="851"/>
        <w:jc w:val="both"/>
        <w:rPr>
          <w:shd w:fill="FFFFFF" w:val="clear"/>
        </w:rPr>
      </w:pPr>
      <w:r>
        <w:rPr>
          <w:bCs/>
          <w:sz w:val="24"/>
          <w:szCs w:val="24"/>
          <w:shd w:fill="FFFFFF" w:val="clear"/>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hanging="284" w:left="851"/>
        <w:jc w:val="both"/>
        <w:rPr>
          <w:shd w:fill="FFFFFF" w:val="clear"/>
        </w:rPr>
      </w:pPr>
      <w:r>
        <w:rPr>
          <w:bCs/>
          <w:sz w:val="24"/>
          <w:szCs w:val="24"/>
          <w:shd w:fill="FFFFFF" w:val="clear"/>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hanging="284" w:left="851"/>
        <w:jc w:val="both"/>
        <w:rPr>
          <w:shd w:fill="FFFFFF" w:val="clear"/>
        </w:rPr>
      </w:pPr>
      <w:r>
        <w:rPr>
          <w:bCs/>
          <w:sz w:val="24"/>
          <w:szCs w:val="24"/>
          <w:shd w:fill="FFFFFF" w:val="clear"/>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hanging="284" w:left="851"/>
        <w:jc w:val="both"/>
        <w:rPr>
          <w:shd w:fill="FFFFFF" w:val="clear"/>
        </w:rPr>
      </w:pPr>
      <w:r>
        <w:rPr>
          <w:bCs/>
          <w:sz w:val="24"/>
          <w:szCs w:val="24"/>
          <w:shd w:fill="FFFFFF" w:val="clear"/>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hanging="284" w:left="851"/>
        <w:jc w:val="both"/>
        <w:rPr>
          <w:shd w:fill="FFFFFF" w:val="clear"/>
        </w:rPr>
      </w:pPr>
      <w:r>
        <w:rPr>
          <w:bCs/>
          <w:sz w:val="24"/>
          <w:szCs w:val="24"/>
          <w:shd w:fill="FFFFFF" w:val="clear"/>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firstLine="567" w:left="0"/>
        <w:jc w:val="both"/>
        <w:rPr>
          <w:shd w:fill="FFFFFF" w:val="clear"/>
        </w:rPr>
      </w:pPr>
      <w:r>
        <w:rPr>
          <w:sz w:val="24"/>
          <w:szCs w:val="24"/>
          <w:shd w:fill="FFFFFF" w:val="clear"/>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firstLine="567" w:left="0"/>
        <w:jc w:val="both"/>
        <w:rPr>
          <w:shd w:fill="FFFFFF" w:val="clear"/>
        </w:rPr>
      </w:pPr>
      <w:r>
        <w:rPr>
          <w:sz w:val="24"/>
          <w:szCs w:val="24"/>
          <w:shd w:fill="FFFFFF" w:val="clear"/>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firstLine="567" w:left="0"/>
        <w:jc w:val="both"/>
        <w:rPr>
          <w:shd w:fill="FFFFFF" w:val="clear"/>
        </w:rPr>
      </w:pPr>
      <w:r>
        <w:rPr>
          <w:sz w:val="24"/>
          <w:szCs w:val="24"/>
          <w:shd w:fill="FFFFFF" w:val="clear"/>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firstLine="567" w:left="0"/>
        <w:jc w:val="both"/>
        <w:rPr>
          <w:shd w:fill="FFFFFF" w:val="clear"/>
        </w:rPr>
      </w:pPr>
      <w:r>
        <w:rPr>
          <w:sz w:val="24"/>
          <w:szCs w:val="24"/>
          <w:shd w:fill="FFFFFF" w:val="clear"/>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firstLine="567" w:left="0"/>
        <w:jc w:val="both"/>
        <w:rPr>
          <w:shd w:fill="FFFFFF" w:val="clear"/>
        </w:rPr>
      </w:pPr>
      <w:r>
        <w:rPr>
          <w:sz w:val="24"/>
          <w:szCs w:val="24"/>
          <w:shd w:fill="FFFFFF" w:val="clear"/>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firstLine="567" w:left="0"/>
        <w:jc w:val="both"/>
        <w:rPr>
          <w:shd w:fill="FFFFFF" w:val="clear"/>
        </w:rPr>
      </w:pPr>
      <w:r>
        <w:rPr>
          <w:sz w:val="24"/>
          <w:szCs w:val="24"/>
          <w:shd w:fill="FFFFFF" w:val="clear"/>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firstLine="567" w:left="0"/>
        <w:jc w:val="both"/>
        <w:rPr>
          <w:shd w:fill="FFFFFF" w:val="clear"/>
        </w:rPr>
      </w:pPr>
      <w:r>
        <w:rPr>
          <w:sz w:val="24"/>
          <w:szCs w:val="24"/>
          <w:shd w:fill="FFFFFF" w:val="clear"/>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firstLine="567" w:left="0"/>
        <w:jc w:val="both"/>
        <w:rPr>
          <w:shd w:fill="FFFFFF" w:val="clear"/>
        </w:rPr>
      </w:pPr>
      <w:r>
        <w:rPr>
          <w:sz w:val="24"/>
          <w:szCs w:val="24"/>
          <w:shd w:fill="FFFFFF" w:val="clear"/>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firstLine="567" w:left="0"/>
        <w:jc w:val="both"/>
        <w:rPr>
          <w:shd w:fill="FFFFFF" w:val="clear"/>
        </w:rPr>
      </w:pPr>
      <w:r>
        <w:rPr>
          <w:sz w:val="24"/>
          <w:szCs w:val="24"/>
          <w:shd w:fill="FFFFFF" w:val="clear"/>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firstLine="567" w:left="0"/>
        <w:jc w:val="both"/>
        <w:rPr>
          <w:shd w:fill="FFFFFF" w:val="clear"/>
        </w:rPr>
      </w:pPr>
      <w:r>
        <w:rPr>
          <w:sz w:val="24"/>
          <w:szCs w:val="24"/>
          <w:shd w:fill="FFFFFF" w:val="clear"/>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firstLine="567" w:left="0"/>
        <w:jc w:val="both"/>
        <w:rPr>
          <w:shd w:fill="FFFFFF" w:val="clear"/>
        </w:rPr>
      </w:pPr>
      <w:r>
        <w:rPr>
          <w:sz w:val="24"/>
          <w:szCs w:val="24"/>
          <w:shd w:fill="FFFFFF" w:val="clear"/>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firstLine="567" w:left="0"/>
        <w:jc w:val="both"/>
        <w:rPr>
          <w:shd w:fill="FFFFFF" w:val="clear"/>
        </w:rPr>
      </w:pPr>
      <w:r>
        <w:rPr>
          <w:sz w:val="24"/>
          <w:szCs w:val="24"/>
          <w:shd w:fill="FFFFFF" w:val="clear"/>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spacing w:before="0" w:after="120"/>
        <w:ind w:hanging="0" w:left="0"/>
        <w:jc w:val="center"/>
        <w:rPr>
          <w:shd w:fill="FFFFFF" w:val="clear"/>
        </w:rPr>
      </w:pPr>
      <w:r>
        <w:rPr>
          <w:b/>
          <w:sz w:val="24"/>
          <w:szCs w:val="24"/>
          <w:shd w:fill="FFFFFF" w:val="clear"/>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firstLine="567" w:left="0"/>
        <w:jc w:val="both"/>
        <w:rPr>
          <w:shd w:fill="FFFFFF" w:val="clear"/>
        </w:rPr>
      </w:pPr>
      <w:r>
        <w:rPr>
          <w:sz w:val="24"/>
          <w:szCs w:val="24"/>
          <w:shd w:fill="FFFFFF" w:val="clear"/>
        </w:rPr>
        <w:t>Поставщик также обязуется:</w:t>
      </w:r>
    </w:p>
    <w:p>
      <w:pPr>
        <w:pStyle w:val="ListParagraph"/>
        <w:numPr>
          <w:ilvl w:val="2"/>
          <w:numId w:val="6"/>
        </w:numPr>
        <w:shd w:val="clear" w:color="auto" w:fill="FFFFFF"/>
        <w:spacing w:before="0" w:after="120"/>
        <w:ind w:firstLine="567" w:left="0"/>
        <w:contextualSpacing w:val="false"/>
        <w:jc w:val="both"/>
        <w:rPr>
          <w:shd w:fill="FFFFFF" w:val="clear"/>
        </w:rPr>
      </w:pPr>
      <w:r>
        <w:rPr>
          <w:sz w:val="24"/>
          <w:szCs w:val="24"/>
          <w:shd w:fill="FFFFFF" w:val="clear"/>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spacing w:before="0" w:after="120"/>
        <w:ind w:firstLine="567" w:left="0"/>
        <w:contextualSpacing w:val="false"/>
        <w:jc w:val="both"/>
        <w:rPr>
          <w:shd w:fill="FFFFFF" w:val="clear"/>
        </w:rPr>
      </w:pPr>
      <w:r>
        <w:rPr>
          <w:sz w:val="24"/>
          <w:szCs w:val="24"/>
          <w:shd w:fill="FFFFFF" w:val="clear"/>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spacing w:before="0" w:after="120"/>
        <w:ind w:hanging="0" w:left="0"/>
        <w:jc w:val="center"/>
        <w:rPr>
          <w:shd w:fill="FFFFFF" w:val="clear"/>
        </w:rPr>
      </w:pPr>
      <w:r>
        <w:rPr>
          <w:b/>
          <w:sz w:val="24"/>
          <w:szCs w:val="24"/>
          <w:shd w:fill="FFFFFF" w:val="clear"/>
        </w:rPr>
        <w:t>Разрешение споров</w:t>
      </w:r>
    </w:p>
    <w:p>
      <w:pPr>
        <w:pStyle w:val="Normal"/>
        <w:widowControl w:val="false"/>
        <w:numPr>
          <w:ilvl w:val="1"/>
          <w:numId w:val="6"/>
        </w:numPr>
        <w:shd w:val="clear" w:color="auto" w:fill="FFFFFF"/>
        <w:tabs>
          <w:tab w:val="left" w:pos="720" w:leader="none"/>
        </w:tabs>
        <w:spacing w:before="0" w:after="120"/>
        <w:ind w:firstLine="567" w:left="0"/>
        <w:jc w:val="both"/>
        <w:rPr>
          <w:shd w:fill="FFFFFF" w:val="clear"/>
        </w:rPr>
      </w:pPr>
      <w:r>
        <w:rPr>
          <w:sz w:val="24"/>
          <w:szCs w:val="24"/>
          <w:shd w:fill="FFFFFF" w:val="clear"/>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firstLine="567" w:left="0"/>
        <w:jc w:val="both"/>
        <w:rPr>
          <w:shd w:fill="FFFFFF" w:val="clear"/>
        </w:rPr>
      </w:pPr>
      <w:r>
        <w:rPr>
          <w:sz w:val="24"/>
          <w:szCs w:val="24"/>
          <w:shd w:fill="FFFFFF" w:val="clear"/>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firstLine="567" w:left="0"/>
        <w:jc w:val="both"/>
        <w:rPr>
          <w:shd w:fill="FFFFFF" w:val="clear"/>
        </w:rPr>
      </w:pPr>
      <w:r>
        <w:rPr>
          <w:sz w:val="24"/>
          <w:szCs w:val="24"/>
          <w:shd w:fill="FFFFFF" w:val="clear"/>
        </w:rPr>
        <w:t xml:space="preserve"> </w:t>
      </w:r>
      <w:r>
        <w:rPr>
          <w:sz w:val="24"/>
          <w:szCs w:val="24"/>
          <w:shd w:fill="FFFFFF" w:val="clear"/>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pPr>
        <w:pStyle w:val="Normal"/>
        <w:widowControl w:val="false"/>
        <w:numPr>
          <w:ilvl w:val="1"/>
          <w:numId w:val="6"/>
        </w:numPr>
        <w:shd w:val="clear" w:color="auto" w:fill="FFFFFF"/>
        <w:tabs>
          <w:tab w:val="left" w:pos="720" w:leader="none"/>
        </w:tabs>
        <w:spacing w:before="0" w:after="120"/>
        <w:ind w:firstLine="567" w:left="0"/>
        <w:jc w:val="both"/>
        <w:rPr>
          <w:shd w:fill="FFFFFF" w:val="clear"/>
        </w:rPr>
      </w:pPr>
      <w:r>
        <w:rPr>
          <w:sz w:val="24"/>
          <w:szCs w:val="24"/>
          <w:shd w:fill="FFFFFF" w:val="clear"/>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firstLine="567" w:left="0"/>
        <w:jc w:val="both"/>
        <w:rPr>
          <w:shd w:fill="FFFFFF" w:val="clear"/>
        </w:rPr>
      </w:pPr>
      <w:r>
        <w:rPr>
          <w:sz w:val="24"/>
          <w:szCs w:val="24"/>
          <w:shd w:fill="FFFFFF" w:val="clear"/>
        </w:rPr>
        <w:t xml:space="preserve"> </w:t>
      </w:r>
      <w:r>
        <w:rPr>
          <w:sz w:val="24"/>
          <w:szCs w:val="24"/>
          <w:shd w:fill="FFFFFF" w:val="clear"/>
        </w:rPr>
        <w:t>В случае не 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pPr>
        <w:pStyle w:val="Normal"/>
        <w:widowControl w:val="false"/>
        <w:numPr>
          <w:ilvl w:val="0"/>
          <w:numId w:val="6"/>
        </w:numPr>
        <w:shd w:val="clear" w:color="auto" w:fill="FFFFFF"/>
        <w:tabs>
          <w:tab w:val="clear" w:pos="720"/>
          <w:tab w:val="left" w:pos="5321" w:leader="none"/>
        </w:tabs>
        <w:spacing w:before="0" w:after="120"/>
        <w:ind w:hanging="0" w:left="0"/>
        <w:jc w:val="center"/>
        <w:rPr>
          <w:shd w:fill="FFFFFF" w:val="clear"/>
        </w:rPr>
      </w:pPr>
      <w:r>
        <w:rPr>
          <w:b/>
          <w:bCs/>
          <w:sz w:val="24"/>
          <w:szCs w:val="24"/>
          <w:shd w:fill="FFFFFF" w:val="clear"/>
        </w:rPr>
        <w:t>Прекращение (расторжение) Договора</w:t>
      </w:r>
    </w:p>
    <w:p>
      <w:pPr>
        <w:pStyle w:val="Normal"/>
        <w:widowControl w:val="false"/>
        <w:numPr>
          <w:ilvl w:val="1"/>
          <w:numId w:val="6"/>
        </w:numPr>
        <w:shd w:val="clear" w:color="auto" w:fill="FFFFFF"/>
        <w:spacing w:before="0" w:after="120"/>
        <w:ind w:firstLine="567" w:left="0"/>
        <w:jc w:val="both"/>
        <w:rPr>
          <w:shd w:fill="FFFFFF" w:val="clear"/>
        </w:rPr>
      </w:pPr>
      <w:r>
        <w:rPr>
          <w:sz w:val="24"/>
          <w:szCs w:val="24"/>
          <w:shd w:fill="FFFFFF" w:val="clea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shd w:fill="FFFFFF" w:val="clear"/>
        </w:rPr>
        <w:t>.</w:t>
      </w:r>
    </w:p>
    <w:p>
      <w:pPr>
        <w:pStyle w:val="Normal"/>
        <w:widowControl w:val="false"/>
        <w:numPr>
          <w:ilvl w:val="1"/>
          <w:numId w:val="6"/>
        </w:numPr>
        <w:shd w:val="clear" w:color="auto" w:fill="FFFFFF"/>
        <w:spacing w:before="0" w:after="120"/>
        <w:ind w:firstLine="567" w:left="0"/>
        <w:jc w:val="both"/>
        <w:rPr>
          <w:shd w:fill="FFFFFF" w:val="clear"/>
        </w:rPr>
      </w:pPr>
      <w:r>
        <w:rPr>
          <w:sz w:val="24"/>
          <w:szCs w:val="24"/>
          <w:shd w:fill="FFFFFF" w:val="clear"/>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hd w:fill="FFFFFF" w:val="clear"/>
        </w:rPr>
      </w:pPr>
      <w:r>
        <w:rPr>
          <w:sz w:val="24"/>
          <w:szCs w:val="24"/>
          <w:shd w:fill="FFFFFF" w:val="clear"/>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spacing w:before="0" w:after="120"/>
        <w:ind w:firstLine="567" w:left="0"/>
        <w:jc w:val="both"/>
        <w:rPr>
          <w:shd w:fill="FFFFFF" w:val="clear"/>
        </w:rPr>
      </w:pPr>
      <w:r>
        <w:rPr>
          <w:sz w:val="24"/>
          <w:szCs w:val="24"/>
          <w:shd w:fill="FFFFFF" w:val="clear"/>
        </w:rPr>
        <w:t>Стороны установили, что существенным нарушением Договора Поставщиком является</w:t>
      </w:r>
      <w:r>
        <w:rPr>
          <w:shd w:fill="FFFFFF" w:val="clear"/>
        </w:rPr>
        <w:t>:</w:t>
      </w:r>
    </w:p>
    <w:p>
      <w:pPr>
        <w:pStyle w:val="Normal"/>
        <w:widowControl w:val="false"/>
        <w:numPr>
          <w:ilvl w:val="2"/>
          <w:numId w:val="6"/>
        </w:numPr>
        <w:shd w:val="clear" w:color="auto" w:fill="FFFFFF"/>
        <w:spacing w:before="0" w:after="120"/>
        <w:ind w:firstLine="567" w:left="0"/>
        <w:jc w:val="both"/>
        <w:rPr>
          <w:shd w:fill="FFFFFF" w:val="clear"/>
        </w:rPr>
      </w:pPr>
      <w:r>
        <w:rPr>
          <w:sz w:val="24"/>
          <w:szCs w:val="24"/>
          <w:shd w:fill="FFFFFF" w:val="clear"/>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firstLine="567" w:left="0"/>
        <w:jc w:val="both"/>
        <w:rPr>
          <w:shd w:fill="FFFFFF" w:val="clear"/>
        </w:rPr>
      </w:pPr>
      <w:r>
        <w:rPr>
          <w:sz w:val="24"/>
          <w:szCs w:val="24"/>
          <w:shd w:fill="FFFFFF" w:val="clear"/>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firstLine="567" w:left="0"/>
        <w:jc w:val="both"/>
        <w:rPr>
          <w:shd w:fill="FFFFFF" w:val="clear"/>
        </w:rPr>
      </w:pPr>
      <w:r>
        <w:rPr>
          <w:sz w:val="24"/>
          <w:szCs w:val="24"/>
          <w:shd w:fill="FFFFFF" w:val="clear"/>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firstLine="567" w:left="0"/>
        <w:jc w:val="both"/>
        <w:rPr>
          <w:shd w:fill="FFFFFF" w:val="clear"/>
        </w:rPr>
      </w:pPr>
      <w:r>
        <w:rPr>
          <w:sz w:val="24"/>
          <w:szCs w:val="24"/>
          <w:shd w:fill="FFFFFF" w:val="clear"/>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firstLine="567" w:left="0"/>
        <w:jc w:val="both"/>
        <w:rPr>
          <w:shd w:fill="FFFFFF" w:val="clear"/>
        </w:rPr>
      </w:pPr>
      <w:r>
        <w:rPr>
          <w:sz w:val="24"/>
          <w:szCs w:val="24"/>
          <w:shd w:fill="FFFFFF" w:val="clear"/>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firstLine="567" w:left="0"/>
        <w:jc w:val="both"/>
        <w:rPr>
          <w:shd w:fill="FFFFFF" w:val="clear"/>
        </w:rPr>
      </w:pPr>
      <w:r>
        <w:rPr>
          <w:sz w:val="24"/>
          <w:szCs w:val="24"/>
          <w:shd w:fill="FFFFFF" w:val="clear"/>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firstLine="567" w:left="0"/>
        <w:jc w:val="both"/>
        <w:rPr>
          <w:shd w:fill="FFFFFF" w:val="clear"/>
        </w:rPr>
      </w:pPr>
      <w:r>
        <w:rPr>
          <w:sz w:val="24"/>
          <w:szCs w:val="24"/>
          <w:shd w:fill="FFFFFF" w:val="clear"/>
        </w:rPr>
        <w:t>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w:t>
      </w:r>
    </w:p>
    <w:p>
      <w:pPr>
        <w:pStyle w:val="Normal"/>
        <w:widowControl w:val="false"/>
        <w:numPr>
          <w:ilvl w:val="1"/>
          <w:numId w:val="6"/>
        </w:numPr>
        <w:shd w:val="clear" w:color="auto" w:fill="FFFFFF"/>
        <w:spacing w:before="0" w:after="120"/>
        <w:ind w:firstLine="567" w:left="0"/>
        <w:jc w:val="both"/>
        <w:rPr>
          <w:shd w:fill="FFFFFF" w:val="clear"/>
        </w:rPr>
      </w:pPr>
      <w:r>
        <w:rPr>
          <w:sz w:val="24"/>
          <w:szCs w:val="24"/>
          <w:shd w:fill="FFFFFF" w:val="clear"/>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spacing w:before="0" w:after="120"/>
        <w:ind w:firstLine="567" w:left="0"/>
        <w:jc w:val="both"/>
        <w:rPr>
          <w:shd w:fill="FFFFFF" w:val="clear"/>
        </w:rPr>
      </w:pPr>
      <w:r>
        <w:rPr>
          <w:sz w:val="24"/>
          <w:szCs w:val="24"/>
          <w:shd w:fill="FFFFFF" w:val="clear"/>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firstLine="567" w:left="0"/>
        <w:contextualSpacing w:val="false"/>
        <w:jc w:val="both"/>
        <w:rPr>
          <w:shd w:fill="FFFFFF" w:val="clear"/>
        </w:rPr>
      </w:pPr>
      <w:r>
        <w:rPr>
          <w:sz w:val="24"/>
          <w:szCs w:val="24"/>
          <w:shd w:fill="FFFFFF" w:val="clear"/>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5321" w:leader="none"/>
        </w:tabs>
        <w:spacing w:before="0" w:after="120"/>
        <w:ind w:hanging="0" w:left="0"/>
        <w:jc w:val="center"/>
        <w:rPr>
          <w:shd w:fill="FFFFFF" w:val="clear"/>
        </w:rPr>
      </w:pPr>
      <w:r>
        <w:rPr>
          <w:b/>
          <w:bCs/>
          <w:sz w:val="24"/>
          <w:szCs w:val="24"/>
          <w:shd w:fill="FFFFFF" w:val="clear"/>
        </w:rPr>
        <w:t>Заверения</w:t>
      </w:r>
      <w:r>
        <w:rPr>
          <w:b/>
          <w:sz w:val="24"/>
          <w:szCs w:val="24"/>
          <w:shd w:fill="FFFFFF" w:val="clear"/>
        </w:rPr>
        <w:t xml:space="preserve"> Сторон</w:t>
      </w:r>
    </w:p>
    <w:p>
      <w:pPr>
        <w:pStyle w:val="ListParagraph"/>
        <w:numPr>
          <w:ilvl w:val="1"/>
          <w:numId w:val="6"/>
        </w:numPr>
        <w:shd w:val="clear" w:color="auto" w:fill="FFFFFF"/>
        <w:spacing w:before="0" w:after="120"/>
        <w:ind w:firstLine="567" w:left="0"/>
        <w:contextualSpacing w:val="false"/>
        <w:jc w:val="both"/>
        <w:rPr>
          <w:shd w:fill="FFFFFF" w:val="clear"/>
        </w:rPr>
      </w:pPr>
      <w:r>
        <w:rPr>
          <w:bCs/>
          <w:sz w:val="24"/>
          <w:szCs w:val="24"/>
          <w:shd w:fill="FFFFFF" w:val="clear"/>
        </w:rPr>
        <w:t>Каждая</w:t>
      </w:r>
      <w:r>
        <w:rPr>
          <w:sz w:val="24"/>
          <w:szCs w:val="24"/>
          <w:shd w:fill="FFFFFF" w:val="clear"/>
        </w:rPr>
        <w:t xml:space="preserve"> из Сторон заявляет и подтверждает другой Стороне, что: </w:t>
      </w:r>
    </w:p>
    <w:p>
      <w:pPr>
        <w:pStyle w:val="ListParagraph"/>
        <w:widowControl/>
        <w:numPr>
          <w:ilvl w:val="0"/>
          <w:numId w:val="10"/>
        </w:numPr>
        <w:shd w:val="clear" w:color="auto" w:fill="FFFFFF"/>
        <w:tabs>
          <w:tab w:val="clear" w:pos="720"/>
          <w:tab w:val="left" w:pos="709" w:leader="none"/>
          <w:tab w:val="left" w:pos="1134" w:leader="none"/>
        </w:tabs>
        <w:ind w:firstLine="709" w:left="0"/>
        <w:jc w:val="both"/>
        <w:rPr>
          <w:shd w:fill="FFFFFF" w:val="clear"/>
        </w:rPr>
      </w:pPr>
      <w:r>
        <w:rPr>
          <w:sz w:val="24"/>
          <w:szCs w:val="24"/>
          <w:shd w:fill="FFFFFF" w:val="clea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0"/>
        </w:numPr>
        <w:shd w:val="clear" w:color="auto" w:fill="FFFFFF"/>
        <w:tabs>
          <w:tab w:val="clear" w:pos="720"/>
          <w:tab w:val="left" w:pos="709" w:leader="none"/>
          <w:tab w:val="left" w:pos="1134" w:leader="none"/>
        </w:tabs>
        <w:ind w:firstLine="709" w:left="0"/>
        <w:jc w:val="both"/>
        <w:rPr>
          <w:shd w:fill="FFFFFF" w:val="clear"/>
        </w:rPr>
      </w:pPr>
      <w:r>
        <w:rPr>
          <w:sz w:val="24"/>
          <w:szCs w:val="24"/>
          <w:shd w:fill="FFFFFF" w:val="clea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0"/>
        </w:numPr>
        <w:shd w:val="clear" w:color="auto" w:fill="FFFFFF"/>
        <w:tabs>
          <w:tab w:val="clear" w:pos="720"/>
          <w:tab w:val="left" w:pos="709" w:leader="none"/>
          <w:tab w:val="left" w:pos="1134" w:leader="none"/>
        </w:tabs>
        <w:ind w:firstLine="709" w:left="0"/>
        <w:jc w:val="both"/>
        <w:rPr>
          <w:shd w:fill="FFFFFF" w:val="clear"/>
        </w:rPr>
      </w:pPr>
      <w:r>
        <w:rPr>
          <w:sz w:val="24"/>
          <w:szCs w:val="24"/>
          <w:shd w:fill="FFFFFF" w:val="clea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0"/>
        </w:numPr>
        <w:shd w:val="clear" w:color="auto" w:fill="FFFFFF"/>
        <w:tabs>
          <w:tab w:val="clear" w:pos="720"/>
          <w:tab w:val="left" w:pos="709" w:leader="none"/>
          <w:tab w:val="left" w:pos="1134" w:leader="none"/>
        </w:tabs>
        <w:ind w:firstLine="709" w:left="0"/>
        <w:jc w:val="both"/>
        <w:rPr>
          <w:shd w:fill="FFFFFF" w:val="clear"/>
        </w:rPr>
      </w:pPr>
      <w:r>
        <w:rPr>
          <w:sz w:val="24"/>
          <w:szCs w:val="24"/>
          <w:shd w:fill="FFFFFF" w:val="clear"/>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0"/>
        </w:numPr>
        <w:shd w:val="clear" w:color="auto" w:fill="FFFFFF"/>
        <w:tabs>
          <w:tab w:val="clear" w:pos="720"/>
          <w:tab w:val="left" w:pos="709" w:leader="none"/>
          <w:tab w:val="left" w:pos="1134" w:leader="none"/>
        </w:tabs>
        <w:ind w:firstLine="709" w:left="0"/>
        <w:jc w:val="both"/>
        <w:rPr>
          <w:shd w:fill="FFFFFF" w:val="clear"/>
        </w:rPr>
      </w:pPr>
      <w:r>
        <w:rPr>
          <w:sz w:val="24"/>
          <w:szCs w:val="24"/>
          <w:shd w:fill="FFFFFF" w:val="clea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firstLine="567" w:left="0"/>
        <w:contextualSpacing w:val="false"/>
        <w:jc w:val="both"/>
        <w:rPr>
          <w:shd w:fill="FFFFFF" w:val="clear"/>
        </w:rPr>
      </w:pPr>
      <w:r>
        <w:rPr>
          <w:sz w:val="24"/>
          <w:szCs w:val="24"/>
          <w:shd w:fill="FFFFFF" w:val="clear"/>
        </w:rPr>
        <w:t>Поставщик заявляет и заверяет Покупателя в том, что на момент заключения настоящего Договора:</w:t>
      </w:r>
    </w:p>
    <w:p>
      <w:pPr>
        <w:pStyle w:val="ListParagraph"/>
        <w:widowControl/>
        <w:numPr>
          <w:ilvl w:val="0"/>
          <w:numId w:val="12"/>
        </w:numPr>
        <w:shd w:val="clear" w:color="auto" w:fill="FFFFFF"/>
        <w:tabs>
          <w:tab w:val="clear" w:pos="720"/>
          <w:tab w:val="left" w:pos="709" w:leader="none"/>
          <w:tab w:val="left" w:pos="1134" w:leader="none"/>
        </w:tabs>
        <w:ind w:firstLine="709" w:left="0"/>
        <w:jc w:val="both"/>
        <w:rPr>
          <w:shd w:fill="FFFFFF" w:val="clear"/>
        </w:rPr>
      </w:pPr>
      <w:r>
        <w:rPr>
          <w:sz w:val="24"/>
          <w:szCs w:val="24"/>
          <w:shd w:fill="FFFFFF" w:val="clear"/>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2"/>
        </w:numPr>
        <w:shd w:val="clear" w:color="auto" w:fill="FFFFFF"/>
        <w:tabs>
          <w:tab w:val="clear" w:pos="720"/>
          <w:tab w:val="left" w:pos="709" w:leader="none"/>
          <w:tab w:val="left" w:pos="1134" w:leader="none"/>
        </w:tabs>
        <w:ind w:firstLine="709" w:left="0"/>
        <w:jc w:val="both"/>
        <w:rPr>
          <w:shd w:fill="FFFFFF" w:val="clear"/>
        </w:rPr>
      </w:pPr>
      <w:r>
        <w:rPr>
          <w:sz w:val="24"/>
          <w:szCs w:val="24"/>
          <w:shd w:fill="FFFFFF" w:val="clear"/>
        </w:rPr>
        <w:t>руководителем Поставщика является лицо, не являющееся массовым руководителем;</w:t>
      </w:r>
    </w:p>
    <w:p>
      <w:pPr>
        <w:pStyle w:val="ListParagraph"/>
        <w:widowControl/>
        <w:numPr>
          <w:ilvl w:val="0"/>
          <w:numId w:val="12"/>
        </w:numPr>
        <w:shd w:val="clear" w:color="auto" w:fill="FFFFFF"/>
        <w:tabs>
          <w:tab w:val="clear" w:pos="720"/>
          <w:tab w:val="left" w:pos="709" w:leader="none"/>
          <w:tab w:val="left" w:pos="1134" w:leader="none"/>
        </w:tabs>
        <w:ind w:firstLine="709" w:left="0"/>
        <w:jc w:val="both"/>
        <w:rPr>
          <w:shd w:fill="FFFFFF" w:val="clear"/>
        </w:rPr>
      </w:pPr>
      <w:r>
        <w:rPr>
          <w:sz w:val="24"/>
          <w:szCs w:val="24"/>
          <w:shd w:fill="FFFFFF" w:val="clear"/>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2"/>
        </w:numPr>
        <w:shd w:val="clear" w:color="auto" w:fill="FFFFFF"/>
        <w:tabs>
          <w:tab w:val="clear" w:pos="720"/>
          <w:tab w:val="left" w:pos="709" w:leader="none"/>
          <w:tab w:val="left" w:pos="1134" w:leader="none"/>
        </w:tabs>
        <w:ind w:firstLine="709" w:left="0"/>
        <w:jc w:val="both"/>
        <w:rPr>
          <w:shd w:fill="FFFFFF" w:val="clear"/>
        </w:rPr>
      </w:pPr>
      <w:r>
        <w:rPr>
          <w:sz w:val="24"/>
          <w:szCs w:val="24"/>
          <w:shd w:fill="FFFFFF" w:val="clear"/>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firstLine="709" w:left="0"/>
        <w:jc w:val="both"/>
        <w:rPr>
          <w:shd w:fill="FFFFFF" w:val="clear"/>
        </w:rPr>
      </w:pPr>
      <w:r>
        <w:rPr>
          <w:sz w:val="24"/>
          <w:szCs w:val="24"/>
          <w:shd w:fill="FFFFFF" w:val="clear"/>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firstLine="709" w:left="0"/>
        <w:jc w:val="both"/>
        <w:rPr>
          <w:shd w:fill="FFFFFF" w:val="clear"/>
        </w:rPr>
      </w:pPr>
      <w:r>
        <w:rPr>
          <w:sz w:val="24"/>
          <w:szCs w:val="24"/>
          <w:shd w:fill="FFFFFF" w:val="clear"/>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firstLine="709" w:left="0"/>
        <w:jc w:val="both"/>
        <w:rPr>
          <w:shd w:fill="FFFFFF" w:val="clear"/>
        </w:rPr>
      </w:pPr>
      <w:r>
        <w:rPr>
          <w:sz w:val="24"/>
          <w:szCs w:val="24"/>
          <w:shd w:fill="FFFFFF" w:val="clear"/>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firstLine="709" w:left="0"/>
        <w:jc w:val="both"/>
        <w:rPr>
          <w:shd w:fill="FFFFFF" w:val="clear"/>
        </w:rPr>
      </w:pPr>
      <w:r>
        <w:rPr>
          <w:sz w:val="24"/>
          <w:szCs w:val="24"/>
          <w:shd w:fill="FFFFFF" w:val="clear"/>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firstLine="709" w:left="0"/>
        <w:jc w:val="both"/>
        <w:rPr>
          <w:shd w:fill="FFFFFF" w:val="clear"/>
        </w:rPr>
      </w:pPr>
      <w:r>
        <w:rPr>
          <w:sz w:val="24"/>
          <w:szCs w:val="24"/>
          <w:shd w:fill="FFFFFF" w:val="clear"/>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firstLine="567" w:left="0"/>
        <w:contextualSpacing w:val="false"/>
        <w:jc w:val="both"/>
        <w:rPr>
          <w:shd w:fill="FFFFFF" w:val="clear"/>
        </w:rPr>
      </w:pPr>
      <w:r>
        <w:rPr>
          <w:sz w:val="24"/>
          <w:szCs w:val="24"/>
          <w:shd w:fill="FFFFFF" w:val="clear"/>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firstLine="567" w:left="0"/>
        <w:contextualSpacing w:val="false"/>
        <w:jc w:val="both"/>
        <w:rPr>
          <w:shd w:fill="FFFFFF" w:val="clear"/>
        </w:rPr>
      </w:pPr>
      <w:r>
        <w:rPr>
          <w:sz w:val="24"/>
          <w:szCs w:val="24"/>
          <w:shd w:fill="FFFFFF" w:val="clear"/>
        </w:rPr>
        <w:t xml:space="preserve">В случае, если при заключении Договора Поставщик предоставил </w:t>
      </w:r>
      <w:r>
        <w:rPr>
          <w:bCs/>
          <w:sz w:val="24"/>
          <w:szCs w:val="24"/>
          <w:shd w:fill="FFFFFF" w:val="clear"/>
        </w:rPr>
        <w:t>Покупателю</w:t>
      </w:r>
      <w:r>
        <w:rPr>
          <w:sz w:val="24"/>
          <w:szCs w:val="24"/>
          <w:shd w:fill="FFFFFF" w:val="clear"/>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shd w:fill="FFFFFF" w:val="clear"/>
        </w:rPr>
        <w:t>Поставщик</w:t>
      </w:r>
      <w:r>
        <w:rPr>
          <w:sz w:val="24"/>
          <w:szCs w:val="24"/>
          <w:shd w:fill="FFFFFF" w:val="clear"/>
        </w:rPr>
        <w:t xml:space="preserve"> обязан по требованию </w:t>
      </w:r>
      <w:r>
        <w:rPr>
          <w:bCs/>
          <w:sz w:val="24"/>
          <w:szCs w:val="24"/>
          <w:shd w:fill="FFFFFF" w:val="clear"/>
        </w:rPr>
        <w:t>Покупателя</w:t>
      </w:r>
      <w:r>
        <w:rPr>
          <w:sz w:val="24"/>
          <w:szCs w:val="24"/>
          <w:shd w:fill="FFFFFF" w:val="clear"/>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hd w:fill="FFFFFF" w:val="clear"/>
        </w:rPr>
      </w:pPr>
      <w:r>
        <w:rPr>
          <w:sz w:val="24"/>
          <w:szCs w:val="24"/>
          <w:shd w:fill="FFFFFF" w:val="clea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spacing w:before="0" w:after="120"/>
        <w:ind w:hanging="0" w:left="0"/>
        <w:jc w:val="center"/>
        <w:rPr>
          <w:shd w:fill="FFFFFF" w:val="clear"/>
        </w:rPr>
      </w:pPr>
      <w:r>
        <w:rPr>
          <w:b/>
          <w:sz w:val="24"/>
          <w:szCs w:val="24"/>
          <w:shd w:fill="FFFFFF" w:val="clear"/>
        </w:rPr>
        <w:t>Заключительные положения</w:t>
      </w:r>
    </w:p>
    <w:p>
      <w:pPr>
        <w:pStyle w:val="Normal"/>
        <w:widowControl w:val="false"/>
        <w:numPr>
          <w:ilvl w:val="1"/>
          <w:numId w:val="6"/>
        </w:numPr>
        <w:shd w:val="clear" w:color="auto" w:fill="FFFFFF"/>
        <w:tabs>
          <w:tab w:val="left" w:pos="720" w:leader="none"/>
        </w:tabs>
        <w:spacing w:before="0" w:after="120"/>
        <w:ind w:firstLine="567" w:left="0"/>
        <w:jc w:val="both"/>
        <w:rPr>
          <w:shd w:fill="FFFFFF" w:val="clear"/>
        </w:rPr>
      </w:pPr>
      <w:r>
        <w:rPr>
          <w:sz w:val="24"/>
          <w:szCs w:val="24"/>
          <w:shd w:fill="FFFFFF" w:val="clear"/>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firstLine="567" w:left="0"/>
        <w:jc w:val="both"/>
        <w:rPr>
          <w:shd w:fill="FFFFFF" w:val="clear"/>
        </w:rPr>
      </w:pPr>
      <w:r>
        <w:rPr>
          <w:sz w:val="24"/>
          <w:szCs w:val="24"/>
          <w:shd w:fill="FFFFFF" w:val="clear"/>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firstLine="567" w:left="0"/>
        <w:jc w:val="both"/>
        <w:rPr>
          <w:shd w:fill="FFFFFF" w:val="clear"/>
        </w:rPr>
      </w:pPr>
      <w:r>
        <w:rPr>
          <w:sz w:val="24"/>
          <w:szCs w:val="24"/>
          <w:shd w:fill="FFFFFF" w:val="clear"/>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firstLine="567" w:left="0"/>
        <w:jc w:val="both"/>
        <w:rPr>
          <w:shd w:fill="FFFFFF" w:val="clear"/>
        </w:rPr>
      </w:pPr>
      <w:r>
        <w:rPr>
          <w:sz w:val="24"/>
          <w:szCs w:val="24"/>
          <w:shd w:fill="FFFFFF" w:val="clear"/>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firstLine="567" w:left="0"/>
        <w:jc w:val="both"/>
        <w:rPr>
          <w:shd w:fill="FFFFFF" w:val="clear"/>
        </w:rPr>
      </w:pPr>
      <w:r>
        <w:rPr>
          <w:sz w:val="24"/>
          <w:szCs w:val="24"/>
          <w:shd w:fill="FFFFFF" w:val="clear"/>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firstLine="567" w:left="0"/>
        <w:jc w:val="both"/>
        <w:rPr>
          <w:shd w:fill="FFFFFF" w:val="clear"/>
        </w:rPr>
      </w:pPr>
      <w:r>
        <w:rPr>
          <w:sz w:val="24"/>
          <w:szCs w:val="24"/>
          <w:shd w:fill="FFFFFF" w:val="clear"/>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firstLine="567" w:left="0"/>
        <w:jc w:val="both"/>
        <w:rPr>
          <w:shd w:fill="FFFFFF" w:val="clear"/>
        </w:rPr>
      </w:pPr>
      <w:r>
        <w:rPr>
          <w:sz w:val="24"/>
          <w:szCs w:val="24"/>
          <w:shd w:fill="FFFFFF" w:val="clear"/>
        </w:rPr>
        <w:t>Документ</w:t>
      </w:r>
      <w:r>
        <w:rPr>
          <w:bCs/>
          <w:sz w:val="24"/>
          <w:szCs w:val="24"/>
          <w:shd w:fill="FFFFFF" w:val="clear"/>
        </w:rPr>
        <w:t xml:space="preserve"> будет считаться полученным:</w:t>
      </w:r>
    </w:p>
    <w:p>
      <w:pPr>
        <w:pStyle w:val="ListParagraph"/>
        <w:widowControl/>
        <w:numPr>
          <w:ilvl w:val="2"/>
          <w:numId w:val="6"/>
        </w:numPr>
        <w:shd w:val="clear" w:color="auto" w:fill="FFFFFF"/>
        <w:spacing w:before="0" w:after="120"/>
        <w:ind w:firstLine="567" w:left="0"/>
        <w:contextualSpacing w:val="false"/>
        <w:jc w:val="both"/>
        <w:rPr>
          <w:shd w:fill="FFFFFF" w:val="clear"/>
        </w:rPr>
      </w:pPr>
      <w:r>
        <w:rPr>
          <w:bCs/>
          <w:sz w:val="24"/>
          <w:szCs w:val="24"/>
          <w:shd w:fill="FFFFFF" w:val="clear"/>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firstLine="567" w:left="0"/>
        <w:contextualSpacing w:val="false"/>
        <w:jc w:val="both"/>
        <w:rPr>
          <w:shd w:fill="FFFFFF" w:val="clear"/>
        </w:rPr>
      </w:pPr>
      <w:r>
        <w:rPr>
          <w:bCs/>
          <w:sz w:val="24"/>
          <w:szCs w:val="24"/>
          <w:shd w:fill="FFFFFF" w:val="clear"/>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firstLine="567" w:left="0"/>
        <w:jc w:val="both"/>
        <w:rPr>
          <w:shd w:fill="FFFFFF" w:val="clear"/>
        </w:rPr>
      </w:pPr>
      <w:r>
        <w:rPr>
          <w:sz w:val="24"/>
          <w:szCs w:val="24"/>
          <w:shd w:fill="FFFFFF" w:val="clear"/>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права).</w:t>
      </w:r>
    </w:p>
    <w:p>
      <w:pPr>
        <w:pStyle w:val="Normal"/>
        <w:widowControl w:val="false"/>
        <w:numPr>
          <w:ilvl w:val="1"/>
          <w:numId w:val="6"/>
        </w:numPr>
        <w:shd w:val="clear" w:color="auto" w:fill="FFFFFF"/>
        <w:tabs>
          <w:tab w:val="left" w:pos="720" w:leader="none"/>
        </w:tabs>
        <w:spacing w:before="0" w:after="120"/>
        <w:ind w:firstLine="567" w:left="0"/>
        <w:jc w:val="both"/>
        <w:rPr>
          <w:shd w:fill="FFFFFF" w:val="clear"/>
        </w:rPr>
      </w:pPr>
      <w:r>
        <w:rPr>
          <w:sz w:val="24"/>
          <w:szCs w:val="24"/>
          <w:shd w:fill="FFFFFF" w:val="clear"/>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firstLine="567" w:left="0"/>
        <w:jc w:val="both"/>
        <w:rPr>
          <w:shd w:fill="FFFFFF" w:val="clear"/>
        </w:rPr>
      </w:pPr>
      <w:r>
        <w:rPr>
          <w:sz w:val="24"/>
          <w:szCs w:val="24"/>
          <w:shd w:fill="FFFFFF" w:val="clear"/>
        </w:rPr>
        <w:t>Договор</w:t>
      </w:r>
      <w:r>
        <w:rPr>
          <w:bCs/>
          <w:sz w:val="24"/>
          <w:szCs w:val="24"/>
          <w:shd w:fill="FFFFFF" w:val="clear"/>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spacing w:before="0" w:after="120"/>
        <w:ind w:hanging="0" w:left="0"/>
        <w:jc w:val="center"/>
        <w:rPr>
          <w:shd w:fill="FFFFFF" w:val="clear"/>
        </w:rPr>
      </w:pPr>
      <w:r>
        <w:rPr>
          <w:b/>
          <w:sz w:val="24"/>
          <w:szCs w:val="24"/>
          <w:shd w:fill="FFFFFF" w:val="clear"/>
        </w:rPr>
        <w:t>Приложения к Договору</w:t>
      </w:r>
    </w:p>
    <w:p>
      <w:pPr>
        <w:pStyle w:val="Heading3"/>
        <w:keepNext w:val="false"/>
        <w:tabs>
          <w:tab w:val="clear" w:pos="0"/>
        </w:tabs>
        <w:ind w:hanging="0" w:left="567"/>
        <w:jc w:val="both"/>
        <w:textAlignment w:val="baseline"/>
        <w:rPr>
          <w:shd w:fill="FFFFFF" w:val="clear"/>
        </w:rPr>
      </w:pPr>
      <w:r>
        <w:rPr>
          <w:b w:val="false"/>
          <w:sz w:val="24"/>
          <w:szCs w:val="24"/>
          <w:shd w:fill="FFFFFF" w:val="clear"/>
        </w:rPr>
        <w:t>- Приложение №1 –Спецификация.</w:t>
      </w:r>
    </w:p>
    <w:p>
      <w:pPr>
        <w:pStyle w:val="Heading3"/>
        <w:keepNext w:val="false"/>
        <w:tabs>
          <w:tab w:val="clear" w:pos="0"/>
        </w:tabs>
        <w:ind w:hanging="0" w:left="567"/>
        <w:jc w:val="both"/>
        <w:textAlignment w:val="baseline"/>
        <w:rPr>
          <w:shd w:fill="FFFFFF" w:val="clear"/>
        </w:rPr>
      </w:pPr>
      <w:r>
        <w:rPr>
          <w:b w:val="false"/>
          <w:sz w:val="24"/>
          <w:szCs w:val="24"/>
          <w:shd w:fill="FFFFFF" w:val="clear"/>
        </w:rPr>
        <w:t>- Приложение № 2 –Технические требования на поставку продукции.</w:t>
      </w:r>
      <w:bookmarkStart w:id="4" w:name="sub_1"/>
      <w:bookmarkEnd w:id="4"/>
    </w:p>
    <w:p>
      <w:pPr>
        <w:pStyle w:val="Normal"/>
        <w:ind w:hanging="0" w:left="567"/>
        <w:jc w:val="both"/>
        <w:textAlignment w:val="baseline"/>
        <w:rPr>
          <w:shd w:fill="FFFFFF" w:val="clear"/>
        </w:rPr>
      </w:pPr>
      <w:r>
        <w:rPr>
          <w:shd w:fill="FFFFFF" w:val="clear"/>
        </w:rPr>
      </w:r>
    </w:p>
    <w:p>
      <w:pPr>
        <w:pStyle w:val="Normal"/>
        <w:widowControl w:val="false"/>
        <w:numPr>
          <w:ilvl w:val="0"/>
          <w:numId w:val="6"/>
        </w:numPr>
        <w:shd w:val="clear" w:color="auto" w:fill="FFFFFF"/>
        <w:spacing w:before="0" w:after="120"/>
        <w:ind w:hanging="0" w:left="0"/>
        <w:jc w:val="center"/>
        <w:rPr>
          <w:shd w:fill="FFFFFF" w:val="clear"/>
        </w:rPr>
      </w:pPr>
      <w:r>
        <w:rPr>
          <w:b/>
          <w:sz w:val="24"/>
          <w:szCs w:val="24"/>
          <w:shd w:fill="FFFFFF" w:val="clear"/>
        </w:rPr>
        <w:t>Адреса, реквизиты и подписи Сторон</w:t>
      </w:r>
    </w:p>
    <w:tbl>
      <w:tblPr>
        <w:tblW w:w="9914"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990"/>
        <w:gridCol w:w="4923"/>
      </w:tblGrid>
      <w:tr>
        <w:trPr/>
        <w:tc>
          <w:tcPr>
            <w:tcW w:w="4990" w:type="dxa"/>
            <w:tcBorders/>
          </w:tcPr>
          <w:p>
            <w:pPr>
              <w:pStyle w:val="Normal"/>
              <w:widowControl w:val="false"/>
              <w:rPr>
                <w:sz w:val="24"/>
                <w:szCs w:val="24"/>
              </w:rPr>
            </w:pPr>
            <w:r>
              <w:rPr>
                <w:b/>
                <w:sz w:val="24"/>
                <w:szCs w:val="24"/>
                <w:u w:val="single"/>
                <w:shd w:fill="FFFFFF" w:val="clear"/>
              </w:rPr>
              <w:t>Покупатель:</w:t>
            </w:r>
          </w:p>
          <w:p>
            <w:pPr>
              <w:pStyle w:val="Normal"/>
              <w:widowControl w:val="false"/>
              <w:rPr>
                <w:b/>
                <w:sz w:val="24"/>
                <w:szCs w:val="24"/>
                <w:u w:val="single"/>
                <w:shd w:fill="FFFFFF" w:val="clear"/>
              </w:rPr>
            </w:pPr>
            <w:r>
              <w:rPr>
                <w:b/>
                <w:sz w:val="24"/>
                <w:szCs w:val="24"/>
                <w:u w:val="single"/>
                <w:shd w:fill="FFFFFF" w:val="clear"/>
              </w:rPr>
            </w:r>
          </w:p>
        </w:tc>
        <w:tc>
          <w:tcPr>
            <w:tcW w:w="4923" w:type="dxa"/>
            <w:tcBorders/>
          </w:tcPr>
          <w:p>
            <w:pPr>
              <w:pStyle w:val="Normal"/>
              <w:widowControl w:val="false"/>
              <w:rPr>
                <w:sz w:val="24"/>
                <w:szCs w:val="24"/>
              </w:rPr>
            </w:pPr>
            <w:r>
              <w:rPr>
                <w:b/>
                <w:sz w:val="24"/>
                <w:szCs w:val="24"/>
                <w:u w:val="single"/>
                <w:shd w:fill="FFFFFF" w:val="clear"/>
              </w:rPr>
              <w:t>Поставщик:</w:t>
            </w:r>
          </w:p>
          <w:p>
            <w:pPr>
              <w:pStyle w:val="Normal"/>
              <w:widowControl w:val="false"/>
              <w:ind w:firstLine="317"/>
              <w:rPr>
                <w:b/>
                <w:sz w:val="24"/>
                <w:szCs w:val="24"/>
                <w:u w:val="single"/>
                <w:shd w:fill="FFFFFF" w:val="clear"/>
              </w:rPr>
            </w:pPr>
            <w:r>
              <w:rPr>
                <w:b/>
                <w:sz w:val="24"/>
                <w:szCs w:val="24"/>
                <w:u w:val="single"/>
                <w:shd w:fill="FFFFFF" w:val="clear"/>
              </w:rPr>
            </w:r>
          </w:p>
        </w:tc>
      </w:tr>
      <w:tr>
        <w:trPr/>
        <w:tc>
          <w:tcPr>
            <w:tcW w:w="4990" w:type="dxa"/>
            <w:tcBorders/>
          </w:tcPr>
          <w:p>
            <w:pPr>
              <w:pStyle w:val="Normal"/>
              <w:widowControl w:val="false"/>
              <w:rPr>
                <w:sz w:val="24"/>
                <w:szCs w:val="24"/>
              </w:rPr>
            </w:pPr>
            <w:r>
              <w:rPr>
                <w:sz w:val="24"/>
                <w:szCs w:val="24"/>
              </w:rPr>
            </w:r>
          </w:p>
          <w:p>
            <w:pPr>
              <w:pStyle w:val="Normal"/>
              <w:widowControl w:val="false"/>
              <w:tabs>
                <w:tab w:val="clear" w:pos="720"/>
                <w:tab w:val="left" w:pos="2160" w:leader="none"/>
              </w:tabs>
              <w:rPr>
                <w:sz w:val="24"/>
                <w:szCs w:val="24"/>
                <w:shd w:fill="FFFFFF" w:val="clear"/>
              </w:rPr>
            </w:pPr>
            <w:r>
              <w:rPr>
                <w:sz w:val="24"/>
                <w:szCs w:val="24"/>
                <w:shd w:fill="FFFFFF" w:val="clear"/>
              </w:rPr>
            </w:r>
          </w:p>
        </w:tc>
        <w:tc>
          <w:tcPr>
            <w:tcW w:w="4923" w:type="dxa"/>
            <w:tcBorders/>
          </w:tcPr>
          <w:p>
            <w:pPr>
              <w:pStyle w:val="Normal"/>
              <w:widowControl w:val="false"/>
              <w:rPr>
                <w:b/>
                <w:bCs/>
                <w:sz w:val="24"/>
                <w:szCs w:val="24"/>
              </w:rPr>
            </w:pPr>
            <w:r>
              <w:rPr>
                <w:b/>
                <w:bCs/>
                <w:sz w:val="24"/>
                <w:szCs w:val="24"/>
              </w:rPr>
            </w:r>
          </w:p>
        </w:tc>
      </w:tr>
    </w:tbl>
    <w:p>
      <w:pPr>
        <w:sectPr>
          <w:headerReference w:type="default" r:id="rId5"/>
          <w:footerReference w:type="even" r:id="rId6"/>
          <w:footerReference w:type="default" r:id="rId7"/>
          <w:footerReference w:type="first" r:id="rId8"/>
          <w:type w:val="nextPage"/>
          <w:pgSz w:w="11906" w:h="16838"/>
          <w:pgMar w:left="1155" w:right="849" w:gutter="0" w:header="720" w:top="1134" w:footer="12" w:bottom="1143"/>
          <w:pgNumType w:fmt="decimal"/>
          <w:formProt w:val="false"/>
          <w:textDirection w:val="lrTb"/>
          <w:docGrid w:type="default" w:linePitch="100" w:charSpace="49152"/>
        </w:sectPr>
      </w:pPr>
    </w:p>
    <w:tbl>
      <w:tblPr>
        <w:tblpPr w:vertAnchor="text" w:horzAnchor="margin" w:leftFromText="180" w:rightFromText="180" w:tblpX="108" w:tblpY="225"/>
        <w:tblW w:w="9914"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990"/>
        <w:gridCol w:w="4923"/>
      </w:tblGrid>
      <w:tr>
        <w:trPr/>
        <w:tc>
          <w:tcPr>
            <w:tcW w:w="4990" w:type="dxa"/>
            <w:tcBorders/>
            <w:shd w:color="auto" w:fill="FFFFFF" w:themeFill="background1"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w:t>
            </w:r>
          </w:p>
          <w:p>
            <w:pPr>
              <w:pStyle w:val="Normal"/>
              <w:widowControl w:val="false"/>
              <w:rPr>
                <w:sz w:val="24"/>
                <w:szCs w:val="24"/>
              </w:rPr>
            </w:pPr>
            <w:r>
              <w:rPr>
                <w:sz w:val="24"/>
                <w:szCs w:val="24"/>
              </w:rPr>
              <w:t>м.п.</w:t>
            </w:r>
          </w:p>
        </w:tc>
        <w:tc>
          <w:tcPr>
            <w:tcW w:w="4923" w:type="dxa"/>
            <w:tcBorders/>
            <w:shd w:color="auto" w:fill="FFFFFF" w:themeFill="background1"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w:t>
            </w:r>
          </w:p>
          <w:p>
            <w:pPr>
              <w:pStyle w:val="Normal"/>
              <w:widowControl w:val="false"/>
              <w:rPr>
                <w:sz w:val="24"/>
                <w:szCs w:val="24"/>
              </w:rPr>
            </w:pPr>
            <w:r>
              <w:rPr>
                <w:sz w:val="24"/>
                <w:szCs w:val="24"/>
              </w:rPr>
              <w:t>м.п..</w:t>
            </w:r>
          </w:p>
        </w:tc>
      </w:tr>
    </w:tbl>
    <w:p>
      <w:pPr>
        <w:pStyle w:val="BodyText"/>
        <w:ind w:firstLine="567"/>
        <w:jc w:val="right"/>
        <w:rPr>
          <w:b/>
          <w:bCs/>
        </w:rPr>
      </w:pPr>
      <w:r/>
      <w:r>
        <w:rPr>
          <w:b/>
          <w:bCs/>
          <w:sz w:val="24"/>
          <w:szCs w:val="24"/>
          <w:shd w:fill="FFFFFF" w:val="clear"/>
        </w:rPr>
        <w:t>Приложение № 1</w:t>
      </w:r>
    </w:p>
    <w:p>
      <w:pPr>
        <w:pStyle w:val="BodyText"/>
        <w:ind w:firstLine="567"/>
        <w:jc w:val="right"/>
        <w:rPr>
          <w:shd w:fill="FFFFFF" w:val="clear"/>
        </w:rPr>
      </w:pPr>
      <w:r>
        <w:rPr>
          <w:bCs/>
          <w:sz w:val="24"/>
          <w:szCs w:val="24"/>
          <w:shd w:fill="FFFFFF" w:val="clear"/>
        </w:rPr>
        <w:t xml:space="preserve">к договору поставки </w:t>
      </w:r>
    </w:p>
    <w:p>
      <w:pPr>
        <w:pStyle w:val="BodyText"/>
        <w:ind w:firstLine="567"/>
        <w:jc w:val="right"/>
        <w:rPr>
          <w:shd w:fill="FFFFFF" w:val="clear"/>
        </w:rPr>
      </w:pPr>
      <w:r>
        <w:rPr>
          <w:bCs/>
          <w:sz w:val="24"/>
          <w:szCs w:val="24"/>
          <w:shd w:fill="FFFFFF" w:val="clear"/>
        </w:rPr>
        <w:t>№</w:t>
      </w:r>
    </w:p>
    <w:p>
      <w:pPr>
        <w:pStyle w:val="BodyText"/>
        <w:ind w:firstLine="567"/>
        <w:jc w:val="right"/>
        <w:rPr>
          <w:bCs/>
          <w:sz w:val="24"/>
          <w:szCs w:val="24"/>
          <w:shd w:fill="FFFFFF" w:val="clear"/>
        </w:rPr>
      </w:pPr>
      <w:r>
        <w:rPr>
          <w:bCs/>
          <w:sz w:val="24"/>
          <w:szCs w:val="24"/>
          <w:shd w:fill="FFFFFF" w:val="clear"/>
        </w:rPr>
      </w:r>
    </w:p>
    <w:p>
      <w:pPr>
        <w:pStyle w:val="Normal"/>
        <w:numPr>
          <w:ilvl w:val="0"/>
          <w:numId w:val="0"/>
        </w:numPr>
        <w:spacing w:before="0" w:after="120"/>
        <w:ind w:firstLine="567" w:left="0"/>
        <w:jc w:val="center"/>
        <w:outlineLvl w:val="0"/>
        <w:rPr>
          <w:shd w:fill="FFFFFF" w:val="clear"/>
        </w:rPr>
      </w:pPr>
      <w:r>
        <w:rPr>
          <w:b/>
          <w:sz w:val="24"/>
          <w:szCs w:val="24"/>
          <w:shd w:fill="FFFFFF" w:val="clear"/>
        </w:rPr>
        <w:t>Спецификация №1</w:t>
      </w:r>
    </w:p>
    <w:tbl>
      <w:tblPr>
        <w:tblW w:w="9928" w:type="dxa"/>
        <w:jc w:val="left"/>
        <w:tblInd w:w="5" w:type="dxa"/>
        <w:tblLayout w:type="fixed"/>
        <w:tblCellMar>
          <w:top w:w="0" w:type="dxa"/>
          <w:left w:w="5" w:type="dxa"/>
          <w:bottom w:w="0" w:type="dxa"/>
          <w:right w:w="5" w:type="dxa"/>
        </w:tblCellMar>
        <w:tblLook w:val="04a0" w:noVBand="1" w:noHBand="0" w:lastColumn="0" w:firstColumn="1" w:lastRow="0" w:firstRow="1"/>
      </w:tblPr>
      <w:tblGrid>
        <w:gridCol w:w="676"/>
        <w:gridCol w:w="1905"/>
        <w:gridCol w:w="1785"/>
        <w:gridCol w:w="675"/>
        <w:gridCol w:w="1363"/>
        <w:gridCol w:w="1755"/>
        <w:gridCol w:w="1768"/>
      </w:tblGrid>
      <w:tr>
        <w:trPr>
          <w:trHeight w:val="1455" w:hRule="atLeast"/>
        </w:trPr>
        <w:tc>
          <w:tcPr>
            <w:tcW w:w="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hd w:fill="FFFFFF" w:val="clear"/>
              </w:rPr>
            </w:pPr>
            <w:r>
              <w:rPr>
                <w:bCs/>
                <w:sz w:val="24"/>
                <w:szCs w:val="24"/>
                <w:shd w:fill="FFFFFF" w:val="clear"/>
              </w:rPr>
              <w:t>Поз. №</w:t>
            </w:r>
          </w:p>
        </w:tc>
        <w:tc>
          <w:tcPr>
            <w:tcW w:w="19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hd w:fill="FFFFFF" w:val="clear"/>
              </w:rPr>
            </w:pPr>
            <w:r>
              <w:rPr>
                <w:bCs/>
                <w:sz w:val="24"/>
                <w:szCs w:val="24"/>
                <w:shd w:fill="FFFFFF" w:val="clear"/>
              </w:rPr>
              <w:t>Наименование</w:t>
            </w:r>
          </w:p>
        </w:tc>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sz w:val="24"/>
                <w:szCs w:val="24"/>
                <w:shd w:fill="FFFFFF" w:val="clear"/>
              </w:rPr>
            </w:pPr>
            <w:r>
              <w:rPr>
                <w:rFonts w:eastAsia="Calibri"/>
                <w:sz w:val="24"/>
                <w:szCs w:val="24"/>
                <w:shd w:fill="FFFFFF" w:val="clear"/>
              </w:rPr>
            </w:r>
          </w:p>
          <w:p>
            <w:pPr>
              <w:pStyle w:val="Normal"/>
              <w:widowControl w:val="false"/>
              <w:jc w:val="center"/>
              <w:rPr>
                <w:shd w:fill="FFFFFF" w:val="clear"/>
              </w:rPr>
            </w:pPr>
            <w:r>
              <w:rPr>
                <w:rFonts w:eastAsia="Calibri"/>
                <w:sz w:val="24"/>
                <w:szCs w:val="24"/>
                <w:shd w:fill="FFFFFF" w:val="clear"/>
              </w:rPr>
              <w:t>Страна происхождения</w:t>
            </w:r>
          </w:p>
          <w:p>
            <w:pPr>
              <w:pStyle w:val="Normal"/>
              <w:widowControl w:val="false"/>
              <w:jc w:val="center"/>
              <w:rPr>
                <w:rFonts w:eastAsia="Calibri"/>
                <w:sz w:val="24"/>
                <w:szCs w:val="24"/>
                <w:shd w:fill="FFFFFF" w:val="clear"/>
                <w:lang w:eastAsia="en-US"/>
              </w:rPr>
            </w:pPr>
            <w:r>
              <w:rPr>
                <w:rFonts w:eastAsia="Calibri"/>
                <w:sz w:val="24"/>
                <w:szCs w:val="24"/>
                <w:shd w:fill="FFFFFF" w:val="clear"/>
                <w:lang w:eastAsia="en-US"/>
              </w:rPr>
              <w:t>(Цифровой код)</w:t>
            </w:r>
          </w:p>
        </w:tc>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hd w:fill="FFFFFF" w:val="clear"/>
              </w:rPr>
            </w:pPr>
            <w:r>
              <w:rPr>
                <w:bCs/>
                <w:sz w:val="24"/>
                <w:szCs w:val="24"/>
                <w:shd w:fill="FFFFFF" w:val="clear"/>
              </w:rPr>
              <w:t>Ед. изм.</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hd w:fill="FFFFFF" w:val="clear"/>
              </w:rPr>
            </w:pPr>
            <w:r>
              <w:rPr>
                <w:bCs/>
                <w:sz w:val="24"/>
                <w:szCs w:val="24"/>
                <w:shd w:fill="FFFFFF" w:val="clear"/>
              </w:rPr>
              <w:t>Количество</w:t>
            </w:r>
          </w:p>
        </w:tc>
        <w:tc>
          <w:tcPr>
            <w:tcW w:w="17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hd w:fill="FFFFFF" w:val="clear"/>
              </w:rPr>
            </w:pPr>
            <w:r>
              <w:rPr>
                <w:bCs/>
                <w:sz w:val="24"/>
                <w:szCs w:val="24"/>
                <w:shd w:fill="FFFFFF" w:val="clear"/>
              </w:rPr>
              <w:t>Цена  за единицу (руб., с НДС 22%)</w:t>
            </w:r>
          </w:p>
        </w:tc>
        <w:tc>
          <w:tcPr>
            <w:tcW w:w="17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hd w:fill="FFFFFF" w:val="clear"/>
              </w:rPr>
            </w:pPr>
            <w:r>
              <w:rPr>
                <w:bCs/>
                <w:sz w:val="24"/>
                <w:szCs w:val="24"/>
                <w:shd w:fill="FFFFFF" w:val="clear"/>
              </w:rPr>
              <w:t>Сумма (руб., с НДС 22%)</w:t>
            </w:r>
          </w:p>
        </w:tc>
      </w:tr>
      <w:tr>
        <w:trPr/>
        <w:tc>
          <w:tcPr>
            <w:tcW w:w="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hd w:fill="FFFFFF" w:val="clear"/>
              </w:rPr>
            </w:pPr>
            <w:r>
              <w:rPr>
                <w:rFonts w:eastAsia="Calibri"/>
                <w:b/>
                <w:sz w:val="24"/>
                <w:szCs w:val="24"/>
                <w:shd w:fill="FFFFFF" w:val="clear"/>
              </w:rPr>
              <w:t>1</w:t>
            </w:r>
          </w:p>
        </w:tc>
        <w:tc>
          <w:tcPr>
            <w:tcW w:w="19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rFonts w:eastAsia="Calibri"/>
                <w:b/>
                <w:sz w:val="24"/>
                <w:szCs w:val="24"/>
                <w:shd w:fill="FFFFFF" w:val="clear"/>
              </w:rPr>
              <w:t>2</w:t>
            </w:r>
          </w:p>
        </w:tc>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FFFFFF" w:val="clear"/>
              </w:rPr>
            </w:pPr>
            <w:r>
              <w:rPr>
                <w:rFonts w:eastAsia="DotumChe"/>
                <w:b/>
                <w:sz w:val="24"/>
                <w:szCs w:val="24"/>
                <w:shd w:fill="FFFFFF" w:val="clear"/>
              </w:rPr>
              <w:t>3</w:t>
            </w:r>
          </w:p>
        </w:tc>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hd w:fill="FFFFFF" w:val="clear"/>
              </w:rPr>
            </w:pPr>
            <w:r>
              <w:rPr>
                <w:rFonts w:eastAsia="DotumChe"/>
                <w:b/>
                <w:sz w:val="24"/>
                <w:szCs w:val="24"/>
                <w:shd w:fill="FFFFFF" w:val="clear"/>
              </w:rPr>
              <w:t>4</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hd w:fill="FFFFFF" w:val="clear"/>
              </w:rPr>
            </w:pPr>
            <w:r>
              <w:rPr>
                <w:rFonts w:eastAsia="DotumChe"/>
                <w:b/>
                <w:sz w:val="24"/>
                <w:szCs w:val="24"/>
                <w:shd w:fill="FFFFFF" w:val="clear"/>
              </w:rPr>
              <w:t>5</w:t>
            </w:r>
          </w:p>
        </w:tc>
        <w:tc>
          <w:tcPr>
            <w:tcW w:w="17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hd w:fill="FFFFFF" w:val="clear"/>
              </w:rPr>
            </w:pPr>
            <w:r>
              <w:rPr>
                <w:rFonts w:eastAsia="DotumChe"/>
                <w:b/>
                <w:sz w:val="24"/>
                <w:szCs w:val="24"/>
                <w:shd w:fill="FFFFFF" w:val="clear"/>
              </w:rPr>
              <w:t>6</w:t>
            </w:r>
          </w:p>
        </w:tc>
        <w:tc>
          <w:tcPr>
            <w:tcW w:w="17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hd w:fill="FFFFFF" w:val="clear"/>
              </w:rPr>
            </w:pPr>
            <w:r>
              <w:rPr>
                <w:rFonts w:eastAsia="DotumChe"/>
                <w:b/>
                <w:sz w:val="24"/>
                <w:szCs w:val="24"/>
                <w:shd w:fill="FFFFFF" w:val="clear"/>
              </w:rPr>
              <w:t>7</w:t>
            </w:r>
          </w:p>
        </w:tc>
      </w:tr>
      <w:tr>
        <w:trPr>
          <w:trHeight w:val="275" w:hRule="atLeast"/>
        </w:trPr>
        <w:tc>
          <w:tcPr>
            <w:tcW w:w="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0"/>
              </w:numPr>
              <w:spacing w:before="0" w:after="0"/>
              <w:ind w:hanging="0" w:left="0"/>
              <w:contextualSpacing/>
              <w:rPr>
                <w:rFonts w:eastAsia="Calibri"/>
                <w:sz w:val="24"/>
                <w:szCs w:val="24"/>
                <w:shd w:fill="FFFFFF" w:val="clear"/>
                <w:lang w:eastAsia="en-US"/>
              </w:rPr>
            </w:pPr>
            <w:r>
              <w:rPr>
                <w:rFonts w:eastAsia="Calibri"/>
                <w:sz w:val="24"/>
                <w:szCs w:val="24"/>
                <w:shd w:fill="FFFFFF" w:val="clear"/>
                <w:lang w:eastAsia="en-US"/>
              </w:rPr>
            </w:r>
          </w:p>
        </w:tc>
        <w:tc>
          <w:tcPr>
            <w:tcW w:w="19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sz w:val="24"/>
                <w:szCs w:val="24"/>
              </w:rPr>
            </w:pPr>
            <w:r>
              <w:rPr>
                <w:sz w:val="24"/>
                <w:szCs w:val="24"/>
              </w:rPr>
            </w:r>
          </w:p>
        </w:tc>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r>
          </w:p>
        </w:tc>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FFFFFF" w:val="clear"/>
              </w:rPr>
            </w:pPr>
            <w:r>
              <w:rPr>
                <w:shd w:fill="FFFFFF" w:val="clear"/>
              </w:rPr>
            </w:r>
          </w:p>
        </w:tc>
        <w:tc>
          <w:tcPr>
            <w:tcW w:w="1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shd w:fill="FFFFFF" w:val="clear"/>
              </w:rPr>
            </w:pPr>
            <w:r>
              <w:rPr>
                <w:sz w:val="24"/>
                <w:szCs w:val="24"/>
                <w:shd w:fill="FFFFFF" w:val="clear"/>
              </w:rPr>
            </w:r>
          </w:p>
        </w:tc>
        <w:tc>
          <w:tcPr>
            <w:tcW w:w="17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shd w:fill="FFFFFF" w:val="clear"/>
              </w:rPr>
            </w:pPr>
            <w:r>
              <w:rPr>
                <w:sz w:val="24"/>
                <w:szCs w:val="24"/>
                <w:shd w:fill="FFFFFF" w:val="clear"/>
              </w:rPr>
            </w:r>
          </w:p>
        </w:tc>
        <w:tc>
          <w:tcPr>
            <w:tcW w:w="17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shd w:fill="FFFFFF" w:val="clear"/>
              </w:rPr>
            </w:pPr>
            <w:r>
              <w:rPr>
                <w:sz w:val="24"/>
                <w:szCs w:val="24"/>
                <w:shd w:fill="FFFFFF" w:val="clear"/>
              </w:rPr>
            </w:r>
          </w:p>
        </w:tc>
      </w:tr>
      <w:tr>
        <w:trPr>
          <w:trHeight w:val="218" w:hRule="atLeast"/>
        </w:trPr>
        <w:tc>
          <w:tcPr>
            <w:tcW w:w="8159"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shd w:fill="FFFFFF" w:val="clear"/>
              </w:rPr>
            </w:pPr>
            <w:r>
              <w:rPr>
                <w:b/>
                <w:sz w:val="24"/>
                <w:szCs w:val="24"/>
                <w:shd w:fill="FFFFFF" w:val="clear"/>
              </w:rPr>
              <w:t>ИТОГО без НДС</w:t>
            </w:r>
          </w:p>
        </w:tc>
        <w:tc>
          <w:tcPr>
            <w:tcW w:w="17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shd w:fill="FFFFFF" w:val="clear"/>
              </w:rPr>
            </w:pPr>
            <w:r>
              <w:rPr>
                <w:b/>
                <w:sz w:val="24"/>
                <w:szCs w:val="24"/>
                <w:shd w:fill="FFFFFF" w:val="clear"/>
              </w:rPr>
            </w:r>
          </w:p>
        </w:tc>
      </w:tr>
      <w:tr>
        <w:trPr>
          <w:trHeight w:val="218" w:hRule="atLeast"/>
        </w:trPr>
        <w:tc>
          <w:tcPr>
            <w:tcW w:w="8159"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shd w:fill="FFFFFF" w:val="clear"/>
              </w:rPr>
            </w:pPr>
            <w:r>
              <w:rPr>
                <w:rFonts w:eastAsia="Calibri"/>
                <w:b/>
                <w:color w:val="000000"/>
                <w:sz w:val="24"/>
                <w:szCs w:val="24"/>
                <w:shd w:fill="FFFFFF" w:val="clear"/>
                <w:lang w:eastAsia="en-US"/>
              </w:rPr>
              <w:t>НДС 22 %</w:t>
            </w:r>
          </w:p>
        </w:tc>
        <w:tc>
          <w:tcPr>
            <w:tcW w:w="17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shd w:fill="FFFFFF" w:val="clear"/>
              </w:rPr>
            </w:pPr>
            <w:r>
              <w:rPr>
                <w:b/>
                <w:sz w:val="24"/>
                <w:szCs w:val="24"/>
                <w:shd w:fill="FFFFFF" w:val="clear"/>
              </w:rPr>
            </w:r>
          </w:p>
        </w:tc>
      </w:tr>
      <w:tr>
        <w:trPr/>
        <w:tc>
          <w:tcPr>
            <w:tcW w:w="8159"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right"/>
              <w:rPr>
                <w:shd w:fill="FFFFFF" w:val="clear"/>
              </w:rPr>
            </w:pPr>
            <w:r>
              <w:rPr>
                <w:rFonts w:eastAsia="Calibri"/>
                <w:b/>
                <w:sz w:val="24"/>
                <w:szCs w:val="24"/>
                <w:shd w:fill="FFFFFF" w:val="clear"/>
                <w:lang w:eastAsia="en-US"/>
              </w:rPr>
              <w:t>Сумма с НДС</w:t>
            </w:r>
          </w:p>
        </w:tc>
        <w:tc>
          <w:tcPr>
            <w:tcW w:w="17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color w:val="000000"/>
                <w:sz w:val="24"/>
                <w:szCs w:val="24"/>
                <w:shd w:fill="FFFFFF" w:val="clear"/>
                <w:lang w:eastAsia="en-US"/>
              </w:rPr>
            </w:pPr>
            <w:r>
              <w:rPr>
                <w:b/>
                <w:color w:val="000000"/>
                <w:sz w:val="24"/>
                <w:szCs w:val="24"/>
                <w:shd w:fill="FFFFFF" w:val="clear"/>
                <w:lang w:eastAsia="en-US"/>
              </w:rPr>
            </w:r>
          </w:p>
        </w:tc>
      </w:tr>
    </w:tbl>
    <w:p>
      <w:pPr>
        <w:pStyle w:val="BodyText"/>
        <w:spacing w:before="0" w:after="120"/>
        <w:rPr>
          <w:b/>
          <w:bCs/>
          <w:i/>
          <w:i/>
          <w:sz w:val="24"/>
          <w:szCs w:val="24"/>
          <w:shd w:fill="FFFFFF" w:val="clear"/>
        </w:rPr>
      </w:pPr>
      <w:r>
        <w:rPr>
          <w:b/>
          <w:bCs/>
          <w:i/>
          <w:sz w:val="24"/>
          <w:szCs w:val="24"/>
          <w:shd w:fill="FFFFFF" w:val="clear"/>
        </w:rPr>
      </w:r>
    </w:p>
    <w:p>
      <w:pPr>
        <w:pStyle w:val="BodyText"/>
        <w:spacing w:before="0" w:after="120"/>
        <w:ind w:firstLine="567"/>
        <w:rPr>
          <w:shd w:fill="FFFFFF" w:val="clear"/>
        </w:rPr>
      </w:pPr>
      <w:r>
        <w:rPr>
          <w:b/>
          <w:bCs/>
          <w:i/>
          <w:sz w:val="24"/>
          <w:szCs w:val="24"/>
          <w:shd w:fill="FFFFFF" w:val="clear"/>
        </w:rPr>
        <w:t>Условия поставки:</w:t>
      </w:r>
    </w:p>
    <w:p>
      <w:pPr>
        <w:pStyle w:val="Normal"/>
        <w:widowControl w:val="false"/>
        <w:numPr>
          <w:ilvl w:val="0"/>
          <w:numId w:val="21"/>
        </w:numPr>
        <w:tabs>
          <w:tab w:val="left" w:pos="720" w:leader="none"/>
        </w:tabs>
        <w:spacing w:before="0" w:after="120"/>
        <w:ind w:firstLine="283" w:left="0" w:right="113"/>
        <w:jc w:val="both"/>
        <w:rPr>
          <w:shd w:fill="FFFFFF" w:val="clear"/>
        </w:rPr>
      </w:pPr>
      <w:r>
        <w:rPr>
          <w:sz w:val="24"/>
          <w:szCs w:val="24"/>
          <w:shd w:fill="FFFFFF" w:val="clear"/>
        </w:rPr>
        <w:t>Предельная стоимость Продукции (далее – «Цена Договора») по Договору составляет:</w:t>
      </w:r>
      <w:r>
        <w:rPr>
          <w:b/>
          <w:sz w:val="24"/>
          <w:szCs w:val="24"/>
          <w:shd w:fill="FFFFFF" w:val="clear"/>
        </w:rPr>
        <w:t xml:space="preserve"> ____________</w:t>
      </w:r>
      <w:r>
        <w:rPr>
          <w:b/>
          <w:bCs/>
          <w:sz w:val="24"/>
          <w:szCs w:val="24"/>
          <w:shd w:fill="FFFFFF" w:val="clear"/>
        </w:rPr>
        <w:t xml:space="preserve"> (___________________________________)</w:t>
      </w:r>
      <w:r>
        <w:rPr>
          <w:b/>
          <w:sz w:val="24"/>
          <w:szCs w:val="24"/>
          <w:shd w:fill="FFFFFF" w:val="clear"/>
        </w:rPr>
        <w:t xml:space="preserve"> рублей __ копеек, включая НДС (22%) __________ (____________________________________________) рублей __ копейки.</w:t>
      </w:r>
    </w:p>
    <w:p>
      <w:pPr>
        <w:pStyle w:val="Normal"/>
        <w:widowControl w:val="false"/>
        <w:numPr>
          <w:ilvl w:val="0"/>
          <w:numId w:val="22"/>
        </w:numPr>
        <w:tabs>
          <w:tab w:val="left" w:pos="720" w:leader="none"/>
        </w:tabs>
        <w:spacing w:lineRule="auto" w:line="288"/>
        <w:ind w:firstLine="284" w:left="0"/>
        <w:jc w:val="both"/>
        <w:rPr>
          <w:shd w:fill="FFFFFF" w:val="clear"/>
        </w:rPr>
      </w:pPr>
      <w:r>
        <w:rPr>
          <w:sz w:val="24"/>
          <w:szCs w:val="24"/>
          <w:shd w:fill="FFFFFF" w:val="clear"/>
        </w:rPr>
        <w:t>Наличие паспортов, сертификатов качества.</w:t>
      </w:r>
    </w:p>
    <w:p>
      <w:pPr>
        <w:pStyle w:val="Normal"/>
        <w:widowControl w:val="false"/>
        <w:numPr>
          <w:ilvl w:val="0"/>
          <w:numId w:val="23"/>
        </w:numPr>
        <w:tabs>
          <w:tab w:val="left" w:pos="720" w:leader="none"/>
        </w:tabs>
        <w:spacing w:lineRule="auto" w:line="288"/>
        <w:ind w:firstLine="283" w:left="0" w:right="113"/>
        <w:jc w:val="both"/>
        <w:rPr>
          <w:shd w:fill="FFFFFF" w:val="clear"/>
        </w:rPr>
      </w:pPr>
      <w:r>
        <w:rPr>
          <w:sz w:val="24"/>
          <w:szCs w:val="24"/>
          <w:shd w:fill="FFFFFF" w:val="clear"/>
        </w:rPr>
        <w:t xml:space="preserve">Срок поставки Продукции по договору:  </w:t>
      </w:r>
    </w:p>
    <w:p>
      <w:pPr>
        <w:pStyle w:val="Normal"/>
        <w:widowControl w:val="false"/>
        <w:numPr>
          <w:ilvl w:val="0"/>
          <w:numId w:val="24"/>
        </w:numPr>
        <w:tabs>
          <w:tab w:val="left" w:pos="720" w:leader="none"/>
        </w:tabs>
        <w:spacing w:lineRule="auto" w:line="288"/>
        <w:ind w:firstLine="284" w:left="0"/>
        <w:jc w:val="both"/>
        <w:rPr>
          <w:shd w:fill="FFFFFF" w:val="clear"/>
        </w:rPr>
      </w:pPr>
      <w:r>
        <w:rPr>
          <w:sz w:val="24"/>
          <w:szCs w:val="24"/>
          <w:shd w:fill="FFFFFF" w:val="clear"/>
        </w:rPr>
        <w:t>Иные условия, предусмотренные техническими требованиями.</w:t>
      </w:r>
    </w:p>
    <w:p>
      <w:pPr>
        <w:sectPr>
          <w:headerReference w:type="default" r:id="rId9"/>
          <w:headerReference w:type="first" r:id="rId10"/>
          <w:footerReference w:type="even" r:id="rId11"/>
          <w:footerReference w:type="default" r:id="rId12"/>
          <w:footerReference w:type="first" r:id="rId13"/>
          <w:type w:val="nextPage"/>
          <w:pgSz w:w="11906" w:h="16838"/>
          <w:pgMar w:left="1134" w:right="707" w:gutter="0" w:header="720" w:top="1134" w:footer="720" w:bottom="1134"/>
          <w:pgNumType w:fmt="decimal"/>
          <w:formProt w:val="false"/>
          <w:textDirection w:val="lrTb"/>
          <w:docGrid w:type="default" w:linePitch="100" w:charSpace="49152"/>
        </w:sectPr>
        <w:pStyle w:val="Normal"/>
        <w:widowControl w:val="false"/>
        <w:spacing w:lineRule="auto" w:line="288"/>
        <w:jc w:val="both"/>
        <w:rPr>
          <w:sz w:val="24"/>
          <w:szCs w:val="24"/>
          <w:shd w:fill="FFFFFF" w:val="clear"/>
        </w:rPr>
      </w:pPr>
      <w:r>
        <w:rPr>
          <w:sz w:val="24"/>
          <w:szCs w:val="24"/>
          <w:shd w:fill="FFFFFF" w:val="clear"/>
        </w:rPr>
      </w:r>
      <w:r>
        <w:br w:type="page"/>
      </w:r>
    </w:p>
    <w:tbl>
      <w:tblPr>
        <w:tblpPr w:vertAnchor="text" w:horzAnchor="margin" w:leftFromText="180" w:rightFromText="180" w:tblpX="108" w:tblpY="225"/>
        <w:tblW w:w="9571"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785"/>
        <w:gridCol w:w="4785"/>
      </w:tblGrid>
      <w:tr>
        <w:trPr/>
        <w:tc>
          <w:tcPr>
            <w:tcW w:w="4785" w:type="dxa"/>
            <w:tcBorders/>
            <w:shd w:color="auto" w:fill="FFFFFF" w:themeFill="background1" w:val="clear"/>
          </w:tcPr>
          <w:p>
            <w:pPr>
              <w:pStyle w:val="Normal"/>
              <w:widowControl w:val="false"/>
              <w:rPr>
                <w:b/>
                <w:bCs/>
                <w:sz w:val="24"/>
                <w:szCs w:val="24"/>
                <w:u w:val="single"/>
              </w:rPr>
            </w:pPr>
            <w:r>
              <w:rPr>
                <w:b/>
                <w:bCs/>
                <w:sz w:val="24"/>
                <w:szCs w:val="24"/>
                <w:u w:val="single"/>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w:t>
            </w:r>
          </w:p>
          <w:p>
            <w:pPr>
              <w:pStyle w:val="Normal"/>
              <w:widowControl w:val="false"/>
              <w:rPr>
                <w:sz w:val="24"/>
                <w:szCs w:val="24"/>
              </w:rPr>
            </w:pPr>
            <w:r>
              <w:rPr>
                <w:sz w:val="24"/>
                <w:szCs w:val="24"/>
              </w:rPr>
              <w:t>м.п.</w:t>
            </w:r>
          </w:p>
          <w:p>
            <w:pPr>
              <w:pStyle w:val="Normal"/>
              <w:widowControl w:val="false"/>
              <w:rPr>
                <w:sz w:val="24"/>
                <w:szCs w:val="24"/>
              </w:rPr>
            </w:pPr>
            <w:r>
              <w:rPr>
                <w:sz w:val="24"/>
                <w:szCs w:val="24"/>
              </w:rPr>
            </w:r>
          </w:p>
        </w:tc>
        <w:tc>
          <w:tcPr>
            <w:tcW w:w="4785" w:type="dxa"/>
            <w:tcBorders/>
            <w:shd w:color="auto" w:fill="FFFFFF" w:themeFill="background1" w:val="clear"/>
          </w:tcPr>
          <w:p>
            <w:pPr>
              <w:pStyle w:val="Normal"/>
              <w:widowControl w:val="false"/>
              <w:rPr>
                <w:b/>
                <w:bCs/>
                <w:sz w:val="24"/>
                <w:szCs w:val="24"/>
                <w:u w:val="single"/>
              </w:rPr>
            </w:pPr>
            <w:r>
              <w:rPr>
                <w:b/>
                <w:bCs/>
                <w:sz w:val="24"/>
                <w:szCs w:val="24"/>
                <w:u w:val="single"/>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w:t>
            </w:r>
          </w:p>
          <w:p>
            <w:pPr>
              <w:pStyle w:val="Normal"/>
              <w:widowControl w:val="false"/>
              <w:rPr>
                <w:sz w:val="24"/>
                <w:szCs w:val="24"/>
              </w:rPr>
            </w:pPr>
            <w:r>
              <w:rPr>
                <w:sz w:val="24"/>
                <w:szCs w:val="24"/>
              </w:rPr>
              <w:t>м.п..</w:t>
            </w:r>
          </w:p>
        </w:tc>
      </w:tr>
    </w:tbl>
    <w:p>
      <w:pPr>
        <w:pStyle w:val="BodyText"/>
        <w:numPr>
          <w:ilvl w:val="0"/>
          <w:numId w:val="0"/>
        </w:numPr>
        <w:ind w:firstLine="567" w:left="0"/>
        <w:jc w:val="right"/>
        <w:outlineLvl w:val="0"/>
        <w:rPr>
          <w:b/>
          <w:bCs/>
          <w:sz w:val="24"/>
          <w:szCs w:val="24"/>
        </w:rPr>
      </w:pPr>
      <w:r/>
      <w:r>
        <w:rPr>
          <w:b/>
          <w:bCs/>
          <w:sz w:val="24"/>
          <w:szCs w:val="24"/>
        </w:rPr>
        <w:t>Приложение № 2</w:t>
      </w:r>
    </w:p>
    <w:p>
      <w:pPr>
        <w:pStyle w:val="BodyText"/>
        <w:ind w:firstLine="567"/>
        <w:jc w:val="right"/>
        <w:rPr>
          <w:bCs/>
          <w:sz w:val="24"/>
          <w:szCs w:val="24"/>
        </w:rPr>
      </w:pPr>
      <w:r>
        <w:rPr>
          <w:bCs/>
          <w:sz w:val="24"/>
          <w:szCs w:val="24"/>
        </w:rPr>
        <w:t xml:space="preserve">к договору поставки </w:t>
      </w:r>
    </w:p>
    <w:p>
      <w:pPr>
        <w:pStyle w:val="Normal"/>
        <w:numPr>
          <w:ilvl w:val="0"/>
          <w:numId w:val="0"/>
        </w:numPr>
        <w:spacing w:before="0" w:after="120"/>
        <w:ind w:firstLine="567" w:left="0"/>
        <w:jc w:val="center"/>
        <w:outlineLvl w:val="0"/>
        <w:rPr>
          <w:b/>
          <w:sz w:val="24"/>
          <w:szCs w:val="24"/>
          <w:u w:val="single"/>
        </w:rPr>
      </w:pPr>
      <w:r>
        <w:rPr>
          <w:b/>
          <w:sz w:val="24"/>
          <w:szCs w:val="24"/>
          <w:u w:val="single"/>
        </w:rPr>
      </w:r>
    </w:p>
    <w:p>
      <w:pPr>
        <w:pStyle w:val="Normal"/>
        <w:numPr>
          <w:ilvl w:val="0"/>
          <w:numId w:val="0"/>
        </w:numPr>
        <w:spacing w:before="0" w:after="120"/>
        <w:ind w:firstLine="567" w:left="0"/>
        <w:jc w:val="center"/>
        <w:outlineLvl w:val="0"/>
        <w:rPr>
          <w:b/>
          <w:sz w:val="24"/>
          <w:szCs w:val="24"/>
          <w:u w:val="single"/>
        </w:rPr>
      </w:pPr>
      <w:r>
        <w:rPr>
          <w:b/>
          <w:sz w:val="24"/>
          <w:szCs w:val="24"/>
          <w:u w:val="single"/>
        </w:rPr>
        <w:t>ФОРМА</w:t>
      </w:r>
    </w:p>
    <w:p>
      <w:pPr>
        <w:pStyle w:val="Normal"/>
        <w:numPr>
          <w:ilvl w:val="0"/>
          <w:numId w:val="0"/>
        </w:numPr>
        <w:spacing w:before="0" w:after="120"/>
        <w:ind w:firstLine="567" w:left="0"/>
        <w:jc w:val="center"/>
        <w:outlineLvl w:val="0"/>
        <w:rPr>
          <w:b/>
          <w:sz w:val="24"/>
          <w:szCs w:val="24"/>
          <w:u w:val="single"/>
        </w:rPr>
      </w:pPr>
      <w:r>
        <w:rPr>
          <w:b/>
          <w:sz w:val="24"/>
          <w:szCs w:val="24"/>
        </w:rPr>
        <w:t>Заявки-спецификации</w:t>
      </w:r>
    </w:p>
    <w:p>
      <w:pPr>
        <w:pStyle w:val="Normal"/>
        <w:numPr>
          <w:ilvl w:val="0"/>
          <w:numId w:val="0"/>
        </w:numPr>
        <w:spacing w:before="0" w:after="120"/>
        <w:ind w:firstLine="567" w:left="0"/>
        <w:outlineLvl w:val="0"/>
        <w:rPr>
          <w:b/>
          <w:sz w:val="24"/>
          <w:szCs w:val="24"/>
        </w:rPr>
      </w:pPr>
      <w:r>
        <w:rPr>
          <w:b/>
          <w:sz w:val="24"/>
          <w:szCs w:val="24"/>
        </w:rPr>
      </w:r>
    </w:p>
    <w:tbl>
      <w:tblPr>
        <w:tblW w:w="10031" w:type="dxa"/>
        <w:jc w:val="left"/>
        <w:tblInd w:w="108" w:type="dxa"/>
        <w:tblLayout w:type="fixed"/>
        <w:tblCellMar>
          <w:top w:w="0" w:type="dxa"/>
          <w:left w:w="108" w:type="dxa"/>
          <w:bottom w:w="0" w:type="dxa"/>
          <w:right w:w="108" w:type="dxa"/>
        </w:tblCellMar>
        <w:tblLook w:val="04a0" w:noVBand="1" w:noHBand="0" w:lastColumn="0" w:firstColumn="1" w:lastRow="0" w:firstRow="1"/>
      </w:tblPr>
      <w:tblGrid>
        <w:gridCol w:w="4071"/>
        <w:gridCol w:w="5959"/>
      </w:tblGrid>
      <w:tr>
        <w:trPr/>
        <w:tc>
          <w:tcPr>
            <w:tcW w:w="4071" w:type="dxa"/>
            <w:tcBorders/>
          </w:tcPr>
          <w:p>
            <w:pPr>
              <w:pStyle w:val="Normal"/>
              <w:widowControl w:val="false"/>
              <w:numPr>
                <w:ilvl w:val="0"/>
                <w:numId w:val="0"/>
              </w:numPr>
              <w:spacing w:before="0" w:after="120"/>
              <w:ind w:hanging="0" w:left="0"/>
              <w:outlineLvl w:val="0"/>
              <w:rPr>
                <w:b/>
                <w:sz w:val="24"/>
                <w:szCs w:val="24"/>
              </w:rPr>
            </w:pPr>
            <w:r>
              <w:rPr>
                <w:b/>
                <w:sz w:val="24"/>
                <w:szCs w:val="24"/>
              </w:rPr>
            </w:r>
          </w:p>
          <w:p>
            <w:pPr>
              <w:pStyle w:val="Normal"/>
              <w:widowControl w:val="false"/>
              <w:numPr>
                <w:ilvl w:val="0"/>
                <w:numId w:val="0"/>
              </w:numPr>
              <w:spacing w:before="0" w:after="120"/>
              <w:ind w:hanging="0" w:left="0"/>
              <w:outlineLvl w:val="0"/>
              <w:rPr>
                <w:b/>
                <w:sz w:val="24"/>
                <w:szCs w:val="24"/>
              </w:rPr>
            </w:pPr>
            <w:r>
              <w:rPr>
                <w:b/>
                <w:sz w:val="24"/>
                <w:szCs w:val="24"/>
              </w:rPr>
            </w:r>
          </w:p>
          <w:p>
            <w:pPr>
              <w:pStyle w:val="Normal"/>
              <w:widowControl w:val="false"/>
              <w:numPr>
                <w:ilvl w:val="0"/>
                <w:numId w:val="0"/>
              </w:numPr>
              <w:spacing w:before="0" w:after="120"/>
              <w:ind w:hanging="0" w:left="0"/>
              <w:outlineLvl w:val="0"/>
              <w:rPr>
                <w:b/>
                <w:sz w:val="24"/>
                <w:szCs w:val="24"/>
              </w:rPr>
            </w:pPr>
            <w:r>
              <w:rPr>
                <w:b/>
                <w:sz w:val="24"/>
                <w:szCs w:val="24"/>
              </w:rPr>
            </w:r>
          </w:p>
        </w:tc>
        <w:tc>
          <w:tcPr>
            <w:tcW w:w="5959" w:type="dxa"/>
            <w:tcBorders/>
          </w:tcPr>
          <w:p>
            <w:pPr>
              <w:pStyle w:val="Normal"/>
              <w:widowControl w:val="false"/>
              <w:numPr>
                <w:ilvl w:val="0"/>
                <w:numId w:val="0"/>
              </w:numPr>
              <w:ind w:hanging="0" w:left="0"/>
              <w:jc w:val="right"/>
              <w:outlineLvl w:val="0"/>
              <w:rPr>
                <w:b/>
                <w:sz w:val="24"/>
                <w:szCs w:val="24"/>
              </w:rPr>
            </w:pPr>
            <w:r>
              <w:rPr>
                <w:b/>
                <w:sz w:val="24"/>
                <w:szCs w:val="24"/>
              </w:rPr>
              <w:t>Приложение № _____</w:t>
            </w:r>
          </w:p>
          <w:p>
            <w:pPr>
              <w:pStyle w:val="BodyText"/>
              <w:widowControl w:val="false"/>
              <w:ind w:firstLine="567"/>
              <w:jc w:val="right"/>
              <w:rPr>
                <w:bCs/>
                <w:sz w:val="24"/>
                <w:szCs w:val="24"/>
              </w:rPr>
            </w:pPr>
            <w:r>
              <w:rPr>
                <w:bCs/>
                <w:sz w:val="24"/>
                <w:szCs w:val="24"/>
              </w:rPr>
              <w:t>от «___» _________ ______ г.</w:t>
            </w:r>
          </w:p>
          <w:p>
            <w:pPr>
              <w:pStyle w:val="BodyText"/>
              <w:widowControl w:val="false"/>
              <w:ind w:firstLine="567"/>
              <w:jc w:val="right"/>
              <w:rPr>
                <w:bCs/>
                <w:sz w:val="24"/>
                <w:szCs w:val="24"/>
              </w:rPr>
            </w:pPr>
            <w:r>
              <w:rPr>
                <w:bCs/>
                <w:sz w:val="24"/>
                <w:szCs w:val="24"/>
              </w:rPr>
              <w:t>к договору поставки № _____ от _____ г.</w:t>
            </w:r>
          </w:p>
          <w:p>
            <w:pPr>
              <w:pStyle w:val="Normal"/>
              <w:widowControl w:val="false"/>
              <w:numPr>
                <w:ilvl w:val="0"/>
                <w:numId w:val="0"/>
              </w:numPr>
              <w:spacing w:before="0" w:after="120"/>
              <w:ind w:hanging="0" w:left="0"/>
              <w:jc w:val="right"/>
              <w:outlineLvl w:val="0"/>
              <w:rPr>
                <w:b/>
                <w:sz w:val="24"/>
                <w:szCs w:val="24"/>
              </w:rPr>
            </w:pPr>
            <w:r>
              <w:rPr>
                <w:b/>
                <w:sz w:val="24"/>
                <w:szCs w:val="24"/>
              </w:rPr>
            </w:r>
          </w:p>
        </w:tc>
      </w:tr>
    </w:tbl>
    <w:p>
      <w:pPr>
        <w:pStyle w:val="Normal"/>
        <w:numPr>
          <w:ilvl w:val="0"/>
          <w:numId w:val="0"/>
        </w:numPr>
        <w:spacing w:before="0" w:after="120"/>
        <w:ind w:firstLine="567" w:left="0"/>
        <w:jc w:val="center"/>
        <w:outlineLvl w:val="0"/>
        <w:rPr>
          <w:b/>
          <w:sz w:val="24"/>
          <w:szCs w:val="24"/>
        </w:rPr>
      </w:pPr>
      <w:r>
        <w:rPr>
          <w:b/>
          <w:sz w:val="24"/>
          <w:szCs w:val="24"/>
        </w:rPr>
        <w:t>Заявка-спецификация №__</w:t>
      </w:r>
    </w:p>
    <w:tbl>
      <w:tblPr>
        <w:tblW w:w="9990" w:type="dxa"/>
        <w:jc w:val="left"/>
        <w:tblInd w:w="108" w:type="dxa"/>
        <w:tblLayout w:type="fixed"/>
        <w:tblCellMar>
          <w:top w:w="0" w:type="dxa"/>
          <w:left w:w="108" w:type="dxa"/>
          <w:bottom w:w="0" w:type="dxa"/>
          <w:right w:w="108" w:type="dxa"/>
        </w:tblCellMar>
        <w:tblLook w:val="04a0" w:noVBand="1" w:noHBand="0" w:lastColumn="0" w:firstColumn="1" w:lastRow="0" w:firstRow="1"/>
      </w:tblPr>
      <w:tblGrid>
        <w:gridCol w:w="928"/>
        <w:gridCol w:w="1621"/>
        <w:gridCol w:w="2443"/>
        <w:gridCol w:w="671"/>
        <w:gridCol w:w="772"/>
        <w:gridCol w:w="1918"/>
        <w:gridCol w:w="1636"/>
      </w:tblGrid>
      <w:tr>
        <w:trPr>
          <w:trHeight w:val="507" w:hRule="atLeast"/>
        </w:trPr>
        <w:tc>
          <w:tcPr>
            <w:tcW w:w="9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4"/>
                <w:szCs w:val="24"/>
              </w:rPr>
            </w:pPr>
            <w:r>
              <w:rPr>
                <w:bCs/>
                <w:sz w:val="24"/>
                <w:szCs w:val="24"/>
              </w:rPr>
              <w:t>Поз. №</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4"/>
                <w:szCs w:val="24"/>
              </w:rPr>
            </w:pPr>
            <w:r>
              <w:rPr>
                <w:bCs/>
                <w:sz w:val="24"/>
                <w:szCs w:val="24"/>
              </w:rPr>
              <w:t>Наименование</w:t>
            </w:r>
          </w:p>
        </w:tc>
        <w:tc>
          <w:tcPr>
            <w:tcW w:w="24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24"/>
                <w:szCs w:val="24"/>
              </w:rPr>
            </w:pPr>
            <w:r>
              <w:rPr>
                <w:bCs/>
                <w:sz w:val="24"/>
                <w:szCs w:val="24"/>
              </w:rPr>
              <w:t>Характеристики продукции,</w:t>
            </w:r>
          </w:p>
          <w:p>
            <w:pPr>
              <w:pStyle w:val="Normal"/>
              <w:widowControl w:val="false"/>
              <w:jc w:val="center"/>
              <w:rPr>
                <w:bCs/>
                <w:sz w:val="24"/>
                <w:szCs w:val="24"/>
              </w:rPr>
            </w:pPr>
            <w:r>
              <w:rPr>
                <w:bCs/>
                <w:sz w:val="24"/>
                <w:szCs w:val="24"/>
              </w:rPr>
              <w:t>страна-изготовитель, наименование производителя</w:t>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4"/>
                <w:szCs w:val="24"/>
              </w:rPr>
            </w:pPr>
            <w:r>
              <w:rPr>
                <w:bCs/>
                <w:sz w:val="24"/>
                <w:szCs w:val="24"/>
              </w:rPr>
              <w:t>Ед. изм.</w:t>
            </w:r>
          </w:p>
        </w:tc>
        <w:tc>
          <w:tcPr>
            <w:tcW w:w="7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4"/>
                <w:szCs w:val="24"/>
              </w:rPr>
            </w:pPr>
            <w:r>
              <w:rPr>
                <w:bCs/>
                <w:sz w:val="24"/>
                <w:szCs w:val="24"/>
              </w:rPr>
              <w:t>Количество</w:t>
            </w:r>
          </w:p>
        </w:tc>
        <w:tc>
          <w:tcPr>
            <w:tcW w:w="19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4"/>
                <w:szCs w:val="24"/>
              </w:rPr>
            </w:pPr>
            <w:r>
              <w:rPr>
                <w:bCs/>
                <w:sz w:val="24"/>
                <w:szCs w:val="24"/>
              </w:rPr>
              <w:t>Цена  за единицу (руб., с НДС __%/ без НДС)</w:t>
            </w:r>
          </w:p>
        </w:tc>
        <w:tc>
          <w:tcPr>
            <w:tcW w:w="16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4"/>
                <w:szCs w:val="24"/>
              </w:rPr>
            </w:pPr>
            <w:r>
              <w:rPr>
                <w:bCs/>
                <w:sz w:val="24"/>
                <w:szCs w:val="24"/>
              </w:rPr>
              <w:t>Сумма (руб., с НДС __%/ без НДС)</w:t>
            </w:r>
          </w:p>
        </w:tc>
      </w:tr>
      <w:tr>
        <w:trPr>
          <w:trHeight w:val="520" w:hRule="atLeast"/>
        </w:trPr>
        <w:tc>
          <w:tcPr>
            <w:tcW w:w="92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sz w:val="24"/>
                <w:szCs w:val="24"/>
              </w:rPr>
              <w:t>1.</w:t>
            </w:r>
          </w:p>
        </w:tc>
        <w:tc>
          <w:tcPr>
            <w:tcW w:w="16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sz w:val="24"/>
                <w:szCs w:val="24"/>
              </w:rPr>
              <w:t>__________</w:t>
            </w:r>
          </w:p>
        </w:tc>
        <w:tc>
          <w:tcPr>
            <w:tcW w:w="244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sz w:val="24"/>
                <w:szCs w:val="24"/>
              </w:rPr>
              <w:t>___________</w:t>
            </w:r>
          </w:p>
        </w:tc>
        <w:tc>
          <w:tcPr>
            <w:tcW w:w="67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sz w:val="24"/>
                <w:szCs w:val="24"/>
              </w:rPr>
              <w:t>___</w:t>
            </w:r>
          </w:p>
        </w:tc>
        <w:tc>
          <w:tcPr>
            <w:tcW w:w="77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sz w:val="24"/>
                <w:szCs w:val="24"/>
              </w:rPr>
              <w:t>____</w:t>
            </w:r>
          </w:p>
        </w:tc>
        <w:tc>
          <w:tcPr>
            <w:tcW w:w="191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sz w:val="24"/>
                <w:szCs w:val="24"/>
              </w:rPr>
              <w:t>__________</w:t>
            </w:r>
          </w:p>
        </w:tc>
        <w:tc>
          <w:tcPr>
            <w:tcW w:w="163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sz w:val="24"/>
                <w:szCs w:val="24"/>
              </w:rPr>
              <w:t>________</w:t>
            </w:r>
          </w:p>
        </w:tc>
      </w:tr>
      <w:tr>
        <w:trPr>
          <w:trHeight w:val="520" w:hRule="atLeast"/>
        </w:trPr>
        <w:tc>
          <w:tcPr>
            <w:tcW w:w="92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sz w:val="24"/>
                <w:szCs w:val="24"/>
              </w:rPr>
              <w:t>2.</w:t>
            </w:r>
          </w:p>
        </w:tc>
        <w:tc>
          <w:tcPr>
            <w:tcW w:w="16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sz w:val="24"/>
                <w:szCs w:val="24"/>
              </w:rPr>
              <w:t>__________</w:t>
            </w:r>
          </w:p>
        </w:tc>
        <w:tc>
          <w:tcPr>
            <w:tcW w:w="244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sz w:val="24"/>
                <w:szCs w:val="24"/>
              </w:rPr>
              <w:t>___________</w:t>
            </w:r>
          </w:p>
        </w:tc>
        <w:tc>
          <w:tcPr>
            <w:tcW w:w="67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sz w:val="24"/>
                <w:szCs w:val="24"/>
              </w:rPr>
              <w:t>___</w:t>
            </w:r>
          </w:p>
        </w:tc>
        <w:tc>
          <w:tcPr>
            <w:tcW w:w="77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sz w:val="24"/>
                <w:szCs w:val="24"/>
              </w:rPr>
              <w:t>____</w:t>
            </w:r>
          </w:p>
        </w:tc>
        <w:tc>
          <w:tcPr>
            <w:tcW w:w="191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sz w:val="24"/>
                <w:szCs w:val="24"/>
              </w:rPr>
              <w:t>__________</w:t>
            </w:r>
          </w:p>
        </w:tc>
        <w:tc>
          <w:tcPr>
            <w:tcW w:w="163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sz w:val="24"/>
                <w:szCs w:val="24"/>
              </w:rPr>
              <w:t>________</w:t>
            </w:r>
          </w:p>
        </w:tc>
      </w:tr>
      <w:tr>
        <w:trPr>
          <w:trHeight w:val="254" w:hRule="atLeast"/>
        </w:trPr>
        <w:tc>
          <w:tcPr>
            <w:tcW w:w="8353"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4"/>
                <w:szCs w:val="24"/>
              </w:rPr>
            </w:pPr>
            <w:r>
              <w:rPr>
                <w:b/>
                <w:sz w:val="24"/>
                <w:szCs w:val="24"/>
              </w:rPr>
              <w:t>ИТОГО</w:t>
            </w:r>
          </w:p>
        </w:tc>
        <w:tc>
          <w:tcPr>
            <w:tcW w:w="163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4"/>
                <w:szCs w:val="24"/>
              </w:rPr>
            </w:pPr>
            <w:r>
              <w:rPr>
                <w:b/>
                <w:sz w:val="24"/>
                <w:szCs w:val="24"/>
              </w:rPr>
            </w:r>
          </w:p>
        </w:tc>
      </w:tr>
      <w:tr>
        <w:trPr>
          <w:trHeight w:val="254" w:hRule="atLeast"/>
        </w:trPr>
        <w:tc>
          <w:tcPr>
            <w:tcW w:w="8353"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4"/>
                <w:szCs w:val="24"/>
              </w:rPr>
            </w:pPr>
            <w:r>
              <w:rPr>
                <w:sz w:val="24"/>
                <w:szCs w:val="24"/>
              </w:rPr>
              <w:t>Итого с учетом НДС (</w:t>
            </w:r>
            <w:r>
              <w:rPr>
                <w:i/>
                <w:sz w:val="24"/>
                <w:szCs w:val="24"/>
              </w:rPr>
              <w:t>указывается при необходимости</w:t>
            </w:r>
            <w:r>
              <w:rPr>
                <w:sz w:val="24"/>
                <w:szCs w:val="24"/>
              </w:rPr>
              <w:t>)</w:t>
            </w:r>
          </w:p>
        </w:tc>
        <w:tc>
          <w:tcPr>
            <w:tcW w:w="163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4"/>
                <w:szCs w:val="24"/>
              </w:rPr>
            </w:pPr>
            <w:r>
              <w:rPr>
                <w:b/>
                <w:sz w:val="24"/>
                <w:szCs w:val="24"/>
              </w:rPr>
            </w:r>
          </w:p>
        </w:tc>
      </w:tr>
    </w:tbl>
    <w:p>
      <w:pPr>
        <w:pStyle w:val="BodyText"/>
        <w:spacing w:before="120" w:after="120"/>
        <w:ind w:firstLine="567"/>
        <w:rPr>
          <w:b/>
          <w:bCs/>
          <w:i/>
          <w:i/>
          <w:sz w:val="24"/>
          <w:szCs w:val="24"/>
        </w:rPr>
      </w:pPr>
      <w:r>
        <w:rPr>
          <w:b/>
          <w:bCs/>
          <w:i/>
          <w:sz w:val="24"/>
          <w:szCs w:val="24"/>
        </w:rPr>
        <w:t>Условия поставки:</w:t>
      </w:r>
    </w:p>
    <w:p>
      <w:pPr>
        <w:pStyle w:val="Normal"/>
        <w:widowControl w:val="false"/>
        <w:numPr>
          <w:ilvl w:val="0"/>
          <w:numId w:val="11"/>
        </w:numPr>
        <w:tabs>
          <w:tab w:val="left" w:pos="720" w:leader="none"/>
        </w:tabs>
        <w:spacing w:before="0" w:after="120"/>
        <w:jc w:val="both"/>
        <w:rPr>
          <w:i/>
          <w:i/>
          <w:sz w:val="24"/>
          <w:szCs w:val="24"/>
        </w:rPr>
      </w:pPr>
      <w:r>
        <w:rPr>
          <w:bCs/>
          <w:sz w:val="24"/>
          <w:szCs w:val="24"/>
        </w:rPr>
        <w:t>Общая сумма Заявки-спецификации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i/>
          <w:sz w:val="24"/>
          <w:szCs w:val="24"/>
        </w:rPr>
        <w:t>.</w:t>
      </w:r>
    </w:p>
    <w:p>
      <w:pPr>
        <w:pStyle w:val="Normal"/>
        <w:widowControl w:val="false"/>
        <w:numPr>
          <w:ilvl w:val="0"/>
          <w:numId w:val="11"/>
        </w:numPr>
        <w:tabs>
          <w:tab w:val="left" w:pos="720" w:leader="none"/>
        </w:tabs>
        <w:spacing w:before="0" w:after="120"/>
        <w:ind w:firstLine="284" w:left="0"/>
        <w:jc w:val="both"/>
        <w:rPr>
          <w:sz w:val="24"/>
          <w:szCs w:val="24"/>
        </w:rPr>
      </w:pPr>
      <w:r>
        <w:rPr>
          <w:sz w:val="24"/>
          <w:szCs w:val="24"/>
        </w:rPr>
        <w:t>Срок поставки Продукции: до «______» ____________ 2026г.</w:t>
      </w:r>
    </w:p>
    <w:p>
      <w:pPr>
        <w:pStyle w:val="Normal"/>
        <w:widowControl w:val="false"/>
        <w:numPr>
          <w:ilvl w:val="0"/>
          <w:numId w:val="11"/>
        </w:numPr>
        <w:tabs>
          <w:tab w:val="left" w:pos="720" w:leader="none"/>
        </w:tabs>
        <w:spacing w:before="0" w:after="120"/>
        <w:ind w:firstLine="284" w:left="0"/>
        <w:jc w:val="both"/>
        <w:rPr>
          <w:sz w:val="24"/>
          <w:szCs w:val="24"/>
        </w:rPr>
      </w:pPr>
      <w:r>
        <w:rPr>
          <w:sz w:val="24"/>
          <w:szCs w:val="24"/>
        </w:rPr>
        <w:t>Иные условия, предусмотренные техническими требованиями:________________.</w:t>
      </w:r>
    </w:p>
    <w:tbl>
      <w:tblPr>
        <w:tblpPr w:vertAnchor="text" w:horzAnchor="margin" w:leftFromText="180" w:rightFromText="180" w:tblpX="108" w:tblpY="225"/>
        <w:tblW w:w="9571"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785"/>
        <w:gridCol w:w="4785"/>
      </w:tblGrid>
      <w:tr>
        <w:trPr/>
        <w:tc>
          <w:tcPr>
            <w:tcW w:w="4785" w:type="dxa"/>
            <w:tcBorders/>
            <w:shd w:color="auto" w:fill="FFFFFF" w:themeFill="background1" w:val="clear"/>
          </w:tcPr>
          <w:p>
            <w:pPr>
              <w:pStyle w:val="Style22"/>
              <w:widowControl w:val="false"/>
              <w:spacing w:lineRule="auto" w:line="240" w:before="0" w:after="120"/>
              <w:ind w:firstLine="567"/>
              <w:jc w:val="left"/>
              <w:rPr>
                <w:rFonts w:ascii="Times New Roman" w:hAnsi="Times New Roman"/>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tc>
        <w:tc>
          <w:tcPr>
            <w:tcW w:w="4785" w:type="dxa"/>
            <w:tcBorders/>
            <w:shd w:color="auto" w:fill="FFFFFF" w:themeFill="background1" w:val="clear"/>
          </w:tcPr>
          <w:p>
            <w:pPr>
              <w:pStyle w:val="Style22"/>
              <w:widowControl w:val="false"/>
              <w:spacing w:lineRule="auto" w:line="240" w:before="0" w:after="120"/>
              <w:ind w:firstLine="567"/>
              <w:jc w:val="left"/>
              <w:rPr>
                <w:rFonts w:ascii="Times New Roman" w:hAnsi="Times New Roman"/>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tc>
      </w:tr>
      <w:tr>
        <w:trPr/>
        <w:tc>
          <w:tcPr>
            <w:tcW w:w="4785" w:type="dxa"/>
            <w:tcBorders/>
            <w:shd w:color="auto" w:fill="FFFFFF" w:themeFill="background1" w:val="clear"/>
          </w:tcPr>
          <w:p>
            <w:pPr>
              <w:pStyle w:val="Style22"/>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22"/>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22"/>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22"/>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м.п.</w:t>
            </w:r>
          </w:p>
        </w:tc>
      </w:tr>
    </w:tbl>
    <w:p>
      <w:pPr>
        <w:pStyle w:val="BodyText"/>
        <w:numPr>
          <w:ilvl w:val="0"/>
          <w:numId w:val="0"/>
        </w:numPr>
        <w:spacing w:before="0" w:after="120"/>
        <w:ind w:hanging="0" w:left="0"/>
        <w:outlineLvl w:val="0"/>
        <w:rPr>
          <w:b/>
          <w:bCs/>
          <w:sz w:val="24"/>
          <w:szCs w:val="24"/>
        </w:rPr>
      </w:pPr>
      <w:r>
        <w:rPr>
          <w:b/>
          <w:bCs/>
          <w:sz w:val="24"/>
          <w:szCs w:val="24"/>
        </w:rPr>
      </w:r>
    </w:p>
    <w:tbl>
      <w:tblPr>
        <w:tblpPr w:vertAnchor="text" w:horzAnchor="text" w:leftFromText="180" w:rightFromText="180" w:tblpX="221" w:tblpY="185"/>
        <w:tblW w:w="9571"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758"/>
        <w:gridCol w:w="4812"/>
      </w:tblGrid>
      <w:tr>
        <w:trPr>
          <w:trHeight w:val="940" w:hRule="atLeast"/>
        </w:trPr>
        <w:tc>
          <w:tcPr>
            <w:tcW w:w="4758" w:type="dxa"/>
            <w:tcBorders/>
            <w:shd w:color="auto" w:fill="FFFFFF" w:themeFill="background1" w:val="clear"/>
          </w:tcPr>
          <w:p>
            <w:pPr>
              <w:pStyle w:val="Normal"/>
              <w:widowControl w:val="false"/>
              <w:rPr>
                <w:b/>
                <w:bCs/>
                <w:sz w:val="24"/>
                <w:szCs w:val="24"/>
                <w:u w:val="single"/>
              </w:rPr>
            </w:pPr>
            <w:r>
              <w:rPr>
                <w:b/>
                <w:bCs/>
                <w:sz w:val="24"/>
                <w:szCs w:val="24"/>
                <w:u w:val="single"/>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w:t>
            </w:r>
          </w:p>
          <w:p>
            <w:pPr>
              <w:pStyle w:val="Normal"/>
              <w:widowControl w:val="false"/>
              <w:rPr>
                <w:sz w:val="24"/>
                <w:szCs w:val="24"/>
              </w:rPr>
            </w:pPr>
            <w:r>
              <w:rPr>
                <w:sz w:val="24"/>
                <w:szCs w:val="24"/>
              </w:rPr>
              <w:t>м.п.</w:t>
            </w:r>
          </w:p>
          <w:p>
            <w:pPr>
              <w:pStyle w:val="Normal"/>
              <w:widowControl w:val="false"/>
              <w:rPr>
                <w:sz w:val="24"/>
                <w:szCs w:val="24"/>
              </w:rPr>
            </w:pPr>
            <w:r>
              <w:rPr>
                <w:sz w:val="24"/>
                <w:szCs w:val="24"/>
              </w:rPr>
            </w:r>
          </w:p>
        </w:tc>
        <w:tc>
          <w:tcPr>
            <w:tcW w:w="4812" w:type="dxa"/>
            <w:tcBorders/>
            <w:shd w:color="auto" w:fill="FFFFFF" w:themeFill="background1" w:val="clear"/>
          </w:tcPr>
          <w:p>
            <w:pPr>
              <w:pStyle w:val="Normal"/>
              <w:widowControl w:val="false"/>
              <w:rPr>
                <w:b/>
                <w:bCs/>
                <w:sz w:val="24"/>
                <w:szCs w:val="24"/>
                <w:u w:val="single"/>
              </w:rPr>
            </w:pPr>
            <w:r>
              <w:rPr>
                <w:b/>
                <w:bCs/>
                <w:sz w:val="24"/>
                <w:szCs w:val="24"/>
                <w:u w:val="single"/>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w:t>
            </w:r>
          </w:p>
          <w:p>
            <w:pPr>
              <w:pStyle w:val="Normal"/>
              <w:widowControl w:val="false"/>
              <w:rPr>
                <w:sz w:val="24"/>
                <w:szCs w:val="24"/>
              </w:rPr>
            </w:pPr>
            <w:r>
              <w:rPr>
                <w:sz w:val="24"/>
                <w:szCs w:val="24"/>
              </w:rPr>
              <w:t>м.п..</w:t>
            </w:r>
          </w:p>
        </w:tc>
      </w:tr>
    </w:tbl>
    <w:p>
      <w:pPr>
        <w:pStyle w:val="BodyText"/>
        <w:numPr>
          <w:ilvl w:val="0"/>
          <w:numId w:val="0"/>
        </w:numPr>
        <w:ind w:firstLine="567" w:left="0"/>
        <w:jc w:val="right"/>
        <w:outlineLvl w:val="0"/>
        <w:rPr>
          <w:b/>
          <w:bCs/>
          <w:sz w:val="24"/>
          <w:szCs w:val="24"/>
        </w:rPr>
      </w:pPr>
      <w:r>
        <w:rPr>
          <w:b/>
          <w:bCs/>
          <w:sz w:val="24"/>
          <w:szCs w:val="24"/>
        </w:rPr>
      </w:r>
    </w:p>
    <w:p>
      <w:pPr>
        <w:pStyle w:val="BodyText"/>
        <w:numPr>
          <w:ilvl w:val="0"/>
          <w:numId w:val="0"/>
        </w:numPr>
        <w:ind w:firstLine="567" w:left="0"/>
        <w:jc w:val="right"/>
        <w:outlineLvl w:val="0"/>
        <w:rPr>
          <w:b/>
          <w:bCs/>
          <w:sz w:val="24"/>
          <w:szCs w:val="24"/>
        </w:rPr>
      </w:pPr>
      <w:r>
        <w:rPr>
          <w:b/>
          <w:bCs/>
          <w:sz w:val="24"/>
          <w:szCs w:val="24"/>
        </w:rPr>
      </w:r>
    </w:p>
    <w:p>
      <w:pPr>
        <w:pStyle w:val="BodyText"/>
        <w:numPr>
          <w:ilvl w:val="0"/>
          <w:numId w:val="0"/>
        </w:numPr>
        <w:ind w:firstLine="567" w:left="0"/>
        <w:jc w:val="right"/>
        <w:outlineLvl w:val="0"/>
        <w:rPr>
          <w:b/>
          <w:bCs/>
          <w:sz w:val="24"/>
          <w:szCs w:val="24"/>
        </w:rPr>
      </w:pPr>
      <w:r>
        <w:rPr>
          <w:b/>
          <w:bCs/>
          <w:sz w:val="24"/>
          <w:szCs w:val="24"/>
        </w:rPr>
      </w:r>
    </w:p>
    <w:p>
      <w:pPr>
        <w:pStyle w:val="BodyText"/>
        <w:numPr>
          <w:ilvl w:val="0"/>
          <w:numId w:val="0"/>
        </w:numPr>
        <w:ind w:firstLine="567" w:left="0"/>
        <w:jc w:val="right"/>
        <w:outlineLvl w:val="0"/>
        <w:rPr>
          <w:b/>
          <w:bCs/>
          <w:sz w:val="24"/>
          <w:szCs w:val="24"/>
        </w:rPr>
      </w:pPr>
      <w:r>
        <w:rPr>
          <w:b/>
          <w:bCs/>
          <w:sz w:val="24"/>
          <w:szCs w:val="24"/>
        </w:rPr>
      </w:r>
    </w:p>
    <w:p>
      <w:pPr>
        <w:pStyle w:val="BodyText"/>
        <w:numPr>
          <w:ilvl w:val="0"/>
          <w:numId w:val="0"/>
        </w:numPr>
        <w:ind w:firstLine="567" w:left="0"/>
        <w:jc w:val="right"/>
        <w:outlineLvl w:val="0"/>
        <w:rPr>
          <w:b/>
          <w:bCs/>
          <w:sz w:val="24"/>
          <w:szCs w:val="24"/>
        </w:rPr>
      </w:pPr>
      <w:r>
        <w:rPr>
          <w:b/>
          <w:bCs/>
          <w:sz w:val="24"/>
          <w:szCs w:val="24"/>
        </w:rPr>
      </w:r>
    </w:p>
    <w:p>
      <w:pPr>
        <w:pStyle w:val="BodyText"/>
        <w:numPr>
          <w:ilvl w:val="0"/>
          <w:numId w:val="0"/>
        </w:numPr>
        <w:ind w:firstLine="567" w:left="0"/>
        <w:jc w:val="right"/>
        <w:outlineLvl w:val="0"/>
        <w:rPr>
          <w:b/>
          <w:bCs/>
          <w:sz w:val="24"/>
          <w:szCs w:val="24"/>
        </w:rPr>
      </w:pPr>
      <w:r>
        <w:rPr>
          <w:b/>
          <w:bCs/>
          <w:sz w:val="24"/>
          <w:szCs w:val="24"/>
        </w:rPr>
      </w:r>
    </w:p>
    <w:p>
      <w:pPr>
        <w:pStyle w:val="BodyText"/>
        <w:numPr>
          <w:ilvl w:val="0"/>
          <w:numId w:val="0"/>
        </w:numPr>
        <w:ind w:firstLine="567" w:left="0"/>
        <w:jc w:val="right"/>
        <w:outlineLvl w:val="0"/>
        <w:rPr>
          <w:b/>
          <w:bCs/>
          <w:sz w:val="24"/>
          <w:szCs w:val="24"/>
        </w:rPr>
      </w:pPr>
      <w:r>
        <w:rPr>
          <w:b/>
          <w:bCs/>
          <w:sz w:val="24"/>
          <w:szCs w:val="24"/>
        </w:rPr>
        <w:t>Приложение № 3</w:t>
      </w:r>
    </w:p>
    <w:p>
      <w:pPr>
        <w:pStyle w:val="BodyText"/>
        <w:ind w:firstLine="567"/>
        <w:jc w:val="right"/>
        <w:rPr>
          <w:bCs/>
          <w:sz w:val="24"/>
          <w:szCs w:val="24"/>
        </w:rPr>
      </w:pPr>
      <w:r>
        <w:rPr>
          <w:bCs/>
          <w:sz w:val="24"/>
          <w:szCs w:val="24"/>
        </w:rPr>
        <w:t>к договору поставки</w:t>
      </w:r>
    </w:p>
    <w:p>
      <w:pPr>
        <w:pStyle w:val="BodyText"/>
        <w:ind w:firstLine="567"/>
        <w:jc w:val="right"/>
        <w:rPr>
          <w:sz w:val="24"/>
          <w:szCs w:val="24"/>
        </w:rPr>
      </w:pPr>
      <w:r>
        <w:rPr>
          <w:bCs/>
          <w:sz w:val="24"/>
          <w:szCs w:val="24"/>
        </w:rPr>
        <w:t xml:space="preserve"> </w:t>
      </w:r>
      <w:r>
        <w:rPr>
          <w:sz w:val="24"/>
          <w:szCs w:val="24"/>
        </w:rPr>
        <w:t xml:space="preserve">№ </w:t>
      </w:r>
      <w:r>
        <w:rPr>
          <w:sz w:val="24"/>
          <w:szCs w:val="24"/>
        </w:rPr>
        <w:t xml:space="preserve">_______________  </w:t>
      </w:r>
    </w:p>
    <w:p>
      <w:pPr>
        <w:pStyle w:val="BodyText"/>
        <w:ind w:firstLine="567"/>
        <w:jc w:val="right"/>
        <w:rPr>
          <w:rFonts w:eastAsia="Calibri"/>
          <w:b/>
          <w:sz w:val="24"/>
          <w:szCs w:val="24"/>
        </w:rPr>
      </w:pPr>
      <w:r>
        <w:rPr>
          <w:sz w:val="24"/>
          <w:szCs w:val="24"/>
        </w:rPr>
        <w:t>от   .      .2025г.</w:t>
      </w:r>
    </w:p>
    <w:p>
      <w:pPr>
        <w:pStyle w:val="BodyText"/>
        <w:ind w:firstLine="567"/>
        <w:jc w:val="right"/>
        <w:rPr>
          <w:rFonts w:eastAsia="Calibri"/>
          <w:b/>
          <w:sz w:val="24"/>
          <w:szCs w:val="24"/>
        </w:rPr>
      </w:pPr>
      <w:r>
        <w:rPr>
          <w:rFonts w:eastAsia="Calibri"/>
          <w:b/>
          <w:sz w:val="24"/>
          <w:szCs w:val="24"/>
        </w:rPr>
      </w:r>
    </w:p>
    <w:p>
      <w:pPr>
        <w:pStyle w:val="BodyText"/>
        <w:ind w:firstLine="567"/>
        <w:jc w:val="right"/>
        <w:rPr>
          <w:rFonts w:eastAsia="Calibri"/>
          <w:b/>
          <w:sz w:val="24"/>
          <w:szCs w:val="24"/>
        </w:rPr>
      </w:pPr>
      <w:r>
        <w:rPr>
          <w:rFonts w:eastAsia="Calibri"/>
          <w:b/>
          <w:sz w:val="24"/>
          <w:szCs w:val="24"/>
        </w:rPr>
      </w:r>
    </w:p>
    <w:p>
      <w:pPr>
        <w:pStyle w:val="BodyText"/>
        <w:ind w:firstLine="567"/>
        <w:jc w:val="right"/>
        <w:rPr>
          <w:rFonts w:eastAsia="Calibri"/>
          <w:b/>
          <w:sz w:val="24"/>
          <w:szCs w:val="24"/>
        </w:rPr>
      </w:pPr>
      <w:r>
        <w:rPr>
          <w:rFonts w:eastAsia="Calibri"/>
          <w:b/>
          <w:sz w:val="24"/>
          <w:szCs w:val="24"/>
        </w:rPr>
      </w:r>
    </w:p>
    <w:p>
      <w:pPr>
        <w:pStyle w:val="BodyText"/>
        <w:ind w:firstLine="567"/>
        <w:jc w:val="right"/>
        <w:rPr>
          <w:rFonts w:eastAsia="Calibri"/>
          <w:b/>
          <w:sz w:val="24"/>
          <w:szCs w:val="24"/>
        </w:rPr>
      </w:pPr>
      <w:r>
        <w:rPr>
          <w:rFonts w:eastAsia="Calibri"/>
          <w:b/>
          <w:sz w:val="24"/>
          <w:szCs w:val="24"/>
        </w:rPr>
      </w:r>
    </w:p>
    <w:p>
      <w:pPr>
        <w:pStyle w:val="BodyText"/>
        <w:ind w:firstLine="567"/>
        <w:jc w:val="right"/>
        <w:rPr>
          <w:rFonts w:eastAsia="Calibri"/>
          <w:b/>
          <w:sz w:val="24"/>
          <w:szCs w:val="24"/>
        </w:rPr>
      </w:pPr>
      <w:r>
        <w:rPr>
          <w:rFonts w:eastAsia="Calibri"/>
          <w:b/>
          <w:sz w:val="24"/>
          <w:szCs w:val="24"/>
        </w:rPr>
      </w:r>
    </w:p>
    <w:p>
      <w:pPr>
        <w:pStyle w:val="BodyText"/>
        <w:ind w:firstLine="567"/>
        <w:jc w:val="right"/>
        <w:rPr>
          <w:rFonts w:eastAsia="Calibri"/>
          <w:b/>
          <w:sz w:val="24"/>
          <w:szCs w:val="24"/>
        </w:rPr>
      </w:pPr>
      <w:r>
        <w:rPr>
          <w:rFonts w:eastAsia="Calibri"/>
          <w:b/>
          <w:sz w:val="24"/>
          <w:szCs w:val="24"/>
        </w:rPr>
      </w:r>
    </w:p>
    <w:p>
      <w:pPr>
        <w:pStyle w:val="BodyText"/>
        <w:ind w:firstLine="567"/>
        <w:jc w:val="right"/>
        <w:rPr>
          <w:rFonts w:eastAsia="Calibri"/>
          <w:b/>
          <w:sz w:val="24"/>
          <w:szCs w:val="24"/>
        </w:rPr>
      </w:pPr>
      <w:r>
        <w:rPr>
          <w:rFonts w:eastAsia="Calibri"/>
          <w:b/>
          <w:sz w:val="24"/>
          <w:szCs w:val="24"/>
        </w:rPr>
      </w:r>
    </w:p>
    <w:p>
      <w:pPr>
        <w:pStyle w:val="BodyText"/>
        <w:ind w:firstLine="567"/>
        <w:jc w:val="right"/>
        <w:rPr>
          <w:rFonts w:eastAsia="Calibri"/>
          <w:b/>
          <w:sz w:val="24"/>
          <w:szCs w:val="24"/>
        </w:rPr>
      </w:pPr>
      <w:r>
        <w:rPr>
          <w:rFonts w:eastAsia="Calibri"/>
          <w:b/>
          <w:sz w:val="24"/>
          <w:szCs w:val="24"/>
        </w:rPr>
      </w:r>
    </w:p>
    <w:p>
      <w:pPr>
        <w:pStyle w:val="BodyText"/>
        <w:ind w:firstLine="567"/>
        <w:jc w:val="right"/>
        <w:rPr>
          <w:rFonts w:eastAsia="Calibri"/>
          <w:b/>
          <w:sz w:val="24"/>
          <w:szCs w:val="24"/>
        </w:rPr>
      </w:pPr>
      <w:r>
        <w:rPr>
          <w:rFonts w:eastAsia="Calibri"/>
          <w:b/>
          <w:sz w:val="24"/>
          <w:szCs w:val="24"/>
        </w:rPr>
      </w:r>
    </w:p>
    <w:p>
      <w:pPr>
        <w:pStyle w:val="BodyText"/>
        <w:ind w:firstLine="567"/>
        <w:jc w:val="right"/>
        <w:rPr>
          <w:rFonts w:eastAsia="Calibri"/>
          <w:b/>
          <w:sz w:val="24"/>
          <w:szCs w:val="24"/>
        </w:rPr>
      </w:pPr>
      <w:r>
        <w:rPr>
          <w:rFonts w:eastAsia="Calibri"/>
          <w:b/>
          <w:sz w:val="24"/>
          <w:szCs w:val="24"/>
        </w:rPr>
      </w:r>
    </w:p>
    <w:p>
      <w:pPr>
        <w:pStyle w:val="BodyText"/>
        <w:ind w:firstLine="567"/>
        <w:jc w:val="center"/>
        <w:rPr>
          <w:rFonts w:eastAsia="Calibri"/>
          <w:b/>
          <w:sz w:val="24"/>
          <w:szCs w:val="24"/>
        </w:rPr>
      </w:pPr>
      <w:r>
        <w:rPr>
          <w:rFonts w:eastAsia="Calibri"/>
          <w:b/>
          <w:sz w:val="24"/>
          <w:szCs w:val="24"/>
        </w:rPr>
      </w:r>
    </w:p>
    <w:p>
      <w:pPr>
        <w:pStyle w:val="BodyText"/>
        <w:jc w:val="center"/>
        <w:rPr>
          <w:b/>
          <w:sz w:val="24"/>
          <w:szCs w:val="24"/>
        </w:rPr>
      </w:pPr>
      <w:r>
        <w:rPr>
          <w:b/>
          <w:sz w:val="24"/>
          <w:szCs w:val="24"/>
        </w:rPr>
        <w:t>Технические требования на поставку МТР</w:t>
      </w:r>
    </w:p>
    <w:p>
      <w:pPr>
        <w:pStyle w:val="Normal"/>
        <w:jc w:val="center"/>
        <w:rPr>
          <w:sz w:val="24"/>
          <w:szCs w:val="24"/>
        </w:rPr>
      </w:pPr>
      <w:r>
        <w:rPr>
          <w:color w:val="000000"/>
          <w:sz w:val="24"/>
          <w:szCs w:val="24"/>
        </w:rPr>
        <w:t xml:space="preserve">ОКПД 2: </w:t>
      </w:r>
    </w:p>
    <w:p>
      <w:pPr>
        <w:pStyle w:val="Normal"/>
        <w:jc w:val="center"/>
        <w:rPr>
          <w:sz w:val="24"/>
          <w:szCs w:val="24"/>
        </w:rPr>
      </w:pPr>
      <w:r>
        <w:rPr>
          <w:rFonts w:eastAsia="Calibri"/>
          <w:color w:val="000000"/>
          <w:sz w:val="24"/>
          <w:szCs w:val="24"/>
        </w:rPr>
        <w:t xml:space="preserve">Лот № </w:t>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sectPr>
      <w:headerReference w:type="default" r:id="rId14"/>
      <w:headerReference w:type="first" r:id="rId15"/>
      <w:footerReference w:type="default" r:id="rId16"/>
      <w:footerReference w:type="first" r:id="rId17"/>
      <w:type w:val="nextPage"/>
      <w:pgSz w:w="11906" w:h="16838"/>
      <w:pgMar w:left="1134" w:right="857" w:gutter="0" w:header="720" w:top="1134" w:footer="0" w:bottom="1128"/>
      <w:pgNumType w:fmt="decimal"/>
      <w:formProt w:val="false"/>
      <w:textDirection w:val="lrTb"/>
      <w:docGrid w:type="default" w:linePitch="100" w:charSpace="4915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PT Sans">
    <w:charset w:val="01"/>
    <w:family w:val="roman"/>
    <w:pitch w:val="variable"/>
  </w:font>
  <w:font w:name="Times New Roman">
    <w:charset w:val="01"/>
    <w:family w:val="roman"/>
    <w:pitch w:val="variable"/>
  </w:font>
  <w:font w:name="Tahoma">
    <w:charset w:val="01"/>
    <w:family w:val="roman"/>
    <w:pitch w:val="variable"/>
  </w:font>
  <w:font w:name="Calibri">
    <w:charset w:val="01"/>
    <w:family w:val="roman"/>
    <w:pitch w:val="variable"/>
  </w:font>
  <w:font w:name="Arial Unicode MS">
    <w:charset w:val="01"/>
    <w:family w:val="roman"/>
    <w:pitch w:val="variable"/>
  </w:font>
  <w:font w:name="Cambria">
    <w:charset w:val="01"/>
    <w:family w:val="roman"/>
    <w:pitch w:val="variable"/>
  </w:font>
  <w:font w:name="Consolas">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Liberation Serif">
    <w:altName w:val="Times New Roman"/>
    <w:charset w:val="01"/>
    <w:family w:val="roman"/>
    <w:pitch w:val="variable"/>
  </w:font>
  <w:font w:name="Liberation Mono">
    <w:altName w:val="Courier Ne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3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57"/>
      <w:jc w:val="right"/>
      <w:rPr/>
    </w:pPr>
    <w:r>
      <w:rPr/>
      <w:fldChar w:fldCharType="begin"/>
    </w:r>
    <w:r>
      <w:rPr/>
      <w:instrText xml:space="preserve"> PAGE </w:instrText>
    </w:r>
    <w:r>
      <w:rPr/>
      <w:fldChar w:fldCharType="separate"/>
    </w:r>
    <w:r>
      <w:rPr/>
      <w:t>17</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57"/>
      <w:jc w:val="right"/>
      <w:rPr/>
    </w:pPr>
    <w:r>
      <w:rPr/>
      <w:fldChar w:fldCharType="begin"/>
    </w:r>
    <w:r>
      <w:rPr/>
      <w:instrText xml:space="preserve"> PAGE </w:instrText>
    </w:r>
    <w:r>
      <w:rPr/>
      <w:fldChar w:fldCharType="separate"/>
    </w:r>
    <w:r>
      <w:rPr/>
      <w:t>17</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36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360"/>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360"/>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rPr>
    </w:pPr>
    <w:r>
      <w:fldChar w:fldCharType="begin"/>
    </w:r>
    <w:r>
      <w:rPr>
        <w:sz w:val="24"/>
      </w:rPr>
    </w:r>
    <w:r>
      <w:rPr>
        <w:sz w:val="24"/>
      </w:rPr>
    </w:r>
    <w:r>
      <w:rPr>
        <w:sz w:val="24"/>
      </w:rPr>
      <w:fldChar w:fldCharType="separate"/>
    </w:r>
    <w:r>
      <w:rPr>
        <w:sz w:val="24"/>
      </w:rPr>
    </w:r>
    <w:r>
      <w:rPr>
        <w:sz w:val="24"/>
      </w:rPr>
    </w:r>
    <w:r>
      <w:rPr>
        <w:sz w:val="24"/>
      </w:rPr>
      <w:fldChar w:fldCharType="end"/>
    </w:r>
    <w:sdt>
      <w:sdtPr>
        <w:id w:val="31405515"/>
      </w:sdtPr>
      <w:sdtContent>
        <w:r>
          <w:rPr>
            <w:sz w:val="24"/>
          </w:rPr>
        </w:r>
        <w:r>
          <w:rPr/>
          <w:fldChar w:fldCharType="begin"/>
        </w:r>
        <w:r>
          <w:rPr/>
          <w:instrText xml:space="preserve"> PAGE </w:instrText>
        </w:r>
        <w:r>
          <w:rPr/>
          <w:fldChar w:fldCharType="separate"/>
        </w:r>
        <w:r>
          <w:rPr/>
          <w:t>21</w:t>
        </w:r>
        <w:r>
          <w:rPr/>
          <w:fldChar w:fldCharType="end"/>
        </w:r>
        <w:r>
          <w:rPr/>
        </w:r>
      </w:sdtContent>
    </w:sdt>
  </w:p>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sz w:val="24"/>
        <w:szCs w:val="24"/>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sz w:val="24"/>
        <w:b/>
        <w:szCs w:val="24"/>
        <w:bCs/>
      </w:rPr>
    </w:lvl>
    <w:lvl w:ilvl="1">
      <w:start w:val="1"/>
      <w:numFmt w:val="decimal"/>
      <w:lvlText w:val="%1.%2."/>
      <w:lvlJc w:val="left"/>
      <w:pPr>
        <w:tabs>
          <w:tab w:val="num" w:pos="858"/>
        </w:tabs>
        <w:ind w:left="858" w:hanging="432"/>
      </w:pPr>
      <w:rPr>
        <w:sz w:val="24"/>
        <w:b w:val="false"/>
        <w:szCs w:val="24"/>
      </w:rPr>
    </w:lvl>
    <w:lvl w:ilvl="2">
      <w:start w:val="1"/>
      <w:numFmt w:val="decimal"/>
      <w:lvlText w:val="%1.%2.%3."/>
      <w:lvlJc w:val="left"/>
      <w:pPr>
        <w:tabs>
          <w:tab w:val="num" w:pos="1440"/>
        </w:tabs>
        <w:ind w:left="1224" w:hanging="504"/>
      </w:pPr>
      <w:rPr>
        <w:sz w:val="24"/>
        <w:szCs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3054"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14">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decimal"/>
      <w:lvlText w:val="%1."/>
      <w:lvlJc w:val="left"/>
      <w:pPr>
        <w:tabs>
          <w:tab w:val="num" w:pos="1440"/>
        </w:tabs>
        <w:ind w:left="1440" w:hanging="360"/>
      </w:pPr>
      <w:rPr>
        <w:sz w:val="24"/>
        <w:szCs w:val="24"/>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sz w:val="24"/>
        <w:szCs w:val="24"/>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1"/>
      <w:numFmt w:val="decimal"/>
      <w:lvlText w:val="%1."/>
      <w:lvlJc w:val="left"/>
      <w:pPr>
        <w:tabs>
          <w:tab w:val="num" w:pos="1440"/>
        </w:tabs>
        <w:ind w:left="1440" w:hanging="360"/>
      </w:pPr>
      <w:rPr>
        <w:sz w:val="24"/>
        <w:szCs w:val="24"/>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8">
    <w:lvl w:ilvl="0">
      <w:start w:val="1"/>
      <w:numFmt w:val="decimal"/>
      <w:lvlText w:val="%1."/>
      <w:lvlJc w:val="left"/>
      <w:pPr>
        <w:tabs>
          <w:tab w:val="num" w:pos="1440"/>
        </w:tabs>
        <w:ind w:left="1440" w:hanging="360"/>
      </w:pPr>
      <w:rPr>
        <w:sz w:val="24"/>
        <w:szCs w:val="24"/>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14"/>
    <w:lvlOverride w:ilvl="0">
      <w:startOverride w:val="1"/>
    </w:lvlOverride>
  </w:num>
  <w:num w:numId="21">
    <w:abstractNumId w:val="15"/>
    <w:lvlOverride w:ilvl="0">
      <w:startOverride w:val="1"/>
    </w:lvlOverride>
  </w:num>
  <w:num w:numId="22">
    <w:abstractNumId w:val="15"/>
  </w:num>
  <w:num w:numId="23">
    <w:abstractNumId w:val="15"/>
  </w:num>
  <w:num w:numId="24">
    <w:abstractNumId w:val="15"/>
  </w:num>
</w:numbering>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qFormat="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qFormat="1"/>
    <w:lsdException w:name="Emphasis" w:uiPriority="20" w:qFormat="1"/>
    <w:lsdException w:name="Document Map" w:semiHidden="1" w:unhideWhenUsed="1"/>
    <w:lsdException w:name="Plain Text" w:uiPriority="99"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qFormat="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qFormat="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17ce6"/>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1"/>
    <w:qFormat/>
    <w:rsid w:val="00e42745"/>
    <w:pPr>
      <w:keepNext w:val="true"/>
      <w:outlineLvl w:val="0"/>
    </w:pPr>
    <w:rPr>
      <w:b/>
    </w:rPr>
  </w:style>
  <w:style w:type="paragraph" w:styleId="Heading2">
    <w:name w:val="Heading 2"/>
    <w:basedOn w:val="Normal"/>
    <w:next w:val="Normal"/>
    <w:uiPriority w:val="9"/>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link w:val="4"/>
    <w:qFormat/>
    <w:rsid w:val="00e42745"/>
    <w:pPr>
      <w:keepNext w:val="true"/>
      <w:numPr>
        <w:ilvl w:val="0"/>
        <w:numId w:val="1"/>
      </w:numPr>
      <w:ind w:hanging="0" w:left="3119"/>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uiPriority w:val="99"/>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uiPriority w:val="99"/>
    <w:qFormat/>
    <w:rsid w:val="0066561f"/>
    <w:rPr>
      <w:sz w:val="16"/>
      <w:szCs w:val="16"/>
    </w:rPr>
  </w:style>
  <w:style w:type="character" w:styleId="Style4" w:customStyle="1">
    <w:name w:val="Текст примечания Знак"/>
    <w:basedOn w:val="DefaultParagraphFont"/>
    <w:link w:val="Annotationtext"/>
    <w:uiPriority w:val="99"/>
    <w:qFormat/>
    <w:rsid w:val="0066561f"/>
    <w:rPr/>
  </w:style>
  <w:style w:type="character" w:styleId="Style5" w:customStyle="1">
    <w:name w:val="Тема примечания Знак"/>
    <w:link w:val="Annotationsubject"/>
    <w:uiPriority w:val="99"/>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customStyle="1">
    <w:name w:val="Символ сноски"/>
    <w:qFormat/>
    <w:rsid w:val="00756cd6"/>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uiPriority w:val="99"/>
    <w:qFormat/>
    <w:rsid w:val="0066561f"/>
    <w:rPr/>
  </w:style>
  <w:style w:type="character" w:styleId="1" w:customStyle="1">
    <w:name w:val="Гиперссылка1"/>
    <w:basedOn w:val="DefaultParagraphFont"/>
    <w:uiPriority w:val="99"/>
    <w:unhideWhenUsed/>
    <w:qFormat/>
    <w:rsid w:val="00756cd6"/>
    <w:rPr>
      <w:color w:val="0000FF" w:themeColor="hyperlink"/>
      <w:u w:val="single"/>
    </w:rPr>
  </w:style>
  <w:style w:type="character" w:styleId="Style12" w:customStyle="1">
    <w:name w:val="Абзац списка Знак"/>
    <w:link w:val="ListParagraph"/>
    <w:uiPriority w:val="34"/>
    <w:qFormat/>
    <w:locked/>
    <w:rsid w:val="00a560b3"/>
    <w:rPr/>
  </w:style>
  <w:style w:type="character" w:styleId="11" w:customStyle="1">
    <w:name w:val="Заголовок 1 Знак"/>
    <w:basedOn w:val="DefaultParagraphFont"/>
    <w:qFormat/>
    <w:rsid w:val="005d1e69"/>
    <w:rPr>
      <w:b/>
    </w:rPr>
  </w:style>
  <w:style w:type="character" w:styleId="FollowedHyperlink">
    <w:name w:val="FollowedHyperlink"/>
    <w:basedOn w:val="DefaultParagraphFont"/>
    <w:uiPriority w:val="99"/>
    <w:unhideWhenUsed/>
    <w:rsid w:val="005d1e69"/>
    <w:rPr>
      <w:color w:val="800080" w:themeColor="followedHyperlink"/>
      <w:u w:val="single"/>
    </w:rPr>
  </w:style>
  <w:style w:type="character" w:styleId="Style13" w:customStyle="1">
    <w:name w:val="Нижний колонтитул Знак"/>
    <w:basedOn w:val="DefaultParagraphFont"/>
    <w:uiPriority w:val="99"/>
    <w:qFormat/>
    <w:rsid w:val="005d1e69"/>
    <w:rPr/>
  </w:style>
  <w:style w:type="character" w:styleId="Emphasis">
    <w:name w:val="Emphasis"/>
    <w:basedOn w:val="DefaultParagraphFont"/>
    <w:uiPriority w:val="20"/>
    <w:qFormat/>
    <w:rsid w:val="005d1e69"/>
    <w:rPr>
      <w:i/>
      <w:iCs/>
    </w:rPr>
  </w:style>
  <w:style w:type="character" w:styleId="Style14" w:customStyle="1">
    <w:name w:val="Текст Знак"/>
    <w:basedOn w:val="DefaultParagraphFont"/>
    <w:link w:val="PlainText"/>
    <w:uiPriority w:val="99"/>
    <w:semiHidden/>
    <w:qFormat/>
    <w:rsid w:val="00756cd6"/>
    <w:rPr>
      <w:rFonts w:ascii="Calibri" w:hAnsi="Calibri"/>
      <w:szCs w:val="21"/>
    </w:rPr>
  </w:style>
  <w:style w:type="character" w:styleId="Apple-converted-space" w:customStyle="1">
    <w:name w:val="apple-converted-space"/>
    <w:basedOn w:val="DefaultParagraphFont"/>
    <w:qFormat/>
    <w:rsid w:val="00756cd6"/>
    <w:rPr/>
  </w:style>
  <w:style w:type="character" w:styleId="Bodytext2" w:customStyle="1">
    <w:name w:val="Body text (2)"/>
    <w:basedOn w:val="DefaultParagraphFont"/>
    <w:qFormat/>
    <w:rsid w:val="00756cd6"/>
    <w:rPr>
      <w:rFonts w:ascii="Arial Unicode MS" w:hAnsi="Arial Unicode MS" w:eastAsia="Arial Unicode MS" w:cs="Arial Unicode MS"/>
      <w:b w:val="false"/>
      <w:bCs w:val="false"/>
      <w:i w:val="false"/>
      <w:iCs w:val="false"/>
      <w:caps w:val="false"/>
      <w:smallCaps w:val="false"/>
      <w:strike w:val="false"/>
      <w:dstrike w:val="false"/>
      <w:color w:val="000000"/>
      <w:spacing w:val="0"/>
      <w:w w:val="100"/>
      <w:sz w:val="18"/>
      <w:szCs w:val="18"/>
      <w:u w:val="none"/>
      <w:lang w:val="ru-RU" w:eastAsia="ru-RU" w:bidi="ru-RU"/>
    </w:rPr>
  </w:style>
  <w:style w:type="character" w:styleId="Bodytext21" w:customStyle="1">
    <w:name w:val="Body text (2)_"/>
    <w:basedOn w:val="DefaultParagraphFont"/>
    <w:qFormat/>
    <w:rsid w:val="00756cd6"/>
    <w:rPr>
      <w:b w:val="false"/>
      <w:bCs w:val="false"/>
      <w:i w:val="false"/>
      <w:iCs w:val="false"/>
      <w:caps w:val="false"/>
      <w:smallCaps w:val="false"/>
      <w:strike w:val="false"/>
      <w:dstrike w:val="false"/>
      <w:sz w:val="18"/>
      <w:szCs w:val="18"/>
      <w:u w:val="none"/>
    </w:rPr>
  </w:style>
  <w:style w:type="character" w:styleId="4" w:customStyle="1">
    <w:name w:val="Заголовок 4 Знак"/>
    <w:basedOn w:val="DefaultParagraphFont"/>
    <w:qFormat/>
    <w:rsid w:val="00756cd6"/>
    <w:rPr>
      <w:b/>
    </w:rPr>
  </w:style>
  <w:style w:type="character" w:styleId="21" w:customStyle="1">
    <w:name w:val="Заголовок 2 Знак"/>
    <w:basedOn w:val="DefaultParagraphFont"/>
    <w:uiPriority w:val="9"/>
    <w:semiHidden/>
    <w:qFormat/>
    <w:rsid w:val="00756cd6"/>
    <w:rPr>
      <w:rFonts w:ascii="Cambria" w:hAnsi="Cambria" w:eastAsia="" w:cs="" w:asciiTheme="majorHAnsi" w:cstheme="majorBidi" w:eastAsiaTheme="majorEastAsia" w:hAnsiTheme="majorHAnsi"/>
      <w:b/>
      <w:bCs/>
      <w:color w:val="4F81BD" w:themeColor="accent1"/>
      <w:sz w:val="26"/>
      <w:szCs w:val="26"/>
    </w:rPr>
  </w:style>
  <w:style w:type="character" w:styleId="Style15" w:customStyle="1">
    <w:name w:val="Ссылка указателя"/>
    <w:qFormat/>
    <w:rsid w:val="00756cd6"/>
    <w:rPr/>
  </w:style>
  <w:style w:type="character" w:styleId="12" w:customStyle="1">
    <w:name w:val="Текст Знак1"/>
    <w:basedOn w:val="DefaultParagraphFont"/>
    <w:semiHidden/>
    <w:qFormat/>
    <w:rsid w:val="00756cd6"/>
    <w:rPr>
      <w:rFonts w:ascii="Consolas" w:hAnsi="Consolas" w:cs="Consolas"/>
      <w:sz w:val="21"/>
      <w:szCs w:val="21"/>
    </w:rPr>
  </w:style>
  <w:style w:type="character" w:styleId="Hyperlink">
    <w:name w:val="Hyperlink"/>
    <w:rPr>
      <w:color w:val="000080"/>
      <w:u w:val="single"/>
    </w:rPr>
  </w:style>
  <w:style w:type="character" w:styleId="Style16" w:customStyle="1">
    <w:name w:val="Маркеры"/>
    <w:qFormat/>
    <w:rPr>
      <w:rFonts w:ascii="OpenSymbol" w:hAnsi="OpenSymbol" w:eastAsia="OpenSymbol" w:cs="OpenSymbol"/>
    </w:rPr>
  </w:style>
  <w:style w:type="character" w:styleId="Strong">
    <w:name w:val="Strong"/>
    <w:qFormat/>
    <w:rPr>
      <w:b/>
      <w:bCs/>
    </w:rPr>
  </w:style>
  <w:style w:type="character" w:styleId="32" w:customStyle="1">
    <w:name w:val="Знак сноски3"/>
    <w:qFormat/>
    <w:rsid w:val="005c7a29"/>
    <w:rPr>
      <w:vertAlign w:val="superscript"/>
    </w:rPr>
  </w:style>
  <w:style w:type="character" w:styleId="Style17" w:customStyle="1">
    <w:name w:val="Символ концевой сноски"/>
    <w:qFormat/>
    <w:rPr>
      <w:vertAlign w:val="superscript"/>
    </w:rPr>
  </w:style>
  <w:style w:type="character" w:styleId="EndnoteReference">
    <w:name w:val="Endnote Reference"/>
    <w:rPr>
      <w:vertAlign w:val="superscript"/>
    </w:rPr>
  </w:style>
  <w:style w:type="paragraph" w:styleId="Style18">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rsid w:val="00756cd6"/>
    <w:pPr>
      <w:spacing w:lineRule="auto" w:line="276" w:before="0" w:after="140"/>
      <w:jc w:val="left"/>
    </w:pPr>
    <w:rPr>
      <w:rFonts w:ascii="Calibri" w:hAnsi="Calibri" w:eastAsia="Calibri" w:cs="" w:asciiTheme="minorHAnsi" w:cstheme="minorBidi" w:eastAsiaTheme="minorHAnsi" w:hAnsiTheme="minorHAnsi"/>
      <w:szCs w:val="22"/>
      <w:lang w:eastAsia="en-US"/>
    </w:rPr>
  </w:style>
  <w:style w:type="paragraph" w:styleId="Caption">
    <w:name w:val="Caption"/>
    <w:basedOn w:val="Normal"/>
    <w:qFormat/>
    <w:pPr>
      <w:suppressLineNumbers/>
      <w:spacing w:before="120" w:after="120"/>
    </w:pPr>
    <w:rPr>
      <w:rFonts w:cs="Arial Unicode MS"/>
      <w:i/>
      <w:iCs/>
      <w:sz w:val="24"/>
      <w:szCs w:val="24"/>
    </w:rPr>
  </w:style>
  <w:style w:type="paragraph" w:styleId="Style19">
    <w:name w:val="Указатель"/>
    <w:basedOn w:val="Normal"/>
    <w:qFormat/>
    <w:pPr>
      <w:suppressLineNumbers/>
    </w:pPr>
    <w:rPr>
      <w:rFonts w:cs="Arial Unicode MS"/>
    </w:rPr>
  </w:style>
  <w:style w:type="paragraph" w:styleId="Title">
    <w:name w:val="Title"/>
    <w:basedOn w:val="Normal"/>
    <w:next w:val="BodyText"/>
    <w:link w:val="Style1"/>
    <w:qFormat/>
    <w:rsid w:val="00e42745"/>
    <w:pPr>
      <w:jc w:val="center"/>
    </w:pPr>
    <w:rPr>
      <w:b/>
      <w:bCs/>
      <w:sz w:val="28"/>
      <w:szCs w:val="24"/>
    </w:rPr>
  </w:style>
  <w:style w:type="paragraph" w:styleId="Caption1">
    <w:name w:val="caption1"/>
    <w:basedOn w:val="Normal"/>
    <w:qFormat/>
    <w:pPr>
      <w:suppressLineNumbers/>
      <w:spacing w:before="120" w:after="120"/>
    </w:pPr>
    <w:rPr>
      <w:rFonts w:cs="Arial Unicode MS"/>
      <w:i/>
      <w:iCs/>
      <w:sz w:val="24"/>
      <w:szCs w:val="24"/>
    </w:rPr>
  </w:style>
  <w:style w:type="paragraph" w:styleId="Indexheading1">
    <w:name w:val="index heading1"/>
    <w:basedOn w:val="Title"/>
    <w:qFormat/>
    <w:pPr/>
    <w:rPr/>
  </w:style>
  <w:style w:type="paragraph" w:styleId="Caption11" w:customStyle="1">
    <w:name w:val="caption11"/>
    <w:basedOn w:val="Normal"/>
    <w:qFormat/>
    <w:pPr>
      <w:suppressLineNumbers/>
      <w:spacing w:before="120" w:after="120"/>
    </w:pPr>
    <w:rPr>
      <w:rFonts w:cs="Arial Unicode MS"/>
      <w:i/>
      <w:iCs/>
      <w:sz w:val="24"/>
      <w:szCs w:val="24"/>
    </w:rPr>
  </w:style>
  <w:style w:type="paragraph" w:styleId="Indexheading11" w:customStyle="1">
    <w:name w:val="index heading11"/>
    <w:basedOn w:val="Title"/>
    <w:qFormat/>
    <w:pPr/>
    <w:rPr/>
  </w:style>
  <w:style w:type="paragraph" w:styleId="Caption111" w:customStyle="1">
    <w:name w:val="caption111"/>
    <w:basedOn w:val="Normal"/>
    <w:qFormat/>
    <w:pPr>
      <w:suppressLineNumbers/>
      <w:spacing w:before="120" w:after="120"/>
    </w:pPr>
    <w:rPr>
      <w:i/>
      <w:iCs/>
      <w:sz w:val="24"/>
      <w:szCs w:val="24"/>
    </w:rPr>
  </w:style>
  <w:style w:type="paragraph" w:styleId="Indexheading111" w:customStyle="1">
    <w:name w:val="index heading111"/>
    <w:basedOn w:val="Title"/>
    <w:qFormat/>
    <w:pPr/>
    <w:rPr/>
  </w:style>
  <w:style w:type="paragraph" w:styleId="Caption1111" w:customStyle="1">
    <w:name w:val="caption1111"/>
    <w:basedOn w:val="Normal"/>
    <w:qFormat/>
    <w:pPr>
      <w:suppressLineNumbers/>
      <w:spacing w:before="120" w:after="120"/>
    </w:pPr>
    <w:rPr>
      <w:i/>
      <w:iCs/>
      <w:sz w:val="24"/>
      <w:szCs w:val="24"/>
    </w:rPr>
  </w:style>
  <w:style w:type="paragraph" w:styleId="Indexheading1111" w:customStyle="1">
    <w:name w:val="index heading1111"/>
    <w:basedOn w:val="Title"/>
    <w:qFormat/>
    <w:pPr/>
    <w:rPr/>
  </w:style>
  <w:style w:type="paragraph" w:styleId="13" w:customStyle="1">
    <w:name w:val="Заголовок1"/>
    <w:basedOn w:val="Normal"/>
    <w:next w:val="BodyText"/>
    <w:qFormat/>
    <w:rsid w:val="00756cd6"/>
    <w:pPr>
      <w:keepNext w:val="true"/>
      <w:spacing w:lineRule="auto" w:line="276" w:before="240" w:after="120"/>
    </w:pPr>
    <w:rPr>
      <w:rFonts w:ascii="Liberation Sans" w:hAnsi="Liberation Sans" w:eastAsia="Arial Unicode MS" w:cs="Arial Unicode MS"/>
      <w:sz w:val="28"/>
      <w:szCs w:val="28"/>
      <w:lang w:eastAsia="en-US"/>
    </w:rPr>
  </w:style>
  <w:style w:type="paragraph" w:styleId="Caption11111" w:customStyle="1">
    <w:name w:val="caption11111"/>
    <w:basedOn w:val="Normal"/>
    <w:qFormat/>
    <w:pPr>
      <w:suppressLineNumbers/>
      <w:spacing w:before="120" w:after="120"/>
    </w:pPr>
    <w:rPr>
      <w:i/>
      <w:iCs/>
      <w:sz w:val="24"/>
      <w:szCs w:val="24"/>
    </w:rPr>
  </w:style>
  <w:style w:type="paragraph" w:styleId="Indexheading11111" w:customStyle="1">
    <w:name w:val="index heading11111"/>
    <w:basedOn w:val="13"/>
    <w:qFormat/>
    <w:pPr/>
    <w:rPr/>
  </w:style>
  <w:style w:type="paragraph" w:styleId="NormalWeb">
    <w:name w:val="Normal (Web)"/>
    <w:basedOn w:val="Normal"/>
    <w:qFormat/>
    <w:rsid w:val="00e42745"/>
    <w:pPr>
      <w:spacing w:beforeAutospacing="1" w:afterAutospacing="1"/>
      <w:ind w:hanging="0" w:right="150"/>
    </w:pPr>
    <w:rPr>
      <w:rFonts w:ascii="Tahoma" w:hAnsi="Tahoma" w:cs="Tahoma"/>
      <w:color w:val="000000"/>
    </w:rPr>
  </w:style>
  <w:style w:type="paragraph" w:styleId="BodyText22">
    <w:name w:val="Body Text 2"/>
    <w:basedOn w:val="Normal"/>
    <w:qFormat/>
    <w:rsid w:val="00e42745"/>
    <w:pPr>
      <w:jc w:val="both"/>
    </w:pPr>
    <w:rPr/>
  </w:style>
  <w:style w:type="paragraph" w:styleId="Style20" w:customStyle="1">
    <w:name w:val="Колонтитул"/>
    <w:basedOn w:val="Normal"/>
    <w:qFormat/>
    <w:rsid w:val="00756cd6"/>
    <w:pPr>
      <w:spacing w:lineRule="auto" w:line="276" w:before="0" w:after="200"/>
    </w:pPr>
    <w:rPr>
      <w:rFonts w:ascii="Calibri" w:hAnsi="Calibri" w:eastAsia="Calibri" w:cs="" w:asciiTheme="minorHAnsi" w:cstheme="minorBidi" w:eastAsiaTheme="minorHAnsi" w:hAnsiTheme="minorHAnsi"/>
      <w:sz w:val="22"/>
      <w:szCs w:val="22"/>
      <w:lang w:eastAsia="en-US"/>
    </w:rPr>
  </w:style>
  <w:style w:type="paragraph" w:styleId="Footer">
    <w:name w:val="Footer"/>
    <w:basedOn w:val="Normal"/>
    <w:link w:val="Style13"/>
    <w:uiPriority w:val="99"/>
    <w:rsid w:val="00e42745"/>
    <w:pPr>
      <w:tabs>
        <w:tab w:val="clear" w:pos="720"/>
        <w:tab w:val="center" w:pos="4677" w:leader="none"/>
        <w:tab w:val="right" w:pos="9355" w:leader="none"/>
      </w:tabs>
    </w:pPr>
    <w:rPr/>
  </w:style>
  <w:style w:type="paragraph" w:styleId="14"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21"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hanging="0" w:left="1843"/>
      <w:jc w:val="both"/>
    </w:pPr>
    <w:rPr>
      <w:sz w:val="24"/>
    </w:rPr>
  </w:style>
  <w:style w:type="paragraph" w:styleId="BalloonText">
    <w:name w:val="Balloon Text"/>
    <w:basedOn w:val="Normal"/>
    <w:link w:val="Style2"/>
    <w:uiPriority w:val="99"/>
    <w:qFormat/>
    <w:rsid w:val="0066561f"/>
    <w:pPr>
      <w:widowControl w:val="false"/>
    </w:pPr>
    <w:rPr>
      <w:rFonts w:ascii="Tahoma" w:hAnsi="Tahoma" w:cs="Tahoma"/>
      <w:sz w:val="16"/>
      <w:szCs w:val="16"/>
    </w:rPr>
  </w:style>
  <w:style w:type="paragraph" w:styleId="Annotationtext">
    <w:name w:val="annotation text"/>
    <w:basedOn w:val="Normal"/>
    <w:link w:val="Style4"/>
    <w:uiPriority w:val="99"/>
    <w:qFormat/>
    <w:rsid w:val="0066561f"/>
    <w:pPr>
      <w:widowControl w:val="false"/>
    </w:pPr>
    <w:rPr/>
  </w:style>
  <w:style w:type="paragraph" w:styleId="Annotationsubject">
    <w:name w:val="annotation subject"/>
    <w:basedOn w:val="Annotationtext"/>
    <w:next w:val="Annotationtext"/>
    <w:link w:val="Style5"/>
    <w:uiPriority w:val="99"/>
    <w:qFormat/>
    <w:rsid w:val="0066561f"/>
    <w:pPr/>
    <w:rPr>
      <w:b/>
      <w:bCs/>
    </w:rPr>
  </w:style>
  <w:style w:type="paragraph" w:styleId="ListParagraph">
    <w:name w:val="List Paragraph"/>
    <w:basedOn w:val="Normal"/>
    <w:link w:val="Style12"/>
    <w:uiPriority w:val="34"/>
    <w:qFormat/>
    <w:rsid w:val="0066561f"/>
    <w:pPr>
      <w:widowControl w:val="false"/>
      <w:spacing w:before="0" w:after="0"/>
      <w:ind w:hanging="0" w:left="720"/>
      <w:contextualSpacing/>
    </w:pPr>
    <w:rPr/>
  </w:style>
  <w:style w:type="paragraph" w:styleId="Style22"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23"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firstLine="720" w:right="19772"/>
      <w:jc w:val="left"/>
    </w:pPr>
    <w:rPr>
      <w:rFonts w:ascii="Arial" w:hAnsi="Arial" w:eastAsia="Times New Roman" w:cs="Times New Roman"/>
      <w:color w:val="auto"/>
      <w:kern w:val="0"/>
      <w:sz w:val="32"/>
      <w:szCs w:val="20"/>
      <w:lang w:val="ru-RU" w:eastAsia="en-US" w:bidi="ar-SA"/>
    </w:rPr>
  </w:style>
  <w:style w:type="paragraph" w:styleId="Style24"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hanging="851" w:left="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uiPriority w:val="99"/>
    <w:rsid w:val="0066561f"/>
    <w:pPr>
      <w:widowControl w:val="false"/>
      <w:tabs>
        <w:tab w:val="clear" w:pos="720"/>
        <w:tab w:val="center" w:pos="4677" w:leader="none"/>
        <w:tab w:val="right" w:pos="9355" w:leader="none"/>
      </w:tabs>
    </w:pPr>
    <w:rPr/>
  </w:style>
  <w:style w:type="paragraph" w:styleId="Style25" w:customStyle="1">
    <w:name w:val="Таблица текст"/>
    <w:basedOn w:val="Normal"/>
    <w:uiPriority w:val="99"/>
    <w:qFormat/>
    <w:rsid w:val="00407331"/>
    <w:pPr>
      <w:spacing w:before="40" w:after="40"/>
      <w:ind w:hanging="0" w:left="57" w:right="57"/>
    </w:pPr>
    <w:rPr>
      <w:sz w:val="24"/>
      <w:szCs w:val="24"/>
    </w:rPr>
  </w:style>
  <w:style w:type="paragraph" w:styleId="NoSpacing">
    <w:name w:val="No Spacing"/>
    <w:uiPriority w:val="1"/>
    <w:qFormat/>
    <w:rsid w:val="00d6256f"/>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Style26" w:customStyle="1">
    <w:name w:val="Раздел положения"/>
    <w:basedOn w:val="Normal"/>
    <w:autoRedefine/>
    <w:qFormat/>
    <w:rsid w:val="00d13137"/>
    <w:pPr>
      <w:numPr>
        <w:ilvl w:val="0"/>
        <w:numId w:val="13"/>
      </w:numPr>
      <w:spacing w:before="80" w:after="80"/>
      <w:jc w:val="center"/>
    </w:pPr>
    <w:rPr>
      <w:b/>
      <w:sz w:val="32"/>
      <w:szCs w:val="32"/>
    </w:rPr>
  </w:style>
  <w:style w:type="paragraph" w:styleId="Style27" w:customStyle="1">
    <w:name w:val="Подраздел раздела положения"/>
    <w:basedOn w:val="Normal"/>
    <w:autoRedefine/>
    <w:qFormat/>
    <w:rsid w:val="00d13137"/>
    <w:pPr>
      <w:numPr>
        <w:ilvl w:val="1"/>
        <w:numId w:val="13"/>
      </w:numPr>
      <w:spacing w:before="80" w:after="80"/>
      <w:jc w:val="both"/>
    </w:pPr>
    <w:rPr>
      <w:sz w:val="28"/>
      <w:szCs w:val="28"/>
    </w:rPr>
  </w:style>
  <w:style w:type="paragraph" w:styleId="TOC1">
    <w:name w:val="TOC 1"/>
    <w:basedOn w:val="Normal"/>
    <w:next w:val="Normal"/>
    <w:autoRedefine/>
    <w:uiPriority w:val="39"/>
    <w:qFormat/>
    <w:rsid w:val="00d13137"/>
    <w:pPr>
      <w:spacing w:before="120" w:after="0"/>
    </w:pPr>
    <w:rPr>
      <w:rFonts w:cs="Calibri Light (Заголовки)"/>
      <w:b/>
      <w:bCs/>
      <w:sz w:val="24"/>
      <w:szCs w:val="24"/>
    </w:rPr>
  </w:style>
  <w:style w:type="paragraph" w:styleId="TOC3">
    <w:name w:val="TOC 3"/>
    <w:basedOn w:val="Normal"/>
    <w:next w:val="Normal"/>
    <w:autoRedefine/>
    <w:uiPriority w:val="39"/>
    <w:qFormat/>
    <w:rsid w:val="00d13137"/>
    <w:pPr>
      <w:tabs>
        <w:tab w:val="clear" w:pos="720"/>
        <w:tab w:val="left" w:pos="1120" w:leader="none"/>
        <w:tab w:val="right" w:pos="9911" w:leader="dot"/>
      </w:tabs>
      <w:ind w:firstLine="287" w:left="280"/>
    </w:pPr>
    <w:rPr>
      <w:rFonts w:cs="Calibri" w:cstheme="minorHAnsi"/>
    </w:rPr>
  </w:style>
  <w:style w:type="paragraph" w:styleId="TOC4">
    <w:name w:val="TOC 4"/>
    <w:basedOn w:val="Normal"/>
    <w:next w:val="Normal"/>
    <w:autoRedefine/>
    <w:uiPriority w:val="39"/>
    <w:rsid w:val="00d13137"/>
    <w:pPr>
      <w:ind w:hanging="0" w:left="560"/>
    </w:pPr>
    <w:rPr>
      <w:rFonts w:cs="Calibri" w:cstheme="minorHAnsi"/>
    </w:rPr>
  </w:style>
  <w:style w:type="paragraph" w:styleId="Style28" w:customStyle="1">
    <w:name w:val="Таблица"/>
    <w:basedOn w:val="Normal"/>
    <w:qFormat/>
    <w:rsid w:val="00d13137"/>
    <w:pPr>
      <w:keepNext w:val="true"/>
      <w:spacing w:before="60" w:after="60"/>
      <w:jc w:val="center"/>
    </w:pPr>
    <w:rPr>
      <w:rFonts w:eastAsia="Calibri"/>
      <w:b/>
      <w:sz w:val="24"/>
      <w:szCs w:val="24"/>
    </w:rPr>
  </w:style>
  <w:style w:type="paragraph" w:styleId="Style29" w:customStyle="1">
    <w:name w:val="Таблица шапка"/>
    <w:basedOn w:val="Normal"/>
    <w:qFormat/>
    <w:rsid w:val="00d13137"/>
    <w:pPr>
      <w:keepNext w:val="true"/>
      <w:spacing w:before="40" w:after="40"/>
      <w:ind w:hanging="0" w:left="57" w:right="57"/>
    </w:pPr>
    <w:rPr>
      <w:sz w:val="22"/>
      <w:szCs w:val="26"/>
    </w:rPr>
  </w:style>
  <w:style w:type="paragraph" w:styleId="Default" w:customStyle="1">
    <w:name w:val="Default"/>
    <w:qFormat/>
    <w:rsid w:val="00d13137"/>
    <w:pPr>
      <w:widowControl/>
      <w:suppressAutoHyphens w:val="true"/>
      <w:bidi w:val="0"/>
      <w:spacing w:before="0" w:after="0"/>
      <w:jc w:val="left"/>
    </w:pPr>
    <w:rPr>
      <w:rFonts w:ascii="Times New Roman" w:hAnsi="Times New Roman" w:eastAsia="Calibri" w:cs="Times New Roman" w:eastAsiaTheme="minorHAnsi"/>
      <w:color w:val="000000"/>
      <w:kern w:val="0"/>
      <w:sz w:val="24"/>
      <w:szCs w:val="24"/>
      <w:lang w:val="ru-RU" w:eastAsia="en-US" w:bidi="ar-SA"/>
    </w:rPr>
  </w:style>
  <w:style w:type="paragraph" w:styleId="TOC2">
    <w:name w:val="TOC 2"/>
    <w:basedOn w:val="Normal"/>
    <w:next w:val="Normal"/>
    <w:autoRedefine/>
    <w:uiPriority w:val="39"/>
    <w:unhideWhenUsed/>
    <w:rsid w:val="00a46d27"/>
    <w:pPr>
      <w:spacing w:lineRule="auto" w:line="276" w:before="0" w:after="100"/>
      <w:ind w:hanging="0" w:left="220"/>
    </w:pPr>
    <w:rPr>
      <w:rFonts w:ascii="Calibri" w:hAnsi="Calibri" w:eastAsia="Calibri" w:cs="" w:asciiTheme="minorHAnsi" w:cstheme="minorBidi" w:eastAsiaTheme="minorHAnsi" w:hAnsiTheme="minorHAnsi"/>
      <w:sz w:val="22"/>
      <w:szCs w:val="22"/>
      <w:lang w:eastAsia="en-US"/>
    </w:rPr>
  </w:style>
  <w:style w:type="paragraph" w:styleId="Caption111111" w:customStyle="1">
    <w:name w:val="caption111111"/>
    <w:basedOn w:val="Normal"/>
    <w:qFormat/>
    <w:rsid w:val="00756cd6"/>
    <w:pPr>
      <w:suppressLineNumbers/>
      <w:spacing w:lineRule="auto" w:line="276" w:before="120" w:after="120"/>
    </w:pPr>
    <w:rPr>
      <w:rFonts w:ascii="Calibri" w:hAnsi="Calibri" w:eastAsia="Calibri" w:cs="" w:asciiTheme="minorHAnsi" w:cstheme="minorBidi" w:eastAsiaTheme="minorHAnsi" w:hAnsiTheme="minorHAnsi"/>
      <w:i/>
      <w:iCs/>
      <w:sz w:val="24"/>
      <w:szCs w:val="24"/>
      <w:lang w:eastAsia="en-US"/>
    </w:rPr>
  </w:style>
  <w:style w:type="paragraph" w:styleId="Index1">
    <w:name w:val="index 1"/>
    <w:basedOn w:val="Normal"/>
    <w:next w:val="Normal"/>
    <w:autoRedefine/>
    <w:semiHidden/>
    <w:unhideWhenUsed/>
    <w:qFormat/>
    <w:rsid w:val="00756cd6"/>
    <w:pPr>
      <w:ind w:hanging="200" w:left="200"/>
    </w:pPr>
    <w:rPr/>
  </w:style>
  <w:style w:type="paragraph" w:styleId="Indexheading111111" w:customStyle="1">
    <w:name w:val="index heading111111"/>
    <w:basedOn w:val="13"/>
    <w:qFormat/>
    <w:rsid w:val="00756cd6"/>
    <w:pPr/>
    <w:rPr/>
  </w:style>
  <w:style w:type="paragraph" w:styleId="PlainText">
    <w:name w:val="Plain Text"/>
    <w:basedOn w:val="Normal"/>
    <w:link w:val="Style14"/>
    <w:uiPriority w:val="99"/>
    <w:semiHidden/>
    <w:unhideWhenUsed/>
    <w:qFormat/>
    <w:rsid w:val="00756cd6"/>
    <w:pPr/>
    <w:rPr>
      <w:rFonts w:ascii="Calibri" w:hAnsi="Calibri"/>
      <w:szCs w:val="21"/>
    </w:rPr>
  </w:style>
  <w:style w:type="paragraph" w:styleId="IndexHeading">
    <w:name w:val="Index Heading"/>
    <w:basedOn w:val="Style18"/>
    <w:pPr/>
    <w:rPr/>
  </w:style>
  <w:style w:type="paragraph" w:styleId="TOCHeading">
    <w:name w:val="TOC Heading"/>
    <w:basedOn w:val="Heading1"/>
    <w:next w:val="Normal"/>
    <w:uiPriority w:val="39"/>
    <w:unhideWhenUsed/>
    <w:qFormat/>
    <w:rsid w:val="00756cd6"/>
    <w:pPr>
      <w:keepLines/>
      <w:spacing w:lineRule="auto" w:line="276" w:before="480" w:after="0"/>
      <w:outlineLvl w:val="9"/>
    </w:pPr>
    <w:rPr>
      <w:rFonts w:ascii="Cambria" w:hAnsi="Cambria" w:eastAsia="" w:cs="" w:asciiTheme="majorHAnsi" w:cstheme="majorBidi" w:eastAsiaTheme="majorEastAsia" w:hAnsiTheme="majorHAnsi"/>
      <w:bCs/>
      <w:color w:val="365F91" w:themeColor="accent1" w:themeShade="bf"/>
      <w:sz w:val="28"/>
      <w:szCs w:val="28"/>
    </w:rPr>
  </w:style>
  <w:style w:type="paragraph" w:styleId="Style30" w:customStyle="1">
    <w:name w:val="Содержимое таблицы"/>
    <w:basedOn w:val="Normal"/>
    <w:qFormat/>
    <w:rsid w:val="00756cd6"/>
    <w:pPr>
      <w:widowControl w:val="false"/>
      <w:suppressLineNumbers/>
      <w:spacing w:lineRule="auto" w:line="276" w:before="0" w:after="200"/>
    </w:pPr>
    <w:rPr>
      <w:rFonts w:ascii="Calibri" w:hAnsi="Calibri" w:eastAsia="Calibri" w:cs="" w:asciiTheme="minorHAnsi" w:cstheme="minorBidi" w:eastAsiaTheme="minorHAnsi" w:hAnsiTheme="minorHAnsi"/>
      <w:sz w:val="22"/>
      <w:szCs w:val="22"/>
      <w:lang w:eastAsia="en-US"/>
    </w:rPr>
  </w:style>
  <w:style w:type="paragraph" w:styleId="Style31" w:customStyle="1">
    <w:name w:val="Заголовок таблицы"/>
    <w:basedOn w:val="Style30"/>
    <w:qFormat/>
    <w:rsid w:val="00756cd6"/>
    <w:pPr>
      <w:jc w:val="center"/>
    </w:pPr>
    <w:rPr>
      <w:b/>
      <w:bCs/>
    </w:rPr>
  </w:style>
  <w:style w:type="paragraph" w:styleId="Style32" w:customStyle="1">
    <w:name w:val="Содержимое врезки"/>
    <w:basedOn w:val="Normal"/>
    <w:qFormat/>
    <w:pPr/>
    <w:rPr/>
  </w:style>
  <w:style w:type="paragraph" w:styleId="Standard" w:customStyle="1">
    <w:name w:val="Standard"/>
    <w:qFormat/>
    <w:rsid w:val="007257c9"/>
    <w:pPr>
      <w:widowControl/>
      <w:suppressAutoHyphens w:val="true"/>
      <w:bidi w:val="0"/>
      <w:spacing w:before="0" w:after="0"/>
      <w:jc w:val="left"/>
      <w:textAlignment w:val="baseline"/>
    </w:pPr>
    <w:rPr>
      <w:rFonts w:ascii="Liberation Serif" w:hAnsi="Liberation Serif" w:eastAsia="Arial Unicode MS" w:cs="Arial Unicode MS"/>
      <w:color w:val="auto"/>
      <w:kern w:val="2"/>
      <w:sz w:val="24"/>
      <w:szCs w:val="24"/>
      <w:lang w:val="ru-RU" w:eastAsia="zh-CN" w:bidi="hi-IN"/>
    </w:rPr>
  </w:style>
  <w:style w:type="paragraph" w:styleId="Style33" w:customStyle="1">
    <w:name w:val="Текст в заданном формате"/>
    <w:basedOn w:val="Normal"/>
    <w:qFormat/>
    <w:pPr/>
    <w:rPr>
      <w:rFonts w:ascii="Liberation Mono" w:hAnsi="Liberation Mono" w:eastAsia="Liberation Mono" w:cs="Liberation Mono"/>
    </w:rPr>
  </w:style>
  <w:style w:type="paragraph" w:styleId="Indexheading1111111" w:customStyle="1">
    <w:name w:val="index heading1111111"/>
    <w:basedOn w:val="13"/>
    <w:qFormat/>
    <w:pPr/>
    <w:rPr/>
  </w:style>
  <w:style w:type="paragraph" w:styleId="Caption1111111" w:customStyle="1">
    <w:name w:val="caption1111111"/>
    <w:basedOn w:val="Normal"/>
    <w:qFormat/>
    <w:pPr>
      <w:suppressLineNumbers/>
      <w:spacing w:before="120" w:after="120"/>
    </w:pPr>
    <w:rPr>
      <w:i/>
      <w:iCs/>
      <w:sz w:val="24"/>
      <w:szCs w:val="24"/>
    </w:rPr>
  </w:style>
  <w:style w:type="paragraph" w:styleId="Indexheading111112" w:customStyle="1">
    <w:name w:val="index heading111112"/>
    <w:basedOn w:val="13"/>
    <w:qFormat/>
    <w:pPr/>
    <w:rPr/>
  </w:style>
  <w:style w:type="paragraph" w:styleId="Caption111112" w:customStyle="1">
    <w:name w:val="caption111112"/>
    <w:basedOn w:val="Normal"/>
    <w:qFormat/>
    <w:pPr>
      <w:suppressLineNumbers/>
      <w:spacing w:before="120" w:after="120"/>
    </w:pPr>
    <w:rPr>
      <w:i/>
      <w:iCs/>
      <w:sz w:val="24"/>
      <w:szCs w:val="24"/>
    </w:rPr>
  </w:style>
  <w:style w:type="numbering" w:styleId="NoList" w:default="1">
    <w:name w:val="No List"/>
    <w:uiPriority w:val="99"/>
    <w:semiHidden/>
    <w:unhideWhenUsed/>
    <w:qFormat/>
  </w:style>
  <w:style w:type="numbering" w:styleId="32680644281" w:customStyle="1">
    <w:name w:val="32680644281"/>
    <w:qFormat/>
  </w:style>
  <w:style w:type="table" w:default="1" w:styleId="a3">
    <w:name w:val="Normal Table"/>
    <w:uiPriority w:val="99"/>
    <w:semiHidden/>
    <w:unhideWhenUsed/>
    <w:tblPr>
      <w:tblCellMar>
        <w:top w:w="0" w:type="dxa"/>
        <w:left w:w="108" w:type="dxa"/>
        <w:bottom w:w="0" w:type="dxa"/>
        <w:right w:w="108" w:type="dxa"/>
      </w:tblCellMar>
    </w:tblPr>
  </w:style>
  <w:style w:type="table" w:styleId="afffd">
    <w:name w:val="Table Grid"/>
    <w:basedOn w:val="a3"/>
    <w:uiPriority w:val="39"/>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Заголовок 1 Знак1"/>
    <w:basedOn w:val="a3"/>
    <w:uiPriority w:val="39"/>
    <w:rsid w:val="00756cd6"/>
    <w:rPr>
      <w:rFonts w:asciiTheme="minorHAnsi" w:hAnsiTheme="minorHAnsi" w:eastAsia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
    <w:name w:val="Сетка таблицы11"/>
    <w:basedOn w:val="a3"/>
    <w:uiPriority w:val="39"/>
    <w:rsid w:val="00756cd6"/>
    <w:rPr>
      <w:rFonts w:asciiTheme="minorHAnsi" w:hAnsiTheme="minorHAnsi" w:eastAsia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0">
    <w:name w:val="Сетка таблицы111"/>
    <w:basedOn w:val="a3"/>
    <w:uiPriority w:val="39"/>
    <w:rsid w:val="00756cd6"/>
    <w:rPr>
      <w:rFonts w:asciiTheme="minorHAnsi" w:hAnsiTheme="minorHAnsi" w:eastAsia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
    <w:name w:val="Заголовок 2 Знак1"/>
    <w:basedOn w:val="a3"/>
    <w:uiPriority w:val="39"/>
    <w:rsid w:val="00756cd6"/>
    <w:rPr>
      <w:rFonts w:asciiTheme="minorHAnsi" w:hAnsiTheme="minorHAnsi" w:eastAsia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CA0FA-34F9-4FBC-A20A-5FA8D557E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Application>AlterOffice/2026.1.0.0$Linux_X86_64 LibreOffice_project/a0185688e0f3f228c7940c57a96eaa0ebba58757</Application>
  <AppVersion>15.0000</AppVersion>
  <Pages>21</Pages>
  <Words>6657</Words>
  <Characters>47067</Characters>
  <CharactersWithSpaces>53317</CharactersWithSpaces>
  <Paragraphs>345</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2023-10-30T10:07:00Z</dcterms:created>
  <dc:creator>Света &amp; Алла (Twix)</dc:creator>
  <dc:description/>
  <dc:language>ru-RU</dc:language>
  <cp:lastModifiedBy>ryabukhakp@corp.gidroogk.com</cp:lastModifiedBy>
  <cp:lastPrinted>2022-03-05T07:05:00Z</cp:lastPrinted>
  <dcterms:modified xsi:type="dcterms:W3CDTF">2026-05-12T09:24:42Z</dcterms:modified>
  <cp:revision>67</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