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№___ от _____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left="0" w:right="0" w:firstLine="556"/>
        <w:jc w:val="both"/>
        <w:rPr/>
      </w:pPr>
      <w:r>
        <w:rPr>
          <w:sz w:val="24"/>
          <w:szCs w:val="24"/>
          <w:shd w:fill="auto" w:val="clear"/>
        </w:rPr>
        <w:t xml:space="preserve">по результатам конкурентной закупки </w:t>
      </w:r>
      <w:bookmarkStart w:id="0" w:name="_Hlk139356933"/>
      <w:r>
        <w:rPr>
          <w:sz w:val="24"/>
          <w:szCs w:val="24"/>
          <w:shd w:fill="auto" w:val="clear"/>
        </w:rPr>
        <w:t>способом «Запрос котировок в электронной форме» (</w:t>
      </w:r>
      <w:bookmarkStart w:id="1" w:name="_Hlk139356329"/>
      <w:r>
        <w:rPr>
          <w:sz w:val="24"/>
          <w:szCs w:val="24"/>
          <w:shd w:fill="auto" w:val="clear"/>
        </w:rPr>
        <w:t>лот №</w:t>
      </w:r>
      <w:bookmarkEnd w:id="1"/>
      <w:r>
        <w:rPr>
          <w:sz w:val="24"/>
          <w:szCs w:val="24"/>
          <w:shd w:fill="auto" w:val="clear"/>
        </w:rPr>
        <w:t xml:space="preserve"> </w:t>
      </w:r>
      <w:r>
        <w:rPr>
          <w:color w:val="000000"/>
          <w:sz w:val="24"/>
          <w:szCs w:val="24"/>
          <w:shd w:fill="auto" w:val="clear"/>
        </w:rPr>
        <w:t>00 -РЕМ ДОХ-202_-ГРВКК-ЖигФ</w:t>
      </w:r>
      <w:r>
        <w:rPr>
          <w:sz w:val="24"/>
          <w:szCs w:val="24"/>
          <w:shd w:fill="auto" w:val="clear"/>
        </w:rPr>
        <w:t>)</w:t>
      </w:r>
      <w:bookmarkEnd w:id="0"/>
      <w:r>
        <w:rPr>
          <w:sz w:val="24"/>
          <w:szCs w:val="24"/>
          <w:shd w:fill="auto" w:val="clear"/>
        </w:rPr>
        <w:t xml:space="preserve">, что подтверждается Протоколом № __от </w:t>
      </w:r>
      <w:r>
        <w:rPr>
          <w:bCs/>
          <w:sz w:val="24"/>
          <w:szCs w:val="24"/>
          <w:shd w:fill="auto" w:val="clear"/>
        </w:rPr>
        <w:t>«__» ______ 202_г.,</w:t>
      </w:r>
    </w:p>
    <w:p>
      <w:pPr>
        <w:pStyle w:val="Normal"/>
        <w:spacing w:before="0" w:after="120"/>
        <w:ind w:left="0" w:right="0" w:firstLine="567"/>
        <w:jc w:val="both"/>
        <w:rPr>
          <w:sz w:val="24"/>
          <w:szCs w:val="24"/>
          <w:shd w:fill="auto" w:val="clear"/>
        </w:rPr>
      </w:pPr>
      <w:r>
        <w:rPr>
          <w:sz w:val="24"/>
          <w:szCs w:val="24"/>
          <w:shd w:fill="auto" w:val="clear"/>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w:t>
      </w:r>
      <w:r>
        <w:rPr>
          <w:b w:val="false"/>
          <w:sz w:val="24"/>
          <w:szCs w:val="24"/>
        </w:rPr>
        <w:t>ь фильтры</w:t>
      </w:r>
      <w:r>
        <w:rPr>
          <w:b/>
          <w:bCs/>
          <w:color w:val="000000"/>
          <w:sz w:val="24"/>
          <w:szCs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с даты подписания договора </w:t>
      </w:r>
      <w:r>
        <w:rPr>
          <w:sz w:val="22"/>
          <w:szCs w:val="22"/>
          <w:shd w:fill="auto" w:val="clear"/>
        </w:rPr>
        <w:t xml:space="preserve">по 01.06.2027 </w:t>
      </w:r>
      <w:r>
        <w:rPr>
          <w:sz w:val="22"/>
          <w:szCs w:val="22"/>
          <w:shd w:fill="auto" w:val="clear"/>
        </w:rPr>
        <w:t>г</w:t>
      </w:r>
      <w:r>
        <w:rPr>
          <w:sz w:val="24"/>
          <w:szCs w:val="24"/>
          <w:shd w:fill="auto" w:val="clear"/>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технические паспорта;</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rPr>
        <w:t xml:space="preserve">руководство по эксплуатации. </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2"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2"/>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3" w:name="_Hlk206074307"/>
      <w:r>
        <w:rPr>
          <w:sz w:val="24"/>
          <w:szCs w:val="24"/>
        </w:rPr>
        <w:t>в. Постановлением Правительства РФ от 21.12.2020 № 2200</w:t>
      </w:r>
      <w:bookmarkEnd w:id="3"/>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4"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4"/>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12 месяцев с даты подписания сторонами ТОРГ-12 (УПД), но не менее гарантийных обязательств завода-изготовителя.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5" w:name="OLE_LINK5"/>
      <w:bookmarkStart w:id="6" w:name="OLE_LINK6"/>
      <w:r>
        <w:rPr>
          <w:sz w:val="24"/>
          <w:szCs w:val="24"/>
        </w:rPr>
        <w:t>Покупателем в соответствии с п. 3.14. Договора</w:t>
      </w:r>
      <w:bookmarkEnd w:id="5"/>
      <w:bookmarkEnd w:id="6"/>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7" w:name="_Hlk130023773"/>
      <w:r>
        <w:rPr>
          <w:sz w:val="24"/>
          <w:szCs w:val="24"/>
        </w:rPr>
        <w:t xml:space="preserve">В случае </w:t>
      </w:r>
      <w:bookmarkStart w:id="8" w:name="_Hlk130023740"/>
      <w:r>
        <w:rPr>
          <w:sz w:val="24"/>
          <w:szCs w:val="24"/>
        </w:rPr>
        <w:t xml:space="preserve">нарушения </w:t>
      </w:r>
      <w:bookmarkEnd w:id="8"/>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7"/>
      <w:r>
        <w:rPr>
          <w:sz w:val="24"/>
          <w:szCs w:val="24"/>
        </w:rPr>
        <w:t xml:space="preserve">. </w:t>
      </w:r>
    </w:p>
    <w:p>
      <w:pPr>
        <w:pStyle w:val="Normal"/>
        <w:tabs>
          <w:tab w:val="clear" w:pos="720"/>
          <w:tab w:val="left" w:pos="1701" w:leader="none"/>
        </w:tabs>
        <w:jc w:val="both"/>
        <w:rPr>
          <w:sz w:val="24"/>
          <w:szCs w:val="24"/>
        </w:rPr>
      </w:pPr>
      <w:r>
        <w:rPr>
          <w:sz w:val="24"/>
          <w:szCs w:val="24"/>
        </w:rPr>
        <w:tab/>
      </w:r>
      <w:bookmarkStart w:id="9"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9"/>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10" w:name="Par2"/>
      <w:bookmarkEnd w:id="10"/>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11" w:name="sub_1"/>
      <w:r>
        <w:rPr>
          <w:b w:val="false"/>
          <w:sz w:val="24"/>
          <w:szCs w:val="24"/>
        </w:rPr>
        <w:t>- Приложение № 2 – Технические требования.</w:t>
      </w:r>
      <w:bookmarkEnd w:id="11"/>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445350,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_________________________.</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91052385"/>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7986441"/>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4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Application>AlterOffice/3.4.0.9$Linux_X86_64 LibreOffice_project/b8daf9e823b1a5463a2f48435ddc2e8696e7d4fc</Application>
  <AppVersion>15.0000</AppVersion>
  <Pages>19</Pages>
  <Words>6686</Words>
  <Characters>47739</Characters>
  <CharactersWithSpaces>54184</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2026-05-12T11:44:23Z</dcterms:modified>
  <cp:revision>60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