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4D" w:rsidRDefault="00F81FBC">
      <w:pPr>
        <w:jc w:val="center"/>
        <w:rPr>
          <w:b/>
          <w:lang w:val="ru-RU"/>
        </w:rPr>
      </w:pPr>
      <w:permStart w:id="25631902" w:edGrp="everyone"/>
      <w:permEnd w:id="25631902"/>
      <w:r>
        <w:rPr>
          <w:b/>
          <w:lang w:val="ru-RU"/>
        </w:rPr>
        <w:t>Договор № ________</w:t>
      </w:r>
    </w:p>
    <w:p w:rsidR="00D3654D" w:rsidRDefault="00F81FBC">
      <w:pPr>
        <w:jc w:val="center"/>
        <w:rPr>
          <w:b/>
          <w:lang w:val="ru-RU"/>
        </w:rPr>
      </w:pPr>
      <w:r>
        <w:rPr>
          <w:b/>
          <w:lang w:val="ru-RU"/>
        </w:rPr>
        <w:t xml:space="preserve">возмездного оказания услуг </w:t>
      </w:r>
    </w:p>
    <w:p w:rsidR="00D3654D" w:rsidRDefault="00D3654D">
      <w:pPr>
        <w:jc w:val="center"/>
        <w:rPr>
          <w:b/>
          <w:lang w:val="ru-RU"/>
        </w:rPr>
      </w:pPr>
    </w:p>
    <w:p w:rsidR="00D3654D" w:rsidRDefault="00F81FBC">
      <w:pPr>
        <w:jc w:val="both"/>
        <w:rPr>
          <w:bCs/>
          <w:lang w:val="ru-RU"/>
        </w:rPr>
      </w:pPr>
      <w:bookmarkStart w:id="0" w:name="OLE_LINK2"/>
      <w:bookmarkStart w:id="1" w:name="OLE_LINK1"/>
      <w:r>
        <w:rPr>
          <w:lang w:val="ru-RU"/>
        </w:rPr>
        <w:t>г. Невинномысск</w:t>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2026г.</w:t>
      </w:r>
    </w:p>
    <w:p w:rsidR="00D3654D" w:rsidRDefault="00D3654D">
      <w:pPr>
        <w:jc w:val="both"/>
        <w:rPr>
          <w:bCs/>
          <w:lang w:val="ru-RU"/>
        </w:rPr>
      </w:pPr>
    </w:p>
    <w:p w:rsidR="00D3654D" w:rsidRDefault="00F81FBC">
      <w:pPr>
        <w:pStyle w:val="33"/>
        <w:spacing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 _________________ действующего на основании  ___</w:t>
      </w:r>
      <w:bookmarkStart w:id="2" w:name="_GoBack"/>
      <w:bookmarkEnd w:id="2"/>
      <w:r>
        <w:rPr>
          <w:sz w:val="24"/>
          <w:szCs w:val="24"/>
          <w:lang w:val="ru-RU"/>
        </w:rPr>
        <w:t xml:space="preserve">_____________________________, с одной стороны, и </w:t>
      </w:r>
    </w:p>
    <w:p w:rsidR="00D3654D" w:rsidRDefault="00F81FBC">
      <w:pPr>
        <w:pStyle w:val="33"/>
        <w:spacing w:after="0"/>
        <w:ind w:firstLine="708"/>
        <w:jc w:val="both"/>
        <w:rPr>
          <w:sz w:val="24"/>
          <w:szCs w:val="24"/>
          <w:lang w:val="ru-RU"/>
        </w:rPr>
      </w:pPr>
      <w:r>
        <w:rPr>
          <w:sz w:val="24"/>
          <w:szCs w:val="24"/>
          <w:lang w:val="ru-RU"/>
        </w:rPr>
        <w:t>________________________ (далее – «Исполнитель»), в лице ___________________, действующего на основании ____</w:t>
      </w:r>
      <w:r>
        <w:rPr>
          <w:sz w:val="24"/>
          <w:szCs w:val="24"/>
          <w:lang w:val="ru-RU"/>
        </w:rPr>
        <w:t xml:space="preserve">__________, с другой стороны, </w:t>
      </w:r>
    </w:p>
    <w:p w:rsidR="00D3654D" w:rsidRDefault="00F81FBC">
      <w:pPr>
        <w:pStyle w:val="33"/>
        <w:spacing w:after="0"/>
        <w:ind w:firstLine="708"/>
        <w:jc w:val="both"/>
        <w:rPr>
          <w:bCs/>
          <w:sz w:val="24"/>
          <w:szCs w:val="24"/>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закупочной процедуры по лот</w:t>
      </w:r>
      <w:r>
        <w:rPr>
          <w:sz w:val="24"/>
          <w:szCs w:val="24"/>
          <w:lang w:val="ru-RU"/>
        </w:rPr>
        <w:t xml:space="preserve">у </w:t>
      </w:r>
      <w:r>
        <w:rPr>
          <w:color w:val="000000"/>
          <w:sz w:val="24"/>
          <w:szCs w:val="24"/>
          <w:shd w:val="clear" w:color="auto" w:fill="FFFFFF"/>
          <w:lang w:val="ru-RU"/>
        </w:rPr>
        <w:t xml:space="preserve">№ 22-ЭКСП-БПД-2026-ККГЭС, </w:t>
      </w:r>
      <w:r>
        <w:rPr>
          <w:sz w:val="24"/>
          <w:szCs w:val="24"/>
          <w:shd w:val="clear" w:color="auto" w:fill="FFFFFF"/>
          <w:lang w:val="ru-RU"/>
        </w:rPr>
        <w:t>закл</w:t>
      </w:r>
      <w:r>
        <w:rPr>
          <w:sz w:val="24"/>
          <w:szCs w:val="24"/>
          <w:lang w:val="ru-RU"/>
        </w:rPr>
        <w:t>ючили настоящий договор (далее – «Договор») о нижеслед</w:t>
      </w:r>
      <w:r>
        <w:rPr>
          <w:sz w:val="24"/>
          <w:szCs w:val="24"/>
          <w:lang w:val="ru-RU"/>
        </w:rPr>
        <w:t>ующем:</w:t>
      </w:r>
    </w:p>
    <w:p w:rsidR="00D3654D" w:rsidRDefault="00D3654D">
      <w:pPr>
        <w:pStyle w:val="33"/>
        <w:spacing w:after="0"/>
        <w:jc w:val="both"/>
        <w:rPr>
          <w:sz w:val="24"/>
          <w:szCs w:val="24"/>
          <w:lang w:val="ru-RU"/>
        </w:rPr>
      </w:pPr>
    </w:p>
    <w:p w:rsidR="00D3654D" w:rsidRDefault="00F81FBC">
      <w:pPr>
        <w:shd w:val="clear" w:color="auto" w:fill="FFFFFF"/>
        <w:jc w:val="center"/>
        <w:rPr>
          <w:b/>
          <w:bCs/>
          <w:lang w:val="ru-RU"/>
        </w:rPr>
      </w:pPr>
      <w:r>
        <w:rPr>
          <w:b/>
          <w:bCs/>
          <w:lang w:val="ru-RU"/>
        </w:rPr>
        <w:t>Термины и определения</w:t>
      </w:r>
    </w:p>
    <w:p w:rsidR="00D3654D" w:rsidRDefault="00F81FBC">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3654D" w:rsidRDefault="00F81FBC">
      <w:pPr>
        <w:pStyle w:val="afa"/>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w:t>
      </w:r>
      <w:r>
        <w:rPr>
          <w:lang w:eastAsia="en-US"/>
        </w:rPr>
        <w:t>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D3654D" w:rsidRDefault="00F81FBC">
      <w:pPr>
        <w:pStyle w:val="afa"/>
        <w:shd w:val="clear" w:color="auto" w:fill="FFFFFF"/>
        <w:tabs>
          <w:tab w:val="left" w:pos="0"/>
        </w:tabs>
        <w:ind w:left="0" w:firstLine="709"/>
        <w:jc w:val="both"/>
        <w:textAlignment w:val="baseline"/>
        <w:rPr>
          <w:lang w:eastAsia="en-US"/>
        </w:rPr>
      </w:pPr>
      <w:r>
        <w:rPr>
          <w:b/>
          <w:lang w:eastAsia="en-US"/>
        </w:rPr>
        <w:t>«Коммерческая т</w:t>
      </w:r>
      <w:r>
        <w:rPr>
          <w:b/>
          <w:lang w:eastAsia="en-US"/>
        </w:rPr>
        <w:t>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D3654D" w:rsidRDefault="00F81FBC">
      <w:pPr>
        <w:pStyle w:val="afa"/>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D3654D" w:rsidRDefault="00F81FBC">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w:t>
      </w:r>
      <w:r>
        <w:rPr>
          <w:rFonts w:ascii="Times New Roman" w:hAnsi="Times New Roman"/>
          <w:b w:val="0"/>
          <w:color w:val="auto"/>
          <w:lang w:val="ru-RU" w:eastAsia="en-US"/>
        </w:rPr>
        <w:t>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w:t>
      </w:r>
      <w:r>
        <w:rPr>
          <w:rFonts w:ascii="Times New Roman" w:hAnsi="Times New Roman"/>
          <w:b w:val="0"/>
          <w:color w:val="auto"/>
          <w:lang w:val="ru-RU" w:eastAsia="en-US"/>
        </w:rPr>
        <w:t>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D3654D" w:rsidRDefault="00F81FBC">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w:t>
      </w:r>
      <w:r>
        <w:rPr>
          <w:lang w:val="ru-RU" w:eastAsia="en-US"/>
        </w:rPr>
        <w:t>вии с Применимым правом, является рабочим днем в Российской Федерации.</w:t>
      </w:r>
    </w:p>
    <w:p w:rsidR="00D3654D" w:rsidRDefault="00F81FBC">
      <w:pPr>
        <w:pStyle w:val="30"/>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w:t>
      </w:r>
      <w:r>
        <w:rPr>
          <w:rFonts w:ascii="Times New Roman" w:hAnsi="Times New Roman"/>
          <w:b w:val="0"/>
          <w:color w:val="auto"/>
          <w:lang w:val="ru-RU" w:eastAsia="en-US"/>
        </w:rPr>
        <w:t>ционные риски на весь период действия Договора.</w:t>
      </w:r>
    </w:p>
    <w:p w:rsidR="00D3654D" w:rsidRDefault="00D3654D">
      <w:pPr>
        <w:tabs>
          <w:tab w:val="left" w:pos="0"/>
        </w:tabs>
        <w:ind w:firstLine="708"/>
        <w:jc w:val="both"/>
        <w:textAlignment w:val="baseline"/>
        <w:rPr>
          <w:lang w:val="ru-RU" w:eastAsia="en-US"/>
        </w:rPr>
      </w:pPr>
    </w:p>
    <w:p w:rsidR="00D3654D" w:rsidRDefault="00F81FBC">
      <w:pPr>
        <w:pStyle w:val="afa"/>
        <w:shd w:val="clear" w:color="auto" w:fill="FFFFFF"/>
        <w:tabs>
          <w:tab w:val="left" w:pos="284"/>
          <w:tab w:val="left" w:pos="709"/>
        </w:tabs>
        <w:ind w:left="0"/>
        <w:jc w:val="center"/>
      </w:pPr>
      <w:r>
        <w:rPr>
          <w:b/>
        </w:rPr>
        <w:t>1. Предмет Договора</w:t>
      </w:r>
    </w:p>
    <w:p w:rsidR="00D3654D" w:rsidRDefault="00F81FBC">
      <w:pPr>
        <w:pStyle w:val="12"/>
        <w:numPr>
          <w:ilvl w:val="1"/>
          <w:numId w:val="2"/>
        </w:numPr>
        <w:spacing w:after="0"/>
        <w:ind w:left="0" w:firstLine="680"/>
        <w:rPr>
          <w:rFonts w:ascii="Times New Roman" w:hAnsi="Times New Roman"/>
          <w:sz w:val="24"/>
          <w:szCs w:val="24"/>
          <w:lang w:val="ru-RU" w:eastAsia="ru-RU"/>
        </w:rPr>
      </w:pPr>
      <w:r>
        <w:rPr>
          <w:rFonts w:ascii="Times New Roman" w:hAnsi="Times New Roman"/>
          <w:sz w:val="24"/>
          <w:szCs w:val="24"/>
          <w:lang w:val="ru-RU" w:eastAsia="ru-RU"/>
        </w:rPr>
        <w:t>Исполнитель обязуется в соответствии с Заданием на оказание Услуг (Приложение № 1 к Договору) оказать Заказчику услуги по проведению химического анализа электролита кислотных аккумуляторн</w:t>
      </w:r>
      <w:r>
        <w:rPr>
          <w:rFonts w:ascii="Times New Roman" w:hAnsi="Times New Roman"/>
          <w:sz w:val="24"/>
          <w:szCs w:val="24"/>
          <w:lang w:val="ru-RU" w:eastAsia="ru-RU"/>
        </w:rPr>
        <w:t>ых батарей (далее – «Услуги»), а Заказчик обязуется принять и оплатить Услуги в соответствии с условиями Договора.</w:t>
      </w:r>
    </w:p>
    <w:p w:rsidR="00D3654D" w:rsidRDefault="00F81FBC">
      <w:pPr>
        <w:pStyle w:val="afa"/>
        <w:numPr>
          <w:ilvl w:val="1"/>
          <w:numId w:val="2"/>
        </w:numPr>
        <w:shd w:val="clear" w:color="auto" w:fill="FFFFFF"/>
        <w:tabs>
          <w:tab w:val="left" w:pos="1134"/>
        </w:tabs>
        <w:ind w:left="0" w:firstLine="709"/>
        <w:contextualSpacing w:val="0"/>
        <w:jc w:val="both"/>
      </w:pPr>
      <w:r>
        <w:t xml:space="preserve">Объем и состав (содержание) Услуг по Договору определяются Заданием на оказание Услуг (Приложение № 1 к Договору). Услуги по Договору должны </w:t>
      </w:r>
      <w:r>
        <w:t>оказываться Исполнителем в строгом соответствии с требованиями Применимого права и указаниями Заказчика.</w:t>
      </w:r>
    </w:p>
    <w:p w:rsidR="00D3654D" w:rsidRPr="00F81FBC" w:rsidRDefault="00F81FBC">
      <w:pPr>
        <w:widowControl w:val="0"/>
        <w:numPr>
          <w:ilvl w:val="1"/>
          <w:numId w:val="2"/>
        </w:numPr>
        <w:shd w:val="clear" w:color="auto" w:fill="FFFFFF"/>
        <w:tabs>
          <w:tab w:val="left" w:pos="1134"/>
          <w:tab w:val="left" w:pos="1418"/>
        </w:tabs>
        <w:ind w:left="0" w:firstLine="709"/>
        <w:jc w:val="both"/>
        <w:rPr>
          <w:lang w:val="ru-RU"/>
        </w:rPr>
      </w:pPr>
      <w:r>
        <w:rPr>
          <w:lang w:val="ru-RU"/>
        </w:rPr>
        <w:lastRenderedPageBreak/>
        <w:t>Услуги по Договору оказываются для нужд: филиала ПАО «РусГидро» - «Каскад Кубанских ГЭС».</w:t>
      </w:r>
    </w:p>
    <w:p w:rsidR="00D3654D" w:rsidRPr="00F81FBC" w:rsidRDefault="00F81FBC">
      <w:pPr>
        <w:widowControl w:val="0"/>
        <w:numPr>
          <w:ilvl w:val="1"/>
          <w:numId w:val="2"/>
        </w:numPr>
        <w:shd w:val="clear" w:color="auto" w:fill="FFFFFF"/>
        <w:tabs>
          <w:tab w:val="left" w:pos="1134"/>
          <w:tab w:val="left" w:pos="1418"/>
        </w:tabs>
        <w:ind w:left="0" w:firstLine="709"/>
        <w:jc w:val="both"/>
        <w:rPr>
          <w:lang w:val="ru-RU"/>
        </w:rPr>
      </w:pPr>
      <w:r>
        <w:rPr>
          <w:lang w:val="ru-RU"/>
        </w:rPr>
        <w:t>Место оказания услуг: Химическая лаборатория Исполнителя.</w:t>
      </w:r>
    </w:p>
    <w:p w:rsidR="00D3654D" w:rsidRDefault="00F81FBC">
      <w:pPr>
        <w:widowControl w:val="0"/>
        <w:numPr>
          <w:ilvl w:val="1"/>
          <w:numId w:val="2"/>
        </w:numPr>
        <w:shd w:val="clear" w:color="auto" w:fill="FFFFFF"/>
        <w:tabs>
          <w:tab w:val="left" w:pos="540"/>
          <w:tab w:val="left" w:pos="1134"/>
        </w:tabs>
        <w:ind w:left="0" w:firstLine="709"/>
        <w:jc w:val="both"/>
      </w:pPr>
      <w:r>
        <w:rPr>
          <w:lang w:val="ru-RU"/>
        </w:rPr>
        <w:t>Общ</w:t>
      </w:r>
      <w:r>
        <w:rPr>
          <w:lang w:val="ru-RU"/>
        </w:rPr>
        <w:t>ий срок оказания Услуг:</w:t>
      </w:r>
    </w:p>
    <w:p w:rsidR="00D3654D" w:rsidRPr="00F81FBC" w:rsidRDefault="00F81FBC">
      <w:pPr>
        <w:widowControl w:val="0"/>
        <w:numPr>
          <w:ilvl w:val="2"/>
          <w:numId w:val="2"/>
        </w:numPr>
        <w:shd w:val="clear" w:color="auto" w:fill="FFFFFF"/>
        <w:tabs>
          <w:tab w:val="left" w:pos="1134"/>
          <w:tab w:val="left" w:pos="1276"/>
        </w:tabs>
        <w:ind w:left="0" w:firstLine="709"/>
        <w:jc w:val="both"/>
        <w:rPr>
          <w:lang w:val="ru-RU"/>
        </w:rPr>
      </w:pPr>
      <w:r>
        <w:rPr>
          <w:lang w:val="ru-RU"/>
        </w:rPr>
        <w:t>Начало оказания Услуг: «01» июля 2026 г.</w:t>
      </w:r>
    </w:p>
    <w:p w:rsidR="00D3654D" w:rsidRDefault="00F81FBC">
      <w:pPr>
        <w:widowControl w:val="0"/>
        <w:numPr>
          <w:ilvl w:val="2"/>
          <w:numId w:val="2"/>
        </w:numPr>
        <w:shd w:val="clear" w:color="auto" w:fill="FFFFFF"/>
        <w:tabs>
          <w:tab w:val="left" w:pos="1134"/>
          <w:tab w:val="left" w:pos="1276"/>
        </w:tabs>
        <w:ind w:left="0" w:firstLine="709"/>
        <w:jc w:val="both"/>
        <w:rPr>
          <w:bCs/>
          <w:lang w:val="ru-RU"/>
        </w:rPr>
      </w:pPr>
      <w:r>
        <w:rPr>
          <w:bCs/>
          <w:lang w:val="ru-RU"/>
        </w:rPr>
        <w:t>Окончание оказания Услуг: «15» декабря 2026 г.</w:t>
      </w:r>
    </w:p>
    <w:p w:rsidR="00D3654D" w:rsidRDefault="00D3654D">
      <w:pPr>
        <w:widowControl w:val="0"/>
        <w:shd w:val="clear" w:color="auto" w:fill="FFFFFF"/>
        <w:tabs>
          <w:tab w:val="left" w:pos="1134"/>
        </w:tabs>
        <w:ind w:firstLine="709"/>
        <w:jc w:val="both"/>
        <w:rPr>
          <w:bCs/>
          <w:lang w:val="ru-RU"/>
        </w:rPr>
      </w:pPr>
    </w:p>
    <w:p w:rsidR="00D3654D" w:rsidRDefault="00F81FBC">
      <w:pPr>
        <w:pStyle w:val="afa"/>
        <w:numPr>
          <w:ilvl w:val="0"/>
          <w:numId w:val="2"/>
        </w:numPr>
        <w:shd w:val="clear" w:color="auto" w:fill="FFFFFF"/>
        <w:tabs>
          <w:tab w:val="clear" w:pos="720"/>
          <w:tab w:val="left" w:pos="284"/>
        </w:tabs>
        <w:ind w:left="0" w:firstLine="0"/>
        <w:jc w:val="center"/>
        <w:rPr>
          <w:b/>
        </w:rPr>
      </w:pPr>
      <w:r>
        <w:rPr>
          <w:b/>
        </w:rPr>
        <w:t>Права и обязанности Сторон</w:t>
      </w:r>
    </w:p>
    <w:p w:rsidR="00D3654D" w:rsidRDefault="00F81FBC">
      <w:pPr>
        <w:pStyle w:val="afa"/>
        <w:numPr>
          <w:ilvl w:val="1"/>
          <w:numId w:val="2"/>
        </w:numPr>
        <w:shd w:val="clear" w:color="auto" w:fill="FFFFFF"/>
        <w:tabs>
          <w:tab w:val="left" w:pos="1134"/>
        </w:tabs>
        <w:ind w:left="0" w:firstLine="709"/>
        <w:jc w:val="both"/>
      </w:pPr>
      <w:r>
        <w:rPr>
          <w:u w:val="single"/>
        </w:rPr>
        <w:t>Заказчик обязан</w:t>
      </w:r>
      <w:r>
        <w:t>:</w:t>
      </w:r>
    </w:p>
    <w:p w:rsidR="00D3654D" w:rsidRDefault="00F81FBC">
      <w:pPr>
        <w:pStyle w:val="afa"/>
        <w:numPr>
          <w:ilvl w:val="2"/>
          <w:numId w:val="2"/>
        </w:numPr>
        <w:shd w:val="clear" w:color="auto" w:fill="FFFFFF"/>
        <w:tabs>
          <w:tab w:val="clear" w:pos="1440"/>
          <w:tab w:val="left" w:pos="1418"/>
        </w:tabs>
        <w:ind w:left="0" w:firstLine="709"/>
        <w:jc w:val="both"/>
      </w:pPr>
      <w:r>
        <w:rPr>
          <w:bCs/>
        </w:rPr>
        <w:t xml:space="preserve">Сообщить Исполнителю контакты и должность представителей Заказчика уполномоченных на оперативное </w:t>
      </w:r>
      <w:r>
        <w:rPr>
          <w:bCs/>
        </w:rPr>
        <w:t>рассмотрение и решение технических и организационных вопросов, связанных с оказанием Услуг</w:t>
      </w:r>
      <w:r>
        <w:t>.</w:t>
      </w:r>
    </w:p>
    <w:p w:rsidR="00D3654D" w:rsidRDefault="00F81FBC">
      <w:pPr>
        <w:pStyle w:val="afa"/>
        <w:numPr>
          <w:ilvl w:val="2"/>
          <w:numId w:val="2"/>
        </w:numPr>
        <w:shd w:val="clear" w:color="auto" w:fill="FFFFFF"/>
        <w:tabs>
          <w:tab w:val="clear" w:pos="1440"/>
          <w:tab w:val="left" w:pos="1418"/>
        </w:tabs>
        <w:ind w:left="0" w:firstLine="709"/>
        <w:jc w:val="both"/>
      </w:pPr>
      <w:r>
        <w:t>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w:t>
      </w:r>
      <w:r>
        <w:t>сполнителю для выполнения обязательств по Договору.</w:t>
      </w:r>
    </w:p>
    <w:p w:rsidR="00D3654D" w:rsidRDefault="00F81FBC">
      <w:pPr>
        <w:shd w:val="clear" w:color="auto" w:fill="FFFFFF"/>
        <w:tabs>
          <w:tab w:val="left" w:pos="1418"/>
        </w:tabs>
        <w:ind w:firstLine="709"/>
        <w:jc w:val="both"/>
        <w:rPr>
          <w:lang w:val="ru-RU"/>
        </w:rPr>
      </w:pPr>
      <w:r>
        <w:rPr>
          <w:lang w:val="ru-RU"/>
        </w:rPr>
        <w:t>Указанные материалы, документы, сведения и информация предоставляются Заказчиком на бумажном носителе или путем направления Исполнителю по электронной почте:________________с приложением их полного перечн</w:t>
      </w:r>
      <w:r>
        <w:rPr>
          <w:lang w:val="ru-RU"/>
        </w:rPr>
        <w:t xml:space="preserve">я не позднее 5 (пять) рабочих дней с момента получения соответствующего запроса Исполнителя по электронной почте Заказчика по адресу: </w:t>
      </w:r>
      <w:r>
        <w:rPr>
          <w:rStyle w:val="af7"/>
          <w:lang w:val="ru-RU"/>
        </w:rPr>
        <w:t>BikovIA@rushydro.ru</w:t>
      </w:r>
    </w:p>
    <w:p w:rsidR="00D3654D" w:rsidRDefault="00F81FBC">
      <w:pPr>
        <w:pStyle w:val="afa"/>
        <w:numPr>
          <w:ilvl w:val="2"/>
          <w:numId w:val="2"/>
        </w:numPr>
        <w:shd w:val="clear" w:color="auto" w:fill="FFFFFF"/>
        <w:tabs>
          <w:tab w:val="clear" w:pos="1440"/>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w:t>
      </w:r>
      <w:r>
        <w:rPr>
          <w:bCs/>
        </w:rPr>
        <w:t>ед третьими лицами (</w:t>
      </w:r>
      <w:r>
        <w:t>при необходимости);</w:t>
      </w:r>
    </w:p>
    <w:p w:rsidR="00D3654D" w:rsidRDefault="00F81FBC">
      <w:pPr>
        <w:pStyle w:val="afa"/>
        <w:numPr>
          <w:ilvl w:val="2"/>
          <w:numId w:val="2"/>
        </w:numPr>
        <w:shd w:val="clear" w:color="auto" w:fill="FFFFFF"/>
        <w:tabs>
          <w:tab w:val="clear" w:pos="1440"/>
          <w:tab w:val="left" w:pos="1418"/>
        </w:tabs>
        <w:ind w:left="0" w:firstLine="709"/>
        <w:jc w:val="both"/>
      </w:pPr>
      <w:r>
        <w:t>Принять оказанные Исполнителем Услуги и оплатить их в порядке, по цене и в сроки, предусмотренные Договором.</w:t>
      </w:r>
    </w:p>
    <w:p w:rsidR="00D3654D" w:rsidRDefault="00F81FBC">
      <w:pPr>
        <w:numPr>
          <w:ilvl w:val="2"/>
          <w:numId w:val="2"/>
        </w:numPr>
        <w:ind w:left="0" w:firstLine="709"/>
        <w:rPr>
          <w:lang w:val="ru-RU"/>
        </w:rPr>
      </w:pPr>
      <w:r>
        <w:rPr>
          <w:lang w:val="ru-RU"/>
        </w:rPr>
        <w:t>Выполнять иные обязанности, предусмотренные Договором.</w:t>
      </w:r>
    </w:p>
    <w:p w:rsidR="00D3654D" w:rsidRDefault="00D3654D">
      <w:pPr>
        <w:pStyle w:val="afa"/>
        <w:shd w:val="clear" w:color="auto" w:fill="FFFFFF"/>
        <w:tabs>
          <w:tab w:val="left" w:pos="1276"/>
        </w:tabs>
        <w:ind w:left="0"/>
        <w:jc w:val="both"/>
        <w:rPr>
          <w:bCs/>
        </w:rPr>
      </w:pPr>
    </w:p>
    <w:p w:rsidR="00D3654D" w:rsidRDefault="00F81FBC">
      <w:pPr>
        <w:pStyle w:val="afa"/>
        <w:numPr>
          <w:ilvl w:val="1"/>
          <w:numId w:val="2"/>
        </w:numPr>
        <w:shd w:val="clear" w:color="auto" w:fill="FFFFFF"/>
        <w:tabs>
          <w:tab w:val="left" w:pos="1134"/>
        </w:tabs>
        <w:ind w:left="0" w:firstLine="709"/>
        <w:jc w:val="both"/>
      </w:pPr>
      <w:r>
        <w:rPr>
          <w:u w:val="single"/>
        </w:rPr>
        <w:t>Заказчик имеет право</w:t>
      </w:r>
      <w:r>
        <w:t>:</w:t>
      </w:r>
    </w:p>
    <w:p w:rsidR="00D3654D" w:rsidRDefault="00F81FBC">
      <w:pPr>
        <w:pStyle w:val="afa"/>
        <w:numPr>
          <w:ilvl w:val="2"/>
          <w:numId w:val="2"/>
        </w:numPr>
        <w:shd w:val="clear" w:color="auto" w:fill="FFFFFF"/>
        <w:tabs>
          <w:tab w:val="clear" w:pos="1440"/>
          <w:tab w:val="left" w:pos="1418"/>
          <w:tab w:val="left" w:pos="1470"/>
        </w:tabs>
        <w:ind w:left="0" w:firstLine="680"/>
        <w:jc w:val="both"/>
      </w:pPr>
      <w:r>
        <w:t xml:space="preserve"> </w:t>
      </w:r>
      <w:bookmarkStart w:id="3" w:name="_Ref361334602"/>
      <w:r>
        <w:t xml:space="preserve">В любое время осуществлять </w:t>
      </w:r>
      <w:r>
        <w:t>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w:t>
      </w:r>
      <w:r>
        <w:t>троля не снимает с Исполнителя ответственности за ненадлежащее оказание Услуг.</w:t>
      </w:r>
      <w:bookmarkEnd w:id="3"/>
    </w:p>
    <w:p w:rsidR="00D3654D" w:rsidRDefault="00F81FBC">
      <w:pPr>
        <w:pStyle w:val="afa"/>
        <w:numPr>
          <w:ilvl w:val="2"/>
          <w:numId w:val="2"/>
        </w:numPr>
        <w:shd w:val="clear" w:color="auto" w:fill="FFFFFF"/>
        <w:tabs>
          <w:tab w:val="clear" w:pos="1440"/>
          <w:tab w:val="left" w:pos="1418"/>
        </w:tabs>
        <w:ind w:left="0" w:firstLine="680"/>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w:t>
      </w:r>
      <w:r>
        <w:t>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w:t>
      </w:r>
      <w:r>
        <w:t>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w:t>
      </w:r>
      <w:r>
        <w:t xml:space="preserve"> продления сроков оказания Исполнителем Услуг</w:t>
      </w:r>
      <w:bookmarkStart w:id="4" w:name="_Ref361334468"/>
      <w:r>
        <w:t>, установленных Договором.</w:t>
      </w:r>
    </w:p>
    <w:p w:rsidR="00D3654D" w:rsidRDefault="00F81FBC">
      <w:pPr>
        <w:pStyle w:val="afa"/>
        <w:numPr>
          <w:ilvl w:val="2"/>
          <w:numId w:val="2"/>
        </w:numPr>
        <w:shd w:val="clear" w:color="auto" w:fill="FFFFFF"/>
        <w:tabs>
          <w:tab w:val="clear" w:pos="1440"/>
          <w:tab w:val="left" w:pos="1418"/>
        </w:tabs>
        <w:ind w:left="0" w:firstLine="709"/>
        <w:jc w:val="both"/>
      </w:pPr>
      <w:bookmarkStart w:id="5" w:name="_Ref361319348"/>
      <w:bookmarkEnd w:id="4"/>
      <w:r>
        <w:t>Вносить изменения в</w:t>
      </w:r>
      <w:r>
        <w:t xml:space="preserve">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w:t>
      </w:r>
      <w:r>
        <w:t xml:space="preserve">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w:t>
      </w:r>
      <w:r>
        <w:t>письменное распоряжение, обязательное к выполнению Исполнителем.</w:t>
      </w:r>
      <w:bookmarkEnd w:id="5"/>
      <w:r>
        <w:t xml:space="preserve"> </w:t>
      </w:r>
    </w:p>
    <w:p w:rsidR="00D3654D" w:rsidRDefault="00F81FBC">
      <w:pPr>
        <w:numPr>
          <w:ilvl w:val="2"/>
          <w:numId w:val="2"/>
        </w:numPr>
        <w:tabs>
          <w:tab w:val="clear" w:pos="1440"/>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D3654D" w:rsidRDefault="00F81FBC">
      <w:pPr>
        <w:numPr>
          <w:ilvl w:val="2"/>
          <w:numId w:val="2"/>
        </w:numPr>
        <w:ind w:left="0" w:firstLine="709"/>
        <w:jc w:val="both"/>
        <w:rPr>
          <w:lang w:val="ru-RU"/>
        </w:rPr>
      </w:pPr>
      <w:r>
        <w:rPr>
          <w:lang w:val="ru-RU"/>
        </w:rPr>
        <w:t xml:space="preserve">Требовать от Исполнителя </w:t>
      </w:r>
      <w:r>
        <w:rPr>
          <w:lang w:val="ru-RU"/>
        </w:rPr>
        <w:t>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w:t>
      </w:r>
      <w:r>
        <w:rPr>
          <w:lang w:val="ru-RU"/>
        </w:rPr>
        <w:t>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rsidR="00D3654D" w:rsidRDefault="00D3654D">
      <w:pPr>
        <w:jc w:val="both"/>
        <w:rPr>
          <w:highlight w:val="lightGray"/>
          <w:lang w:val="ru-RU"/>
        </w:rPr>
      </w:pPr>
    </w:p>
    <w:p w:rsidR="00D3654D" w:rsidRDefault="00F81FBC">
      <w:pPr>
        <w:pStyle w:val="afa"/>
        <w:numPr>
          <w:ilvl w:val="1"/>
          <w:numId w:val="2"/>
        </w:numPr>
        <w:shd w:val="clear" w:color="auto" w:fill="FFFFFF"/>
        <w:tabs>
          <w:tab w:val="left" w:pos="1134"/>
        </w:tabs>
        <w:jc w:val="both"/>
      </w:pPr>
      <w:r>
        <w:rPr>
          <w:u w:val="single"/>
        </w:rPr>
        <w:t>Исполнитель обязан</w:t>
      </w:r>
      <w:r>
        <w:t>:</w:t>
      </w:r>
    </w:p>
    <w:p w:rsidR="00D3654D" w:rsidRDefault="00F81FBC">
      <w:pPr>
        <w:pStyle w:val="afa"/>
        <w:numPr>
          <w:ilvl w:val="2"/>
          <w:numId w:val="2"/>
        </w:numPr>
        <w:shd w:val="clear" w:color="auto" w:fill="FFFFFF"/>
        <w:tabs>
          <w:tab w:val="left" w:pos="710"/>
        </w:tabs>
        <w:ind w:left="0" w:firstLine="710"/>
        <w:jc w:val="both"/>
        <w:rPr>
          <w:bCs/>
        </w:rPr>
      </w:pPr>
      <w:r>
        <w:t>Оказать Услуги в соответствии с Заданием на оказание Услуг (Приложение</w:t>
      </w:r>
      <w:r>
        <w:t xml:space="preserve"> № 1 к Договору), качественно, в полном объеме, на высоком профессиональном уровне и в установленные Договором сроки.</w:t>
      </w:r>
    </w:p>
    <w:p w:rsidR="00D3654D" w:rsidRDefault="00F81FBC">
      <w:pPr>
        <w:pStyle w:val="afa"/>
        <w:numPr>
          <w:ilvl w:val="2"/>
          <w:numId w:val="2"/>
        </w:numPr>
        <w:tabs>
          <w:tab w:val="clear" w:pos="1440"/>
          <w:tab w:val="left" w:pos="1134"/>
          <w:tab w:val="left" w:pos="1276"/>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w:t>
      </w:r>
      <w:r>
        <w:rPr>
          <w:bCs/>
        </w:rPr>
        <w:t xml:space="preserve">е рассмотрение и решение технических и организационных вопросов, связанных с оказанием Услуг. </w:t>
      </w:r>
    </w:p>
    <w:p w:rsidR="00D3654D" w:rsidRDefault="00F81FBC">
      <w:pPr>
        <w:pStyle w:val="afa"/>
        <w:numPr>
          <w:ilvl w:val="2"/>
          <w:numId w:val="2"/>
        </w:numPr>
        <w:tabs>
          <w:tab w:val="clear" w:pos="1440"/>
          <w:tab w:val="left" w:pos="1418"/>
        </w:tabs>
        <w:ind w:left="0" w:firstLine="709"/>
        <w:jc w:val="both"/>
      </w:pPr>
      <w: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w:t>
      </w:r>
      <w:r>
        <w:rPr>
          <w:bCs/>
        </w:rPr>
        <w:t>ь надлежащее и качественное оказание Услуг.</w:t>
      </w:r>
    </w:p>
    <w:p w:rsidR="00D3654D" w:rsidRDefault="00F81FBC">
      <w:pPr>
        <w:pStyle w:val="afa"/>
        <w:numPr>
          <w:ilvl w:val="2"/>
          <w:numId w:val="2"/>
        </w:numPr>
        <w:shd w:val="clear" w:color="auto" w:fill="FFFFFF"/>
        <w:tabs>
          <w:tab w:val="left" w:pos="710"/>
        </w:tabs>
        <w:ind w:left="0" w:firstLine="710"/>
        <w:jc w:val="both"/>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D3654D" w:rsidRDefault="00F81FBC">
      <w:pPr>
        <w:pStyle w:val="afa"/>
        <w:numPr>
          <w:ilvl w:val="2"/>
          <w:numId w:val="2"/>
        </w:numPr>
        <w:ind w:left="0" w:firstLine="709"/>
        <w:jc w:val="both"/>
      </w:pPr>
      <w:r>
        <w:rPr>
          <w:bCs/>
        </w:rPr>
        <w:t>Обеспечить в соответствии с законодательством Российской Федерации согла</w:t>
      </w:r>
      <w:r>
        <w:rPr>
          <w:bCs/>
        </w:rPr>
        <w:t>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w:t>
      </w:r>
      <w:r>
        <w:rPr>
          <w:bCs/>
        </w:rPr>
        <w:t>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D3654D" w:rsidRDefault="00F81FBC">
      <w:pPr>
        <w:pStyle w:val="afa"/>
        <w:numPr>
          <w:ilvl w:val="2"/>
          <w:numId w:val="2"/>
        </w:numPr>
        <w:shd w:val="clear" w:color="auto" w:fill="FFFFFF"/>
        <w:tabs>
          <w:tab w:val="clear" w:pos="1440"/>
          <w:tab w:val="left" w:pos="1418"/>
        </w:tabs>
        <w:ind w:left="0" w:firstLine="709"/>
        <w:jc w:val="both"/>
      </w:pPr>
      <w:r>
        <w:t>Выполнять полученные в ходе исполнения Договора указания Заказчика</w:t>
      </w:r>
      <w:r>
        <w:t xml:space="preserve">, если такие указания не противоречат условиям Договора и не представляют собой вмешательства в деятельность Исполнителя. </w:t>
      </w:r>
    </w:p>
    <w:p w:rsidR="00D3654D" w:rsidRDefault="00F81FBC">
      <w:pPr>
        <w:shd w:val="clear" w:color="auto" w:fill="FFFFFF"/>
        <w:tabs>
          <w:tab w:val="left" w:pos="1418"/>
        </w:tabs>
        <w:ind w:firstLine="709"/>
        <w:jc w:val="both"/>
        <w:rPr>
          <w:bCs/>
          <w:lang w:val="ru-RU"/>
        </w:rPr>
      </w:pPr>
      <w:r>
        <w:rPr>
          <w:bCs/>
          <w:lang w:val="ru-RU"/>
        </w:rPr>
        <w:t>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w:t>
      </w:r>
      <w:r>
        <w:rPr>
          <w:bCs/>
          <w:lang w:val="ru-RU"/>
        </w:rPr>
        <w:t xml:space="preserve">оны, при неизбежности наступления указанных обстоятельств, обязаны подписать дополнительное соглашение к Договору. </w:t>
      </w:r>
    </w:p>
    <w:p w:rsidR="00D3654D" w:rsidRDefault="00F81FBC">
      <w:pPr>
        <w:pStyle w:val="afa"/>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w:t>
      </w:r>
      <w:r>
        <w:t>аговременно письменно известил Заказчика о возможных негативных последствиях исполнения таких указаний в соответствии с пунктом 2.3.7 Договора</w:t>
      </w:r>
    </w:p>
    <w:p w:rsidR="00D3654D" w:rsidRDefault="00F81FBC">
      <w:pPr>
        <w:pStyle w:val="afa"/>
        <w:shd w:val="clear" w:color="auto" w:fill="FFFFFF"/>
        <w:tabs>
          <w:tab w:val="left" w:pos="1418"/>
        </w:tabs>
        <w:ind w:left="0" w:firstLine="709"/>
        <w:jc w:val="both"/>
      </w:pPr>
      <w:r>
        <w:t>Исполнитель не вправе отказаться от выполнения или задержать выполнение указаний Заказчика в части сокращения объ</w:t>
      </w:r>
      <w:r>
        <w:t xml:space="preserve">емов оказываемых Услуг, прекращения и / или исключения отдельных видов Услуг, кроме случая, указанного в пункте 2.3.7 Договора. </w:t>
      </w:r>
    </w:p>
    <w:p w:rsidR="00D3654D" w:rsidRDefault="00F81FBC">
      <w:pPr>
        <w:pStyle w:val="afa"/>
        <w:numPr>
          <w:ilvl w:val="2"/>
          <w:numId w:val="2"/>
        </w:numPr>
        <w:shd w:val="clear" w:color="auto" w:fill="FFFFFF"/>
        <w:tabs>
          <w:tab w:val="clear" w:pos="1440"/>
          <w:tab w:val="left" w:pos="1418"/>
        </w:tabs>
        <w:ind w:left="0" w:firstLine="709"/>
        <w:jc w:val="both"/>
      </w:pPr>
      <w:bookmarkStart w:id="6"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6"/>
    </w:p>
    <w:p w:rsidR="00D3654D" w:rsidRDefault="00F81FBC">
      <w:pPr>
        <w:pStyle w:val="afa"/>
        <w:numPr>
          <w:ilvl w:val="3"/>
          <w:numId w:val="2"/>
        </w:numPr>
        <w:shd w:val="clear" w:color="auto" w:fill="FFFFFF"/>
        <w:tabs>
          <w:tab w:val="left" w:pos="1701"/>
        </w:tab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rsidR="00D3654D" w:rsidRDefault="00F81FBC">
      <w:pPr>
        <w:pStyle w:val="afa"/>
        <w:numPr>
          <w:ilvl w:val="3"/>
          <w:numId w:val="2"/>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w:t>
      </w:r>
      <w:r>
        <w:t>азаний Заказчика, независимо от причин возникновения таких отклонений – в любом случае не позднее следующего рабочего дня после обнаружения;</w:t>
      </w:r>
    </w:p>
    <w:p w:rsidR="00D3654D" w:rsidRDefault="00F81FBC">
      <w:pPr>
        <w:pStyle w:val="afa"/>
        <w:numPr>
          <w:ilvl w:val="3"/>
          <w:numId w:val="2"/>
        </w:numPr>
        <w:shd w:val="clear" w:color="auto" w:fill="FFFFFF"/>
        <w:tabs>
          <w:tab w:val="left" w:pos="1701"/>
        </w:tabs>
        <w:ind w:left="0" w:firstLine="709"/>
        <w:jc w:val="both"/>
      </w:pPr>
      <w:r>
        <w:t>любых обстоятельствах, создающих невозможность оказания Услуг в срок, предусмотренный Договором – в любом случае не</w:t>
      </w:r>
      <w:r>
        <w:t xml:space="preserve"> позднее следующего рабочего дня после обнаружения; </w:t>
      </w:r>
    </w:p>
    <w:p w:rsidR="00D3654D" w:rsidRDefault="00F81FBC">
      <w:pPr>
        <w:pStyle w:val="afa"/>
        <w:numPr>
          <w:ilvl w:val="2"/>
          <w:numId w:val="2"/>
        </w:numPr>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D3654D" w:rsidRDefault="00F81FBC">
      <w:pPr>
        <w:pStyle w:val="afa"/>
        <w:numPr>
          <w:ilvl w:val="2"/>
          <w:numId w:val="2"/>
        </w:numPr>
        <w:shd w:val="clear" w:color="auto" w:fill="FFFFFF"/>
        <w:tabs>
          <w:tab w:val="left" w:pos="710"/>
        </w:tabs>
        <w:ind w:left="0" w:firstLine="709"/>
        <w:jc w:val="both"/>
      </w:pPr>
      <w:r>
        <w:t>П</w:t>
      </w:r>
      <w:r>
        <w:t>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w:t>
      </w:r>
      <w:r>
        <w:t xml:space="preserve">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D3654D" w:rsidRDefault="00F81FBC">
      <w:pPr>
        <w:pStyle w:val="afa"/>
        <w:numPr>
          <w:ilvl w:val="2"/>
          <w:numId w:val="2"/>
        </w:numPr>
        <w:shd w:val="clear" w:color="auto" w:fill="FFFFFF"/>
        <w:tabs>
          <w:tab w:val="clear" w:pos="1440"/>
          <w:tab w:val="left" w:pos="1418"/>
        </w:tabs>
        <w:ind w:left="0" w:firstLine="709"/>
        <w:jc w:val="both"/>
      </w:pPr>
      <w:r>
        <w:t>Освободить Заказчика от любой ответст</w:t>
      </w:r>
      <w:r>
        <w:t>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w:t>
      </w:r>
      <w:r>
        <w:t xml:space="preserve">етьих лиц, без какого-либо ограничения </w:t>
      </w:r>
      <w:r>
        <w:t>размера такого возмещения</w:t>
      </w:r>
      <w:r>
        <w:t>.</w:t>
      </w:r>
    </w:p>
    <w:p w:rsidR="00D3654D" w:rsidRDefault="00F81FBC">
      <w:pPr>
        <w:pStyle w:val="afa"/>
        <w:numPr>
          <w:ilvl w:val="2"/>
          <w:numId w:val="2"/>
        </w:numPr>
        <w:shd w:val="clear" w:color="auto" w:fill="FFFFFF"/>
        <w:tabs>
          <w:tab w:val="clear" w:pos="1440"/>
          <w:tab w:val="left" w:pos="1418"/>
        </w:tabs>
        <w:ind w:left="0" w:firstLine="709"/>
        <w:jc w:val="both"/>
      </w:pPr>
      <w: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w:t>
      </w:r>
      <w:r>
        <w:t xml:space="preserve">ика, вызванные такими претензиями и требованиями.  </w:t>
      </w:r>
    </w:p>
    <w:p w:rsidR="00D3654D" w:rsidRDefault="00F81FBC">
      <w:pPr>
        <w:pStyle w:val="afa"/>
        <w:numPr>
          <w:ilvl w:val="2"/>
          <w:numId w:val="2"/>
        </w:numPr>
        <w:shd w:val="clear" w:color="auto" w:fill="FFFFFF"/>
        <w:tabs>
          <w:tab w:val="clear" w:pos="1440"/>
          <w:tab w:val="left" w:pos="851"/>
          <w:tab w:val="left" w:pos="1418"/>
        </w:tabs>
        <w:suppressAutoHyphens w:val="0"/>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D3654D" w:rsidRDefault="00F81FBC">
      <w:pPr>
        <w:pStyle w:val="afa"/>
        <w:tabs>
          <w:tab w:val="left" w:pos="1134"/>
          <w:tab w:val="left" w:pos="1276"/>
        </w:tabs>
        <w:suppressAutoHyphens w:val="0"/>
        <w:ind w:left="0" w:firstLine="680"/>
        <w:jc w:val="both"/>
      </w:pPr>
      <w:r>
        <w:t>- хищении и иных противоправных действиях – в течение 24 (д</w:t>
      </w:r>
      <w:r>
        <w:t>вадцати четырех) часов;</w:t>
      </w:r>
    </w:p>
    <w:p w:rsidR="00D3654D" w:rsidRDefault="00F81FBC">
      <w:pPr>
        <w:pStyle w:val="afa"/>
        <w:tabs>
          <w:tab w:val="left" w:pos="1134"/>
          <w:tab w:val="left" w:pos="1276"/>
        </w:tabs>
        <w:suppressAutoHyphens w:val="0"/>
        <w:ind w:left="0" w:firstLine="680"/>
        <w:jc w:val="both"/>
      </w:pPr>
      <w:r>
        <w:t>- 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D3654D" w:rsidRDefault="00F81FBC">
      <w:pPr>
        <w:pStyle w:val="afa"/>
        <w:tabs>
          <w:tab w:val="left" w:pos="1134"/>
          <w:tab w:val="left" w:pos="1276"/>
        </w:tabs>
        <w:suppressAutoHyphens w:val="0"/>
        <w:ind w:left="0" w:firstLine="680"/>
        <w:jc w:val="both"/>
      </w:pPr>
      <w:r>
        <w:t>- действиях третьих лиц, включая органы власти и местного самоуправления,</w:t>
      </w:r>
      <w:r>
        <w:t xml:space="preserve"> прямо или косвенно касающихся исполнения обязательств Сторон по Договору – в течение 24 (двадцати четырех) часов;</w:t>
      </w:r>
    </w:p>
    <w:p w:rsidR="00D3654D" w:rsidRDefault="00F81FBC">
      <w:pPr>
        <w:pStyle w:val="afa"/>
        <w:shd w:val="clear" w:color="auto" w:fill="FFFFFF"/>
        <w:tabs>
          <w:tab w:val="left" w:pos="1134"/>
          <w:tab w:val="left" w:pos="1276"/>
          <w:tab w:val="left" w:pos="1418"/>
        </w:tabs>
        <w:suppressAutoHyphens w:val="0"/>
        <w:ind w:left="0" w:firstLine="680"/>
        <w:jc w:val="both"/>
      </w:pPr>
      <w:r>
        <w:t>- иных обстоятельствах, фактах, сообщениях в средствах массовой информации – в течение 24 (двадцати четырех) часов.</w:t>
      </w:r>
    </w:p>
    <w:p w:rsidR="00D3654D" w:rsidRDefault="00F81FBC">
      <w:pPr>
        <w:pStyle w:val="afa"/>
        <w:shd w:val="clear" w:color="auto" w:fill="FFFFFF"/>
        <w:tabs>
          <w:tab w:val="left" w:pos="1418"/>
        </w:tabs>
        <w:ind w:left="0" w:firstLine="709"/>
        <w:jc w:val="both"/>
      </w:pPr>
      <w:r>
        <w:t>2.3.13. Письменно уведоми</w:t>
      </w:r>
      <w:r>
        <w:t>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w:t>
      </w:r>
      <w:r>
        <w:t>чих дней до даты приостановления оказания Услуг.</w:t>
      </w:r>
    </w:p>
    <w:p w:rsidR="00D3654D" w:rsidRDefault="00F81FBC">
      <w:pPr>
        <w:pStyle w:val="afa"/>
        <w:shd w:val="clear" w:color="auto" w:fill="FFFFFF"/>
        <w:tabs>
          <w:tab w:val="left" w:pos="1418"/>
        </w:tabs>
        <w:ind w:left="0" w:firstLine="709"/>
        <w:jc w:val="both"/>
      </w:pPr>
      <w:r>
        <w:t>2.3.14.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w:t>
      </w:r>
      <w:r>
        <w:t>ки расчетов от Заказчика.</w:t>
      </w:r>
    </w:p>
    <w:p w:rsidR="00D3654D" w:rsidRDefault="00F81FBC">
      <w:pPr>
        <w:pStyle w:val="afa"/>
        <w:shd w:val="clear" w:color="auto" w:fill="FFFFFF"/>
        <w:tabs>
          <w:tab w:val="left" w:pos="1418"/>
        </w:tabs>
        <w:ind w:left="0" w:firstLine="709"/>
        <w:jc w:val="both"/>
      </w:pPr>
      <w:r>
        <w:t xml:space="preserve">2.3.15. Исполнять другие обязанности, предусмотренные Договором и законодательством Российской Федерации. </w:t>
      </w:r>
    </w:p>
    <w:p w:rsidR="00D3654D" w:rsidRDefault="00D3654D">
      <w:pPr>
        <w:tabs>
          <w:tab w:val="left" w:pos="1418"/>
        </w:tabs>
        <w:jc w:val="both"/>
        <w:rPr>
          <w:lang w:val="ru-RU"/>
        </w:rPr>
      </w:pPr>
    </w:p>
    <w:p w:rsidR="00D3654D" w:rsidRDefault="00F81FBC">
      <w:pPr>
        <w:pStyle w:val="afa"/>
        <w:numPr>
          <w:ilvl w:val="1"/>
          <w:numId w:val="2"/>
        </w:numPr>
        <w:shd w:val="clear" w:color="auto" w:fill="FFFFFF"/>
        <w:tabs>
          <w:tab w:val="left" w:pos="709"/>
          <w:tab w:val="left" w:pos="1134"/>
        </w:tabs>
        <w:jc w:val="both"/>
        <w:rPr>
          <w:bCs/>
        </w:rPr>
      </w:pPr>
      <w:r>
        <w:rPr>
          <w:bCs/>
          <w:u w:val="single"/>
        </w:rPr>
        <w:t>Исполнитель имеет право</w:t>
      </w:r>
      <w:r>
        <w:rPr>
          <w:bCs/>
        </w:rPr>
        <w:t>:</w:t>
      </w:r>
    </w:p>
    <w:p w:rsidR="00D3654D" w:rsidRDefault="00F81FBC">
      <w:pPr>
        <w:pStyle w:val="afa"/>
        <w:numPr>
          <w:ilvl w:val="2"/>
          <w:numId w:val="2"/>
        </w:numPr>
        <w:shd w:val="clear" w:color="auto" w:fill="FFFFFF"/>
        <w:tabs>
          <w:tab w:val="left" w:pos="709"/>
          <w:tab w:val="left" w:pos="1134"/>
        </w:tabs>
        <w:ind w:left="0" w:firstLine="710"/>
        <w:jc w:val="both"/>
      </w:pPr>
      <w:r>
        <w:rPr>
          <w:bCs/>
        </w:rPr>
        <w:t>Самостоятельно организовать оказание Услуг.</w:t>
      </w:r>
    </w:p>
    <w:p w:rsidR="00D3654D" w:rsidRDefault="00F81FBC">
      <w:pPr>
        <w:pStyle w:val="afa"/>
        <w:numPr>
          <w:ilvl w:val="2"/>
          <w:numId w:val="2"/>
        </w:numPr>
        <w:shd w:val="clear" w:color="auto" w:fill="FFFFFF"/>
        <w:tabs>
          <w:tab w:val="left" w:pos="709"/>
          <w:tab w:val="left" w:pos="1134"/>
        </w:tabs>
        <w:ind w:left="0" w:firstLine="710"/>
        <w:jc w:val="both"/>
      </w:pPr>
      <w:r>
        <w:rPr>
          <w:bCs/>
        </w:rPr>
        <w:t xml:space="preserve">Требовать от Заказчика предоставления материалов, </w:t>
      </w:r>
      <w:r>
        <w:rPr>
          <w:bCs/>
        </w:rPr>
        <w:t>документов, сведений и информации, необходимых для оказания Услуг по Договору.</w:t>
      </w:r>
    </w:p>
    <w:p w:rsidR="00D3654D" w:rsidRDefault="00F81FBC">
      <w:pPr>
        <w:pStyle w:val="afa"/>
        <w:numPr>
          <w:ilvl w:val="2"/>
          <w:numId w:val="2"/>
        </w:numPr>
        <w:shd w:val="clear" w:color="auto" w:fill="FFFFFF"/>
        <w:tabs>
          <w:tab w:val="left" w:pos="709"/>
          <w:tab w:val="left" w:pos="1134"/>
        </w:tabs>
        <w:ind w:left="0" w:firstLine="710"/>
        <w:jc w:val="both"/>
      </w:pPr>
      <w:r>
        <w:rPr>
          <w:bCs/>
        </w:rPr>
        <w:t>Получать от Заказчика разъяснения и / или указания, необходимые для исполнения обязательств по Договору.</w:t>
      </w:r>
    </w:p>
    <w:p w:rsidR="00D3654D" w:rsidRDefault="00D3654D">
      <w:pPr>
        <w:pStyle w:val="afa"/>
        <w:shd w:val="clear" w:color="auto" w:fill="FFFFFF"/>
        <w:tabs>
          <w:tab w:val="left" w:pos="709"/>
          <w:tab w:val="left" w:pos="1134"/>
        </w:tabs>
        <w:ind w:left="0"/>
        <w:jc w:val="both"/>
        <w:rPr>
          <w:bCs/>
          <w:highlight w:val="lightGray"/>
        </w:rPr>
      </w:pPr>
    </w:p>
    <w:p w:rsidR="00D3654D" w:rsidRDefault="00F81FBC">
      <w:pPr>
        <w:pStyle w:val="afa"/>
        <w:numPr>
          <w:ilvl w:val="0"/>
          <w:numId w:val="2"/>
        </w:numPr>
        <w:shd w:val="clear" w:color="auto" w:fill="FFFFFF"/>
        <w:tabs>
          <w:tab w:val="clear" w:pos="720"/>
          <w:tab w:val="left" w:pos="709"/>
          <w:tab w:val="left" w:pos="1134"/>
        </w:tabs>
        <w:jc w:val="center"/>
        <w:rPr>
          <w:b/>
        </w:rPr>
      </w:pPr>
      <w:r>
        <w:rPr>
          <w:b/>
        </w:rPr>
        <w:t>Цена Договора и порядок расчетов</w:t>
      </w:r>
    </w:p>
    <w:p w:rsidR="00D3654D" w:rsidRDefault="00F81FBC">
      <w:pPr>
        <w:pStyle w:val="afa"/>
        <w:numPr>
          <w:ilvl w:val="1"/>
          <w:numId w:val="2"/>
        </w:numPr>
        <w:shd w:val="clear" w:color="auto" w:fill="FFFFFF"/>
        <w:tabs>
          <w:tab w:val="left" w:pos="630"/>
          <w:tab w:val="left" w:pos="709"/>
        </w:tabs>
        <w:ind w:left="0" w:firstLine="624"/>
        <w:jc w:val="both"/>
      </w:pPr>
      <w:r>
        <w:t>Стоимость Услуг по Договору (Цена Дого</w:t>
      </w:r>
      <w:r>
        <w:t xml:space="preserve">вора) в соответствии с Расчетом стоимости Услуг (Приложение № 2 к Договору)  является твердой и составляет </w:t>
      </w:r>
      <w:r>
        <w:rPr>
          <w:b/>
        </w:rPr>
        <w:t xml:space="preserve">_______________(___________________) </w:t>
      </w:r>
      <w:r>
        <w:t>рублей_____копеек</w:t>
      </w:r>
      <w:r>
        <w:rPr>
          <w:b/>
        </w:rPr>
        <w:t xml:space="preserve"> </w:t>
      </w:r>
      <w:r>
        <w:t>без учета НДС, при этом НДС исчисляется дополнительно по ставке, установленной статьей 164 Нал</w:t>
      </w:r>
      <w:r>
        <w:t>огового кодекса РФ.</w:t>
      </w:r>
    </w:p>
    <w:p w:rsidR="00D3654D" w:rsidRDefault="00F81FBC">
      <w:pPr>
        <w:pStyle w:val="afa"/>
        <w:numPr>
          <w:ilvl w:val="1"/>
          <w:numId w:val="2"/>
        </w:numPr>
        <w:shd w:val="clear" w:color="auto" w:fill="FFFFFF"/>
        <w:tabs>
          <w:tab w:val="left" w:pos="709"/>
        </w:tabs>
        <w:ind w:left="0" w:firstLine="624"/>
        <w:jc w:val="both"/>
      </w:pPr>
      <w:r>
        <w:t>Цена Договора включает в себя прибыль Исполнителя, а также все расходы и затраты Исполнителя на:</w:t>
      </w:r>
    </w:p>
    <w:p w:rsidR="00D3654D" w:rsidRDefault="00F81FBC">
      <w:pPr>
        <w:pStyle w:val="afa"/>
        <w:shd w:val="clear" w:color="auto" w:fill="FFFFFF"/>
        <w:tabs>
          <w:tab w:val="left" w:pos="900"/>
        </w:tabs>
        <w:ind w:left="0" w:firstLine="567"/>
        <w:jc w:val="both"/>
      </w:pPr>
      <w:r>
        <w:t>- приобретение материально-технических ресурсов, необходимых для оказания Услуг по Договору;</w:t>
      </w:r>
    </w:p>
    <w:p w:rsidR="00D3654D" w:rsidRDefault="00F81FBC">
      <w:pPr>
        <w:pStyle w:val="afa"/>
        <w:shd w:val="clear" w:color="auto" w:fill="FFFFFF"/>
        <w:tabs>
          <w:tab w:val="left" w:pos="900"/>
        </w:tabs>
        <w:ind w:left="0" w:firstLine="567"/>
        <w:jc w:val="both"/>
      </w:pPr>
      <w:r>
        <w:t xml:space="preserve"> заработную плату персонала Исполнителя; </w:t>
      </w:r>
    </w:p>
    <w:p w:rsidR="00D3654D" w:rsidRDefault="00F81FBC">
      <w:pPr>
        <w:pStyle w:val="afa"/>
        <w:shd w:val="clear" w:color="auto" w:fill="FFFFFF"/>
        <w:tabs>
          <w:tab w:val="left" w:pos="900"/>
        </w:tabs>
        <w:ind w:left="0" w:firstLine="567"/>
        <w:jc w:val="both"/>
      </w:pPr>
      <w:r>
        <w:t xml:space="preserve">- подлежащие уплате налоги, сборы и пошлины; </w:t>
      </w:r>
    </w:p>
    <w:p w:rsidR="00D3654D" w:rsidRDefault="00F81FBC">
      <w:pPr>
        <w:pStyle w:val="afa"/>
        <w:shd w:val="clear" w:color="auto" w:fill="FFFFFF"/>
        <w:tabs>
          <w:tab w:val="left" w:pos="900"/>
        </w:tabs>
        <w:ind w:left="0" w:firstLine="567"/>
        <w:jc w:val="both"/>
      </w:pPr>
      <w:r>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w:t>
      </w:r>
      <w:r>
        <w:t>оговора.</w:t>
      </w:r>
    </w:p>
    <w:p w:rsidR="00D3654D" w:rsidRDefault="00F81FBC">
      <w:pPr>
        <w:pStyle w:val="afa"/>
        <w:numPr>
          <w:ilvl w:val="1"/>
          <w:numId w:val="2"/>
        </w:numPr>
        <w:shd w:val="clear" w:color="auto" w:fill="FFFFFF"/>
        <w:ind w:left="0" w:firstLine="624"/>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D3654D" w:rsidRDefault="00F81FBC">
      <w:pPr>
        <w:numPr>
          <w:ilvl w:val="1"/>
          <w:numId w:val="2"/>
        </w:numPr>
        <w:shd w:val="clear" w:color="auto" w:fill="FFFFFF"/>
        <w:tabs>
          <w:tab w:val="left" w:pos="1134"/>
        </w:tabs>
        <w:ind w:left="0" w:firstLine="624"/>
        <w:jc w:val="both"/>
        <w:rPr>
          <w:lang w:val="ru-RU"/>
        </w:rPr>
      </w:pPr>
      <w:r>
        <w:rPr>
          <w:lang w:val="ru-RU"/>
        </w:rPr>
        <w:t xml:space="preserve"> Оплата по Договору осуществляется Заказчиком в следующем порядке: </w:t>
      </w:r>
    </w:p>
    <w:p w:rsidR="00D3654D" w:rsidRDefault="00F81FBC">
      <w:pPr>
        <w:pStyle w:val="afa"/>
        <w:numPr>
          <w:ilvl w:val="2"/>
          <w:numId w:val="2"/>
        </w:numPr>
        <w:shd w:val="clear" w:color="auto" w:fill="FFFFFF"/>
        <w:tabs>
          <w:tab w:val="left" w:pos="1080"/>
        </w:tabs>
        <w:ind w:left="0" w:firstLine="624"/>
        <w:jc w:val="both"/>
      </w:pPr>
      <w:r>
        <w:t xml:space="preserve"> Оплата по</w:t>
      </w:r>
      <w:r>
        <w:t xml:space="preserve"> Договору осуществляется Заказчиком в размере 100 (Ста) процентов от стоимости Услуг, без учета НДС (при этом НДС исчисляется дополнительно по ставке, установленной статьей 164 Налогового кодекса РФ), в течение 7 (семи) рабочих дней с даты подписания Сторо</w:t>
      </w:r>
      <w:r>
        <w:t>нами документов, указанных в пункте 4.1. Договора, на основании счета, выставленного Исполнителем, и с учетом пункта 3.4.2. Договора.</w:t>
      </w:r>
    </w:p>
    <w:p w:rsidR="00D3654D" w:rsidRDefault="00F81FBC">
      <w:pPr>
        <w:pStyle w:val="afa"/>
        <w:numPr>
          <w:ilvl w:val="2"/>
          <w:numId w:val="2"/>
        </w:numPr>
        <w:shd w:val="clear" w:color="auto" w:fill="FFFFFF"/>
        <w:tabs>
          <w:tab w:val="left" w:pos="1185"/>
        </w:tabs>
        <w:ind w:left="0" w:firstLine="624"/>
        <w:jc w:val="both"/>
      </w:pPr>
      <w:r>
        <w:t>В случае выставления Исполнителем счета на сумму меньшую размера предусмотренного Договором платежа, оплата осуществляется</w:t>
      </w:r>
      <w:r>
        <w:t xml:space="preserve">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w:t>
      </w:r>
      <w:r>
        <w:t xml:space="preserve">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t xml:space="preserve">. </w:t>
      </w:r>
    </w:p>
    <w:p w:rsidR="00D3654D" w:rsidRPr="00F81FBC" w:rsidRDefault="00F81FBC">
      <w:pPr>
        <w:shd w:val="clear" w:color="auto" w:fill="FFFFFF"/>
        <w:tabs>
          <w:tab w:val="left" w:pos="1134"/>
        </w:tabs>
        <w:ind w:firstLine="680"/>
        <w:jc w:val="both"/>
        <w:rPr>
          <w:lang w:val="ru-RU"/>
        </w:rPr>
      </w:pPr>
      <w:r>
        <w:rPr>
          <w:lang w:val="ru-RU"/>
        </w:rPr>
        <w:t>3.5.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w:t>
      </w:r>
      <w:r>
        <w:rPr>
          <w:lang w:val="ru-RU"/>
        </w:rPr>
        <w:t>олненным с даты списания денежных средств с расчетного счета Заказчика.</w:t>
      </w:r>
    </w:p>
    <w:p w:rsidR="00D3654D" w:rsidRDefault="00F81FBC">
      <w:pPr>
        <w:shd w:val="clear" w:color="auto" w:fill="FFFFFF"/>
        <w:tabs>
          <w:tab w:val="left" w:pos="1134"/>
        </w:tabs>
        <w:ind w:firstLine="680"/>
        <w:jc w:val="both"/>
        <w:rPr>
          <w:lang w:val="ru-RU"/>
        </w:rPr>
      </w:pPr>
      <w:r>
        <w:rPr>
          <w:lang w:val="ru-RU"/>
        </w:rPr>
        <w:t>3.6. 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w:t>
      </w:r>
      <w:r>
        <w:rPr>
          <w:lang w:val="ru-RU"/>
        </w:rPr>
        <w:t xml:space="preserve">ется и считается включенным в Цену Договора. </w:t>
      </w:r>
    </w:p>
    <w:p w:rsidR="00D3654D" w:rsidRPr="00F81FBC" w:rsidRDefault="00F81FBC">
      <w:pPr>
        <w:shd w:val="clear" w:color="auto" w:fill="FFFFFF"/>
        <w:tabs>
          <w:tab w:val="left" w:pos="1134"/>
        </w:tabs>
        <w:suppressAutoHyphens w:val="0"/>
        <w:ind w:firstLine="737"/>
        <w:jc w:val="both"/>
        <w:rPr>
          <w:lang w:val="ru-RU"/>
        </w:rPr>
      </w:pPr>
      <w:r>
        <w:rPr>
          <w:lang w:val="ru-RU"/>
        </w:rPr>
        <w:t xml:space="preserve">3.7. Исполнитель обязан представить Заказчику счета-фактуры, выставленные в сроки и оформленные </w:t>
      </w:r>
      <w:r>
        <w:rPr>
          <w:lang w:val="ru-RU"/>
        </w:rPr>
        <w:t xml:space="preserve">в порядке, установленном законодательством Российской Федерации. В </w:t>
      </w:r>
      <w:r>
        <w:rPr>
          <w:color w:val="000000"/>
          <w:lang w:val="ru-RU"/>
        </w:rPr>
        <w:t>случае</w:t>
      </w:r>
      <w:r>
        <w:rPr>
          <w:lang w:val="ru-RU"/>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w:t>
      </w:r>
      <w:r>
        <w:rPr>
          <w:lang w:val="ru-RU"/>
        </w:rPr>
        <w:t>(пяти)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w:t>
      </w:r>
      <w:r>
        <w:rPr>
          <w:lang w:val="ru-RU"/>
        </w:rPr>
        <w:t xml:space="preserve">исленной Заказчиком, и суммой соответствующего авансового платежа, без учета НДС. </w:t>
      </w:r>
    </w:p>
    <w:p w:rsidR="00D3654D" w:rsidRPr="00F81FBC" w:rsidRDefault="00F81FBC">
      <w:pPr>
        <w:shd w:val="clear" w:color="auto" w:fill="FFFFFF"/>
        <w:tabs>
          <w:tab w:val="left" w:pos="1134"/>
        </w:tabs>
        <w:ind w:firstLine="737"/>
        <w:jc w:val="both"/>
        <w:rPr>
          <w:lang w:val="ru-RU"/>
        </w:rPr>
      </w:pPr>
      <w:r>
        <w:rPr>
          <w:lang w:val="ru-RU"/>
        </w:rPr>
        <w:t>3.8. Индексация Цены Договора не допускается.</w:t>
      </w:r>
    </w:p>
    <w:p w:rsidR="00D3654D" w:rsidRPr="00F81FBC" w:rsidRDefault="00F81FBC">
      <w:pPr>
        <w:shd w:val="clear" w:color="auto" w:fill="FFFFFF"/>
        <w:tabs>
          <w:tab w:val="left" w:pos="1134"/>
        </w:tabs>
        <w:ind w:firstLine="680"/>
        <w:jc w:val="both"/>
        <w:rPr>
          <w:lang w:val="ru-RU"/>
        </w:rPr>
      </w:pPr>
      <w:r>
        <w:rPr>
          <w:lang w:val="ru-RU"/>
        </w:rPr>
        <w:t>3.9. Заказчик вправе произвести сальдо взаимных обязательств Сторон путем уменьшения сумм причитающихся Исполнителю платежей по</w:t>
      </w:r>
      <w:r>
        <w:rPr>
          <w:lang w:val="ru-RU"/>
        </w:rPr>
        <w:t xml:space="preserve">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w:t>
      </w:r>
      <w:r>
        <w:rPr>
          <w:lang w:val="ru-RU"/>
        </w:rPr>
        <w:t>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D3654D" w:rsidRDefault="00F81FBC">
      <w:pPr>
        <w:shd w:val="clear" w:color="auto" w:fill="FFFFFF"/>
        <w:tabs>
          <w:tab w:val="left" w:pos="993"/>
        </w:tabs>
        <w:ind w:firstLine="680"/>
        <w:jc w:val="both"/>
        <w:rPr>
          <w:lang w:val="ru-RU"/>
        </w:rPr>
      </w:pPr>
      <w:r>
        <w:rPr>
          <w:lang w:val="ru-RU"/>
        </w:rPr>
        <w:t>Заказчик направляет Исполн</w:t>
      </w:r>
      <w:r>
        <w:rPr>
          <w:lang w:val="ru-RU"/>
        </w:rPr>
        <w:t>ителю уведомление о проведении сальдо взаимных обязательств Сторон по Договору.</w:t>
      </w:r>
    </w:p>
    <w:p w:rsidR="00D3654D" w:rsidRDefault="00D3654D">
      <w:pPr>
        <w:shd w:val="clear" w:color="auto" w:fill="FFFFFF"/>
        <w:tabs>
          <w:tab w:val="left" w:pos="993"/>
        </w:tabs>
        <w:ind w:firstLine="680"/>
        <w:jc w:val="both"/>
        <w:rPr>
          <w:lang w:val="ru-RU"/>
        </w:rPr>
      </w:pPr>
    </w:p>
    <w:p w:rsidR="00D3654D" w:rsidRDefault="00F81FBC">
      <w:pPr>
        <w:pStyle w:val="afa"/>
        <w:numPr>
          <w:ilvl w:val="0"/>
          <w:numId w:val="2"/>
        </w:numPr>
        <w:shd w:val="clear" w:color="auto" w:fill="FFFFFF"/>
        <w:tabs>
          <w:tab w:val="clear" w:pos="720"/>
          <w:tab w:val="left" w:pos="709"/>
          <w:tab w:val="left" w:pos="1134"/>
        </w:tabs>
        <w:jc w:val="center"/>
      </w:pPr>
      <w:r>
        <w:rPr>
          <w:b/>
        </w:rPr>
        <w:t>Порядок оказания и сдачи-приемки Услуг</w:t>
      </w:r>
    </w:p>
    <w:p w:rsidR="00D3654D" w:rsidRPr="00F81FBC" w:rsidRDefault="00F81FBC">
      <w:pPr>
        <w:numPr>
          <w:ilvl w:val="1"/>
          <w:numId w:val="2"/>
        </w:numPr>
        <w:ind w:left="0" w:firstLine="624"/>
        <w:jc w:val="both"/>
        <w:rPr>
          <w:lang w:val="ru-RU"/>
        </w:rPr>
      </w:pPr>
      <w:r>
        <w:rPr>
          <w:lang w:val="ru-RU"/>
        </w:rPr>
        <w:t xml:space="preserve">По окончании оказания Услуг исполнитель в течение 3 (трех) рабочих дней предоставляет Заказчику подписанные со своей стороны в 2 (двух) </w:t>
      </w:r>
      <w:r>
        <w:rPr>
          <w:lang w:val="ru-RU"/>
        </w:rPr>
        <w:t xml:space="preserve">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rsidR="00D3654D" w:rsidRPr="00F81FBC" w:rsidRDefault="00F81FBC">
      <w:pPr>
        <w:numPr>
          <w:ilvl w:val="1"/>
          <w:numId w:val="2"/>
        </w:numPr>
        <w:shd w:val="clear" w:color="auto" w:fill="FFFFFF"/>
        <w:tabs>
          <w:tab w:val="left" w:pos="1134"/>
        </w:tabs>
        <w:ind w:left="0" w:firstLine="624"/>
        <w:jc w:val="both"/>
        <w:rPr>
          <w:lang w:val="ru-RU"/>
        </w:rPr>
      </w:pPr>
      <w:r>
        <w:rPr>
          <w:lang w:val="ru-RU"/>
        </w:rPr>
        <w:t xml:space="preserve">В течение 15 (пятнадцати) рабочих дней с даты </w:t>
      </w:r>
      <w:r>
        <w:rPr>
          <w:lang w:val="ru-RU"/>
        </w:rPr>
        <w:t>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w:t>
      </w:r>
      <w:r>
        <w:rPr>
          <w:lang w:val="ru-RU"/>
        </w:rPr>
        <w:t>каз от приемки Услуг (далее – «Ведомость замечаний»), в котором отражает недостатки оказанных Услуг, а также срок на их устранение.</w:t>
      </w:r>
    </w:p>
    <w:p w:rsidR="00D3654D" w:rsidRPr="00F81FBC" w:rsidRDefault="00F81FBC">
      <w:pPr>
        <w:numPr>
          <w:ilvl w:val="1"/>
          <w:numId w:val="2"/>
        </w:numPr>
        <w:shd w:val="clear" w:color="auto" w:fill="FFFFFF"/>
        <w:tabs>
          <w:tab w:val="left" w:pos="1134"/>
        </w:tabs>
        <w:suppressAutoHyphens w:val="0"/>
        <w:ind w:left="0" w:firstLine="680"/>
        <w:contextualSpacing/>
        <w:jc w:val="both"/>
        <w:rPr>
          <w:lang w:val="ru-RU"/>
        </w:rPr>
      </w:pPr>
      <w:bookmarkStart w:id="8" w:name="_Ref373239439"/>
      <w:r>
        <w:rPr>
          <w:rFonts w:eastAsia="Calibri"/>
          <w:lang w:val="ru-RU"/>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9" w:name="_Ref361337525"/>
      <w:bookmarkEnd w:id="8"/>
      <w:r>
        <w:rPr>
          <w:rFonts w:eastAsia="Calibri"/>
          <w:lang w:val="ru-RU"/>
        </w:rPr>
        <w:t>Повторная приемка Заказчиком оказанных Услуг после устранения недостатков, указанных в Ведомости замечаний, осу</w:t>
      </w:r>
      <w:r>
        <w:rPr>
          <w:rFonts w:eastAsia="Calibri"/>
          <w:lang w:val="ru-RU"/>
        </w:rPr>
        <w:t>ществляется в порядке, предусмотренном пунктами 4.1 - 4.2 Договора.</w:t>
      </w:r>
    </w:p>
    <w:p w:rsidR="00D3654D" w:rsidRDefault="00F81FBC">
      <w:pPr>
        <w:numPr>
          <w:ilvl w:val="1"/>
          <w:numId w:val="2"/>
        </w:numPr>
        <w:shd w:val="clear" w:color="auto" w:fill="FFFFFF"/>
        <w:tabs>
          <w:tab w:val="left" w:pos="1134"/>
        </w:tabs>
        <w:ind w:left="0" w:firstLine="624"/>
        <w:jc w:val="both"/>
        <w:rPr>
          <w:lang w:val="ru-RU"/>
        </w:rPr>
      </w:pPr>
      <w:r>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D3654D" w:rsidRDefault="00F81FBC">
      <w:pPr>
        <w:pStyle w:val="afa"/>
        <w:suppressAutoHyphens w:val="0"/>
        <w:snapToGrid w:val="0"/>
        <w:ind w:left="0" w:firstLine="709"/>
        <w:jc w:val="both"/>
      </w:pPr>
      <w:r>
        <w:t>4.5. Услуги считаются</w:t>
      </w:r>
      <w:r>
        <w:t xml:space="preserve"> оказанными Исполнителем и принятыми Заказчиком с момента подписания Сторонами Акта об оказании Услуг.</w:t>
      </w:r>
    </w:p>
    <w:p w:rsidR="00D3654D" w:rsidRDefault="00F81FBC">
      <w:pPr>
        <w:ind w:firstLine="709"/>
        <w:jc w:val="both"/>
        <w:rPr>
          <w:rFonts w:ascii="Verdana" w:hAnsi="Verdana"/>
          <w:szCs w:val="20"/>
          <w:lang w:val="ru-RU"/>
        </w:rPr>
      </w:pPr>
      <w:r>
        <w:rPr>
          <w:lang w:val="ru-RU"/>
        </w:rPr>
        <w:t>4.6. Если Исполнитель не устранит недостатки Услуг, указанные в Ведомости замечаний, в срок, установленный Заказчиком в соответствии с пунктом 4.2 Догово</w:t>
      </w:r>
      <w:r>
        <w:rPr>
          <w:lang w:val="ru-RU"/>
        </w:rPr>
        <w:t xml:space="preserve">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w:t>
      </w:r>
      <w:r>
        <w:rPr>
          <w:lang w:val="ru-RU"/>
        </w:rPr>
        <w:t>10 (десяти) рабочих дней с даты получения соответствующего письменного требования Заказчика.</w:t>
      </w:r>
      <w:bookmarkEnd w:id="9"/>
      <w:r>
        <w:rPr>
          <w:lang w:val="ru-RU"/>
        </w:rPr>
        <w:t xml:space="preserve"> </w:t>
      </w:r>
    </w:p>
    <w:p w:rsidR="00D3654D" w:rsidRDefault="00D3654D">
      <w:pPr>
        <w:rPr>
          <w:lang w:val="ru-RU"/>
        </w:rPr>
      </w:pPr>
    </w:p>
    <w:p w:rsidR="00D3654D" w:rsidRDefault="00F81FBC">
      <w:pPr>
        <w:pStyle w:val="afa"/>
        <w:numPr>
          <w:ilvl w:val="0"/>
          <w:numId w:val="2"/>
        </w:numPr>
        <w:shd w:val="clear" w:color="auto" w:fill="FFFFFF"/>
        <w:tabs>
          <w:tab w:val="clear" w:pos="720"/>
          <w:tab w:val="left" w:pos="284"/>
        </w:tabs>
        <w:ind w:left="0" w:firstLine="0"/>
        <w:jc w:val="center"/>
        <w:rPr>
          <w:bCs/>
        </w:rPr>
      </w:pPr>
      <w:r>
        <w:rPr>
          <w:b/>
        </w:rPr>
        <w:t>Ответственность Сторон</w:t>
      </w:r>
    </w:p>
    <w:p w:rsidR="00D3654D" w:rsidRDefault="00F81FBC">
      <w:pPr>
        <w:tabs>
          <w:tab w:val="left" w:pos="496"/>
          <w:tab w:val="left" w:pos="1134"/>
        </w:tabs>
        <w:ind w:firstLine="709"/>
        <w:jc w:val="both"/>
        <w:rPr>
          <w:bCs/>
          <w:lang w:val="ru-RU"/>
        </w:rPr>
      </w:pPr>
      <w:r>
        <w:rPr>
          <w:bCs/>
          <w:lang w:val="ru-RU"/>
        </w:rPr>
        <w:t>5.1. За неисполнение или ненадлежащее исполнение принятых обязательств по Договору Стороны несут ответственность в соответствии с законода</w:t>
      </w:r>
      <w:r>
        <w:rPr>
          <w:bCs/>
          <w:lang w:val="ru-RU"/>
        </w:rPr>
        <w:t>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w:t>
      </w:r>
      <w:r>
        <w:rPr>
          <w:bCs/>
          <w:lang w:val="ru-RU"/>
        </w:rPr>
        <w:t>е предусмотрено иное.</w:t>
      </w:r>
    </w:p>
    <w:p w:rsidR="00D3654D" w:rsidRDefault="00F81FBC">
      <w:pPr>
        <w:tabs>
          <w:tab w:val="left" w:pos="1134"/>
        </w:tabs>
        <w:ind w:firstLine="709"/>
        <w:jc w:val="both"/>
        <w:rPr>
          <w:bCs/>
          <w:lang w:val="ru-RU"/>
        </w:rPr>
      </w:pPr>
      <w:r>
        <w:rPr>
          <w:bCs/>
          <w:lang w:val="ru-RU"/>
        </w:rPr>
        <w:t>5.2. 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w:t>
      </w:r>
      <w:r>
        <w:rPr>
          <w:bCs/>
          <w:lang w:val="ru-RU"/>
        </w:rPr>
        <w:t xml:space="preserve">ой суммы за каждый день просрочки. </w:t>
      </w:r>
    </w:p>
    <w:p w:rsidR="00D3654D" w:rsidRDefault="00F81FBC">
      <w:pPr>
        <w:shd w:val="clear" w:color="auto" w:fill="FFFFFF" w:themeFill="background1"/>
        <w:tabs>
          <w:tab w:val="left" w:pos="709"/>
          <w:tab w:val="left" w:pos="1134"/>
          <w:tab w:val="left" w:pos="1276"/>
        </w:tabs>
        <w:ind w:firstLine="709"/>
        <w:jc w:val="both"/>
        <w:rPr>
          <w:lang w:val="ru-RU"/>
        </w:rPr>
      </w:pPr>
      <w:r>
        <w:rPr>
          <w:lang w:val="ru-RU"/>
        </w:rPr>
        <w:t>5.3. 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w:t>
      </w:r>
      <w:r>
        <w:rPr>
          <w:lang w:val="ru-RU"/>
        </w:rPr>
        <w:t xml:space="preserve">елем </w:t>
      </w:r>
      <w:r>
        <w:rPr>
          <w:rFonts w:eastAsia="Calibri"/>
          <w:lang w:val="ru-RU"/>
        </w:rPr>
        <w:t>неустойки в размере 0,1 (ноль целых и одна десятая) процента от Цены Договора за каждый день просрочки.</w:t>
      </w:r>
    </w:p>
    <w:p w:rsidR="00D3654D" w:rsidRDefault="00F81FBC">
      <w:pPr>
        <w:shd w:val="clear" w:color="auto" w:fill="FFFFFF"/>
        <w:tabs>
          <w:tab w:val="left" w:pos="1134"/>
          <w:tab w:val="left" w:pos="1276"/>
        </w:tabs>
        <w:ind w:firstLine="709"/>
        <w:jc w:val="both"/>
        <w:rPr>
          <w:bCs/>
          <w:lang w:val="ru-RU"/>
        </w:rPr>
      </w:pPr>
      <w:r>
        <w:rPr>
          <w:bCs/>
          <w:lang w:val="ru-RU"/>
        </w:rPr>
        <w:t xml:space="preserve">5.4. Если в результате составления и выставления Исполнителем счетов-фактур с нарушением порядка и требований, установленных законодательством </w:t>
      </w:r>
      <w:r>
        <w:rPr>
          <w:bCs/>
          <w:lang w:val="ru-RU"/>
        </w:rPr>
        <w:t xml:space="preserve">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w:t>
      </w:r>
      <w:r>
        <w:rPr>
          <w:bCs/>
          <w:lang w:val="ru-RU"/>
        </w:rPr>
        <w:t>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w:t>
      </w:r>
      <w:r>
        <w:rPr>
          <w:bCs/>
          <w:lang w:val="ru-RU"/>
        </w:rPr>
        <w:t>а. В случае нарушения Исполнителем сроков предоставления счетов-фактур, установленных пунктом 3.7 Договора, Заказчик вправе требовать уплаты Исполнителем штрафа в размере 50</w:t>
      </w:r>
      <w:r>
        <w:rPr>
          <w:bCs/>
        </w:rPr>
        <w:t> </w:t>
      </w:r>
      <w:r>
        <w:rPr>
          <w:bCs/>
          <w:lang w:val="ru-RU"/>
        </w:rPr>
        <w:t>000 (Пятидесяти тысяч) рублей за каждый случай нарушения.</w:t>
      </w:r>
    </w:p>
    <w:p w:rsidR="00D3654D" w:rsidRDefault="00F81FBC">
      <w:pPr>
        <w:ind w:firstLine="709"/>
        <w:jc w:val="both"/>
        <w:rPr>
          <w:lang w:val="ru-RU"/>
        </w:rPr>
      </w:pPr>
      <w:r>
        <w:rPr>
          <w:bCs/>
          <w:lang w:val="ru-RU"/>
        </w:rPr>
        <w:t xml:space="preserve">5.5. </w:t>
      </w:r>
      <w:r>
        <w:rPr>
          <w:lang w:val="ru-RU"/>
        </w:rPr>
        <w:t>Исполнитель несет о</w:t>
      </w:r>
      <w:r>
        <w:rPr>
          <w:lang w:val="ru-RU"/>
        </w:rPr>
        <w:t>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w:t>
      </w:r>
      <w:r>
        <w:rPr>
          <w:lang w:val="ru-RU"/>
        </w:rPr>
        <w:t>рушенного права, а также упущенной выгоды.</w:t>
      </w:r>
    </w:p>
    <w:p w:rsidR="00D3654D" w:rsidRDefault="00F81FBC">
      <w:pPr>
        <w:shd w:val="clear" w:color="auto" w:fill="FFFFFF"/>
        <w:tabs>
          <w:tab w:val="left" w:pos="1276"/>
        </w:tabs>
        <w:ind w:firstLine="709"/>
        <w:jc w:val="both"/>
        <w:rPr>
          <w:bCs/>
          <w:lang w:val="ru-RU"/>
        </w:rPr>
      </w:pPr>
      <w:r>
        <w:rPr>
          <w:bCs/>
          <w:lang w:val="ru-RU"/>
        </w:rPr>
        <w:t xml:space="preserve">5.6.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D3654D" w:rsidRDefault="00F81FBC">
      <w:pPr>
        <w:shd w:val="clear" w:color="auto" w:fill="FFFFFF"/>
        <w:tabs>
          <w:tab w:val="left" w:pos="1276"/>
        </w:tabs>
        <w:ind w:firstLine="709"/>
        <w:jc w:val="both"/>
        <w:rPr>
          <w:bCs/>
          <w:lang w:val="ru-RU"/>
        </w:rPr>
      </w:pPr>
      <w:r>
        <w:rPr>
          <w:bCs/>
          <w:lang w:val="ru-RU"/>
        </w:rPr>
        <w:t>5.7. Уплата неу</w:t>
      </w:r>
      <w:r>
        <w:rPr>
          <w:bCs/>
          <w:lang w:val="ru-RU"/>
        </w:rPr>
        <w:t>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D3654D" w:rsidRDefault="00F81FBC">
      <w:pPr>
        <w:shd w:val="clear" w:color="auto" w:fill="FFFFFF"/>
        <w:tabs>
          <w:tab w:val="left" w:pos="1276"/>
        </w:tabs>
        <w:ind w:firstLine="709"/>
        <w:jc w:val="both"/>
        <w:rPr>
          <w:bCs/>
          <w:lang w:val="ru-RU"/>
        </w:rPr>
      </w:pPr>
      <w:r>
        <w:rPr>
          <w:bCs/>
          <w:lang w:val="ru-RU"/>
        </w:rPr>
        <w:t>5.8. Учитывая, что для Заказчика надлежащее и своевременное выполнение Исполнителем</w:t>
      </w:r>
      <w:r>
        <w:rPr>
          <w:bCs/>
          <w:lang w:val="ru-RU"/>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D3654D" w:rsidRDefault="00F81FBC">
      <w:pPr>
        <w:shd w:val="clear" w:color="auto" w:fill="FFFFFF"/>
        <w:tabs>
          <w:tab w:val="left" w:pos="1276"/>
        </w:tabs>
        <w:ind w:firstLine="709"/>
        <w:jc w:val="both"/>
        <w:rPr>
          <w:bCs/>
          <w:lang w:val="ru-RU"/>
        </w:rPr>
      </w:pPr>
      <w:r>
        <w:rPr>
          <w:bCs/>
          <w:lang w:val="ru-RU"/>
        </w:rPr>
        <w:t>5.9.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w:t>
      </w:r>
      <w:r>
        <w:rPr>
          <w:bCs/>
          <w:lang w:val="ru-RU"/>
        </w:rPr>
        <w:t>зательства по Договору, суммы неустойки, указанной в письменном требовании,</w:t>
      </w:r>
      <w:r>
        <w:rPr>
          <w:lang w:val="ru-RU"/>
        </w:rPr>
        <w:t xml:space="preserve"> </w:t>
      </w:r>
      <w:r>
        <w:rPr>
          <w:bCs/>
          <w:lang w:val="ru-RU"/>
        </w:rPr>
        <w:t>сумма неустойки, подлежащая уплате виновной Стороной, определяется на основании решения суда.</w:t>
      </w:r>
    </w:p>
    <w:p w:rsidR="00D3654D" w:rsidRDefault="00D3654D">
      <w:pPr>
        <w:shd w:val="clear" w:color="auto" w:fill="FFFFFF"/>
        <w:tabs>
          <w:tab w:val="left" w:pos="1276"/>
        </w:tabs>
        <w:ind w:firstLine="709"/>
        <w:jc w:val="both"/>
        <w:rPr>
          <w:bCs/>
          <w:lang w:val="ru-RU"/>
        </w:rPr>
      </w:pPr>
    </w:p>
    <w:p w:rsidR="00D3654D" w:rsidRDefault="00F81FBC">
      <w:pPr>
        <w:pStyle w:val="afa"/>
        <w:numPr>
          <w:ilvl w:val="0"/>
          <w:numId w:val="2"/>
        </w:numPr>
        <w:shd w:val="clear" w:color="auto" w:fill="FFFFFF"/>
        <w:tabs>
          <w:tab w:val="clear" w:pos="720"/>
          <w:tab w:val="left" w:pos="-284"/>
          <w:tab w:val="left" w:pos="2550"/>
        </w:tabs>
        <w:ind w:left="0" w:firstLine="0"/>
        <w:jc w:val="center"/>
        <w:rPr>
          <w:b/>
        </w:rPr>
      </w:pPr>
      <w:r>
        <w:rPr>
          <w:b/>
        </w:rPr>
        <w:t>Исключительные права и патенты</w:t>
      </w:r>
    </w:p>
    <w:p w:rsidR="00D3654D" w:rsidRDefault="00F81FBC">
      <w:pPr>
        <w:shd w:val="clear" w:color="auto" w:fill="FFFFFF"/>
        <w:ind w:firstLine="709"/>
        <w:jc w:val="both"/>
        <w:rPr>
          <w:bCs/>
          <w:lang w:val="ru-RU"/>
        </w:rPr>
      </w:pPr>
      <w:r>
        <w:rPr>
          <w:bCs/>
          <w:lang w:val="ru-RU"/>
        </w:rPr>
        <w:t>6.1. Исполнитель гарантирует, что оказание Услуг, пред</w:t>
      </w:r>
      <w:r>
        <w:rPr>
          <w:bCs/>
          <w:lang w:val="ru-RU"/>
        </w:rPr>
        <w:t xml:space="preserve">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w:t>
      </w:r>
      <w:r>
        <w:rPr>
          <w:bCs/>
          <w:lang w:val="ru-RU"/>
        </w:rPr>
        <w:t>числе авторских и смежных с ними прав, патентных прав, прав на секрет производства.</w:t>
      </w:r>
    </w:p>
    <w:p w:rsidR="00D3654D" w:rsidRDefault="00F81FBC">
      <w:pPr>
        <w:shd w:val="clear" w:color="auto" w:fill="FFFFFF"/>
        <w:ind w:firstLine="709"/>
        <w:jc w:val="both"/>
        <w:rPr>
          <w:bCs/>
          <w:lang w:val="ru-RU"/>
        </w:rPr>
      </w:pPr>
      <w:r>
        <w:rPr>
          <w:bCs/>
          <w:lang w:val="ru-RU"/>
        </w:rPr>
        <w:t>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w:t>
      </w:r>
      <w:r>
        <w:rPr>
          <w:bCs/>
          <w:lang w:val="ru-RU"/>
        </w:rPr>
        <w:t xml:space="preserve"> разрешения (лицензии) этих лиц. </w:t>
      </w:r>
    </w:p>
    <w:p w:rsidR="00D3654D" w:rsidRDefault="00F81FBC">
      <w:pPr>
        <w:shd w:val="clear" w:color="auto" w:fill="FFFFFF"/>
        <w:ind w:firstLine="709"/>
        <w:jc w:val="both"/>
        <w:rPr>
          <w:bCs/>
          <w:lang w:val="ru-RU"/>
        </w:rPr>
      </w:pPr>
      <w:r>
        <w:rPr>
          <w:bCs/>
          <w:lang w:val="ru-RU"/>
        </w:rPr>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D3654D" w:rsidRDefault="00F81FBC">
      <w:pPr>
        <w:shd w:val="clear" w:color="auto" w:fill="FFFFFF"/>
        <w:ind w:firstLine="709"/>
        <w:jc w:val="both"/>
        <w:rPr>
          <w:bCs/>
          <w:lang w:val="ru-RU"/>
        </w:rPr>
      </w:pPr>
      <w:r>
        <w:rPr>
          <w:bCs/>
          <w:lang w:val="ru-RU"/>
        </w:rPr>
        <w:t>6.4. В случае, если</w:t>
      </w:r>
      <w:r>
        <w:rPr>
          <w:bCs/>
          <w:lang w:val="ru-RU"/>
        </w:rPr>
        <w:t xml:space="preserve">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w:t>
      </w:r>
      <w:r>
        <w:rPr>
          <w:bCs/>
          <w:lang w:val="ru-RU"/>
        </w:rPr>
        <w:t>акими требованиями, включая расходы на юридических консультантов.</w:t>
      </w:r>
    </w:p>
    <w:p w:rsidR="00D3654D" w:rsidRDefault="00F81FBC">
      <w:pPr>
        <w:shd w:val="clear" w:color="auto" w:fill="FFFFFF"/>
        <w:ind w:firstLine="709"/>
        <w:jc w:val="both"/>
        <w:rPr>
          <w:bCs/>
          <w:lang w:val="ru-RU"/>
        </w:rPr>
      </w:pPr>
      <w:r>
        <w:rPr>
          <w:bCs/>
          <w:lang w:val="ru-RU"/>
        </w:rPr>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w:t>
      </w:r>
      <w:r>
        <w:rPr>
          <w:bCs/>
          <w:lang w:val="ru-RU"/>
        </w:rPr>
        <w:t>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w:t>
      </w:r>
      <w:r>
        <w:rPr>
          <w:bCs/>
          <w:lang w:val="ru-RU"/>
        </w:rPr>
        <w:t>ения в силу Договора.</w:t>
      </w:r>
    </w:p>
    <w:p w:rsidR="00D3654D" w:rsidRDefault="00F81FBC">
      <w:pPr>
        <w:shd w:val="clear" w:color="auto" w:fill="FFFFFF"/>
        <w:ind w:firstLine="709"/>
        <w:jc w:val="both"/>
        <w:rPr>
          <w:bCs/>
          <w:lang w:val="ru-RU"/>
        </w:rPr>
      </w:pPr>
      <w:r>
        <w:rPr>
          <w:bCs/>
          <w:lang w:val="ru-RU"/>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w:t>
      </w:r>
      <w:r>
        <w:rPr>
          <w:bCs/>
          <w:lang w:val="ru-RU"/>
        </w:rPr>
        <w:t>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lang w:val="ru-RU"/>
        </w:rPr>
        <w:t xml:space="preserve"> </w:t>
      </w:r>
      <w:r>
        <w:rPr>
          <w:bCs/>
          <w:lang w:val="ru-RU"/>
        </w:rPr>
        <w:t>интеллектуальной деятельности на срок, не меньше сро</w:t>
      </w:r>
      <w:r>
        <w:rPr>
          <w:bCs/>
          <w:lang w:val="ru-RU"/>
        </w:rPr>
        <w:t xml:space="preserve">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D3654D" w:rsidRDefault="00F81FBC">
      <w:pPr>
        <w:shd w:val="clear" w:color="auto" w:fill="FFFFFF"/>
        <w:ind w:firstLine="709"/>
        <w:jc w:val="both"/>
        <w:rPr>
          <w:bCs/>
          <w:lang w:val="ru-RU"/>
        </w:rPr>
      </w:pPr>
      <w:r>
        <w:rPr>
          <w:bCs/>
          <w:lang w:val="ru-RU"/>
        </w:rPr>
        <w:t>6.6. В случае</w:t>
      </w:r>
      <w:r>
        <w:rPr>
          <w:bCs/>
          <w:lang w:val="ru-RU"/>
        </w:rPr>
        <w:t xml:space="preserve">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w:t>
      </w:r>
      <w:r>
        <w:rPr>
          <w:bCs/>
          <w:lang w:val="ru-RU"/>
        </w:rPr>
        <w:t>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D3654D" w:rsidRDefault="00F81FBC">
      <w:pPr>
        <w:shd w:val="clear" w:color="auto" w:fill="FFFFFF"/>
        <w:ind w:firstLine="709"/>
        <w:jc w:val="both"/>
        <w:rPr>
          <w:bCs/>
          <w:lang w:val="ru-RU"/>
        </w:rPr>
      </w:pPr>
      <w:r>
        <w:rPr>
          <w:bCs/>
          <w:lang w:val="ru-RU"/>
        </w:rPr>
        <w:t>6.7. Переход прав на исключительные права (за исключением личных</w:t>
      </w:r>
      <w:r>
        <w:rPr>
          <w:bCs/>
          <w:lang w:val="ru-RU"/>
        </w:rPr>
        <w:t xml:space="preserve">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lang w:val="ru-RU"/>
        </w:rPr>
        <w:t>об оказании</w:t>
      </w:r>
      <w:r>
        <w:rPr>
          <w:bCs/>
          <w:lang w:val="ru-RU"/>
        </w:rPr>
        <w:t xml:space="preserve"> Услуг.</w:t>
      </w:r>
    </w:p>
    <w:p w:rsidR="00D3654D" w:rsidRDefault="00D3654D">
      <w:pPr>
        <w:pStyle w:val="afa"/>
        <w:shd w:val="clear" w:color="auto" w:fill="FFFFFF"/>
        <w:tabs>
          <w:tab w:val="left" w:pos="1134"/>
          <w:tab w:val="left" w:pos="2835"/>
        </w:tabs>
        <w:ind w:left="0" w:firstLine="709"/>
        <w:jc w:val="both"/>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Конфиденциальность</w:t>
      </w:r>
    </w:p>
    <w:p w:rsidR="00D3654D" w:rsidRDefault="00F81FBC">
      <w:pPr>
        <w:pStyle w:val="afa"/>
        <w:numPr>
          <w:ilvl w:val="1"/>
          <w:numId w:val="2"/>
        </w:numPr>
        <w:shd w:val="clear" w:color="auto" w:fill="FFFFFF"/>
        <w:tabs>
          <w:tab w:val="left" w:pos="426"/>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w:t>
      </w:r>
      <w:r>
        <w:rPr>
          <w:bCs/>
        </w:rPr>
        <w:t>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D3654D" w:rsidRPr="00F81FBC" w:rsidRDefault="00F81FBC">
      <w:pPr>
        <w:numPr>
          <w:ilvl w:val="1"/>
          <w:numId w:val="2"/>
        </w:numPr>
        <w:tabs>
          <w:tab w:val="left" w:pos="1418"/>
        </w:tabs>
        <w:ind w:left="0" w:firstLine="709"/>
        <w:jc w:val="both"/>
        <w:rPr>
          <w:lang w:val="ru-RU"/>
        </w:rPr>
      </w:pPr>
      <w:r>
        <w:rPr>
          <w:bCs/>
          <w:lang w:val="ru-RU"/>
        </w:rPr>
        <w:t>данная Информация имеет действительну</w:t>
      </w:r>
      <w:r>
        <w:rPr>
          <w:bCs/>
          <w:lang w:val="ru-RU"/>
        </w:rPr>
        <w:t>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D3654D" w:rsidRDefault="00F81FBC">
      <w:pPr>
        <w:numPr>
          <w:ilvl w:val="1"/>
          <w:numId w:val="2"/>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rsidR="00D3654D" w:rsidRDefault="00F81FBC">
      <w:pPr>
        <w:pStyle w:val="afa"/>
        <w:numPr>
          <w:ilvl w:val="1"/>
          <w:numId w:val="2"/>
        </w:numPr>
        <w:shd w:val="clear" w:color="auto" w:fill="FFFFFF"/>
        <w:tabs>
          <w:tab w:val="left" w:pos="709"/>
          <w:tab w:val="left" w:pos="1134"/>
        </w:tabs>
        <w:ind w:left="0" w:firstLine="709"/>
        <w:jc w:val="both"/>
      </w:pPr>
      <w:r>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w:t>
      </w:r>
      <w:r>
        <w:rPr>
          <w:bCs/>
        </w:rPr>
        <w:t xml:space="preserve">х Заказчиком закупочных процедур. </w:t>
      </w:r>
    </w:p>
    <w:p w:rsidR="00D3654D" w:rsidRDefault="00F81FBC">
      <w:pPr>
        <w:pStyle w:val="afa"/>
        <w:numPr>
          <w:ilvl w:val="1"/>
          <w:numId w:val="2"/>
        </w:numPr>
        <w:shd w:val="clear" w:color="auto" w:fill="FFFFFF"/>
        <w:tabs>
          <w:tab w:val="left" w:pos="709"/>
          <w:tab w:val="left" w:pos="1134"/>
        </w:tabs>
        <w:ind w:left="0" w:firstLine="709"/>
        <w:jc w:val="both"/>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w:t>
      </w:r>
      <w:r>
        <w:rPr>
          <w:bCs/>
        </w:rPr>
        <w:t>ях.</w:t>
      </w:r>
    </w:p>
    <w:p w:rsidR="00D3654D" w:rsidRDefault="00F81FBC">
      <w:pPr>
        <w:pStyle w:val="afa"/>
        <w:numPr>
          <w:ilvl w:val="1"/>
          <w:numId w:val="2"/>
        </w:numPr>
        <w:shd w:val="clear" w:color="auto" w:fill="FFFFFF"/>
        <w:tabs>
          <w:tab w:val="left" w:pos="709"/>
          <w:tab w:val="left" w:pos="1134"/>
        </w:tabs>
        <w:ind w:left="0" w:firstLine="709"/>
        <w:jc w:val="both"/>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D3654D" w:rsidRDefault="00F81FBC">
      <w:pPr>
        <w:pStyle w:val="afa"/>
        <w:numPr>
          <w:ilvl w:val="1"/>
          <w:numId w:val="2"/>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D3654D" w:rsidRPr="00F81FBC" w:rsidRDefault="00F81FBC">
      <w:pPr>
        <w:tabs>
          <w:tab w:val="left" w:pos="1418"/>
        </w:tabs>
        <w:ind w:firstLine="680"/>
        <w:jc w:val="both"/>
        <w:rPr>
          <w:lang w:val="ru-RU"/>
        </w:rPr>
      </w:pPr>
      <w:r w:rsidRPr="00F81FBC">
        <w:rPr>
          <w:bCs/>
          <w:lang w:val="ru-RU"/>
        </w:rPr>
        <w:t xml:space="preserve">- финансовую </w:t>
      </w:r>
      <w:r w:rsidRPr="00F81FBC">
        <w:rPr>
          <w:bCs/>
          <w:lang w:val="ru-RU"/>
        </w:rPr>
        <w:t>(</w:t>
      </w:r>
      <w:r w:rsidRPr="00F81FBC">
        <w:rPr>
          <w:bCs/>
          <w:lang w:val="ru-RU"/>
        </w:rPr>
        <w:t>бухгалтерскую) отчетность;</w:t>
      </w:r>
    </w:p>
    <w:p w:rsidR="00D3654D" w:rsidRPr="00F81FBC" w:rsidRDefault="00F81FBC">
      <w:pPr>
        <w:tabs>
          <w:tab w:val="left" w:pos="1418"/>
        </w:tabs>
        <w:ind w:firstLine="680"/>
        <w:jc w:val="both"/>
        <w:rPr>
          <w:lang w:val="ru-RU"/>
        </w:rPr>
      </w:pPr>
      <w:r w:rsidRPr="00F81FBC">
        <w:rPr>
          <w:bCs/>
          <w:lang w:val="ru-RU"/>
        </w:rPr>
        <w:t>- учетные р</w:t>
      </w:r>
      <w:r w:rsidRPr="00F81FBC">
        <w:rPr>
          <w:bCs/>
          <w:lang w:val="ru-RU"/>
        </w:rPr>
        <w:t>егистры бухгалтерского учета;</w:t>
      </w:r>
    </w:p>
    <w:p w:rsidR="00D3654D" w:rsidRPr="00F81FBC" w:rsidRDefault="00F81FBC">
      <w:pPr>
        <w:tabs>
          <w:tab w:val="left" w:pos="1418"/>
        </w:tabs>
        <w:ind w:firstLine="680"/>
        <w:jc w:val="both"/>
        <w:rPr>
          <w:lang w:val="ru-RU"/>
        </w:rPr>
      </w:pPr>
      <w:r w:rsidRPr="00F81FBC">
        <w:rPr>
          <w:bCs/>
          <w:lang w:val="ru-RU"/>
        </w:rPr>
        <w:t>- бизнес-планы;</w:t>
      </w:r>
    </w:p>
    <w:p w:rsidR="00D3654D" w:rsidRPr="00F81FBC" w:rsidRDefault="00F81FBC">
      <w:pPr>
        <w:tabs>
          <w:tab w:val="left" w:pos="1418"/>
        </w:tabs>
        <w:ind w:firstLine="680"/>
        <w:jc w:val="both"/>
        <w:rPr>
          <w:lang w:val="ru-RU"/>
        </w:rPr>
      </w:pPr>
      <w:r>
        <w:rPr>
          <w:bCs/>
          <w:lang w:val="ru-RU"/>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D3654D" w:rsidRPr="00F81FBC" w:rsidRDefault="00F81FBC">
      <w:pPr>
        <w:tabs>
          <w:tab w:val="left" w:pos="1418"/>
        </w:tabs>
        <w:ind w:firstLine="680"/>
        <w:jc w:val="both"/>
        <w:rPr>
          <w:lang w:val="ru-RU"/>
        </w:rPr>
      </w:pPr>
      <w:r>
        <w:rPr>
          <w:bCs/>
          <w:lang w:val="ru-RU"/>
        </w:rPr>
        <w:t xml:space="preserve"> сведения о финансовых, правовых,</w:t>
      </w:r>
      <w:r>
        <w:rPr>
          <w:bCs/>
          <w:lang w:val="ru-RU"/>
        </w:rPr>
        <w:t xml:space="preserve"> организационных и других взаимоотношениях между Заказчиком и третьими лицами;</w:t>
      </w:r>
    </w:p>
    <w:p w:rsidR="00D3654D" w:rsidRPr="00F81FBC" w:rsidRDefault="00F81FBC">
      <w:pPr>
        <w:tabs>
          <w:tab w:val="left" w:pos="1418"/>
        </w:tabs>
        <w:ind w:firstLine="680"/>
        <w:jc w:val="both"/>
        <w:rPr>
          <w:lang w:val="ru-RU"/>
        </w:rPr>
      </w:pPr>
      <w:r>
        <w:rPr>
          <w:bCs/>
          <w:lang w:val="ru-RU"/>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D3654D" w:rsidRPr="00F81FBC" w:rsidRDefault="00F81FBC">
      <w:pPr>
        <w:tabs>
          <w:tab w:val="left" w:pos="1418"/>
        </w:tabs>
        <w:ind w:firstLine="680"/>
        <w:jc w:val="both"/>
        <w:rPr>
          <w:lang w:val="ru-RU"/>
        </w:rPr>
      </w:pPr>
      <w:r>
        <w:rPr>
          <w:bCs/>
          <w:lang w:val="ru-RU"/>
        </w:rPr>
        <w:t>- сведения о Исполнителях, поставщиках оборудования и материалов, а также о покупателях продукции Заказчика и их аффилированных лицах;</w:t>
      </w:r>
    </w:p>
    <w:p w:rsidR="00D3654D" w:rsidRPr="00F81FBC" w:rsidRDefault="00F81FBC">
      <w:pPr>
        <w:tabs>
          <w:tab w:val="left" w:pos="1418"/>
        </w:tabs>
        <w:ind w:firstLine="680"/>
        <w:jc w:val="both"/>
        <w:rPr>
          <w:lang w:val="ru-RU"/>
        </w:rPr>
      </w:pPr>
      <w:r>
        <w:rPr>
          <w:bCs/>
          <w:lang w:val="ru-RU"/>
        </w:rPr>
        <w:t>- сведения об объемах производства и / или реализации продукции и услуг Заказчика или его аффилированных лиц;</w:t>
      </w:r>
    </w:p>
    <w:p w:rsidR="00D3654D" w:rsidRPr="00F81FBC" w:rsidRDefault="00F81FBC">
      <w:pPr>
        <w:tabs>
          <w:tab w:val="left" w:pos="1418"/>
        </w:tabs>
        <w:ind w:firstLine="680"/>
        <w:jc w:val="both"/>
        <w:rPr>
          <w:lang w:val="ru-RU"/>
        </w:rPr>
      </w:pPr>
      <w:r>
        <w:rPr>
          <w:bCs/>
          <w:lang w:val="ru-RU"/>
        </w:rPr>
        <w:t>- материалы</w:t>
      </w:r>
      <w:r>
        <w:rPr>
          <w:bCs/>
          <w:lang w:val="ru-RU"/>
        </w:rPr>
        <w:t xml:space="preserve"> обобщения, анализа, оценки, иных действий по обработке вышеуказанной Информации и документов.</w:t>
      </w:r>
    </w:p>
    <w:p w:rsidR="00D3654D" w:rsidRDefault="00F81FBC">
      <w:pPr>
        <w:pStyle w:val="afa"/>
        <w:numPr>
          <w:ilvl w:val="1"/>
          <w:numId w:val="2"/>
        </w:numPr>
        <w:shd w:val="clear" w:color="auto" w:fill="FFFFFF"/>
        <w:tabs>
          <w:tab w:val="left" w:pos="709"/>
          <w:tab w:val="left" w:pos="1134"/>
        </w:tabs>
        <w:ind w:left="0" w:firstLine="709"/>
        <w:jc w:val="both"/>
      </w:pPr>
      <w:bookmarkStart w:id="10" w:name="_Ref361337849"/>
      <w: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w:t>
      </w:r>
      <w:r>
        <w:t>рекращения (расторжения) или исполнения, в том числе:</w:t>
      </w:r>
      <w:bookmarkEnd w:id="10"/>
      <w:r>
        <w:t xml:space="preserve"> </w:t>
      </w:r>
    </w:p>
    <w:p w:rsidR="00D3654D" w:rsidRDefault="00F81FBC">
      <w:pPr>
        <w:pStyle w:val="afa"/>
        <w:shd w:val="clear" w:color="auto" w:fill="FFFFFF"/>
        <w:tabs>
          <w:tab w:val="left" w:pos="735"/>
        </w:tabs>
        <w:ind w:left="0" w:firstLine="680"/>
        <w:jc w:val="both"/>
      </w:pPr>
      <w:r>
        <w:t>-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w:t>
      </w:r>
      <w:r>
        <w:t>азчика, за исключением случаев, предусмотренных законодательством Российской Федерации и пунктом 7.6.7 Договора;</w:t>
      </w:r>
    </w:p>
    <w:p w:rsidR="00D3654D" w:rsidRDefault="00F81FBC">
      <w:pPr>
        <w:pStyle w:val="afa"/>
        <w:shd w:val="clear" w:color="auto" w:fill="FFFFFF"/>
        <w:tabs>
          <w:tab w:val="left" w:pos="735"/>
        </w:tabs>
        <w:ind w:left="0" w:firstLine="680"/>
        <w:jc w:val="both"/>
      </w:pPr>
      <w:r>
        <w:t>- принимать меры предосторожности, обычно используемые для защиты такого рода информации в деловом обороте, при этом если Исполнителем использу</w:t>
      </w:r>
      <w:r>
        <w:t>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D3654D" w:rsidRDefault="00F81FBC">
      <w:pPr>
        <w:pStyle w:val="afa"/>
        <w:shd w:val="clear" w:color="auto" w:fill="FFFFFF"/>
        <w:tabs>
          <w:tab w:val="left" w:pos="735"/>
        </w:tabs>
        <w:ind w:left="0" w:firstLine="680"/>
        <w:jc w:val="both"/>
      </w:pPr>
      <w:r>
        <w:t>- использоват</w:t>
      </w:r>
      <w:r>
        <w:t xml:space="preserve">ь Информацию исключительно для целей, для которых она была предоставлена; </w:t>
      </w:r>
    </w:p>
    <w:p w:rsidR="00D3654D" w:rsidRDefault="00F81FBC">
      <w:pPr>
        <w:pStyle w:val="afa"/>
        <w:shd w:val="clear" w:color="auto" w:fill="FFFFFF"/>
        <w:tabs>
          <w:tab w:val="left" w:pos="735"/>
        </w:tabs>
        <w:ind w:left="0" w:firstLine="680"/>
        <w:jc w:val="both"/>
      </w:pPr>
      <w:r>
        <w:t xml:space="preserve"> не осуществлять действий (бездействия), результатом которых может быть несанкционированное раскрытие Информации третьим лицам; </w:t>
      </w:r>
    </w:p>
    <w:p w:rsidR="00D3654D" w:rsidRDefault="00F81FBC">
      <w:pPr>
        <w:pStyle w:val="afa"/>
        <w:shd w:val="clear" w:color="auto" w:fill="FFFFFF"/>
        <w:tabs>
          <w:tab w:val="left" w:pos="735"/>
        </w:tabs>
        <w:ind w:left="0" w:firstLine="680"/>
        <w:jc w:val="both"/>
      </w:pPr>
      <w:r>
        <w:t xml:space="preserve"> в случае возникновения угрозы несанкционированного </w:t>
      </w:r>
      <w:r>
        <w:t>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D3654D" w:rsidRDefault="00F81FBC">
      <w:pPr>
        <w:pStyle w:val="afa"/>
        <w:shd w:val="clear" w:color="auto" w:fill="FFFFFF"/>
        <w:tabs>
          <w:tab w:val="left" w:pos="735"/>
        </w:tabs>
        <w:ind w:left="0" w:firstLine="680"/>
        <w:jc w:val="both"/>
      </w:pPr>
      <w:r>
        <w:t>- по требованию Заказчи</w:t>
      </w:r>
      <w:r>
        <w:t>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w:t>
      </w:r>
      <w:r>
        <w:t xml:space="preserve">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D3654D" w:rsidRDefault="00F81FBC">
      <w:pPr>
        <w:pStyle w:val="afa"/>
        <w:shd w:val="clear" w:color="auto" w:fill="FFFFFF"/>
        <w:tabs>
          <w:tab w:val="left" w:pos="735"/>
        </w:tabs>
        <w:ind w:left="0" w:firstLine="680"/>
        <w:jc w:val="both"/>
      </w:pPr>
      <w:r>
        <w:t xml:space="preserve"> </w:t>
      </w:r>
      <w:bookmarkStart w:id="11" w:name="_Ref361337832"/>
      <w:r>
        <w:t>раскрывать Информацию своим работни</w:t>
      </w:r>
      <w:r>
        <w:t>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rsidR="00D3654D" w:rsidRDefault="00F81FBC">
      <w:pPr>
        <w:pStyle w:val="afa"/>
        <w:shd w:val="clear" w:color="auto" w:fill="FFFFFF"/>
        <w:tabs>
          <w:tab w:val="left" w:pos="735"/>
        </w:tabs>
        <w:ind w:left="0" w:firstLine="680"/>
        <w:jc w:val="both"/>
      </w:pPr>
      <w:r>
        <w:t>- не разглашать третьим лицам фак</w:t>
      </w:r>
      <w:r>
        <w:t>ты передачи или получения Информации.</w:t>
      </w:r>
    </w:p>
    <w:p w:rsidR="00D3654D" w:rsidRDefault="00F81FBC">
      <w:pPr>
        <w:pStyle w:val="afa"/>
        <w:numPr>
          <w:ilvl w:val="1"/>
          <w:numId w:val="2"/>
        </w:numPr>
        <w:shd w:val="clear" w:color="auto" w:fill="FFFFFF"/>
        <w:tabs>
          <w:tab w:val="left" w:pos="709"/>
          <w:tab w:val="left" w:pos="1134"/>
        </w:tabs>
        <w:ind w:left="0" w:firstLine="709"/>
        <w:jc w:val="both"/>
      </w:pPr>
      <w:bookmarkStart w:id="12" w:name="_Ref361337863"/>
      <w: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w:t>
      </w:r>
      <w:r>
        <w:t>чика.</w:t>
      </w:r>
      <w:bookmarkEnd w:id="12"/>
    </w:p>
    <w:p w:rsidR="00D3654D" w:rsidRDefault="00F81FBC">
      <w:pPr>
        <w:pStyle w:val="afa"/>
        <w:numPr>
          <w:ilvl w:val="1"/>
          <w:numId w:val="2"/>
        </w:numPr>
        <w:shd w:val="clear" w:color="auto" w:fill="FFFFFF"/>
        <w:tabs>
          <w:tab w:val="left" w:pos="709"/>
          <w:tab w:val="left" w:pos="1134"/>
        </w:tabs>
        <w:ind w:left="0" w:firstLine="709"/>
        <w:jc w:val="both"/>
      </w:pPr>
      <w:r>
        <w:t>.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D3654D" w:rsidRDefault="00F81FBC">
      <w:pPr>
        <w:pStyle w:val="afa"/>
        <w:numPr>
          <w:ilvl w:val="1"/>
          <w:numId w:val="2"/>
        </w:numPr>
        <w:shd w:val="clear" w:color="auto" w:fill="FFFFFF"/>
        <w:tabs>
          <w:tab w:val="left" w:pos="709"/>
          <w:tab w:val="left" w:pos="1134"/>
        </w:tabs>
        <w:ind w:left="0" w:firstLine="709"/>
        <w:jc w:val="both"/>
      </w:pPr>
      <w:r>
        <w:t>. Условия защиты Информации, представляемой Исполнителем Заказчику, могут быть дополни</w:t>
      </w:r>
      <w:r>
        <w:t xml:space="preserve">тельно урегулированы отдельно заключаемым Сторонами соглашением. </w:t>
      </w:r>
    </w:p>
    <w:p w:rsidR="00D3654D" w:rsidRDefault="00D3654D">
      <w:pPr>
        <w:pStyle w:val="afa"/>
        <w:shd w:val="clear" w:color="auto" w:fill="FFFFFF"/>
        <w:tabs>
          <w:tab w:val="left" w:pos="284"/>
        </w:tabs>
        <w:ind w:left="0"/>
      </w:pPr>
    </w:p>
    <w:p w:rsidR="00D3654D" w:rsidRDefault="00F81FBC">
      <w:pPr>
        <w:pStyle w:val="afa"/>
        <w:numPr>
          <w:ilvl w:val="0"/>
          <w:numId w:val="2"/>
        </w:numPr>
        <w:shd w:val="clear" w:color="auto" w:fill="FFFFFF"/>
        <w:tabs>
          <w:tab w:val="clear" w:pos="720"/>
          <w:tab w:val="left" w:pos="284"/>
        </w:tabs>
        <w:ind w:left="0" w:firstLine="0"/>
        <w:jc w:val="center"/>
        <w:rPr>
          <w:b/>
          <w:bCs/>
        </w:rPr>
      </w:pPr>
      <w:r>
        <w:rPr>
          <w:b/>
          <w:bCs/>
        </w:rPr>
        <w:t>Разрешение споров</w:t>
      </w:r>
    </w:p>
    <w:p w:rsidR="00D3654D" w:rsidRDefault="00F81FBC">
      <w:pPr>
        <w:pStyle w:val="afa"/>
        <w:numPr>
          <w:ilvl w:val="1"/>
          <w:numId w:val="2"/>
        </w:numPr>
        <w:shd w:val="clear" w:color="auto" w:fill="FFFFFF"/>
        <w:tabs>
          <w:tab w:val="left" w:pos="284"/>
          <w:tab w:val="left" w:pos="1134"/>
        </w:tabs>
        <w:ind w:left="0" w:firstLine="709"/>
        <w:jc w:val="both"/>
      </w:pPr>
      <w: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w:t>
      </w:r>
      <w:r>
        <w:t>прекращением (расторжением) и / или действительностью, разрешаются путем переговоров.</w:t>
      </w:r>
    </w:p>
    <w:p w:rsidR="00D3654D" w:rsidRDefault="00F81FBC">
      <w:pPr>
        <w:pStyle w:val="afa"/>
        <w:numPr>
          <w:ilvl w:val="1"/>
          <w:numId w:val="2"/>
        </w:numPr>
        <w:shd w:val="clear" w:color="auto" w:fill="FFFFFF"/>
        <w:tabs>
          <w:tab w:val="left" w:pos="284"/>
          <w:tab w:val="left" w:pos="1134"/>
        </w:tabs>
        <w:ind w:left="0" w:firstLine="709"/>
        <w:jc w:val="both"/>
      </w:pPr>
      <w:r>
        <w:t>Споры, указанные в пункте 8.1 Договора, которые не были урегулированы Сторонами путем переговоров, подлежат разрешению в Арбитражном суде Ставропольского края в соответст</w:t>
      </w:r>
      <w:r>
        <w:t>вии с законодательством Российской Федерации.</w:t>
      </w:r>
    </w:p>
    <w:p w:rsidR="00D3654D" w:rsidRDefault="00F81FBC">
      <w:pPr>
        <w:pStyle w:val="afa"/>
        <w:numPr>
          <w:ilvl w:val="1"/>
          <w:numId w:val="2"/>
        </w:numPr>
        <w:shd w:val="clear" w:color="auto" w:fill="FFFFFF"/>
        <w:tabs>
          <w:tab w:val="left" w:pos="284"/>
          <w:tab w:val="left" w:pos="1134"/>
        </w:tabs>
        <w:ind w:left="0" w:firstLine="709"/>
        <w:jc w:val="both"/>
      </w:pPr>
      <w: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w:t>
      </w:r>
      <w:r>
        <w:t>бований. Претензии направляются в порядке, предусмотренном пунктом 14.8 Договора.</w:t>
      </w:r>
    </w:p>
    <w:p w:rsidR="00D3654D" w:rsidRDefault="00F81FBC">
      <w:pPr>
        <w:pStyle w:val="afa"/>
        <w:numPr>
          <w:ilvl w:val="1"/>
          <w:numId w:val="2"/>
        </w:numPr>
        <w:shd w:val="clear" w:color="auto" w:fill="FFFFFF"/>
        <w:tabs>
          <w:tab w:val="left" w:pos="284"/>
          <w:tab w:val="left" w:pos="1134"/>
        </w:tabs>
        <w:ind w:left="0" w:firstLine="709"/>
        <w:jc w:val="both"/>
      </w:pPr>
      <w: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w:t>
      </w:r>
      <w:r>
        <w:t>я, то Сторона, право которой нарушено, вправе обратиться с иском в суд.</w:t>
      </w:r>
    </w:p>
    <w:p w:rsidR="00D3654D" w:rsidRDefault="00F81FBC">
      <w:pPr>
        <w:pStyle w:val="afa"/>
        <w:numPr>
          <w:ilvl w:val="1"/>
          <w:numId w:val="2"/>
        </w:numPr>
        <w:shd w:val="clear" w:color="auto" w:fill="FFFFFF"/>
        <w:tabs>
          <w:tab w:val="left" w:pos="284"/>
          <w:tab w:val="left" w:pos="1134"/>
        </w:tabs>
        <w:ind w:left="0" w:firstLine="709"/>
        <w:jc w:val="both"/>
      </w:pPr>
      <w:r>
        <w:t>Условия настоящего раздела сохраняют свою силу в случае признания Договора незаключенным и / или недействительным.</w:t>
      </w:r>
    </w:p>
    <w:p w:rsidR="00D3654D" w:rsidRDefault="00D3654D">
      <w:pPr>
        <w:pStyle w:val="afa"/>
        <w:shd w:val="clear" w:color="auto" w:fill="FFFFFF"/>
        <w:tabs>
          <w:tab w:val="left" w:pos="1134"/>
          <w:tab w:val="left" w:pos="1418"/>
        </w:tabs>
        <w:ind w:left="0" w:firstLine="709"/>
        <w:jc w:val="both"/>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Антикоррупционная оговорка</w:t>
      </w:r>
    </w:p>
    <w:p w:rsidR="00D3654D" w:rsidRDefault="00F81FBC">
      <w:pPr>
        <w:pStyle w:val="afa"/>
        <w:widowControl w:val="0"/>
        <w:numPr>
          <w:ilvl w:val="1"/>
          <w:numId w:val="2"/>
        </w:numPr>
        <w:shd w:val="clear" w:color="auto" w:fill="FFFFFF"/>
        <w:tabs>
          <w:tab w:val="left" w:pos="709"/>
        </w:tabs>
        <w:ind w:left="0" w:firstLine="709"/>
        <w:jc w:val="both"/>
      </w:pPr>
      <w:r>
        <w:t xml:space="preserve">Стороны обязуются обеспечить, чтобы при </w:t>
      </w:r>
      <w:r>
        <w:t>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w:t>
      </w:r>
      <w:r>
        <w:t>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w:t>
      </w:r>
      <w:r>
        <w:t>ответствующих лиц с целью получения каких-либо неправомерных преимуществ или для достижения иных неправомерных целей.</w:t>
      </w:r>
    </w:p>
    <w:p w:rsidR="00D3654D" w:rsidRDefault="00F81FBC">
      <w:pPr>
        <w:numPr>
          <w:ilvl w:val="1"/>
          <w:numId w:val="2"/>
        </w:numPr>
        <w:shd w:val="clear" w:color="auto" w:fill="FFFFFF"/>
        <w:tabs>
          <w:tab w:val="left" w:pos="709"/>
        </w:tabs>
        <w:ind w:firstLine="709"/>
        <w:jc w:val="both"/>
        <w:rPr>
          <w:lang w:val="ru-RU"/>
        </w:rPr>
      </w:pPr>
      <w:r>
        <w:rPr>
          <w:lang w:val="ru-RU"/>
        </w:rPr>
        <w:t xml:space="preserve">При исполнении своих обязательств по Договору, Стороны, их аффилированные лица, работники и / или представители также обязуются не </w:t>
      </w:r>
      <w:r>
        <w:rPr>
          <w:lang w:val="ru-RU"/>
        </w:rPr>
        <w:t>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w:t>
      </w:r>
      <w:r>
        <w:rPr>
          <w:lang w:val="ru-RU"/>
        </w:rPr>
        <w:t>одов, полученных преступным путем.</w:t>
      </w:r>
    </w:p>
    <w:p w:rsidR="00D3654D" w:rsidRDefault="00F81FBC">
      <w:pPr>
        <w:numPr>
          <w:ilvl w:val="1"/>
          <w:numId w:val="2"/>
        </w:numPr>
        <w:shd w:val="clear" w:color="auto" w:fill="FFFFFF"/>
        <w:tabs>
          <w:tab w:val="left" w:pos="709"/>
        </w:tabs>
        <w:ind w:firstLine="709"/>
        <w:jc w:val="both"/>
        <w:rPr>
          <w:lang w:val="ru-RU"/>
        </w:rPr>
      </w:pPr>
      <w:r>
        <w:rPr>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w:t>
      </w:r>
      <w:r>
        <w:rPr>
          <w:lang w:val="ru-RU"/>
        </w:rPr>
        <w:t>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w:t>
      </w:r>
      <w:r>
        <w:rPr>
          <w:lang w:val="ru-RU"/>
        </w:rPr>
        <w:t>о раздела.</w:t>
      </w:r>
    </w:p>
    <w:p w:rsidR="00D3654D" w:rsidRDefault="00F81FBC">
      <w:pPr>
        <w:numPr>
          <w:ilvl w:val="1"/>
          <w:numId w:val="2"/>
        </w:numPr>
        <w:shd w:val="clear" w:color="auto" w:fill="FFFFFF"/>
        <w:tabs>
          <w:tab w:val="left" w:pos="709"/>
        </w:tabs>
        <w:ind w:firstLine="709"/>
        <w:jc w:val="both"/>
        <w:rPr>
          <w:lang w:val="ru-RU"/>
        </w:rPr>
      </w:pPr>
      <w:r>
        <w:rPr>
          <w:lang w:val="ru-RU"/>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w:t>
      </w:r>
      <w:r>
        <w:rPr>
          <w:lang w:val="ru-RU"/>
        </w:rPr>
        <w:t>подтверждение должно быть направлено другой Стороной в течение 5 (пяти) рабочих дней с даты получения письменного уведомления.</w:t>
      </w:r>
    </w:p>
    <w:p w:rsidR="00D3654D" w:rsidRDefault="00F81FBC">
      <w:pPr>
        <w:numPr>
          <w:ilvl w:val="1"/>
          <w:numId w:val="2"/>
        </w:numPr>
        <w:shd w:val="clear" w:color="auto" w:fill="FFFFFF"/>
        <w:tabs>
          <w:tab w:val="left" w:pos="709"/>
        </w:tabs>
        <w:ind w:firstLine="709"/>
        <w:jc w:val="both"/>
        <w:rPr>
          <w:lang w:val="ru-RU"/>
        </w:rPr>
      </w:pPr>
      <w:r>
        <w:rPr>
          <w:lang w:val="ru-RU"/>
        </w:rPr>
        <w:t>Стороны гарантируют осуществление надлежащего разбирательства по фактам нарушения положений настоящего раздела Договора с соблюде</w:t>
      </w:r>
      <w:r>
        <w:rPr>
          <w:lang w:val="ru-RU"/>
        </w:rPr>
        <w:t>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Pr>
          <w:lang w:val="ru-RU"/>
        </w:rPr>
        <w:t xml:space="preserve"> сообщивших о факте нарушений. </w:t>
      </w:r>
    </w:p>
    <w:p w:rsidR="00D3654D" w:rsidRDefault="00F81FBC">
      <w:pPr>
        <w:numPr>
          <w:ilvl w:val="1"/>
          <w:numId w:val="2"/>
        </w:numPr>
        <w:shd w:val="clear" w:color="auto" w:fill="FFFFFF"/>
        <w:tabs>
          <w:tab w:val="left" w:pos="709"/>
        </w:tabs>
        <w:ind w:firstLine="709"/>
        <w:jc w:val="both"/>
        <w:rPr>
          <w:lang w:val="ru-RU"/>
        </w:rPr>
      </w:pPr>
      <w:r>
        <w:rPr>
          <w:lang w:val="ru-RU"/>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w:t>
      </w:r>
      <w:r>
        <w:rPr>
          <w:lang w:val="ru-RU"/>
        </w:rPr>
        <w:t xml:space="preserve">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D3654D" w:rsidRDefault="00F81FBC">
      <w:pPr>
        <w:numPr>
          <w:ilvl w:val="2"/>
          <w:numId w:val="2"/>
        </w:numPr>
        <w:shd w:val="clear" w:color="auto" w:fill="FFFFFF"/>
        <w:tabs>
          <w:tab w:val="left" w:pos="567"/>
          <w:tab w:val="left" w:pos="709"/>
        </w:tabs>
        <w:ind w:firstLine="709"/>
        <w:jc w:val="both"/>
        <w:rPr>
          <w:lang w:val="ru-RU"/>
        </w:rPr>
      </w:pPr>
      <w:r>
        <w:rPr>
          <w:lang w:val="ru-RU"/>
        </w:rPr>
        <w:t xml:space="preserve"> Каналы связи Линия доверия Группы РусГидро: </w:t>
      </w:r>
    </w:p>
    <w:p w:rsidR="00D3654D" w:rsidRDefault="00F81FBC">
      <w:pPr>
        <w:numPr>
          <w:ilvl w:val="2"/>
          <w:numId w:val="2"/>
        </w:numPr>
        <w:shd w:val="clear" w:color="auto" w:fill="FFFFFF"/>
        <w:tabs>
          <w:tab w:val="left" w:pos="567"/>
          <w:tab w:val="left" w:pos="709"/>
        </w:tabs>
        <w:ind w:firstLine="709"/>
        <w:jc w:val="both"/>
        <w:rPr>
          <w:lang w:val="ru-RU"/>
        </w:rPr>
      </w:pPr>
      <w:r>
        <w:rPr>
          <w:lang w:val="ru-RU"/>
        </w:rPr>
        <w:t xml:space="preserve"> Электронная почта: ld@rushydro.ru.</w:t>
      </w:r>
    </w:p>
    <w:p w:rsidR="00D3654D" w:rsidRDefault="00F81FBC">
      <w:pPr>
        <w:numPr>
          <w:ilvl w:val="2"/>
          <w:numId w:val="2"/>
        </w:numPr>
        <w:shd w:val="clear" w:color="auto" w:fill="FFFFFF"/>
        <w:tabs>
          <w:tab w:val="left" w:pos="567"/>
          <w:tab w:val="left" w:pos="709"/>
        </w:tabs>
        <w:ind w:firstLine="709"/>
        <w:jc w:val="both"/>
        <w:rPr>
          <w:lang w:val="ru-RU"/>
        </w:rPr>
      </w:pPr>
      <w:r>
        <w:rPr>
          <w:lang w:val="ru-RU"/>
        </w:rPr>
        <w:t>Сп</w:t>
      </w:r>
      <w:r>
        <w:rPr>
          <w:lang w:val="ru-RU"/>
        </w:rPr>
        <w:t>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D3654D" w:rsidRDefault="00F81FBC">
      <w:pPr>
        <w:numPr>
          <w:ilvl w:val="2"/>
          <w:numId w:val="2"/>
        </w:numPr>
        <w:tabs>
          <w:tab w:val="left" w:pos="709"/>
        </w:tabs>
        <w:ind w:firstLine="709"/>
        <w:jc w:val="both"/>
        <w:rPr>
          <w:lang w:val="ru-RU"/>
        </w:rPr>
      </w:pPr>
      <w:r>
        <w:rPr>
          <w:lang w:val="ru-RU"/>
        </w:rPr>
        <w:t xml:space="preserve"> Телефонный автоответчик (необходимо позвони</w:t>
      </w:r>
      <w:r>
        <w:rPr>
          <w:lang w:val="ru-RU"/>
        </w:rPr>
        <w:t>ть по телефону +7(495) 785-09-37 (круглосуточно), дождаться сигнала о начале записи и оставить устное обращение).</w:t>
      </w:r>
    </w:p>
    <w:p w:rsidR="00D3654D" w:rsidRDefault="00D3654D">
      <w:pPr>
        <w:tabs>
          <w:tab w:val="left" w:pos="709"/>
        </w:tabs>
        <w:ind w:firstLine="709"/>
        <w:jc w:val="both"/>
        <w:rPr>
          <w:lang w:val="ru-RU"/>
        </w:rPr>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Обстоятельства непреодолимой силы (форс-мажор)</w:t>
      </w:r>
    </w:p>
    <w:p w:rsidR="00D3654D" w:rsidRDefault="00F81FBC">
      <w:pPr>
        <w:pStyle w:val="afa"/>
        <w:numPr>
          <w:ilvl w:val="1"/>
          <w:numId w:val="2"/>
        </w:numPr>
        <w:shd w:val="clear" w:color="auto" w:fill="FFFFFF"/>
        <w:tabs>
          <w:tab w:val="left" w:pos="426"/>
        </w:tabs>
        <w:ind w:left="0" w:firstLine="709"/>
        <w:jc w:val="both"/>
      </w:pPr>
      <w:r>
        <w:t>Стороны освобождаются от ответственности за неисполнение или ненадлежащее исполнение обязатель</w:t>
      </w:r>
      <w:r>
        <w:t xml:space="preserve">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w:t>
      </w:r>
      <w:r>
        <w:t>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w:t>
      </w:r>
      <w:r>
        <w:t xml:space="preserve">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D3654D" w:rsidRDefault="00F81FBC">
      <w:pPr>
        <w:pStyle w:val="afa"/>
        <w:numPr>
          <w:ilvl w:val="1"/>
          <w:numId w:val="2"/>
        </w:numPr>
        <w:shd w:val="clear" w:color="auto" w:fill="FFFFFF"/>
        <w:tabs>
          <w:tab w:val="left" w:pos="426"/>
        </w:tabs>
        <w:ind w:left="0" w:firstLine="709"/>
        <w:jc w:val="both"/>
      </w:pPr>
      <w:r>
        <w:t>Сторона имеет право ссылаться на обстоятельст</w:t>
      </w:r>
      <w:r>
        <w:t>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D3654D" w:rsidRDefault="00F81FBC">
      <w:pPr>
        <w:pStyle w:val="afa"/>
        <w:numPr>
          <w:ilvl w:val="1"/>
          <w:numId w:val="2"/>
        </w:numPr>
        <w:shd w:val="clear" w:color="auto" w:fill="FFFFFF"/>
        <w:tabs>
          <w:tab w:val="left" w:pos="426"/>
        </w:tabs>
        <w:ind w:left="0" w:firstLine="709"/>
        <w:jc w:val="both"/>
      </w:pPr>
      <w:r>
        <w:t xml:space="preserve">Сторона, для которой наступили обстоятельства непреодолимой силы, должна незамедлительно, но в любом случае </w:t>
      </w:r>
      <w:r>
        <w:t>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w:t>
      </w:r>
      <w:r>
        <w:t>дтверждения.</w:t>
      </w:r>
    </w:p>
    <w:p w:rsidR="00D3654D" w:rsidRDefault="00F81FBC">
      <w:pPr>
        <w:pStyle w:val="afa"/>
        <w:numPr>
          <w:ilvl w:val="1"/>
          <w:numId w:val="2"/>
        </w:numPr>
        <w:shd w:val="clear" w:color="auto" w:fill="FFFFFF"/>
        <w:tabs>
          <w:tab w:val="left" w:pos="426"/>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w:t>
      </w:r>
      <w:r>
        <w:t>ванная Сторона ссылается в качестве обстоятельств непреодолимой силы (форс-мажора).</w:t>
      </w:r>
    </w:p>
    <w:p w:rsidR="00D3654D" w:rsidRDefault="00F81FBC">
      <w:pPr>
        <w:pStyle w:val="afa"/>
        <w:numPr>
          <w:ilvl w:val="1"/>
          <w:numId w:val="2"/>
        </w:numPr>
        <w:shd w:val="clear" w:color="auto" w:fill="FFFFFF"/>
        <w:tabs>
          <w:tab w:val="left" w:pos="426"/>
        </w:tabs>
        <w:ind w:left="0" w:firstLine="709"/>
        <w:jc w:val="both"/>
      </w:pPr>
      <w: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w:t>
      </w:r>
      <w:r>
        <w:t xml:space="preserve">ак на основание, освобождающее или ограничивающее ее ответственность за неисполнение обязательств по Договору. </w:t>
      </w:r>
    </w:p>
    <w:p w:rsidR="00D3654D" w:rsidRDefault="00F81FBC">
      <w:pPr>
        <w:pStyle w:val="afa"/>
        <w:numPr>
          <w:ilvl w:val="1"/>
          <w:numId w:val="2"/>
        </w:numPr>
        <w:shd w:val="clear" w:color="auto" w:fill="FFFFFF"/>
        <w:tabs>
          <w:tab w:val="left" w:pos="426"/>
        </w:tabs>
        <w:ind w:left="0" w:firstLine="709"/>
        <w:jc w:val="both"/>
      </w:pPr>
      <w:r>
        <w:t>При наличии обстоятельств непреодолимой силы сроки выполнения Сторонами обязательств по Договору продлеваются на время, в течение которого дейст</w:t>
      </w:r>
      <w:r>
        <w:t>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w:t>
      </w:r>
      <w:r>
        <w:t>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w:t>
      </w:r>
      <w:r>
        <w:t>я Договора,</w:t>
      </w:r>
    </w:p>
    <w:p w:rsidR="00D3654D" w:rsidRDefault="00F81FBC">
      <w:pPr>
        <w:pStyle w:val="afa"/>
        <w:numPr>
          <w:ilvl w:val="1"/>
          <w:numId w:val="2"/>
        </w:numPr>
        <w:shd w:val="clear" w:color="auto" w:fill="FFFFFF"/>
        <w:tabs>
          <w:tab w:val="left" w:pos="568"/>
        </w:tabs>
        <w:ind w:left="0" w:firstLine="709"/>
        <w:jc w:val="both"/>
      </w:pPr>
      <w:r>
        <w:t>При этом любая из Сторон вправе отказаться от исполнения Договора в одностороннем внесудебном порядке.</w:t>
      </w:r>
    </w:p>
    <w:p w:rsidR="00D3654D" w:rsidRDefault="00D3654D">
      <w:pPr>
        <w:rPr>
          <w:lang w:val="ru-RU"/>
        </w:rPr>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Особые положения</w:t>
      </w:r>
    </w:p>
    <w:p w:rsidR="00D3654D" w:rsidRDefault="00F81FBC">
      <w:pPr>
        <w:pStyle w:val="afa"/>
        <w:numPr>
          <w:ilvl w:val="1"/>
          <w:numId w:val="2"/>
        </w:numPr>
        <w:shd w:val="clear" w:color="auto" w:fill="FFFFFF"/>
        <w:tabs>
          <w:tab w:val="left" w:pos="426"/>
        </w:tabs>
        <w:ind w:left="0" w:firstLine="709"/>
        <w:jc w:val="both"/>
      </w:pPr>
      <w:r>
        <w:t>Исполнитель обязуется не привлекать и не допускать привлечения к исполнению обязательств по Договору организации:</w:t>
      </w:r>
    </w:p>
    <w:p w:rsidR="00D3654D" w:rsidRDefault="00F81FBC">
      <w:pPr>
        <w:pStyle w:val="afa"/>
        <w:numPr>
          <w:ilvl w:val="1"/>
          <w:numId w:val="2"/>
        </w:numPr>
        <w:shd w:val="clear" w:color="auto" w:fill="FFFFFF"/>
        <w:tabs>
          <w:tab w:val="left" w:pos="1134"/>
        </w:tabs>
        <w:ind w:left="0" w:firstLine="709"/>
        <w:jc w:val="both"/>
      </w:pPr>
      <w:r>
        <w:t>. имеющие</w:t>
      </w:r>
      <w:r>
        <w:t xml:space="preserve">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w:t>
      </w:r>
      <w:r>
        <w:t xml:space="preserve">ми Президиума ВАС РФ от 20.04.2010 </w:t>
      </w:r>
      <w:hyperlink r:id="rId14">
        <w:r>
          <w:t>№ 18162/09</w:t>
        </w:r>
      </w:hyperlink>
      <w:r>
        <w:t xml:space="preserve"> и от 25.05.2010 </w:t>
      </w:r>
      <w:hyperlink r:id="rId15">
        <w:r>
          <w:t>№ 15658/09</w:t>
        </w:r>
      </w:hyperlink>
      <w: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w:t>
      </w:r>
      <w:r>
        <w:t xml:space="preserve">ния обязательств, наличие у контрагента необходимых для исполнения обязательств ресурсов, и / или </w:t>
      </w:r>
    </w:p>
    <w:p w:rsidR="00D3654D" w:rsidRDefault="00F81FBC">
      <w:pPr>
        <w:pStyle w:val="afa"/>
        <w:numPr>
          <w:ilvl w:val="1"/>
          <w:numId w:val="2"/>
        </w:numPr>
        <w:shd w:val="clear" w:color="auto" w:fill="FFFFFF"/>
        <w:tabs>
          <w:tab w:val="left" w:pos="1134"/>
        </w:tabs>
        <w:ind w:left="0" w:firstLine="709"/>
        <w:jc w:val="both"/>
      </w:pPr>
      <w:r>
        <w:t xml:space="preserve">. соответствующие </w:t>
      </w:r>
      <w:hyperlink r:id="rId16">
        <w:r>
          <w:t>Крите</w:t>
        </w:r>
        <w:r>
          <w:t>ри</w:t>
        </w:r>
      </w:hyperlink>
      <w: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D3654D" w:rsidRDefault="00F81FBC">
      <w:pPr>
        <w:pStyle w:val="afa"/>
        <w:numPr>
          <w:ilvl w:val="1"/>
          <w:numId w:val="2"/>
        </w:numPr>
        <w:shd w:val="clear" w:color="auto" w:fill="FFFFFF"/>
        <w:tabs>
          <w:tab w:val="left" w:pos="1134"/>
        </w:tabs>
        <w:ind w:left="0" w:firstLine="709"/>
        <w:jc w:val="both"/>
      </w:pPr>
      <w:r>
        <w:t>. Исполнитель обязуется незамед</w:t>
      </w:r>
      <w:r>
        <w:t>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D3654D" w:rsidRDefault="00F81FBC">
      <w:pPr>
        <w:pStyle w:val="afa"/>
        <w:numPr>
          <w:ilvl w:val="1"/>
          <w:numId w:val="2"/>
        </w:numPr>
        <w:shd w:val="clear" w:color="auto" w:fill="FFFFFF"/>
        <w:tabs>
          <w:tab w:val="left" w:pos="1134"/>
        </w:tabs>
        <w:ind w:left="0" w:firstLine="709"/>
        <w:jc w:val="both"/>
      </w:pPr>
      <w:r>
        <w:t>.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w:t>
      </w:r>
      <w:r>
        <w:t>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w:t>
      </w:r>
      <w:r>
        <w:t>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D3654D" w:rsidRDefault="00F81FBC">
      <w:pPr>
        <w:pStyle w:val="afa"/>
        <w:numPr>
          <w:ilvl w:val="1"/>
          <w:numId w:val="2"/>
        </w:numPr>
        <w:shd w:val="clear" w:color="auto" w:fill="FFFFFF"/>
        <w:tabs>
          <w:tab w:val="left" w:pos="1134"/>
        </w:tabs>
        <w:ind w:left="0" w:firstLine="709"/>
        <w:jc w:val="both"/>
      </w:pPr>
      <w:r>
        <w:t>. Исполнитель обязан уплатить Заказчику шт</w:t>
      </w:r>
      <w:r>
        <w:t>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D3654D" w:rsidRDefault="00F81FBC">
      <w:pPr>
        <w:pStyle w:val="afa"/>
        <w:numPr>
          <w:ilvl w:val="1"/>
          <w:numId w:val="2"/>
        </w:numPr>
        <w:shd w:val="clear" w:color="auto" w:fill="FFFFFF"/>
        <w:tabs>
          <w:tab w:val="left" w:pos="1134"/>
        </w:tabs>
        <w:ind w:left="0" w:firstLine="709"/>
        <w:jc w:val="both"/>
      </w:pPr>
      <w:r>
        <w:t xml:space="preserve">. </w:t>
      </w:r>
      <w:bookmarkStart w:id="13" w:name="_Ref373243071"/>
      <w: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w:t>
      </w:r>
      <w:r>
        <w:t>вления уведомления об отказе от Договора (исполнения Договора), предусмотренного пунктом 11.3 Договора.</w:t>
      </w:r>
      <w:bookmarkEnd w:id="13"/>
    </w:p>
    <w:p w:rsidR="00D3654D" w:rsidRDefault="00F81FBC">
      <w:pPr>
        <w:pStyle w:val="afa"/>
        <w:numPr>
          <w:ilvl w:val="1"/>
          <w:numId w:val="2"/>
        </w:numPr>
        <w:shd w:val="clear" w:color="auto" w:fill="FFFFFF"/>
        <w:tabs>
          <w:tab w:val="left" w:pos="1134"/>
        </w:tabs>
        <w:ind w:left="0" w:firstLine="709"/>
        <w:jc w:val="both"/>
      </w:pPr>
      <w:r>
        <w:t>.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w:t>
      </w:r>
      <w:r>
        <w:t>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D3654D" w:rsidRDefault="00F81FBC">
      <w:pPr>
        <w:pStyle w:val="afa"/>
        <w:numPr>
          <w:ilvl w:val="1"/>
          <w:numId w:val="2"/>
        </w:numPr>
        <w:shd w:val="clear" w:color="auto" w:fill="FFFFFF"/>
        <w:tabs>
          <w:tab w:val="left" w:pos="1134"/>
        </w:tabs>
        <w:ind w:left="0" w:firstLine="709"/>
        <w:jc w:val="both"/>
      </w:pPr>
      <w:r>
        <w:t>. Независимо от других положений Договора, положения пунктов 11.4,</w:t>
      </w:r>
      <w:r>
        <w:t xml:space="preserve"> 11.5 Договора продолжают действовать в течение 4 (четырех) лет после его прекращения (расторжения) или исполнения.</w:t>
      </w:r>
    </w:p>
    <w:p w:rsidR="00D3654D" w:rsidRDefault="00D3654D">
      <w:pPr>
        <w:pStyle w:val="afa"/>
        <w:shd w:val="clear" w:color="auto" w:fill="FFFFFF"/>
        <w:tabs>
          <w:tab w:val="left" w:pos="567"/>
        </w:tabs>
        <w:ind w:left="0"/>
        <w:jc w:val="both"/>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Заверения Сторон</w:t>
      </w:r>
    </w:p>
    <w:p w:rsidR="00D3654D" w:rsidRDefault="00F81FBC">
      <w:pPr>
        <w:pStyle w:val="afa"/>
        <w:numPr>
          <w:ilvl w:val="1"/>
          <w:numId w:val="2"/>
        </w:numPr>
        <w:shd w:val="clear" w:color="auto" w:fill="FFFFFF"/>
        <w:tabs>
          <w:tab w:val="left" w:pos="1134"/>
          <w:tab w:val="left" w:pos="1418"/>
        </w:tabs>
        <w:ind w:left="0" w:firstLine="709"/>
        <w:jc w:val="both"/>
      </w:pPr>
      <w:r>
        <w:t xml:space="preserve"> Каждая из Сторон заявляет и подтверждает другой Стороне, что: </w:t>
      </w:r>
    </w:p>
    <w:p w:rsidR="00D3654D" w:rsidRDefault="00F81FBC">
      <w:pPr>
        <w:pStyle w:val="afa"/>
        <w:shd w:val="clear" w:color="auto" w:fill="FFFFFF"/>
        <w:ind w:left="0" w:firstLine="737"/>
        <w:jc w:val="both"/>
      </w:pPr>
      <w:r>
        <w:t>- она является юридическим лицом, надлежащим образом учреж</w:t>
      </w:r>
      <w:r>
        <w:t>денным и правомерно осуществляющим свою деятельность в соответствии с законодательством Российской Федерации;</w:t>
      </w:r>
    </w:p>
    <w:p w:rsidR="00D3654D" w:rsidRDefault="00F81FBC">
      <w:pPr>
        <w:pStyle w:val="afa"/>
        <w:shd w:val="clear" w:color="auto" w:fill="FFFFFF"/>
        <w:ind w:left="0" w:firstLine="737"/>
        <w:jc w:val="both"/>
      </w:pPr>
      <w:r>
        <w:t>- она обладает полной правоспособностью на заключение Договора и исполнение всех своих обязательств, возникающих из Договора или в связи с ним;</w:t>
      </w:r>
    </w:p>
    <w:p w:rsidR="00D3654D" w:rsidRDefault="00F81FBC">
      <w:pPr>
        <w:pStyle w:val="afa"/>
        <w:shd w:val="clear" w:color="auto" w:fill="FFFFFF"/>
        <w:ind w:left="0" w:firstLine="737"/>
        <w:jc w:val="both"/>
      </w:pPr>
      <w:r>
        <w:t xml:space="preserve">- </w:t>
      </w: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w:t>
      </w:r>
      <w:r>
        <w:t xml:space="preserve"> заключения и исполнения Договора;</w:t>
      </w:r>
    </w:p>
    <w:p w:rsidR="00D3654D" w:rsidRDefault="00F81FBC">
      <w:pPr>
        <w:pStyle w:val="afa"/>
        <w:shd w:val="clear" w:color="auto" w:fill="FFFFFF"/>
        <w:ind w:left="0" w:firstLine="737"/>
        <w:jc w:val="both"/>
      </w:pPr>
      <w:r>
        <w:t>- лица, подписывающие от имени Сторон Договор, надлежащим образом уполномочены на его подписание;</w:t>
      </w:r>
    </w:p>
    <w:p w:rsidR="00D3654D" w:rsidRDefault="00F81FBC">
      <w:pPr>
        <w:pStyle w:val="afa"/>
        <w:shd w:val="clear" w:color="auto" w:fill="FFFFFF"/>
        <w:ind w:left="0" w:firstLine="737"/>
        <w:jc w:val="both"/>
      </w:pPr>
      <w:r>
        <w:t>- она располагает ресурсами, необходимыми и достаточными для своевременного и надлежащего исполнения обязательств, возникаю</w:t>
      </w:r>
      <w:r>
        <w:t xml:space="preserve">щих из Договора или в связи с ним. </w:t>
      </w:r>
    </w:p>
    <w:p w:rsidR="00D3654D" w:rsidRDefault="00F81FBC">
      <w:pPr>
        <w:pStyle w:val="afa"/>
        <w:numPr>
          <w:ilvl w:val="1"/>
          <w:numId w:val="2"/>
        </w:numPr>
        <w:shd w:val="clear" w:color="auto" w:fill="FFFFFF"/>
        <w:tabs>
          <w:tab w:val="left" w:pos="735"/>
          <w:tab w:val="left" w:pos="1134"/>
        </w:tabs>
        <w:ind w:left="0" w:firstLine="680"/>
        <w:jc w:val="both"/>
      </w:pPr>
      <w:r>
        <w:t>. Исполнитель заявляет и заверяет Заказчика в том, что на момент заключения Договора:</w:t>
      </w:r>
    </w:p>
    <w:p w:rsidR="00D3654D" w:rsidRDefault="00F81FBC">
      <w:pPr>
        <w:pStyle w:val="afa"/>
        <w:shd w:val="clear" w:color="auto" w:fill="FFFFFF"/>
        <w:tabs>
          <w:tab w:val="left" w:pos="709"/>
          <w:tab w:val="left" w:pos="1418"/>
        </w:tabs>
        <w:ind w:left="0" w:firstLine="737"/>
        <w:jc w:val="both"/>
      </w:pPr>
      <w:r>
        <w:t>- учредителем / учредителями Исполнителя являются лица, не являющиеся массовыми учредителем / учредителями;</w:t>
      </w:r>
    </w:p>
    <w:p w:rsidR="00D3654D" w:rsidRDefault="00F81FBC">
      <w:pPr>
        <w:pStyle w:val="afa"/>
        <w:shd w:val="clear" w:color="auto" w:fill="FFFFFF"/>
        <w:tabs>
          <w:tab w:val="left" w:pos="709"/>
          <w:tab w:val="left" w:pos="1418"/>
        </w:tabs>
        <w:ind w:left="0" w:firstLine="737"/>
        <w:jc w:val="both"/>
      </w:pPr>
      <w:r>
        <w:t xml:space="preserve">- руководителем </w:t>
      </w:r>
      <w:r>
        <w:t>Исполнителя является лицо, не являющееся массовым руководителем;</w:t>
      </w:r>
    </w:p>
    <w:p w:rsidR="00D3654D" w:rsidRDefault="00F81FBC">
      <w:pPr>
        <w:pStyle w:val="afa"/>
        <w:shd w:val="clear" w:color="auto" w:fill="FFFFFF"/>
        <w:tabs>
          <w:tab w:val="left" w:pos="709"/>
          <w:tab w:val="left" w:pos="1418"/>
        </w:tabs>
        <w:ind w:left="0" w:firstLine="737"/>
        <w:jc w:val="both"/>
      </w:pPr>
      <w:r>
        <w:t xml:space="preserve">- Исполнитель фактически находится по адресу, указанному в Едином государственном реестре юридических лиц; </w:t>
      </w:r>
    </w:p>
    <w:p w:rsidR="00D3654D" w:rsidRDefault="00F81FBC">
      <w:pPr>
        <w:pStyle w:val="afa"/>
        <w:shd w:val="clear" w:color="auto" w:fill="FFFFFF"/>
        <w:tabs>
          <w:tab w:val="left" w:pos="709"/>
          <w:tab w:val="left" w:pos="1418"/>
        </w:tabs>
        <w:ind w:left="0" w:firstLine="737"/>
        <w:jc w:val="both"/>
      </w:pPr>
      <w:r>
        <w:t>- Исполнитель своевременно и в полном объеме уплачивает налоги и сборы в соответств</w:t>
      </w:r>
      <w:r>
        <w:t>ии с законодательством Российской Федерации;</w:t>
      </w:r>
    </w:p>
    <w:p w:rsidR="00D3654D" w:rsidRDefault="00F81FBC">
      <w:pPr>
        <w:pStyle w:val="afa"/>
        <w:shd w:val="clear" w:color="auto" w:fill="FFFFFF"/>
        <w:tabs>
          <w:tab w:val="left" w:pos="567"/>
          <w:tab w:val="left" w:pos="1418"/>
        </w:tabs>
        <w:ind w:left="0" w:firstLine="709"/>
        <w:jc w:val="both"/>
      </w:pPr>
      <w:r>
        <w:t>- 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w:t>
      </w:r>
      <w:r>
        <w:t>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D3654D" w:rsidRDefault="00F81FBC">
      <w:pPr>
        <w:pStyle w:val="afa"/>
        <w:shd w:val="clear" w:color="auto" w:fill="FFFFFF"/>
        <w:tabs>
          <w:tab w:val="left" w:pos="567"/>
          <w:tab w:val="left" w:pos="1418"/>
        </w:tabs>
        <w:ind w:left="0" w:firstLine="709"/>
        <w:jc w:val="both"/>
      </w:pPr>
      <w:r>
        <w:t>- не отозвана (прекращена, прио</w:t>
      </w:r>
      <w:r>
        <w:t>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w:t>
      </w:r>
      <w:r>
        <w:t>льности, осуществляемый Исполнителем, не подлежит лицензированию и / или не требует получения иного разрешительного документа;</w:t>
      </w:r>
    </w:p>
    <w:p w:rsidR="00D3654D" w:rsidRDefault="00F81FBC">
      <w:pPr>
        <w:pStyle w:val="afa"/>
        <w:shd w:val="clear" w:color="auto" w:fill="FFFFFF"/>
        <w:tabs>
          <w:tab w:val="left" w:pos="567"/>
          <w:tab w:val="left" w:pos="1418"/>
        </w:tabs>
        <w:ind w:left="0" w:firstLine="709"/>
        <w:jc w:val="both"/>
      </w:pPr>
      <w:r>
        <w:t>- Исполнитель тщательно изучил всю информацию, связанную с Договором, в том числе по вопросам, влияющим на сроки, стоимость и кач</w:t>
      </w:r>
      <w:r>
        <w:t>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D3654D" w:rsidRDefault="00F81FBC">
      <w:pPr>
        <w:pStyle w:val="afa"/>
        <w:shd w:val="clear" w:color="auto" w:fill="FFFFFF"/>
        <w:tabs>
          <w:tab w:val="left" w:pos="567"/>
          <w:tab w:val="left" w:pos="1418"/>
        </w:tabs>
        <w:ind w:left="0" w:firstLine="709"/>
        <w:jc w:val="both"/>
      </w:pPr>
      <w:r>
        <w:t>- Исполнитель тщательно изучил все регламенты Заказчика и подтвержда</w:t>
      </w:r>
      <w:r>
        <w:t>ет готовность неукоснительного соблюдения в полном объеме предъявляемых Заказчиком требований;</w:t>
      </w:r>
    </w:p>
    <w:p w:rsidR="00D3654D" w:rsidRDefault="00F81FBC">
      <w:pPr>
        <w:pStyle w:val="afa"/>
        <w:shd w:val="clear" w:color="auto" w:fill="FFFFFF"/>
        <w:tabs>
          <w:tab w:val="left" w:pos="567"/>
          <w:tab w:val="left" w:pos="1418"/>
        </w:tabs>
        <w:ind w:left="0" w:firstLine="709"/>
        <w:jc w:val="both"/>
      </w:pPr>
      <w:r>
        <w:t>- 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w:t>
      </w:r>
      <w:r>
        <w:t>нные с исполнением Договора;</w:t>
      </w:r>
    </w:p>
    <w:p w:rsidR="00D3654D" w:rsidRDefault="00F81FBC">
      <w:pPr>
        <w:pStyle w:val="afa"/>
        <w:shd w:val="clear" w:color="auto" w:fill="FFFFFF"/>
        <w:tabs>
          <w:tab w:val="left" w:pos="567"/>
          <w:tab w:val="left" w:pos="1418"/>
        </w:tabs>
        <w:ind w:left="0" w:firstLine="709"/>
        <w:jc w:val="both"/>
      </w:pPr>
      <w:r>
        <w:t xml:space="preserve">- 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w:t>
      </w:r>
      <w:r>
        <w:t>указанных в нем условиях.</w:t>
      </w:r>
    </w:p>
    <w:p w:rsidR="00D3654D" w:rsidRDefault="00F81FBC">
      <w:pPr>
        <w:pStyle w:val="afa"/>
        <w:numPr>
          <w:ilvl w:val="1"/>
          <w:numId w:val="2"/>
        </w:numPr>
        <w:shd w:val="clear" w:color="auto" w:fill="FFFFFF"/>
        <w:tabs>
          <w:tab w:val="left" w:pos="1134"/>
          <w:tab w:val="left" w:pos="1418"/>
        </w:tabs>
        <w:ind w:left="0" w:firstLine="709"/>
        <w:jc w:val="both"/>
      </w:pPr>
      <w:r>
        <w:t xml:space="preserve">.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D3654D" w:rsidRDefault="00F81FBC">
      <w:pPr>
        <w:pStyle w:val="afa"/>
        <w:numPr>
          <w:ilvl w:val="1"/>
          <w:numId w:val="2"/>
        </w:numPr>
        <w:shd w:val="clear" w:color="auto" w:fill="FFFFFF"/>
        <w:tabs>
          <w:tab w:val="left" w:pos="1134"/>
          <w:tab w:val="left" w:pos="1418"/>
        </w:tabs>
        <w:ind w:left="0" w:firstLine="709"/>
        <w:jc w:val="both"/>
      </w:pPr>
      <w:r>
        <w:t xml:space="preserve">  В случае, если Исполнитель при заключении Договора предост</w:t>
      </w:r>
      <w:r>
        <w:t>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w:t>
      </w:r>
      <w:r>
        <w:t xml:space="preserve"> (пять процентов) от Цены Договора, указанной в пункте 4.1 Договора.</w:t>
      </w:r>
    </w:p>
    <w:p w:rsidR="00D3654D" w:rsidRDefault="00F81FBC">
      <w:pPr>
        <w:pStyle w:val="afa"/>
        <w:numPr>
          <w:ilvl w:val="1"/>
          <w:numId w:val="2"/>
        </w:numPr>
        <w:shd w:val="clear" w:color="auto" w:fill="FFFFFF"/>
        <w:tabs>
          <w:tab w:val="left" w:pos="1134"/>
          <w:tab w:val="left" w:pos="1418"/>
        </w:tabs>
        <w:ind w:left="0" w:firstLine="709"/>
        <w:jc w:val="both"/>
      </w:pPr>
      <w:r>
        <w:t>.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w:t>
      </w:r>
      <w:r>
        <w:t>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D3654D" w:rsidRDefault="00D3654D">
      <w:pPr>
        <w:pStyle w:val="afa"/>
        <w:shd w:val="clear" w:color="auto" w:fill="FFFFFF"/>
        <w:tabs>
          <w:tab w:val="left" w:pos="1134"/>
          <w:tab w:val="left" w:pos="1418"/>
        </w:tabs>
        <w:ind w:left="0"/>
        <w:jc w:val="both"/>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Прекращение (расторжение) Договора</w:t>
      </w:r>
    </w:p>
    <w:p w:rsidR="00D3654D" w:rsidRDefault="00F81FBC">
      <w:pPr>
        <w:pStyle w:val="afa"/>
        <w:numPr>
          <w:ilvl w:val="1"/>
          <w:numId w:val="2"/>
        </w:numPr>
        <w:shd w:val="clear" w:color="auto" w:fill="FFFFFF"/>
        <w:tabs>
          <w:tab w:val="left" w:pos="426"/>
        </w:tabs>
        <w:ind w:left="0" w:firstLine="709"/>
        <w:jc w:val="both"/>
      </w:pPr>
      <w:r>
        <w:t xml:space="preserve">Договор может быть </w:t>
      </w:r>
      <w:r>
        <w:t>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w:t>
      </w:r>
      <w:r>
        <w:t>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D3654D" w:rsidRDefault="00F81FBC">
      <w:pPr>
        <w:pStyle w:val="afa"/>
        <w:numPr>
          <w:ilvl w:val="1"/>
          <w:numId w:val="2"/>
        </w:numPr>
        <w:shd w:val="clear" w:color="auto" w:fill="FFFFFF"/>
        <w:tabs>
          <w:tab w:val="left" w:pos="426"/>
        </w:tabs>
        <w:ind w:left="0" w:firstLine="709"/>
        <w:jc w:val="both"/>
      </w:pPr>
      <w:r>
        <w:t>Заказчик вправе в любое время до сдачи ему результатов Услуг в одностороннем внесудебном порядке отк</w:t>
      </w:r>
      <w:r>
        <w:t xml:space="preserve">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D3654D" w:rsidRDefault="00F81FBC">
      <w:pPr>
        <w:pStyle w:val="afa"/>
        <w:numPr>
          <w:ilvl w:val="1"/>
          <w:numId w:val="2"/>
        </w:numPr>
        <w:shd w:val="clear" w:color="auto" w:fill="FFFFFF"/>
        <w:tabs>
          <w:tab w:val="left" w:pos="1134"/>
        </w:tabs>
        <w:ind w:left="0" w:firstLine="709"/>
        <w:jc w:val="both"/>
      </w:pPr>
      <w:r>
        <w:t>. Возмещение убытков Исп</w:t>
      </w:r>
      <w:r>
        <w:t>олнителя, вызванных отказом от Договора (исполнения Договора), Заказчиком не производится.</w:t>
      </w:r>
    </w:p>
    <w:p w:rsidR="00D3654D" w:rsidRDefault="00F81FBC">
      <w:pPr>
        <w:pStyle w:val="afa"/>
        <w:numPr>
          <w:ilvl w:val="1"/>
          <w:numId w:val="2"/>
        </w:numPr>
        <w:shd w:val="clear" w:color="auto" w:fill="FFFFFF"/>
        <w:tabs>
          <w:tab w:val="left" w:pos="709"/>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w:t>
      </w:r>
      <w:r>
        <w:t>полнителем убытков, причиненных отказом от Договора (исполнения Договора).</w:t>
      </w:r>
    </w:p>
    <w:p w:rsidR="00D3654D" w:rsidRDefault="00F81FBC">
      <w:pPr>
        <w:pStyle w:val="afa"/>
        <w:numPr>
          <w:ilvl w:val="1"/>
          <w:numId w:val="2"/>
        </w:numPr>
        <w:shd w:val="clear" w:color="auto" w:fill="FFFFFF"/>
        <w:tabs>
          <w:tab w:val="left" w:pos="1134"/>
        </w:tabs>
        <w:ind w:left="0" w:firstLine="709"/>
        <w:jc w:val="both"/>
      </w:pPr>
      <w:r>
        <w:t>. 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w:t>
      </w:r>
      <w:r>
        <w:t>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D3654D" w:rsidRDefault="00F81FBC">
      <w:pPr>
        <w:pStyle w:val="afa"/>
        <w:numPr>
          <w:ilvl w:val="1"/>
          <w:numId w:val="2"/>
        </w:numPr>
        <w:shd w:val="clear" w:color="auto" w:fill="FFFFFF"/>
        <w:tabs>
          <w:tab w:val="left" w:pos="1134"/>
        </w:tabs>
        <w:ind w:left="0" w:firstLine="709"/>
        <w:jc w:val="both"/>
      </w:pPr>
      <w:r>
        <w:t>. Стороны установили, что существенным нарушением Договора Исполнителем является:</w:t>
      </w:r>
    </w:p>
    <w:p w:rsidR="00D3654D" w:rsidRDefault="00F81FBC">
      <w:pPr>
        <w:pStyle w:val="afa"/>
        <w:tabs>
          <w:tab w:val="left" w:pos="1134"/>
        </w:tabs>
        <w:ind w:left="0" w:firstLine="709"/>
        <w:jc w:val="both"/>
      </w:pPr>
      <w:r>
        <w:t>- нарушение Исполнителем</w:t>
      </w:r>
      <w:r>
        <w:t xml:space="preserve"> начального и конечного сроков оказания Услуг по Договору более чем на 60 (шестьдесят) календарных дней по причинам, не зависящим от Заказчика;</w:t>
      </w:r>
    </w:p>
    <w:p w:rsidR="00D3654D" w:rsidRDefault="00F81FBC">
      <w:pPr>
        <w:pStyle w:val="afa"/>
        <w:tabs>
          <w:tab w:val="left" w:pos="1134"/>
        </w:tabs>
        <w:ind w:left="0" w:firstLine="709"/>
        <w:jc w:val="both"/>
      </w:pPr>
      <w:r>
        <w:t>- несоблюдение Исполнителем требований к качеству Услуг и / или используемых при оказании Услуг Материально-техн</w:t>
      </w:r>
      <w:r>
        <w:t>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D3654D" w:rsidRDefault="00F81FBC">
      <w:pPr>
        <w:pStyle w:val="afa"/>
        <w:tabs>
          <w:tab w:val="left" w:pos="1134"/>
        </w:tabs>
        <w:ind w:left="0" w:firstLine="709"/>
        <w:jc w:val="both"/>
      </w:pPr>
      <w:r>
        <w:t>- отсутствие (по причине отзыва, прекращения, прио</w:t>
      </w:r>
      <w:r>
        <w:t>становления действия, признания недействительным или по другим основаниям) допусков, разрешений и / или лицензий;</w:t>
      </w:r>
    </w:p>
    <w:p w:rsidR="00D3654D" w:rsidRDefault="00F81FBC">
      <w:pPr>
        <w:pStyle w:val="afa"/>
        <w:tabs>
          <w:tab w:val="left" w:pos="1134"/>
        </w:tabs>
        <w:ind w:left="0" w:firstLine="709"/>
        <w:jc w:val="both"/>
      </w:pPr>
      <w:r>
        <w:t>- наложение ареста на имущество Исполнителя, введение арбитражным судом процедуры несостоятельности (банкротства) в отношении Исполнителя;</w:t>
      </w:r>
    </w:p>
    <w:p w:rsidR="00D3654D" w:rsidRDefault="00F81FBC">
      <w:pPr>
        <w:pStyle w:val="afa"/>
        <w:tabs>
          <w:tab w:val="left" w:pos="1134"/>
        </w:tabs>
        <w:ind w:left="0" w:firstLine="709"/>
        <w:jc w:val="both"/>
      </w:pPr>
      <w:r>
        <w:t>- у</w:t>
      </w:r>
      <w:r>
        <w:t>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w:t>
      </w:r>
      <w:r>
        <w:t xml:space="preserve">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D3654D" w:rsidRDefault="00F81FBC">
      <w:pPr>
        <w:pStyle w:val="afa"/>
        <w:numPr>
          <w:ilvl w:val="1"/>
          <w:numId w:val="2"/>
        </w:numPr>
        <w:shd w:val="clear" w:color="auto" w:fill="FFFFFF"/>
        <w:tabs>
          <w:tab w:val="left" w:pos="1134"/>
        </w:tabs>
        <w:ind w:left="0" w:firstLine="709"/>
        <w:jc w:val="both"/>
      </w:pPr>
      <w:r>
        <w:t>. В случае отказа Заказчика от Договора в случаях, предусмотренных пунктами 13.2 - 13.4 До</w:t>
      </w:r>
      <w:r>
        <w:t xml:space="preserve">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D3654D" w:rsidRDefault="00F81FBC">
      <w:pPr>
        <w:pStyle w:val="afa"/>
        <w:numPr>
          <w:ilvl w:val="1"/>
          <w:numId w:val="2"/>
        </w:numPr>
        <w:shd w:val="clear" w:color="auto" w:fill="FFFFFF"/>
        <w:tabs>
          <w:tab w:val="left" w:pos="1134"/>
        </w:tabs>
        <w:ind w:left="0" w:firstLine="709"/>
        <w:jc w:val="both"/>
      </w:pPr>
      <w:r>
        <w:t>. С даты прекращения Договора Исполнитель обязан прекратить оказание Услуг, и в со</w:t>
      </w:r>
      <w:r>
        <w:t>гласованные Сторонами сроки передать Заказчику результат Услуг, техническую и иную полученную документацию.</w:t>
      </w:r>
    </w:p>
    <w:p w:rsidR="00D3654D" w:rsidRDefault="00F81FBC">
      <w:pPr>
        <w:pStyle w:val="afa"/>
        <w:numPr>
          <w:ilvl w:val="1"/>
          <w:numId w:val="2"/>
        </w:numPr>
        <w:shd w:val="clear" w:color="auto" w:fill="FFFFFF"/>
        <w:tabs>
          <w:tab w:val="left" w:pos="1134"/>
        </w:tabs>
        <w:ind w:left="0" w:firstLine="709"/>
        <w:jc w:val="both"/>
      </w:pPr>
      <w:r>
        <w:t xml:space="preserve">. При прекращении (расторжении) Договора по основаниям, указанным в настоящем разделе, все обязательства Сторон по Договору считаются </w:t>
      </w:r>
      <w:r>
        <w:t>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D3654D" w:rsidRDefault="00D3654D">
      <w:pPr>
        <w:pStyle w:val="afa"/>
        <w:shd w:val="clear" w:color="auto" w:fill="FFFFFF"/>
        <w:tabs>
          <w:tab w:val="left" w:pos="1134"/>
        </w:tabs>
        <w:ind w:left="0" w:firstLine="709"/>
        <w:jc w:val="both"/>
      </w:pPr>
    </w:p>
    <w:p w:rsidR="00D3654D" w:rsidRDefault="00F81FBC">
      <w:pPr>
        <w:pStyle w:val="afa"/>
        <w:numPr>
          <w:ilvl w:val="0"/>
          <w:numId w:val="2"/>
        </w:numPr>
        <w:shd w:val="clear" w:color="auto" w:fill="FFFFFF"/>
        <w:tabs>
          <w:tab w:val="clear" w:pos="720"/>
          <w:tab w:val="left" w:pos="426"/>
        </w:tabs>
        <w:ind w:left="0" w:firstLine="0"/>
        <w:jc w:val="center"/>
        <w:rPr>
          <w:b/>
          <w:bCs/>
        </w:rPr>
      </w:pPr>
      <w:r>
        <w:rPr>
          <w:b/>
          <w:bCs/>
        </w:rPr>
        <w:t>Заключительные положения</w:t>
      </w:r>
    </w:p>
    <w:p w:rsidR="00D3654D" w:rsidRDefault="00F81FBC">
      <w:pPr>
        <w:pStyle w:val="afa"/>
        <w:numPr>
          <w:ilvl w:val="1"/>
          <w:numId w:val="2"/>
        </w:numPr>
        <w:shd w:val="clear" w:color="auto" w:fill="FFFFFF"/>
        <w:tabs>
          <w:tab w:val="left" w:pos="426"/>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D3654D" w:rsidRDefault="00F81FBC">
      <w:pPr>
        <w:numPr>
          <w:ilvl w:val="1"/>
          <w:numId w:val="2"/>
        </w:numPr>
        <w:snapToGrid w:val="0"/>
        <w:ind w:left="0" w:firstLine="709"/>
        <w:jc w:val="both"/>
        <w:rPr>
          <w:lang w:val="ru-RU"/>
        </w:rPr>
      </w:pPr>
      <w:r>
        <w:rPr>
          <w:lang w:val="ru-RU"/>
        </w:rPr>
        <w:t>Договор заключается в электронной форме с использованием программно-аппаратных средств информационной системы электронного докумен</w:t>
      </w:r>
      <w:r>
        <w:rPr>
          <w:lang w:val="ru-RU"/>
        </w:rPr>
        <w:t xml:space="preserve">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D3654D" w:rsidRDefault="00F81FBC">
      <w:pPr>
        <w:pStyle w:val="afa"/>
        <w:ind w:left="0" w:firstLine="709"/>
        <w:jc w:val="both"/>
      </w:pPr>
      <w:r>
        <w:t>Договор, подписанный с использованием УКЭП, признается электронным документом, равнозначным докумен</w:t>
      </w:r>
      <w:r>
        <w:t xml:space="preserve">ту на бумажном носителе, подписанным собственноручными подписями уполномоченных представителей Сторон. </w:t>
      </w:r>
    </w:p>
    <w:p w:rsidR="00D3654D" w:rsidRDefault="00F81FBC">
      <w:pPr>
        <w:pStyle w:val="afa"/>
        <w:numPr>
          <w:ilvl w:val="1"/>
          <w:numId w:val="2"/>
        </w:numPr>
        <w:shd w:val="clear" w:color="auto" w:fill="FFFFFF"/>
        <w:tabs>
          <w:tab w:val="left" w:pos="709"/>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w:t>
      </w:r>
      <w:r>
        <w:t xml:space="preserve">ми представителями Сторон, за исключением случаев изменения реквизитов Сторон, предусмотренных пунктом 14.6 Договора. </w:t>
      </w:r>
    </w:p>
    <w:p w:rsidR="00D3654D" w:rsidRDefault="00F81FBC">
      <w:pPr>
        <w:pStyle w:val="afa"/>
        <w:numPr>
          <w:ilvl w:val="1"/>
          <w:numId w:val="2"/>
        </w:numPr>
        <w:shd w:val="clear" w:color="auto" w:fill="FFFFFF"/>
        <w:tabs>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D3654D" w:rsidRDefault="00F81FBC">
      <w:pPr>
        <w:pStyle w:val="afa"/>
        <w:numPr>
          <w:ilvl w:val="1"/>
          <w:numId w:val="2"/>
        </w:numPr>
        <w:shd w:val="clear" w:color="auto" w:fill="FFFFFF"/>
        <w:tabs>
          <w:tab w:val="left" w:pos="1134"/>
        </w:tabs>
        <w:ind w:left="0" w:firstLine="709"/>
        <w:jc w:val="both"/>
      </w:pPr>
      <w:r>
        <w:t>.</w:t>
      </w:r>
      <w:r>
        <w:t xml:space="preserve"> В случае наличия любых расхождений между содержанием Договора и приложений к нему, приоритет имеет текст Договора.</w:t>
      </w:r>
    </w:p>
    <w:p w:rsidR="00D3654D" w:rsidRDefault="00F81FBC">
      <w:pPr>
        <w:pStyle w:val="afa"/>
        <w:numPr>
          <w:ilvl w:val="1"/>
          <w:numId w:val="2"/>
        </w:numPr>
        <w:shd w:val="clear" w:color="auto" w:fill="FFFFFF"/>
        <w:tabs>
          <w:tab w:val="left" w:pos="709"/>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w:t>
      </w:r>
      <w:r>
        <w:t>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w:t>
      </w:r>
      <w:r>
        <w:t>ких прав и обязанностей Стороны.</w:t>
      </w:r>
    </w:p>
    <w:p w:rsidR="00D3654D" w:rsidRDefault="00F81FBC">
      <w:pPr>
        <w:pStyle w:val="afa"/>
        <w:numPr>
          <w:ilvl w:val="1"/>
          <w:numId w:val="2"/>
        </w:numPr>
        <w:shd w:val="clear" w:color="auto" w:fill="FFFFFF"/>
        <w:tabs>
          <w:tab w:val="left" w:pos="709"/>
        </w:tabs>
        <w:ind w:left="0" w:firstLine="709"/>
        <w:jc w:val="both"/>
      </w:pPr>
      <w: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rsidR="00D3654D" w:rsidRDefault="00F81FBC">
      <w:pPr>
        <w:pStyle w:val="afa"/>
        <w:numPr>
          <w:ilvl w:val="1"/>
          <w:numId w:val="2"/>
        </w:numPr>
        <w:shd w:val="clear" w:color="auto" w:fill="FFFFFF"/>
        <w:tabs>
          <w:tab w:val="left" w:pos="709"/>
        </w:tabs>
        <w:ind w:left="0" w:firstLine="709"/>
        <w:jc w:val="both"/>
      </w:pPr>
      <w:r>
        <w:t>Письм</w:t>
      </w:r>
      <w:r>
        <w:t xml:space="preserve">а, уведомления и / или сообщения направляются Стороне-получателю следующими способами: </w:t>
      </w:r>
    </w:p>
    <w:p w:rsidR="00D3654D" w:rsidRDefault="00F81FBC">
      <w:pPr>
        <w:widowControl w:val="0"/>
        <w:numPr>
          <w:ilvl w:val="2"/>
          <w:numId w:val="2"/>
        </w:numPr>
        <w:tabs>
          <w:tab w:val="clear" w:pos="1440"/>
          <w:tab w:val="left" w:pos="1418"/>
        </w:tabs>
        <w:ind w:firstLine="709"/>
        <w:jc w:val="both"/>
        <w:rPr>
          <w:lang w:val="ru-RU"/>
        </w:rPr>
      </w:pPr>
      <w:r>
        <w:rPr>
          <w:lang w:val="ru-RU"/>
        </w:rPr>
        <w:t xml:space="preserve"> Заказным почтовым отправлением с уведомлением о вручении по адресу ее места нахождения / почтовому адресу, указанному в разделе 16 Договора, или в ранее полученном уве</w:t>
      </w:r>
      <w:r>
        <w:rPr>
          <w:lang w:val="ru-RU"/>
        </w:rPr>
        <w:t>домлении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lang w:val="ru-RU"/>
        </w:rPr>
        <w:t>;</w:t>
      </w:r>
    </w:p>
    <w:p w:rsidR="00D3654D" w:rsidRDefault="00F81FBC">
      <w:pPr>
        <w:pStyle w:val="afa"/>
        <w:numPr>
          <w:ilvl w:val="2"/>
          <w:numId w:val="2"/>
        </w:numPr>
        <w:ind w:left="0" w:firstLine="709"/>
        <w:jc w:val="both"/>
      </w:pPr>
      <w:r>
        <w:t xml:space="preserve"> Доставкой лично или курьером Стороны-отправителя по адресу ее места нахождения / почтовому адресу, указанному в разделе 16 Договора, или в ранее полученном уведомлении Стороны об изменении адреса – в дату и время фактического приема уведомления Стороной</w:t>
      </w:r>
      <w:r>
        <w:t xml:space="preserve">-получателем с отметкой о получении; </w:t>
      </w:r>
    </w:p>
    <w:p w:rsidR="00D3654D" w:rsidRDefault="00F81FBC">
      <w:pPr>
        <w:pStyle w:val="afa"/>
        <w:numPr>
          <w:ilvl w:val="2"/>
          <w:numId w:val="2"/>
        </w:numPr>
        <w:ind w:left="0" w:firstLine="709"/>
        <w:jc w:val="both"/>
      </w:pPr>
      <w:bookmarkStart w:id="14" w:name="_Ref361338032"/>
      <w:r>
        <w:t xml:space="preserve"> </w:t>
      </w:r>
      <w:bookmarkEnd w:id="14"/>
      <w:r>
        <w:t>Посредством электронной почты (e-mail) – в дату направления электронного сообщения, зафиксированную на почтовом сервере отправителя.</w:t>
      </w:r>
    </w:p>
    <w:p w:rsidR="00D3654D" w:rsidRDefault="00F81FBC">
      <w:pPr>
        <w:pStyle w:val="afa"/>
        <w:numPr>
          <w:ilvl w:val="2"/>
          <w:numId w:val="2"/>
        </w:numPr>
        <w:shd w:val="clear" w:color="auto" w:fill="FFFFFF"/>
        <w:tabs>
          <w:tab w:val="clear" w:pos="1440"/>
          <w:tab w:val="left" w:pos="0"/>
          <w:tab w:val="left" w:pos="1418"/>
          <w:tab w:val="left" w:pos="1701"/>
        </w:tabs>
        <w:ind w:left="0" w:firstLine="709"/>
        <w:jc w:val="both"/>
      </w:pPr>
      <w:r>
        <w:t xml:space="preserve">Оригиналы документов, направленные посредством электронной почты, должны не позднее </w:t>
      </w:r>
      <w:r>
        <w:t xml:space="preserve">следующего рабочего дня быть направлены Стороной-отправителем способами, указанными в пунктах 14.8.1, 14.8.2 Договора. </w:t>
      </w:r>
    </w:p>
    <w:p w:rsidR="00D3654D" w:rsidRDefault="00F81FBC">
      <w:pPr>
        <w:pStyle w:val="afa"/>
        <w:numPr>
          <w:ilvl w:val="1"/>
          <w:numId w:val="2"/>
        </w:numPr>
        <w:shd w:val="clear" w:color="auto" w:fill="FFFFFF"/>
        <w:tabs>
          <w:tab w:val="left" w:pos="1134"/>
        </w:tabs>
        <w:ind w:left="0" w:firstLine="709"/>
        <w:jc w:val="both"/>
      </w:pPr>
      <w:r>
        <w:t>. Во избежание сомнений, кроме случаев, когда Договором прямо предусмотрено иное, любая задержка в реализации права, предоставленного Ст</w:t>
      </w:r>
      <w:r>
        <w:t xml:space="preserve">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D3654D" w:rsidRDefault="00F81FBC">
      <w:pPr>
        <w:pStyle w:val="afa"/>
        <w:numPr>
          <w:ilvl w:val="1"/>
          <w:numId w:val="2"/>
        </w:numPr>
        <w:shd w:val="clear" w:color="auto" w:fill="FFFFFF"/>
        <w:tabs>
          <w:tab w:val="left" w:pos="1134"/>
        </w:tabs>
        <w:ind w:left="0" w:firstLine="709"/>
        <w:jc w:val="both"/>
      </w:pPr>
      <w:r>
        <w:t>Уступка (передача), в том числе в залог, прав (требований) к Заказчику по денежным обязатель</w:t>
      </w:r>
      <w:r>
        <w:t>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rsidR="00D3654D" w:rsidRDefault="00F81FBC">
      <w:pPr>
        <w:numPr>
          <w:ilvl w:val="1"/>
          <w:numId w:val="2"/>
        </w:numPr>
        <w:ind w:firstLine="709"/>
        <w:jc w:val="both"/>
        <w:rPr>
          <w:lang w:val="ru-RU"/>
        </w:rPr>
      </w:pPr>
      <w:r>
        <w:rPr>
          <w:lang w:val="ru-RU"/>
        </w:rPr>
        <w:t>Уступка (передача) прав (требований) в пользу финансово-кредитных учреждений</w:t>
      </w:r>
      <w:r>
        <w:rPr>
          <w:lang w:val="ru-RU"/>
        </w:rPr>
        <w:t xml:space="preserve"> (факторинг) осуществляется при условии предварительного письменного уведомления Заказчика.  </w:t>
      </w:r>
    </w:p>
    <w:p w:rsidR="00D3654D" w:rsidRDefault="00F81FBC">
      <w:pPr>
        <w:pStyle w:val="afa"/>
        <w:numPr>
          <w:ilvl w:val="1"/>
          <w:numId w:val="2"/>
        </w:numPr>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D3654D" w:rsidRDefault="00D3654D">
      <w:pPr>
        <w:ind w:left="709"/>
        <w:jc w:val="both"/>
        <w:rPr>
          <w:lang w:val="ru-RU"/>
        </w:rPr>
      </w:pPr>
    </w:p>
    <w:p w:rsidR="00D3654D" w:rsidRDefault="00F81FBC">
      <w:pPr>
        <w:pStyle w:val="afa"/>
        <w:numPr>
          <w:ilvl w:val="0"/>
          <w:numId w:val="2"/>
        </w:numPr>
        <w:shd w:val="clear" w:color="auto" w:fill="FFFFFF"/>
        <w:tabs>
          <w:tab w:val="clear" w:pos="720"/>
          <w:tab w:val="left" w:pos="426"/>
        </w:tabs>
        <w:ind w:left="0" w:firstLine="0"/>
        <w:jc w:val="center"/>
      </w:pPr>
      <w:r>
        <w:rPr>
          <w:b/>
          <w:bCs/>
        </w:rPr>
        <w:t>Список приложений</w:t>
      </w:r>
    </w:p>
    <w:p w:rsidR="00D3654D" w:rsidRDefault="00F81FBC">
      <w:pPr>
        <w:tabs>
          <w:tab w:val="left" w:pos="2127"/>
          <w:tab w:val="left" w:pos="2410"/>
        </w:tabs>
        <w:jc w:val="both"/>
        <w:rPr>
          <w:lang w:val="ru-RU"/>
        </w:rPr>
      </w:pPr>
      <w:r>
        <w:rPr>
          <w:lang w:val="ru-RU"/>
        </w:rPr>
        <w:t>Приложение № 1 – Задание на</w:t>
      </w:r>
      <w:r>
        <w:rPr>
          <w:lang w:val="ru-RU"/>
        </w:rPr>
        <w:t xml:space="preserve"> оказание Услуг;</w:t>
      </w:r>
    </w:p>
    <w:p w:rsidR="00D3654D" w:rsidRDefault="00F81FBC">
      <w:pPr>
        <w:tabs>
          <w:tab w:val="left" w:pos="2127"/>
          <w:tab w:val="left" w:pos="2410"/>
        </w:tabs>
        <w:jc w:val="both"/>
        <w:rPr>
          <w:lang w:val="ru-RU"/>
        </w:rPr>
      </w:pPr>
      <w:r>
        <w:rPr>
          <w:lang w:val="ru-RU"/>
        </w:rPr>
        <w:t xml:space="preserve">Приложение № 2 – </w:t>
      </w:r>
      <w:r>
        <w:rPr>
          <w:lang w:val="ru-RU" w:eastAsia="en-US"/>
        </w:rPr>
        <w:t>Расчет стоимости Услуг;</w:t>
      </w:r>
    </w:p>
    <w:p w:rsidR="00D3654D" w:rsidRDefault="00F81FBC">
      <w:pPr>
        <w:tabs>
          <w:tab w:val="left" w:pos="2127"/>
          <w:tab w:val="left" w:pos="2410"/>
        </w:tabs>
        <w:jc w:val="both"/>
        <w:rPr>
          <w:lang w:val="ru-RU" w:eastAsia="en-US"/>
        </w:rPr>
      </w:pPr>
      <w:r>
        <w:rPr>
          <w:lang w:val="ru-RU"/>
        </w:rPr>
        <w:t>Приложение № 3 – Форма Акта об оказании Услуг</w:t>
      </w:r>
      <w:r>
        <w:rPr>
          <w:lang w:val="ru-RU" w:eastAsia="en-US"/>
        </w:rPr>
        <w:t>.</w:t>
      </w:r>
    </w:p>
    <w:p w:rsidR="00D3654D" w:rsidRDefault="00D3654D">
      <w:pPr>
        <w:tabs>
          <w:tab w:val="left" w:pos="2127"/>
          <w:tab w:val="left" w:pos="2410"/>
        </w:tabs>
        <w:jc w:val="both"/>
        <w:rPr>
          <w:lang w:val="ru-RU" w:eastAsia="en-US"/>
        </w:rPr>
      </w:pPr>
    </w:p>
    <w:p w:rsidR="00D3654D" w:rsidRDefault="00F81FBC">
      <w:pPr>
        <w:pStyle w:val="afa"/>
        <w:shd w:val="clear" w:color="auto" w:fill="FFFFFF"/>
        <w:tabs>
          <w:tab w:val="left" w:pos="426"/>
        </w:tabs>
        <w:ind w:left="0"/>
        <w:jc w:val="center"/>
        <w:rPr>
          <w:b/>
          <w:bCs/>
          <w:color w:val="000000"/>
        </w:rPr>
      </w:pPr>
      <w:r>
        <w:rPr>
          <w:b/>
          <w:bCs/>
          <w:color w:val="000000"/>
        </w:rPr>
        <w:t>16</w:t>
      </w:r>
      <w:r>
        <w:rPr>
          <w:b/>
          <w:bCs/>
          <w:color w:val="000000"/>
        </w:rPr>
        <w:tab/>
        <w:t>Адреса и платежные реквизиты Сторон</w:t>
      </w:r>
    </w:p>
    <w:tbl>
      <w:tblPr>
        <w:tblW w:w="9606" w:type="dxa"/>
        <w:tblInd w:w="108" w:type="dxa"/>
        <w:tblLayout w:type="fixed"/>
        <w:tblLook w:val="01E0" w:firstRow="1" w:lastRow="1" w:firstColumn="1" w:lastColumn="1" w:noHBand="0" w:noVBand="0"/>
      </w:tblPr>
      <w:tblGrid>
        <w:gridCol w:w="4965"/>
        <w:gridCol w:w="4641"/>
      </w:tblGrid>
      <w:tr w:rsidR="00D3654D">
        <w:tc>
          <w:tcPr>
            <w:tcW w:w="4964" w:type="dxa"/>
            <w:shd w:val="clear" w:color="auto" w:fill="auto"/>
          </w:tcPr>
          <w:p w:rsidR="00D3654D" w:rsidRDefault="00F81FBC">
            <w:pPr>
              <w:widowControl w:val="0"/>
            </w:pPr>
            <w:r>
              <w:t>ЗАКАЗЧИК:</w:t>
            </w:r>
          </w:p>
        </w:tc>
        <w:tc>
          <w:tcPr>
            <w:tcW w:w="4641" w:type="dxa"/>
            <w:shd w:val="clear" w:color="auto" w:fill="auto"/>
          </w:tcPr>
          <w:p w:rsidR="00D3654D" w:rsidRDefault="00F81FBC">
            <w:pPr>
              <w:widowControl w:val="0"/>
            </w:pPr>
            <w:r>
              <w:rPr>
                <w:lang w:val="ru-RU"/>
              </w:rPr>
              <w:t>ИСПОЛНИТЕЛЬ</w:t>
            </w:r>
            <w:r>
              <w:t>:</w:t>
            </w:r>
          </w:p>
        </w:tc>
      </w:tr>
      <w:tr w:rsidR="00D3654D">
        <w:tc>
          <w:tcPr>
            <w:tcW w:w="4964" w:type="dxa"/>
            <w:shd w:val="clear" w:color="auto" w:fill="auto"/>
          </w:tcPr>
          <w:p w:rsidR="00D3654D" w:rsidRDefault="00F81FBC">
            <w:pPr>
              <w:widowControl w:val="0"/>
              <w:rPr>
                <w:b/>
                <w:bCs/>
                <w:lang w:val="ru-RU"/>
              </w:rPr>
            </w:pPr>
            <w:r>
              <w:rPr>
                <w:b/>
                <w:bCs/>
                <w:lang w:val="ru-RU"/>
              </w:rPr>
              <w:t>Публичное акционерное общество</w:t>
            </w:r>
          </w:p>
          <w:p w:rsidR="00D3654D" w:rsidRDefault="00F81FBC">
            <w:pPr>
              <w:widowControl w:val="0"/>
              <w:rPr>
                <w:b/>
                <w:bCs/>
                <w:lang w:val="ru-RU"/>
              </w:rPr>
            </w:pPr>
            <w:r>
              <w:rPr>
                <w:b/>
                <w:bCs/>
                <w:lang w:val="ru-RU"/>
              </w:rPr>
              <w:t>«Федеральная гидрогенерирующая</w:t>
            </w:r>
          </w:p>
          <w:p w:rsidR="00D3654D" w:rsidRDefault="00F81FBC">
            <w:pPr>
              <w:widowControl w:val="0"/>
              <w:rPr>
                <w:b/>
                <w:bCs/>
                <w:lang w:val="ru-RU"/>
              </w:rPr>
            </w:pPr>
            <w:r>
              <w:rPr>
                <w:b/>
                <w:bCs/>
                <w:lang w:val="ru-RU"/>
              </w:rPr>
              <w:t>компания - РусГидро» (ПАО</w:t>
            </w:r>
          </w:p>
          <w:p w:rsidR="00D3654D" w:rsidRDefault="00F81FBC">
            <w:pPr>
              <w:widowControl w:val="0"/>
              <w:rPr>
                <w:b/>
                <w:bCs/>
                <w:lang w:val="ru-RU"/>
              </w:rPr>
            </w:pPr>
            <w:r>
              <w:rPr>
                <w:b/>
                <w:bCs/>
                <w:lang w:val="ru-RU"/>
              </w:rPr>
              <w:t>«РусГидро»)</w:t>
            </w:r>
          </w:p>
          <w:p w:rsidR="00D3654D" w:rsidRDefault="00F81FBC">
            <w:pPr>
              <w:widowControl w:val="0"/>
              <w:rPr>
                <w:lang w:val="ru-RU"/>
              </w:rPr>
            </w:pPr>
            <w:r>
              <w:rPr>
                <w:lang w:val="ru-RU"/>
              </w:rPr>
              <w:t>Место нахождения:</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Почтовый адрес:</w:t>
            </w:r>
          </w:p>
          <w:p w:rsidR="00D3654D" w:rsidRDefault="00F81FBC">
            <w:pPr>
              <w:widowControl w:val="0"/>
              <w:rPr>
                <w:lang w:val="ru-RU"/>
              </w:rPr>
            </w:pPr>
            <w:r>
              <w:rPr>
                <w:lang w:val="ru-RU"/>
              </w:rPr>
              <w:t>ОГРН: ___________________________</w:t>
            </w:r>
          </w:p>
          <w:p w:rsidR="00D3654D" w:rsidRDefault="00F81FBC">
            <w:pPr>
              <w:widowControl w:val="0"/>
              <w:rPr>
                <w:lang w:val="ru-RU"/>
              </w:rPr>
            </w:pPr>
            <w:r>
              <w:rPr>
                <w:lang w:val="ru-RU"/>
              </w:rPr>
              <w:t>ИНН / КПП: _______________________</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(номер расчетного счета)</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(наименование</w:t>
            </w:r>
            <w:r>
              <w:rPr>
                <w:lang w:val="ru-RU"/>
              </w:rPr>
              <w:t xml:space="preserve"> банка, в котором</w:t>
            </w:r>
          </w:p>
          <w:p w:rsidR="00D3654D" w:rsidRDefault="00F81FBC">
            <w:pPr>
              <w:widowControl w:val="0"/>
              <w:rPr>
                <w:lang w:val="ru-RU"/>
              </w:rPr>
            </w:pPr>
            <w:r>
              <w:rPr>
                <w:lang w:val="ru-RU"/>
              </w:rPr>
              <w:t>открыт расчетный счет)</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(номер корреспондентского счета банка)</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(БИК банка)</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(номер телефона)</w:t>
            </w:r>
          </w:p>
          <w:p w:rsidR="00D3654D" w:rsidRDefault="00D3654D">
            <w:pPr>
              <w:widowControl w:val="0"/>
              <w:rPr>
                <w:lang w:val="ru-RU"/>
              </w:rPr>
            </w:pPr>
          </w:p>
        </w:tc>
        <w:tc>
          <w:tcPr>
            <w:tcW w:w="4641" w:type="dxa"/>
            <w:shd w:val="clear" w:color="auto" w:fill="auto"/>
          </w:tcPr>
          <w:p w:rsidR="00D3654D" w:rsidRDefault="00D3654D">
            <w:pPr>
              <w:widowControl w:val="0"/>
              <w:rPr>
                <w:b/>
                <w:bCs/>
                <w:lang w:val="ru-RU"/>
              </w:rPr>
            </w:pPr>
          </w:p>
          <w:tbl>
            <w:tblPr>
              <w:tblW w:w="9606" w:type="dxa"/>
              <w:tblLayout w:type="fixed"/>
              <w:tblLook w:val="01E0" w:firstRow="1" w:lastRow="1" w:firstColumn="1" w:lastColumn="1" w:noHBand="0" w:noVBand="0"/>
            </w:tblPr>
            <w:tblGrid>
              <w:gridCol w:w="9606"/>
            </w:tblGrid>
            <w:tr w:rsidR="00D3654D">
              <w:tc>
                <w:tcPr>
                  <w:tcW w:w="9606" w:type="dxa"/>
                  <w:shd w:val="clear" w:color="auto" w:fill="auto"/>
                </w:tcPr>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(наименов</w:t>
                  </w:r>
                  <w:r>
                    <w:rPr>
                      <w:lang w:val="ru-RU"/>
                    </w:rPr>
                    <w:t>ание юридического лица)</w:t>
                  </w:r>
                </w:p>
                <w:p w:rsidR="00D3654D" w:rsidRDefault="00D3654D">
                  <w:pPr>
                    <w:widowControl w:val="0"/>
                    <w:rPr>
                      <w:lang w:val="ru-RU"/>
                    </w:rPr>
                  </w:pPr>
                </w:p>
                <w:p w:rsidR="00D3654D" w:rsidRDefault="00F81FBC">
                  <w:pPr>
                    <w:widowControl w:val="0"/>
                    <w:rPr>
                      <w:lang w:val="ru-RU"/>
                    </w:rPr>
                  </w:pPr>
                  <w:r>
                    <w:rPr>
                      <w:lang w:val="ru-RU"/>
                    </w:rPr>
                    <w:t>Место нахождения:</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Почтовый адрес:</w:t>
                  </w:r>
                </w:p>
                <w:p w:rsidR="00D3654D" w:rsidRDefault="00F81FBC">
                  <w:pPr>
                    <w:widowControl w:val="0"/>
                    <w:rPr>
                      <w:lang w:val="ru-RU"/>
                    </w:rPr>
                  </w:pPr>
                  <w:r>
                    <w:rPr>
                      <w:lang w:val="ru-RU"/>
                    </w:rPr>
                    <w:t>ОГРН: ___________________________</w:t>
                  </w:r>
                </w:p>
                <w:p w:rsidR="00D3654D" w:rsidRDefault="00F81FBC">
                  <w:pPr>
                    <w:widowControl w:val="0"/>
                    <w:rPr>
                      <w:lang w:val="ru-RU"/>
                    </w:rPr>
                  </w:pPr>
                  <w:r>
                    <w:rPr>
                      <w:lang w:val="ru-RU"/>
                    </w:rPr>
                    <w:t>ИНН / КПП: _______________________</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(номер расчетного счета)</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(наименование банка, в котором</w:t>
                  </w:r>
                </w:p>
                <w:p w:rsidR="00D3654D" w:rsidRDefault="00F81FBC">
                  <w:pPr>
                    <w:widowControl w:val="0"/>
                    <w:rPr>
                      <w:lang w:val="ru-RU"/>
                    </w:rPr>
                  </w:pPr>
                  <w:r>
                    <w:rPr>
                      <w:lang w:val="ru-RU"/>
                    </w:rPr>
                    <w:t>открыт расчетный счет)</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(номер корреспондентского счета банка)</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(БИК банка)</w:t>
                  </w:r>
                </w:p>
                <w:p w:rsidR="00D3654D" w:rsidRDefault="00F81FBC">
                  <w:pPr>
                    <w:widowControl w:val="0"/>
                    <w:rPr>
                      <w:lang w:val="ru-RU"/>
                    </w:rPr>
                  </w:pPr>
                  <w:r>
                    <w:rPr>
                      <w:lang w:val="ru-RU"/>
                    </w:rPr>
                    <w:t>_________________________________</w:t>
                  </w:r>
                </w:p>
                <w:p w:rsidR="00D3654D" w:rsidRDefault="00F81FBC">
                  <w:pPr>
                    <w:widowControl w:val="0"/>
                    <w:rPr>
                      <w:lang w:val="ru-RU"/>
                    </w:rPr>
                  </w:pPr>
                  <w:r>
                    <w:rPr>
                      <w:lang w:val="ru-RU"/>
                    </w:rPr>
                    <w:t>(номер телефона)</w:t>
                  </w:r>
                </w:p>
              </w:tc>
            </w:tr>
          </w:tbl>
          <w:p w:rsidR="00D3654D" w:rsidRDefault="00D3654D">
            <w:pPr>
              <w:widowControl w:val="0"/>
            </w:pPr>
          </w:p>
        </w:tc>
      </w:tr>
      <w:tr w:rsidR="00D3654D">
        <w:tc>
          <w:tcPr>
            <w:tcW w:w="4964" w:type="dxa"/>
            <w:shd w:val="clear" w:color="auto" w:fill="auto"/>
          </w:tcPr>
          <w:p w:rsidR="00D3654D" w:rsidRDefault="00D3654D">
            <w:pPr>
              <w:widowControl w:val="0"/>
              <w:rPr>
                <w:lang w:val="ru-RU"/>
              </w:rPr>
            </w:pPr>
          </w:p>
          <w:p w:rsidR="00D3654D" w:rsidRDefault="00D3654D">
            <w:pPr>
              <w:widowControl w:val="0"/>
              <w:rPr>
                <w:lang w:val="ru-RU"/>
              </w:rPr>
            </w:pPr>
          </w:p>
          <w:p w:rsidR="00D3654D" w:rsidRDefault="00F81FBC">
            <w:pPr>
              <w:widowControl w:val="0"/>
              <w:snapToGrid w:val="0"/>
            </w:pPr>
            <w:r>
              <w:t>___________________ /______</w:t>
            </w:r>
            <w:r>
              <w:t>____________/</w:t>
            </w:r>
          </w:p>
        </w:tc>
        <w:tc>
          <w:tcPr>
            <w:tcW w:w="4641" w:type="dxa"/>
            <w:shd w:val="clear" w:color="auto" w:fill="auto"/>
          </w:tcPr>
          <w:p w:rsidR="00D3654D" w:rsidRDefault="00D3654D">
            <w:pPr>
              <w:widowControl w:val="0"/>
              <w:rPr>
                <w:lang w:val="ru-RU"/>
              </w:rPr>
            </w:pPr>
          </w:p>
          <w:p w:rsidR="00D3654D" w:rsidRDefault="00D3654D">
            <w:pPr>
              <w:widowControl w:val="0"/>
              <w:rPr>
                <w:lang w:val="ru-RU"/>
              </w:rPr>
            </w:pPr>
          </w:p>
          <w:p w:rsidR="00D3654D" w:rsidRDefault="00F81FBC">
            <w:pPr>
              <w:widowControl w:val="0"/>
            </w:pPr>
            <w:r>
              <w:t>______________ / ____________________ /</w:t>
            </w:r>
          </w:p>
        </w:tc>
      </w:tr>
    </w:tbl>
    <w:p w:rsidR="00D3654D" w:rsidRDefault="00F81FBC">
      <w:pPr>
        <w:jc w:val="right"/>
        <w:rPr>
          <w:sz w:val="22"/>
          <w:szCs w:val="22"/>
          <w:lang w:val="ru-RU"/>
        </w:rPr>
      </w:pPr>
      <w:r>
        <w:br w:type="page"/>
      </w:r>
      <w:r>
        <w:rPr>
          <w:sz w:val="22"/>
          <w:szCs w:val="22"/>
          <w:lang w:val="ru-RU"/>
        </w:rPr>
        <w:t>Приложение № 1</w:t>
      </w:r>
    </w:p>
    <w:p w:rsidR="00D3654D" w:rsidRDefault="00F81FBC">
      <w:pPr>
        <w:jc w:val="right"/>
        <w:rPr>
          <w:sz w:val="22"/>
          <w:szCs w:val="22"/>
          <w:lang w:val="ru-RU"/>
        </w:rPr>
      </w:pPr>
      <w:r>
        <w:rPr>
          <w:sz w:val="22"/>
          <w:szCs w:val="22"/>
          <w:lang w:val="ru-RU"/>
        </w:rPr>
        <w:t xml:space="preserve">              к Договору возмездного оказания услуг </w:t>
      </w:r>
    </w:p>
    <w:p w:rsidR="00D3654D" w:rsidRDefault="00F81FBC">
      <w:pPr>
        <w:jc w:val="right"/>
        <w:rPr>
          <w:sz w:val="22"/>
          <w:szCs w:val="22"/>
          <w:lang w:val="ru-RU"/>
        </w:rPr>
      </w:pPr>
      <w:r>
        <w:rPr>
          <w:sz w:val="22"/>
          <w:szCs w:val="22"/>
          <w:lang w:val="ru-RU"/>
        </w:rPr>
        <w:t xml:space="preserve">              от «____» __________ 20 _ г. №</w:t>
      </w:r>
      <w:r>
        <w:rPr>
          <w:sz w:val="22"/>
          <w:szCs w:val="22"/>
          <w:lang w:val="en-US"/>
        </w:rPr>
        <w:t xml:space="preserve"> </w:t>
      </w:r>
    </w:p>
    <w:p w:rsidR="00D3654D" w:rsidRDefault="00D3654D">
      <w:pPr>
        <w:rPr>
          <w:lang w:val="ru-RU"/>
        </w:rPr>
      </w:pPr>
    </w:p>
    <w:p w:rsidR="00D3654D" w:rsidRDefault="00D3654D">
      <w:pPr>
        <w:rPr>
          <w:lang w:val="ru-RU"/>
        </w:rPr>
      </w:pPr>
    </w:p>
    <w:p w:rsidR="00D3654D" w:rsidRDefault="00F81FBC">
      <w:pPr>
        <w:jc w:val="center"/>
        <w:rPr>
          <w:b/>
          <w:lang w:val="ru-RU"/>
        </w:rPr>
      </w:pPr>
      <w:r>
        <w:rPr>
          <w:b/>
          <w:lang w:val="ru-RU"/>
        </w:rPr>
        <w:t>Задание на оказание Услуг</w:t>
      </w: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p>
    <w:p w:rsidR="00D3654D" w:rsidRDefault="00D3654D">
      <w:pPr>
        <w:jc w:val="center"/>
        <w:rPr>
          <w:lang w:val="ru-RU"/>
        </w:rPr>
      </w:pPr>
      <w:bookmarkStart w:id="15" w:name="_Toc131004931"/>
      <w:bookmarkStart w:id="16" w:name="_Toc131007931"/>
      <w:bookmarkStart w:id="17" w:name="_Ref40301253"/>
      <w:bookmarkStart w:id="18" w:name="_Toc136852504"/>
      <w:bookmarkStart w:id="19" w:name="_Toc131077114"/>
      <w:bookmarkStart w:id="20" w:name="_Toc130914388"/>
      <w:bookmarkStart w:id="21" w:name="_Toc130547810"/>
      <w:bookmarkEnd w:id="15"/>
      <w:bookmarkEnd w:id="16"/>
      <w:bookmarkEnd w:id="17"/>
      <w:bookmarkEnd w:id="18"/>
      <w:bookmarkEnd w:id="19"/>
      <w:bookmarkEnd w:id="20"/>
      <w:bookmarkEnd w:id="21"/>
    </w:p>
    <w:p w:rsidR="00D3654D" w:rsidRDefault="00D3654D">
      <w:pPr>
        <w:rPr>
          <w:rFonts w:eastAsia="Calibri"/>
          <w:lang w:val="x-none" w:eastAsia="x-none"/>
        </w:rPr>
      </w:pPr>
    </w:p>
    <w:tbl>
      <w:tblPr>
        <w:tblW w:w="9606" w:type="dxa"/>
        <w:tblInd w:w="108" w:type="dxa"/>
        <w:tblLayout w:type="fixed"/>
        <w:tblLook w:val="01E0" w:firstRow="1" w:lastRow="1" w:firstColumn="1" w:lastColumn="1" w:noHBand="0" w:noVBand="0"/>
      </w:tblPr>
      <w:tblGrid>
        <w:gridCol w:w="4965"/>
        <w:gridCol w:w="4641"/>
      </w:tblGrid>
      <w:tr w:rsidR="00D3654D">
        <w:tc>
          <w:tcPr>
            <w:tcW w:w="4964" w:type="dxa"/>
            <w:shd w:val="clear" w:color="auto" w:fill="auto"/>
          </w:tcPr>
          <w:p w:rsidR="00D3654D" w:rsidRDefault="00F81FBC">
            <w:pPr>
              <w:widowControl w:val="0"/>
              <w:rPr>
                <w:lang w:val="ru-RU"/>
              </w:rPr>
            </w:pPr>
            <w:r>
              <w:rPr>
                <w:lang w:val="ru-RU"/>
              </w:rPr>
              <w:t>ЗАКАЗЧИК:</w:t>
            </w:r>
          </w:p>
        </w:tc>
        <w:tc>
          <w:tcPr>
            <w:tcW w:w="4641" w:type="dxa"/>
            <w:shd w:val="clear" w:color="auto" w:fill="auto"/>
          </w:tcPr>
          <w:p w:rsidR="00D3654D" w:rsidRDefault="00F81FBC">
            <w:pPr>
              <w:widowControl w:val="0"/>
              <w:rPr>
                <w:lang w:val="ru-RU"/>
              </w:rPr>
            </w:pPr>
            <w:r>
              <w:rPr>
                <w:lang w:val="ru-RU"/>
              </w:rPr>
              <w:t>ИСПОЛНИТЕЛЬ:</w:t>
            </w:r>
          </w:p>
        </w:tc>
      </w:tr>
      <w:tr w:rsidR="00D3654D">
        <w:tc>
          <w:tcPr>
            <w:tcW w:w="4964" w:type="dxa"/>
            <w:shd w:val="clear" w:color="auto" w:fill="auto"/>
          </w:tcPr>
          <w:p w:rsidR="00D3654D" w:rsidRDefault="00D3654D">
            <w:pPr>
              <w:widowControl w:val="0"/>
              <w:rPr>
                <w:lang w:val="ru-RU"/>
              </w:rPr>
            </w:pPr>
          </w:p>
          <w:p w:rsidR="00D3654D" w:rsidRDefault="00D3654D">
            <w:pPr>
              <w:widowControl w:val="0"/>
              <w:rPr>
                <w:lang w:val="ru-RU"/>
              </w:rPr>
            </w:pPr>
          </w:p>
          <w:p w:rsidR="00D3654D" w:rsidRDefault="00F81FBC">
            <w:pPr>
              <w:widowControl w:val="0"/>
            </w:pPr>
            <w:r>
              <w:t>_______________ / _______________</w:t>
            </w:r>
          </w:p>
        </w:tc>
        <w:tc>
          <w:tcPr>
            <w:tcW w:w="4641" w:type="dxa"/>
            <w:shd w:val="clear" w:color="auto" w:fill="auto"/>
          </w:tcPr>
          <w:p w:rsidR="00D3654D" w:rsidRDefault="00D3654D">
            <w:pPr>
              <w:widowControl w:val="0"/>
              <w:rPr>
                <w:lang w:val="ru-RU"/>
              </w:rPr>
            </w:pPr>
          </w:p>
          <w:p w:rsidR="00D3654D" w:rsidRDefault="00D3654D">
            <w:pPr>
              <w:widowControl w:val="0"/>
              <w:rPr>
                <w:lang w:val="ru-RU"/>
              </w:rPr>
            </w:pPr>
          </w:p>
          <w:p w:rsidR="00D3654D" w:rsidRDefault="00F81FBC">
            <w:pPr>
              <w:widowControl w:val="0"/>
            </w:pPr>
            <w:r>
              <w:t>_______________ / _______________</w:t>
            </w:r>
          </w:p>
        </w:tc>
      </w:tr>
    </w:tbl>
    <w:p w:rsidR="00D3654D" w:rsidRDefault="00D3654D">
      <w:pPr>
        <w:sectPr w:rsidR="00D3654D">
          <w:headerReference w:type="default" r:id="rId17"/>
          <w:footerReference w:type="default" r:id="rId18"/>
          <w:pgSz w:w="11906" w:h="16838"/>
          <w:pgMar w:top="1220" w:right="851" w:bottom="973" w:left="1418" w:header="795" w:footer="548" w:gutter="0"/>
          <w:cols w:space="720"/>
          <w:formProt w:val="0"/>
          <w:titlePg/>
          <w:docGrid w:linePitch="360"/>
        </w:sectPr>
      </w:pPr>
    </w:p>
    <w:p w:rsidR="00D3654D" w:rsidRDefault="00F81FBC">
      <w:pPr>
        <w:jc w:val="right"/>
        <w:rPr>
          <w:sz w:val="22"/>
          <w:szCs w:val="22"/>
          <w:lang w:val="en-US"/>
        </w:rPr>
      </w:pPr>
      <w:r>
        <w:rPr>
          <w:sz w:val="22"/>
          <w:szCs w:val="22"/>
          <w:lang w:val="ru-RU"/>
        </w:rPr>
        <w:t xml:space="preserve"> Приложение № </w:t>
      </w:r>
      <w:r>
        <w:rPr>
          <w:sz w:val="22"/>
          <w:szCs w:val="22"/>
          <w:lang w:val="en-US"/>
        </w:rPr>
        <w:t>2</w:t>
      </w:r>
    </w:p>
    <w:p w:rsidR="00D3654D" w:rsidRDefault="00F81FBC">
      <w:pPr>
        <w:jc w:val="right"/>
        <w:rPr>
          <w:sz w:val="22"/>
          <w:szCs w:val="22"/>
          <w:lang w:val="ru-RU"/>
        </w:rPr>
      </w:pPr>
      <w:r>
        <w:rPr>
          <w:sz w:val="22"/>
          <w:szCs w:val="22"/>
          <w:lang w:val="ru-RU"/>
        </w:rPr>
        <w:t xml:space="preserve">              к Договору возмездного оказания услуг </w:t>
      </w:r>
    </w:p>
    <w:p w:rsidR="00D3654D" w:rsidRDefault="00F81FBC">
      <w:pPr>
        <w:jc w:val="right"/>
        <w:rPr>
          <w:sz w:val="22"/>
          <w:szCs w:val="22"/>
          <w:lang w:val="ru-RU"/>
        </w:rPr>
      </w:pPr>
      <w:r>
        <w:rPr>
          <w:sz w:val="22"/>
          <w:szCs w:val="22"/>
          <w:lang w:val="ru-RU"/>
        </w:rPr>
        <w:t xml:space="preserve">              от «____» __________ 20 _ г. №</w:t>
      </w:r>
    </w:p>
    <w:p w:rsidR="00D3654D" w:rsidRDefault="00D3654D">
      <w:pPr>
        <w:ind w:firstLine="709"/>
        <w:jc w:val="center"/>
        <w:rPr>
          <w:b/>
          <w:lang w:val="ru-RU" w:eastAsia="en-US"/>
        </w:rPr>
      </w:pPr>
    </w:p>
    <w:p w:rsidR="00D3654D" w:rsidRDefault="00F81FBC">
      <w:pPr>
        <w:ind w:firstLine="709"/>
        <w:jc w:val="center"/>
        <w:rPr>
          <w:b/>
          <w:lang w:val="ru-RU" w:eastAsia="en-US"/>
        </w:rPr>
        <w:sectPr w:rsidR="00D3654D">
          <w:headerReference w:type="default" r:id="rId19"/>
          <w:footerReference w:type="default" r:id="rId20"/>
          <w:headerReference w:type="first" r:id="rId21"/>
          <w:footerReference w:type="first" r:id="rId22"/>
          <w:pgSz w:w="16838" w:h="11906" w:orient="landscape"/>
          <w:pgMar w:top="1418" w:right="1134" w:bottom="2268" w:left="1134" w:header="0" w:footer="0" w:gutter="0"/>
          <w:cols w:space="720"/>
          <w:formProt w:val="0"/>
          <w:docGrid w:linePitch="360"/>
        </w:sectPr>
      </w:pPr>
      <w:r>
        <w:rPr>
          <w:b/>
          <w:lang w:val="ru-RU" w:eastAsia="en-US"/>
        </w:rPr>
        <w:t>Расчет стоимости Услуг</w:t>
      </w:r>
    </w:p>
    <w:p w:rsidR="00D3654D" w:rsidRDefault="00D3654D">
      <w:pPr>
        <w:rPr>
          <w:lang w:val="ru-RU"/>
        </w:rPr>
      </w:pPr>
    </w:p>
    <w:p w:rsidR="00D3654D" w:rsidRDefault="00F81FBC">
      <w:pPr>
        <w:jc w:val="right"/>
        <w:rPr>
          <w:sz w:val="22"/>
          <w:szCs w:val="22"/>
          <w:lang w:val="ru-RU"/>
        </w:rPr>
      </w:pPr>
      <w:r>
        <w:rPr>
          <w:lang w:val="ru-RU"/>
        </w:rPr>
        <w:t xml:space="preserve">                                                    </w:t>
      </w:r>
      <w:r>
        <w:rPr>
          <w:sz w:val="22"/>
          <w:szCs w:val="22"/>
          <w:lang w:val="ru-RU"/>
        </w:rPr>
        <w:t>Приложение № 3</w:t>
      </w:r>
    </w:p>
    <w:p w:rsidR="00D3654D" w:rsidRDefault="00F81FBC">
      <w:pPr>
        <w:jc w:val="right"/>
        <w:rPr>
          <w:sz w:val="22"/>
          <w:szCs w:val="22"/>
          <w:lang w:val="ru-RU"/>
        </w:rPr>
      </w:pPr>
      <w:r>
        <w:rPr>
          <w:sz w:val="22"/>
          <w:szCs w:val="22"/>
          <w:lang w:val="ru-RU"/>
        </w:rPr>
        <w:t xml:space="preserve">              к Договору возмездного оказания услуг </w:t>
      </w:r>
    </w:p>
    <w:p w:rsidR="00D3654D" w:rsidRDefault="00F81FBC">
      <w:pPr>
        <w:jc w:val="right"/>
        <w:rPr>
          <w:sz w:val="22"/>
          <w:szCs w:val="22"/>
          <w:lang w:val="ru-RU"/>
        </w:rPr>
      </w:pPr>
      <w:r>
        <w:rPr>
          <w:sz w:val="22"/>
          <w:szCs w:val="22"/>
          <w:lang w:val="ru-RU"/>
        </w:rPr>
        <w:t xml:space="preserve">              от «____» __________ 20 _ </w:t>
      </w:r>
      <w:r>
        <w:rPr>
          <w:sz w:val="22"/>
          <w:szCs w:val="22"/>
          <w:lang w:val="ru-RU"/>
        </w:rPr>
        <w:t>г. №</w:t>
      </w:r>
    </w:p>
    <w:p w:rsidR="00D3654D" w:rsidRDefault="00D3654D">
      <w:pPr>
        <w:pStyle w:val="14"/>
        <w:rPr>
          <w:iCs/>
        </w:rPr>
      </w:pPr>
    </w:p>
    <w:p w:rsidR="00D3654D" w:rsidRDefault="00D3654D">
      <w:pPr>
        <w:pStyle w:val="14"/>
        <w:rPr>
          <w:iCs/>
        </w:rPr>
      </w:pPr>
    </w:p>
    <w:p w:rsidR="00D3654D" w:rsidRDefault="00F81FBC">
      <w:pPr>
        <w:pStyle w:val="14"/>
        <w:rPr>
          <w:iCs/>
        </w:rPr>
      </w:pPr>
      <w:r>
        <w:rPr>
          <w:iCs/>
        </w:rPr>
        <w:t xml:space="preserve">ФОРМА </w:t>
      </w:r>
    </w:p>
    <w:p w:rsidR="00D3654D" w:rsidRDefault="00F81FBC">
      <w:pPr>
        <w:pStyle w:val="14"/>
        <w:rPr>
          <w:iCs/>
        </w:rPr>
      </w:pPr>
      <w:r>
        <w:rPr>
          <w:iCs/>
        </w:rPr>
        <w:t xml:space="preserve">Акта </w:t>
      </w:r>
      <w:r>
        <w:t>об оказании</w:t>
      </w:r>
      <w:r>
        <w:rPr>
          <w:iCs/>
        </w:rPr>
        <w:t xml:space="preserve"> услуг</w:t>
      </w:r>
    </w:p>
    <w:p w:rsidR="00D3654D" w:rsidRDefault="00D3654D">
      <w:pPr>
        <w:pStyle w:val="14"/>
        <w:rPr>
          <w:iCs/>
        </w:rPr>
      </w:pPr>
    </w:p>
    <w:tbl>
      <w:tblPr>
        <w:tblW w:w="9632" w:type="dxa"/>
        <w:tblInd w:w="108" w:type="dxa"/>
        <w:tblLayout w:type="fixed"/>
        <w:tblLook w:val="04A0" w:firstRow="1" w:lastRow="0" w:firstColumn="1" w:lastColumn="0" w:noHBand="0" w:noVBand="1"/>
      </w:tblPr>
      <w:tblGrid>
        <w:gridCol w:w="4856"/>
        <w:gridCol w:w="4540"/>
        <w:gridCol w:w="236"/>
      </w:tblGrid>
      <w:tr w:rsidR="00D3654D">
        <w:tc>
          <w:tcPr>
            <w:tcW w:w="9632" w:type="dxa"/>
            <w:gridSpan w:val="3"/>
            <w:tcBorders>
              <w:top w:val="single" w:sz="4" w:space="0" w:color="000000"/>
              <w:left w:val="single" w:sz="4" w:space="0" w:color="000000"/>
              <w:bottom w:val="single" w:sz="4" w:space="0" w:color="000000"/>
              <w:right w:val="single" w:sz="4" w:space="0" w:color="000000"/>
            </w:tcBorders>
          </w:tcPr>
          <w:p w:rsidR="00D3654D" w:rsidRDefault="00F81FBC">
            <w:pPr>
              <w:pStyle w:val="14"/>
              <w:rPr>
                <w:i/>
                <w:iCs/>
              </w:rPr>
            </w:pPr>
            <w:r>
              <w:rPr>
                <w:i/>
                <w:iCs/>
              </w:rPr>
              <w:t>А К Т №  ____</w:t>
            </w:r>
          </w:p>
          <w:p w:rsidR="00D3654D" w:rsidRDefault="00F81FBC">
            <w:pPr>
              <w:widowControl w:val="0"/>
              <w:jc w:val="center"/>
              <w:rPr>
                <w:b/>
                <w:bCs/>
                <w:i/>
                <w:iCs/>
                <w:lang w:val="ru-RU"/>
              </w:rPr>
            </w:pPr>
            <w:r>
              <w:rPr>
                <w:b/>
                <w:bCs/>
                <w:i/>
                <w:iCs/>
                <w:lang w:val="ru-RU"/>
              </w:rPr>
              <w:t>об оказании Услуг</w:t>
            </w:r>
          </w:p>
          <w:p w:rsidR="00D3654D" w:rsidRDefault="00F81FBC">
            <w:pPr>
              <w:widowControl w:val="0"/>
              <w:jc w:val="both"/>
              <w:rPr>
                <w:lang w:val="ru-RU"/>
              </w:rPr>
            </w:pPr>
            <w:r>
              <w:rPr>
                <w:lang w:val="ru-RU"/>
              </w:rPr>
              <w:t>г.______________                                                                             «_____»___________ 20__г.</w:t>
            </w:r>
          </w:p>
          <w:p w:rsidR="00D3654D" w:rsidRDefault="00F81FBC">
            <w:pPr>
              <w:widowControl w:val="0"/>
              <w:jc w:val="both"/>
              <w:rPr>
                <w:lang w:val="ru-RU"/>
              </w:rPr>
            </w:pPr>
            <w:r>
              <w:rPr>
                <w:lang w:val="ru-RU"/>
              </w:rPr>
              <w:t xml:space="preserve">____________________, именуемое далее «Исполнитель», в лице </w:t>
            </w:r>
            <w:r>
              <w:rPr>
                <w:lang w:val="ru-RU"/>
              </w:rPr>
              <w:t>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D3654D" w:rsidRDefault="00F81FBC">
            <w:pPr>
              <w:widowControl w:val="0"/>
              <w:ind w:firstLine="708"/>
              <w:jc w:val="both"/>
              <w:rPr>
                <w:lang w:val="ru-RU"/>
              </w:rPr>
            </w:pPr>
            <w:r>
              <w:rPr>
                <w:lang w:val="ru-RU"/>
              </w:rPr>
              <w:t>Исполнитель оказал Зак</w:t>
            </w:r>
            <w:r>
              <w:rPr>
                <w:lang w:val="ru-RU"/>
              </w:rPr>
              <w:t>азчику Услуги по заявке №___ от «____»_________________в соответствии с условиями Договора №_____ от _______, а Заказчик принял услуги Исполнителя.</w:t>
            </w:r>
          </w:p>
          <w:p w:rsidR="00D3654D" w:rsidRDefault="00F81FBC">
            <w:pPr>
              <w:widowControl w:val="0"/>
              <w:jc w:val="both"/>
              <w:rPr>
                <w:lang w:val="ru-RU"/>
              </w:rPr>
            </w:pPr>
            <w:r>
              <w:rPr>
                <w:lang w:val="ru-RU"/>
              </w:rPr>
              <w:tab/>
              <w:t>Претензии по качеству Услуг: ________________________________________________.</w:t>
            </w:r>
          </w:p>
          <w:p w:rsidR="00D3654D" w:rsidRDefault="00F81FBC">
            <w:pPr>
              <w:widowControl w:val="0"/>
              <w:ind w:firstLine="708"/>
              <w:jc w:val="both"/>
              <w:rPr>
                <w:lang w:val="ru-RU"/>
              </w:rPr>
            </w:pPr>
            <w:r>
              <w:rPr>
                <w:lang w:val="ru-RU"/>
              </w:rPr>
              <w:t xml:space="preserve">Стоимость Услуг к оплате по </w:t>
            </w:r>
            <w:r>
              <w:rPr>
                <w:lang w:val="ru-RU"/>
              </w:rPr>
              <w:t>заявке №___ от «____»_________________ составляет _______________ (____________) рублей ____ копеек, в том числе НДС ____% - __________ рублей ___ копеек.</w:t>
            </w:r>
          </w:p>
          <w:p w:rsidR="00D3654D" w:rsidRDefault="00F81FBC">
            <w:pPr>
              <w:widowControl w:val="0"/>
              <w:tabs>
                <w:tab w:val="left" w:pos="709"/>
                <w:tab w:val="left" w:pos="4111"/>
              </w:tabs>
              <w:jc w:val="both"/>
              <w:rPr>
                <w:bCs/>
                <w:highlight w:val="lightGray"/>
                <w:lang w:val="ru-RU"/>
              </w:rPr>
            </w:pPr>
            <w:r>
              <w:rPr>
                <w:b/>
                <w:bCs/>
                <w:lang w:val="ru-RU"/>
              </w:rPr>
              <w:tab/>
            </w:r>
            <w:r>
              <w:rPr>
                <w:bCs/>
                <w:lang w:val="ru-RU"/>
              </w:rPr>
              <w:t>К настоящему акту прилагаются:</w:t>
            </w:r>
          </w:p>
          <w:p w:rsidR="00D3654D" w:rsidRDefault="00F81FBC">
            <w:pPr>
              <w:widowControl w:val="0"/>
              <w:tabs>
                <w:tab w:val="left" w:pos="709"/>
                <w:tab w:val="left" w:pos="4111"/>
              </w:tabs>
              <w:jc w:val="both"/>
              <w:rPr>
                <w:lang w:val="ru-RU"/>
              </w:rPr>
            </w:pPr>
            <w:r>
              <w:rPr>
                <w:lang w:val="ru-RU"/>
              </w:rPr>
              <w:tab/>
              <w:t>Отчет об оказанных Услугах,</w:t>
            </w:r>
            <w:r>
              <w:rPr>
                <w:u w:val="single"/>
                <w:lang w:val="ru-RU"/>
              </w:rPr>
              <w:t xml:space="preserve"> на ______ листах.</w:t>
            </w:r>
          </w:p>
          <w:p w:rsidR="00D3654D" w:rsidRDefault="00D3654D">
            <w:pPr>
              <w:widowControl w:val="0"/>
              <w:tabs>
                <w:tab w:val="left" w:pos="709"/>
                <w:tab w:val="left" w:pos="4111"/>
              </w:tabs>
              <w:jc w:val="both"/>
              <w:rPr>
                <w:b/>
                <w:lang w:val="ru-RU"/>
              </w:rPr>
            </w:pPr>
          </w:p>
          <w:p w:rsidR="00D3654D" w:rsidRDefault="00F81FBC">
            <w:pPr>
              <w:widowControl w:val="0"/>
              <w:jc w:val="center"/>
              <w:rPr>
                <w:lang w:val="ru-RU"/>
              </w:rPr>
            </w:pPr>
            <w:r>
              <w:rPr>
                <w:b/>
                <w:lang w:val="ru-RU"/>
              </w:rPr>
              <w:t>ПОДПИСИ СТОРОН:</w:t>
            </w:r>
          </w:p>
          <w:p w:rsidR="00D3654D" w:rsidRDefault="00D3654D">
            <w:pPr>
              <w:widowControl w:val="0"/>
              <w:rPr>
                <w:lang w:val="ru-RU"/>
              </w:rPr>
            </w:pPr>
          </w:p>
          <w:tbl>
            <w:tblPr>
              <w:tblW w:w="10638" w:type="dxa"/>
              <w:tblLayout w:type="fixed"/>
              <w:tblLook w:val="04A0" w:firstRow="1" w:lastRow="0" w:firstColumn="1" w:lastColumn="0" w:noHBand="0" w:noVBand="1"/>
            </w:tblPr>
            <w:tblGrid>
              <w:gridCol w:w="5778"/>
              <w:gridCol w:w="4860"/>
            </w:tblGrid>
            <w:tr w:rsidR="00D3654D">
              <w:trPr>
                <w:trHeight w:val="1122"/>
              </w:trPr>
              <w:tc>
                <w:tcPr>
                  <w:tcW w:w="5777" w:type="dxa"/>
                </w:tcPr>
                <w:p w:rsidR="00D3654D" w:rsidRDefault="00F81FBC">
                  <w:pPr>
                    <w:widowControl w:val="0"/>
                    <w:jc w:val="both"/>
                    <w:rPr>
                      <w:b/>
                      <w:lang w:val="ru-RU"/>
                    </w:rPr>
                  </w:pPr>
                  <w:r>
                    <w:rPr>
                      <w:b/>
                      <w:lang w:val="ru-RU"/>
                    </w:rPr>
                    <w:t>Зака</w:t>
                  </w:r>
                  <w:r>
                    <w:rPr>
                      <w:b/>
                      <w:lang w:val="ru-RU"/>
                    </w:rPr>
                    <w:t>зчик</w:t>
                  </w:r>
                </w:p>
                <w:p w:rsidR="00D3654D" w:rsidRDefault="00D3654D">
                  <w:pPr>
                    <w:widowControl w:val="0"/>
                    <w:jc w:val="both"/>
                    <w:rPr>
                      <w:lang w:val="ru-RU"/>
                    </w:rPr>
                  </w:pPr>
                </w:p>
                <w:p w:rsidR="00D3654D" w:rsidRDefault="00F81FBC">
                  <w:pPr>
                    <w:widowControl w:val="0"/>
                    <w:jc w:val="both"/>
                    <w:rPr>
                      <w:lang w:val="ru-RU"/>
                    </w:rPr>
                  </w:pPr>
                  <w:r>
                    <w:rPr>
                      <w:lang w:val="ru-RU"/>
                    </w:rPr>
                    <w:t>_______________ /____________</w:t>
                  </w:r>
                </w:p>
              </w:tc>
              <w:tc>
                <w:tcPr>
                  <w:tcW w:w="4860" w:type="dxa"/>
                </w:tcPr>
                <w:p w:rsidR="00D3654D" w:rsidRDefault="00F81FBC">
                  <w:pPr>
                    <w:widowControl w:val="0"/>
                    <w:jc w:val="both"/>
                    <w:rPr>
                      <w:b/>
                      <w:lang w:val="ru-RU"/>
                    </w:rPr>
                  </w:pPr>
                  <w:r>
                    <w:rPr>
                      <w:b/>
                      <w:lang w:val="ru-RU"/>
                    </w:rPr>
                    <w:t>Исполнитель</w:t>
                  </w:r>
                </w:p>
                <w:p w:rsidR="00D3654D" w:rsidRDefault="00D3654D">
                  <w:pPr>
                    <w:widowControl w:val="0"/>
                    <w:jc w:val="both"/>
                    <w:rPr>
                      <w:lang w:val="ru-RU"/>
                    </w:rPr>
                  </w:pPr>
                </w:p>
                <w:p w:rsidR="00D3654D" w:rsidRDefault="00F81FBC">
                  <w:pPr>
                    <w:widowControl w:val="0"/>
                    <w:jc w:val="both"/>
                    <w:rPr>
                      <w:lang w:val="ru-RU"/>
                    </w:rPr>
                  </w:pPr>
                  <w:r>
                    <w:rPr>
                      <w:lang w:val="ru-RU"/>
                    </w:rPr>
                    <w:t>_______________ / __________/</w:t>
                  </w:r>
                </w:p>
              </w:tc>
            </w:tr>
          </w:tbl>
          <w:p w:rsidR="00D3654D" w:rsidRDefault="00D3654D">
            <w:pPr>
              <w:widowControl w:val="0"/>
              <w:rPr>
                <w:i/>
                <w:iCs/>
                <w:lang w:val="ru-RU"/>
              </w:rPr>
            </w:pPr>
          </w:p>
        </w:tc>
      </w:tr>
      <w:tr w:rsidR="00D3654D">
        <w:tc>
          <w:tcPr>
            <w:tcW w:w="9605" w:type="dxa"/>
            <w:gridSpan w:val="2"/>
            <w:vMerge w:val="restart"/>
            <w:shd w:val="clear" w:color="auto" w:fill="auto"/>
          </w:tcPr>
          <w:p w:rsidR="00D3654D" w:rsidRDefault="00D3654D">
            <w:pPr>
              <w:widowControl w:val="0"/>
              <w:rPr>
                <w:i/>
                <w:iCs/>
                <w:lang w:val="ru-RU"/>
              </w:rPr>
            </w:pPr>
          </w:p>
          <w:p w:rsidR="00D3654D" w:rsidRDefault="00F81FBC">
            <w:pPr>
              <w:widowControl w:val="0"/>
              <w:rPr>
                <w:i/>
                <w:iCs/>
                <w:lang w:val="ru-RU"/>
              </w:rPr>
            </w:pPr>
            <w:r>
              <w:rPr>
                <w:i/>
                <w:iCs/>
                <w:lang w:val="ru-RU"/>
              </w:rPr>
              <w:t>Форму акта согласовали:</w:t>
            </w:r>
          </w:p>
          <w:p w:rsidR="00D3654D" w:rsidRDefault="00D3654D">
            <w:pPr>
              <w:widowControl w:val="0"/>
              <w:rPr>
                <w:lang w:val="ru-RU"/>
              </w:rPr>
            </w:pPr>
          </w:p>
        </w:tc>
        <w:tc>
          <w:tcPr>
            <w:tcW w:w="27" w:type="dxa"/>
          </w:tcPr>
          <w:p w:rsidR="00D3654D" w:rsidRDefault="00D3654D">
            <w:pPr>
              <w:widowControl w:val="0"/>
            </w:pPr>
          </w:p>
        </w:tc>
      </w:tr>
      <w:tr w:rsidR="00D3654D">
        <w:tc>
          <w:tcPr>
            <w:tcW w:w="9605" w:type="dxa"/>
            <w:gridSpan w:val="2"/>
            <w:vMerge/>
            <w:shd w:val="clear" w:color="auto" w:fill="auto"/>
          </w:tcPr>
          <w:p w:rsidR="00D3654D" w:rsidRDefault="00D3654D">
            <w:pPr>
              <w:widowControl w:val="0"/>
              <w:rPr>
                <w:lang w:val="ru-RU"/>
              </w:rPr>
            </w:pPr>
          </w:p>
        </w:tc>
        <w:tc>
          <w:tcPr>
            <w:tcW w:w="27" w:type="dxa"/>
          </w:tcPr>
          <w:p w:rsidR="00D3654D" w:rsidRDefault="00D3654D">
            <w:pPr>
              <w:widowControl w:val="0"/>
            </w:pPr>
          </w:p>
        </w:tc>
      </w:tr>
      <w:tr w:rsidR="00D3654D">
        <w:tc>
          <w:tcPr>
            <w:tcW w:w="4964" w:type="dxa"/>
            <w:shd w:val="clear" w:color="auto" w:fill="auto"/>
          </w:tcPr>
          <w:p w:rsidR="00D3654D" w:rsidRDefault="00F81FBC">
            <w:pPr>
              <w:widowControl w:val="0"/>
              <w:rPr>
                <w:lang w:val="ru-RU"/>
              </w:rPr>
            </w:pPr>
            <w:r>
              <w:rPr>
                <w:lang w:val="ru-RU"/>
              </w:rPr>
              <w:t>ЗАКАЗЧИК:</w:t>
            </w:r>
          </w:p>
        </w:tc>
        <w:tc>
          <w:tcPr>
            <w:tcW w:w="4641" w:type="dxa"/>
            <w:shd w:val="clear" w:color="auto" w:fill="auto"/>
          </w:tcPr>
          <w:p w:rsidR="00D3654D" w:rsidRDefault="00F81FBC">
            <w:pPr>
              <w:widowControl w:val="0"/>
              <w:rPr>
                <w:lang w:val="ru-RU"/>
              </w:rPr>
            </w:pPr>
            <w:r>
              <w:rPr>
                <w:lang w:val="ru-RU"/>
              </w:rPr>
              <w:t>ИСПОЛНИТЕЛЬ:</w:t>
            </w:r>
          </w:p>
        </w:tc>
        <w:tc>
          <w:tcPr>
            <w:tcW w:w="27" w:type="dxa"/>
          </w:tcPr>
          <w:p w:rsidR="00D3654D" w:rsidRDefault="00D3654D">
            <w:pPr>
              <w:widowControl w:val="0"/>
            </w:pPr>
          </w:p>
        </w:tc>
      </w:tr>
      <w:tr w:rsidR="00D3654D">
        <w:tc>
          <w:tcPr>
            <w:tcW w:w="4964" w:type="dxa"/>
            <w:shd w:val="clear" w:color="auto" w:fill="auto"/>
          </w:tcPr>
          <w:p w:rsidR="00D3654D" w:rsidRDefault="00D3654D">
            <w:pPr>
              <w:widowControl w:val="0"/>
              <w:rPr>
                <w:lang w:val="ru-RU"/>
              </w:rPr>
            </w:pPr>
          </w:p>
          <w:p w:rsidR="00D3654D" w:rsidRDefault="00D3654D">
            <w:pPr>
              <w:widowControl w:val="0"/>
              <w:rPr>
                <w:lang w:val="ru-RU"/>
              </w:rPr>
            </w:pPr>
          </w:p>
          <w:p w:rsidR="00D3654D" w:rsidRDefault="00F81FBC">
            <w:pPr>
              <w:widowControl w:val="0"/>
            </w:pPr>
            <w:r>
              <w:t>_______________ / _______________</w:t>
            </w:r>
          </w:p>
        </w:tc>
        <w:tc>
          <w:tcPr>
            <w:tcW w:w="4641" w:type="dxa"/>
            <w:shd w:val="clear" w:color="auto" w:fill="auto"/>
          </w:tcPr>
          <w:p w:rsidR="00D3654D" w:rsidRDefault="00D3654D">
            <w:pPr>
              <w:widowControl w:val="0"/>
              <w:rPr>
                <w:lang w:val="ru-RU"/>
              </w:rPr>
            </w:pPr>
          </w:p>
          <w:p w:rsidR="00D3654D" w:rsidRDefault="00D3654D">
            <w:pPr>
              <w:widowControl w:val="0"/>
              <w:rPr>
                <w:lang w:val="ru-RU"/>
              </w:rPr>
            </w:pPr>
          </w:p>
          <w:p w:rsidR="00D3654D" w:rsidRDefault="00F81FBC">
            <w:pPr>
              <w:widowControl w:val="0"/>
            </w:pPr>
            <w:r>
              <w:t>_______________ / _______________</w:t>
            </w:r>
          </w:p>
        </w:tc>
        <w:tc>
          <w:tcPr>
            <w:tcW w:w="27" w:type="dxa"/>
          </w:tcPr>
          <w:p w:rsidR="00D3654D" w:rsidRDefault="00D3654D">
            <w:pPr>
              <w:widowControl w:val="0"/>
            </w:pPr>
          </w:p>
        </w:tc>
      </w:tr>
    </w:tbl>
    <w:p w:rsidR="00D3654D" w:rsidRDefault="00D3654D">
      <w:pPr>
        <w:rPr>
          <w:i/>
          <w:color w:val="FF0000"/>
          <w:lang w:val="ru-RU"/>
        </w:rPr>
      </w:pPr>
    </w:p>
    <w:sectPr w:rsidR="00D3654D">
      <w:headerReference w:type="default" r:id="rId23"/>
      <w:footerReference w:type="default" r:id="rId24"/>
      <w:headerReference w:type="first" r:id="rId25"/>
      <w:footerReference w:type="first" r:id="rId26"/>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81FBC">
      <w:r>
        <w:separator/>
      </w:r>
    </w:p>
  </w:endnote>
  <w:endnote w:type="continuationSeparator" w:id="0">
    <w:p w:rsidR="00000000" w:rsidRDefault="00F8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1"/>
    <w:family w:val="roman"/>
    <w:pitch w:val="variable"/>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F81FBC">
    <w:pPr>
      <w:pStyle w:val="af1"/>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17</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D3654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D3654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F81FBC">
    <w:pPr>
      <w:pStyle w:val="af1"/>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D365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81FBC">
      <w:r>
        <w:separator/>
      </w:r>
    </w:p>
  </w:footnote>
  <w:footnote w:type="continuationSeparator" w:id="0">
    <w:p w:rsidR="00000000" w:rsidRDefault="00F8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F81FBC">
    <w:pPr>
      <w:pStyle w:val="af"/>
      <w:tabs>
        <w:tab w:val="clear" w:pos="4677"/>
        <w:tab w:val="clear" w:pos="9355"/>
        <w:tab w:val="left" w:pos="8100"/>
      </w:tabs>
      <w:rPr>
        <w:sz w:val="20"/>
        <w:szCs w:val="20"/>
        <w:lang w:val="ru-RU"/>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D365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D3654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F81FBC">
    <w:pPr>
      <w:pStyle w:val="af"/>
      <w:tabs>
        <w:tab w:val="clear" w:pos="4677"/>
        <w:tab w:val="clear" w:pos="9355"/>
        <w:tab w:val="left" w:pos="8100"/>
      </w:tabs>
      <w:rPr>
        <w:sz w:val="20"/>
        <w:szCs w:val="20"/>
        <w:lang w:val="ru-RU"/>
      </w:rPr>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4D" w:rsidRDefault="00D365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B1A10"/>
    <w:multiLevelType w:val="multilevel"/>
    <w:tmpl w:val="173234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7B5C08"/>
    <w:multiLevelType w:val="multilevel"/>
    <w:tmpl w:val="F2566C08"/>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5AA66D90"/>
    <w:multiLevelType w:val="multilevel"/>
    <w:tmpl w:val="DFB22AEA"/>
    <w:lvl w:ilvl="0">
      <w:start w:val="1"/>
      <w:numFmt w:val="decimal"/>
      <w:pStyle w:val="10"/>
      <w:lvlText w:val="%1"/>
      <w:lvlJc w:val="left"/>
      <w:pPr>
        <w:tabs>
          <w:tab w:val="num" w:pos="720"/>
        </w:tabs>
        <w:ind w:left="720" w:hanging="360"/>
      </w:pPr>
      <w:rPr>
        <w:rFonts w:ascii="Times New Roman" w:eastAsia="Times New Roman" w:hAnsi="Times New Roman" w:cs="Times New Roman"/>
        <w:b/>
        <w:bCs/>
        <w:color w:val="auto"/>
        <w:kern w:val="0"/>
        <w:sz w:val="24"/>
        <w:szCs w:val="24"/>
        <w:lang w:val="ru-RU" w:eastAsia="ru-RU" w:bidi="ar-SA"/>
      </w:rPr>
    </w:lvl>
    <w:lvl w:ilvl="1">
      <w:start w:val="1"/>
      <w:numFmt w:val="decimal"/>
      <w:pStyle w:val="20"/>
      <w:lvlText w:val="%1.%2"/>
      <w:lvlJc w:val="left"/>
      <w:pPr>
        <w:tabs>
          <w:tab w:val="num" w:pos="1080"/>
        </w:tabs>
        <w:ind w:left="1080" w:hanging="360"/>
      </w:pPr>
      <w:rPr>
        <w:rFonts w:ascii="Times New Roman" w:eastAsia="Times New Roman" w:hAnsi="Times New Roman" w:cs="Times New Roman"/>
        <w:b w:val="0"/>
        <w:bCs w:val="0"/>
        <w:color w:val="auto"/>
        <w:kern w:val="0"/>
        <w:sz w:val="24"/>
        <w:szCs w:val="24"/>
        <w:lang w:val="ru-RU" w:eastAsia="ru-RU" w:bidi="ar-SA"/>
      </w:rPr>
    </w:lvl>
    <w:lvl w:ilvl="2">
      <w:start w:val="1"/>
      <w:numFmt w:val="decimal"/>
      <w:pStyle w:val="a"/>
      <w:lvlText w:val="%1.%2.%3"/>
      <w:lvlJc w:val="left"/>
      <w:pPr>
        <w:tabs>
          <w:tab w:val="num" w:pos="1440"/>
        </w:tabs>
        <w:ind w:left="1440" w:hanging="360"/>
      </w:pPr>
      <w:rPr>
        <w:rFonts w:ascii="Times New Roman" w:eastAsia="Times New Roman" w:hAnsi="Times New Roman" w:cs="Times New Roman"/>
        <w:color w:val="auto"/>
        <w:kern w:val="0"/>
        <w:sz w:val="24"/>
        <w:szCs w:val="24"/>
        <w:lang w:val="ru-RU" w:eastAsia="ru-RU" w:bidi="ar-SA"/>
      </w:rPr>
    </w:lvl>
    <w:lvl w:ilvl="3">
      <w:start w:val="1"/>
      <w:numFmt w:val="decimal"/>
      <w:lvlText w:val="%1.%2.%3.%4"/>
      <w:lvlJc w:val="left"/>
      <w:pPr>
        <w:tabs>
          <w:tab w:val="num" w:pos="1800"/>
        </w:tabs>
        <w:ind w:left="1800" w:hanging="360"/>
      </w:pPr>
      <w:rPr>
        <w:rFonts w:ascii="Times New Roman" w:eastAsia="Times New Roman" w:hAnsi="Times New Roman" w:cs="Times New Roman"/>
        <w:color w:val="auto"/>
        <w:kern w:val="0"/>
        <w:sz w:val="24"/>
        <w:szCs w:val="24"/>
        <w:lang w:val="ru-RU" w:eastAsia="ru-RU" w:bidi="ar-SA"/>
      </w:rPr>
    </w:lvl>
    <w:lvl w:ilvl="4">
      <w:start w:val="1"/>
      <w:numFmt w:val="decimal"/>
      <w:lvlText w:val="%1.%2.%3.%4.%5"/>
      <w:lvlJc w:val="left"/>
      <w:pPr>
        <w:tabs>
          <w:tab w:val="num" w:pos="2160"/>
        </w:tabs>
        <w:ind w:left="2160" w:hanging="360"/>
      </w:pPr>
      <w:rPr>
        <w:rFonts w:ascii="Times New Roman" w:eastAsia="Times New Roman" w:hAnsi="Times New Roman" w:cs="Times New Roman"/>
        <w:color w:val="auto"/>
        <w:kern w:val="0"/>
        <w:sz w:val="24"/>
        <w:szCs w:val="24"/>
        <w:lang w:val="ru-RU" w:eastAsia="ru-RU" w:bidi="ar-SA"/>
      </w:rPr>
    </w:lvl>
    <w:lvl w:ilvl="5">
      <w:start w:val="1"/>
      <w:numFmt w:val="decimal"/>
      <w:lvlText w:val="%1.%2.%3.%4.%5.%6"/>
      <w:lvlJc w:val="left"/>
      <w:pPr>
        <w:tabs>
          <w:tab w:val="num" w:pos="2836"/>
        </w:tabs>
        <w:ind w:left="2836" w:hanging="567"/>
      </w:pPr>
      <w:rPr>
        <w:rFonts w:ascii="Times New Roman" w:eastAsia="Times New Roman" w:hAnsi="Times New Roman" w:cs="Times New Roman"/>
        <w:color w:val="auto"/>
        <w:kern w:val="0"/>
        <w:sz w:val="24"/>
        <w:szCs w:val="24"/>
        <w:lang w:val="ru-RU" w:eastAsia="ru-RU" w:bidi="ar-SA"/>
      </w:rPr>
    </w:lvl>
    <w:lvl w:ilvl="6">
      <w:start w:val="1"/>
      <w:numFmt w:val="decimal"/>
      <w:lvlText w:val="%1.%2.%3.%4.%5.%6.%7"/>
      <w:lvlJc w:val="left"/>
      <w:pPr>
        <w:tabs>
          <w:tab w:val="num" w:pos="3403"/>
        </w:tabs>
        <w:ind w:left="3403" w:hanging="567"/>
      </w:pPr>
      <w:rPr>
        <w:rFonts w:ascii="Times New Roman" w:eastAsia="Times New Roman" w:hAnsi="Times New Roman" w:cs="Times New Roman"/>
        <w:color w:val="auto"/>
        <w:kern w:val="0"/>
        <w:sz w:val="24"/>
        <w:szCs w:val="24"/>
        <w:lang w:val="ru-RU" w:eastAsia="ru-RU" w:bidi="ar-SA"/>
      </w:rPr>
    </w:lvl>
    <w:lvl w:ilvl="7">
      <w:start w:val="1"/>
      <w:numFmt w:val="decimal"/>
      <w:lvlText w:val="%1.%2.%3.%4.%5.%6.%7.%8"/>
      <w:lvlJc w:val="left"/>
      <w:pPr>
        <w:tabs>
          <w:tab w:val="num" w:pos="5113"/>
        </w:tabs>
        <w:ind w:left="3457" w:hanging="1224"/>
      </w:pPr>
      <w:rPr>
        <w:rFonts w:ascii="Times New Roman" w:eastAsia="Times New Roman" w:hAnsi="Times New Roman" w:cs="Times New Roman"/>
        <w:color w:val="auto"/>
        <w:kern w:val="0"/>
        <w:sz w:val="24"/>
        <w:szCs w:val="24"/>
        <w:lang w:val="ru-RU" w:eastAsia="ru-RU" w:bidi="ar-SA"/>
      </w:rPr>
    </w:lvl>
    <w:lvl w:ilvl="8">
      <w:start w:val="1"/>
      <w:numFmt w:val="decimal"/>
      <w:lvlText w:val="%1.%2.%3.%4.%5.%6.%7.%8.%9"/>
      <w:lvlJc w:val="left"/>
      <w:pPr>
        <w:tabs>
          <w:tab w:val="num" w:pos="5833"/>
        </w:tabs>
        <w:ind w:left="4033" w:hanging="1440"/>
      </w:pPr>
      <w:rPr>
        <w:rFonts w:ascii="Times New Roman" w:eastAsia="Times New Roman" w:hAnsi="Times New Roman" w:cs="Times New Roman"/>
        <w:color w:val="auto"/>
        <w:kern w:val="0"/>
        <w:sz w:val="24"/>
        <w:szCs w:val="24"/>
        <w:lang w:val="ru-RU" w:eastAsia="ru-RU"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formatting="1" w:enforcement="1" w:cryptProviderType="rsaAES" w:cryptAlgorithmClass="hash" w:cryptAlgorithmType="typeAny" w:cryptAlgorithmSid="14" w:cryptSpinCount="100000" w:hash="Fhazg8YRe0t+3D9qs71xs0GgCQu636UmNIexekPlMyugyh7bIvaE18VPKDa6fXHMBxx3kyNH9u1AqAtMWn4TIw==" w:salt="+X9hexpuxQQFabiaU2NRTQ=="/>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3654D"/>
    <w:rsid w:val="00D3654D"/>
    <w:rsid w:val="00F81F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E62D8F8"/>
  <w15:docId w15:val="{F01880A9-F8B4-4DF8-91E2-BFAAB069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3AD5"/>
    <w:rPr>
      <w:sz w:val="24"/>
      <w:szCs w:val="24"/>
      <w:lang w:val="en-GB"/>
    </w:rPr>
  </w:style>
  <w:style w:type="paragraph" w:styleId="10">
    <w:name w:val="heading 1"/>
    <w:basedOn w:val="a0"/>
    <w:next w:val="a0"/>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0"/>
    <w:next w:val="a0"/>
    <w:qFormat/>
    <w:rsid w:val="005F1E81"/>
    <w:pPr>
      <w:keepNext/>
      <w:numPr>
        <w:ilvl w:val="1"/>
        <w:numId w:val="2"/>
      </w:numPr>
      <w:spacing w:before="360" w:after="120"/>
      <w:outlineLvl w:val="1"/>
    </w:pPr>
    <w:rPr>
      <w:b/>
      <w:bCs/>
      <w:smallCaps/>
      <w:sz w:val="32"/>
      <w:szCs w:val="28"/>
      <w:lang w:val="ru-RU"/>
    </w:rPr>
  </w:style>
  <w:style w:type="paragraph" w:styleId="30">
    <w:name w:val="heading 3"/>
    <w:basedOn w:val="a0"/>
    <w:next w:val="a0"/>
    <w:link w:val="31"/>
    <w:qFormat/>
    <w:rsid w:val="0031275F"/>
    <w:pPr>
      <w:keepNext/>
      <w:keepLines/>
      <w:spacing w:before="200"/>
      <w:outlineLvl w:val="2"/>
    </w:pPr>
    <w:rPr>
      <w:rFonts w:ascii="Cambria" w:hAnsi="Cambria"/>
      <w:b/>
      <w:bCs/>
      <w:color w:val="4F81BD"/>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сноски"/>
    <w:qFormat/>
    <w:rsid w:val="006709AE"/>
    <w:rPr>
      <w:vertAlign w:val="superscript"/>
    </w:rPr>
  </w:style>
  <w:style w:type="character" w:styleId="a5">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6">
    <w:name w:val="annotation reference"/>
    <w:uiPriority w:val="99"/>
    <w:qFormat/>
    <w:rsid w:val="00D932AD"/>
    <w:rPr>
      <w:sz w:val="16"/>
      <w:szCs w:val="16"/>
    </w:rPr>
  </w:style>
  <w:style w:type="character" w:customStyle="1" w:styleId="a7">
    <w:name w:val="Текст примечания Знак"/>
    <w:link w:val="a8"/>
    <w:uiPriority w:val="99"/>
    <w:qFormat/>
    <w:rsid w:val="00D932AD"/>
    <w:rPr>
      <w:lang w:val="en-GB"/>
    </w:rPr>
  </w:style>
  <w:style w:type="character" w:customStyle="1" w:styleId="a9">
    <w:name w:val="Тема примечания Знак"/>
    <w:link w:val="aa"/>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b">
    <w:name w:val="Основной текст Знак"/>
    <w:link w:val="ac"/>
    <w:qFormat/>
    <w:rsid w:val="00A43FDA"/>
    <w:rPr>
      <w:sz w:val="28"/>
      <w:szCs w:val="28"/>
    </w:rPr>
  </w:style>
  <w:style w:type="character" w:customStyle="1" w:styleId="ad">
    <w:name w:val="Заголовок Знак"/>
    <w:link w:val="11"/>
    <w:qFormat/>
    <w:rsid w:val="00ED7E37"/>
    <w:rPr>
      <w:b/>
      <w:bCs/>
      <w:sz w:val="24"/>
      <w:szCs w:val="24"/>
    </w:rPr>
  </w:style>
  <w:style w:type="character" w:customStyle="1" w:styleId="ae">
    <w:name w:val="Верхний колонтитул Знак"/>
    <w:link w:val="af"/>
    <w:uiPriority w:val="99"/>
    <w:qFormat/>
    <w:rsid w:val="004F3C0A"/>
    <w:rPr>
      <w:sz w:val="24"/>
      <w:szCs w:val="24"/>
      <w:lang w:val="en-GB"/>
    </w:rPr>
  </w:style>
  <w:style w:type="character" w:customStyle="1" w:styleId="af0">
    <w:name w:val="Нижний колонтитул Знак"/>
    <w:link w:val="af1"/>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2">
    <w:name w:val="Основной текст с отступом Знак"/>
    <w:link w:val="af3"/>
    <w:qFormat/>
    <w:rsid w:val="00D3016B"/>
    <w:rPr>
      <w:sz w:val="24"/>
      <w:szCs w:val="24"/>
    </w:rPr>
  </w:style>
  <w:style w:type="character" w:styleId="af4">
    <w:name w:val="Strong"/>
    <w:qFormat/>
    <w:rsid w:val="004B7916"/>
    <w:rPr>
      <w:b/>
      <w:bCs/>
    </w:rPr>
  </w:style>
  <w:style w:type="character" w:customStyle="1" w:styleId="af5">
    <w:name w:val="Текст сноски Знак"/>
    <w:link w:val="af6"/>
    <w:qFormat/>
    <w:rsid w:val="00820C2A"/>
    <w:rPr>
      <w:lang w:val="en-GB"/>
    </w:rPr>
  </w:style>
  <w:style w:type="character" w:styleId="af7">
    <w:name w:val="Hyperlink"/>
    <w:uiPriority w:val="99"/>
    <w:unhideWhenUsed/>
    <w:rsid w:val="00824397"/>
    <w:rPr>
      <w:color w:val="0000FF"/>
      <w:u w:val="single"/>
    </w:rPr>
  </w:style>
  <w:style w:type="character" w:styleId="af8">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9">
    <w:name w:val="Абзац списка Знак"/>
    <w:link w:val="afa"/>
    <w:uiPriority w:val="34"/>
    <w:qFormat/>
    <w:locked/>
    <w:rsid w:val="00AA5E54"/>
    <w:rPr>
      <w:sz w:val="24"/>
      <w:szCs w:val="24"/>
    </w:rPr>
  </w:style>
  <w:style w:type="character" w:customStyle="1" w:styleId="afb">
    <w:name w:val="Маркеры"/>
    <w:qFormat/>
    <w:rPr>
      <w:rFonts w:ascii="OpenSymbol" w:eastAsia="OpenSymbol" w:hAnsi="OpenSymbol" w:cs="OpenSymbol"/>
    </w:rPr>
  </w:style>
  <w:style w:type="character" w:customStyle="1" w:styleId="afc">
    <w:name w:val="Символ нумерации"/>
    <w:qFormat/>
    <w:rPr>
      <w:rFonts w:ascii="Times New Roman" w:eastAsia="Times New Roman" w:hAnsi="Times New Roman" w:cs="Times New Roman"/>
      <w:color w:val="auto"/>
      <w:kern w:val="0"/>
      <w:sz w:val="24"/>
      <w:szCs w:val="24"/>
      <w:lang w:val="ru-RU" w:eastAsia="ru-RU" w:bidi="ar-SA"/>
    </w:rPr>
  </w:style>
  <w:style w:type="character" w:styleId="afd">
    <w:name w:val="line number"/>
  </w:style>
  <w:style w:type="paragraph" w:styleId="afe">
    <w:name w:val="Title"/>
    <w:basedOn w:val="a0"/>
    <w:next w:val="ac"/>
    <w:qFormat/>
    <w:pPr>
      <w:keepNext/>
      <w:spacing w:before="240" w:after="120"/>
    </w:pPr>
    <w:rPr>
      <w:rFonts w:ascii="Liberation Sans" w:eastAsia="Arial Unicode MS" w:hAnsi="Liberation Sans" w:cs="Arial Unicode MS"/>
      <w:sz w:val="28"/>
      <w:szCs w:val="28"/>
    </w:rPr>
  </w:style>
  <w:style w:type="paragraph" w:styleId="ac">
    <w:name w:val="Body Text"/>
    <w:basedOn w:val="a0"/>
    <w:link w:val="ab"/>
    <w:rsid w:val="00FC7F66"/>
    <w:pPr>
      <w:spacing w:after="120" w:line="360" w:lineRule="auto"/>
      <w:ind w:firstLine="567"/>
      <w:jc w:val="both"/>
    </w:pPr>
    <w:rPr>
      <w:sz w:val="28"/>
      <w:szCs w:val="28"/>
      <w:lang w:val="x-none" w:eastAsia="x-none"/>
    </w:rPr>
  </w:style>
  <w:style w:type="paragraph" w:styleId="aff">
    <w:name w:val="List"/>
    <w:basedOn w:val="ac"/>
  </w:style>
  <w:style w:type="paragraph" w:styleId="aff0">
    <w:name w:val="caption"/>
    <w:basedOn w:val="a0"/>
    <w:qFormat/>
    <w:pPr>
      <w:suppressLineNumbers/>
      <w:spacing w:before="120" w:after="120"/>
    </w:pPr>
    <w:rPr>
      <w:i/>
      <w:iCs/>
    </w:rPr>
  </w:style>
  <w:style w:type="paragraph" w:styleId="aff1">
    <w:name w:val="index heading"/>
    <w:basedOn w:val="a0"/>
    <w:qFormat/>
    <w:pPr>
      <w:suppressLineNumbers/>
    </w:pPr>
  </w:style>
  <w:style w:type="paragraph" w:customStyle="1" w:styleId="12">
    <w:name w:val="Знак Знак Знак Знак Знак Знак Знак Знак Знак1"/>
    <w:basedOn w:val="a0"/>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2">
    <w:name w:val="Plain Text"/>
    <w:basedOn w:val="a0"/>
    <w:unhideWhenUsed/>
    <w:qFormat/>
    <w:rsid w:val="0083249B"/>
    <w:rPr>
      <w:rFonts w:ascii="Consolas" w:eastAsia="Calibri" w:hAnsi="Consolas"/>
      <w:sz w:val="21"/>
      <w:szCs w:val="21"/>
      <w:lang w:eastAsia="en-US"/>
    </w:rPr>
  </w:style>
  <w:style w:type="paragraph" w:customStyle="1" w:styleId="aff3">
    <w:name w:val="Подпункт договора"/>
    <w:basedOn w:val="a0"/>
    <w:qFormat/>
    <w:rsid w:val="00F05883"/>
    <w:pPr>
      <w:tabs>
        <w:tab w:val="left" w:pos="360"/>
      </w:tabs>
      <w:jc w:val="both"/>
    </w:pPr>
    <w:rPr>
      <w:rFonts w:ascii="Arial" w:hAnsi="Arial"/>
      <w:sz w:val="20"/>
      <w:szCs w:val="20"/>
      <w:lang w:val="ru-RU"/>
    </w:rPr>
  </w:style>
  <w:style w:type="paragraph" w:customStyle="1" w:styleId="a">
    <w:name w:val="Пункт"/>
    <w:basedOn w:val="a0"/>
    <w:qFormat/>
    <w:rsid w:val="005F1E81"/>
    <w:pPr>
      <w:numPr>
        <w:ilvl w:val="2"/>
        <w:numId w:val="2"/>
      </w:numPr>
      <w:jc w:val="both"/>
    </w:pPr>
    <w:rPr>
      <w:sz w:val="28"/>
      <w:lang w:val="ru-RU"/>
    </w:rPr>
  </w:style>
  <w:style w:type="paragraph" w:customStyle="1" w:styleId="aff4">
    <w:name w:val="Подпункт"/>
    <w:basedOn w:val="a"/>
    <w:qFormat/>
    <w:rsid w:val="005F1E81"/>
  </w:style>
  <w:style w:type="paragraph" w:customStyle="1" w:styleId="aff5">
    <w:name w:val="Подподпункт"/>
    <w:basedOn w:val="aff4"/>
    <w:qFormat/>
    <w:rsid w:val="005F1E81"/>
  </w:style>
  <w:style w:type="paragraph" w:customStyle="1" w:styleId="aff6">
    <w:name w:val="Пункт договора"/>
    <w:basedOn w:val="a0"/>
    <w:qFormat/>
    <w:rsid w:val="005F1E81"/>
    <w:pPr>
      <w:widowControl w:val="0"/>
      <w:jc w:val="both"/>
    </w:pPr>
    <w:rPr>
      <w:rFonts w:ascii="Arial" w:hAnsi="Arial"/>
      <w:sz w:val="20"/>
      <w:szCs w:val="20"/>
      <w:lang w:val="ru-RU"/>
    </w:rPr>
  </w:style>
  <w:style w:type="paragraph" w:customStyle="1" w:styleId="aff7">
    <w:name w:val="Знак"/>
    <w:basedOn w:val="a0"/>
    <w:qFormat/>
    <w:rsid w:val="00FC7F66"/>
    <w:pPr>
      <w:spacing w:after="160" w:line="240" w:lineRule="exact"/>
    </w:pPr>
    <w:rPr>
      <w:rFonts w:ascii="Verdana" w:hAnsi="Verdana" w:cs="Verdana"/>
      <w:sz w:val="20"/>
      <w:szCs w:val="20"/>
      <w:lang w:val="en-US" w:eastAsia="en-US"/>
    </w:rPr>
  </w:style>
  <w:style w:type="paragraph" w:styleId="af6">
    <w:name w:val="footnote text"/>
    <w:basedOn w:val="a0"/>
    <w:link w:val="af5"/>
    <w:uiPriority w:val="99"/>
    <w:rsid w:val="006709AE"/>
    <w:rPr>
      <w:sz w:val="20"/>
      <w:szCs w:val="20"/>
      <w:lang w:eastAsia="x-none"/>
    </w:rPr>
  </w:style>
  <w:style w:type="paragraph" w:customStyle="1" w:styleId="aff8">
    <w:name w:val="Раздел договора"/>
    <w:basedOn w:val="a0"/>
    <w:next w:val="aff6"/>
    <w:qFormat/>
    <w:rsid w:val="00803898"/>
    <w:pPr>
      <w:keepNext/>
      <w:keepLines/>
      <w:widowControl w:val="0"/>
      <w:spacing w:before="240" w:after="200"/>
    </w:pPr>
    <w:rPr>
      <w:rFonts w:ascii="Arial" w:hAnsi="Arial"/>
      <w:b/>
      <w:caps/>
      <w:sz w:val="20"/>
      <w:szCs w:val="20"/>
      <w:lang w:val="ru-RU"/>
    </w:rPr>
  </w:style>
  <w:style w:type="paragraph" w:styleId="aff9">
    <w:name w:val="Balloon Text"/>
    <w:basedOn w:val="a0"/>
    <w:semiHidden/>
    <w:qFormat/>
    <w:rsid w:val="0031581D"/>
    <w:rPr>
      <w:rFonts w:ascii="Tahoma" w:hAnsi="Tahoma" w:cs="Tahoma"/>
      <w:sz w:val="16"/>
      <w:szCs w:val="16"/>
    </w:rPr>
  </w:style>
  <w:style w:type="paragraph" w:styleId="33">
    <w:name w:val="Body Text 3"/>
    <w:basedOn w:val="a0"/>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a">
    <w:name w:val="Знак Знак Знак Знак Знак Знак Знак Знак Знак"/>
    <w:basedOn w:val="a0"/>
    <w:qFormat/>
    <w:rsid w:val="0031275F"/>
    <w:pPr>
      <w:spacing w:after="160" w:line="240" w:lineRule="exact"/>
      <w:jc w:val="both"/>
    </w:pPr>
    <w:rPr>
      <w:rFonts w:ascii="Verdana" w:hAnsi="Verdana"/>
      <w:sz w:val="22"/>
      <w:szCs w:val="20"/>
      <w:lang w:val="en-US" w:eastAsia="en-US"/>
    </w:rPr>
  </w:style>
  <w:style w:type="paragraph" w:styleId="afa">
    <w:name w:val="List Paragraph"/>
    <w:basedOn w:val="a0"/>
    <w:link w:val="af9"/>
    <w:uiPriority w:val="34"/>
    <w:qFormat/>
    <w:rsid w:val="0031275F"/>
    <w:pPr>
      <w:ind w:left="720"/>
      <w:contextualSpacing/>
    </w:pPr>
    <w:rPr>
      <w:lang w:val="ru-RU"/>
    </w:rPr>
  </w:style>
  <w:style w:type="paragraph" w:styleId="a8">
    <w:name w:val="annotation text"/>
    <w:basedOn w:val="a0"/>
    <w:link w:val="a7"/>
    <w:uiPriority w:val="99"/>
    <w:qFormat/>
    <w:rsid w:val="00D932AD"/>
    <w:rPr>
      <w:sz w:val="20"/>
      <w:szCs w:val="20"/>
      <w:lang w:eastAsia="x-none"/>
    </w:rPr>
  </w:style>
  <w:style w:type="paragraph" w:styleId="aa">
    <w:name w:val="annotation subject"/>
    <w:basedOn w:val="a8"/>
    <w:next w:val="a8"/>
    <w:link w:val="a9"/>
    <w:qFormat/>
    <w:rsid w:val="00D932AD"/>
    <w:rPr>
      <w:b/>
      <w:bCs/>
    </w:rPr>
  </w:style>
  <w:style w:type="paragraph" w:styleId="35">
    <w:name w:val="Body Text Indent 3"/>
    <w:basedOn w:val="a0"/>
    <w:link w:val="34"/>
    <w:qFormat/>
    <w:rsid w:val="00F740E7"/>
    <w:pPr>
      <w:spacing w:after="120" w:line="360" w:lineRule="auto"/>
      <w:ind w:left="283" w:firstLine="567"/>
      <w:jc w:val="both"/>
    </w:pPr>
    <w:rPr>
      <w:sz w:val="16"/>
      <w:szCs w:val="16"/>
      <w:lang w:val="x-none" w:eastAsia="x-none"/>
    </w:rPr>
  </w:style>
  <w:style w:type="paragraph" w:styleId="affb">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0"/>
    <w:link w:val="ad"/>
    <w:qFormat/>
    <w:rsid w:val="006375B6"/>
    <w:pPr>
      <w:widowControl w:val="0"/>
      <w:spacing w:after="120"/>
      <w:jc w:val="center"/>
      <w:textAlignment w:val="baseline"/>
    </w:pPr>
    <w:rPr>
      <w:b/>
      <w:bCs/>
      <w:sz w:val="32"/>
      <w:szCs w:val="20"/>
      <w:lang w:val="ru-RU"/>
    </w:rPr>
  </w:style>
  <w:style w:type="paragraph" w:customStyle="1" w:styleId="affc">
    <w:name w:val="Колонтитул"/>
    <w:basedOn w:val="a0"/>
    <w:qFormat/>
  </w:style>
  <w:style w:type="paragraph" w:styleId="af">
    <w:name w:val="header"/>
    <w:basedOn w:val="a0"/>
    <w:link w:val="ae"/>
    <w:uiPriority w:val="99"/>
    <w:rsid w:val="004F3C0A"/>
    <w:pPr>
      <w:tabs>
        <w:tab w:val="center" w:pos="4677"/>
        <w:tab w:val="right" w:pos="9355"/>
      </w:tabs>
    </w:pPr>
    <w:rPr>
      <w:lang w:eastAsia="x-none"/>
    </w:rPr>
  </w:style>
  <w:style w:type="paragraph" w:styleId="af1">
    <w:name w:val="footer"/>
    <w:basedOn w:val="a0"/>
    <w:link w:val="af0"/>
    <w:uiPriority w:val="99"/>
    <w:rsid w:val="004F3C0A"/>
    <w:pPr>
      <w:tabs>
        <w:tab w:val="center" w:pos="4677"/>
        <w:tab w:val="right" w:pos="9355"/>
      </w:tabs>
    </w:pPr>
    <w:rPr>
      <w:lang w:eastAsia="x-none"/>
    </w:rPr>
  </w:style>
  <w:style w:type="paragraph" w:styleId="22">
    <w:name w:val="Body Text 2"/>
    <w:basedOn w:val="a0"/>
    <w:link w:val="21"/>
    <w:qFormat/>
    <w:rsid w:val="00D3016B"/>
    <w:pPr>
      <w:spacing w:after="120" w:line="480" w:lineRule="auto"/>
    </w:pPr>
    <w:rPr>
      <w:lang w:val="x-none" w:eastAsia="x-none"/>
    </w:rPr>
  </w:style>
  <w:style w:type="paragraph" w:styleId="af3">
    <w:name w:val="Body Text Indent"/>
    <w:basedOn w:val="a0"/>
    <w:link w:val="af2"/>
    <w:rsid w:val="00D3016B"/>
    <w:pPr>
      <w:spacing w:after="120"/>
      <w:ind w:left="283"/>
    </w:pPr>
    <w:rPr>
      <w:lang w:val="x-none" w:eastAsia="x-none"/>
    </w:rPr>
  </w:style>
  <w:style w:type="paragraph" w:customStyle="1" w:styleId="333">
    <w:name w:val="Пункт 3.3.3"/>
    <w:basedOn w:val="a0"/>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0"/>
    <w:next w:val="a0"/>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3"/>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3"/>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3"/>
      </w:numPr>
      <w:tabs>
        <w:tab w:val="left" w:pos="1620"/>
      </w:tabs>
      <w:spacing w:before="0"/>
      <w:jc w:val="both"/>
      <w:textAlignment w:val="baseline"/>
    </w:pPr>
    <w:rPr>
      <w:rFonts w:ascii="Times New Roman" w:hAnsi="Times New Roman"/>
      <w:color w:val="auto"/>
      <w:lang w:val="x-none"/>
    </w:rPr>
  </w:style>
  <w:style w:type="paragraph" w:customStyle="1" w:styleId="affd">
    <w:name w:val="Содержимое таблицы"/>
    <w:basedOn w:val="a0"/>
    <w:qFormat/>
    <w:pPr>
      <w:widowControl w:val="0"/>
      <w:suppressLineNumbers/>
    </w:pPr>
  </w:style>
  <w:style w:type="paragraph" w:customStyle="1" w:styleId="affe">
    <w:name w:val="Заголовок таблицы"/>
    <w:basedOn w:val="affd"/>
    <w:qFormat/>
    <w:pPr>
      <w:jc w:val="center"/>
    </w:pPr>
    <w:rPr>
      <w:b/>
      <w:bCs/>
    </w:rPr>
  </w:style>
  <w:style w:type="paragraph" w:styleId="afff">
    <w:name w:val="Subtitle"/>
    <w:basedOn w:val="a0"/>
    <w:qFormat/>
    <w:pPr>
      <w:suppressAutoHyphens w:val="0"/>
      <w:spacing w:after="60"/>
      <w:jc w:val="center"/>
      <w:textAlignment w:val="baseline"/>
    </w:pPr>
    <w:rPr>
      <w:rFonts w:ascii="Arial" w:hAnsi="Arial"/>
      <w:szCs w:val="20"/>
      <w:lang w:val="ru-RU"/>
    </w:rPr>
  </w:style>
  <w:style w:type="paragraph" w:customStyle="1" w:styleId="14">
    <w:name w:val="Заголовок1"/>
    <w:basedOn w:val="a0"/>
    <w:qFormat/>
    <w:pPr>
      <w:widowControl w:val="0"/>
      <w:spacing w:after="120"/>
      <w:jc w:val="center"/>
      <w:textAlignment w:val="baseline"/>
    </w:pPr>
    <w:rPr>
      <w:b/>
      <w:bCs/>
      <w:sz w:val="32"/>
      <w:szCs w:val="20"/>
      <w:lang w:val="ru-RU"/>
    </w:rPr>
  </w:style>
  <w:style w:type="numbering" w:customStyle="1" w:styleId="33080203201">
    <w:name w:val="33080203201"/>
    <w:qFormat/>
  </w:style>
  <w:style w:type="numbering" w:customStyle="1" w:styleId="12093736731">
    <w:name w:val="12093736731"/>
    <w:qFormat/>
  </w:style>
  <w:style w:type="numbering" w:customStyle="1" w:styleId="7840512401">
    <w:name w:val="7840512401"/>
    <w:qFormat/>
  </w:style>
  <w:style w:type="numbering" w:customStyle="1" w:styleId="123">
    <w:name w:val="Нумерованный 123"/>
    <w:qFormat/>
  </w:style>
  <w:style w:type="numbering" w:customStyle="1" w:styleId="39519217051">
    <w:name w:val="39519217051"/>
    <w:qFormat/>
  </w:style>
  <w:style w:type="numbering" w:customStyle="1" w:styleId="725635861">
    <w:name w:val="725635861"/>
    <w:qFormat/>
  </w:style>
  <w:style w:type="numbering" w:customStyle="1" w:styleId="16817975021">
    <w:name w:val="16817975021"/>
    <w:qFormat/>
  </w:style>
  <w:style w:type="numbering" w:customStyle="1" w:styleId="41972692841">
    <w:name w:val="41972692841"/>
    <w:qFormat/>
  </w:style>
  <w:style w:type="numbering" w:customStyle="1" w:styleId="30143627921">
    <w:name w:val="30143627921"/>
    <w:qFormat/>
  </w:style>
  <w:style w:type="numbering" w:customStyle="1" w:styleId="13239232191">
    <w:name w:val="13239232191"/>
    <w:qFormat/>
  </w:style>
  <w:style w:type="table" w:styleId="afff0">
    <w:name w:val="Table Grid"/>
    <w:basedOn w:val="a2"/>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B35E4D0-83A4-4651-A98C-5411E5D32BE4}">
  <ds:schemaRefs>
    <ds:schemaRef ds:uri="http://schemas.openxmlformats.org/officeDocument/2006/bibliography"/>
  </ds:schemaRefs>
</ds:datastoreItem>
</file>

<file path=customXml/itemProps4.xml><?xml version="1.0" encoding="utf-8"?>
<ds:datastoreItem xmlns:ds="http://schemas.openxmlformats.org/officeDocument/2006/customXml" ds:itemID="{EC75667F-EA4A-4D84-9C34-D3041C723EC4}">
  <ds:schemaRefs>
    <ds:schemaRef ds:uri="http://schemas.openxmlformats.org/officeDocument/2006/bibliography"/>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FDA3ABB1-88EC-445F-B2C2-5E39B6C39AE4}">
  <ds:schemaRefs>
    <ds:schemaRef ds:uri="http://schemas.openxmlformats.org/officeDocument/2006/bibliography"/>
  </ds:schemaRefs>
</ds:datastoreItem>
</file>

<file path=customXml/itemProps7.xml><?xml version="1.0" encoding="utf-8"?>
<ds:datastoreItem xmlns:ds="http://schemas.openxmlformats.org/officeDocument/2006/customXml" ds:itemID="{C5F1CDBA-8D3D-4CB3-A30E-2EC97AD3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8408</Words>
  <Characters>47927</Characters>
  <Application>Microsoft Office Word</Application>
  <DocSecurity>8</DocSecurity>
  <Lines>399</Lines>
  <Paragraphs>112</Paragraphs>
  <ScaleCrop>false</ScaleCrop>
  <Company>УК ГидроОГК</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Быстрова Дарья Андреевна</dc:creator>
  <dc:description/>
  <cp:lastModifiedBy>Ковалева Елена Викторовна</cp:lastModifiedBy>
  <cp:revision>19</cp:revision>
  <cp:lastPrinted>2016-12-15T13:00:00Z</cp:lastPrinted>
  <dcterms:created xsi:type="dcterms:W3CDTF">2024-01-29T07:53:00Z</dcterms:created>
  <dcterms:modified xsi:type="dcterms:W3CDTF">2026-05-13T05:27:00Z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