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"/>
        <w:numPr>
          <w:ilvl w:val="0"/>
          <w:numId w:val="0"/>
        </w:numPr>
        <w:bidi w:val="0"/>
        <w:spacing w:before="0" w:after="0"/>
        <w:ind w:left="0" w:right="0" w:hanging="0"/>
        <w:jc w:val="center"/>
        <w:outlineLvl w:val="9"/>
        <w:rPr/>
      </w:pPr>
      <w:r>
        <w:rPr>
          <w:rFonts w:ascii="Times New Roman" w:hAnsi="Times New Roman"/>
          <w:sz w:val="24"/>
          <w:szCs w:val="24"/>
        </w:rPr>
        <w:t xml:space="preserve">Запрос технико-коммерческих предложений в рамках Упрощенной закупки </w:t>
        <w:br/>
        <w:t>по лоту № 22-ЭКСП-БПД-2026-ККГЭС «ОКПД2 71.20.11.190 Проведение химического анализа электролита кислотных аккумуляторных батарей филиала ПАО «РусГидро»-«Каскад Кубанских ГЭС»</w:t>
      </w:r>
    </w:p>
    <w:p>
      <w:pPr>
        <w:pStyle w:val="1"/>
        <w:numPr>
          <w:ilvl w:val="0"/>
          <w:numId w:val="0"/>
        </w:numPr>
        <w:bidi w:val="0"/>
        <w:spacing w:before="0" w:after="0"/>
        <w:ind w:left="0" w:right="0" w:hanging="0"/>
        <w:jc w:val="center"/>
        <w:outlineLvl w:val="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numPr>
          <w:ilvl w:val="0"/>
          <w:numId w:val="5"/>
        </w:numPr>
        <w:bidi w:val="0"/>
        <w:spacing w:lineRule="auto" w:line="240" w:before="120" w:after="0"/>
        <w:ind w:left="567" w:right="0" w:hanging="567"/>
        <w:jc w:val="both"/>
        <w:rPr/>
      </w:pPr>
      <w:r>
        <w:rPr>
          <w:rFonts w:ascii="Times New Roman" w:hAnsi="Times New Roman"/>
          <w:sz w:val="24"/>
          <w:szCs w:val="24"/>
        </w:rPr>
        <w:t>Филиал Публичного акционерного общества «Федеральная гидрогенерирующая компания - РусГидро» - «Каскад Кубанских ГЭС»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(далее – Заказчик) сообщает о проведении анализа технико-коммерческих предложений потенциальных поставщиков в рамках упрощенной закупки на право заключения договора по 22-ЭКСП-БПД-2026-ККГЭС «ОКПД2 71.20.11.190 Проведение химического анализа электролита кислотных аккумуляторных батарей филиала ПАО «РусГидро»-«Каскад Кубанских ГЭС».</w:t>
      </w:r>
    </w:p>
    <w:p>
      <w:pPr>
        <w:pStyle w:val="Normal"/>
        <w:numPr>
          <w:ilvl w:val="0"/>
          <w:numId w:val="5"/>
        </w:numPr>
        <w:bidi w:val="0"/>
        <w:spacing w:lineRule="auto" w:line="240" w:before="120" w:after="0"/>
        <w:ind w:left="567" w:right="0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Подробные требования к продукции (в том числе, сведения об объеме, месте, сроках поставляемой продукции) приведены в приложении 1 к настоящему запросу; существенные условия будущего договора (в том числе, условия оплаты и гарантийных обязательств) – см. приложение 2 к настоящему запросу.</w:t>
      </w:r>
    </w:p>
    <w:p>
      <w:pPr>
        <w:pStyle w:val="Normal"/>
        <w:numPr>
          <w:ilvl w:val="0"/>
          <w:numId w:val="5"/>
        </w:numPr>
        <w:bidi w:val="0"/>
        <w:spacing w:lineRule="auto" w:line="240" w:before="120" w:after="0"/>
        <w:ind w:left="567" w:right="0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Единственным критерием выбора контрагента, с которым впоследствии будет заключен договор при условии соответствия технико-коммерческого предложения поставщика установленным требованиям Заказчика (см. приложения к настоящему запросу), является цена договора (без учета НДС).</w:t>
      </w:r>
    </w:p>
    <w:p>
      <w:pPr>
        <w:pStyle w:val="Normal"/>
        <w:numPr>
          <w:ilvl w:val="0"/>
          <w:numId w:val="5"/>
        </w:numPr>
        <w:bidi w:val="0"/>
        <w:spacing w:lineRule="auto" w:line="240" w:before="120" w:after="0"/>
        <w:ind w:left="567" w:right="0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>
      <w:pPr>
        <w:pStyle w:val="Normal"/>
        <w:numPr>
          <w:ilvl w:val="0"/>
          <w:numId w:val="5"/>
        </w:numPr>
        <w:bidi w:val="0"/>
        <w:spacing w:lineRule="auto" w:line="240" w:before="120" w:after="0"/>
        <w:ind w:left="567" w:right="0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numPr>
          <w:ilvl w:val="0"/>
          <w:numId w:val="6"/>
        </w:numPr>
        <w:tabs>
          <w:tab w:val="clear" w:pos="709"/>
          <w:tab w:val="left" w:pos="1134" w:leader="none"/>
        </w:tabs>
        <w:bidi w:val="0"/>
        <w:spacing w:lineRule="auto" w:line="240" w:before="120" w:after="0"/>
        <w:ind w:left="567" w:right="0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дату направления предложения;</w:t>
      </w:r>
    </w:p>
    <w:p>
      <w:pPr>
        <w:pStyle w:val="Normal"/>
        <w:numPr>
          <w:ilvl w:val="0"/>
          <w:numId w:val="6"/>
        </w:numPr>
        <w:tabs>
          <w:tab w:val="clear" w:pos="709"/>
          <w:tab w:val="left" w:pos="1134" w:leader="none"/>
        </w:tabs>
        <w:bidi w:val="0"/>
        <w:spacing w:lineRule="auto" w:line="240" w:before="120" w:after="0"/>
        <w:ind w:left="567" w:right="0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полное наименование Поставщика, с указанием организационно-правовой формы (для юридических лиц);</w:t>
      </w:r>
    </w:p>
    <w:p>
      <w:pPr>
        <w:pStyle w:val="Normal"/>
        <w:numPr>
          <w:ilvl w:val="0"/>
          <w:numId w:val="6"/>
        </w:numPr>
        <w:tabs>
          <w:tab w:val="clear" w:pos="709"/>
          <w:tab w:val="left" w:pos="1134" w:leader="none"/>
        </w:tabs>
        <w:bidi w:val="0"/>
        <w:spacing w:lineRule="auto" w:line="240" w:before="120" w:after="0"/>
        <w:ind w:left="567" w:right="0" w:hanging="567"/>
        <w:jc w:val="both"/>
        <w:rPr/>
      </w:pPr>
      <w:r>
        <w:rPr>
          <w:rFonts w:ascii="Times New Roman" w:hAnsi="Times New Roman"/>
          <w:sz w:val="24"/>
          <w:szCs w:val="24"/>
        </w:rPr>
        <w:t xml:space="preserve">юридический адрес, почтовый адрес, ИНН </w:t>
      </w:r>
      <w:r>
        <w:rPr>
          <w:rStyle w:val="Style8"/>
          <w:rFonts w:ascii="Times New Roman" w:hAnsi="Times New Roman"/>
          <w:b w:val="false"/>
          <w:sz w:val="24"/>
          <w:szCs w:val="24"/>
        </w:rPr>
        <w:t>[для юридических лиц]</w:t>
      </w:r>
      <w:r>
        <w:rPr>
          <w:rFonts w:ascii="Times New Roman" w:hAnsi="Times New Roman"/>
          <w:i/>
          <w:sz w:val="24"/>
          <w:szCs w:val="24"/>
        </w:rPr>
        <w:t xml:space="preserve"> / </w:t>
      </w:r>
      <w:r>
        <w:rPr>
          <w:rFonts w:ascii="Times New Roman" w:hAnsi="Times New Roman"/>
          <w:sz w:val="24"/>
          <w:szCs w:val="24"/>
        </w:rPr>
        <w:t xml:space="preserve">паспортные данные, адрес регистрации, ИНН (при наличии) </w:t>
      </w:r>
      <w:r>
        <w:rPr>
          <w:rStyle w:val="Style8"/>
          <w:rFonts w:ascii="Times New Roman" w:hAnsi="Times New Roman"/>
          <w:b w:val="false"/>
          <w:sz w:val="24"/>
          <w:szCs w:val="24"/>
        </w:rPr>
        <w:t>[для физических лиц]</w:t>
      </w:r>
      <w:r>
        <w:rPr>
          <w:rFonts w:ascii="Times New Roman" w:hAnsi="Times New Roman"/>
          <w:i/>
          <w:sz w:val="24"/>
          <w:szCs w:val="24"/>
        </w:rPr>
        <w:t>;</w:t>
      </w:r>
    </w:p>
    <w:p>
      <w:pPr>
        <w:pStyle w:val="Normal"/>
        <w:numPr>
          <w:ilvl w:val="0"/>
          <w:numId w:val="6"/>
        </w:numPr>
        <w:tabs>
          <w:tab w:val="clear" w:pos="709"/>
          <w:tab w:val="left" w:pos="1134" w:leader="none"/>
        </w:tabs>
        <w:bidi w:val="0"/>
        <w:spacing w:lineRule="auto" w:line="240" w:before="120" w:after="0"/>
        <w:ind w:left="567" w:right="0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контактные данные: номер телефона, </w:t>
      </w:r>
      <w:r>
        <w:rPr>
          <w:rFonts w:ascii="Times New Roman" w:hAnsi="Times New Roman"/>
          <w:sz w:val="24"/>
          <w:szCs w:val="24"/>
          <w:lang w:val="en-US"/>
        </w:rPr>
        <w:t>e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  <w:lang w:val="en-US"/>
        </w:rPr>
        <w:t>mail</w:t>
      </w:r>
      <w:r>
        <w:rPr>
          <w:rFonts w:ascii="Times New Roman" w:hAnsi="Times New Roman"/>
          <w:sz w:val="24"/>
          <w:szCs w:val="24"/>
        </w:rPr>
        <w:t>, ФИО контактного лица;</w:t>
      </w:r>
    </w:p>
    <w:p>
      <w:pPr>
        <w:pStyle w:val="Normal"/>
        <w:numPr>
          <w:ilvl w:val="0"/>
          <w:numId w:val="6"/>
        </w:numPr>
        <w:tabs>
          <w:tab w:val="clear" w:pos="709"/>
          <w:tab w:val="left" w:pos="1134" w:leader="none"/>
        </w:tabs>
        <w:bidi w:val="0"/>
        <w:spacing w:lineRule="auto" w:line="240" w:before="120" w:after="0"/>
        <w:ind w:left="567" w:right="0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гарантии наличия у Поставщика </w:t>
      </w:r>
      <w:r>
        <w:rPr>
          <w:rFonts w:ascii="Times New Roman" w:hAnsi="Times New Roman"/>
          <w:sz w:val="24"/>
          <w:szCs w:val="24"/>
          <w:lang w:eastAsia="en-US"/>
        </w:rPr>
        <w:t>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>
      <w:pPr>
        <w:pStyle w:val="Normal"/>
        <w:numPr>
          <w:ilvl w:val="0"/>
          <w:numId w:val="6"/>
        </w:numPr>
        <w:tabs>
          <w:tab w:val="clear" w:pos="709"/>
          <w:tab w:val="left" w:pos="1134" w:leader="none"/>
        </w:tabs>
        <w:bidi w:val="0"/>
        <w:spacing w:lineRule="auto" w:line="240" w:before="120" w:after="0"/>
        <w:ind w:left="567" w:right="0" w:hanging="567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информацию / документы, подтверждающие соответствие Поставщика установленным дополнительным требованиям, указанным в приложении 1 к настоящему запросу;</w:t>
      </w:r>
    </w:p>
    <w:p>
      <w:pPr>
        <w:pStyle w:val="Normal"/>
        <w:numPr>
          <w:ilvl w:val="0"/>
          <w:numId w:val="6"/>
        </w:numPr>
        <w:tabs>
          <w:tab w:val="clear" w:pos="709"/>
          <w:tab w:val="left" w:pos="1134" w:leader="none"/>
        </w:tabs>
        <w:bidi w:val="0"/>
        <w:spacing w:lineRule="auto" w:line="240" w:before="120" w:after="0"/>
        <w:ind w:left="567" w:right="0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подробное описание предлагаемой к поставке продукции с указанием конкретных технических и функциональных характеристик, подтверждающее соответствие установленным требованиям (см.</w:t>
      </w:r>
      <w:r>
        <w:rPr>
          <w:rFonts w:ascii="Times New Roman" w:hAnsi="Times New Roman"/>
          <w:sz w:val="24"/>
          <w:szCs w:val="24"/>
          <w:lang w:eastAsia="en-US"/>
        </w:rPr>
        <w:t> приложение 1 к настоящему запросу);</w:t>
      </w:r>
    </w:p>
    <w:p>
      <w:pPr>
        <w:pStyle w:val="Normal"/>
        <w:numPr>
          <w:ilvl w:val="0"/>
          <w:numId w:val="6"/>
        </w:numPr>
        <w:tabs>
          <w:tab w:val="clear" w:pos="709"/>
          <w:tab w:val="left" w:pos="1134" w:leader="none"/>
        </w:tabs>
        <w:bidi w:val="0"/>
        <w:spacing w:lineRule="auto" w:line="240" w:before="120" w:after="0"/>
        <w:ind w:left="567" w:right="0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информацию о производителе предлагаемой к поставке продукции;</w:t>
      </w:r>
    </w:p>
    <w:p>
      <w:pPr>
        <w:pStyle w:val="Normal"/>
        <w:numPr>
          <w:ilvl w:val="0"/>
          <w:numId w:val="6"/>
        </w:numPr>
        <w:tabs>
          <w:tab w:val="clear" w:pos="709"/>
          <w:tab w:val="left" w:pos="1134" w:leader="none"/>
        </w:tabs>
        <w:bidi w:val="0"/>
        <w:spacing w:lineRule="auto" w:line="240" w:before="120" w:after="0"/>
        <w:ind w:left="567" w:right="0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подтверждение возможности поставки требуемого объема продукции (см.</w:t>
      </w:r>
      <w:r>
        <w:rPr>
          <w:rFonts w:ascii="Times New Roman" w:hAnsi="Times New Roman"/>
          <w:sz w:val="24"/>
          <w:szCs w:val="24"/>
          <w:lang w:eastAsia="en-US"/>
        </w:rPr>
        <w:t> приложение 1 к настоящему запросу);</w:t>
      </w:r>
    </w:p>
    <w:p>
      <w:pPr>
        <w:pStyle w:val="Normal"/>
        <w:numPr>
          <w:ilvl w:val="0"/>
          <w:numId w:val="6"/>
        </w:numPr>
        <w:tabs>
          <w:tab w:val="clear" w:pos="709"/>
          <w:tab w:val="left" w:pos="1134" w:leader="none"/>
        </w:tabs>
        <w:bidi w:val="0"/>
        <w:spacing w:lineRule="auto" w:line="240" w:before="120" w:after="0"/>
        <w:ind w:left="567" w:right="0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сроки поставки продукции в соответствии с установленными требованиями </w:t>
      </w:r>
      <w:r>
        <w:rPr>
          <w:rFonts w:ascii="Times New Roman" w:hAnsi="Times New Roman"/>
          <w:sz w:val="24"/>
          <w:szCs w:val="24"/>
        </w:rPr>
        <w:t>(см.</w:t>
      </w:r>
      <w:r>
        <w:rPr>
          <w:rFonts w:ascii="Times New Roman" w:hAnsi="Times New Roman"/>
          <w:sz w:val="24"/>
          <w:szCs w:val="24"/>
          <w:lang w:eastAsia="en-US"/>
        </w:rPr>
        <w:t> приложение 1 к настоящему запросу);</w:t>
      </w:r>
    </w:p>
    <w:p>
      <w:pPr>
        <w:pStyle w:val="Normal"/>
        <w:numPr>
          <w:ilvl w:val="0"/>
          <w:numId w:val="6"/>
        </w:numPr>
        <w:tabs>
          <w:tab w:val="clear" w:pos="709"/>
          <w:tab w:val="left" w:pos="1134" w:leader="none"/>
        </w:tabs>
        <w:bidi w:val="0"/>
        <w:spacing w:lineRule="auto" w:line="240" w:before="120" w:after="0"/>
        <w:ind w:left="567" w:right="0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согласие Поставщика на существенные условия будущего договора, в том числе условия оплаты и поставки (см.</w:t>
      </w:r>
      <w:r>
        <w:rPr>
          <w:rFonts w:ascii="Times New Roman" w:hAnsi="Times New Roman"/>
          <w:sz w:val="24"/>
          <w:szCs w:val="24"/>
          <w:lang w:eastAsia="en-US"/>
        </w:rPr>
        <w:t> приложение 2 к настоящему запросу);</w:t>
      </w:r>
    </w:p>
    <w:p>
      <w:pPr>
        <w:pStyle w:val="Normal"/>
        <w:numPr>
          <w:ilvl w:val="0"/>
          <w:numId w:val="6"/>
        </w:numPr>
        <w:tabs>
          <w:tab w:val="clear" w:pos="709"/>
          <w:tab w:val="left" w:pos="1134" w:leader="none"/>
        </w:tabs>
        <w:bidi w:val="0"/>
        <w:spacing w:lineRule="auto" w:line="240" w:before="120" w:after="0"/>
        <w:ind w:left="567" w:right="0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сроки и условия гарантийных обязательств в соответствии с установленными требованиями </w:t>
      </w:r>
      <w:r>
        <w:rPr>
          <w:rFonts w:ascii="Times New Roman" w:hAnsi="Times New Roman"/>
          <w:sz w:val="24"/>
          <w:szCs w:val="24"/>
        </w:rPr>
        <w:t>(см.</w:t>
      </w:r>
      <w:r>
        <w:rPr>
          <w:rFonts w:ascii="Times New Roman" w:hAnsi="Times New Roman"/>
          <w:sz w:val="24"/>
          <w:szCs w:val="24"/>
          <w:lang w:eastAsia="en-US"/>
        </w:rPr>
        <w:t> приложение 1 к настоящему запросу);</w:t>
      </w:r>
    </w:p>
    <w:p>
      <w:pPr>
        <w:pStyle w:val="Normal"/>
        <w:numPr>
          <w:ilvl w:val="0"/>
          <w:numId w:val="6"/>
        </w:numPr>
        <w:tabs>
          <w:tab w:val="clear" w:pos="709"/>
          <w:tab w:val="left" w:pos="1134" w:leader="none"/>
        </w:tabs>
        <w:bidi w:val="0"/>
        <w:spacing w:lineRule="auto" w:line="240" w:before="120" w:after="0"/>
        <w:ind w:left="567" w:right="0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цену предложения в рублях (без учета НДС и с учетом НДС).</w:t>
      </w:r>
    </w:p>
    <w:p>
      <w:pPr>
        <w:pStyle w:val="Normal"/>
        <w:numPr>
          <w:ilvl w:val="0"/>
          <w:numId w:val="5"/>
        </w:numPr>
        <w:bidi w:val="0"/>
        <w:spacing w:lineRule="auto" w:line="240" w:before="120" w:after="0"/>
        <w:ind w:left="567" w:right="0" w:hanging="567"/>
        <w:jc w:val="both"/>
        <w:rPr/>
      </w:pPr>
      <w:r>
        <w:rPr>
          <w:rFonts w:ascii="Times New Roman" w:hAnsi="Times New Roman"/>
          <w:sz w:val="24"/>
          <w:szCs w:val="24"/>
        </w:rPr>
        <w:t xml:space="preserve">Срок подачи технико-коммерческих предложений: до 11:00 (по московскому времени) </w:t>
      </w:r>
      <w:r>
        <w:rPr>
          <w:rFonts w:ascii="Times New Roman" w:hAnsi="Times New Roman"/>
          <w:sz w:val="24"/>
          <w:szCs w:val="24"/>
        </w:rPr>
        <w:t>19</w:t>
      </w:r>
      <w:r>
        <w:rPr>
          <w:rFonts w:ascii="Times New Roman" w:hAnsi="Times New Roman"/>
          <w:sz w:val="24"/>
          <w:szCs w:val="24"/>
        </w:rPr>
        <w:t>.05.2026 г</w:t>
      </w:r>
    </w:p>
    <w:p>
      <w:pPr>
        <w:pStyle w:val="Normal"/>
        <w:numPr>
          <w:ilvl w:val="0"/>
          <w:numId w:val="5"/>
        </w:numPr>
        <w:bidi w:val="0"/>
        <w:spacing w:lineRule="auto" w:line="240" w:before="120" w:after="0"/>
        <w:ind w:left="567" w:right="0" w:hanging="567"/>
        <w:jc w:val="both"/>
        <w:rPr/>
      </w:pPr>
      <w:r>
        <w:rPr>
          <w:rFonts w:ascii="Times New Roman" w:hAnsi="Times New Roman"/>
          <w:sz w:val="24"/>
          <w:szCs w:val="24"/>
        </w:rPr>
        <w:t xml:space="preserve">Предложения должны быть направлены  на адрес электронной (торговой) площадки АО «Российский аукционный дом»: </w:t>
      </w:r>
      <w:hyperlink r:id="rId2">
        <w:r>
          <w:rPr>
            <w:rStyle w:val="Hyperlink"/>
            <w:rFonts w:ascii="Times New Roman" w:hAnsi="Times New Roman"/>
            <w:sz w:val="24"/>
            <w:szCs w:val="24"/>
          </w:rPr>
          <w:t>https://tender.lot-online.ru</w:t>
        </w:r>
      </w:hyperlink>
      <w:r>
        <w:rPr>
          <w:rFonts w:ascii="Times New Roman" w:hAnsi="Times New Roman"/>
          <w:sz w:val="24"/>
          <w:szCs w:val="24"/>
        </w:rPr>
        <w:t>.</w:t>
      </w:r>
    </w:p>
    <w:p>
      <w:pPr>
        <w:pStyle w:val="Normal"/>
        <w:numPr>
          <w:ilvl w:val="0"/>
          <w:numId w:val="0"/>
        </w:numPr>
        <w:bidi w:val="0"/>
        <w:spacing w:lineRule="auto" w:line="240" w:before="120" w:after="0"/>
        <w:ind w:left="567" w:right="0" w:hanging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keepNext w:val="true"/>
        <w:bidi w:val="0"/>
        <w:ind w:left="0" w:right="0" w:firstLine="851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Приложения:</w:t>
      </w:r>
    </w:p>
    <w:p>
      <w:pPr>
        <w:pStyle w:val="Normal"/>
        <w:numPr>
          <w:ilvl w:val="0"/>
          <w:numId w:val="2"/>
        </w:numPr>
        <w:tabs>
          <w:tab w:val="clear" w:pos="709"/>
          <w:tab w:val="left" w:pos="1701" w:leader="none"/>
        </w:tabs>
        <w:bidi w:val="0"/>
        <w:spacing w:lineRule="auto" w:line="240" w:before="120" w:after="0"/>
        <w:ind w:left="850" w:right="0" w:hanging="4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Технические требования к продукции (в том числе, сведения об объеме, месте, сроках поставляемой продукции);</w:t>
      </w:r>
    </w:p>
    <w:p>
      <w:pPr>
        <w:pStyle w:val="Normal"/>
        <w:numPr>
          <w:ilvl w:val="0"/>
          <w:numId w:val="2"/>
        </w:numPr>
        <w:tabs>
          <w:tab w:val="clear" w:pos="709"/>
          <w:tab w:val="left" w:pos="1701" w:leader="none"/>
        </w:tabs>
        <w:bidi w:val="0"/>
        <w:spacing w:lineRule="auto" w:line="240" w:before="120" w:after="0"/>
        <w:ind w:left="850" w:right="0" w:hanging="4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Проект типового договора / Существенные условия договора (в том числе, условия оплаты и гарантийных обязательств).</w:t>
      </w:r>
    </w:p>
    <w:p>
      <w:pPr>
        <w:pStyle w:val="Normal"/>
        <w:numPr>
          <w:ilvl w:val="0"/>
          <w:numId w:val="2"/>
        </w:numPr>
        <w:tabs>
          <w:tab w:val="clear" w:pos="709"/>
          <w:tab w:val="left" w:pos="1701" w:leader="none"/>
        </w:tabs>
        <w:bidi w:val="0"/>
        <w:spacing w:lineRule="auto" w:line="240" w:before="120" w:after="0"/>
        <w:ind w:left="850" w:right="0" w:hanging="4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Требования к участнику закупки.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/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/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i w:val="false"/>
        <w:b w:val="false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i w:val="false"/>
        <w:b w:val="false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/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/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/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1134"/>
      </w:pPr>
      <w:rPr/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6"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Arial Unicode MS" w:cs="Arial Unicode MS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Arial Unicode MS" w:cs="Arial Unicode MS"/>
      <w:color w:val="auto"/>
      <w:kern w:val="2"/>
      <w:sz w:val="24"/>
      <w:szCs w:val="24"/>
      <w:lang w:val="ru-RU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keepLines/>
      <w:pageBreakBefore/>
      <w:numPr>
        <w:ilvl w:val="0"/>
        <w:numId w:val="3"/>
      </w:numPr>
      <w:suppressAutoHyphens w:val="true"/>
      <w:spacing w:lineRule="auto" w:line="240" w:before="480" w:after="240"/>
      <w:jc w:val="left"/>
      <w:outlineLvl w:val="0"/>
    </w:pPr>
    <w:rPr>
      <w:rFonts w:ascii="Arial" w:hAnsi="Arial"/>
      <w:b/>
      <w:kern w:val="2"/>
      <w:sz w:val="40"/>
    </w:rPr>
  </w:style>
  <w:style w:type="character" w:styleId="Style8">
    <w:name w:val="комментарий"/>
    <w:qFormat/>
    <w:rPr>
      <w:b/>
      <w:i/>
      <w:shd w:fill="FFFF99" w:val="clear"/>
    </w:rPr>
  </w:style>
  <w:style w:type="character" w:styleId="Style9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Hyperlink">
    <w:name w:val="Hyperlink"/>
    <w:rPr>
      <w:color w:val="000080"/>
      <w:u w:val="single"/>
    </w:rPr>
  </w:style>
  <w:style w:type="paragraph" w:styleId="Style10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1">
    <w:name w:val="Указатель"/>
    <w:basedOn w:val="Normal"/>
    <w:qFormat/>
    <w:pPr>
      <w:suppressLineNumbers/>
    </w:pPr>
    <w:rPr/>
  </w:style>
  <w:style w:type="paragraph" w:styleId="1">
    <w:name w:val="Стиль Заголовок 1 + по ширине"/>
    <w:basedOn w:val="Heading1"/>
    <w:qFormat/>
    <w:pPr>
      <w:pageBreakBefore w:val="false"/>
      <w:numPr>
        <w:ilvl w:val="0"/>
        <w:numId w:val="4"/>
      </w:numPr>
      <w:jc w:val="both"/>
    </w:pPr>
    <w:rPr>
      <w:bCs/>
    </w:rPr>
  </w:style>
  <w:style w:type="paragraph" w:styleId="FootnoteText">
    <w:name w:val="Footnote Text"/>
    <w:basedOn w:val="Normal"/>
    <w:pPr>
      <w:suppressLineNumbers/>
      <w:ind w:left="340" w:right="0" w:hanging="340"/>
    </w:pPr>
    <w:rPr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tender.lot-online.ru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24</TotalTime>
  <Application>AlterOffice/3.4.0.9$Linux_X86_64 LibreOffice_project/b8daf9e823b1a5463a2f48435ddc2e8696e7d4fc</Application>
  <AppVersion>15.0000</AppVersion>
  <Pages>2</Pages>
  <Words>493</Words>
  <Characters>3542</Characters>
  <CharactersWithSpaces>3991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2025-02-10T11:40:46Z</dcterms:created>
  <dc:creator>karpovali@corp.gidroogk.com</dc:creator>
  <dc:description/>
  <dc:language>ru-RU</dc:language>
  <cp:lastModifiedBy>dudkinanv@corp.gidroogk.com</cp:lastModifiedBy>
  <dcterms:modified xsi:type="dcterms:W3CDTF">2026-05-13T09:05:01Z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