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AF922" w14:textId="77777777" w:rsidR="005103B3" w:rsidRDefault="005103B3" w:rsidP="00060F63">
      <w:pPr>
        <w:spacing w:after="0" w:line="240" w:lineRule="auto"/>
        <w:jc w:val="center"/>
        <w:rPr>
          <w:rFonts w:ascii="Times New Roman" w:eastAsia="Times New Roman" w:hAnsi="Times New Roman" w:cs="Times New Roman"/>
          <w:b/>
          <w:bCs/>
          <w:iCs/>
          <w:sz w:val="20"/>
          <w:szCs w:val="20"/>
          <w:lang w:eastAsia="ru-RU"/>
        </w:rPr>
      </w:pPr>
      <w:bookmarkStart w:id="0" w:name="_Toc14270630"/>
      <w:bookmarkStart w:id="1" w:name="_Toc15548639"/>
    </w:p>
    <w:p w14:paraId="552472A7" w14:textId="0BD88C4A"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w:t>
      </w:r>
      <w:proofErr w:type="gramStart"/>
      <w:r w:rsidRPr="00537277">
        <w:rPr>
          <w:rFonts w:ascii="Times New Roman" w:eastAsia="Times New Roman" w:hAnsi="Times New Roman" w:cs="Times New Roman"/>
          <w:b/>
          <w:bCs/>
          <w:iCs/>
          <w:sz w:val="20"/>
          <w:szCs w:val="20"/>
          <w:lang w:val="ru" w:eastAsia="ru-RU"/>
        </w:rPr>
        <w:t>РАД</w:t>
      </w:r>
      <w:r w:rsidRPr="00537277">
        <w:rPr>
          <w:rFonts w:ascii="Times New Roman" w:eastAsia="Times New Roman" w:hAnsi="Times New Roman" w:cs="Times New Roman"/>
          <w:b/>
          <w:bCs/>
          <w:iCs/>
          <w:sz w:val="20"/>
          <w:szCs w:val="20"/>
          <w:lang w:eastAsia="ru-RU"/>
        </w:rPr>
        <w:t xml:space="preserve">» </w:t>
      </w:r>
      <w:r>
        <w:rPr>
          <w:rFonts w:ascii="Times New Roman" w:eastAsia="Times New Roman" w:hAnsi="Times New Roman" w:cs="Times New Roman"/>
          <w:b/>
          <w:bCs/>
          <w:iCs/>
          <w:sz w:val="20"/>
          <w:szCs w:val="20"/>
          <w:lang w:eastAsia="ru-RU"/>
        </w:rPr>
        <w:t xml:space="preserve">  </w:t>
      </w:r>
      <w:proofErr w:type="gramEnd"/>
      <w:r>
        <w:rPr>
          <w:rFonts w:ascii="Times New Roman" w:eastAsia="Times New Roman" w:hAnsi="Times New Roman" w:cs="Times New Roman"/>
          <w:b/>
          <w:bCs/>
          <w:iCs/>
          <w:sz w:val="20"/>
          <w:szCs w:val="20"/>
          <w:lang w:eastAsia="ru-RU"/>
        </w:rPr>
        <w:t xml:space="preserve">                                                                                                                   </w:t>
      </w:r>
      <w:r w:rsidRPr="005103B3">
        <w:rPr>
          <w:rFonts w:ascii="Times New Roman" w:eastAsia="Times New Roman" w:hAnsi="Times New Roman" w:cs="Times New Roman"/>
          <w:b/>
          <w:bCs/>
          <w:iCs/>
          <w:sz w:val="24"/>
          <w:szCs w:val="24"/>
          <w:lang w:eastAsia="ru-RU"/>
        </w:rPr>
        <w:t>ИоТРУ-2</w:t>
      </w:r>
      <w:r w:rsidR="00D938DF">
        <w:rPr>
          <w:rFonts w:ascii="Times New Roman" w:eastAsia="Times New Roman" w:hAnsi="Times New Roman" w:cs="Times New Roman"/>
          <w:b/>
          <w:bCs/>
          <w:iCs/>
          <w:sz w:val="24"/>
          <w:szCs w:val="24"/>
          <w:lang w:eastAsia="ru-RU"/>
        </w:rPr>
        <w:t>6</w:t>
      </w:r>
      <w:r w:rsidRPr="0054713E">
        <w:rPr>
          <w:rFonts w:ascii="Times New Roman" w:eastAsia="Times New Roman" w:hAnsi="Times New Roman" w:cs="Times New Roman"/>
          <w:b/>
          <w:bCs/>
          <w:iCs/>
          <w:sz w:val="24"/>
          <w:szCs w:val="24"/>
          <w:lang w:eastAsia="ru-RU"/>
        </w:rPr>
        <w:t>-ППЗ</w:t>
      </w:r>
      <w:r w:rsidR="0054713E">
        <w:rPr>
          <w:rFonts w:ascii="Times New Roman" w:eastAsia="Times New Roman" w:hAnsi="Times New Roman" w:cs="Times New Roman"/>
          <w:b/>
          <w:bCs/>
          <w:iCs/>
          <w:sz w:val="24"/>
          <w:szCs w:val="24"/>
          <w:lang w:eastAsia="ru-RU"/>
        </w:rPr>
        <w:t>-16695</w:t>
      </w:r>
      <w:r w:rsidR="00F07DED">
        <w:rPr>
          <w:rFonts w:ascii="Times New Roman" w:eastAsia="Times New Roman" w:hAnsi="Times New Roman" w:cs="Times New Roman"/>
          <w:b/>
          <w:bCs/>
          <w:iCs/>
          <w:sz w:val="24"/>
          <w:szCs w:val="24"/>
          <w:lang w:eastAsia="ru-RU"/>
        </w:rPr>
        <w:t xml:space="preserve"> (78</w:t>
      </w:r>
      <w:r w:rsidRPr="0054713E">
        <w:rPr>
          <w:rFonts w:ascii="Times New Roman" w:eastAsia="Times New Roman" w:hAnsi="Times New Roman" w:cs="Times New Roman"/>
          <w:b/>
          <w:bCs/>
          <w:iCs/>
          <w:sz w:val="24"/>
          <w:szCs w:val="24"/>
          <w:lang w:eastAsia="ru-RU"/>
        </w:rPr>
        <w:t>)</w:t>
      </w:r>
    </w:p>
    <w:p w14:paraId="724F60AF"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 </w:t>
      </w:r>
    </w:p>
    <w:p w14:paraId="6A3D089E" w14:textId="77777777" w:rsidR="00537277" w:rsidRPr="00537277" w:rsidRDefault="00537277" w:rsidP="00537277">
      <w:pPr>
        <w:spacing w:after="0" w:line="240" w:lineRule="auto"/>
        <w:rPr>
          <w:rFonts w:ascii="Times New Roman" w:eastAsia="Times New Roman" w:hAnsi="Times New Roman" w:cs="Times New Roman"/>
          <w:b/>
          <w:bCs/>
          <w:iCs/>
          <w:sz w:val="20"/>
          <w:szCs w:val="20"/>
          <w:lang w:eastAsia="ru-RU"/>
        </w:rPr>
      </w:pPr>
    </w:p>
    <w:p w14:paraId="428076BB"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Информация о товарах, работах, услугах </w:t>
      </w:r>
    </w:p>
    <w:p w14:paraId="5557BBE6" w14:textId="77777777" w:rsidR="00060F63" w:rsidRPr="00537277" w:rsidRDefault="00060F63" w:rsidP="00060F63">
      <w:pPr>
        <w:spacing w:after="0" w:line="240" w:lineRule="auto"/>
        <w:jc w:val="center"/>
        <w:rPr>
          <w:rFonts w:ascii="Times New Roman" w:eastAsia="Times New Roman" w:hAnsi="Times New Roman" w:cs="Times New Roman"/>
          <w:b/>
          <w:bCs/>
          <w:iCs/>
          <w:sz w:val="20"/>
          <w:szCs w:val="20"/>
          <w:lang w:eastAsia="ru-RU"/>
        </w:rPr>
      </w:pPr>
      <w:r w:rsidRPr="00537277">
        <w:rPr>
          <w:rFonts w:ascii="Times New Roman" w:eastAsia="Times New Roman" w:hAnsi="Times New Roman" w:cs="Times New Roman"/>
          <w:b/>
          <w:bCs/>
          <w:iCs/>
          <w:sz w:val="20"/>
          <w:szCs w:val="20"/>
          <w:lang w:eastAsia="ru-RU"/>
        </w:rPr>
        <w:t xml:space="preserve">для проведения закупки способом </w:t>
      </w:r>
      <w:bookmarkEnd w:id="0"/>
      <w:bookmarkEnd w:id="1"/>
      <w:r w:rsidRPr="00537277">
        <w:rPr>
          <w:rFonts w:ascii="Times New Roman" w:eastAsia="Times New Roman" w:hAnsi="Times New Roman" w:cs="Times New Roman"/>
          <w:b/>
          <w:bCs/>
          <w:iCs/>
          <w:sz w:val="20"/>
          <w:szCs w:val="20"/>
          <w:lang w:eastAsia="ru-RU"/>
        </w:rPr>
        <w:t>ЭМ СМСП</w:t>
      </w:r>
    </w:p>
    <w:p w14:paraId="21D049D6" w14:textId="77777777" w:rsidR="00F56521" w:rsidRPr="00537277" w:rsidRDefault="00583850">
      <w:pPr>
        <w:rPr>
          <w:sz w:val="20"/>
          <w:szCs w:val="20"/>
        </w:rPr>
      </w:pPr>
    </w:p>
    <w:tbl>
      <w:tblPr>
        <w:tblW w:w="10065"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1983"/>
        <w:gridCol w:w="4538"/>
      </w:tblGrid>
      <w:tr w:rsidR="00537277" w:rsidRPr="009765D5" w14:paraId="205BDF20" w14:textId="77777777" w:rsidTr="00AC1721">
        <w:trPr>
          <w:trHeight w:val="20"/>
          <w:tblHeader/>
        </w:trPr>
        <w:tc>
          <w:tcPr>
            <w:tcW w:w="3544" w:type="dxa"/>
            <w:vAlign w:val="center"/>
          </w:tcPr>
          <w:p w14:paraId="4EAD6411" w14:textId="77777777" w:rsidR="00537277" w:rsidRPr="009765D5"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Информация</w:t>
            </w:r>
          </w:p>
        </w:tc>
        <w:tc>
          <w:tcPr>
            <w:tcW w:w="6521" w:type="dxa"/>
            <w:gridSpan w:val="2"/>
            <w:vAlign w:val="center"/>
          </w:tcPr>
          <w:p w14:paraId="6CE4CB65" w14:textId="77777777" w:rsidR="00537277" w:rsidRPr="009765D5" w:rsidRDefault="00537277" w:rsidP="00060F63">
            <w:pPr>
              <w:tabs>
                <w:tab w:val="right" w:pos="9354"/>
              </w:tabs>
              <w:spacing w:after="0" w:line="240" w:lineRule="auto"/>
              <w:jc w:val="center"/>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Пояснения заполнения</w:t>
            </w:r>
          </w:p>
        </w:tc>
      </w:tr>
      <w:tr w:rsidR="00537277" w:rsidRPr="009765D5" w14:paraId="0EB7C981" w14:textId="77777777" w:rsidTr="00AC1721">
        <w:trPr>
          <w:trHeight w:val="20"/>
        </w:trPr>
        <w:tc>
          <w:tcPr>
            <w:tcW w:w="3544" w:type="dxa"/>
          </w:tcPr>
          <w:p w14:paraId="7F8B84CB"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Наименование Заказчика (уровень заключения договора)</w:t>
            </w:r>
          </w:p>
        </w:tc>
        <w:tc>
          <w:tcPr>
            <w:tcW w:w="6521" w:type="dxa"/>
            <w:gridSpan w:val="2"/>
          </w:tcPr>
          <w:p w14:paraId="26726C77" w14:textId="78DAD57B" w:rsidR="00537277" w:rsidRPr="00F07DED" w:rsidRDefault="0054713E" w:rsidP="00060F63">
            <w:pPr>
              <w:tabs>
                <w:tab w:val="right" w:pos="9354"/>
              </w:tabs>
              <w:spacing w:after="0" w:line="240" w:lineRule="auto"/>
              <w:rPr>
                <w:rFonts w:ascii="Times New Roman" w:eastAsia="Times New Roman" w:hAnsi="Times New Roman" w:cs="Times New Roman"/>
                <w:b/>
                <w:sz w:val="20"/>
                <w:szCs w:val="20"/>
                <w:lang w:eastAsia="ru-RU"/>
              </w:rPr>
            </w:pPr>
            <w:r w:rsidRPr="00F07DED">
              <w:rPr>
                <w:rFonts w:ascii="Times New Roman" w:eastAsia="Times New Roman" w:hAnsi="Times New Roman" w:cs="Times New Roman"/>
                <w:b/>
                <w:sz w:val="20"/>
                <w:szCs w:val="20"/>
                <w:lang w:eastAsia="ru-RU"/>
              </w:rPr>
              <w:t>УФПС Калининградской области</w:t>
            </w:r>
          </w:p>
        </w:tc>
      </w:tr>
      <w:tr w:rsidR="00537277" w:rsidRPr="009765D5" w14:paraId="21B4881D" w14:textId="77777777" w:rsidTr="00986B0D">
        <w:trPr>
          <w:trHeight w:val="20"/>
        </w:trPr>
        <w:tc>
          <w:tcPr>
            <w:tcW w:w="3544" w:type="dxa"/>
            <w:shd w:val="clear" w:color="auto" w:fill="auto"/>
          </w:tcPr>
          <w:p w14:paraId="3BBA1D26" w14:textId="77777777" w:rsidR="00537277" w:rsidRPr="009765D5"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Место нахождения Организатора закупки</w:t>
            </w:r>
          </w:p>
        </w:tc>
        <w:tc>
          <w:tcPr>
            <w:tcW w:w="6521" w:type="dxa"/>
            <w:gridSpan w:val="2"/>
            <w:shd w:val="clear" w:color="auto" w:fill="auto"/>
          </w:tcPr>
          <w:p w14:paraId="6DFD18FD" w14:textId="77777777" w:rsidR="00537277" w:rsidRPr="009765D5"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hAnsi="Times New Roman" w:cs="Times New Roman"/>
                <w:sz w:val="20"/>
                <w:szCs w:val="20"/>
              </w:rPr>
              <w:t>190121, г. Санкт</w:t>
            </w:r>
            <w:r w:rsidRPr="009765D5">
              <w:rPr>
                <w:rFonts w:ascii="Times New Roman" w:hAnsi="Times New Roman" w:cs="Times New Roman"/>
                <w:sz w:val="20"/>
                <w:szCs w:val="20"/>
              </w:rPr>
              <w:noBreakHyphen/>
              <w:t>Петербург, ул. Большая Морская, д. 61</w:t>
            </w:r>
          </w:p>
        </w:tc>
      </w:tr>
      <w:tr w:rsidR="00537277" w:rsidRPr="009765D5" w14:paraId="1ED157CF" w14:textId="77777777" w:rsidTr="00986B0D">
        <w:trPr>
          <w:trHeight w:val="20"/>
        </w:trPr>
        <w:tc>
          <w:tcPr>
            <w:tcW w:w="3544" w:type="dxa"/>
            <w:shd w:val="clear" w:color="auto" w:fill="auto"/>
          </w:tcPr>
          <w:p w14:paraId="25D69116" w14:textId="77777777" w:rsidR="00537277" w:rsidRPr="009765D5" w:rsidRDefault="00537277" w:rsidP="00F676F7">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Наименование Организатора</w:t>
            </w:r>
          </w:p>
        </w:tc>
        <w:tc>
          <w:tcPr>
            <w:tcW w:w="6521" w:type="dxa"/>
            <w:gridSpan w:val="2"/>
            <w:shd w:val="clear" w:color="auto" w:fill="auto"/>
          </w:tcPr>
          <w:p w14:paraId="3388B696" w14:textId="77777777" w:rsidR="00537277" w:rsidRPr="009765D5" w:rsidRDefault="00537277" w:rsidP="00F676F7">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УФПС Санкт-Петербурга и Ленинградской области</w:t>
            </w:r>
          </w:p>
        </w:tc>
      </w:tr>
      <w:tr w:rsidR="00537277" w:rsidRPr="009765D5" w14:paraId="4AA38BDE" w14:textId="77777777" w:rsidTr="00986B0D">
        <w:trPr>
          <w:trHeight w:val="20"/>
        </w:trPr>
        <w:tc>
          <w:tcPr>
            <w:tcW w:w="3544" w:type="dxa"/>
            <w:shd w:val="clear" w:color="auto" w:fill="auto"/>
          </w:tcPr>
          <w:p w14:paraId="60226655"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Контактная информация</w:t>
            </w:r>
          </w:p>
        </w:tc>
        <w:tc>
          <w:tcPr>
            <w:tcW w:w="6521" w:type="dxa"/>
            <w:gridSpan w:val="2"/>
            <w:shd w:val="clear" w:color="auto" w:fill="auto"/>
          </w:tcPr>
          <w:p w14:paraId="22BCA552" w14:textId="77777777" w:rsidR="00537277" w:rsidRPr="009765D5" w:rsidRDefault="00537277" w:rsidP="00537277">
            <w:pPr>
              <w:autoSpaceDE w:val="0"/>
              <w:autoSpaceDN w:val="0"/>
              <w:adjustRightInd w:val="0"/>
              <w:spacing w:after="0" w:line="120" w:lineRule="atLeast"/>
              <w:rPr>
                <w:rFonts w:ascii="Times New Roman" w:hAnsi="Times New Roman" w:cs="Times New Roman"/>
                <w:sz w:val="20"/>
                <w:szCs w:val="20"/>
              </w:rPr>
            </w:pPr>
            <w:r w:rsidRPr="009765D5">
              <w:rPr>
                <w:rFonts w:ascii="Times New Roman" w:hAnsi="Times New Roman" w:cs="Times New Roman"/>
                <w:sz w:val="20"/>
                <w:szCs w:val="20"/>
              </w:rPr>
              <w:t xml:space="preserve">Должность: Руководитель отдела по закупочной деятельности: </w:t>
            </w:r>
          </w:p>
          <w:p w14:paraId="3A1EF77B" w14:textId="77777777" w:rsidR="00537277" w:rsidRPr="009765D5" w:rsidRDefault="00537277" w:rsidP="00537277">
            <w:pPr>
              <w:autoSpaceDE w:val="0"/>
              <w:autoSpaceDN w:val="0"/>
              <w:adjustRightInd w:val="0"/>
              <w:spacing w:after="0" w:line="120" w:lineRule="atLeast"/>
              <w:rPr>
                <w:rFonts w:ascii="Times New Roman" w:hAnsi="Times New Roman" w:cs="Times New Roman"/>
                <w:sz w:val="20"/>
                <w:szCs w:val="20"/>
              </w:rPr>
            </w:pPr>
            <w:r w:rsidRPr="009765D5">
              <w:rPr>
                <w:rFonts w:ascii="Times New Roman" w:hAnsi="Times New Roman" w:cs="Times New Roman"/>
                <w:sz w:val="20"/>
                <w:szCs w:val="20"/>
              </w:rPr>
              <w:t>ФИО: Рыклина Александра Олеговна</w:t>
            </w:r>
          </w:p>
          <w:p w14:paraId="51090878" w14:textId="77777777" w:rsidR="00537277" w:rsidRPr="009765D5" w:rsidRDefault="00537277" w:rsidP="00537277">
            <w:pPr>
              <w:autoSpaceDE w:val="0"/>
              <w:autoSpaceDN w:val="0"/>
              <w:adjustRightInd w:val="0"/>
              <w:spacing w:after="0" w:line="120" w:lineRule="atLeast"/>
              <w:rPr>
                <w:rFonts w:ascii="Times New Roman" w:hAnsi="Times New Roman" w:cs="Times New Roman"/>
                <w:sz w:val="20"/>
                <w:szCs w:val="20"/>
              </w:rPr>
            </w:pPr>
            <w:r w:rsidRPr="009765D5">
              <w:rPr>
                <w:rFonts w:ascii="Times New Roman" w:hAnsi="Times New Roman" w:cs="Times New Roman"/>
                <w:sz w:val="20"/>
                <w:szCs w:val="20"/>
              </w:rPr>
              <w:t xml:space="preserve">Контактный телефон: +7 (812) </w:t>
            </w:r>
            <w:r w:rsidR="00AD6CD8" w:rsidRPr="009765D5">
              <w:rPr>
                <w:rFonts w:ascii="Times New Roman" w:hAnsi="Times New Roman" w:cs="Times New Roman"/>
                <w:sz w:val="20"/>
                <w:szCs w:val="20"/>
              </w:rPr>
              <w:t>630-63-33</w:t>
            </w:r>
            <w:r w:rsidRPr="009765D5">
              <w:rPr>
                <w:rFonts w:ascii="Times New Roman" w:hAnsi="Times New Roman" w:cs="Times New Roman"/>
                <w:sz w:val="20"/>
                <w:szCs w:val="20"/>
              </w:rPr>
              <w:t>, доб. 2652</w:t>
            </w:r>
          </w:p>
          <w:p w14:paraId="6296B4D0" w14:textId="77777777" w:rsidR="00537277" w:rsidRPr="009765D5" w:rsidRDefault="00537277" w:rsidP="00537277">
            <w:pPr>
              <w:tabs>
                <w:tab w:val="right" w:pos="9354"/>
              </w:tabs>
              <w:spacing w:after="0" w:line="240" w:lineRule="auto"/>
              <w:rPr>
                <w:rFonts w:ascii="Times New Roman" w:eastAsia="Times New Roman" w:hAnsi="Times New Roman" w:cs="Times New Roman"/>
                <w:i/>
                <w:sz w:val="20"/>
                <w:szCs w:val="20"/>
                <w:lang w:eastAsia="ru-RU"/>
              </w:rPr>
            </w:pPr>
            <w:r w:rsidRPr="009765D5">
              <w:rPr>
                <w:rFonts w:ascii="Times New Roman" w:hAnsi="Times New Roman" w:cs="Times New Roman"/>
                <w:sz w:val="20"/>
                <w:szCs w:val="20"/>
              </w:rPr>
              <w:t>Адрес электронной почты: Aleksandra.Ryklina@russianpost.ru</w:t>
            </w:r>
          </w:p>
        </w:tc>
      </w:tr>
      <w:tr w:rsidR="00537277" w:rsidRPr="009765D5" w14:paraId="408BAA66" w14:textId="77777777" w:rsidTr="00986B0D">
        <w:trPr>
          <w:trHeight w:val="20"/>
        </w:trPr>
        <w:tc>
          <w:tcPr>
            <w:tcW w:w="3544" w:type="dxa"/>
            <w:shd w:val="clear" w:color="auto" w:fill="auto"/>
          </w:tcPr>
          <w:p w14:paraId="7F39AA99"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ЭП, на которых размещается Информация о ТРУ</w:t>
            </w:r>
          </w:p>
        </w:tc>
        <w:tc>
          <w:tcPr>
            <w:tcW w:w="6521" w:type="dxa"/>
            <w:gridSpan w:val="2"/>
            <w:shd w:val="clear" w:color="auto" w:fill="auto"/>
          </w:tcPr>
          <w:p w14:paraId="62529F73" w14:textId="5C0D4425" w:rsidR="00537277" w:rsidRPr="009765D5" w:rsidRDefault="00537277" w:rsidP="00920FEB">
            <w:pPr>
              <w:spacing w:after="0" w:line="240" w:lineRule="auto"/>
              <w:rPr>
                <w:rFonts w:ascii="Times New Roman" w:eastAsia="Arial Unicode MS" w:hAnsi="Times New Roman" w:cs="Times New Roman"/>
                <w:color w:val="000000"/>
                <w:sz w:val="20"/>
                <w:szCs w:val="20"/>
                <w:lang w:val="en-US" w:eastAsia="ru-RU"/>
              </w:rPr>
            </w:pPr>
            <w:r w:rsidRPr="009765D5">
              <w:rPr>
                <w:rFonts w:ascii="Times New Roman" w:eastAsia="Arial Unicode MS" w:hAnsi="Times New Roman" w:cs="Arial Unicode MS"/>
                <w:color w:val="000000"/>
                <w:sz w:val="20"/>
                <w:szCs w:val="20"/>
                <w:lang w:val="ru" w:eastAsia="ru-RU"/>
              </w:rPr>
              <w:t>АО</w:t>
            </w:r>
            <w:r w:rsidRPr="009765D5">
              <w:rPr>
                <w:rFonts w:ascii="Times New Roman" w:eastAsia="Arial Unicode MS" w:hAnsi="Times New Roman" w:cs="Arial Unicode MS"/>
                <w:color w:val="000000"/>
                <w:sz w:val="20"/>
                <w:szCs w:val="20"/>
                <w:lang w:val="en-US" w:eastAsia="ru-RU"/>
              </w:rPr>
              <w:t xml:space="preserve"> «</w:t>
            </w:r>
            <w:r w:rsidRPr="009765D5">
              <w:rPr>
                <w:rFonts w:ascii="Times New Roman" w:eastAsia="Arial Unicode MS" w:hAnsi="Times New Roman" w:cs="Arial Unicode MS"/>
                <w:color w:val="000000"/>
                <w:sz w:val="20"/>
                <w:szCs w:val="20"/>
                <w:lang w:val="ru" w:eastAsia="ru-RU"/>
              </w:rPr>
              <w:t>РАД</w:t>
            </w:r>
            <w:r w:rsidRPr="009765D5">
              <w:rPr>
                <w:rFonts w:ascii="Times New Roman" w:eastAsia="Arial Unicode MS" w:hAnsi="Times New Roman" w:cs="Arial Unicode MS"/>
                <w:color w:val="000000"/>
                <w:sz w:val="20"/>
                <w:szCs w:val="20"/>
                <w:lang w:val="en-US" w:eastAsia="ru-RU"/>
              </w:rPr>
              <w:t xml:space="preserve">» </w:t>
            </w:r>
            <w:hyperlink r:id="rId8" w:history="1">
              <w:r w:rsidRPr="009765D5">
                <w:rPr>
                  <w:rFonts w:ascii="Times New Roman" w:eastAsia="Arial Unicode MS" w:hAnsi="Times New Roman" w:cs="Times New Roman"/>
                  <w:color w:val="000080"/>
                  <w:sz w:val="20"/>
                  <w:szCs w:val="20"/>
                  <w:u w:val="single"/>
                  <w:lang w:val="en-US" w:eastAsia="ru-RU"/>
                </w:rPr>
                <w:t>auction-house.ru</w:t>
              </w:r>
            </w:hyperlink>
          </w:p>
          <w:p w14:paraId="16BBDFF6" w14:textId="77777777" w:rsidR="00537277" w:rsidRPr="009765D5" w:rsidRDefault="00537277" w:rsidP="00C97288">
            <w:pPr>
              <w:tabs>
                <w:tab w:val="right" w:pos="9354"/>
              </w:tabs>
              <w:spacing w:after="0" w:line="240" w:lineRule="auto"/>
              <w:rPr>
                <w:rFonts w:ascii="Times New Roman" w:eastAsia="Times New Roman" w:hAnsi="Times New Roman" w:cs="Times New Roman"/>
                <w:sz w:val="20"/>
                <w:szCs w:val="20"/>
                <w:lang w:val="en-US" w:eastAsia="ru-RU"/>
              </w:rPr>
            </w:pPr>
          </w:p>
        </w:tc>
      </w:tr>
      <w:tr w:rsidR="00537277" w:rsidRPr="009765D5" w14:paraId="6CE1241B" w14:textId="77777777" w:rsidTr="00A268D7">
        <w:trPr>
          <w:trHeight w:val="20"/>
        </w:trPr>
        <w:tc>
          <w:tcPr>
            <w:tcW w:w="3544" w:type="dxa"/>
            <w:shd w:val="clear" w:color="auto" w:fill="auto"/>
          </w:tcPr>
          <w:p w14:paraId="4914D037"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Срок начала отбора оператором ЭП предложений после размещения на ЭП Информации о ТРУ</w:t>
            </w:r>
          </w:p>
        </w:tc>
        <w:tc>
          <w:tcPr>
            <w:tcW w:w="6521" w:type="dxa"/>
            <w:gridSpan w:val="2"/>
            <w:shd w:val="clear" w:color="auto" w:fill="auto"/>
          </w:tcPr>
          <w:p w14:paraId="002A2BDB" w14:textId="7FEBFFFF" w:rsidR="00537277" w:rsidRPr="009765D5" w:rsidRDefault="00CD40D4" w:rsidP="00A268D7">
            <w:pPr>
              <w:tabs>
                <w:tab w:val="right" w:pos="9354"/>
              </w:tabs>
              <w:spacing w:after="0" w:line="240" w:lineRule="auto"/>
              <w:rPr>
                <w:rFonts w:ascii="Times New Roman" w:eastAsia="Times New Roman" w:hAnsi="Times New Roman" w:cs="Times New Roman"/>
                <w:sz w:val="20"/>
                <w:szCs w:val="20"/>
                <w:highlight w:val="yellow"/>
                <w:lang w:eastAsia="ru-RU"/>
              </w:rPr>
            </w:pPr>
            <w:r w:rsidRPr="009765D5">
              <w:rPr>
                <w:rFonts w:ascii="Times New Roman" w:eastAsia="Times New Roman" w:hAnsi="Times New Roman" w:cs="Times New Roman"/>
                <w:sz w:val="20"/>
                <w:szCs w:val="20"/>
                <w:lang w:eastAsia="ru-RU"/>
              </w:rPr>
              <w:t>5(пять)</w:t>
            </w:r>
            <w:r w:rsidR="00537277" w:rsidRPr="009765D5">
              <w:rPr>
                <w:rFonts w:ascii="Times New Roman" w:eastAsia="Times New Roman" w:hAnsi="Times New Roman" w:cs="Times New Roman"/>
                <w:sz w:val="20"/>
                <w:szCs w:val="20"/>
                <w:lang w:eastAsia="ru-RU"/>
              </w:rPr>
              <w:t xml:space="preserve"> рабочих дней </w:t>
            </w:r>
          </w:p>
        </w:tc>
      </w:tr>
      <w:tr w:rsidR="00537277" w:rsidRPr="009765D5" w14:paraId="7F9C0F04" w14:textId="77777777" w:rsidTr="00AC1721">
        <w:trPr>
          <w:trHeight w:val="20"/>
        </w:trPr>
        <w:tc>
          <w:tcPr>
            <w:tcW w:w="3544" w:type="dxa"/>
          </w:tcPr>
          <w:p w14:paraId="14331ED1"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Описание потребности</w:t>
            </w:r>
          </w:p>
        </w:tc>
        <w:tc>
          <w:tcPr>
            <w:tcW w:w="6521" w:type="dxa"/>
            <w:gridSpan w:val="2"/>
          </w:tcPr>
          <w:p w14:paraId="0831F54C" w14:textId="31A38A6A" w:rsidR="00537277" w:rsidRPr="00EE3F0D" w:rsidRDefault="00EE3F0D" w:rsidP="007F26BB">
            <w:pPr>
              <w:pStyle w:val="ConsPlusNormal"/>
              <w:tabs>
                <w:tab w:val="left" w:pos="0"/>
              </w:tabs>
              <w:ind w:right="-1" w:firstLine="0"/>
              <w:jc w:val="both"/>
              <w:rPr>
                <w:rFonts w:ascii="Times New Roman" w:hAnsi="Times New Roman" w:cs="Times New Roman"/>
                <w:bCs/>
              </w:rPr>
            </w:pPr>
            <w:r w:rsidRPr="00EE3F0D">
              <w:rPr>
                <w:rFonts w:ascii="Times New Roman" w:hAnsi="Times New Roman" w:cs="Times New Roman"/>
                <w:bCs/>
              </w:rPr>
              <w:t>Поставка  клейкой ленты для нужд филиалов АО «Почта России»</w:t>
            </w:r>
            <w:r w:rsidR="007F26BB">
              <w:rPr>
                <w:rFonts w:ascii="Times New Roman" w:hAnsi="Times New Roman" w:cs="Times New Roman"/>
                <w:bCs/>
              </w:rPr>
              <w:t xml:space="preserve"> </w:t>
            </w:r>
            <w:r w:rsidRPr="00EE3F0D">
              <w:rPr>
                <w:rFonts w:ascii="Times New Roman" w:hAnsi="Times New Roman" w:cs="Times New Roman"/>
                <w:bCs/>
              </w:rPr>
              <w:t>(УФПС Калининградской обл., УФПС Мурманской области, УФПС Республики Карелия).</w:t>
            </w:r>
          </w:p>
        </w:tc>
      </w:tr>
      <w:tr w:rsidR="00537277" w:rsidRPr="009765D5" w14:paraId="1A1DDB5E" w14:textId="77777777" w:rsidTr="00AC1721">
        <w:trPr>
          <w:trHeight w:val="20"/>
        </w:trPr>
        <w:tc>
          <w:tcPr>
            <w:tcW w:w="3544" w:type="dxa"/>
          </w:tcPr>
          <w:p w14:paraId="20F90551"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 xml:space="preserve">Требования к характеристикам поставляемой продукции </w:t>
            </w:r>
          </w:p>
        </w:tc>
        <w:tc>
          <w:tcPr>
            <w:tcW w:w="6521" w:type="dxa"/>
            <w:gridSpan w:val="2"/>
          </w:tcPr>
          <w:p w14:paraId="0C4DA775" w14:textId="77777777" w:rsidR="00537277" w:rsidRPr="009765D5" w:rsidRDefault="00537277" w:rsidP="00785689">
            <w:pPr>
              <w:tabs>
                <w:tab w:val="right" w:pos="9354"/>
              </w:tabs>
              <w:spacing w:after="0" w:line="240" w:lineRule="auto"/>
              <w:jc w:val="both"/>
              <w:rPr>
                <w:rFonts w:ascii="Times New Roman" w:eastAsia="Times New Roman" w:hAnsi="Times New Roman" w:cs="Times New Roman"/>
                <w:iCs/>
                <w:sz w:val="20"/>
                <w:szCs w:val="20"/>
                <w:lang w:eastAsia="ru-RU"/>
              </w:rPr>
            </w:pPr>
            <w:r w:rsidRPr="009765D5">
              <w:rPr>
                <w:rFonts w:ascii="Times New Roman" w:eastAsia="Times New Roman" w:hAnsi="Times New Roman" w:cs="Times New Roman"/>
                <w:iCs/>
                <w:sz w:val="20"/>
                <w:szCs w:val="20"/>
                <w:lang w:eastAsia="ru-RU"/>
              </w:rPr>
              <w:t>В соответствии</w:t>
            </w:r>
            <w:r w:rsidR="0022130D" w:rsidRPr="009765D5">
              <w:rPr>
                <w:rFonts w:ascii="Times New Roman" w:eastAsia="Times New Roman" w:hAnsi="Times New Roman" w:cs="Times New Roman"/>
                <w:iCs/>
                <w:sz w:val="20"/>
                <w:szCs w:val="20"/>
                <w:lang w:eastAsia="ru-RU"/>
              </w:rPr>
              <w:t xml:space="preserve"> с Техническим заданием </w:t>
            </w:r>
          </w:p>
        </w:tc>
      </w:tr>
      <w:tr w:rsidR="00537277" w:rsidRPr="009765D5" w14:paraId="05D16EA1" w14:textId="77777777" w:rsidTr="00AC1721">
        <w:trPr>
          <w:trHeight w:val="20"/>
        </w:trPr>
        <w:tc>
          <w:tcPr>
            <w:tcW w:w="3544" w:type="dxa"/>
          </w:tcPr>
          <w:p w14:paraId="067570E8"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w:t>
            </w:r>
          </w:p>
        </w:tc>
        <w:tc>
          <w:tcPr>
            <w:tcW w:w="6521" w:type="dxa"/>
            <w:gridSpan w:val="2"/>
          </w:tcPr>
          <w:p w14:paraId="627919E5" w14:textId="77777777" w:rsidR="0076572D" w:rsidRPr="009765D5" w:rsidRDefault="008B43C9" w:rsidP="0076572D">
            <w:pPr>
              <w:tabs>
                <w:tab w:val="right" w:pos="9354"/>
              </w:tabs>
              <w:spacing w:after="0" w:line="240" w:lineRule="auto"/>
              <w:jc w:val="both"/>
              <w:rPr>
                <w:rFonts w:ascii="Times New Roman" w:hAnsi="Times New Roman" w:cs="Times New Roman"/>
                <w:sz w:val="20"/>
                <w:szCs w:val="20"/>
                <w:lang w:val="ru"/>
              </w:rPr>
            </w:pPr>
            <w:r w:rsidRPr="009765D5">
              <w:rPr>
                <w:rFonts w:ascii="Times New Roman" w:hAnsi="Times New Roman" w:cs="Times New Roman"/>
                <w:sz w:val="20"/>
                <w:szCs w:val="20"/>
                <w:lang w:val="ru"/>
              </w:rPr>
              <w:t xml:space="preserve">        </w:t>
            </w:r>
            <w:r w:rsidR="0076572D" w:rsidRPr="009765D5">
              <w:rPr>
                <w:rFonts w:ascii="Times New Roman" w:hAnsi="Times New Roman" w:cs="Times New Roman"/>
                <w:sz w:val="20"/>
                <w:szCs w:val="20"/>
                <w:lang w:val="ru"/>
              </w:rPr>
              <w:t>В соответствии с ППРФ № 1875 и Положением о закупке товаров, работ, услуг для нужд АО «Почта России» при проведении настоящей закупки устанавливается:</w:t>
            </w:r>
          </w:p>
          <w:p w14:paraId="5AE34713" w14:textId="77777777" w:rsidR="0076572D" w:rsidRPr="009765D5" w:rsidRDefault="0076572D" w:rsidP="0076572D">
            <w:pPr>
              <w:tabs>
                <w:tab w:val="right" w:pos="9354"/>
              </w:tabs>
              <w:spacing w:after="0" w:line="240" w:lineRule="auto"/>
              <w:jc w:val="both"/>
              <w:rPr>
                <w:rFonts w:ascii="Times New Roman" w:hAnsi="Times New Roman" w:cs="Times New Roman"/>
                <w:sz w:val="20"/>
                <w:szCs w:val="20"/>
                <w:lang w:val="ru"/>
              </w:rPr>
            </w:pPr>
          </w:p>
          <w:p w14:paraId="5C2A786C" w14:textId="77777777" w:rsidR="0076572D" w:rsidRPr="009765D5" w:rsidRDefault="0076572D" w:rsidP="0076572D">
            <w:pPr>
              <w:tabs>
                <w:tab w:val="right" w:pos="9354"/>
              </w:tabs>
              <w:spacing w:after="0" w:line="240" w:lineRule="auto"/>
              <w:jc w:val="both"/>
              <w:rPr>
                <w:rFonts w:ascii="Times New Roman" w:hAnsi="Times New Roman" w:cs="Times New Roman"/>
                <w:b/>
                <w:sz w:val="20"/>
                <w:szCs w:val="20"/>
                <w:lang w:val="ru"/>
              </w:rPr>
            </w:pPr>
            <w:r w:rsidRPr="009765D5">
              <w:rPr>
                <w:rFonts w:ascii="Times New Roman" w:hAnsi="Times New Roman" w:cs="Times New Roman"/>
                <w:b/>
                <w:sz w:val="20"/>
                <w:szCs w:val="20"/>
                <w:lang w:val="ru"/>
              </w:rPr>
              <w:t>ОГРАНИЧЕНИЕ закупок товаров, происхо</w:t>
            </w:r>
            <w:r w:rsidR="00B86DC0" w:rsidRPr="009765D5">
              <w:rPr>
                <w:rFonts w:ascii="Times New Roman" w:hAnsi="Times New Roman" w:cs="Times New Roman"/>
                <w:b/>
                <w:sz w:val="20"/>
                <w:szCs w:val="20"/>
                <w:lang w:val="ru"/>
              </w:rPr>
              <w:t>дящих из иностранных государств.</w:t>
            </w:r>
          </w:p>
          <w:p w14:paraId="645A9CE0" w14:textId="77777777" w:rsidR="0076572D" w:rsidRPr="009765D5" w:rsidRDefault="0076572D" w:rsidP="0076572D">
            <w:pPr>
              <w:tabs>
                <w:tab w:val="right" w:pos="9354"/>
              </w:tabs>
              <w:spacing w:after="0" w:line="240" w:lineRule="auto"/>
              <w:jc w:val="both"/>
              <w:rPr>
                <w:rFonts w:ascii="Times New Roman" w:hAnsi="Times New Roman" w:cs="Times New Roman"/>
                <w:sz w:val="20"/>
                <w:szCs w:val="20"/>
                <w:lang w:val="ru"/>
              </w:rPr>
            </w:pPr>
          </w:p>
          <w:p w14:paraId="03412ED2" w14:textId="77777777" w:rsidR="0076572D" w:rsidRPr="009765D5" w:rsidRDefault="0076572D" w:rsidP="0076572D">
            <w:pPr>
              <w:tabs>
                <w:tab w:val="right" w:pos="9354"/>
              </w:tabs>
              <w:spacing w:after="0" w:line="240" w:lineRule="auto"/>
              <w:jc w:val="both"/>
              <w:rPr>
                <w:rFonts w:ascii="Times New Roman" w:hAnsi="Times New Roman" w:cs="Times New Roman"/>
                <w:sz w:val="20"/>
                <w:szCs w:val="20"/>
              </w:rPr>
            </w:pPr>
            <w:r w:rsidRPr="009765D5">
              <w:rPr>
                <w:rFonts w:ascii="Times New Roman" w:hAnsi="Times New Roman" w:cs="Times New Roman"/>
                <w:i/>
                <w:sz w:val="20"/>
                <w:szCs w:val="20"/>
                <w:u w:val="single"/>
              </w:rPr>
              <w:t>в</w:t>
            </w:r>
            <w:r w:rsidRPr="009765D5">
              <w:rPr>
                <w:rFonts w:ascii="Times New Roman" w:hAnsi="Times New Roman" w:cs="Times New Roman"/>
                <w:i/>
                <w:sz w:val="20"/>
                <w:szCs w:val="20"/>
                <w:u w:val="single"/>
                <w:lang w:val="x-none"/>
              </w:rPr>
              <w:t xml:space="preserve"> целях соблюдения</w:t>
            </w:r>
            <w:r w:rsidRPr="009765D5">
              <w:rPr>
                <w:rFonts w:ascii="Times New Roman" w:hAnsi="Times New Roman" w:cs="Times New Roman"/>
                <w:sz w:val="20"/>
                <w:szCs w:val="20"/>
                <w:lang w:val="x-none"/>
              </w:rPr>
              <w:t xml:space="preserve"> </w:t>
            </w:r>
            <w:r w:rsidRPr="009765D5">
              <w:rPr>
                <w:rFonts w:ascii="Times New Roman" w:hAnsi="Times New Roman" w:cs="Times New Roman"/>
                <w:i/>
                <w:sz w:val="20"/>
                <w:szCs w:val="20"/>
                <w:u w:val="single"/>
              </w:rPr>
              <w:t xml:space="preserve">ОГРАНИЧЕНИЯ закупок </w:t>
            </w:r>
            <w:r w:rsidRPr="009765D5">
              <w:rPr>
                <w:rFonts w:ascii="Times New Roman" w:hAnsi="Times New Roman" w:cs="Times New Roman"/>
                <w:sz w:val="20"/>
                <w:szCs w:val="20"/>
              </w:rPr>
              <w:t xml:space="preserve"> участник закупки может предоставить информацию и документы</w:t>
            </w:r>
            <w:r w:rsidRPr="009765D5">
              <w:rPr>
                <w:rFonts w:ascii="Times New Roman" w:hAnsi="Times New Roman" w:cs="Times New Roman"/>
                <w:sz w:val="20"/>
                <w:szCs w:val="20"/>
                <w:lang w:val="x-none"/>
              </w:rPr>
              <w:t>, подтверждающие страну происхождения товара</w:t>
            </w:r>
            <w:r w:rsidRPr="009765D5">
              <w:rPr>
                <w:rFonts w:ascii="Times New Roman" w:hAnsi="Times New Roman" w:cs="Times New Roman"/>
                <w:sz w:val="20"/>
                <w:szCs w:val="20"/>
              </w:rPr>
              <w:t xml:space="preserve"> (российское происхождение товара)</w:t>
            </w:r>
            <w:r w:rsidRPr="009765D5">
              <w:rPr>
                <w:rFonts w:ascii="Times New Roman" w:hAnsi="Times New Roman" w:cs="Times New Roman"/>
                <w:sz w:val="20"/>
                <w:szCs w:val="20"/>
                <w:lang w:val="x-none"/>
              </w:rPr>
              <w:t xml:space="preserve">, </w:t>
            </w:r>
            <w:r w:rsidRPr="009765D5">
              <w:rPr>
                <w:rFonts w:ascii="Times New Roman" w:hAnsi="Times New Roman" w:cs="Times New Roman"/>
                <w:sz w:val="20"/>
                <w:szCs w:val="20"/>
              </w:rPr>
              <w:t xml:space="preserve">- </w:t>
            </w:r>
            <w:r w:rsidRPr="009765D5">
              <w:rPr>
                <w:rFonts w:ascii="Times New Roman" w:hAnsi="Times New Roman" w:cs="Times New Roman"/>
                <w:sz w:val="20"/>
                <w:szCs w:val="20"/>
                <w:lang w:val="x-none"/>
              </w:rPr>
              <w:t>документы и информация, указанные в п. 3 ППРФ № 1875</w:t>
            </w:r>
            <w:r w:rsidRPr="009765D5">
              <w:rPr>
                <w:rFonts w:ascii="Times New Roman" w:hAnsi="Times New Roman" w:cs="Times New Roman"/>
                <w:sz w:val="20"/>
                <w:szCs w:val="20"/>
                <w:vertAlign w:val="superscript"/>
                <w:lang w:val="x-none"/>
              </w:rPr>
              <w:footnoteReference w:id="1"/>
            </w:r>
            <w:r w:rsidRPr="009765D5">
              <w:rPr>
                <w:rFonts w:ascii="Times New Roman" w:hAnsi="Times New Roman" w:cs="Times New Roman"/>
                <w:sz w:val="20"/>
                <w:szCs w:val="20"/>
                <w:lang w:val="x-none"/>
              </w:rPr>
              <w:t xml:space="preserve"> с учетом иных положений ППРФ № 1875 (в том числе с учетом </w:t>
            </w:r>
            <w:proofErr w:type="spellStart"/>
            <w:r w:rsidRPr="009765D5">
              <w:rPr>
                <w:rFonts w:ascii="Times New Roman" w:hAnsi="Times New Roman" w:cs="Times New Roman"/>
                <w:sz w:val="20"/>
                <w:szCs w:val="20"/>
                <w:lang w:val="x-none"/>
              </w:rPr>
              <w:t>пп.пп</w:t>
            </w:r>
            <w:proofErr w:type="spellEnd"/>
            <w:r w:rsidRPr="009765D5">
              <w:rPr>
                <w:rFonts w:ascii="Times New Roman" w:hAnsi="Times New Roman" w:cs="Times New Roman"/>
                <w:sz w:val="20"/>
                <w:szCs w:val="20"/>
                <w:lang w:val="x-none"/>
              </w:rPr>
              <w:t>. «б» - «д» п. 10 ППРФ № 1875 или иных положений в случае внесения изменений в ППРФ № 1875)</w:t>
            </w:r>
            <w:r w:rsidRPr="009765D5">
              <w:rPr>
                <w:rFonts w:ascii="Times New Roman" w:hAnsi="Times New Roman" w:cs="Times New Roman"/>
                <w:sz w:val="20"/>
                <w:szCs w:val="20"/>
              </w:rPr>
              <w:t>.</w:t>
            </w:r>
          </w:p>
          <w:p w14:paraId="76ADE1E9" w14:textId="77777777" w:rsidR="0076572D" w:rsidRPr="009765D5" w:rsidRDefault="0076572D" w:rsidP="0076572D">
            <w:pPr>
              <w:tabs>
                <w:tab w:val="right" w:pos="9354"/>
              </w:tabs>
              <w:spacing w:after="0" w:line="240" w:lineRule="auto"/>
              <w:jc w:val="both"/>
              <w:rPr>
                <w:rFonts w:ascii="Times New Roman" w:hAnsi="Times New Roman" w:cs="Times New Roman"/>
                <w:sz w:val="20"/>
                <w:szCs w:val="20"/>
                <w:lang w:val="ru"/>
              </w:rPr>
            </w:pPr>
            <w:r w:rsidRPr="009765D5">
              <w:rPr>
                <w:rFonts w:ascii="Times New Roman" w:hAnsi="Times New Roman" w:cs="Times New Roman"/>
                <w:sz w:val="20"/>
                <w:szCs w:val="20"/>
                <w:lang w:val="ru"/>
              </w:rPr>
              <w:t xml:space="preserve">      Непредставление так</w:t>
            </w:r>
            <w:r w:rsidRPr="009765D5">
              <w:rPr>
                <w:rFonts w:ascii="Times New Roman" w:hAnsi="Times New Roman" w:cs="Times New Roman"/>
                <w:sz w:val="20"/>
                <w:szCs w:val="20"/>
              </w:rPr>
              <w:t>ой</w:t>
            </w:r>
            <w:r w:rsidRPr="009765D5">
              <w:rPr>
                <w:rFonts w:ascii="Times New Roman" w:hAnsi="Times New Roman" w:cs="Times New Roman"/>
                <w:sz w:val="20"/>
                <w:szCs w:val="20"/>
                <w:lang w:val="ru"/>
              </w:rPr>
              <w:t xml:space="preserve">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9765D5">
              <w:rPr>
                <w:rFonts w:ascii="Times New Roman" w:hAnsi="Times New Roman" w:cs="Times New Roman"/>
                <w:sz w:val="20"/>
                <w:szCs w:val="20"/>
              </w:rPr>
              <w:t xml:space="preserve"> происхождения</w:t>
            </w:r>
            <w:r w:rsidRPr="009765D5">
              <w:rPr>
                <w:rFonts w:ascii="Times New Roman" w:hAnsi="Times New Roman" w:cs="Times New Roman"/>
                <w:sz w:val="20"/>
                <w:szCs w:val="20"/>
                <w:lang w:val="ru"/>
              </w:rPr>
              <w:t>.</w:t>
            </w:r>
            <w:r w:rsidRPr="009765D5">
              <w:rPr>
                <w:rFonts w:ascii="Times New Roman" w:hAnsi="Times New Roman" w:cs="Times New Roman"/>
                <w:sz w:val="20"/>
                <w:szCs w:val="20"/>
              </w:rPr>
              <w:t xml:space="preserve"> </w:t>
            </w:r>
            <w:r w:rsidR="00FB775D" w:rsidRPr="009765D5">
              <w:rPr>
                <w:rFonts w:ascii="Times New Roman" w:hAnsi="Times New Roman" w:cs="Times New Roman"/>
                <w:sz w:val="20"/>
                <w:szCs w:val="20"/>
              </w:rPr>
              <w:br/>
              <w:t xml:space="preserve">       </w:t>
            </w:r>
            <w:r w:rsidRPr="009765D5">
              <w:rPr>
                <w:rFonts w:ascii="Times New Roman" w:hAnsi="Times New Roman" w:cs="Times New Roman"/>
                <w:sz w:val="20"/>
                <w:szCs w:val="20"/>
              </w:rPr>
              <w:t xml:space="preserve">При этом заявка должна также содержать отдельный документ – декларацию в свободной форме с указанием страны происхождения товара </w:t>
            </w:r>
            <w:r w:rsidRPr="009765D5">
              <w:rPr>
                <w:rFonts w:ascii="Times New Roman" w:hAnsi="Times New Roman" w:cs="Times New Roman"/>
                <w:iCs/>
                <w:sz w:val="20"/>
                <w:szCs w:val="20"/>
              </w:rPr>
              <w:t>(декларация может предоставляться по форме участника или в соответствии с рекомендуем</w:t>
            </w:r>
            <w:r w:rsidR="00EA6AC3" w:rsidRPr="009765D5">
              <w:rPr>
                <w:rFonts w:ascii="Times New Roman" w:hAnsi="Times New Roman" w:cs="Times New Roman"/>
                <w:iCs/>
                <w:sz w:val="20"/>
                <w:szCs w:val="20"/>
              </w:rPr>
              <w:t>ой</w:t>
            </w:r>
            <w:r w:rsidRPr="009765D5">
              <w:rPr>
                <w:rFonts w:ascii="Times New Roman" w:hAnsi="Times New Roman" w:cs="Times New Roman"/>
                <w:iCs/>
                <w:sz w:val="20"/>
                <w:szCs w:val="20"/>
              </w:rPr>
              <w:t xml:space="preserve"> форм</w:t>
            </w:r>
            <w:r w:rsidR="00EA6AC3" w:rsidRPr="009765D5">
              <w:rPr>
                <w:rFonts w:ascii="Times New Roman" w:hAnsi="Times New Roman" w:cs="Times New Roman"/>
                <w:iCs/>
                <w:sz w:val="20"/>
                <w:szCs w:val="20"/>
              </w:rPr>
              <w:t>ой</w:t>
            </w:r>
            <w:r w:rsidRPr="009765D5">
              <w:rPr>
                <w:rFonts w:ascii="Times New Roman" w:hAnsi="Times New Roman" w:cs="Times New Roman"/>
                <w:iCs/>
                <w:sz w:val="20"/>
                <w:szCs w:val="20"/>
              </w:rPr>
              <w:t xml:space="preserve"> согласно Приложениям № 1 </w:t>
            </w:r>
            <w:r w:rsidR="00EA6AC3" w:rsidRPr="009765D5">
              <w:rPr>
                <w:rFonts w:ascii="Times New Roman" w:hAnsi="Times New Roman" w:cs="Times New Roman"/>
                <w:iCs/>
                <w:sz w:val="20"/>
                <w:szCs w:val="20"/>
              </w:rPr>
              <w:t xml:space="preserve">к </w:t>
            </w:r>
            <w:proofErr w:type="spellStart"/>
            <w:r w:rsidR="00EA6AC3" w:rsidRPr="009765D5">
              <w:rPr>
                <w:rFonts w:ascii="Times New Roman" w:hAnsi="Times New Roman" w:cs="Times New Roman"/>
                <w:iCs/>
                <w:sz w:val="20"/>
                <w:szCs w:val="20"/>
              </w:rPr>
              <w:t>ИоТРУ</w:t>
            </w:r>
            <w:proofErr w:type="spellEnd"/>
            <w:r w:rsidRPr="009765D5">
              <w:rPr>
                <w:rFonts w:ascii="Times New Roman" w:hAnsi="Times New Roman" w:cs="Times New Roman"/>
                <w:iCs/>
                <w:sz w:val="20"/>
                <w:szCs w:val="20"/>
              </w:rPr>
              <w:t>)</w:t>
            </w:r>
            <w:r w:rsidRPr="009765D5">
              <w:rPr>
                <w:rFonts w:ascii="Times New Roman" w:hAnsi="Times New Roman" w:cs="Times New Roman"/>
                <w:sz w:val="20"/>
                <w:szCs w:val="20"/>
              </w:rPr>
              <w:t xml:space="preserve">, либо указание страны происхождения товара должно осуществляться посредством заполнения экранных форм </w:t>
            </w:r>
            <w:proofErr w:type="spellStart"/>
            <w:r w:rsidRPr="009765D5">
              <w:rPr>
                <w:rFonts w:ascii="Times New Roman" w:hAnsi="Times New Roman" w:cs="Times New Roman"/>
                <w:sz w:val="20"/>
                <w:szCs w:val="20"/>
              </w:rPr>
              <w:t>вэб</w:t>
            </w:r>
            <w:proofErr w:type="spellEnd"/>
            <w:r w:rsidRPr="009765D5">
              <w:rPr>
                <w:rFonts w:ascii="Times New Roman" w:hAnsi="Times New Roman" w:cs="Times New Roman"/>
                <w:sz w:val="20"/>
                <w:szCs w:val="20"/>
              </w:rPr>
              <w:t>-интерфейса ЭП (при наличии такого функционала).</w:t>
            </w:r>
          </w:p>
          <w:p w14:paraId="07C0AD9F" w14:textId="77777777" w:rsidR="00CC680C" w:rsidRPr="009765D5" w:rsidRDefault="00CC680C" w:rsidP="00EA6AC3">
            <w:pPr>
              <w:tabs>
                <w:tab w:val="right" w:pos="9354"/>
              </w:tabs>
              <w:spacing w:after="0" w:line="240" w:lineRule="auto"/>
              <w:jc w:val="both"/>
              <w:rPr>
                <w:rFonts w:ascii="Times New Roman" w:hAnsi="Times New Roman" w:cs="Times New Roman"/>
                <w:b/>
                <w:sz w:val="20"/>
                <w:szCs w:val="20"/>
                <w:highlight w:val="green"/>
              </w:rPr>
            </w:pPr>
            <w:r w:rsidRPr="009765D5">
              <w:rPr>
                <w:rFonts w:ascii="Times New Roman" w:eastAsia="Times New Roman" w:hAnsi="Times New Roman" w:cs="Times New Roman"/>
                <w:b/>
                <w:sz w:val="20"/>
                <w:szCs w:val="20"/>
                <w:lang w:eastAsia="ru-RU"/>
              </w:rPr>
              <w:lastRenderedPageBreak/>
              <w:t xml:space="preserve">      Рекомендуемая форма для подачи предложения участником приведена в Приложении № </w:t>
            </w:r>
            <w:r w:rsidR="00EA6AC3" w:rsidRPr="009765D5">
              <w:rPr>
                <w:rFonts w:ascii="Times New Roman" w:eastAsia="Times New Roman" w:hAnsi="Times New Roman" w:cs="Times New Roman"/>
                <w:b/>
                <w:sz w:val="20"/>
                <w:szCs w:val="20"/>
                <w:lang w:eastAsia="ru-RU"/>
              </w:rPr>
              <w:t>1</w:t>
            </w:r>
            <w:r w:rsidRPr="009765D5">
              <w:rPr>
                <w:rFonts w:ascii="Times New Roman" w:eastAsia="Times New Roman" w:hAnsi="Times New Roman" w:cs="Times New Roman"/>
                <w:b/>
                <w:sz w:val="20"/>
                <w:szCs w:val="20"/>
                <w:lang w:eastAsia="ru-RU"/>
              </w:rPr>
              <w:t xml:space="preserve"> к </w:t>
            </w:r>
            <w:proofErr w:type="spellStart"/>
            <w:r w:rsidRPr="009765D5">
              <w:rPr>
                <w:rFonts w:ascii="Times New Roman" w:eastAsia="Times New Roman" w:hAnsi="Times New Roman" w:cs="Times New Roman"/>
                <w:b/>
                <w:sz w:val="20"/>
                <w:szCs w:val="20"/>
                <w:lang w:eastAsia="ru-RU"/>
              </w:rPr>
              <w:t>ИоТРУ</w:t>
            </w:r>
            <w:proofErr w:type="spellEnd"/>
            <w:r w:rsidRPr="009765D5">
              <w:rPr>
                <w:rFonts w:ascii="Times New Roman" w:eastAsia="Times New Roman" w:hAnsi="Times New Roman" w:cs="Times New Roman"/>
                <w:b/>
                <w:sz w:val="20"/>
                <w:szCs w:val="20"/>
                <w:lang w:eastAsia="ru-RU"/>
              </w:rPr>
              <w:t xml:space="preserve"> настоящей документации.</w:t>
            </w:r>
          </w:p>
        </w:tc>
      </w:tr>
      <w:tr w:rsidR="00537277" w:rsidRPr="009765D5" w14:paraId="36070784" w14:textId="77777777" w:rsidTr="00AC1721">
        <w:trPr>
          <w:trHeight w:val="20"/>
        </w:trPr>
        <w:tc>
          <w:tcPr>
            <w:tcW w:w="3544" w:type="dxa"/>
          </w:tcPr>
          <w:p w14:paraId="4E8DBD00"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lastRenderedPageBreak/>
              <w:t>Предложения</w:t>
            </w:r>
            <w:r w:rsidRPr="009765D5">
              <w:rPr>
                <w:rFonts w:ascii="Times New Roman" w:eastAsia="Times New Roman" w:hAnsi="Times New Roman" w:cs="Times New Roman"/>
                <w:b/>
                <w:sz w:val="20"/>
                <w:szCs w:val="20"/>
                <w:lang w:eastAsia="ru-RU"/>
              </w:rPr>
              <w:br/>
              <w:t>по эквивалентам (необязательно</w:t>
            </w:r>
            <w:r w:rsidRPr="009765D5">
              <w:rPr>
                <w:rFonts w:ascii="Times New Roman" w:eastAsia="Times New Roman" w:hAnsi="Times New Roman" w:cs="Times New Roman"/>
                <w:b/>
                <w:sz w:val="20"/>
                <w:szCs w:val="20"/>
                <w:lang w:eastAsia="ru-RU"/>
              </w:rPr>
              <w:br/>
              <w:t>к заполнению, заполняется при наличии таких предложений</w:t>
            </w:r>
            <w:r w:rsidRPr="009765D5">
              <w:rPr>
                <w:rFonts w:ascii="Times New Roman" w:eastAsia="Times New Roman" w:hAnsi="Times New Roman" w:cs="Times New Roman"/>
                <w:b/>
                <w:sz w:val="20"/>
                <w:szCs w:val="20"/>
                <w:lang w:eastAsia="ru-RU"/>
              </w:rPr>
              <w:br/>
              <w:t xml:space="preserve">и допустимости поставки эквивалентов) </w:t>
            </w:r>
          </w:p>
        </w:tc>
        <w:tc>
          <w:tcPr>
            <w:tcW w:w="6521" w:type="dxa"/>
            <w:gridSpan w:val="2"/>
          </w:tcPr>
          <w:p w14:paraId="2E9890C7" w14:textId="77777777" w:rsidR="00785689" w:rsidRPr="009765D5"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2DF6EBB9" w14:textId="77777777" w:rsidR="00785689" w:rsidRPr="009765D5" w:rsidRDefault="00785689" w:rsidP="00FD6252">
            <w:pPr>
              <w:tabs>
                <w:tab w:val="right" w:pos="9354"/>
              </w:tabs>
              <w:spacing w:after="0" w:line="240" w:lineRule="auto"/>
              <w:rPr>
                <w:rFonts w:ascii="Times New Roman" w:eastAsia="Times New Roman" w:hAnsi="Times New Roman" w:cs="Times New Roman"/>
                <w:sz w:val="20"/>
                <w:szCs w:val="20"/>
                <w:highlight w:val="yellow"/>
                <w:lang w:eastAsia="ru-RU"/>
              </w:rPr>
            </w:pPr>
          </w:p>
          <w:p w14:paraId="74BDF258" w14:textId="77777777" w:rsidR="00537277" w:rsidRPr="009765D5" w:rsidRDefault="00537277" w:rsidP="00FD6252">
            <w:pPr>
              <w:tabs>
                <w:tab w:val="right" w:pos="9354"/>
              </w:tabs>
              <w:spacing w:after="0" w:line="240" w:lineRule="auto"/>
              <w:rPr>
                <w:rFonts w:ascii="Times New Roman" w:eastAsia="Times New Roman" w:hAnsi="Times New Roman" w:cs="Times New Roman"/>
                <w:i/>
                <w:sz w:val="20"/>
                <w:szCs w:val="20"/>
                <w:lang w:eastAsia="ru-RU"/>
              </w:rPr>
            </w:pPr>
            <w:r w:rsidRPr="009765D5">
              <w:rPr>
                <w:rFonts w:ascii="Times New Roman" w:eastAsia="Times New Roman" w:hAnsi="Times New Roman" w:cs="Times New Roman"/>
                <w:sz w:val="20"/>
                <w:szCs w:val="20"/>
                <w:lang w:eastAsia="ru-RU"/>
              </w:rPr>
              <w:t>Не применимо</w:t>
            </w:r>
          </w:p>
        </w:tc>
      </w:tr>
      <w:tr w:rsidR="00537277" w:rsidRPr="009765D5" w14:paraId="3A59EFC1" w14:textId="77777777" w:rsidTr="00AC1721">
        <w:trPr>
          <w:trHeight w:val="20"/>
        </w:trPr>
        <w:tc>
          <w:tcPr>
            <w:tcW w:w="3544" w:type="dxa"/>
          </w:tcPr>
          <w:p w14:paraId="46B81C02"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Информация о предельном размере денежных средств бюджета Заказчика по планируемой закупке или сведения о НМЦ</w:t>
            </w:r>
          </w:p>
        </w:tc>
        <w:tc>
          <w:tcPr>
            <w:tcW w:w="6521" w:type="dxa"/>
            <w:gridSpan w:val="2"/>
          </w:tcPr>
          <w:p w14:paraId="20175664" w14:textId="65B13618" w:rsidR="00537277" w:rsidRPr="009765D5" w:rsidRDefault="00EE3F0D" w:rsidP="00537277">
            <w:pPr>
              <w:tabs>
                <w:tab w:val="right" w:pos="9354"/>
              </w:tabs>
              <w:spacing w:after="0" w:line="240" w:lineRule="auto"/>
              <w:jc w:val="both"/>
              <w:rPr>
                <w:rFonts w:ascii="Times New Roman" w:eastAsia="Times New Roman" w:hAnsi="Times New Roman" w:cs="Times New Roman"/>
                <w:iCs/>
                <w:sz w:val="20"/>
                <w:szCs w:val="20"/>
                <w:lang w:eastAsia="ru-RU"/>
              </w:rPr>
            </w:pPr>
            <w:bookmarkStart w:id="2" w:name="_GoBack"/>
            <w:r w:rsidRPr="00F07DED">
              <w:rPr>
                <w:rFonts w:ascii="Times New Roman" w:eastAsia="Times New Roman" w:hAnsi="Times New Roman" w:cs="Times New Roman"/>
                <w:b/>
                <w:iCs/>
                <w:sz w:val="20"/>
                <w:szCs w:val="20"/>
                <w:lang w:eastAsia="ru-RU"/>
              </w:rPr>
              <w:t>1 970</w:t>
            </w:r>
            <w:r w:rsidR="00F07DED" w:rsidRPr="00F07DED">
              <w:rPr>
                <w:rFonts w:ascii="Times New Roman" w:eastAsia="Times New Roman" w:hAnsi="Times New Roman" w:cs="Times New Roman"/>
                <w:b/>
                <w:iCs/>
                <w:sz w:val="20"/>
                <w:szCs w:val="20"/>
                <w:lang w:eastAsia="ru-RU"/>
              </w:rPr>
              <w:t> </w:t>
            </w:r>
            <w:r w:rsidR="003543FE" w:rsidRPr="00F07DED">
              <w:rPr>
                <w:rFonts w:ascii="Times New Roman" w:eastAsia="Times New Roman" w:hAnsi="Times New Roman" w:cs="Times New Roman"/>
                <w:b/>
                <w:iCs/>
                <w:sz w:val="20"/>
                <w:szCs w:val="20"/>
                <w:lang w:eastAsia="ru-RU"/>
              </w:rPr>
              <w:t>025</w:t>
            </w:r>
            <w:r w:rsidR="00F07DED" w:rsidRPr="00F07DED">
              <w:rPr>
                <w:rFonts w:ascii="Times New Roman" w:eastAsia="Times New Roman" w:hAnsi="Times New Roman" w:cs="Times New Roman"/>
                <w:b/>
                <w:iCs/>
                <w:sz w:val="20"/>
                <w:szCs w:val="20"/>
                <w:lang w:eastAsia="ru-RU"/>
              </w:rPr>
              <w:t xml:space="preserve">,20 </w:t>
            </w:r>
            <w:r w:rsidRPr="00F07DED">
              <w:rPr>
                <w:rFonts w:ascii="Times New Roman" w:eastAsia="Times New Roman" w:hAnsi="Times New Roman" w:cs="Times New Roman"/>
                <w:b/>
                <w:iCs/>
                <w:sz w:val="20"/>
                <w:szCs w:val="20"/>
                <w:lang w:eastAsia="ru-RU"/>
              </w:rPr>
              <w:t xml:space="preserve">(Один миллион девятьсот семьдесят тысяч </w:t>
            </w:r>
            <w:r w:rsidR="003543FE" w:rsidRPr="00F07DED">
              <w:rPr>
                <w:rFonts w:ascii="Times New Roman" w:eastAsia="Times New Roman" w:hAnsi="Times New Roman" w:cs="Times New Roman"/>
                <w:b/>
                <w:iCs/>
                <w:sz w:val="20"/>
                <w:szCs w:val="20"/>
                <w:lang w:eastAsia="ru-RU"/>
              </w:rPr>
              <w:t>двадцать пять</w:t>
            </w:r>
            <w:r w:rsidRPr="00F07DED">
              <w:rPr>
                <w:rFonts w:ascii="Times New Roman" w:eastAsia="Times New Roman" w:hAnsi="Times New Roman" w:cs="Times New Roman"/>
                <w:b/>
                <w:iCs/>
                <w:sz w:val="20"/>
                <w:szCs w:val="20"/>
                <w:lang w:eastAsia="ru-RU"/>
              </w:rPr>
              <w:t xml:space="preserve">) рублей </w:t>
            </w:r>
            <w:r w:rsidR="003543FE" w:rsidRPr="00F07DED">
              <w:rPr>
                <w:rFonts w:ascii="Times New Roman" w:eastAsia="Times New Roman" w:hAnsi="Times New Roman" w:cs="Times New Roman"/>
                <w:b/>
                <w:iCs/>
                <w:sz w:val="20"/>
                <w:szCs w:val="20"/>
                <w:lang w:eastAsia="ru-RU"/>
              </w:rPr>
              <w:t>2</w:t>
            </w:r>
            <w:r w:rsidRPr="00F07DED">
              <w:rPr>
                <w:rFonts w:ascii="Times New Roman" w:eastAsia="Times New Roman" w:hAnsi="Times New Roman" w:cs="Times New Roman"/>
                <w:b/>
                <w:iCs/>
                <w:sz w:val="20"/>
                <w:szCs w:val="20"/>
                <w:lang w:eastAsia="ru-RU"/>
              </w:rPr>
              <w:t>0 копеек</w:t>
            </w:r>
            <w:bookmarkEnd w:id="2"/>
            <w:r w:rsidR="00537277" w:rsidRPr="009765D5">
              <w:rPr>
                <w:rFonts w:ascii="Times New Roman" w:eastAsia="Times New Roman" w:hAnsi="Times New Roman" w:cs="Times New Roman"/>
                <w:iCs/>
                <w:sz w:val="20"/>
                <w:szCs w:val="20"/>
                <w:lang w:eastAsia="ru-RU"/>
              </w:rPr>
              <w:t>, с учетом всех налогов и сборов, и других обязательных платежей</w:t>
            </w:r>
          </w:p>
        </w:tc>
      </w:tr>
      <w:tr w:rsidR="00537277" w:rsidRPr="009765D5" w14:paraId="37A73049" w14:textId="77777777" w:rsidTr="00AC1721">
        <w:trPr>
          <w:trHeight w:val="20"/>
        </w:trPr>
        <w:tc>
          <w:tcPr>
            <w:tcW w:w="3544" w:type="dxa"/>
          </w:tcPr>
          <w:p w14:paraId="274F8626" w14:textId="77777777" w:rsidR="00537277" w:rsidRPr="009765D5" w:rsidRDefault="00537277" w:rsidP="00060F63">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Обеспечение исполнения договора (при необходимости)</w:t>
            </w:r>
          </w:p>
        </w:tc>
        <w:tc>
          <w:tcPr>
            <w:tcW w:w="6521" w:type="dxa"/>
            <w:gridSpan w:val="2"/>
            <w:shd w:val="clear" w:color="auto" w:fill="auto"/>
          </w:tcPr>
          <w:p w14:paraId="30DA1AC6" w14:textId="77777777" w:rsidR="00537277" w:rsidRPr="009765D5" w:rsidRDefault="00537277" w:rsidP="00060F63">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i/>
                <w:sz w:val="20"/>
                <w:szCs w:val="20"/>
                <w:lang w:eastAsia="ru-RU"/>
              </w:rPr>
              <w:t>Не</w:t>
            </w:r>
            <w:r w:rsidRPr="009765D5">
              <w:rPr>
                <w:rFonts w:ascii="Times New Roman" w:eastAsia="Times New Roman" w:hAnsi="Times New Roman" w:cs="Times New Roman"/>
                <w:sz w:val="20"/>
                <w:szCs w:val="20"/>
                <w:lang w:eastAsia="ru-RU"/>
              </w:rPr>
              <w:t xml:space="preserve"> установлено</w:t>
            </w:r>
          </w:p>
          <w:p w14:paraId="3A41F5E5" w14:textId="77777777" w:rsidR="00537277" w:rsidRPr="009765D5" w:rsidRDefault="00537277" w:rsidP="00060F63">
            <w:pPr>
              <w:tabs>
                <w:tab w:val="right" w:pos="9354"/>
              </w:tabs>
              <w:spacing w:after="0" w:line="240" w:lineRule="auto"/>
              <w:rPr>
                <w:rFonts w:ascii="Times New Roman" w:eastAsia="Times New Roman" w:hAnsi="Times New Roman" w:cs="Times New Roman"/>
                <w:sz w:val="20"/>
                <w:szCs w:val="20"/>
                <w:lang w:eastAsia="ru-RU"/>
              </w:rPr>
            </w:pPr>
          </w:p>
          <w:p w14:paraId="0F83357A" w14:textId="77777777" w:rsidR="00537277" w:rsidRPr="009765D5" w:rsidRDefault="00537277" w:rsidP="00920FEB">
            <w:pPr>
              <w:tabs>
                <w:tab w:val="right" w:pos="9354"/>
              </w:tabs>
              <w:spacing w:after="0" w:line="240" w:lineRule="auto"/>
              <w:ind w:firstLine="319"/>
              <w:jc w:val="both"/>
              <w:rPr>
                <w:rFonts w:ascii="Times New Roman" w:eastAsia="Times New Roman" w:hAnsi="Times New Roman" w:cs="Times New Roman"/>
                <w:i/>
                <w:sz w:val="20"/>
                <w:szCs w:val="20"/>
                <w:lang w:eastAsia="ru-RU"/>
              </w:rPr>
            </w:pPr>
            <w:r w:rsidRPr="009765D5">
              <w:rPr>
                <w:rFonts w:ascii="Times New Roman" w:eastAsia="Times New Roman" w:hAnsi="Times New Roman" w:cs="Times New Roman"/>
                <w:sz w:val="20"/>
                <w:szCs w:val="20"/>
                <w:lang w:eastAsia="ru-RU"/>
              </w:rPr>
              <w:t xml:space="preserve"> </w:t>
            </w:r>
          </w:p>
        </w:tc>
      </w:tr>
      <w:tr w:rsidR="00EE3F0D" w:rsidRPr="009765D5" w14:paraId="194C79BA" w14:textId="77777777" w:rsidTr="00AC1721">
        <w:trPr>
          <w:trHeight w:val="20"/>
        </w:trPr>
        <w:tc>
          <w:tcPr>
            <w:tcW w:w="3544" w:type="dxa"/>
          </w:tcPr>
          <w:p w14:paraId="23F42561"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Адрес поставки товара / оказания услуг / выполнения работ</w:t>
            </w:r>
          </w:p>
        </w:tc>
        <w:tc>
          <w:tcPr>
            <w:tcW w:w="6521" w:type="dxa"/>
            <w:gridSpan w:val="2"/>
          </w:tcPr>
          <w:p w14:paraId="684AD14E" w14:textId="63AB74FB"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iCs/>
                <w:sz w:val="20"/>
                <w:szCs w:val="20"/>
                <w:lang w:eastAsia="ru-RU"/>
              </w:rPr>
              <w:t xml:space="preserve">В соответствии с Техническим заданием </w:t>
            </w:r>
          </w:p>
        </w:tc>
      </w:tr>
      <w:tr w:rsidR="00EE3F0D" w:rsidRPr="009765D5" w14:paraId="21314FFC" w14:textId="77777777" w:rsidTr="00AC1721">
        <w:trPr>
          <w:trHeight w:val="20"/>
        </w:trPr>
        <w:tc>
          <w:tcPr>
            <w:tcW w:w="3544" w:type="dxa"/>
          </w:tcPr>
          <w:p w14:paraId="25E686A0"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Срок поставки товаров, выполнения работ, оказания услуг</w:t>
            </w:r>
          </w:p>
        </w:tc>
        <w:tc>
          <w:tcPr>
            <w:tcW w:w="6521" w:type="dxa"/>
            <w:gridSpan w:val="2"/>
          </w:tcPr>
          <w:p w14:paraId="17C7687E" w14:textId="38FAC6D0"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30(Тридцать) календарных дней.</w:t>
            </w:r>
          </w:p>
          <w:p w14:paraId="58005E5F" w14:textId="77777777" w:rsidR="00EE3F0D" w:rsidRPr="009765D5" w:rsidRDefault="00EE3F0D" w:rsidP="00EE3F0D">
            <w:pPr>
              <w:tabs>
                <w:tab w:val="right" w:pos="9354"/>
              </w:tabs>
              <w:spacing w:after="0" w:line="240" w:lineRule="auto"/>
              <w:jc w:val="both"/>
              <w:rPr>
                <w:rFonts w:ascii="Times New Roman" w:eastAsia="Times New Roman" w:hAnsi="Times New Roman" w:cs="Times New Roman"/>
                <w:sz w:val="20"/>
                <w:szCs w:val="20"/>
                <w:lang w:eastAsia="ru-RU"/>
              </w:rPr>
            </w:pPr>
          </w:p>
        </w:tc>
      </w:tr>
      <w:tr w:rsidR="00EE3F0D" w:rsidRPr="009765D5" w14:paraId="4991CE8F" w14:textId="77777777" w:rsidTr="00986B0D">
        <w:trPr>
          <w:trHeight w:val="20"/>
        </w:trPr>
        <w:tc>
          <w:tcPr>
            <w:tcW w:w="3544" w:type="dxa"/>
            <w:shd w:val="clear" w:color="auto" w:fill="auto"/>
          </w:tcPr>
          <w:p w14:paraId="7BD6387B"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Сроки и порядок оплаты по договору</w:t>
            </w:r>
          </w:p>
        </w:tc>
        <w:tc>
          <w:tcPr>
            <w:tcW w:w="6521" w:type="dxa"/>
            <w:gridSpan w:val="2"/>
            <w:shd w:val="clear" w:color="auto" w:fill="auto"/>
          </w:tcPr>
          <w:p w14:paraId="6441C0E4" w14:textId="77777777"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Семь рабочих дней.</w:t>
            </w:r>
          </w:p>
        </w:tc>
      </w:tr>
      <w:tr w:rsidR="00EE3F0D" w:rsidRPr="009765D5" w14:paraId="77F605C7" w14:textId="77777777" w:rsidTr="00986B0D">
        <w:trPr>
          <w:trHeight w:val="20"/>
        </w:trPr>
        <w:tc>
          <w:tcPr>
            <w:tcW w:w="3544" w:type="dxa"/>
            <w:shd w:val="clear" w:color="auto" w:fill="auto"/>
          </w:tcPr>
          <w:p w14:paraId="79AE14B8"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Срок заключения договора общий</w:t>
            </w:r>
          </w:p>
        </w:tc>
        <w:tc>
          <w:tcPr>
            <w:tcW w:w="6521" w:type="dxa"/>
            <w:gridSpan w:val="2"/>
            <w:shd w:val="clear" w:color="auto" w:fill="auto"/>
          </w:tcPr>
          <w:p w14:paraId="265DCFB4" w14:textId="77777777"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 xml:space="preserve">Не более 15 рабочих дней </w:t>
            </w:r>
          </w:p>
        </w:tc>
      </w:tr>
      <w:tr w:rsidR="00EE3F0D" w:rsidRPr="009765D5" w14:paraId="51CC15A7" w14:textId="77777777" w:rsidTr="00AC1721">
        <w:trPr>
          <w:trHeight w:val="379"/>
        </w:trPr>
        <w:tc>
          <w:tcPr>
            <w:tcW w:w="3544" w:type="dxa"/>
          </w:tcPr>
          <w:p w14:paraId="344897E2"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Типовая форма договора</w:t>
            </w:r>
          </w:p>
        </w:tc>
        <w:tc>
          <w:tcPr>
            <w:tcW w:w="6521" w:type="dxa"/>
            <w:gridSpan w:val="2"/>
          </w:tcPr>
          <w:p w14:paraId="5FF784DA" w14:textId="77777777"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Приложен отдельным файлом</w:t>
            </w:r>
          </w:p>
          <w:p w14:paraId="35B09189" w14:textId="77777777" w:rsidR="00EE3F0D" w:rsidRPr="009765D5" w:rsidRDefault="00EE3F0D" w:rsidP="00EE3F0D">
            <w:pPr>
              <w:tabs>
                <w:tab w:val="right" w:pos="9354"/>
              </w:tabs>
              <w:spacing w:after="0" w:line="240" w:lineRule="auto"/>
              <w:jc w:val="both"/>
              <w:rPr>
                <w:rFonts w:ascii="Times New Roman" w:eastAsia="Times New Roman" w:hAnsi="Times New Roman" w:cs="Times New Roman"/>
                <w:i/>
                <w:sz w:val="20"/>
                <w:szCs w:val="20"/>
                <w:lang w:eastAsia="ru-RU"/>
              </w:rPr>
            </w:pPr>
          </w:p>
        </w:tc>
      </w:tr>
      <w:tr w:rsidR="00EE3F0D" w:rsidRPr="009765D5" w14:paraId="325C14BE" w14:textId="77777777" w:rsidTr="00AC1721">
        <w:trPr>
          <w:trHeight w:val="20"/>
        </w:trPr>
        <w:tc>
          <w:tcPr>
            <w:tcW w:w="3544" w:type="dxa"/>
          </w:tcPr>
          <w:p w14:paraId="1D677C31"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 xml:space="preserve">ОКПД2 </w:t>
            </w:r>
          </w:p>
        </w:tc>
        <w:tc>
          <w:tcPr>
            <w:tcW w:w="1983" w:type="dxa"/>
          </w:tcPr>
          <w:p w14:paraId="26141315" w14:textId="180DF65E" w:rsidR="00EE3F0D" w:rsidRPr="009765D5" w:rsidRDefault="00EE3F0D" w:rsidP="00EE3F0D">
            <w:pPr>
              <w:tabs>
                <w:tab w:val="right" w:pos="9354"/>
              </w:tabs>
              <w:spacing w:after="0" w:line="240" w:lineRule="auto"/>
              <w:rPr>
                <w:rFonts w:ascii="Times New Roman" w:eastAsia="Times New Roman" w:hAnsi="Times New Roman" w:cs="Times New Roman"/>
                <w:sz w:val="20"/>
                <w:szCs w:val="20"/>
                <w:highlight w:val="yellow"/>
                <w:lang w:eastAsia="ru-RU"/>
              </w:rPr>
            </w:pPr>
            <w:r>
              <w:rPr>
                <w:rFonts w:ascii="Times New Roman" w:hAnsi="Times New Roman" w:cs="Times New Roman"/>
              </w:rPr>
              <w:t>22.29.21.000</w:t>
            </w:r>
          </w:p>
        </w:tc>
        <w:tc>
          <w:tcPr>
            <w:tcW w:w="4538" w:type="dxa"/>
          </w:tcPr>
          <w:p w14:paraId="6B2CD7B4" w14:textId="786889E9" w:rsidR="00EE3F0D" w:rsidRPr="009765D5" w:rsidRDefault="00EE3F0D" w:rsidP="00EE3F0D">
            <w:pPr>
              <w:tabs>
                <w:tab w:val="right" w:pos="9354"/>
              </w:tabs>
              <w:spacing w:after="0" w:line="240" w:lineRule="auto"/>
              <w:rPr>
                <w:rFonts w:ascii="Times New Roman" w:eastAsia="Times New Roman" w:hAnsi="Times New Roman" w:cs="Times New Roman"/>
                <w:i/>
                <w:sz w:val="20"/>
                <w:szCs w:val="20"/>
                <w:highlight w:val="yellow"/>
                <w:lang w:eastAsia="ru-RU"/>
              </w:rPr>
            </w:pPr>
            <w:r w:rsidRPr="00EE3F0D">
              <w:rPr>
                <w:rFonts w:ascii="system-ui" w:hAnsi="system-ui"/>
                <w:color w:val="333333"/>
                <w:sz w:val="20"/>
                <w:szCs w:val="20"/>
                <w:shd w:val="clear" w:color="auto" w:fill="FFFFFF"/>
              </w:rPr>
              <w:t>Плиты, листы, пленка, лента и прочие плоские полимерные самоклеящиеся формы, в рулонах шириной не более 20 см</w:t>
            </w:r>
          </w:p>
        </w:tc>
      </w:tr>
      <w:tr w:rsidR="00EE3F0D" w:rsidRPr="009765D5" w14:paraId="795845BB" w14:textId="77777777" w:rsidTr="00AC1721">
        <w:trPr>
          <w:trHeight w:val="567"/>
        </w:trPr>
        <w:tc>
          <w:tcPr>
            <w:tcW w:w="3544" w:type="dxa"/>
            <w:vMerge w:val="restart"/>
          </w:tcPr>
          <w:p w14:paraId="11949CB6"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Единица измерения продукции</w:t>
            </w:r>
          </w:p>
        </w:tc>
        <w:tc>
          <w:tcPr>
            <w:tcW w:w="1983" w:type="dxa"/>
          </w:tcPr>
          <w:p w14:paraId="0D4CA3DF" w14:textId="5C74E05A"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Наименование</w:t>
            </w:r>
          </w:p>
        </w:tc>
        <w:tc>
          <w:tcPr>
            <w:tcW w:w="4538" w:type="dxa"/>
          </w:tcPr>
          <w:p w14:paraId="50376CDD" w14:textId="77777777"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Условная единица</w:t>
            </w:r>
            <w:r w:rsidRPr="009765D5">
              <w:rPr>
                <w:rStyle w:val="a5"/>
                <w:rFonts w:ascii="Times New Roman" w:eastAsia="Times New Roman" w:hAnsi="Times New Roman" w:cs="Times New Roman"/>
                <w:sz w:val="20"/>
                <w:szCs w:val="20"/>
                <w:lang w:eastAsia="ru-RU"/>
              </w:rPr>
              <w:footnoteReference w:id="2"/>
            </w:r>
          </w:p>
        </w:tc>
      </w:tr>
      <w:tr w:rsidR="00EE3F0D" w:rsidRPr="009765D5" w14:paraId="463BDA6D" w14:textId="77777777" w:rsidTr="00AC1721">
        <w:trPr>
          <w:trHeight w:val="567"/>
        </w:trPr>
        <w:tc>
          <w:tcPr>
            <w:tcW w:w="3544" w:type="dxa"/>
            <w:vMerge/>
          </w:tcPr>
          <w:p w14:paraId="4A7802E8"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p>
        </w:tc>
        <w:tc>
          <w:tcPr>
            <w:tcW w:w="1983" w:type="dxa"/>
          </w:tcPr>
          <w:p w14:paraId="79144E60" w14:textId="77777777"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Код по ОКЕИ</w:t>
            </w:r>
          </w:p>
        </w:tc>
        <w:tc>
          <w:tcPr>
            <w:tcW w:w="4538" w:type="dxa"/>
          </w:tcPr>
          <w:p w14:paraId="1B0FBFC0" w14:textId="2ECBF093"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796</w:t>
            </w:r>
          </w:p>
        </w:tc>
      </w:tr>
      <w:tr w:rsidR="00EE3F0D" w:rsidRPr="009765D5" w14:paraId="660C53DE" w14:textId="77777777" w:rsidTr="00AC1721">
        <w:trPr>
          <w:trHeight w:val="20"/>
        </w:trPr>
        <w:tc>
          <w:tcPr>
            <w:tcW w:w="3544" w:type="dxa"/>
          </w:tcPr>
          <w:p w14:paraId="013771DA"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Объем потребности (полный)</w:t>
            </w:r>
          </w:p>
        </w:tc>
        <w:tc>
          <w:tcPr>
            <w:tcW w:w="6521" w:type="dxa"/>
            <w:gridSpan w:val="2"/>
          </w:tcPr>
          <w:p w14:paraId="47175B09" w14:textId="2E2B3BE3" w:rsidR="00EE3F0D" w:rsidRPr="009765D5" w:rsidRDefault="00EE3F0D" w:rsidP="00EE3F0D">
            <w:pPr>
              <w:tabs>
                <w:tab w:val="right" w:pos="935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36 400</w:t>
            </w:r>
          </w:p>
        </w:tc>
      </w:tr>
      <w:tr w:rsidR="00EE3F0D" w:rsidRPr="009765D5" w14:paraId="2ADFEF7A" w14:textId="77777777" w:rsidTr="00AC1721">
        <w:trPr>
          <w:trHeight w:val="20"/>
        </w:trPr>
        <w:tc>
          <w:tcPr>
            <w:tcW w:w="3544" w:type="dxa"/>
          </w:tcPr>
          <w:p w14:paraId="01FA4AA9" w14:textId="77777777" w:rsidR="00EE3F0D" w:rsidRPr="009765D5" w:rsidRDefault="00EE3F0D" w:rsidP="00EE3F0D">
            <w:pPr>
              <w:tabs>
                <w:tab w:val="right" w:pos="9354"/>
              </w:tabs>
              <w:spacing w:after="0" w:line="240" w:lineRule="auto"/>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Условия закупки</w:t>
            </w:r>
          </w:p>
        </w:tc>
        <w:tc>
          <w:tcPr>
            <w:tcW w:w="6521" w:type="dxa"/>
            <w:gridSpan w:val="2"/>
          </w:tcPr>
          <w:p w14:paraId="7A0EF528" w14:textId="77777777" w:rsidR="00EE3F0D" w:rsidRPr="009765D5" w:rsidRDefault="00EE3F0D" w:rsidP="00EE3F0D">
            <w:pPr>
              <w:tabs>
                <w:tab w:val="right" w:pos="9354"/>
              </w:tabs>
              <w:spacing w:after="0" w:line="240" w:lineRule="auto"/>
              <w:rPr>
                <w:rFonts w:ascii="Times New Roman" w:eastAsia="Times New Roman" w:hAnsi="Times New Roman" w:cs="Times New Roman"/>
                <w:i/>
                <w:sz w:val="20"/>
                <w:szCs w:val="20"/>
                <w:highlight w:val="green"/>
                <w:lang w:eastAsia="ru-RU"/>
              </w:rPr>
            </w:pPr>
            <w:r w:rsidRPr="009765D5">
              <w:rPr>
                <w:rFonts w:ascii="Times New Roman" w:eastAsia="Times New Roman" w:hAnsi="Times New Roman" w:cs="Times New Roman"/>
                <w:i/>
                <w:sz w:val="20"/>
                <w:szCs w:val="20"/>
                <w:lang w:eastAsia="ru-RU"/>
              </w:rPr>
              <w:t xml:space="preserve">Условия закупки приведены в Приложении 2 к </w:t>
            </w:r>
            <w:proofErr w:type="spellStart"/>
            <w:r w:rsidRPr="009765D5">
              <w:rPr>
                <w:rFonts w:ascii="Times New Roman" w:eastAsia="Times New Roman" w:hAnsi="Times New Roman" w:cs="Times New Roman"/>
                <w:i/>
                <w:sz w:val="20"/>
                <w:szCs w:val="20"/>
                <w:lang w:eastAsia="ru-RU"/>
              </w:rPr>
              <w:t>ИоТРУ</w:t>
            </w:r>
            <w:proofErr w:type="spellEnd"/>
          </w:p>
        </w:tc>
      </w:tr>
      <w:tr w:rsidR="00EE3F0D" w:rsidRPr="009765D5" w14:paraId="392A7BD9" w14:textId="77777777" w:rsidTr="00AC1721">
        <w:trPr>
          <w:trHeight w:val="20"/>
        </w:trPr>
        <w:tc>
          <w:tcPr>
            <w:tcW w:w="3544" w:type="dxa"/>
          </w:tcPr>
          <w:p w14:paraId="6BF2F41C" w14:textId="77777777" w:rsidR="00EE3F0D" w:rsidRPr="009765D5" w:rsidRDefault="00EE3F0D" w:rsidP="00EE3F0D">
            <w:pPr>
              <w:tabs>
                <w:tab w:val="right" w:pos="9354"/>
              </w:tabs>
              <w:spacing w:after="0" w:line="240" w:lineRule="auto"/>
              <w:jc w:val="both"/>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 xml:space="preserve">Форма подачи ценового предложения участником </w:t>
            </w:r>
            <w:r w:rsidRPr="009765D5">
              <w:rPr>
                <w:rFonts w:ascii="Times New Roman" w:eastAsia="Times New Roman" w:hAnsi="Times New Roman" w:cs="Times New Roman"/>
                <w:b/>
                <w:iCs/>
                <w:sz w:val="20"/>
                <w:szCs w:val="20"/>
              </w:rPr>
              <w:t xml:space="preserve">закупки </w:t>
            </w:r>
            <w:r w:rsidRPr="009765D5">
              <w:rPr>
                <w:rFonts w:ascii="Times New Roman" w:eastAsia="Times New Roman" w:hAnsi="Times New Roman" w:cs="Times New Roman"/>
                <w:b/>
                <w:bCs/>
                <w:iCs/>
                <w:sz w:val="20"/>
                <w:szCs w:val="20"/>
                <w:lang w:eastAsia="ru-RU"/>
              </w:rPr>
              <w:t>способом Электронный магазин СМСП</w:t>
            </w:r>
          </w:p>
        </w:tc>
        <w:tc>
          <w:tcPr>
            <w:tcW w:w="6521" w:type="dxa"/>
            <w:gridSpan w:val="2"/>
          </w:tcPr>
          <w:p w14:paraId="628BB960" w14:textId="77777777" w:rsidR="00EE3F0D" w:rsidRPr="009765D5" w:rsidRDefault="00EE3F0D" w:rsidP="00EE3F0D">
            <w:pPr>
              <w:tabs>
                <w:tab w:val="right" w:pos="9354"/>
              </w:tabs>
              <w:spacing w:after="0" w:line="240" w:lineRule="auto"/>
              <w:jc w:val="both"/>
              <w:rPr>
                <w:rFonts w:ascii="Times New Roman" w:eastAsia="Times New Roman" w:hAnsi="Times New Roman" w:cs="Times New Roman"/>
                <w:iCs/>
                <w:sz w:val="20"/>
                <w:szCs w:val="20"/>
              </w:rPr>
            </w:pPr>
            <w:r w:rsidRPr="009765D5">
              <w:rPr>
                <w:rFonts w:ascii="Times New Roman" w:eastAsia="Times New Roman" w:hAnsi="Times New Roman" w:cs="Times New Roman"/>
                <w:iCs/>
                <w:sz w:val="20"/>
                <w:szCs w:val="20"/>
              </w:rPr>
              <w:t xml:space="preserve">Заявка на участие в закупке </w:t>
            </w:r>
            <w:r w:rsidRPr="009765D5">
              <w:rPr>
                <w:rFonts w:ascii="Times New Roman" w:eastAsia="Times New Roman" w:hAnsi="Times New Roman" w:cs="Times New Roman"/>
                <w:b/>
                <w:bCs/>
                <w:iCs/>
                <w:sz w:val="20"/>
                <w:szCs w:val="20"/>
                <w:lang w:eastAsia="ru-RU"/>
              </w:rPr>
              <w:t>способом Электронный магазин СМСП</w:t>
            </w:r>
            <w:r w:rsidRPr="009765D5">
              <w:rPr>
                <w:rFonts w:ascii="Times New Roman" w:eastAsia="Times New Roman" w:hAnsi="Times New Roman" w:cs="Times New Roman"/>
                <w:iCs/>
                <w:sz w:val="20"/>
                <w:szCs w:val="20"/>
              </w:rPr>
              <w:t xml:space="preserve"> должна содержать:</w:t>
            </w:r>
          </w:p>
          <w:p w14:paraId="25538499" w14:textId="77777777" w:rsidR="00EE3F0D" w:rsidRPr="009765D5" w:rsidRDefault="00EE3F0D" w:rsidP="00EE3F0D">
            <w:pPr>
              <w:pStyle w:val="ab"/>
              <w:numPr>
                <w:ilvl w:val="0"/>
                <w:numId w:val="2"/>
              </w:numPr>
              <w:tabs>
                <w:tab w:val="right" w:pos="9354"/>
              </w:tabs>
              <w:spacing w:after="0" w:line="240" w:lineRule="auto"/>
              <w:jc w:val="both"/>
              <w:rPr>
                <w:rFonts w:ascii="Times New Roman" w:eastAsia="Times New Roman" w:hAnsi="Times New Roman" w:cs="Times New Roman"/>
                <w:iCs/>
                <w:sz w:val="20"/>
                <w:szCs w:val="20"/>
              </w:rPr>
            </w:pPr>
            <w:r w:rsidRPr="009765D5">
              <w:rPr>
                <w:rFonts w:ascii="Times New Roman" w:eastAsia="Times New Roman" w:hAnsi="Times New Roman" w:cs="Times New Roman"/>
                <w:iCs/>
                <w:sz w:val="20"/>
                <w:szCs w:val="20"/>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012AA91" w14:textId="77777777" w:rsidR="00EE3F0D" w:rsidRPr="009765D5" w:rsidRDefault="00EE3F0D" w:rsidP="00EE3F0D">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 xml:space="preserve">предложение о цене договора. </w:t>
            </w:r>
          </w:p>
          <w:p w14:paraId="4E995F45" w14:textId="53B6D320" w:rsidR="00EE3F0D" w:rsidRPr="009765D5" w:rsidRDefault="00EE3F0D" w:rsidP="00EE3F0D">
            <w:pPr>
              <w:pStyle w:val="ab"/>
              <w:numPr>
                <w:ilvl w:val="0"/>
                <w:numId w:val="2"/>
              </w:numPr>
              <w:tabs>
                <w:tab w:val="right" w:pos="9354"/>
              </w:tabs>
              <w:spacing w:after="0" w:line="240" w:lineRule="auto"/>
              <w:jc w:val="both"/>
              <w:rPr>
                <w:rFonts w:ascii="Times New Roman" w:eastAsia="Times New Roman" w:hAnsi="Times New Roman" w:cs="Times New Roman"/>
                <w:sz w:val="20"/>
                <w:szCs w:val="20"/>
                <w:lang w:eastAsia="ru-RU"/>
              </w:rPr>
            </w:pPr>
            <w:r w:rsidRPr="009765D5">
              <w:rPr>
                <w:rFonts w:ascii="Times New Roman" w:eastAsia="Times New Roman" w:hAnsi="Times New Roman" w:cs="Times New Roman"/>
                <w:sz w:val="20"/>
                <w:szCs w:val="20"/>
                <w:lang w:eastAsia="ru-RU"/>
              </w:rPr>
              <w:t>информация из реестра ГИСП/ЕВ.</w:t>
            </w:r>
          </w:p>
          <w:p w14:paraId="6CE8C716" w14:textId="77777777" w:rsidR="00EE3F0D" w:rsidRPr="009765D5" w:rsidRDefault="00EE3F0D" w:rsidP="00EE3F0D">
            <w:pPr>
              <w:tabs>
                <w:tab w:val="right" w:pos="9354"/>
              </w:tabs>
              <w:spacing w:after="0" w:line="240" w:lineRule="auto"/>
              <w:ind w:left="60"/>
              <w:jc w:val="both"/>
              <w:rPr>
                <w:rFonts w:ascii="Times New Roman" w:eastAsia="Times New Roman" w:hAnsi="Times New Roman" w:cs="Times New Roman"/>
                <w:b/>
                <w:sz w:val="20"/>
                <w:szCs w:val="20"/>
                <w:lang w:eastAsia="ru-RU"/>
              </w:rPr>
            </w:pPr>
            <w:r w:rsidRPr="009765D5">
              <w:rPr>
                <w:rFonts w:ascii="Times New Roman" w:eastAsia="Times New Roman" w:hAnsi="Times New Roman" w:cs="Times New Roman"/>
                <w:b/>
                <w:sz w:val="20"/>
                <w:szCs w:val="20"/>
                <w:lang w:eastAsia="ru-RU"/>
              </w:rPr>
              <w:t xml:space="preserve">Рекомендуемая форма для подачи предложения участником приведена в Приложении № 1 к </w:t>
            </w:r>
            <w:proofErr w:type="spellStart"/>
            <w:r w:rsidRPr="009765D5">
              <w:rPr>
                <w:rFonts w:ascii="Times New Roman" w:eastAsia="Times New Roman" w:hAnsi="Times New Roman" w:cs="Times New Roman"/>
                <w:b/>
                <w:sz w:val="20"/>
                <w:szCs w:val="20"/>
                <w:lang w:eastAsia="ru-RU"/>
              </w:rPr>
              <w:t>ИоТРУ</w:t>
            </w:r>
            <w:proofErr w:type="spellEnd"/>
            <w:r w:rsidRPr="009765D5">
              <w:rPr>
                <w:rFonts w:ascii="Times New Roman" w:eastAsia="Times New Roman" w:hAnsi="Times New Roman" w:cs="Times New Roman"/>
                <w:b/>
                <w:sz w:val="20"/>
                <w:szCs w:val="20"/>
                <w:lang w:eastAsia="ru-RU"/>
              </w:rPr>
              <w:t xml:space="preserve"> настоящей документации.</w:t>
            </w:r>
          </w:p>
        </w:tc>
      </w:tr>
    </w:tbl>
    <w:p w14:paraId="2DDDFA31" w14:textId="77777777" w:rsidR="00AC1721" w:rsidRPr="009765D5" w:rsidRDefault="00AC1721" w:rsidP="00AC1721">
      <w:pPr>
        <w:autoSpaceDE w:val="0"/>
        <w:autoSpaceDN w:val="0"/>
        <w:adjustRightInd w:val="0"/>
        <w:jc w:val="center"/>
        <w:rPr>
          <w:rFonts w:ascii="Times New Roman" w:hAnsi="Times New Roman" w:cs="Times New Roman"/>
          <w:b/>
          <w:sz w:val="20"/>
          <w:szCs w:val="20"/>
        </w:rPr>
      </w:pPr>
      <w:r w:rsidRPr="009765D5">
        <w:rPr>
          <w:rFonts w:ascii="Times New Roman" w:hAnsi="Times New Roman" w:cs="Times New Roman"/>
          <w:b/>
          <w:sz w:val="20"/>
          <w:szCs w:val="20"/>
        </w:rPr>
        <w:t>Перечень приложений к Информационной карте:</w:t>
      </w:r>
    </w:p>
    <w:p w14:paraId="37D3F2C8" w14:textId="77777777" w:rsidR="00AC1721" w:rsidRPr="009765D5" w:rsidRDefault="00AC1721" w:rsidP="009203CE">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765D5">
        <w:rPr>
          <w:rFonts w:ascii="Times New Roman" w:hAnsi="Times New Roman" w:cs="Times New Roman"/>
          <w:sz w:val="20"/>
          <w:szCs w:val="20"/>
        </w:rPr>
        <w:t xml:space="preserve">Приложение № 1 - </w:t>
      </w:r>
      <w:r w:rsidR="005A2A19" w:rsidRPr="009765D5">
        <w:rPr>
          <w:rFonts w:ascii="Times New Roman" w:eastAsia="Times New Roman" w:hAnsi="Times New Roman" w:cs="Times New Roman"/>
          <w:sz w:val="20"/>
          <w:szCs w:val="20"/>
          <w:lang w:eastAsia="ru-RU"/>
        </w:rPr>
        <w:t xml:space="preserve">Форма подачи ценового предложения участником </w:t>
      </w:r>
      <w:r w:rsidR="005A2A19" w:rsidRPr="009765D5">
        <w:rPr>
          <w:rFonts w:ascii="Times New Roman" w:eastAsia="Times New Roman" w:hAnsi="Times New Roman" w:cs="Times New Roman"/>
          <w:iCs/>
          <w:sz w:val="20"/>
          <w:szCs w:val="20"/>
        </w:rPr>
        <w:t xml:space="preserve">закупки </w:t>
      </w:r>
      <w:r w:rsidR="005A2A19" w:rsidRPr="009765D5">
        <w:rPr>
          <w:rFonts w:ascii="Times New Roman" w:eastAsia="Times New Roman" w:hAnsi="Times New Roman" w:cs="Times New Roman"/>
          <w:bCs/>
          <w:iCs/>
          <w:sz w:val="20"/>
          <w:szCs w:val="20"/>
          <w:lang w:eastAsia="ru-RU"/>
        </w:rPr>
        <w:t>способом Электронный магазин СМСП.</w:t>
      </w:r>
    </w:p>
    <w:p w14:paraId="5915B959" w14:textId="77777777" w:rsidR="002A0754" w:rsidRPr="009765D5" w:rsidRDefault="002A0754" w:rsidP="00AC1721">
      <w:pPr>
        <w:numPr>
          <w:ilvl w:val="0"/>
          <w:numId w:val="4"/>
        </w:numPr>
        <w:autoSpaceDE w:val="0"/>
        <w:autoSpaceDN w:val="0"/>
        <w:adjustRightInd w:val="0"/>
        <w:spacing w:after="0" w:line="240" w:lineRule="auto"/>
        <w:jc w:val="both"/>
        <w:rPr>
          <w:rFonts w:ascii="Times New Roman" w:hAnsi="Times New Roman" w:cs="Times New Roman"/>
          <w:sz w:val="20"/>
          <w:szCs w:val="20"/>
        </w:rPr>
      </w:pPr>
      <w:r w:rsidRPr="009765D5">
        <w:rPr>
          <w:rFonts w:ascii="Times New Roman" w:eastAsia="Times New Roman" w:hAnsi="Times New Roman" w:cs="Times New Roman"/>
          <w:sz w:val="20"/>
          <w:szCs w:val="20"/>
          <w:lang w:eastAsia="x-none"/>
        </w:rPr>
        <w:t xml:space="preserve">Приложение № </w:t>
      </w:r>
      <w:r w:rsidR="005A2A19" w:rsidRPr="009765D5">
        <w:rPr>
          <w:rFonts w:ascii="Times New Roman" w:eastAsia="Times New Roman" w:hAnsi="Times New Roman" w:cs="Times New Roman"/>
          <w:sz w:val="20"/>
          <w:szCs w:val="20"/>
          <w:lang w:eastAsia="x-none"/>
        </w:rPr>
        <w:t>2</w:t>
      </w:r>
      <w:r w:rsidRPr="009765D5">
        <w:rPr>
          <w:rFonts w:ascii="Times New Roman" w:eastAsia="Times New Roman" w:hAnsi="Times New Roman" w:cs="Times New Roman"/>
          <w:sz w:val="20"/>
          <w:szCs w:val="20"/>
          <w:lang w:eastAsia="x-none"/>
        </w:rPr>
        <w:t xml:space="preserve"> – </w:t>
      </w:r>
      <w:r w:rsidR="00EA6AC3" w:rsidRPr="009765D5">
        <w:rPr>
          <w:rFonts w:ascii="Times New Roman" w:eastAsia="Times New Roman" w:hAnsi="Times New Roman" w:cs="Times New Roman"/>
          <w:sz w:val="20"/>
          <w:szCs w:val="20"/>
          <w:lang w:eastAsia="x-none"/>
        </w:rPr>
        <w:t>У</w:t>
      </w:r>
      <w:r w:rsidRPr="009765D5">
        <w:rPr>
          <w:rFonts w:ascii="Times New Roman" w:eastAsia="Times New Roman" w:hAnsi="Times New Roman" w:cs="Times New Roman"/>
          <w:sz w:val="20"/>
          <w:szCs w:val="20"/>
          <w:lang w:eastAsia="x-none"/>
        </w:rPr>
        <w:t>словия закупки.</w:t>
      </w:r>
    </w:p>
    <w:p w14:paraId="31746B3E" w14:textId="77777777" w:rsidR="005A2A19" w:rsidRPr="009765D5" w:rsidRDefault="005A2A19" w:rsidP="00537277">
      <w:pPr>
        <w:spacing w:after="0" w:line="240" w:lineRule="auto"/>
        <w:jc w:val="right"/>
        <w:rPr>
          <w:rFonts w:ascii="Times New Roman" w:hAnsi="Times New Roman" w:cs="Times New Roman"/>
          <w:sz w:val="20"/>
          <w:szCs w:val="20"/>
          <w:highlight w:val="green"/>
        </w:rPr>
      </w:pPr>
    </w:p>
    <w:p w14:paraId="5A42F02E" w14:textId="77777777" w:rsidR="005A2A19" w:rsidRPr="009765D5" w:rsidRDefault="005A2A19" w:rsidP="00537277">
      <w:pPr>
        <w:spacing w:after="0" w:line="240" w:lineRule="auto"/>
        <w:jc w:val="right"/>
        <w:rPr>
          <w:rFonts w:ascii="Times New Roman" w:hAnsi="Times New Roman" w:cs="Times New Roman"/>
          <w:sz w:val="20"/>
          <w:szCs w:val="20"/>
          <w:highlight w:val="green"/>
        </w:rPr>
      </w:pPr>
    </w:p>
    <w:p w14:paraId="5504F990" w14:textId="77777777" w:rsidR="0018253B" w:rsidRPr="009765D5" w:rsidRDefault="0018253B">
      <w:pPr>
        <w:rPr>
          <w:rFonts w:ascii="Times New Roman" w:hAnsi="Times New Roman" w:cs="Times New Roman"/>
          <w:sz w:val="20"/>
          <w:szCs w:val="20"/>
          <w:highlight w:val="green"/>
        </w:rPr>
        <w:sectPr w:rsidR="0018253B" w:rsidRPr="009765D5" w:rsidSect="001479C4">
          <w:pgSz w:w="11906" w:h="16838"/>
          <w:pgMar w:top="568" w:right="850" w:bottom="567" w:left="1701" w:header="708" w:footer="708" w:gutter="0"/>
          <w:cols w:space="708"/>
          <w:docGrid w:linePitch="360"/>
        </w:sectPr>
      </w:pPr>
    </w:p>
    <w:p w14:paraId="3AE6F5E2" w14:textId="77777777" w:rsidR="00537277" w:rsidRPr="00986B0D" w:rsidRDefault="00537277" w:rsidP="00537277">
      <w:pPr>
        <w:spacing w:after="0" w:line="240" w:lineRule="auto"/>
        <w:jc w:val="right"/>
        <w:rPr>
          <w:rFonts w:ascii="Times New Roman" w:hAnsi="Times New Roman" w:cs="Times New Roman"/>
          <w:sz w:val="20"/>
          <w:szCs w:val="20"/>
        </w:rPr>
      </w:pPr>
      <w:r w:rsidRPr="00986B0D">
        <w:rPr>
          <w:rFonts w:ascii="Times New Roman" w:hAnsi="Times New Roman" w:cs="Times New Roman"/>
          <w:sz w:val="20"/>
          <w:szCs w:val="20"/>
        </w:rPr>
        <w:lastRenderedPageBreak/>
        <w:t>Приложение № 1</w:t>
      </w:r>
      <w:r w:rsidR="00AC1721" w:rsidRPr="00986B0D">
        <w:rPr>
          <w:rFonts w:ascii="Times New Roman" w:hAnsi="Times New Roman" w:cs="Times New Roman"/>
          <w:sz w:val="20"/>
          <w:szCs w:val="20"/>
        </w:rPr>
        <w:t xml:space="preserve"> </w:t>
      </w:r>
      <w:r w:rsidR="0022130D" w:rsidRPr="00986B0D">
        <w:rPr>
          <w:rFonts w:ascii="Times New Roman" w:hAnsi="Times New Roman" w:cs="Times New Roman"/>
          <w:sz w:val="20"/>
          <w:szCs w:val="20"/>
        </w:rPr>
        <w:t xml:space="preserve">к </w:t>
      </w:r>
      <w:proofErr w:type="spellStart"/>
      <w:r w:rsidR="0022130D" w:rsidRPr="00986B0D">
        <w:rPr>
          <w:rFonts w:ascii="Times New Roman" w:hAnsi="Times New Roman" w:cs="Times New Roman"/>
          <w:sz w:val="20"/>
          <w:szCs w:val="20"/>
        </w:rPr>
        <w:t>ИоТРУ</w:t>
      </w:r>
      <w:proofErr w:type="spellEnd"/>
    </w:p>
    <w:p w14:paraId="4973C082" w14:textId="77777777" w:rsidR="003D3285" w:rsidRPr="00986B0D" w:rsidRDefault="00537277" w:rsidP="003D3285">
      <w:pPr>
        <w:spacing w:after="0" w:line="240" w:lineRule="auto"/>
        <w:jc w:val="center"/>
        <w:rPr>
          <w:rFonts w:ascii="Times New Roman" w:hAnsi="Times New Roman" w:cs="Times New Roman"/>
          <w:b/>
          <w:bCs/>
          <w:sz w:val="20"/>
          <w:szCs w:val="20"/>
        </w:rPr>
      </w:pPr>
      <w:r w:rsidRPr="00986B0D">
        <w:rPr>
          <w:sz w:val="20"/>
          <w:szCs w:val="20"/>
        </w:rPr>
        <w:br/>
      </w:r>
      <w:r w:rsidR="003D3285" w:rsidRPr="00986B0D">
        <w:rPr>
          <w:rFonts w:ascii="Times New Roman" w:hAnsi="Times New Roman" w:cs="Times New Roman"/>
          <w:b/>
          <w:bCs/>
          <w:sz w:val="20"/>
          <w:szCs w:val="20"/>
        </w:rPr>
        <w:t xml:space="preserve">ФОРМА «ПРЕДЛОЖЕНИЕ </w:t>
      </w:r>
      <w:r w:rsidR="00232152" w:rsidRPr="00986B0D">
        <w:rPr>
          <w:rFonts w:ascii="Times New Roman" w:hAnsi="Times New Roman" w:cs="Times New Roman"/>
          <w:b/>
          <w:bCs/>
          <w:sz w:val="20"/>
          <w:szCs w:val="20"/>
        </w:rPr>
        <w:t>УЧАСТНИКА</w:t>
      </w:r>
      <w:r w:rsidR="003D3285" w:rsidRPr="00986B0D">
        <w:rPr>
          <w:rFonts w:ascii="Times New Roman" w:hAnsi="Times New Roman" w:cs="Times New Roman"/>
          <w:b/>
          <w:bCs/>
          <w:sz w:val="20"/>
          <w:szCs w:val="20"/>
        </w:rPr>
        <w:t>»</w:t>
      </w:r>
    </w:p>
    <w:p w14:paraId="78AD1A28" w14:textId="77777777" w:rsidR="00232152" w:rsidRPr="00986B0D" w:rsidRDefault="00232152" w:rsidP="003D3285">
      <w:pPr>
        <w:spacing w:after="0" w:line="240" w:lineRule="auto"/>
        <w:jc w:val="center"/>
        <w:rPr>
          <w:rFonts w:ascii="Times New Roman" w:hAnsi="Times New Roman" w:cs="Times New Roman"/>
          <w:b/>
          <w:bCs/>
          <w:sz w:val="20"/>
          <w:szCs w:val="20"/>
        </w:rPr>
      </w:pPr>
      <w:r w:rsidRPr="00986B0D">
        <w:rPr>
          <w:rFonts w:ascii="Times New Roman" w:hAnsi="Times New Roman" w:cs="Times New Roman"/>
          <w:b/>
          <w:bCs/>
          <w:sz w:val="20"/>
          <w:szCs w:val="20"/>
        </w:rPr>
        <w:t>(рекомендуемая форма)</w:t>
      </w:r>
    </w:p>
    <w:p w14:paraId="23D1760E" w14:textId="77777777" w:rsidR="00232152" w:rsidRPr="00986B0D" w:rsidRDefault="00232152" w:rsidP="00232152">
      <w:pPr>
        <w:spacing w:after="0" w:line="240" w:lineRule="auto"/>
        <w:rPr>
          <w:rFonts w:ascii="Times New Roman" w:hAnsi="Times New Roman" w:cs="Times New Roman"/>
          <w:bCs/>
          <w:sz w:val="20"/>
          <w:szCs w:val="20"/>
        </w:rPr>
      </w:pPr>
      <w:r w:rsidRPr="00986B0D">
        <w:rPr>
          <w:rFonts w:ascii="Times New Roman" w:hAnsi="Times New Roman" w:cs="Times New Roman"/>
          <w:bCs/>
          <w:sz w:val="20"/>
          <w:szCs w:val="20"/>
          <w:lang w:val="ru"/>
        </w:rPr>
        <w:t xml:space="preserve">На бланке участника </w:t>
      </w:r>
      <w:r w:rsidRPr="00986B0D">
        <w:rPr>
          <w:rFonts w:ascii="Times New Roman" w:hAnsi="Times New Roman" w:cs="Times New Roman"/>
          <w:bCs/>
          <w:sz w:val="20"/>
          <w:szCs w:val="20"/>
        </w:rPr>
        <w:t>ценового отбора</w:t>
      </w:r>
    </w:p>
    <w:p w14:paraId="35AAC4F0" w14:textId="77777777" w:rsidR="00232152" w:rsidRPr="00986B0D" w:rsidRDefault="00232152" w:rsidP="00CC680C">
      <w:pPr>
        <w:spacing w:after="0" w:line="240" w:lineRule="auto"/>
        <w:jc w:val="both"/>
        <w:rPr>
          <w:rFonts w:ascii="Times New Roman" w:hAnsi="Times New Roman" w:cs="Times New Roman"/>
          <w:bCs/>
          <w:sz w:val="20"/>
          <w:szCs w:val="20"/>
        </w:rPr>
      </w:pPr>
      <w:r w:rsidRPr="00986B0D">
        <w:rPr>
          <w:rFonts w:ascii="Times New Roman" w:hAnsi="Times New Roman" w:cs="Times New Roman"/>
          <w:bCs/>
          <w:sz w:val="20"/>
          <w:szCs w:val="20"/>
          <w:lang w:val="ru"/>
        </w:rPr>
        <w:t>____________________________________________</w:t>
      </w:r>
      <w:r w:rsidRPr="00986B0D">
        <w:rPr>
          <w:rFonts w:ascii="Times New Roman" w:hAnsi="Times New Roman" w:cs="Times New Roman"/>
          <w:bCs/>
          <w:sz w:val="20"/>
          <w:szCs w:val="20"/>
        </w:rPr>
        <w:t>___, действующий на основании ______________</w:t>
      </w:r>
    </w:p>
    <w:p w14:paraId="7351FA75" w14:textId="77777777" w:rsidR="00232152" w:rsidRPr="00986B0D" w:rsidRDefault="00232152" w:rsidP="00232152">
      <w:pPr>
        <w:spacing w:after="0" w:line="240" w:lineRule="auto"/>
        <w:rPr>
          <w:rFonts w:ascii="Times New Roman" w:hAnsi="Times New Roman" w:cs="Times New Roman"/>
          <w:bCs/>
          <w:i/>
          <w:sz w:val="20"/>
          <w:szCs w:val="20"/>
          <w:vertAlign w:val="superscript"/>
          <w:lang w:val="ru"/>
        </w:rPr>
      </w:pPr>
      <w:r w:rsidRPr="00986B0D">
        <w:rPr>
          <w:rFonts w:ascii="Times New Roman" w:hAnsi="Times New Roman" w:cs="Times New Roman"/>
          <w:bCs/>
          <w:sz w:val="20"/>
          <w:szCs w:val="20"/>
          <w:lang w:val="ru"/>
        </w:rPr>
        <w:t xml:space="preserve">               </w:t>
      </w:r>
      <w:r w:rsidRPr="00986B0D">
        <w:rPr>
          <w:rFonts w:ascii="Times New Roman" w:hAnsi="Times New Roman" w:cs="Times New Roman"/>
          <w:bCs/>
          <w:i/>
          <w:sz w:val="20"/>
          <w:szCs w:val="20"/>
          <w:vertAlign w:val="superscript"/>
          <w:lang w:val="ru"/>
        </w:rPr>
        <w:t xml:space="preserve">(указывается наименование участника </w:t>
      </w:r>
      <w:r w:rsidRPr="00986B0D">
        <w:rPr>
          <w:rFonts w:ascii="Times New Roman" w:hAnsi="Times New Roman" w:cs="Times New Roman"/>
          <w:bCs/>
          <w:i/>
          <w:sz w:val="20"/>
          <w:szCs w:val="20"/>
          <w:vertAlign w:val="superscript"/>
        </w:rPr>
        <w:t>ценового отбора</w:t>
      </w:r>
      <w:r w:rsidRPr="00986B0D">
        <w:rPr>
          <w:rFonts w:ascii="Times New Roman" w:hAnsi="Times New Roman" w:cs="Times New Roman"/>
          <w:bCs/>
          <w:i/>
          <w:sz w:val="20"/>
          <w:szCs w:val="20"/>
          <w:vertAlign w:val="superscript"/>
          <w:lang w:val="ru"/>
        </w:rPr>
        <w:t>)</w:t>
      </w:r>
    </w:p>
    <w:p w14:paraId="2B026174" w14:textId="77777777" w:rsidR="003D3285" w:rsidRPr="00986B0D" w:rsidRDefault="003D3285" w:rsidP="003D3285">
      <w:pPr>
        <w:spacing w:after="0" w:line="240" w:lineRule="auto"/>
        <w:jc w:val="center"/>
        <w:rPr>
          <w:rFonts w:ascii="Times New Roman" w:hAnsi="Times New Roman" w:cs="Times New Roman"/>
          <w:b/>
          <w:sz w:val="20"/>
          <w:szCs w:val="20"/>
        </w:rPr>
      </w:pPr>
    </w:p>
    <w:p w14:paraId="156157DD" w14:textId="77777777" w:rsidR="003D3285" w:rsidRPr="00986B0D" w:rsidRDefault="003D3285" w:rsidP="003D3285">
      <w:pPr>
        <w:spacing w:after="0" w:line="240" w:lineRule="auto"/>
        <w:jc w:val="center"/>
        <w:rPr>
          <w:rFonts w:ascii="Times New Roman" w:hAnsi="Times New Roman" w:cs="Times New Roman"/>
          <w:b/>
          <w:i/>
          <w:sz w:val="20"/>
          <w:szCs w:val="20"/>
        </w:rPr>
      </w:pPr>
    </w:p>
    <w:tbl>
      <w:tblPr>
        <w:tblW w:w="16019" w:type="dxa"/>
        <w:tblCellSpacing w:w="5" w:type="nil"/>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5" w:type="dxa"/>
          <w:right w:w="75" w:type="dxa"/>
        </w:tblCellMar>
        <w:tblLook w:val="0000" w:firstRow="0" w:lastRow="0" w:firstColumn="0" w:lastColumn="0" w:noHBand="0" w:noVBand="0"/>
      </w:tblPr>
      <w:tblGrid>
        <w:gridCol w:w="993"/>
        <w:gridCol w:w="2126"/>
        <w:gridCol w:w="993"/>
        <w:gridCol w:w="992"/>
        <w:gridCol w:w="1843"/>
        <w:gridCol w:w="1701"/>
        <w:gridCol w:w="1417"/>
        <w:gridCol w:w="1559"/>
        <w:gridCol w:w="1418"/>
        <w:gridCol w:w="1701"/>
        <w:gridCol w:w="1276"/>
      </w:tblGrid>
      <w:tr w:rsidR="00484237" w:rsidRPr="00986B0D" w14:paraId="44945106" w14:textId="77777777" w:rsidTr="009765D5">
        <w:trPr>
          <w:trHeight w:val="688"/>
          <w:tblCellSpacing w:w="5" w:type="nil"/>
        </w:trPr>
        <w:tc>
          <w:tcPr>
            <w:tcW w:w="993" w:type="dxa"/>
            <w:shd w:val="clear" w:color="auto" w:fill="FFFFFF"/>
            <w:vAlign w:val="center"/>
          </w:tcPr>
          <w:p w14:paraId="52748004"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п/п</w:t>
            </w:r>
          </w:p>
        </w:tc>
        <w:tc>
          <w:tcPr>
            <w:tcW w:w="2126" w:type="dxa"/>
            <w:shd w:val="clear" w:color="auto" w:fill="FFFFFF"/>
            <w:vAlign w:val="center"/>
          </w:tcPr>
          <w:p w14:paraId="5A600546" w14:textId="77777777" w:rsidR="00484237" w:rsidRPr="00986B0D" w:rsidRDefault="00484237" w:rsidP="000D5B7F">
            <w:pPr>
              <w:spacing w:after="0" w:line="240" w:lineRule="auto"/>
              <w:ind w:firstLine="214"/>
              <w:jc w:val="center"/>
              <w:rPr>
                <w:rFonts w:ascii="Times New Roman" w:hAnsi="Times New Roman" w:cs="Times New Roman"/>
                <w:sz w:val="18"/>
                <w:szCs w:val="18"/>
              </w:rPr>
            </w:pPr>
            <w:r w:rsidRPr="00986B0D">
              <w:rPr>
                <w:rFonts w:ascii="Times New Roman" w:hAnsi="Times New Roman" w:cs="Times New Roman"/>
                <w:sz w:val="18"/>
                <w:szCs w:val="18"/>
              </w:rPr>
              <w:t>Наименование товара, работ, услуг</w:t>
            </w:r>
          </w:p>
        </w:tc>
        <w:tc>
          <w:tcPr>
            <w:tcW w:w="993" w:type="dxa"/>
            <w:shd w:val="clear" w:color="auto" w:fill="FFFFFF"/>
            <w:vAlign w:val="center"/>
          </w:tcPr>
          <w:p w14:paraId="30B736E2"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Ед. измерения</w:t>
            </w:r>
          </w:p>
        </w:tc>
        <w:tc>
          <w:tcPr>
            <w:tcW w:w="992" w:type="dxa"/>
            <w:shd w:val="clear" w:color="auto" w:fill="FFFFFF"/>
          </w:tcPr>
          <w:p w14:paraId="7FC13784" w14:textId="77777777" w:rsidR="00484237" w:rsidRPr="00986B0D" w:rsidRDefault="00484237" w:rsidP="003D3285">
            <w:pPr>
              <w:spacing w:after="0" w:line="240" w:lineRule="auto"/>
              <w:jc w:val="center"/>
              <w:rPr>
                <w:rFonts w:ascii="Times New Roman" w:hAnsi="Times New Roman" w:cs="Times New Roman"/>
                <w:sz w:val="18"/>
                <w:szCs w:val="18"/>
              </w:rPr>
            </w:pPr>
          </w:p>
          <w:p w14:paraId="327BC4BB" w14:textId="77777777" w:rsidR="00484237" w:rsidRPr="00986B0D" w:rsidRDefault="00484237" w:rsidP="003D3285">
            <w:pPr>
              <w:spacing w:after="0" w:line="240" w:lineRule="auto"/>
              <w:jc w:val="center"/>
              <w:rPr>
                <w:rFonts w:ascii="Times New Roman" w:hAnsi="Times New Roman" w:cs="Times New Roman"/>
                <w:sz w:val="18"/>
                <w:szCs w:val="18"/>
              </w:rPr>
            </w:pPr>
          </w:p>
          <w:p w14:paraId="5137047D"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количество</w:t>
            </w:r>
          </w:p>
        </w:tc>
        <w:tc>
          <w:tcPr>
            <w:tcW w:w="1843" w:type="dxa"/>
            <w:shd w:val="clear" w:color="auto" w:fill="FFFFFF"/>
          </w:tcPr>
          <w:p w14:paraId="46B3FEFC" w14:textId="77777777" w:rsidR="00484237" w:rsidRPr="00986B0D" w:rsidRDefault="00484237" w:rsidP="002A0754">
            <w:pPr>
              <w:spacing w:after="0" w:line="240" w:lineRule="auto"/>
              <w:jc w:val="center"/>
              <w:rPr>
                <w:rFonts w:ascii="Times New Roman" w:hAnsi="Times New Roman" w:cs="Times New Roman"/>
                <w:sz w:val="18"/>
                <w:szCs w:val="18"/>
              </w:rPr>
            </w:pPr>
          </w:p>
          <w:p w14:paraId="0249DFA5" w14:textId="77777777" w:rsidR="00484237" w:rsidRPr="00986B0D" w:rsidRDefault="00484237" w:rsidP="002A0754">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Страна происхождения товара с указанием кода страны</w:t>
            </w:r>
          </w:p>
          <w:p w14:paraId="6715651A" w14:textId="77777777" w:rsidR="00484237" w:rsidRPr="00986B0D" w:rsidRDefault="00484237" w:rsidP="002A0754">
            <w:pPr>
              <w:spacing w:after="0" w:line="240" w:lineRule="auto"/>
              <w:jc w:val="center"/>
              <w:rPr>
                <w:rFonts w:ascii="Times New Roman" w:hAnsi="Times New Roman" w:cs="Times New Roman"/>
                <w:sz w:val="18"/>
                <w:szCs w:val="18"/>
              </w:rPr>
            </w:pPr>
          </w:p>
        </w:tc>
        <w:tc>
          <w:tcPr>
            <w:tcW w:w="1701" w:type="dxa"/>
            <w:shd w:val="clear" w:color="auto" w:fill="FFFFFF"/>
          </w:tcPr>
          <w:p w14:paraId="3AD47E13" w14:textId="77777777" w:rsidR="00484237" w:rsidRPr="00986B0D" w:rsidRDefault="00484237" w:rsidP="005A2A19">
            <w:pPr>
              <w:spacing w:after="0" w:line="240" w:lineRule="auto"/>
              <w:jc w:val="center"/>
              <w:rPr>
                <w:rFonts w:ascii="Times New Roman" w:hAnsi="Times New Roman" w:cs="Times New Roman"/>
                <w:sz w:val="18"/>
                <w:szCs w:val="18"/>
              </w:rPr>
            </w:pPr>
          </w:p>
          <w:p w14:paraId="04F57167" w14:textId="77777777"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Реестр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417" w:type="dxa"/>
            <w:shd w:val="clear" w:color="auto" w:fill="FFFFFF"/>
          </w:tcPr>
          <w:p w14:paraId="570C2F5E" w14:textId="77777777" w:rsidR="00484237" w:rsidRPr="00986B0D" w:rsidRDefault="00484237" w:rsidP="005A2A19">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 записи в Реестре </w:t>
            </w:r>
            <w:proofErr w:type="spellStart"/>
            <w:r w:rsidRPr="00986B0D">
              <w:rPr>
                <w:rFonts w:ascii="Times New Roman" w:hAnsi="Times New Roman" w:cs="Times New Roman"/>
                <w:sz w:val="18"/>
                <w:szCs w:val="18"/>
              </w:rPr>
              <w:t>Минпромторга</w:t>
            </w:r>
            <w:proofErr w:type="spellEnd"/>
            <w:r w:rsidRPr="00986B0D">
              <w:rPr>
                <w:rFonts w:ascii="Times New Roman" w:hAnsi="Times New Roman" w:cs="Times New Roman"/>
                <w:sz w:val="18"/>
                <w:szCs w:val="18"/>
              </w:rPr>
              <w:t>/ЕАЭС/Российского ПО/ПО ЕАЭС (предложение участника)</w:t>
            </w:r>
          </w:p>
        </w:tc>
        <w:tc>
          <w:tcPr>
            <w:tcW w:w="1559" w:type="dxa"/>
            <w:shd w:val="clear" w:color="auto" w:fill="FFFFFF"/>
          </w:tcPr>
          <w:p w14:paraId="098216C6" w14:textId="77777777" w:rsidR="00484237" w:rsidRPr="00986B0D" w:rsidRDefault="00484237" w:rsidP="003D3285">
            <w:pPr>
              <w:spacing w:after="0" w:line="240" w:lineRule="auto"/>
              <w:jc w:val="center"/>
              <w:rPr>
                <w:rFonts w:ascii="Times New Roman" w:hAnsi="Times New Roman" w:cs="Times New Roman"/>
                <w:sz w:val="18"/>
                <w:szCs w:val="18"/>
              </w:rPr>
            </w:pPr>
          </w:p>
          <w:p w14:paraId="5EB05370" w14:textId="77777777" w:rsidR="00484237" w:rsidRPr="00986B0D" w:rsidRDefault="00484237" w:rsidP="003D3285">
            <w:pPr>
              <w:spacing w:after="0" w:line="240" w:lineRule="auto"/>
              <w:jc w:val="center"/>
              <w:rPr>
                <w:rFonts w:ascii="Times New Roman" w:hAnsi="Times New Roman" w:cs="Times New Roman"/>
                <w:sz w:val="18"/>
                <w:szCs w:val="18"/>
              </w:rPr>
            </w:pPr>
          </w:p>
          <w:p w14:paraId="2D7DE1A8"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без НДС, (руб.)</w:t>
            </w:r>
          </w:p>
        </w:tc>
        <w:tc>
          <w:tcPr>
            <w:tcW w:w="1418" w:type="dxa"/>
            <w:shd w:val="clear" w:color="auto" w:fill="FFFFFF"/>
          </w:tcPr>
          <w:p w14:paraId="5146A812" w14:textId="77777777" w:rsidR="00484237" w:rsidRPr="00986B0D" w:rsidRDefault="00484237" w:rsidP="00484237">
            <w:pPr>
              <w:spacing w:after="0" w:line="240" w:lineRule="auto"/>
              <w:jc w:val="center"/>
              <w:rPr>
                <w:rFonts w:ascii="Times New Roman" w:hAnsi="Times New Roman" w:cs="Times New Roman"/>
                <w:sz w:val="18"/>
                <w:szCs w:val="18"/>
              </w:rPr>
            </w:pPr>
          </w:p>
          <w:p w14:paraId="1EAAA3AA" w14:textId="77777777" w:rsidR="00484237" w:rsidRPr="00986B0D" w:rsidRDefault="00484237" w:rsidP="00484237">
            <w:pPr>
              <w:spacing w:after="0" w:line="240" w:lineRule="auto"/>
              <w:jc w:val="center"/>
              <w:rPr>
                <w:rFonts w:ascii="Times New Roman" w:hAnsi="Times New Roman" w:cs="Times New Roman"/>
                <w:sz w:val="18"/>
                <w:szCs w:val="18"/>
              </w:rPr>
            </w:pPr>
          </w:p>
          <w:p w14:paraId="13558488" w14:textId="77777777"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Сумма НДС ___% </w:t>
            </w:r>
          </w:p>
          <w:p w14:paraId="52CA0BBA" w14:textId="77777777" w:rsidR="00484237" w:rsidRPr="00986B0D" w:rsidRDefault="00484237" w:rsidP="00484237">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(руб.)</w:t>
            </w:r>
          </w:p>
        </w:tc>
        <w:tc>
          <w:tcPr>
            <w:tcW w:w="1701" w:type="dxa"/>
            <w:shd w:val="clear" w:color="auto" w:fill="FFFFFF"/>
          </w:tcPr>
          <w:p w14:paraId="2C30D2DC" w14:textId="77777777" w:rsidR="00484237" w:rsidRPr="00986B0D" w:rsidRDefault="00484237" w:rsidP="003D3285">
            <w:pPr>
              <w:spacing w:after="0" w:line="240" w:lineRule="auto"/>
              <w:jc w:val="center"/>
              <w:rPr>
                <w:rFonts w:ascii="Times New Roman" w:hAnsi="Times New Roman" w:cs="Times New Roman"/>
                <w:sz w:val="18"/>
                <w:szCs w:val="18"/>
              </w:rPr>
            </w:pPr>
          </w:p>
          <w:p w14:paraId="6816182A" w14:textId="77777777" w:rsidR="00484237" w:rsidRPr="00986B0D" w:rsidRDefault="00484237" w:rsidP="003D3285">
            <w:pPr>
              <w:spacing w:after="0" w:line="240" w:lineRule="auto"/>
              <w:jc w:val="center"/>
              <w:rPr>
                <w:rFonts w:ascii="Times New Roman" w:hAnsi="Times New Roman" w:cs="Times New Roman"/>
                <w:sz w:val="18"/>
                <w:szCs w:val="18"/>
              </w:rPr>
            </w:pPr>
          </w:p>
          <w:p w14:paraId="32A9DFB8"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за единицу с НДС, (руб.)</w:t>
            </w:r>
          </w:p>
        </w:tc>
        <w:tc>
          <w:tcPr>
            <w:tcW w:w="1276" w:type="dxa"/>
            <w:shd w:val="clear" w:color="auto" w:fill="FFFFFF"/>
          </w:tcPr>
          <w:p w14:paraId="39F8753A" w14:textId="77777777" w:rsidR="00484237" w:rsidRPr="00986B0D" w:rsidRDefault="00484237" w:rsidP="003D3285">
            <w:pPr>
              <w:spacing w:after="0" w:line="240" w:lineRule="auto"/>
              <w:jc w:val="center"/>
              <w:rPr>
                <w:rFonts w:ascii="Times New Roman" w:hAnsi="Times New Roman" w:cs="Times New Roman"/>
                <w:sz w:val="18"/>
                <w:szCs w:val="18"/>
              </w:rPr>
            </w:pPr>
          </w:p>
          <w:p w14:paraId="0BB614AE" w14:textId="77777777" w:rsidR="00484237" w:rsidRPr="00986B0D" w:rsidRDefault="00484237" w:rsidP="003D3285">
            <w:pPr>
              <w:spacing w:after="0" w:line="240" w:lineRule="auto"/>
              <w:jc w:val="center"/>
              <w:rPr>
                <w:rFonts w:ascii="Times New Roman" w:hAnsi="Times New Roman" w:cs="Times New Roman"/>
                <w:sz w:val="18"/>
                <w:szCs w:val="18"/>
              </w:rPr>
            </w:pPr>
          </w:p>
          <w:p w14:paraId="63440C2F" w14:textId="77777777" w:rsidR="00484237" w:rsidRPr="00986B0D" w:rsidRDefault="00484237" w:rsidP="003D3285">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Цена ТРУ итого, (руб.)</w:t>
            </w:r>
          </w:p>
        </w:tc>
      </w:tr>
      <w:tr w:rsidR="00AD68BF" w:rsidRPr="00986B0D" w14:paraId="36F2D822" w14:textId="77777777" w:rsidTr="009765D5">
        <w:trPr>
          <w:trHeight w:val="1349"/>
          <w:tblCellSpacing w:w="5" w:type="nil"/>
        </w:trPr>
        <w:tc>
          <w:tcPr>
            <w:tcW w:w="993" w:type="dxa"/>
            <w:shd w:val="clear" w:color="auto" w:fill="FFFFFF"/>
          </w:tcPr>
          <w:p w14:paraId="08F526E1" w14:textId="77777777" w:rsidR="00AD68BF" w:rsidRPr="00986B0D" w:rsidRDefault="00AD68BF" w:rsidP="00AD68BF">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1.</w:t>
            </w:r>
          </w:p>
        </w:tc>
        <w:tc>
          <w:tcPr>
            <w:tcW w:w="2126" w:type="dxa"/>
            <w:shd w:val="clear" w:color="auto" w:fill="FFFFFF"/>
          </w:tcPr>
          <w:p w14:paraId="3FE13518" w14:textId="5E8BC23C" w:rsidR="00AD68BF" w:rsidRPr="00986B0D" w:rsidRDefault="00AD68BF" w:rsidP="00AD68BF">
            <w:pPr>
              <w:spacing w:after="0" w:line="240" w:lineRule="auto"/>
              <w:rPr>
                <w:rFonts w:ascii="Times New Roman" w:hAnsi="Times New Roman" w:cs="Times New Roman"/>
                <w:sz w:val="18"/>
                <w:szCs w:val="18"/>
              </w:rPr>
            </w:pPr>
            <w:r>
              <w:rPr>
                <w:rFonts w:ascii="Times New Roman" w:hAnsi="Times New Roman" w:cs="Times New Roman"/>
                <w:sz w:val="20"/>
                <w:szCs w:val="20"/>
              </w:rPr>
              <w:t>Клейкая лента с логотипом УФПС</w:t>
            </w:r>
          </w:p>
        </w:tc>
        <w:tc>
          <w:tcPr>
            <w:tcW w:w="993" w:type="dxa"/>
            <w:shd w:val="clear" w:color="auto" w:fill="FFFFFF"/>
          </w:tcPr>
          <w:p w14:paraId="3DBEABC4" w14:textId="4CC489D1" w:rsidR="00AD68BF" w:rsidRPr="00986B0D" w:rsidRDefault="00AD68BF" w:rsidP="00AD68BF">
            <w:pPr>
              <w:jc w:val="center"/>
              <w:rPr>
                <w:sz w:val="18"/>
                <w:szCs w:val="18"/>
              </w:rPr>
            </w:pPr>
            <w:r w:rsidRPr="003A78FC">
              <w:rPr>
                <w:rFonts w:ascii="Times New Roman" w:hAnsi="Times New Roman" w:cs="Times New Roman"/>
                <w:sz w:val="18"/>
                <w:szCs w:val="18"/>
              </w:rPr>
              <w:t>шт.</w:t>
            </w:r>
          </w:p>
        </w:tc>
        <w:tc>
          <w:tcPr>
            <w:tcW w:w="992" w:type="dxa"/>
            <w:shd w:val="clear" w:color="auto" w:fill="FFFFFF"/>
          </w:tcPr>
          <w:p w14:paraId="56D05412" w14:textId="220597A7" w:rsidR="00AD68BF" w:rsidRPr="00986B0D" w:rsidRDefault="00AD68BF" w:rsidP="00AD68BF">
            <w:pPr>
              <w:jc w:val="center"/>
              <w:rPr>
                <w:sz w:val="18"/>
                <w:szCs w:val="18"/>
              </w:rPr>
            </w:pPr>
            <w:r>
              <w:rPr>
                <w:rFonts w:ascii="Times New Roman" w:eastAsia="Times New Roman" w:hAnsi="Times New Roman" w:cs="Times New Roman"/>
                <w:color w:val="000000"/>
                <w:sz w:val="20"/>
                <w:szCs w:val="20"/>
                <w:lang w:eastAsia="ru-RU"/>
              </w:rPr>
              <w:t>15 340</w:t>
            </w:r>
          </w:p>
        </w:tc>
        <w:tc>
          <w:tcPr>
            <w:tcW w:w="1843" w:type="dxa"/>
            <w:shd w:val="clear" w:color="auto" w:fill="FFFFFF"/>
          </w:tcPr>
          <w:p w14:paraId="11361686"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Например – РОССИЯ (643)</w:t>
            </w:r>
          </w:p>
        </w:tc>
        <w:tc>
          <w:tcPr>
            <w:tcW w:w="1701" w:type="dxa"/>
            <w:shd w:val="clear" w:color="auto" w:fill="FFFFFF"/>
          </w:tcPr>
          <w:p w14:paraId="630AE04E"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в какой Реестр внесен товар»</w:t>
            </w:r>
          </w:p>
        </w:tc>
        <w:tc>
          <w:tcPr>
            <w:tcW w:w="1417" w:type="dxa"/>
            <w:shd w:val="clear" w:color="auto" w:fill="FFFFFF"/>
          </w:tcPr>
          <w:p w14:paraId="334BF112"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«указывается номер реестровой записи из выбранного ранее Реестра»</w:t>
            </w:r>
          </w:p>
        </w:tc>
        <w:tc>
          <w:tcPr>
            <w:tcW w:w="1559" w:type="dxa"/>
            <w:shd w:val="clear" w:color="auto" w:fill="FFFFFF"/>
          </w:tcPr>
          <w:p w14:paraId="036C0620" w14:textId="77777777" w:rsidR="00AD68BF" w:rsidRPr="00986B0D" w:rsidRDefault="00AD68BF" w:rsidP="00AD68BF">
            <w:pPr>
              <w:jc w:val="center"/>
              <w:rPr>
                <w:sz w:val="18"/>
                <w:szCs w:val="18"/>
              </w:rPr>
            </w:pPr>
            <w:r w:rsidRPr="00986B0D">
              <w:rPr>
                <w:rFonts w:ascii="Times New Roman" w:hAnsi="Times New Roman" w:cs="Times New Roman"/>
                <w:sz w:val="18"/>
                <w:szCs w:val="18"/>
              </w:rPr>
              <w:t>……..</w:t>
            </w:r>
          </w:p>
        </w:tc>
        <w:tc>
          <w:tcPr>
            <w:tcW w:w="1418" w:type="dxa"/>
            <w:shd w:val="clear" w:color="auto" w:fill="FFFFFF"/>
          </w:tcPr>
          <w:p w14:paraId="6233B125" w14:textId="77777777" w:rsidR="00AD68BF" w:rsidRPr="00986B0D" w:rsidRDefault="00AD68BF" w:rsidP="00AD68BF">
            <w:pPr>
              <w:jc w:val="center"/>
              <w:rPr>
                <w:rFonts w:ascii="Times New Roman" w:hAnsi="Times New Roman" w:cs="Times New Roman"/>
                <w:sz w:val="18"/>
                <w:szCs w:val="18"/>
              </w:rPr>
            </w:pPr>
          </w:p>
        </w:tc>
        <w:tc>
          <w:tcPr>
            <w:tcW w:w="1701" w:type="dxa"/>
            <w:shd w:val="clear" w:color="auto" w:fill="FFFFFF"/>
          </w:tcPr>
          <w:p w14:paraId="741FC921" w14:textId="77777777" w:rsidR="00AD68BF" w:rsidRPr="00986B0D" w:rsidRDefault="00AD68BF" w:rsidP="00AD68BF">
            <w:pPr>
              <w:jc w:val="center"/>
              <w:rPr>
                <w:sz w:val="18"/>
                <w:szCs w:val="18"/>
              </w:rPr>
            </w:pPr>
            <w:r w:rsidRPr="00986B0D">
              <w:rPr>
                <w:rFonts w:ascii="Times New Roman" w:hAnsi="Times New Roman" w:cs="Times New Roman"/>
                <w:sz w:val="18"/>
                <w:szCs w:val="18"/>
              </w:rPr>
              <w:t>……..</w:t>
            </w:r>
          </w:p>
        </w:tc>
        <w:tc>
          <w:tcPr>
            <w:tcW w:w="1276" w:type="dxa"/>
            <w:shd w:val="clear" w:color="auto" w:fill="FFFFFF"/>
          </w:tcPr>
          <w:p w14:paraId="0273FE63"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AD68BF" w:rsidRPr="00986B0D" w14:paraId="36DAAC90" w14:textId="77777777" w:rsidTr="009765D5">
        <w:trPr>
          <w:tblCellSpacing w:w="5" w:type="nil"/>
        </w:trPr>
        <w:tc>
          <w:tcPr>
            <w:tcW w:w="993" w:type="dxa"/>
            <w:shd w:val="clear" w:color="auto" w:fill="FFFFFF"/>
          </w:tcPr>
          <w:p w14:paraId="1D5A64BA" w14:textId="77777777" w:rsidR="00AD68BF" w:rsidRPr="00986B0D" w:rsidRDefault="00AD68BF" w:rsidP="00AD68BF">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2.</w:t>
            </w:r>
          </w:p>
        </w:tc>
        <w:tc>
          <w:tcPr>
            <w:tcW w:w="2126" w:type="dxa"/>
            <w:shd w:val="clear" w:color="auto" w:fill="FFFFFF"/>
          </w:tcPr>
          <w:p w14:paraId="2FD6EBEB" w14:textId="4B97ABC6" w:rsidR="00AD68BF" w:rsidRPr="00986B0D" w:rsidRDefault="00AD68BF" w:rsidP="00AD68BF">
            <w:pPr>
              <w:spacing w:after="0" w:line="240" w:lineRule="auto"/>
              <w:rPr>
                <w:rFonts w:ascii="Times New Roman" w:hAnsi="Times New Roman" w:cs="Times New Roman"/>
                <w:sz w:val="18"/>
                <w:szCs w:val="18"/>
              </w:rPr>
            </w:pPr>
            <w:r>
              <w:rPr>
                <w:rFonts w:ascii="Times New Roman" w:hAnsi="Times New Roman" w:cs="Times New Roman"/>
                <w:sz w:val="20"/>
                <w:szCs w:val="20"/>
              </w:rPr>
              <w:t>Клейкая лента прозрачная</w:t>
            </w:r>
          </w:p>
        </w:tc>
        <w:tc>
          <w:tcPr>
            <w:tcW w:w="993" w:type="dxa"/>
            <w:shd w:val="clear" w:color="auto" w:fill="FFFFFF"/>
          </w:tcPr>
          <w:p w14:paraId="632560A0" w14:textId="219043E8" w:rsidR="00AD68BF" w:rsidRPr="00986B0D" w:rsidRDefault="00AD68BF" w:rsidP="00AD68BF">
            <w:pPr>
              <w:jc w:val="center"/>
              <w:rPr>
                <w:sz w:val="18"/>
                <w:szCs w:val="18"/>
              </w:rPr>
            </w:pPr>
            <w:r w:rsidRPr="003A78FC">
              <w:rPr>
                <w:rFonts w:ascii="Times New Roman" w:hAnsi="Times New Roman" w:cs="Times New Roman"/>
                <w:sz w:val="18"/>
                <w:szCs w:val="18"/>
              </w:rPr>
              <w:t>шт.</w:t>
            </w:r>
          </w:p>
        </w:tc>
        <w:tc>
          <w:tcPr>
            <w:tcW w:w="992" w:type="dxa"/>
            <w:shd w:val="clear" w:color="auto" w:fill="FFFFFF"/>
          </w:tcPr>
          <w:p w14:paraId="2BF8B431" w14:textId="0F749B89" w:rsidR="00AD68BF" w:rsidRPr="00986B0D" w:rsidRDefault="00AD68BF" w:rsidP="00AD68BF">
            <w:pPr>
              <w:jc w:val="center"/>
              <w:rPr>
                <w:sz w:val="18"/>
                <w:szCs w:val="18"/>
              </w:rPr>
            </w:pPr>
            <w:r>
              <w:rPr>
                <w:rFonts w:ascii="Times New Roman" w:eastAsia="Times New Roman" w:hAnsi="Times New Roman" w:cs="Times New Roman"/>
                <w:color w:val="000000"/>
                <w:sz w:val="20"/>
                <w:szCs w:val="20"/>
                <w:lang w:eastAsia="ru-RU"/>
              </w:rPr>
              <w:t>21 060</w:t>
            </w:r>
          </w:p>
        </w:tc>
        <w:tc>
          <w:tcPr>
            <w:tcW w:w="1843" w:type="dxa"/>
            <w:shd w:val="clear" w:color="auto" w:fill="FFFFFF"/>
          </w:tcPr>
          <w:p w14:paraId="7F257C03"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Например – Япония (392)</w:t>
            </w:r>
          </w:p>
        </w:tc>
        <w:tc>
          <w:tcPr>
            <w:tcW w:w="1701" w:type="dxa"/>
            <w:shd w:val="clear" w:color="auto" w:fill="FFFFFF"/>
          </w:tcPr>
          <w:p w14:paraId="5C13727A" w14:textId="77777777" w:rsidR="00AD68BF" w:rsidRPr="00986B0D" w:rsidRDefault="00AD68BF" w:rsidP="00AD68BF">
            <w:pPr>
              <w:jc w:val="center"/>
              <w:rPr>
                <w:rFonts w:ascii="Times New Roman" w:hAnsi="Times New Roman" w:cs="Times New Roman"/>
                <w:sz w:val="18"/>
                <w:szCs w:val="18"/>
              </w:rPr>
            </w:pPr>
          </w:p>
        </w:tc>
        <w:tc>
          <w:tcPr>
            <w:tcW w:w="1417" w:type="dxa"/>
            <w:shd w:val="clear" w:color="auto" w:fill="FFFFFF"/>
          </w:tcPr>
          <w:p w14:paraId="711BA808" w14:textId="77777777" w:rsidR="00AD68BF" w:rsidRPr="00986B0D" w:rsidRDefault="00AD68BF" w:rsidP="00AD68BF">
            <w:pPr>
              <w:jc w:val="center"/>
              <w:rPr>
                <w:rFonts w:ascii="Times New Roman" w:hAnsi="Times New Roman" w:cs="Times New Roman"/>
                <w:sz w:val="18"/>
                <w:szCs w:val="18"/>
              </w:rPr>
            </w:pPr>
          </w:p>
        </w:tc>
        <w:tc>
          <w:tcPr>
            <w:tcW w:w="1559" w:type="dxa"/>
            <w:shd w:val="clear" w:color="auto" w:fill="FFFFFF"/>
          </w:tcPr>
          <w:p w14:paraId="4D0A2275" w14:textId="77777777" w:rsidR="00AD68BF" w:rsidRPr="00986B0D" w:rsidRDefault="00AD68BF" w:rsidP="00AD68BF">
            <w:pPr>
              <w:jc w:val="center"/>
              <w:rPr>
                <w:sz w:val="18"/>
                <w:szCs w:val="18"/>
              </w:rPr>
            </w:pPr>
            <w:r w:rsidRPr="00986B0D">
              <w:rPr>
                <w:rFonts w:ascii="Times New Roman" w:hAnsi="Times New Roman" w:cs="Times New Roman"/>
                <w:sz w:val="18"/>
                <w:szCs w:val="18"/>
              </w:rPr>
              <w:t>……..</w:t>
            </w:r>
          </w:p>
        </w:tc>
        <w:tc>
          <w:tcPr>
            <w:tcW w:w="1418" w:type="dxa"/>
            <w:shd w:val="clear" w:color="auto" w:fill="FFFFFF"/>
          </w:tcPr>
          <w:p w14:paraId="18D8BD8B" w14:textId="77777777" w:rsidR="00AD68BF" w:rsidRPr="00986B0D" w:rsidRDefault="00AD68BF" w:rsidP="00AD68BF">
            <w:pPr>
              <w:jc w:val="center"/>
              <w:rPr>
                <w:rFonts w:ascii="Times New Roman" w:hAnsi="Times New Roman" w:cs="Times New Roman"/>
                <w:sz w:val="18"/>
                <w:szCs w:val="18"/>
              </w:rPr>
            </w:pPr>
          </w:p>
        </w:tc>
        <w:tc>
          <w:tcPr>
            <w:tcW w:w="1701" w:type="dxa"/>
            <w:shd w:val="clear" w:color="auto" w:fill="FFFFFF"/>
          </w:tcPr>
          <w:p w14:paraId="4DEC4B92" w14:textId="77777777" w:rsidR="00AD68BF" w:rsidRPr="00986B0D" w:rsidRDefault="00AD68BF" w:rsidP="00AD68BF">
            <w:pPr>
              <w:jc w:val="center"/>
              <w:rPr>
                <w:sz w:val="18"/>
                <w:szCs w:val="18"/>
              </w:rPr>
            </w:pPr>
            <w:r w:rsidRPr="00986B0D">
              <w:rPr>
                <w:rFonts w:ascii="Times New Roman" w:hAnsi="Times New Roman" w:cs="Times New Roman"/>
                <w:sz w:val="18"/>
                <w:szCs w:val="18"/>
              </w:rPr>
              <w:t>……..</w:t>
            </w:r>
          </w:p>
        </w:tc>
        <w:tc>
          <w:tcPr>
            <w:tcW w:w="1276" w:type="dxa"/>
            <w:shd w:val="clear" w:color="auto" w:fill="FFFFFF"/>
          </w:tcPr>
          <w:p w14:paraId="7D1C0437" w14:textId="77777777" w:rsidR="00AD68BF" w:rsidRPr="00986B0D" w:rsidRDefault="00AD68BF" w:rsidP="00AD68BF">
            <w:pPr>
              <w:jc w:val="center"/>
              <w:rPr>
                <w:rFonts w:ascii="Times New Roman" w:hAnsi="Times New Roman" w:cs="Times New Roman"/>
                <w:sz w:val="18"/>
                <w:szCs w:val="18"/>
              </w:rPr>
            </w:pPr>
            <w:r w:rsidRPr="00986B0D">
              <w:rPr>
                <w:rFonts w:ascii="Times New Roman" w:hAnsi="Times New Roman" w:cs="Times New Roman"/>
                <w:sz w:val="18"/>
                <w:szCs w:val="18"/>
              </w:rPr>
              <w:t>……..</w:t>
            </w:r>
          </w:p>
        </w:tc>
      </w:tr>
      <w:tr w:rsidR="00484237" w:rsidRPr="00986B0D" w14:paraId="43272DB3" w14:textId="77777777" w:rsidTr="009765D5">
        <w:trPr>
          <w:tblCellSpacing w:w="5" w:type="nil"/>
        </w:trPr>
        <w:tc>
          <w:tcPr>
            <w:tcW w:w="993" w:type="dxa"/>
            <w:shd w:val="clear" w:color="auto" w:fill="FFFFFF"/>
          </w:tcPr>
          <w:p w14:paraId="41E3BAED"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2126" w:type="dxa"/>
            <w:shd w:val="clear" w:color="auto" w:fill="FFFFFF"/>
          </w:tcPr>
          <w:p w14:paraId="5886EB97" w14:textId="77777777" w:rsidR="00484237" w:rsidRPr="00986B0D" w:rsidRDefault="00484237" w:rsidP="00232152">
            <w:pPr>
              <w:spacing w:after="0" w:line="240" w:lineRule="auto"/>
              <w:jc w:val="center"/>
              <w:rPr>
                <w:rFonts w:ascii="Times New Roman" w:hAnsi="Times New Roman" w:cs="Times New Roman"/>
                <w:sz w:val="18"/>
                <w:szCs w:val="18"/>
              </w:rPr>
            </w:pPr>
            <w:r w:rsidRPr="00986B0D">
              <w:rPr>
                <w:rFonts w:ascii="Times New Roman" w:hAnsi="Times New Roman" w:cs="Times New Roman"/>
                <w:sz w:val="18"/>
                <w:szCs w:val="18"/>
              </w:rPr>
              <w:t xml:space="preserve">ИТОГО </w:t>
            </w:r>
          </w:p>
        </w:tc>
        <w:tc>
          <w:tcPr>
            <w:tcW w:w="993" w:type="dxa"/>
            <w:shd w:val="clear" w:color="auto" w:fill="FFFFFF"/>
          </w:tcPr>
          <w:p w14:paraId="4B08E35C"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992" w:type="dxa"/>
            <w:shd w:val="clear" w:color="auto" w:fill="FFFFFF"/>
          </w:tcPr>
          <w:p w14:paraId="2F0722A7"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843" w:type="dxa"/>
            <w:shd w:val="clear" w:color="auto" w:fill="FFFFFF"/>
          </w:tcPr>
          <w:p w14:paraId="3FC93F87"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2696F63C"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417" w:type="dxa"/>
            <w:shd w:val="clear" w:color="auto" w:fill="FFFFFF"/>
          </w:tcPr>
          <w:p w14:paraId="08712D9F"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559" w:type="dxa"/>
            <w:shd w:val="clear" w:color="auto" w:fill="FFFFFF"/>
          </w:tcPr>
          <w:p w14:paraId="78EFEDB9"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418" w:type="dxa"/>
            <w:shd w:val="clear" w:color="auto" w:fill="FFFFFF"/>
          </w:tcPr>
          <w:p w14:paraId="277FBE8E"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701" w:type="dxa"/>
            <w:shd w:val="clear" w:color="auto" w:fill="FFFFFF"/>
          </w:tcPr>
          <w:p w14:paraId="6ABE1A3C" w14:textId="77777777" w:rsidR="00484237" w:rsidRPr="00986B0D" w:rsidRDefault="00484237" w:rsidP="003D3285">
            <w:pPr>
              <w:spacing w:after="0" w:line="240" w:lineRule="auto"/>
              <w:jc w:val="center"/>
              <w:rPr>
                <w:rFonts w:ascii="Times New Roman" w:hAnsi="Times New Roman" w:cs="Times New Roman"/>
                <w:sz w:val="18"/>
                <w:szCs w:val="18"/>
              </w:rPr>
            </w:pPr>
          </w:p>
        </w:tc>
        <w:tc>
          <w:tcPr>
            <w:tcW w:w="1276" w:type="dxa"/>
            <w:shd w:val="clear" w:color="auto" w:fill="FFFFFF"/>
          </w:tcPr>
          <w:p w14:paraId="1A016909" w14:textId="77777777" w:rsidR="00484237" w:rsidRPr="00986B0D" w:rsidRDefault="00484237" w:rsidP="003D3285">
            <w:pPr>
              <w:spacing w:after="0" w:line="240" w:lineRule="auto"/>
              <w:jc w:val="center"/>
              <w:rPr>
                <w:rFonts w:ascii="Times New Roman" w:hAnsi="Times New Roman" w:cs="Times New Roman"/>
                <w:sz w:val="18"/>
                <w:szCs w:val="18"/>
              </w:rPr>
            </w:pPr>
          </w:p>
        </w:tc>
      </w:tr>
    </w:tbl>
    <w:p w14:paraId="5111050B" w14:textId="77777777" w:rsidR="003D3285" w:rsidRPr="00986B0D" w:rsidRDefault="003D3285" w:rsidP="003D3285">
      <w:pPr>
        <w:spacing w:after="0" w:line="240" w:lineRule="auto"/>
        <w:jc w:val="center"/>
        <w:rPr>
          <w:rFonts w:ascii="Times New Roman" w:hAnsi="Times New Roman" w:cs="Times New Roman"/>
          <w:b/>
          <w:sz w:val="20"/>
          <w:szCs w:val="20"/>
        </w:rPr>
      </w:pPr>
    </w:p>
    <w:p w14:paraId="14FB48BF" w14:textId="77777777" w:rsidR="003D3285" w:rsidRPr="00986B0D" w:rsidRDefault="003D3285" w:rsidP="003D3285">
      <w:pPr>
        <w:spacing w:after="0" w:line="240" w:lineRule="auto"/>
        <w:rPr>
          <w:rFonts w:ascii="Times New Roman" w:hAnsi="Times New Roman" w:cs="Times New Roman"/>
          <w:b/>
          <w:i/>
          <w:sz w:val="20"/>
          <w:szCs w:val="20"/>
        </w:rPr>
      </w:pPr>
      <w:bookmarkStart w:id="3" w:name="Par2549"/>
      <w:bookmarkStart w:id="4" w:name="Par2551"/>
      <w:bookmarkStart w:id="5" w:name="Par2598"/>
      <w:bookmarkEnd w:id="3"/>
      <w:bookmarkEnd w:id="4"/>
      <w:bookmarkEnd w:id="5"/>
      <w:r w:rsidRPr="00986B0D">
        <w:rPr>
          <w:rFonts w:ascii="Times New Roman" w:hAnsi="Times New Roman" w:cs="Times New Roman"/>
          <w:b/>
          <w:sz w:val="20"/>
          <w:szCs w:val="20"/>
        </w:rPr>
        <w:t xml:space="preserve">Уполномоченный представитель                                         </w:t>
      </w:r>
      <w:r w:rsidR="000D5B7F" w:rsidRPr="00986B0D">
        <w:rPr>
          <w:rFonts w:ascii="Times New Roman" w:hAnsi="Times New Roman" w:cs="Times New Roman"/>
          <w:b/>
          <w:sz w:val="20"/>
          <w:szCs w:val="20"/>
        </w:rPr>
        <w:t xml:space="preserve">                                                          </w:t>
      </w:r>
      <w:r w:rsidRPr="00986B0D">
        <w:rPr>
          <w:rFonts w:ascii="Times New Roman" w:hAnsi="Times New Roman" w:cs="Times New Roman"/>
          <w:b/>
          <w:sz w:val="20"/>
          <w:szCs w:val="20"/>
        </w:rPr>
        <w:t xml:space="preserve">  </w:t>
      </w:r>
      <w:r w:rsidRPr="00986B0D">
        <w:rPr>
          <w:rFonts w:ascii="Times New Roman" w:hAnsi="Times New Roman" w:cs="Times New Roman"/>
          <w:b/>
          <w:i/>
          <w:sz w:val="20"/>
          <w:szCs w:val="20"/>
        </w:rPr>
        <w:t>__________________ _______________</w:t>
      </w:r>
    </w:p>
    <w:p w14:paraId="07228163" w14:textId="77777777" w:rsidR="003D3285" w:rsidRDefault="003D3285" w:rsidP="003D3285">
      <w:pPr>
        <w:spacing w:after="0" w:line="240" w:lineRule="auto"/>
        <w:jc w:val="center"/>
        <w:rPr>
          <w:rFonts w:ascii="Times New Roman" w:hAnsi="Times New Roman" w:cs="Times New Roman"/>
          <w:b/>
          <w:i/>
          <w:sz w:val="20"/>
          <w:szCs w:val="20"/>
          <w:vertAlign w:val="superscript"/>
        </w:rPr>
      </w:pP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rPr>
        <w:tab/>
      </w:r>
      <w:r w:rsidRPr="00986B0D">
        <w:rPr>
          <w:rFonts w:ascii="Times New Roman" w:hAnsi="Times New Roman" w:cs="Times New Roman"/>
          <w:b/>
          <w:i/>
          <w:sz w:val="20"/>
          <w:szCs w:val="20"/>
          <w:vertAlign w:val="superscript"/>
        </w:rPr>
        <w:tab/>
        <w:t>(</w:t>
      </w:r>
      <w:proofErr w:type="gramStart"/>
      <w:r w:rsidRPr="00986B0D">
        <w:rPr>
          <w:rFonts w:ascii="Times New Roman" w:hAnsi="Times New Roman" w:cs="Times New Roman"/>
          <w:b/>
          <w:i/>
          <w:sz w:val="20"/>
          <w:szCs w:val="20"/>
          <w:vertAlign w:val="superscript"/>
        </w:rPr>
        <w:t xml:space="preserve">подпись)  </w:t>
      </w:r>
      <w:r w:rsidRPr="00986B0D">
        <w:rPr>
          <w:rFonts w:ascii="Times New Roman" w:hAnsi="Times New Roman" w:cs="Times New Roman"/>
          <w:b/>
          <w:i/>
          <w:sz w:val="20"/>
          <w:szCs w:val="20"/>
          <w:vertAlign w:val="superscript"/>
        </w:rPr>
        <w:tab/>
      </w:r>
      <w:proofErr w:type="gramEnd"/>
      <w:r w:rsidRPr="00986B0D">
        <w:rPr>
          <w:rFonts w:ascii="Times New Roman" w:hAnsi="Times New Roman" w:cs="Times New Roman"/>
          <w:b/>
          <w:i/>
          <w:sz w:val="20"/>
          <w:szCs w:val="20"/>
          <w:vertAlign w:val="superscript"/>
        </w:rPr>
        <w:tab/>
        <w:t>(Ф.И.О.)</w:t>
      </w:r>
      <w:r w:rsidRPr="003D3285">
        <w:rPr>
          <w:rFonts w:ascii="Times New Roman" w:hAnsi="Times New Roman" w:cs="Times New Roman"/>
          <w:b/>
          <w:i/>
          <w:sz w:val="20"/>
          <w:szCs w:val="20"/>
          <w:vertAlign w:val="superscript"/>
        </w:rPr>
        <w:t xml:space="preserve"> </w:t>
      </w:r>
    </w:p>
    <w:p w14:paraId="51CA56B4" w14:textId="77777777" w:rsidR="0018253B" w:rsidRDefault="0018253B">
      <w:pPr>
        <w:rPr>
          <w:rFonts w:ascii="Times New Roman" w:hAnsi="Times New Roman" w:cs="Times New Roman"/>
          <w:sz w:val="20"/>
          <w:szCs w:val="20"/>
        </w:rPr>
      </w:pPr>
      <w:r>
        <w:rPr>
          <w:rFonts w:ascii="Times New Roman" w:hAnsi="Times New Roman" w:cs="Times New Roman"/>
          <w:sz w:val="20"/>
          <w:szCs w:val="20"/>
        </w:rPr>
        <w:br w:type="page"/>
      </w:r>
    </w:p>
    <w:p w14:paraId="5A6D29E1" w14:textId="77777777" w:rsidR="0018253B" w:rsidRDefault="0018253B" w:rsidP="00CC680C">
      <w:pPr>
        <w:spacing w:after="0" w:line="240" w:lineRule="auto"/>
        <w:jc w:val="right"/>
        <w:rPr>
          <w:rFonts w:ascii="Times New Roman" w:hAnsi="Times New Roman" w:cs="Times New Roman"/>
          <w:sz w:val="20"/>
          <w:szCs w:val="20"/>
        </w:rPr>
        <w:sectPr w:rsidR="0018253B" w:rsidSect="000D5B7F">
          <w:pgSz w:w="16838" w:h="11906" w:orient="landscape"/>
          <w:pgMar w:top="851" w:right="568" w:bottom="850" w:left="567" w:header="708" w:footer="708" w:gutter="0"/>
          <w:cols w:space="708"/>
          <w:docGrid w:linePitch="360"/>
        </w:sectPr>
      </w:pPr>
    </w:p>
    <w:p w14:paraId="28EC8B8F" w14:textId="77777777" w:rsidR="001479C4" w:rsidRDefault="001479C4" w:rsidP="00CC680C">
      <w:pPr>
        <w:spacing w:after="0" w:line="240" w:lineRule="auto"/>
        <w:jc w:val="right"/>
        <w:rPr>
          <w:rFonts w:ascii="Times New Roman" w:hAnsi="Times New Roman" w:cs="Times New Roman"/>
          <w:sz w:val="20"/>
          <w:szCs w:val="20"/>
        </w:rPr>
      </w:pPr>
    </w:p>
    <w:p w14:paraId="15B2B93B" w14:textId="77777777" w:rsidR="0076572D" w:rsidRDefault="0076572D" w:rsidP="00CC680C">
      <w:pPr>
        <w:spacing w:after="0" w:line="240" w:lineRule="auto"/>
        <w:jc w:val="right"/>
        <w:rPr>
          <w:rFonts w:ascii="Times New Roman" w:hAnsi="Times New Roman" w:cs="Times New Roman"/>
          <w:sz w:val="20"/>
          <w:szCs w:val="20"/>
        </w:rPr>
      </w:pPr>
    </w:p>
    <w:p w14:paraId="0478BC77" w14:textId="77777777" w:rsidR="0076572D" w:rsidRDefault="0076572D" w:rsidP="00CC680C">
      <w:pPr>
        <w:spacing w:after="0" w:line="240" w:lineRule="auto"/>
        <w:jc w:val="right"/>
        <w:rPr>
          <w:rFonts w:ascii="Times New Roman" w:hAnsi="Times New Roman" w:cs="Times New Roman"/>
          <w:sz w:val="20"/>
          <w:szCs w:val="20"/>
        </w:rPr>
      </w:pPr>
    </w:p>
    <w:p w14:paraId="26E2E544"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Приложение № 2 к </w:t>
      </w:r>
      <w:proofErr w:type="spellStart"/>
      <w:r w:rsidRPr="00CC680C">
        <w:rPr>
          <w:rFonts w:ascii="Times New Roman" w:hAnsi="Times New Roman" w:cs="Times New Roman"/>
          <w:sz w:val="20"/>
          <w:szCs w:val="20"/>
        </w:rPr>
        <w:t>ИоТРУ</w:t>
      </w:r>
      <w:proofErr w:type="spellEnd"/>
      <w:r w:rsidRPr="00CC680C">
        <w:rPr>
          <w:rFonts w:ascii="Times New Roman" w:hAnsi="Times New Roman" w:cs="Times New Roman"/>
          <w:sz w:val="20"/>
          <w:szCs w:val="20"/>
        </w:rPr>
        <w:t xml:space="preserve"> </w:t>
      </w:r>
    </w:p>
    <w:p w14:paraId="698238D8"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 xml:space="preserve">для проведения закупки </w:t>
      </w:r>
    </w:p>
    <w:p w14:paraId="43CB99D3" w14:textId="77777777" w:rsidR="00CC680C" w:rsidRPr="00CC680C" w:rsidRDefault="00CC680C" w:rsidP="00CC680C">
      <w:pPr>
        <w:spacing w:after="0" w:line="240" w:lineRule="auto"/>
        <w:jc w:val="right"/>
        <w:rPr>
          <w:rFonts w:ascii="Times New Roman" w:hAnsi="Times New Roman" w:cs="Times New Roman"/>
          <w:sz w:val="20"/>
          <w:szCs w:val="20"/>
        </w:rPr>
      </w:pPr>
      <w:r w:rsidRPr="00CC680C">
        <w:rPr>
          <w:rFonts w:ascii="Times New Roman" w:hAnsi="Times New Roman" w:cs="Times New Roman"/>
          <w:sz w:val="20"/>
          <w:szCs w:val="20"/>
        </w:rPr>
        <w:t>способом ЭМ СМСП</w:t>
      </w:r>
    </w:p>
    <w:p w14:paraId="74D907F2" w14:textId="77777777" w:rsidR="00CC680C" w:rsidRPr="00CC680C" w:rsidRDefault="00CC680C" w:rsidP="00CC680C">
      <w:pPr>
        <w:spacing w:after="0" w:line="240" w:lineRule="auto"/>
        <w:rPr>
          <w:rFonts w:ascii="Times New Roman" w:hAnsi="Times New Roman" w:cs="Times New Roman"/>
          <w:sz w:val="20"/>
          <w:szCs w:val="20"/>
        </w:rPr>
      </w:pPr>
    </w:p>
    <w:p w14:paraId="4512B604" w14:textId="77777777" w:rsidR="00CC680C" w:rsidRPr="00CC680C" w:rsidRDefault="00CC680C" w:rsidP="00CC680C">
      <w:pPr>
        <w:spacing w:after="0" w:line="240" w:lineRule="auto"/>
        <w:rPr>
          <w:rFonts w:ascii="Times New Roman" w:hAnsi="Times New Roman" w:cs="Times New Roman"/>
          <w:sz w:val="20"/>
          <w:szCs w:val="20"/>
        </w:rPr>
      </w:pPr>
    </w:p>
    <w:p w14:paraId="79DD8EE4" w14:textId="77777777" w:rsidR="00CC680C" w:rsidRPr="00CC680C" w:rsidRDefault="00CC680C" w:rsidP="00CC680C">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УСЛОВИЯ ЗАКУПКИ</w:t>
      </w:r>
    </w:p>
    <w:p w14:paraId="43BFC00E" w14:textId="77777777" w:rsidR="00CC680C" w:rsidRPr="00CC680C" w:rsidRDefault="00CC680C" w:rsidP="00CC680C">
      <w:pPr>
        <w:spacing w:after="0" w:line="240" w:lineRule="auto"/>
        <w:rPr>
          <w:rFonts w:ascii="Times New Roman" w:hAnsi="Times New Roman" w:cs="Times New Roman"/>
          <w:sz w:val="20"/>
          <w:szCs w:val="20"/>
        </w:rPr>
      </w:pPr>
    </w:p>
    <w:p w14:paraId="2E37C369" w14:textId="77777777" w:rsidR="00CC680C" w:rsidRPr="00CC680C" w:rsidRDefault="00CC680C" w:rsidP="0018253B">
      <w:pPr>
        <w:spacing w:after="0" w:line="240" w:lineRule="auto"/>
        <w:jc w:val="center"/>
        <w:rPr>
          <w:rFonts w:ascii="Times New Roman" w:hAnsi="Times New Roman" w:cs="Times New Roman"/>
          <w:b/>
          <w:sz w:val="20"/>
          <w:szCs w:val="20"/>
        </w:rPr>
      </w:pPr>
      <w:r w:rsidRPr="00CC680C">
        <w:rPr>
          <w:rFonts w:ascii="Times New Roman" w:hAnsi="Times New Roman" w:cs="Times New Roman"/>
          <w:b/>
          <w:sz w:val="20"/>
          <w:szCs w:val="20"/>
        </w:rPr>
        <w:t>ИНФОРМАЦИЯ О ПОРЯДКЕ И УСЛОВИЯХ ПРЕДОСТАВЛЕНИЯ НАЦИОНАЛЬНОГО РЕЖИМА ПРИ ОСУЩЕСТВЛЕНИИ НАСТОЯЩЕЙ ЗАКУПКИ</w:t>
      </w:r>
    </w:p>
    <w:p w14:paraId="2C506352"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4"/>
          <w:szCs w:val="24"/>
        </w:rPr>
        <w:t xml:space="preserve">      1</w:t>
      </w:r>
      <w:r w:rsidRPr="001479C4">
        <w:rPr>
          <w:rFonts w:ascii="Times New Roman" w:hAnsi="Times New Roman" w:cs="Times New Roman"/>
          <w:sz w:val="24"/>
          <w:szCs w:val="24"/>
        </w:rPr>
        <w:t>.</w:t>
      </w:r>
      <w:r w:rsidRPr="00CC680C">
        <w:rPr>
          <w:rFonts w:ascii="Times New Roman" w:hAnsi="Times New Roman" w:cs="Times New Roman"/>
          <w:sz w:val="20"/>
          <w:szCs w:val="20"/>
        </w:rPr>
        <w:t xml:space="preserve"> При проведении настоящей закупки Заказчик (АО «Почта России») соблюдает действующие нормы законодательства Российской Федерации в области предоставления национального режима, постановления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ППРФ № 1875).</w:t>
      </w:r>
    </w:p>
    <w:p w14:paraId="22FF01E7" w14:textId="77777777" w:rsidR="00CC680C" w:rsidRPr="00CC680C" w:rsidRDefault="00CC680C" w:rsidP="00CC680C">
      <w:pPr>
        <w:spacing w:after="0" w:line="240" w:lineRule="auto"/>
        <w:jc w:val="both"/>
        <w:rPr>
          <w:rFonts w:ascii="Times New Roman" w:hAnsi="Times New Roman" w:cs="Times New Roman"/>
          <w:sz w:val="20"/>
          <w:szCs w:val="20"/>
        </w:rPr>
      </w:pPr>
      <w:r w:rsidRPr="001479C4">
        <w:rPr>
          <w:rFonts w:ascii="Times New Roman" w:hAnsi="Times New Roman" w:cs="Times New Roman"/>
          <w:b/>
          <w:sz w:val="20"/>
          <w:szCs w:val="20"/>
        </w:rPr>
        <w:t xml:space="preserve">      </w:t>
      </w:r>
      <w:r w:rsidRPr="001479C4">
        <w:rPr>
          <w:rFonts w:ascii="Times New Roman" w:hAnsi="Times New Roman" w:cs="Times New Roman"/>
          <w:b/>
          <w:sz w:val="24"/>
          <w:szCs w:val="24"/>
        </w:rPr>
        <w:t>2.</w:t>
      </w:r>
      <w:r w:rsidRPr="00CC680C">
        <w:rPr>
          <w:rFonts w:ascii="Times New Roman" w:hAnsi="Times New Roman" w:cs="Times New Roman"/>
          <w:sz w:val="20"/>
          <w:szCs w:val="20"/>
        </w:rPr>
        <w:t xml:space="preserve"> 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 1 ч. 2 ст. 3.1-4 Федерального закона от 18.07.2011 № 223-ФЗ «О закупках товаров, работ, услуг отдельными видами юридических лиц» (далее - Закон № 223-ФЗ): в соответствии с ППРФ № 1875 и Положением о закупке товаров, работ, услуг для нужд АО «Почта России» при проведении настоящей закупки устанавливается (ВЫБРАТЬ ОДНО  - ЗАПРЕТ, ОГРАНИЧЕНИЕ ИЛИ ПРЕИМУЩЕСТВО): </w:t>
      </w:r>
    </w:p>
    <w:p w14:paraId="2BF8CED7" w14:textId="77777777" w:rsidR="00CC680C" w:rsidRPr="00CC680C" w:rsidRDefault="00CC680C" w:rsidP="00CC680C">
      <w:pPr>
        <w:spacing w:after="0" w:line="240" w:lineRule="auto"/>
        <w:jc w:val="both"/>
        <w:rPr>
          <w:rFonts w:ascii="Times New Roman" w:hAnsi="Times New Roman" w:cs="Times New Roman"/>
          <w:sz w:val="20"/>
          <w:szCs w:val="20"/>
        </w:rPr>
      </w:pPr>
    </w:p>
    <w:p w14:paraId="0323D25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ЗАПРЕТ</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104A25D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не допускается: </w:t>
      </w:r>
    </w:p>
    <w:p w14:paraId="079A336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поставку такого товара (предложение участника не учитывается); </w:t>
      </w:r>
    </w:p>
    <w:p w14:paraId="41B1AFE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при исполнении договора замена такого товара на происходящий из иностранного государства товар, в отношении которого установлен данный запрет; </w:t>
      </w:r>
    </w:p>
    <w:p w14:paraId="58B7374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не допускаются: </w:t>
      </w:r>
    </w:p>
    <w:p w14:paraId="07D11F6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а) заключение договора на выполнение такой работы, оказание такой услуги с подрядчиком (исполнителем), являющимся иностранным лицом (предложение участника не учитывается); </w:t>
      </w:r>
    </w:p>
    <w:p w14:paraId="7CAF50A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6CB59EA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должен предоставить при обращении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0E958A3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Заказчику информации и документов, подтверждающих страну происхождения товара для целей предоставления национального режима, должно быть осуществлено посредством функционала электронной площадки в ответ на запрос Заказчика (срок ответа на запрос Заказчика – 1 рабочий день).</w:t>
      </w:r>
    </w:p>
    <w:p w14:paraId="19E38C4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ППРФ № 1875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такое указание осуществляется участником закупки путем направления в адрес Заказчика посредством электронной площадки отдельного документа (декларации в свободной форме) в ответ на запрос Заказчика. </w:t>
      </w:r>
    </w:p>
    <w:p w14:paraId="4989AA7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целях соблюдения запрета закупок работ, услуг, соответственно выполняемых, оказываемых иностранными лицами, участник закупки должен предоставить:</w:t>
      </w:r>
    </w:p>
    <w:p w14:paraId="415E01F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4E7ED71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730E968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11B2691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0476E82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60B60F77" w14:textId="77777777" w:rsidR="00CC680C" w:rsidRPr="00CC680C" w:rsidRDefault="00CC680C" w:rsidP="00CC680C">
      <w:pPr>
        <w:spacing w:after="0" w:line="240" w:lineRule="auto"/>
        <w:jc w:val="both"/>
        <w:rPr>
          <w:rFonts w:ascii="Times New Roman" w:hAnsi="Times New Roman" w:cs="Times New Roman"/>
          <w:sz w:val="20"/>
          <w:szCs w:val="20"/>
        </w:rPr>
      </w:pPr>
    </w:p>
    <w:p w14:paraId="437C318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предложению о поставке товара иностранного происхождения, признанию лица иностранным. При этом ответ участника должен содержать отдельный документ – декларацию в свободной форме с указанием иностранной страны происхождения товара.</w:t>
      </w:r>
    </w:p>
    <w:p w14:paraId="0E84039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989CC7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36767FB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B0EAB8E" w14:textId="77777777" w:rsidR="00CC680C" w:rsidRPr="00CC680C" w:rsidRDefault="00CC680C" w:rsidP="00CC680C">
      <w:pPr>
        <w:spacing w:after="0" w:line="240" w:lineRule="auto"/>
        <w:jc w:val="both"/>
        <w:rPr>
          <w:rFonts w:ascii="Times New Roman" w:hAnsi="Times New Roman" w:cs="Times New Roman"/>
          <w:sz w:val="20"/>
          <w:szCs w:val="20"/>
        </w:rPr>
      </w:pPr>
    </w:p>
    <w:p w14:paraId="7CD84E2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ОГРАНИЧЕНИЕ</w:t>
      </w:r>
      <w:r w:rsidRPr="00CC680C">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которым:</w:t>
      </w:r>
    </w:p>
    <w:p w14:paraId="113A6FC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товара: </w:t>
      </w:r>
    </w:p>
    <w:p w14:paraId="09DE0D4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содержащее предложение о поставке товара, происходящего из иностранного государства (не представлены информация и документы, подтверждающие российское происхождение товара в соответствии с ППРФ № 1875), не учитывается, если подано предложение, содержащее предложения о поставке товара российского происхождения;</w:t>
      </w:r>
    </w:p>
    <w:p w14:paraId="26AFAE7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 не допускается;</w:t>
      </w:r>
    </w:p>
    <w:p w14:paraId="3CC5C18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осуществлении закупки работы, услуги: </w:t>
      </w:r>
    </w:p>
    <w:p w14:paraId="099D78B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а) предложение участника закупки, являющегося иностранным лицом, не учитывается, если подано предложение российским лицом;</w:t>
      </w:r>
    </w:p>
    <w:p w14:paraId="792D9C5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б) не допускается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65D3797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и настоящей информацией, участник закупки при обращении Заказчика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7CE8A0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функционала электронной площадки в ответ на запрос Заказчика (срок ответа на запрос Заказчика – 1 рабочий день). </w:t>
      </w:r>
    </w:p>
    <w:p w14:paraId="0353E52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случаях, при которых предусматривается возможность указания участником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 </w:t>
      </w:r>
    </w:p>
    <w:p w14:paraId="448B215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ограничения закупок работ, услуг, соответственно выполняемых, оказываемых иностранными лицами, участник закупки может предоставить:</w:t>
      </w:r>
    </w:p>
    <w:p w14:paraId="288B29C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юридических лиц – копия выписки из единого государственного реестра юридических лиц (далее - выписка из ЕГРЮЛ);</w:t>
      </w:r>
    </w:p>
    <w:p w14:paraId="7DCF7F7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 xml:space="preserve">для индивидуальных предпринимателей – копию выписки из единого государственного реестра индивидуальных предпринимателей (далее - выписка ЕГРИП). </w:t>
      </w:r>
    </w:p>
    <w:p w14:paraId="1C5A5BA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публикации настоящей информации; допускается предоставление указанных выписок, сформированных с помощью сайта http://egrul.nalog.ru/#;</w:t>
      </w:r>
    </w:p>
    <w:p w14:paraId="517A60D8"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иных физических лиц – копии документов, удостоверяющих личность;</w:t>
      </w:r>
    </w:p>
    <w:p w14:paraId="5EE2162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w:t>
      </w:r>
      <w:r w:rsidRPr="00CC680C">
        <w:rPr>
          <w:rFonts w:ascii="Times New Roman" w:hAnsi="Times New Roman" w:cs="Times New Roman"/>
          <w:sz w:val="20"/>
          <w:szCs w:val="20"/>
        </w:rPr>
        <w:tab/>
        <w:t>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w:t>
      </w:r>
    </w:p>
    <w:p w14:paraId="2278042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отнесение участника закупки к российским лицам в соответствии с ППРФ № 1875, приравнивается к </w:t>
      </w:r>
      <w:r w:rsidRPr="00CC680C">
        <w:rPr>
          <w:rFonts w:ascii="Times New Roman" w:hAnsi="Times New Roman" w:cs="Times New Roman"/>
          <w:sz w:val="20"/>
          <w:szCs w:val="20"/>
        </w:rPr>
        <w:lastRenderedPageBreak/>
        <w:t>предложению о поставке товара иностранного происхождения, признанию лица иностранным. При этом ответ участника на запрос Заказчика должен содержать отдельный документ – декларацию в свободной форме с указанием иностранной страны происхождения товара.</w:t>
      </w:r>
    </w:p>
    <w:p w14:paraId="7142F71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310D574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67D98A9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1FA5C5BA" w14:textId="77777777" w:rsidR="00CC680C" w:rsidRPr="00CC680C" w:rsidRDefault="00CC680C" w:rsidP="00CC680C">
      <w:pPr>
        <w:spacing w:after="0" w:line="240" w:lineRule="auto"/>
        <w:jc w:val="both"/>
        <w:rPr>
          <w:rFonts w:ascii="Times New Roman" w:hAnsi="Times New Roman" w:cs="Times New Roman"/>
          <w:sz w:val="20"/>
          <w:szCs w:val="20"/>
        </w:rPr>
      </w:pPr>
    </w:p>
    <w:p w14:paraId="359F3D5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b/>
          <w:sz w:val="20"/>
          <w:szCs w:val="20"/>
        </w:rPr>
        <w:t>ПРЕИМУЩЕСТВО</w:t>
      </w:r>
      <w:r w:rsidRPr="00CC680C">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которым:</w:t>
      </w:r>
    </w:p>
    <w:p w14:paraId="39024652"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рассмотрении направленных Заказчику предложений осуществляется снижение на пятнадцать процентов ценового предложения, поданного в соответствии с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2750855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в случае заключения договора с участником закупки, указанным выше, договор заключается без учета снижения либо увеличения ценового предложения, осуществленных в соответствии с настоящей информацией;</w:t>
      </w:r>
    </w:p>
    <w:p w14:paraId="5718345E"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69DEB3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целях соблюдения преимущества в отношении товаров российского происхождения (в том числе поставляемых при выполнении закупаемых работ, оказании закупаемых услуг), установленного в соответствии с законодательством Российской Федерации и настоящей информацией, участник закупки может предоставить в ответ на обращение Заказчика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«б» - «д» п. 10 ППРФ № 1875 или иных положений в случае внесения изменений в ППРФ № 1875).</w:t>
      </w:r>
    </w:p>
    <w:p w14:paraId="03557A7F"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Направление информации и документов, подтверждающих страну происхождения товара для целей предоставления национального режима, может быть осуществлено посредством электронной площадки в ответ на запрос Заказчика (срок ответа на запрос Заказчика – 1 рабочий день).</w:t>
      </w:r>
    </w:p>
    <w:p w14:paraId="014901A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1 - 146 приложения № 1 к ППРФ № 1875, позициях 1 - 433 приложения № 2 к ППРФ № 1875, приложения № 3 </w:t>
      </w:r>
    </w:p>
    <w:p w14:paraId="68D0266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к ППРФ № 1875) такое указание осуществляется путем направления в адрес Заказчика отдельного документа – декларации в свободной форме посредством электронной площадки в ответ на запрос Заказчика.</w:t>
      </w:r>
    </w:p>
    <w:p w14:paraId="145DF7A4"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ответ участника должен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w:t>
      </w:r>
    </w:p>
    <w:p w14:paraId="73F212AF" w14:textId="77777777" w:rsidR="00CC680C" w:rsidRPr="00CC680C" w:rsidRDefault="00CC680C" w:rsidP="00CC680C">
      <w:pPr>
        <w:spacing w:after="0" w:line="240" w:lineRule="auto"/>
        <w:jc w:val="both"/>
        <w:rPr>
          <w:rFonts w:ascii="Times New Roman" w:hAnsi="Times New Roman" w:cs="Times New Roman"/>
          <w:sz w:val="20"/>
          <w:szCs w:val="20"/>
        </w:rPr>
      </w:pPr>
    </w:p>
    <w:p w14:paraId="28C3C80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Рассмотрение полученных ценовых предложений Заказчиком осуществляется с учетом норм законодательства Российской Федерации о предоставлении национального режима.</w:t>
      </w:r>
    </w:p>
    <w:p w14:paraId="79DE539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Особенности приравнивания заявки участника закупки к заявке, содержащей предложение о поставке иностранного товара, устанавливаются ППРФ № 1875 (в том числе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xml:space="preserve">. «т» - «х» п. 4, с учетом </w:t>
      </w:r>
      <w:proofErr w:type="spellStart"/>
      <w:r w:rsidRPr="00CC680C">
        <w:rPr>
          <w:rFonts w:ascii="Times New Roman" w:hAnsi="Times New Roman" w:cs="Times New Roman"/>
          <w:sz w:val="20"/>
          <w:szCs w:val="20"/>
        </w:rPr>
        <w:t>пп.пп</w:t>
      </w:r>
      <w:proofErr w:type="spellEnd"/>
      <w:r w:rsidRPr="00CC680C">
        <w:rPr>
          <w:rFonts w:ascii="Times New Roman" w:hAnsi="Times New Roman" w:cs="Times New Roman"/>
          <w:sz w:val="20"/>
          <w:szCs w:val="20"/>
        </w:rPr>
        <w:t>. «е», «ж» п. 10 ППРФ № 1875 или иных положений в случае внесения изменений в ППРФ № 1875).</w:t>
      </w:r>
    </w:p>
    <w:p w14:paraId="6139C2E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возникновения противоречий положений настоящей информации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7FF66231" w14:textId="77777777" w:rsidR="00CC680C" w:rsidRPr="00CC680C" w:rsidRDefault="00CC680C" w:rsidP="00CC680C">
      <w:pPr>
        <w:spacing w:after="0" w:line="240" w:lineRule="auto"/>
        <w:jc w:val="both"/>
        <w:rPr>
          <w:rFonts w:ascii="Times New Roman" w:hAnsi="Times New Roman" w:cs="Times New Roman"/>
          <w:sz w:val="20"/>
          <w:szCs w:val="20"/>
        </w:rPr>
      </w:pPr>
    </w:p>
    <w:p w14:paraId="2A21E8F0" w14:textId="77777777" w:rsidR="00CC680C" w:rsidRPr="000D5B7F" w:rsidRDefault="00CC680C" w:rsidP="000D5B7F">
      <w:pPr>
        <w:pStyle w:val="ab"/>
        <w:numPr>
          <w:ilvl w:val="0"/>
          <w:numId w:val="4"/>
        </w:numPr>
        <w:spacing w:after="0" w:line="240" w:lineRule="auto"/>
        <w:ind w:left="0" w:firstLine="0"/>
        <w:jc w:val="both"/>
        <w:rPr>
          <w:rFonts w:ascii="Times New Roman" w:hAnsi="Times New Roman" w:cs="Times New Roman"/>
          <w:sz w:val="20"/>
          <w:szCs w:val="20"/>
        </w:rPr>
      </w:pPr>
      <w:r w:rsidRPr="000D5B7F">
        <w:rPr>
          <w:rFonts w:ascii="Times New Roman" w:hAnsi="Times New Roman" w:cs="Times New Roman"/>
          <w:sz w:val="20"/>
          <w:szCs w:val="20"/>
        </w:rPr>
        <w:t>Участники закупки из числа субъектов малого и среднего предпринимательства (далее также – СМСП) размещают на электронной площадке (далее – ЭП) предварительные предложения о поставке товара, выполнении работы, оказании услуги (далее также – предложение). При этом такое предложение должно содержать информацию для Заказчика о поставляемой продукции в соответствии с настоящей Информацией</w:t>
      </w:r>
    </w:p>
    <w:p w14:paraId="71F211D5"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о товарах, работах, услугах для проведения закупки способом ЭМ СМСП (далее также – Информация о ТРУ), с обязательным указанием цены поставляемой продукции, а также мест (регионов) поставки продукции.</w:t>
      </w:r>
    </w:p>
    <w:p w14:paraId="6EA2FFA1" w14:textId="77777777" w:rsidR="00CC680C" w:rsidRPr="00CC680C" w:rsidRDefault="001479C4" w:rsidP="00CC680C">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r w:rsidR="00CC680C" w:rsidRPr="00CC680C">
        <w:rPr>
          <w:rFonts w:ascii="Times New Roman" w:hAnsi="Times New Roman" w:cs="Times New Roman"/>
          <w:sz w:val="20"/>
          <w:szCs w:val="20"/>
        </w:rPr>
        <w:t xml:space="preserve">В случае изменения сведений, указанных в предложении, участник обязан актуализировать свое предложение до окончания срока подачи предложения, размещенное в электронном магазине СМСП на ЭП. </w:t>
      </w:r>
    </w:p>
    <w:p w14:paraId="7E35A90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Участники, размещая предложения, подтверждают, что согласны с условиями проведения закупок способом электронный магазин СМСП, предусмотренным Положением о закупке товаров, работ, услуг для нужд АО «Почта России» (далее также – Положение о закупке), а также порядком проведения таких закупок, предусмотренным функционалом ЭП.</w:t>
      </w:r>
    </w:p>
    <w:p w14:paraId="6BA1DD1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lastRenderedPageBreak/>
        <w:t xml:space="preserve">       Заказчик вправе в любое время отказаться от дальнейшего проведения закупки и отменить закупку или внести в Информацию о ТРУ необходимые изменения. При этом в случае внесения изменений в Информацию о ТРУ срок начала отбора оператором ЭП предложений такой закупки должен быть продлен таким образом, чтобы с даты указанных изменений до даты нового начала отбора оператором ЭП предложений оставалось не менее половины изначально установленного срока, но не менее двух рабочих дней.</w:t>
      </w:r>
    </w:p>
    <w:p w14:paraId="3BAB7EB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отклонить отобранные оператором ЭП предложения, в том числе в следующих случаях:</w:t>
      </w:r>
    </w:p>
    <w:p w14:paraId="3D2917B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1)</w:t>
      </w:r>
      <w:r w:rsidRPr="00CC680C">
        <w:rPr>
          <w:rFonts w:ascii="Times New Roman" w:hAnsi="Times New Roman" w:cs="Times New Roman"/>
          <w:sz w:val="20"/>
          <w:szCs w:val="20"/>
        </w:rPr>
        <w:tab/>
        <w:t>предложение не соответствует требованиям, установленным</w:t>
      </w:r>
    </w:p>
    <w:p w14:paraId="6C7F63C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в Информации о ТРУ. При отклонении по указанному основанию указываются конкретные сведения, по которым предложение не соответствует установленным требованиям;</w:t>
      </w:r>
    </w:p>
    <w:p w14:paraId="6E24A2A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2)</w:t>
      </w:r>
      <w:r w:rsidRPr="00CC680C">
        <w:rPr>
          <w:rFonts w:ascii="Times New Roman" w:hAnsi="Times New Roman" w:cs="Times New Roman"/>
          <w:sz w:val="20"/>
          <w:szCs w:val="20"/>
        </w:rPr>
        <w:tab/>
        <w:t>непредставление документов (копий документов) и сведений, предусмотренных Информацией о ТРУ, или предоставление недостоверной информации в таких документах (копиях документов) и сведениях. При отклонении по указанному основанию указываются конкретные документы (копии документов) и (или) сведения, которые не представлены, а также конкретная информация признанная недостоверной;</w:t>
      </w:r>
    </w:p>
    <w:p w14:paraId="0E80281A"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3)</w:t>
      </w:r>
      <w:r w:rsidRPr="00CC680C">
        <w:rPr>
          <w:rFonts w:ascii="Times New Roman" w:hAnsi="Times New Roman" w:cs="Times New Roman"/>
          <w:sz w:val="20"/>
          <w:szCs w:val="20"/>
        </w:rPr>
        <w:tab/>
        <w:t>Заказчик вправе отклонить предложения участника в случае, если</w:t>
      </w:r>
    </w:p>
    <w:p w14:paraId="658F1BAD"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с таким участником Заказчик расторгал ранее заключенные договоры в связи с неисполнением, ненадлежащим исполнением;</w:t>
      </w:r>
    </w:p>
    <w:p w14:paraId="3E25987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4) если участник включен в реестр недобросовестных поставщиков, предусмотренных Законом № 223-ФЗ или Законом № 44-ФЗ.</w:t>
      </w:r>
    </w:p>
    <w:p w14:paraId="4356ADD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Осуществление закупок способом ЭМ СМСП не является извещением о проведении торгов или приглашением принять участие в торгах, а также не является офертой или приглашением делать оферты с целью заключения договора. Правила, предусмотренные ст. 437, 447–449 Гражданского кодекса Российской Федерации, к таким процедурам не применяются.</w:t>
      </w:r>
    </w:p>
    <w:p w14:paraId="6F57520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имеет право в любой момент отказаться от проведения процедуры закупки способом электронный магазин СМСП, в том числе отказаться от заключения договора (договоров), не неся при этом никакой ответственности перед участником закупки, в том числе по возмещению каких-либо затрат, убытков, связанных с его участием в закупке, ведением переговоров и прочим. </w:t>
      </w:r>
    </w:p>
    <w:p w14:paraId="03F23F8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поступления от ЭП предложений от участников с одинаковым ценовым предложением Заказчик рассматривает предложение, которое было опубликовано/обновлено на ЭП ранее. В случае поступления от ЭП предложений от одного и того же участника Заказчик рассматривает предложение, которое было опубликовано/обновлено на ЭП позже.</w:t>
      </w:r>
    </w:p>
    <w:p w14:paraId="7F7C741C"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осуществлять сравнение ценовых предложений, отобранных ЭП, с учетом применяемой участниками системы налогообложения (в том числе осуществлять сравнение предложений без учета НДС).</w:t>
      </w:r>
    </w:p>
    <w:p w14:paraId="647F5459"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 итогам определения победителя Заказчик вправе направить ему проект договора. Заказчик вправе запросить у такого лица любые необходимые для заключения договора информацию и документы (в том числе на основании ч. 5.10.7 ст. 5.10 Положения о закупке), а победитель обязан их предоставить вместе с подписанным со своей стороны договором или в иной срок, определенный Заказчиком.</w:t>
      </w:r>
    </w:p>
    <w:p w14:paraId="03D3D60B"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Срок подписания договора Поставщиком (и предоставления всех необходимых документов при необходимости) – не более пяти рабочих дней с момента получения проекта договора на ЭП.</w:t>
      </w:r>
    </w:p>
    <w:p w14:paraId="70C71333"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не заключения договора с участником Заказчик вправе заключить договор с участником, занявшим следующее место при оценке предложений участников.</w:t>
      </w:r>
    </w:p>
    <w:p w14:paraId="20387601"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В случае если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3113BC3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Заказчик вправе заключить договор с участником, единственное предложение которого было направлено ЭП в адрес Заказчика.</w:t>
      </w:r>
    </w:p>
    <w:p w14:paraId="5D273D46"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Победитель должен представить </w:t>
      </w:r>
      <w:proofErr w:type="gramStart"/>
      <w:r w:rsidRPr="00CC680C">
        <w:rPr>
          <w:rFonts w:ascii="Times New Roman" w:hAnsi="Times New Roman" w:cs="Times New Roman"/>
          <w:sz w:val="20"/>
          <w:szCs w:val="20"/>
        </w:rPr>
        <w:t>Заказчику</w:t>
      </w:r>
      <w:proofErr w:type="gramEnd"/>
      <w:r w:rsidR="001479C4">
        <w:rPr>
          <w:rFonts w:ascii="Times New Roman" w:hAnsi="Times New Roman" w:cs="Times New Roman"/>
          <w:sz w:val="20"/>
          <w:szCs w:val="20"/>
        </w:rPr>
        <w:t xml:space="preserve"> </w:t>
      </w:r>
      <w:r w:rsidRPr="00CC680C">
        <w:rPr>
          <w:rFonts w:ascii="Times New Roman" w:hAnsi="Times New Roman" w:cs="Times New Roman"/>
          <w:sz w:val="20"/>
          <w:szCs w:val="20"/>
        </w:rPr>
        <w:t>подписанный им договор, а также запрашиваемые в соответствии с настоящим приложением документы, в срок, указанный Заказчиком. Если подписанный договор, запрашиваемые документы не представлены в срок, Заказчик вправе заключить договор с участником, занявшим следующее место при оценке предложений участников.</w:t>
      </w:r>
    </w:p>
    <w:p w14:paraId="45669D57"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При проведении закупки способом электронный магазин СМСП допускается осуществление преддоговорных переговоров (по вопросам, предусмотренным ч. 8.2.2 ст. 8.2 Положения о закупке), направление протокола разногласий по заключаемому договору (договорам) (не более одного по одной процедуре заключения договора) посредством функционала ЭП, в том числе путем применения сервиса «чат» и иного функционала ЭП.</w:t>
      </w:r>
    </w:p>
    <w:p w14:paraId="0CAEF690" w14:textId="77777777" w:rsidR="00CC680C" w:rsidRPr="00CC680C" w:rsidRDefault="00CC680C" w:rsidP="00CC680C">
      <w:pPr>
        <w:spacing w:after="0" w:line="240" w:lineRule="auto"/>
        <w:jc w:val="both"/>
        <w:rPr>
          <w:rFonts w:ascii="Times New Roman" w:hAnsi="Times New Roman" w:cs="Times New Roman"/>
          <w:sz w:val="20"/>
          <w:szCs w:val="20"/>
        </w:rPr>
      </w:pPr>
      <w:r w:rsidRPr="00CC680C">
        <w:rPr>
          <w:rFonts w:ascii="Times New Roman" w:hAnsi="Times New Roman" w:cs="Times New Roman"/>
          <w:sz w:val="20"/>
          <w:szCs w:val="20"/>
        </w:rPr>
        <w:t xml:space="preserve">       Договор считается заключенным с момента его подписания электронной подписью уполномоченным лицом участника и уполномоченным лицом Заказчика.</w:t>
      </w:r>
    </w:p>
    <w:sectPr w:rsidR="00CC680C" w:rsidRPr="00CC680C" w:rsidSect="0018253B">
      <w:pgSz w:w="11906" w:h="16838"/>
      <w:pgMar w:top="568"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98751D" w14:textId="77777777" w:rsidR="00583850" w:rsidRDefault="00583850" w:rsidP="00060F63">
      <w:pPr>
        <w:spacing w:after="0" w:line="240" w:lineRule="auto"/>
      </w:pPr>
      <w:r>
        <w:separator/>
      </w:r>
    </w:p>
  </w:endnote>
  <w:endnote w:type="continuationSeparator" w:id="0">
    <w:p w14:paraId="245421A1" w14:textId="77777777" w:rsidR="00583850" w:rsidRDefault="00583850" w:rsidP="00060F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stem-ui">
    <w:altName w:val="Times New Roman"/>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6C92D" w14:textId="77777777" w:rsidR="00583850" w:rsidRDefault="00583850" w:rsidP="00060F63">
      <w:pPr>
        <w:spacing w:after="0" w:line="240" w:lineRule="auto"/>
      </w:pPr>
      <w:r>
        <w:separator/>
      </w:r>
    </w:p>
  </w:footnote>
  <w:footnote w:type="continuationSeparator" w:id="0">
    <w:p w14:paraId="11E2AEB7" w14:textId="77777777" w:rsidR="00583850" w:rsidRDefault="00583850" w:rsidP="00060F63">
      <w:pPr>
        <w:spacing w:after="0" w:line="240" w:lineRule="auto"/>
      </w:pPr>
      <w:r>
        <w:continuationSeparator/>
      </w:r>
    </w:p>
  </w:footnote>
  <w:footnote w:id="1">
    <w:p w14:paraId="0A30CB72" w14:textId="77777777" w:rsidR="0076572D" w:rsidRPr="00986B0D" w:rsidRDefault="0076572D" w:rsidP="0076572D">
      <w:pPr>
        <w:pStyle w:val="a3"/>
        <w:jc w:val="both"/>
        <w:rPr>
          <w:sz w:val="16"/>
          <w:szCs w:val="16"/>
        </w:rPr>
      </w:pPr>
      <w:r w:rsidRPr="00986B0D">
        <w:rPr>
          <w:rStyle w:val="a5"/>
        </w:rPr>
        <w:footnoteRef/>
      </w:r>
      <w:r w:rsidRPr="00986B0D">
        <w:t xml:space="preserve">    </w:t>
      </w:r>
      <w:r w:rsidRPr="00986B0D">
        <w:rPr>
          <w:b/>
          <w:sz w:val="16"/>
          <w:szCs w:val="16"/>
          <w:u w:val="single"/>
        </w:rPr>
        <w:t>для подтверждения происхождения товаров из Российской Федерации</w:t>
      </w:r>
      <w:r w:rsidRPr="00986B0D">
        <w:rPr>
          <w:sz w:val="16"/>
          <w:szCs w:val="16"/>
        </w:rPr>
        <w:t xml:space="preserve">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 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0CF97815" w14:textId="77777777" w:rsidR="0076572D" w:rsidRPr="00B86CBE" w:rsidRDefault="0076572D" w:rsidP="0076572D">
      <w:pPr>
        <w:pStyle w:val="a3"/>
        <w:jc w:val="both"/>
      </w:pPr>
      <w:r w:rsidRPr="00986B0D">
        <w:rPr>
          <w:b/>
          <w:sz w:val="16"/>
          <w:szCs w:val="16"/>
        </w:rPr>
        <w:t xml:space="preserve">      </w:t>
      </w:r>
      <w:r w:rsidRPr="00986B0D">
        <w:rPr>
          <w:b/>
          <w:sz w:val="16"/>
          <w:szCs w:val="16"/>
          <w:u w:val="single"/>
        </w:rPr>
        <w:t>для подтверждения происхождения товаров из государств - членов Евразийского экономического союза</w:t>
      </w:r>
      <w:r w:rsidRPr="00986B0D">
        <w:rPr>
          <w:sz w:val="16"/>
          <w:szCs w:val="16"/>
        </w:rPr>
        <w:t>,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598082C9" w14:textId="77777777" w:rsidR="0076572D" w:rsidRPr="00172DF2" w:rsidRDefault="0076572D" w:rsidP="0076572D">
      <w:pPr>
        <w:pStyle w:val="a3"/>
      </w:pPr>
    </w:p>
  </w:footnote>
  <w:footnote w:id="2">
    <w:p w14:paraId="75A778FA" w14:textId="77777777" w:rsidR="00EE3F0D" w:rsidRPr="0022130D" w:rsidRDefault="00EE3F0D">
      <w:pPr>
        <w:pStyle w:val="a3"/>
        <w:rPr>
          <w:sz w:val="16"/>
          <w:szCs w:val="16"/>
        </w:rPr>
      </w:pPr>
      <w:r w:rsidRPr="0022130D">
        <w:rPr>
          <w:rStyle w:val="a5"/>
          <w:sz w:val="16"/>
          <w:szCs w:val="16"/>
        </w:rPr>
        <w:footnoteRef/>
      </w:r>
      <w:r w:rsidRPr="0022130D">
        <w:rPr>
          <w:sz w:val="16"/>
          <w:szCs w:val="16"/>
        </w:rPr>
        <w:t xml:space="preserve"> Данные должны соответствовать ППЗ</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3FF8"/>
    <w:multiLevelType w:val="hybridMultilevel"/>
    <w:tmpl w:val="01741B14"/>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1D4C30A6">
      <w:start w:val="1"/>
      <w:numFmt w:val="decimal"/>
      <w:lvlText w:val="%3."/>
      <w:lvlJc w:val="left"/>
      <w:pPr>
        <w:ind w:left="2160" w:hanging="360"/>
      </w:pPr>
      <w:rPr>
        <w:rFonts w:eastAsia="Arial Unicode MS" w:hint="default"/>
        <w:b/>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DF657F6"/>
    <w:multiLevelType w:val="hybridMultilevel"/>
    <w:tmpl w:val="E2D0EBC8"/>
    <w:lvl w:ilvl="0" w:tplc="13202A42">
      <w:start w:val="1"/>
      <w:numFmt w:val="decimal"/>
      <w:lvlText w:val="%1."/>
      <w:lvlJc w:val="left"/>
      <w:pPr>
        <w:ind w:left="510" w:hanging="450"/>
      </w:pPr>
      <w:rPr>
        <w:rFonts w:hint="default"/>
        <w:b w:val="0"/>
        <w:i w:val="0"/>
        <w:sz w:val="20"/>
        <w:szCs w:val="20"/>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693F7512"/>
    <w:multiLevelType w:val="hybridMultilevel"/>
    <w:tmpl w:val="98D829FE"/>
    <w:lvl w:ilvl="0" w:tplc="5076346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3B65432"/>
    <w:multiLevelType w:val="hybridMultilevel"/>
    <w:tmpl w:val="E8D4D432"/>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F63"/>
    <w:rsid w:val="00006A07"/>
    <w:rsid w:val="0006039B"/>
    <w:rsid w:val="00060F63"/>
    <w:rsid w:val="000D5B7F"/>
    <w:rsid w:val="001479C4"/>
    <w:rsid w:val="0018253B"/>
    <w:rsid w:val="0022130D"/>
    <w:rsid w:val="00232152"/>
    <w:rsid w:val="00270506"/>
    <w:rsid w:val="002A0754"/>
    <w:rsid w:val="002D08BA"/>
    <w:rsid w:val="00333BD4"/>
    <w:rsid w:val="003543FE"/>
    <w:rsid w:val="003D15E2"/>
    <w:rsid w:val="003D3285"/>
    <w:rsid w:val="00472B2D"/>
    <w:rsid w:val="00484237"/>
    <w:rsid w:val="004E1169"/>
    <w:rsid w:val="005103B3"/>
    <w:rsid w:val="00534402"/>
    <w:rsid w:val="00537277"/>
    <w:rsid w:val="00545704"/>
    <w:rsid w:val="0054713E"/>
    <w:rsid w:val="005727CB"/>
    <w:rsid w:val="00583793"/>
    <w:rsid w:val="00583850"/>
    <w:rsid w:val="005A2A19"/>
    <w:rsid w:val="006055A8"/>
    <w:rsid w:val="00627BAD"/>
    <w:rsid w:val="006A6254"/>
    <w:rsid w:val="0076572D"/>
    <w:rsid w:val="00785689"/>
    <w:rsid w:val="007972C7"/>
    <w:rsid w:val="007F26BB"/>
    <w:rsid w:val="008113E0"/>
    <w:rsid w:val="00862462"/>
    <w:rsid w:val="00865482"/>
    <w:rsid w:val="008B43C9"/>
    <w:rsid w:val="008F0B9D"/>
    <w:rsid w:val="00920FEB"/>
    <w:rsid w:val="00944D9D"/>
    <w:rsid w:val="00971872"/>
    <w:rsid w:val="009765D5"/>
    <w:rsid w:val="00980FBF"/>
    <w:rsid w:val="00986B0D"/>
    <w:rsid w:val="009C6DCB"/>
    <w:rsid w:val="00A268D7"/>
    <w:rsid w:val="00A27BAA"/>
    <w:rsid w:val="00A331A0"/>
    <w:rsid w:val="00A61039"/>
    <w:rsid w:val="00A71002"/>
    <w:rsid w:val="00AC1721"/>
    <w:rsid w:val="00AC5F11"/>
    <w:rsid w:val="00AD68BF"/>
    <w:rsid w:val="00AD6CD8"/>
    <w:rsid w:val="00AF2D77"/>
    <w:rsid w:val="00B45833"/>
    <w:rsid w:val="00B463C3"/>
    <w:rsid w:val="00B86DC0"/>
    <w:rsid w:val="00BB41EF"/>
    <w:rsid w:val="00BC6997"/>
    <w:rsid w:val="00BF5E70"/>
    <w:rsid w:val="00C21AC2"/>
    <w:rsid w:val="00C97288"/>
    <w:rsid w:val="00CB603D"/>
    <w:rsid w:val="00CB606E"/>
    <w:rsid w:val="00CC680C"/>
    <w:rsid w:val="00CD40D4"/>
    <w:rsid w:val="00CF5FAD"/>
    <w:rsid w:val="00D37BD4"/>
    <w:rsid w:val="00D719A3"/>
    <w:rsid w:val="00D938DF"/>
    <w:rsid w:val="00DA5B71"/>
    <w:rsid w:val="00E06C7F"/>
    <w:rsid w:val="00E11F4F"/>
    <w:rsid w:val="00E77D6B"/>
    <w:rsid w:val="00EA6AC3"/>
    <w:rsid w:val="00EB6851"/>
    <w:rsid w:val="00EE3F0D"/>
    <w:rsid w:val="00EE6308"/>
    <w:rsid w:val="00F07DED"/>
    <w:rsid w:val="00F368A5"/>
    <w:rsid w:val="00F36D2F"/>
    <w:rsid w:val="00F676F7"/>
    <w:rsid w:val="00F8670F"/>
    <w:rsid w:val="00FB775D"/>
    <w:rsid w:val="00FD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B4F2"/>
  <w15:chartTrackingRefBased/>
  <w15:docId w15:val="{14E81D7C-0579-468E-896D-71A4CA0CC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68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060F63"/>
    <w:pPr>
      <w:spacing w:after="0" w:line="240" w:lineRule="auto"/>
    </w:pPr>
    <w:rPr>
      <w:rFonts w:ascii="Times New Roman" w:eastAsia="Times New Roman" w:hAnsi="Times New Roman" w:cs="Times New Roman"/>
      <w:sz w:val="20"/>
      <w:szCs w:val="20"/>
      <w:lang w:eastAsia="ru-RU"/>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060F63"/>
    <w:rPr>
      <w:rFonts w:ascii="Times New Roman" w:eastAsia="Times New Roman" w:hAnsi="Times New Roman" w:cs="Times New Roman"/>
      <w:sz w:val="20"/>
      <w:szCs w:val="20"/>
      <w:lang w:eastAsia="ru-RU"/>
    </w:rPr>
  </w:style>
  <w:style w:type="character" w:styleId="a5">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060F63"/>
    <w:rPr>
      <w:vertAlign w:val="superscript"/>
    </w:rPr>
  </w:style>
  <w:style w:type="character" w:styleId="a6">
    <w:name w:val="Hyperlink"/>
    <w:basedOn w:val="a0"/>
    <w:uiPriority w:val="99"/>
    <w:unhideWhenUsed/>
    <w:rsid w:val="00C97288"/>
    <w:rPr>
      <w:color w:val="0563C1" w:themeColor="hyperlink"/>
      <w:u w:val="single"/>
    </w:rPr>
  </w:style>
  <w:style w:type="paragraph" w:styleId="a7">
    <w:name w:val="endnote text"/>
    <w:basedOn w:val="a"/>
    <w:link w:val="a8"/>
    <w:uiPriority w:val="99"/>
    <w:semiHidden/>
    <w:unhideWhenUsed/>
    <w:rsid w:val="00BC6997"/>
    <w:pPr>
      <w:spacing w:after="0" w:line="240" w:lineRule="auto"/>
    </w:pPr>
    <w:rPr>
      <w:sz w:val="20"/>
      <w:szCs w:val="20"/>
    </w:rPr>
  </w:style>
  <w:style w:type="character" w:customStyle="1" w:styleId="a8">
    <w:name w:val="Текст концевой сноски Знак"/>
    <w:basedOn w:val="a0"/>
    <w:link w:val="a7"/>
    <w:uiPriority w:val="99"/>
    <w:semiHidden/>
    <w:rsid w:val="00BC6997"/>
    <w:rPr>
      <w:sz w:val="20"/>
      <w:szCs w:val="20"/>
    </w:rPr>
  </w:style>
  <w:style w:type="character" w:styleId="a9">
    <w:name w:val="endnote reference"/>
    <w:basedOn w:val="a0"/>
    <w:uiPriority w:val="99"/>
    <w:semiHidden/>
    <w:unhideWhenUsed/>
    <w:rsid w:val="00BC6997"/>
    <w:rPr>
      <w:vertAlign w:val="superscript"/>
    </w:rPr>
  </w:style>
  <w:style w:type="paragraph" w:customStyle="1" w:styleId="ConsPlusNormal">
    <w:name w:val="ConsPlusNormal"/>
    <w:link w:val="ConsPlusNormal0"/>
    <w:qFormat/>
    <w:rsid w:val="0053727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537277"/>
    <w:rPr>
      <w:rFonts w:ascii="Arial" w:eastAsia="Times New Roman" w:hAnsi="Arial" w:cs="Arial"/>
      <w:sz w:val="20"/>
      <w:szCs w:val="20"/>
      <w:lang w:eastAsia="ru-RU"/>
    </w:rPr>
  </w:style>
  <w:style w:type="table" w:customStyle="1" w:styleId="21">
    <w:name w:val="Сетка таблицы21"/>
    <w:basedOn w:val="a1"/>
    <w:next w:val="aa"/>
    <w:uiPriority w:val="59"/>
    <w:rsid w:val="005372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537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
    <w:link w:val="ac"/>
    <w:uiPriority w:val="34"/>
    <w:qFormat/>
    <w:rsid w:val="00E77D6B"/>
    <w:pPr>
      <w:ind w:left="720"/>
      <w:contextualSpacing/>
    </w:pPr>
  </w:style>
  <w:style w:type="character" w:customStyle="1" w:styleId="ac">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b"/>
    <w:uiPriority w:val="34"/>
    <w:qFormat/>
    <w:locked/>
    <w:rsid w:val="002A0754"/>
  </w:style>
  <w:style w:type="paragraph" w:styleId="ad">
    <w:name w:val="Balloon Text"/>
    <w:basedOn w:val="a"/>
    <w:link w:val="ae"/>
    <w:uiPriority w:val="99"/>
    <w:semiHidden/>
    <w:unhideWhenUsed/>
    <w:rsid w:val="00F07DE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F07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486713">
      <w:bodyDiv w:val="1"/>
      <w:marLeft w:val="0"/>
      <w:marRight w:val="0"/>
      <w:marTop w:val="0"/>
      <w:marBottom w:val="0"/>
      <w:divBdr>
        <w:top w:val="none" w:sz="0" w:space="0" w:color="auto"/>
        <w:left w:val="none" w:sz="0" w:space="0" w:color="auto"/>
        <w:bottom w:val="none" w:sz="0" w:space="0" w:color="auto"/>
        <w:right w:val="none" w:sz="0" w:space="0" w:color="auto"/>
      </w:divBdr>
    </w:div>
    <w:div w:id="16461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Svetlana.morgunova\AppData\Local\Temp\7zOCD401BBD\auction-house.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F1CD2-4AC0-4292-9E74-F403EDD9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7</Pages>
  <Words>4064</Words>
  <Characters>23165</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Чуракова Валентина Александровна</dc:creator>
  <cp:keywords/>
  <dc:description/>
  <cp:lastModifiedBy>Рыклина Александра Олеговна</cp:lastModifiedBy>
  <cp:revision>10</cp:revision>
  <cp:lastPrinted>2026-05-13T10:50:00Z</cp:lastPrinted>
  <dcterms:created xsi:type="dcterms:W3CDTF">2026-05-06T13:46:00Z</dcterms:created>
  <dcterms:modified xsi:type="dcterms:W3CDTF">2026-05-13T10:50:00Z</dcterms:modified>
</cp:coreProperties>
</file>