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9EC" w:rsidRDefault="006E4FB4">
      <w:pPr>
        <w:tabs>
          <w:tab w:val="center" w:pos="3617"/>
        </w:tabs>
        <w:ind w:left="5103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240368" cy="597408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054573" name="ЛогоЦиП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12793"/>
                        <a:stretch/>
                      </pic:blipFill>
                      <pic:spPr bwMode="auto">
                        <a:xfrm>
                          <a:off x="0" y="0"/>
                          <a:ext cx="1251776" cy="6029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2336;o:allowoverlap:true;o:allowincell:true;mso-position-horizontal-relative:margin;mso-position-horizontal:left;mso-position-vertical-relative:text;margin-top:0.65pt;mso-position-vertical:absolute;width:97.67pt;height:47.04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PF Din Text Cond Pro Light" w:hAnsi="PF Din Text Cond Pro Light"/>
          <w:sz w:val="20"/>
          <w:szCs w:val="20"/>
        </w:rPr>
        <w:t xml:space="preserve">Публичное акционерное общество </w:t>
      </w:r>
      <w:r>
        <w:rPr>
          <w:rFonts w:ascii="PF Din Text Cond Pro Light" w:hAnsi="PF Din Text Cond Pro Light"/>
          <w:sz w:val="20"/>
          <w:szCs w:val="20"/>
        </w:rPr>
        <w:br/>
        <w:t>«</w:t>
      </w:r>
      <w:proofErr w:type="spellStart"/>
      <w:r>
        <w:rPr>
          <w:rFonts w:ascii="PF Din Text Cond Pro Light" w:hAnsi="PF Din Text Cond Pro Light"/>
          <w:sz w:val="20"/>
          <w:szCs w:val="20"/>
        </w:rPr>
        <w:t>Россети</w:t>
      </w:r>
      <w:proofErr w:type="spellEnd"/>
      <w:r>
        <w:rPr>
          <w:rFonts w:ascii="PF Din Text Cond Pro Light" w:hAnsi="PF Din Text Cond Pro Light"/>
          <w:sz w:val="20"/>
          <w:szCs w:val="20"/>
        </w:rPr>
        <w:t xml:space="preserve"> Центр»</w:t>
      </w:r>
    </w:p>
    <w:p w:rsidR="00AB39EC" w:rsidRDefault="006E4FB4">
      <w:pPr>
        <w:tabs>
          <w:tab w:val="center" w:pos="3617"/>
        </w:tabs>
        <w:ind w:left="5103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</w:rPr>
        <w:tab/>
      </w:r>
      <w:r>
        <w:rPr>
          <w:rFonts w:ascii="PF Din Text Cond Pro Light" w:hAnsi="PF Din Text Cond Pro Light"/>
          <w:sz w:val="20"/>
          <w:szCs w:val="20"/>
        </w:rPr>
        <w:tab/>
      </w:r>
      <w:r>
        <w:rPr>
          <w:rFonts w:ascii="PF Din Text Cond Pro Light" w:hAnsi="PF Din Text Cond Pro Light"/>
          <w:sz w:val="20"/>
          <w:szCs w:val="20"/>
        </w:rPr>
        <w:tab/>
      </w:r>
      <w:r>
        <w:rPr>
          <w:rFonts w:ascii="PF Din Text Cond Pro Light" w:hAnsi="PF Din Text Cond Pro Light"/>
          <w:sz w:val="20"/>
          <w:szCs w:val="20"/>
        </w:rPr>
        <w:tab/>
        <w:t xml:space="preserve">       </w:t>
      </w:r>
    </w:p>
    <w:p w:rsidR="00AB39EC" w:rsidRDefault="006E4FB4">
      <w:pPr>
        <w:tabs>
          <w:tab w:val="center" w:pos="3617"/>
        </w:tabs>
        <w:ind w:left="5103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</w:rPr>
        <w:t>Филиал ПАО «</w:t>
      </w:r>
      <w:proofErr w:type="spellStart"/>
      <w:r>
        <w:rPr>
          <w:rFonts w:ascii="PF Din Text Cond Pro Light" w:hAnsi="PF Din Text Cond Pro Light"/>
          <w:sz w:val="20"/>
          <w:szCs w:val="20"/>
        </w:rPr>
        <w:t>Россети</w:t>
      </w:r>
      <w:proofErr w:type="spellEnd"/>
      <w:r>
        <w:rPr>
          <w:rFonts w:ascii="PF Din Text Cond Pro Light" w:hAnsi="PF Din Text Cond Pro Light"/>
          <w:sz w:val="20"/>
          <w:szCs w:val="20"/>
        </w:rPr>
        <w:t xml:space="preserve"> Центр» – «Курскэнерго»</w:t>
      </w:r>
    </w:p>
    <w:p w:rsidR="00AB39EC" w:rsidRDefault="006E4FB4">
      <w:pPr>
        <w:tabs>
          <w:tab w:val="center" w:pos="3617"/>
        </w:tabs>
        <w:ind w:left="5103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</w:rPr>
        <w:t>ул. Карла Маркса, д. 27, г. Курск, 305029, Россия</w:t>
      </w:r>
    </w:p>
    <w:p w:rsidR="00AB39EC" w:rsidRDefault="006E4FB4">
      <w:pPr>
        <w:tabs>
          <w:tab w:val="center" w:pos="3617"/>
        </w:tabs>
        <w:ind w:left="5103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</w:rPr>
        <w:t>Тел.: +7 (4712) 58-72-72, факс: +7 (4712) 55-73-35</w:t>
      </w:r>
      <w:r>
        <w:rPr>
          <w:rFonts w:ascii="PF Din Text Cond Pro Light" w:hAnsi="PF Din Text Cond Pro Light"/>
          <w:sz w:val="20"/>
          <w:szCs w:val="20"/>
        </w:rPr>
        <w:br/>
        <w:t>Контакт-центр «Светлая линия 220»: 8-800-220-0-220</w:t>
      </w:r>
      <w:r>
        <w:rPr>
          <w:rFonts w:ascii="PF Din Text Cond Pro Light" w:hAnsi="PF Din Text Cond Pro Light"/>
          <w:sz w:val="20"/>
          <w:szCs w:val="20"/>
        </w:rPr>
        <w:br/>
      </w:r>
      <w:r>
        <w:rPr>
          <w:rFonts w:ascii="PF Din Text Cond Pro Light" w:hAnsi="PF Din Text Cond Pro Light"/>
          <w:sz w:val="20"/>
          <w:szCs w:val="20"/>
          <w:lang w:val="en-US"/>
        </w:rPr>
        <w:t>E</w:t>
      </w:r>
      <w:r>
        <w:rPr>
          <w:rFonts w:ascii="PF Din Text Cond Pro Light" w:hAnsi="PF Din Text Cond Pro Light"/>
          <w:sz w:val="20"/>
          <w:szCs w:val="20"/>
        </w:rPr>
        <w:t>-</w:t>
      </w:r>
      <w:r>
        <w:rPr>
          <w:rFonts w:ascii="PF Din Text Cond Pro Light" w:hAnsi="PF Din Text Cond Pro Light"/>
          <w:sz w:val="20"/>
          <w:szCs w:val="20"/>
          <w:lang w:val="en-US"/>
        </w:rPr>
        <w:t>mail</w:t>
      </w:r>
      <w:r>
        <w:rPr>
          <w:rFonts w:ascii="PF Din Text Cond Pro Light" w:hAnsi="PF Din Text Cond Pro Light"/>
          <w:sz w:val="20"/>
          <w:szCs w:val="20"/>
        </w:rPr>
        <w:t xml:space="preserve">: </w:t>
      </w:r>
      <w:proofErr w:type="spellStart"/>
      <w:r>
        <w:rPr>
          <w:rStyle w:val="af3"/>
          <w:rFonts w:ascii="PF Din Text Cond Pro Light" w:hAnsi="PF Din Text Cond Pro Light"/>
          <w:color w:val="auto"/>
          <w:sz w:val="20"/>
          <w:szCs w:val="20"/>
          <w:u w:val="none"/>
          <w:lang w:val="en-US"/>
        </w:rPr>
        <w:t>kurskenergo</w:t>
      </w:r>
      <w:proofErr w:type="spellEnd"/>
      <w:r>
        <w:rPr>
          <w:rStyle w:val="af3"/>
          <w:rFonts w:ascii="PF Din Text Cond Pro Light" w:hAnsi="PF Din Text Cond Pro Light"/>
          <w:color w:val="auto"/>
          <w:sz w:val="20"/>
          <w:szCs w:val="20"/>
          <w:u w:val="none"/>
        </w:rPr>
        <w:t>@</w:t>
      </w:r>
      <w:proofErr w:type="spellStart"/>
      <w:r>
        <w:rPr>
          <w:rStyle w:val="af3"/>
          <w:rFonts w:ascii="PF Din Text Cond Pro Light" w:hAnsi="PF Din Text Cond Pro Light"/>
          <w:color w:val="auto"/>
          <w:sz w:val="20"/>
          <w:szCs w:val="20"/>
          <w:u w:val="none"/>
          <w:lang w:val="en-US"/>
        </w:rPr>
        <w:t>mrsk</w:t>
      </w:r>
      <w:proofErr w:type="spellEnd"/>
      <w:r>
        <w:rPr>
          <w:rStyle w:val="af3"/>
          <w:rFonts w:ascii="PF Din Text Cond Pro Light" w:hAnsi="PF Din Text Cond Pro Light"/>
          <w:color w:val="auto"/>
          <w:sz w:val="20"/>
          <w:szCs w:val="20"/>
          <w:u w:val="none"/>
        </w:rPr>
        <w:t>-1.</w:t>
      </w:r>
      <w:proofErr w:type="spellStart"/>
      <w:r>
        <w:rPr>
          <w:rStyle w:val="af3"/>
          <w:rFonts w:ascii="PF Din Text Cond Pro Light" w:hAnsi="PF Din Text Cond Pro Light"/>
          <w:color w:val="auto"/>
          <w:sz w:val="20"/>
          <w:szCs w:val="20"/>
          <w:u w:val="none"/>
          <w:lang w:val="en-US"/>
        </w:rPr>
        <w:t>ru</w:t>
      </w:r>
      <w:proofErr w:type="spellEnd"/>
      <w:r>
        <w:rPr>
          <w:rFonts w:ascii="PF Din Text Cond Pro Light" w:hAnsi="PF Din Text Cond Pro Light"/>
          <w:sz w:val="20"/>
          <w:szCs w:val="20"/>
        </w:rPr>
        <w:t xml:space="preserve">, </w:t>
      </w:r>
      <w:r>
        <w:rPr>
          <w:rFonts w:ascii="PF Din Text Cond Pro Light" w:hAnsi="PF Din Text Cond Pro Light"/>
          <w:sz w:val="20"/>
          <w:szCs w:val="20"/>
          <w:lang w:val="en-US"/>
        </w:rPr>
        <w:t>http</w:t>
      </w:r>
      <w:r>
        <w:rPr>
          <w:rFonts w:ascii="PF Din Text Cond Pro Light" w:hAnsi="PF Din Text Cond Pro Light"/>
          <w:sz w:val="20"/>
          <w:szCs w:val="20"/>
        </w:rPr>
        <w:t>://</w:t>
      </w:r>
      <w:hyperlink r:id="rId10" w:tooltip="http://www.mrsk-1.ru" w:history="1">
        <w:r>
          <w:rPr>
            <w:rStyle w:val="af3"/>
            <w:rFonts w:ascii="PF Din Text Cond Pro Light" w:hAnsi="PF Din Text Cond Pro Light"/>
            <w:color w:val="auto"/>
            <w:sz w:val="20"/>
            <w:szCs w:val="20"/>
            <w:u w:val="none"/>
            <w:lang w:val="en-US"/>
          </w:rPr>
          <w:t>www</w:t>
        </w:r>
        <w:r>
          <w:rPr>
            <w:rStyle w:val="af3"/>
            <w:rFonts w:ascii="PF Din Text Cond Pro Light" w:hAnsi="PF Din Text Cond Pro Light"/>
            <w:color w:val="auto"/>
            <w:sz w:val="20"/>
            <w:szCs w:val="20"/>
            <w:u w:val="none"/>
          </w:rPr>
          <w:t>.</w:t>
        </w:r>
        <w:proofErr w:type="spellStart"/>
        <w:r>
          <w:rPr>
            <w:rStyle w:val="af3"/>
            <w:rFonts w:ascii="PF Din Text Cond Pro Light" w:hAnsi="PF Din Text Cond Pro Light"/>
            <w:color w:val="auto"/>
            <w:sz w:val="20"/>
            <w:szCs w:val="20"/>
            <w:u w:val="none"/>
            <w:lang w:val="en-US"/>
          </w:rPr>
          <w:t>mrsk</w:t>
        </w:r>
        <w:proofErr w:type="spellEnd"/>
        <w:r>
          <w:rPr>
            <w:rStyle w:val="af3"/>
            <w:rFonts w:ascii="PF Din Text Cond Pro Light" w:hAnsi="PF Din Text Cond Pro Light"/>
            <w:color w:val="auto"/>
            <w:sz w:val="20"/>
            <w:szCs w:val="20"/>
            <w:u w:val="none"/>
          </w:rPr>
          <w:t>-1.</w:t>
        </w:r>
        <w:proofErr w:type="spellStart"/>
        <w:r>
          <w:rPr>
            <w:rStyle w:val="af3"/>
            <w:rFonts w:ascii="PF Din Text Cond Pro Light" w:hAnsi="PF Din Text Cond Pro Light"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</w:p>
    <w:p w:rsidR="00AB39EC" w:rsidRDefault="006E4FB4">
      <w:pPr>
        <w:tabs>
          <w:tab w:val="left" w:pos="5103"/>
        </w:tabs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  <w:u w:val="single"/>
        </w:rPr>
        <w:t xml:space="preserve">от                                             </w:t>
      </w:r>
      <w:r>
        <w:rPr>
          <w:rFonts w:ascii="PF Din Text Cond Pro Light" w:hAnsi="PF Din Text Cond Pro Light"/>
          <w:sz w:val="20"/>
          <w:szCs w:val="20"/>
        </w:rPr>
        <w:t xml:space="preserve">       </w:t>
      </w:r>
      <w:r>
        <w:rPr>
          <w:rFonts w:ascii="PF Din Text Cond Pro Light" w:hAnsi="PF Din Text Cond Pro Light"/>
          <w:sz w:val="20"/>
          <w:szCs w:val="20"/>
          <w:u w:val="single"/>
        </w:rPr>
        <w:t xml:space="preserve">№                                             </w:t>
      </w:r>
      <w:r>
        <w:rPr>
          <w:rFonts w:ascii="PF Din Text Cond Pro Light" w:hAnsi="PF Din Text Cond Pro Light"/>
          <w:sz w:val="20"/>
          <w:szCs w:val="20"/>
        </w:rPr>
        <w:tab/>
        <w:t>ОКПО 00104610, ОГРН 1046900099498</w:t>
      </w:r>
    </w:p>
    <w:p w:rsidR="00AB39EC" w:rsidRDefault="006E4FB4">
      <w:pPr>
        <w:tabs>
          <w:tab w:val="center" w:pos="3617"/>
          <w:tab w:val="left" w:pos="5103"/>
        </w:tabs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  <w:u w:val="single"/>
        </w:rPr>
        <w:t xml:space="preserve">на                                             </w:t>
      </w:r>
      <w:r>
        <w:rPr>
          <w:rFonts w:ascii="PF Din Text Cond Pro Light" w:hAnsi="PF Din Text Cond Pro Light"/>
          <w:sz w:val="20"/>
          <w:szCs w:val="20"/>
        </w:rPr>
        <w:t xml:space="preserve">       </w:t>
      </w:r>
      <w:r>
        <w:rPr>
          <w:rFonts w:ascii="PF Din Text Cond Pro Light" w:hAnsi="PF Din Text Cond Pro Light"/>
          <w:sz w:val="20"/>
          <w:szCs w:val="20"/>
          <w:u w:val="single"/>
        </w:rPr>
        <w:t xml:space="preserve">от                                             </w:t>
      </w:r>
      <w:r>
        <w:rPr>
          <w:rFonts w:ascii="PF Din Text Cond Pro Light" w:hAnsi="PF Din Text Cond Pro Light"/>
          <w:sz w:val="20"/>
          <w:szCs w:val="20"/>
        </w:rPr>
        <w:tab/>
        <w:t>ИНН/КПП 6901067107/463202002</w:t>
      </w:r>
    </w:p>
    <w:p w:rsidR="00AB39EC" w:rsidRDefault="00AB39EC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AB39EC" w:rsidRDefault="00AB39EC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AB39EC" w:rsidRDefault="00AB39EC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AB39EC" w:rsidRDefault="006E4FB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Руководителю организации</w:t>
      </w:r>
    </w:p>
    <w:p w:rsidR="00AB39EC" w:rsidRDefault="006E4FB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AB39EC" w:rsidRDefault="00AB39EC">
      <w:pPr>
        <w:contextualSpacing/>
        <w:jc w:val="center"/>
        <w:rPr>
          <w:rFonts w:ascii="PF Din Text Cond Pro Light" w:hAnsi="PF Din Text Cond Pro Light"/>
        </w:rPr>
      </w:pPr>
    </w:p>
    <w:p w:rsidR="00AB39EC" w:rsidRDefault="00AB39EC">
      <w:pPr>
        <w:contextualSpacing/>
        <w:jc w:val="center"/>
        <w:rPr>
          <w:rFonts w:ascii="PF Din Text Cond Pro Light" w:hAnsi="PF Din Text Cond Pro Light"/>
        </w:rPr>
      </w:pPr>
    </w:p>
    <w:p w:rsidR="00AB39EC" w:rsidRDefault="006E4F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коммерческого</w:t>
      </w:r>
    </w:p>
    <w:p w:rsidR="00AB39EC" w:rsidRDefault="006E4F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</w:p>
    <w:p w:rsidR="00AB39EC" w:rsidRDefault="00AB39E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6E4FB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 - «Курскэнерго» просит Вас направить в наш адрес коммерческое предложение с указанием стоимости материалов, оборудования согласно Приложения №1 к настоящему Письму.</w:t>
      </w:r>
    </w:p>
    <w:p w:rsidR="00AB39EC" w:rsidRDefault="00AB39E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AB39E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B39EC" w:rsidRDefault="006E4F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логистики и МТО</w:t>
      </w:r>
    </w:p>
    <w:p w:rsidR="00AB39EC" w:rsidRDefault="006E4F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филиала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 - </w:t>
      </w:r>
    </w:p>
    <w:p w:rsidR="00AB39EC" w:rsidRDefault="006E4F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Курскэнерго»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В.Ю. Зубков                                                                                     </w:t>
      </w:r>
    </w:p>
    <w:p w:rsidR="00AB39EC" w:rsidRDefault="006E4FB4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B39EC" w:rsidRDefault="00AB39EC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B39EC" w:rsidRDefault="00AB39EC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B39EC" w:rsidRDefault="00AB39EC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B39EC" w:rsidRDefault="00AB39EC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B39EC" w:rsidRDefault="00AB39EC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B39EC" w:rsidRDefault="00AB39EC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B39EC" w:rsidRDefault="006E4FB4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Янова М.Н.</w:t>
      </w:r>
    </w:p>
    <w:p w:rsidR="00AB39EC" w:rsidRDefault="006E4FB4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 (4712)55-71-40</w:t>
      </w:r>
    </w:p>
    <w:p w:rsidR="00AB39EC" w:rsidRDefault="00AB39EC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AB39EC" w:rsidRDefault="00AB39EC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AB39EC" w:rsidRDefault="00AB39EC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AB39EC" w:rsidRDefault="00AB39EC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AB39EC" w:rsidRDefault="00AB39EC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AB39EC" w:rsidRDefault="00AB39EC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AB39EC" w:rsidRDefault="00AB39EC">
      <w:pPr>
        <w:ind w:left="5529" w:hanging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39EC" w:rsidRDefault="006E4FB4">
      <w:pPr>
        <w:ind w:left="5529" w:hanging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B39EC" w:rsidRDefault="00AB39EC">
      <w:pPr>
        <w:ind w:left="5529" w:hanging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pPr w:leftFromText="180" w:rightFromText="180" w:vertAnchor="page" w:horzAnchor="margin" w:tblpX="-885" w:tblpY="2206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5074"/>
        <w:gridCol w:w="1985"/>
        <w:gridCol w:w="2409"/>
      </w:tblGrid>
      <w:tr w:rsidR="00AB39EC" w:rsidTr="00780206">
        <w:tc>
          <w:tcPr>
            <w:tcW w:w="846" w:type="dxa"/>
          </w:tcPr>
          <w:p w:rsidR="00AB39EC" w:rsidRDefault="006E4F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74" w:type="dxa"/>
          </w:tcPr>
          <w:p w:rsidR="00AB39EC" w:rsidRDefault="006E4F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текст материала</w:t>
            </w:r>
          </w:p>
        </w:tc>
        <w:tc>
          <w:tcPr>
            <w:tcW w:w="1985" w:type="dxa"/>
          </w:tcPr>
          <w:p w:rsidR="00AB39EC" w:rsidRDefault="006E4F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409" w:type="dxa"/>
          </w:tcPr>
          <w:p w:rsidR="00AB39EC" w:rsidRDefault="006E4F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Клеймо калибровочное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Пистолет для монтажной пены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780206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Ножницы по металлу </w:t>
            </w:r>
            <w:proofErr w:type="spellStart"/>
            <w:r w:rsidR="00C109C1"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Irwin</w:t>
            </w:r>
            <w:proofErr w:type="spellEnd"/>
            <w:r w:rsidR="00C109C1"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09C1"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ExtraCut</w:t>
            </w:r>
            <w:proofErr w:type="spellEnd"/>
            <w:r w:rsidR="00C109C1"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C109C1"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</w:t>
            </w:r>
            <w:r w:rsidR="006C5F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C5F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C5F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proofErr w:type="gramEnd"/>
            <w:r w:rsidR="006C5F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780206" w:rsidP="00C109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отверток </w:t>
            </w:r>
            <w:proofErr w:type="spellStart"/>
            <w:r w:rsidR="00C109C1"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ProsKit</w:t>
            </w:r>
            <w:proofErr w:type="spellEnd"/>
            <w:r w:rsidR="00C109C1"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SD-8011 7шт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инструментов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Hyundai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K101</w:t>
            </w:r>
            <w:r w:rsidR="00780206"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инструмента Автодело 39823 123пр</w:t>
            </w:r>
            <w:r w:rsid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отверток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диэлектрическ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НИО-06 6шт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Корщетка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ручная однорядная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Болторез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Stayer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Стандарт 750мм 2330-075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Корщетка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ручная четырехрядная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Длинногубцы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ProsKit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1PK-036S 00153894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ключей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комбинир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АвтоДело35220 22шт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Корщетка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-чашка 75мм Контрфорс 106248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ключей накидных 8-24мм 12шт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ключей шестигранных 2-12мм 12шт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диэлектрич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инструмента НИИ-09 7пр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инструментов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Stels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14104 76предм.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</w:t>
            </w:r>
            <w:proofErr w:type="spellStart"/>
            <w:proofErr w:type="gram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ключ.шестиг</w:t>
            </w:r>
            <w:proofErr w:type="spellEnd"/>
            <w:proofErr w:type="gram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FIT137155 2-14мм 10шт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ключей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комбин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6-32мм 20шт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Matrix</w:t>
            </w:r>
            <w:proofErr w:type="spellEnd"/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ключей торцовых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трубч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6-32мм 12шт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Болторез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1200мм 48"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Matrix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78565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Корщетка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-венчик 20/25мм FIT 38525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Машина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углошлиф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Bosch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GWS 9-125 S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Машина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углошлиф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Интерскол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УШМ-125/1100Э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напильников N2 250мм 8шт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Пистолет </w:t>
            </w:r>
            <w:proofErr w:type="gram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герметика</w:t>
            </w:r>
            <w:proofErr w:type="gram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Stayer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0671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головок торцовых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Force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F-2402 40пр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Пистолет для монтажной пены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Тонкогубцы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изогнутые 120мм Зубр 22169-4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Бокорезы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190мм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Напильник </w:t>
            </w:r>
            <w:proofErr w:type="spellStart"/>
            <w:proofErr w:type="gram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кругл.д</w:t>
            </w:r>
            <w:proofErr w:type="spellEnd"/>
            <w:proofErr w:type="gram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/заточки цепей 5,5мм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ключей трубчатых 8-17мм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оцинк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6шт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Ключ шестигранный 7мм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Напильник плоский 250мм N4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Напильник круглый 200мм N1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Плоскогубцы комбинированные 180мм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Плашка круглая М12х1,75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Бокорезы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Зубр Стандарт 22024-5-16 160мм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Напильник кругл. заточки цепи б/п d4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Нож монтерский КВТ НМИ-15 86567 до 1000В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ключей шестигранных 1,5-10мм 10шт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отверт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НИО-08 Профи КВТ 78619 8шт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Ножницы по металлу 450мм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отверток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Matrix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13351 6шт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АКБ Зубр АКБ-С1-18-4 18В 4Ач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Корщетка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изогнут. ручкой FIT 38411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Нож монтерский НМ-3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ключей рожковых 6-24мм 8шт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Напильник д/заточки цепи d4 5/32"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Oregon</w:t>
            </w:r>
            <w:proofErr w:type="spellEnd"/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Бокорезы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180мм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Плашка круглая М16х2,0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Кусачки боковые диэлект.180мм Шток 08111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Пассатижи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Sturm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 1000В 1020-03-1-150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Болторез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Sturm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1074-01-450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Болторез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Stayer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Master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1050мм 2330-107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Ролик раскаточный РТ-2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</w:t>
            </w:r>
            <w:proofErr w:type="spellStart"/>
            <w:proofErr w:type="gram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ключ.шестиг</w:t>
            </w:r>
            <w:proofErr w:type="spellEnd"/>
            <w:proofErr w:type="gram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FIT137155 2-14мм 10шт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ключей рожковых 6-36мм 14шт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ключей комбинированных 8-32мм 8шт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диэлектрич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инструмента НИИ-09 7пр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Кувалда 5кг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Пассатижи 180мм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Кувалда 3кг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Дрель ударная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Bosch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GSB 1600 RE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ключей комбинированных 10-24мм 8шт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метчиков и плашек М2,5-М14 18пр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Машина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углошлифовальная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Bosch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GWS 11-125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Болторез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750мм 30"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Matrix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78545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Станок заточный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Champion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C2001 PRO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Пассатижи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бокорезы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PB-180 до 1000В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инструментов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Ombra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OMT82S 82 пр.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ключей комбинированных 6-27мм 12шт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натяжное SCN 6-14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Пресс гидравлический ручной ПРГ-240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инструмента Мастер ключ 1/4'' 29пр</w:t>
            </w:r>
            <w:r w:rsidR="00CD13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13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Пресс гидравлический ручной ПГР-120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Пресс гидравлический ручной ПГР-70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изолиров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инструм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КВТ НИИ-01 9пр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инструментов кабельщика НКР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инструмента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Berger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BG094-1214 94пр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Ролик монтажный ST26.1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Машина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углошлиф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Интерскол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УШМ-125/1100Э</w:t>
            </w:r>
            <w:r w:rsidR="00576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76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780206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Гайковерт аккумуляторный </w:t>
            </w:r>
            <w:proofErr w:type="spellStart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Sparky</w:t>
            </w:r>
            <w:proofErr w:type="spellEnd"/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GUR 12S</w:t>
            </w:r>
            <w:r w:rsidR="0078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C109C1" w:rsidRPr="00780206" w:rsidTr="00780206">
        <w:tc>
          <w:tcPr>
            <w:tcW w:w="846" w:type="dxa"/>
            <w:vAlign w:val="center"/>
          </w:tcPr>
          <w:p w:rsidR="00C109C1" w:rsidRPr="00780206" w:rsidRDefault="00C109C1" w:rsidP="00C109C1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4" w:type="dxa"/>
          </w:tcPr>
          <w:p w:rsidR="00C109C1" w:rsidRPr="00780206" w:rsidRDefault="00C109C1" w:rsidP="00C109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Инструмент МВТ-003 натяжения ленты</w:t>
            </w:r>
          </w:p>
        </w:tc>
        <w:tc>
          <w:tcPr>
            <w:tcW w:w="1985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409" w:type="dxa"/>
          </w:tcPr>
          <w:p w:rsidR="00C109C1" w:rsidRPr="00780206" w:rsidRDefault="00C109C1" w:rsidP="00C109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02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</w:tbl>
    <w:p w:rsidR="00AB39EC" w:rsidRPr="00780206" w:rsidRDefault="00AB39EC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AB39EC" w:rsidRPr="00780206" w:rsidRDefault="00AB39EC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AB39EC" w:rsidRPr="00780206" w:rsidRDefault="00AB39EC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AB39EC" w:rsidRPr="00780206" w:rsidRDefault="006E4FB4">
      <w:pPr>
        <w:contextualSpacing/>
        <w:rPr>
          <w:rFonts w:ascii="Times New Roman" w:hAnsi="Times New Roman" w:cs="Times New Roman"/>
          <w:sz w:val="22"/>
          <w:szCs w:val="22"/>
        </w:rPr>
      </w:pPr>
      <w:r w:rsidRPr="00780206">
        <w:rPr>
          <w:rFonts w:ascii="Times New Roman" w:hAnsi="Times New Roman" w:cs="Times New Roman"/>
          <w:sz w:val="22"/>
          <w:szCs w:val="22"/>
        </w:rPr>
        <w:t>Начальник управления логистики и МТО</w:t>
      </w:r>
    </w:p>
    <w:p w:rsidR="00AB39EC" w:rsidRPr="00780206" w:rsidRDefault="006E4FB4">
      <w:pPr>
        <w:contextualSpacing/>
        <w:rPr>
          <w:rFonts w:ascii="Times New Roman" w:hAnsi="Times New Roman" w:cs="Times New Roman"/>
          <w:sz w:val="22"/>
          <w:szCs w:val="22"/>
        </w:rPr>
      </w:pPr>
      <w:r w:rsidRPr="00780206">
        <w:rPr>
          <w:rFonts w:ascii="Times New Roman" w:hAnsi="Times New Roman" w:cs="Times New Roman"/>
          <w:sz w:val="22"/>
          <w:szCs w:val="22"/>
        </w:rPr>
        <w:t>филиала ПАО «</w:t>
      </w:r>
      <w:proofErr w:type="spellStart"/>
      <w:r w:rsidRPr="00780206">
        <w:rPr>
          <w:rFonts w:ascii="Times New Roman" w:hAnsi="Times New Roman" w:cs="Times New Roman"/>
          <w:sz w:val="22"/>
          <w:szCs w:val="22"/>
        </w:rPr>
        <w:t>Россети</w:t>
      </w:r>
      <w:proofErr w:type="spellEnd"/>
      <w:r w:rsidRPr="00780206">
        <w:rPr>
          <w:rFonts w:ascii="Times New Roman" w:hAnsi="Times New Roman" w:cs="Times New Roman"/>
          <w:sz w:val="22"/>
          <w:szCs w:val="22"/>
        </w:rPr>
        <w:t xml:space="preserve"> Центр» - </w:t>
      </w:r>
    </w:p>
    <w:p w:rsidR="00AB39EC" w:rsidRPr="00780206" w:rsidRDefault="006E4FB4" w:rsidP="00B76F56">
      <w:pPr>
        <w:rPr>
          <w:rFonts w:ascii="Times New Roman" w:hAnsi="Times New Roman" w:cs="Times New Roman"/>
          <w:sz w:val="22"/>
          <w:szCs w:val="22"/>
        </w:rPr>
      </w:pPr>
      <w:r w:rsidRPr="00780206">
        <w:rPr>
          <w:rFonts w:ascii="Times New Roman" w:hAnsi="Times New Roman" w:cs="Times New Roman"/>
          <w:sz w:val="22"/>
          <w:szCs w:val="22"/>
        </w:rPr>
        <w:t>«</w:t>
      </w:r>
      <w:proofErr w:type="gramStart"/>
      <w:r w:rsidRPr="00780206">
        <w:rPr>
          <w:rFonts w:ascii="Times New Roman" w:hAnsi="Times New Roman" w:cs="Times New Roman"/>
          <w:sz w:val="22"/>
          <w:szCs w:val="22"/>
        </w:rPr>
        <w:t xml:space="preserve">Курскэнерго»   </w:t>
      </w:r>
      <w:proofErr w:type="gramEnd"/>
      <w:r w:rsidRPr="007802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_____________________В.Ю. Зубков</w:t>
      </w:r>
    </w:p>
    <w:sectPr w:rsidR="00AB39EC" w:rsidRPr="00780206">
      <w:pgSz w:w="11900" w:h="16840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883" w:rsidRDefault="003F1883">
      <w:r>
        <w:separator/>
      </w:r>
    </w:p>
  </w:endnote>
  <w:endnote w:type="continuationSeparator" w:id="0">
    <w:p w:rsidR="003F1883" w:rsidRDefault="003F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883" w:rsidRDefault="003F1883">
      <w:r>
        <w:separator/>
      </w:r>
    </w:p>
  </w:footnote>
  <w:footnote w:type="continuationSeparator" w:id="0">
    <w:p w:rsidR="003F1883" w:rsidRDefault="003F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B137A"/>
    <w:multiLevelType w:val="hybridMultilevel"/>
    <w:tmpl w:val="D4266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A4431"/>
    <w:multiLevelType w:val="hybridMultilevel"/>
    <w:tmpl w:val="7CD69C98"/>
    <w:lvl w:ilvl="0" w:tplc="DCD46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C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A0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0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86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E7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24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47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A01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C3085"/>
    <w:multiLevelType w:val="hybridMultilevel"/>
    <w:tmpl w:val="2D52EEA2"/>
    <w:lvl w:ilvl="0" w:tplc="5D3075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4ACEAA">
      <w:start w:val="1"/>
      <w:numFmt w:val="lowerLetter"/>
      <w:lvlText w:val="%2."/>
      <w:lvlJc w:val="left"/>
      <w:pPr>
        <w:ind w:left="1440" w:hanging="360"/>
      </w:pPr>
    </w:lvl>
    <w:lvl w:ilvl="2" w:tplc="E090A770">
      <w:start w:val="1"/>
      <w:numFmt w:val="lowerRoman"/>
      <w:lvlText w:val="%3."/>
      <w:lvlJc w:val="right"/>
      <w:pPr>
        <w:ind w:left="2160" w:hanging="180"/>
      </w:pPr>
    </w:lvl>
    <w:lvl w:ilvl="3" w:tplc="FFAE788A">
      <w:start w:val="1"/>
      <w:numFmt w:val="decimal"/>
      <w:lvlText w:val="%4."/>
      <w:lvlJc w:val="left"/>
      <w:pPr>
        <w:ind w:left="2880" w:hanging="360"/>
      </w:pPr>
    </w:lvl>
    <w:lvl w:ilvl="4" w:tplc="AB7AECD4">
      <w:start w:val="1"/>
      <w:numFmt w:val="lowerLetter"/>
      <w:lvlText w:val="%5."/>
      <w:lvlJc w:val="left"/>
      <w:pPr>
        <w:ind w:left="3600" w:hanging="360"/>
      </w:pPr>
    </w:lvl>
    <w:lvl w:ilvl="5" w:tplc="15B2B152">
      <w:start w:val="1"/>
      <w:numFmt w:val="lowerRoman"/>
      <w:lvlText w:val="%6."/>
      <w:lvlJc w:val="right"/>
      <w:pPr>
        <w:ind w:left="4320" w:hanging="180"/>
      </w:pPr>
    </w:lvl>
    <w:lvl w:ilvl="6" w:tplc="14EE4820">
      <w:start w:val="1"/>
      <w:numFmt w:val="decimal"/>
      <w:lvlText w:val="%7."/>
      <w:lvlJc w:val="left"/>
      <w:pPr>
        <w:ind w:left="5040" w:hanging="360"/>
      </w:pPr>
    </w:lvl>
    <w:lvl w:ilvl="7" w:tplc="65F279D6">
      <w:start w:val="1"/>
      <w:numFmt w:val="lowerLetter"/>
      <w:lvlText w:val="%8."/>
      <w:lvlJc w:val="left"/>
      <w:pPr>
        <w:ind w:left="5760" w:hanging="360"/>
      </w:pPr>
    </w:lvl>
    <w:lvl w:ilvl="8" w:tplc="890274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EC"/>
    <w:rsid w:val="00044D35"/>
    <w:rsid w:val="003F1883"/>
    <w:rsid w:val="00576DD8"/>
    <w:rsid w:val="006C5F2D"/>
    <w:rsid w:val="006E4FB4"/>
    <w:rsid w:val="00780206"/>
    <w:rsid w:val="00AB39EC"/>
    <w:rsid w:val="00B76F56"/>
    <w:rsid w:val="00C109C1"/>
    <w:rsid w:val="00CD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8367"/>
  <w15:docId w15:val="{429DAA29-B198-4868-84B3-7405D81A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rsk-1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Янова Марина Николаевна</cp:lastModifiedBy>
  <cp:revision>16</cp:revision>
  <cp:lastPrinted>2026-05-13T10:59:00Z</cp:lastPrinted>
  <dcterms:created xsi:type="dcterms:W3CDTF">2024-12-11T06:43:00Z</dcterms:created>
  <dcterms:modified xsi:type="dcterms:W3CDTF">2026-05-13T12:30:00Z</dcterms:modified>
</cp:coreProperties>
</file>