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2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987"/>
        <w:gridCol w:w="5212"/>
      </w:tblGrid>
      <w:tr>
        <w:trPr>
          <w:trHeight w:val="2025" w:hRule="atLeast"/>
        </w:trPr>
        <w:tc>
          <w:tcPr>
            <w:tcW w:w="498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0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635</wp:posOffset>
                  </wp:positionV>
                  <wp:extent cx="2061210" cy="547370"/>
                  <wp:effectExtent l="0" t="0" r="0" b="0"/>
                  <wp:wrapSquare wrapText="bothSides"/>
                  <wp:docPr id="1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210" cy="547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Инициатор договора</w:t>
            </w:r>
          </w:p>
          <w:p>
            <w:pPr>
              <w:pStyle w:val="Normal"/>
              <w:widowControl w:val="false"/>
              <w:spacing w:lineRule="auto" w:line="240"/>
              <w:ind w:hanging="11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11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Начальник управления УОО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_____________________/А.А. Решетникова 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  <w:bCs/>
              </w:rPr>
            </w:pPr>
            <w:r>
              <w:rPr>
                <w:b/>
                <w:bCs/>
                <w:sz w:val="26"/>
                <w:szCs w:val="26"/>
              </w:rPr>
              <w:t>«</w:t>
            </w:r>
            <w:r>
              <w:rPr>
                <w:b/>
                <w:bCs/>
                <w:sz w:val="26"/>
                <w:szCs w:val="26"/>
              </w:rPr>
              <w:t>14</w:t>
            </w:r>
            <w:r>
              <w:rPr>
                <w:b/>
                <w:bCs/>
                <w:sz w:val="26"/>
                <w:szCs w:val="26"/>
              </w:rPr>
              <w:t>» мая 2026 года</w:t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 в электронной форме (среди МСП) по лоту № 0036-ТО ДУД-2026-СК РусГидро «ОКПД2 81.22.11.000 Оказание услуг по мытью окон на объектах филиала ПАО «РусГидро»-«Жигулевская ГЭС»</w:t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Акционерное общество «Сервисная компания «РусГидро» (АО «СК РусГидро»)</w:t>
      </w:r>
      <w:r>
        <w:rPr>
          <w:b/>
          <w:bCs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проведения Упрощенной закупки в электронной форме (среди МСП) на право заключения договора по </w:t>
      </w:r>
      <w:r>
        <w:rPr>
          <w:b/>
          <w:bCs/>
          <w:sz w:val="24"/>
          <w:szCs w:val="24"/>
        </w:rPr>
        <w:t>лоту № 0036-ТО ДУД-2026-СК РусГидро «ОКПД2 81.22.11.000 Оказание услуг по мытью окон на объектах филиала ПАО «РусГидро»-«Жигулевская ГЭС».</w:t>
      </w:r>
    </w:p>
    <w:p>
      <w:pPr>
        <w:pStyle w:val="ListParagraph"/>
        <w:spacing w:lineRule="auto" w:line="240" w:before="120" w:after="0"/>
        <w:ind w:left="567" w:hanging="0"/>
        <w:contextualSpacing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Обращаем Ваше внимание, что Предложения должны быть направлены с использованием функционала электронной площадки АО «РАД».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предложения.</w:t>
      </w:r>
    </w:p>
    <w:p>
      <w:pPr>
        <w:pStyle w:val="Normal"/>
        <w:numPr>
          <w:ilvl w:val="0"/>
          <w:numId w:val="4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4"/>
        </w:numPr>
        <w:spacing w:lineRule="auto" w:line="240" w:before="0" w:after="0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Style8"/>
          <w:b w:val="false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Style8"/>
          <w:b w:val="false"/>
          <w:sz w:val="24"/>
          <w:szCs w:val="24"/>
        </w:rPr>
        <w:t>[для физических лиц]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ind w:left="0" w:right="0" w:firstLine="709"/>
        <w:rPr/>
      </w:pPr>
      <w:r>
        <w:rPr>
          <w:sz w:val="24"/>
          <w:szCs w:val="24"/>
        </w:rPr>
        <w:t>цену предложения в рублях (без учета НДС и с учетом НДС) по форме Приложения № 3 к настоящему запросу.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rPr/>
      </w:pPr>
      <w:r>
        <w:rPr/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12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Технические требования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 xml:space="preserve">Проект договора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Форма коммерческого предложения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Анкета потенциального поставщика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271" w:right="45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roman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1e14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e1e14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0e1e14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0e1e14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0e1e14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0e1e14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>
    <w:name w:val="Символ сноски"/>
    <w:qFormat/>
    <w:rsid w:val="000e1e1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0e1e1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0e1e14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0e1e14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  <w:lang w:eastAsia="ru-RU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9286d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bf47e0"/>
    <w:rPr>
      <w:color w:val="0563C1" w:themeColor="hyperlink"/>
      <w:u w:val="single"/>
    </w:rPr>
  </w:style>
  <w:style w:type="character" w:styleId="Style10">
    <w:name w:val="Маркеры"/>
    <w:qFormat/>
    <w:rPr>
      <w:rFonts w:ascii="OpenSymbol" w:hAnsi="OpenSymbol" w:eastAsia="OpenSymbol" w:cs="OpenSymbol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Times New Roman" w:hAnsi="Times New Roman"/>
    </w:rPr>
  </w:style>
  <w:style w:type="paragraph" w:styleId="FootnoteText">
    <w:name w:val="Footnote Text"/>
    <w:basedOn w:val="Normal"/>
    <w:link w:val="Style7"/>
    <w:uiPriority w:val="99"/>
    <w:rsid w:val="000e1e14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0e1e14"/>
    <w:pPr>
      <w:numPr>
        <w:ilvl w:val="0"/>
        <w:numId w:val="2"/>
      </w:numPr>
      <w:suppressAutoHyphens w:val="true"/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9286d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47e0"/>
    <w:pPr>
      <w:spacing w:before="0" w:after="0"/>
      <w:ind w:left="720" w:firstLine="56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5233746261">
    <w:name w:val="1523374626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Application>AlterOffice/3.4.0.9$Linux_X86_64 LibreOffice_project/b8daf9e823b1a5463a2f48435ddc2e8696e7d4fc</Application>
  <AppVersion>15.0000</AppVersion>
  <Pages>2</Pages>
  <Words>604</Words>
  <Characters>3445</Characters>
  <CharactersWithSpaces>4041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2023-11-02T03:36:00Z</dcterms:created>
  <dc:creator>Кабакова Екатерина Сергеевна</dc:creator>
  <dc:description/>
  <dc:language>ru-RU</dc:language>
  <cp:lastModifiedBy>kabakovaes</cp:lastModifiedBy>
  <cp:lastPrinted>2025-12-03T13:18:14Z</cp:lastPrinted>
  <dcterms:modified xsi:type="dcterms:W3CDTF">2026-05-14T09:57:08Z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