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57"/>
        <w:ind w:hanging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Техническое задание</w:t>
      </w:r>
    </w:p>
    <w:p>
      <w:pPr>
        <w:pStyle w:val="Normal"/>
        <w:spacing w:lineRule="auto" w:line="276" w:before="0" w:after="57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ОКПД2 63.91.12.000. Оказание услуг информационно-аналитического портала</w:t>
      </w:r>
    </w:p>
    <w:p>
      <w:pPr>
        <w:pStyle w:val="Normal"/>
        <w:tabs>
          <w:tab w:val="clear" w:pos="709"/>
          <w:tab w:val="left" w:pos="426" w:leader="none"/>
        </w:tabs>
        <w:spacing w:lineRule="auto" w:line="276" w:before="0" w:after="57"/>
        <w:ind w:hanging="0"/>
        <w:rPr>
          <w:bCs/>
        </w:rPr>
      </w:pPr>
      <w:r>
        <w:rPr>
          <w:bCs/>
        </w:rPr>
      </w:r>
    </w:p>
    <w:p>
      <w:pPr>
        <w:pStyle w:val="Normal"/>
        <w:tabs>
          <w:tab w:val="clear" w:pos="709"/>
          <w:tab w:val="left" w:pos="426" w:leader="none"/>
        </w:tabs>
        <w:spacing w:lineRule="auto" w:line="276" w:before="0" w:after="57"/>
        <w:ind w:hanging="0"/>
        <w:rPr>
          <w:sz w:val="24"/>
          <w:szCs w:val="24"/>
        </w:rPr>
      </w:pPr>
      <w:r>
        <w:rPr>
          <w:bCs/>
          <w:sz w:val="24"/>
          <w:szCs w:val="24"/>
        </w:rPr>
        <w:t>Заказчик:</w:t>
      </w:r>
      <w:r>
        <w:rPr>
          <w:sz w:val="24"/>
          <w:szCs w:val="24"/>
        </w:rPr>
        <w:t xml:space="preserve"> ПАО «Якутскэнерго»</w:t>
      </w:r>
    </w:p>
    <w:p>
      <w:pPr>
        <w:pStyle w:val="Normal"/>
        <w:tabs>
          <w:tab w:val="clear" w:pos="709"/>
          <w:tab w:val="left" w:pos="426" w:leader="none"/>
        </w:tabs>
        <w:spacing w:lineRule="auto" w:line="276" w:before="0" w:after="57"/>
        <w:ind w:hanging="0"/>
        <w:rPr>
          <w:sz w:val="24"/>
          <w:szCs w:val="24"/>
        </w:rPr>
      </w:pPr>
      <w:r>
        <w:rPr>
          <w:bCs/>
          <w:sz w:val="24"/>
          <w:szCs w:val="24"/>
        </w:rPr>
        <w:t xml:space="preserve">Цель: информирование населения Республики Саха (Якутия) о деятельности компании 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/>
          <w:sz w:val="24"/>
          <w:szCs w:val="24"/>
        </w:rPr>
        <w:t>Описание услуг: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Услуги по размещению информационных материалов о деятельности Заказчика и его филиалов на сайте информационно-аналитического портала (далее — информационное агентство), а также в официальных аккаунтах информационного агентства в социальных сетях. 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Исполнитель осуществляет размещение предоставленных Заказчиком информационных материалов, включая: пресс-релизы, новости, статьи, интервью, официальные сообщения, анонсы и иные информационные материалы Заказчика в неограниченном количестве (среднемесячное количество не менее 40). 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rPr>
          <w:sz w:val="24"/>
          <w:szCs w:val="24"/>
        </w:rPr>
      </w:pPr>
      <w:r>
        <w:rPr>
          <w:sz w:val="24"/>
          <w:szCs w:val="24"/>
        </w:rPr>
        <w:t>Размещение информационных материалов осуществляется на сайте информационного агентства, официальных аккаунтах Исполнителя в социальных сетях вконтакте, одноклассники.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rPr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Обеспечение размещения информационных материалов в течение 30 минут с момента получения материалов от Заказчика.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rPr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Материалы для публикации предоставляются Заказчиком в готовом виде, включая: текстовое наполнение, фотоматериалы, инфографики.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Исполнитель не имеет права  изменять смысл, содержание и структуру предоставленных материалов, </w:t>
      </w:r>
      <w:r>
        <w:rPr>
          <w:sz w:val="24"/>
          <w:szCs w:val="24"/>
        </w:rPr>
        <w:t xml:space="preserve">редактировать текст, </w:t>
      </w:r>
      <w:r>
        <w:rPr>
          <w:b w:val="false"/>
          <w:bCs w:val="false"/>
          <w:i w:val="false"/>
          <w:iCs w:val="false"/>
          <w:sz w:val="24"/>
          <w:szCs w:val="24"/>
        </w:rPr>
        <w:t>изменять или обрабатывать фотоматериалы без согласования с Заказчиком.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/>
          <w:bCs/>
          <w:sz w:val="24"/>
          <w:szCs w:val="24"/>
        </w:rPr>
        <w:t>Сроки оказания услуг: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Cs/>
          <w:sz w:val="24"/>
          <w:szCs w:val="24"/>
        </w:rPr>
        <w:t>Срок оказания услуг с 01.01.2027 г. по 31.12.2027 г.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/>
          <w:sz w:val="24"/>
          <w:szCs w:val="24"/>
        </w:rPr>
        <w:t>Требования к Исполнителю: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Организовать работу по местному времени Заказчика (Якутское время).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Основная аудитория сайта, социальных сетей и мессенджеров Исполнителя должна находиться на территории Республики Саха (Якутия).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Исполнитель должен обладать действующими площадками с устойчивой аудиторией и высоким уровнем пользовательского охвата.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Количество уникальных пользователей сайта информационного агентства должно составлять не менее 15 000 (пятнадцати тысяч), количество просмотров не менее 20 000 (двадцати тысяч) в сутки.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Количество подписчиков (участников) официальных аккаунтов Исполнителя в социальных сетях и/или мессенджерах должно составлять не менее 3 000 (трех тысяч).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Исполнитель должен обеспечить широкий охват аудитории при размещении информационных материалов Заказчика.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/>
          <w:sz w:val="24"/>
          <w:szCs w:val="24"/>
        </w:rPr>
        <w:t>Требования к результату услуг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Размещенные материалы должны </w:t>
      </w:r>
      <w:r>
        <w:rPr>
          <w:sz w:val="24"/>
          <w:szCs w:val="24"/>
        </w:rPr>
        <w:t>быть опубликованы в полном объеме.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Гарантия корректного оформления публикаций: указание полного и корректного наименования компании Заказчика, наличие активной гиперссылки на официальный сайт Заказчика, использование предоставленных Заказчиком текста, фотоматериалов и инфографики.</w:t>
      </w:r>
    </w:p>
    <w:sectPr>
      <w:type w:val="nextPage"/>
      <w:pgSz w:w="11906" w:h="16838"/>
      <w:pgMar w:left="1134" w:right="850" w:gutter="0" w:header="0" w:top="709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sz w:val="24"/>
        <w:b/>
        <w:szCs w:val="24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c5eb1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020448"/>
    <w:pPr>
      <w:keepNext w:val="true"/>
      <w:ind w:firstLine="1134"/>
      <w:outlineLvl w:val="0"/>
    </w:pPr>
    <w:rPr>
      <w:rFonts w:ascii="Tahoma" w:hAnsi="Tahoma"/>
    </w:rPr>
  </w:style>
  <w:style w:type="paragraph" w:styleId="Heading2">
    <w:name w:val="Heading 2"/>
    <w:basedOn w:val="Normal"/>
    <w:next w:val="Normal"/>
    <w:link w:val="2"/>
    <w:qFormat/>
    <w:rsid w:val="00020448"/>
    <w:pPr>
      <w:keepNext w:val="true"/>
      <w:jc w:val="center"/>
      <w:outlineLvl w:val="1"/>
    </w:pPr>
    <w:rPr>
      <w:rFonts w:ascii="Tahoma" w:hAnsi="Tahoma"/>
      <w:b/>
      <w:sz w:val="44"/>
    </w:rPr>
  </w:style>
  <w:style w:type="paragraph" w:styleId="Heading3">
    <w:name w:val="Heading 3"/>
    <w:basedOn w:val="Normal"/>
    <w:next w:val="Normal"/>
    <w:link w:val="3"/>
    <w:qFormat/>
    <w:rsid w:val="00020448"/>
    <w:pPr>
      <w:keepNext w:val="true"/>
      <w:jc w:val="center"/>
      <w:outlineLvl w:val="2"/>
    </w:pPr>
    <w:rPr>
      <w:rFonts w:ascii="Tahoma" w:hAnsi="Tahoma"/>
      <w:sz w:val="32"/>
    </w:rPr>
  </w:style>
  <w:style w:type="paragraph" w:styleId="Heading4">
    <w:name w:val="Heading 4"/>
    <w:basedOn w:val="Normal"/>
    <w:next w:val="Normal"/>
    <w:link w:val="4"/>
    <w:qFormat/>
    <w:rsid w:val="00020448"/>
    <w:pPr>
      <w:keepNext w:val="true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5"/>
    <w:qFormat/>
    <w:rsid w:val="00020448"/>
    <w:pPr>
      <w:keepNext w:val="true"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363ada"/>
    <w:pPr>
      <w:keepNext w:val="true"/>
      <w:keepLines/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basedOn w:val="DefaultParagraphFont"/>
    <w:qFormat/>
    <w:rsid w:val="00020448"/>
    <w:rPr>
      <w:rFonts w:ascii="Tahoma" w:hAnsi="Tahoma"/>
      <w:sz w:val="28"/>
    </w:rPr>
  </w:style>
  <w:style w:type="character" w:styleId="2" w:customStyle="1">
    <w:name w:val="Заголовок 2 Знак"/>
    <w:basedOn w:val="DefaultParagraphFont"/>
    <w:qFormat/>
    <w:rsid w:val="00020448"/>
    <w:rPr>
      <w:rFonts w:ascii="Tahoma" w:hAnsi="Tahoma"/>
      <w:b/>
      <w:sz w:val="44"/>
    </w:rPr>
  </w:style>
  <w:style w:type="character" w:styleId="3" w:customStyle="1">
    <w:name w:val="Заголовок 3 Знак"/>
    <w:basedOn w:val="DefaultParagraphFont"/>
    <w:qFormat/>
    <w:rsid w:val="00020448"/>
    <w:rPr>
      <w:rFonts w:ascii="Tahoma" w:hAnsi="Tahoma"/>
      <w:sz w:val="32"/>
    </w:rPr>
  </w:style>
  <w:style w:type="character" w:styleId="4" w:customStyle="1">
    <w:name w:val="Заголовок 4 Знак"/>
    <w:basedOn w:val="DefaultParagraphFont"/>
    <w:qFormat/>
    <w:rsid w:val="00020448"/>
    <w:rPr>
      <w:b/>
      <w:sz w:val="28"/>
    </w:rPr>
  </w:style>
  <w:style w:type="character" w:styleId="5" w:customStyle="1">
    <w:name w:val="Заголовок 5 Знак"/>
    <w:basedOn w:val="DefaultParagraphFont"/>
    <w:qFormat/>
    <w:rsid w:val="00020448"/>
    <w:rPr>
      <w:b/>
      <w:sz w:val="22"/>
    </w:rPr>
  </w:style>
  <w:style w:type="character" w:styleId="Style3" w:customStyle="1">
    <w:name w:val="Заголовок Знак"/>
    <w:basedOn w:val="DefaultParagraphFont"/>
    <w:qFormat/>
    <w:rsid w:val="00020448"/>
    <w:rPr>
      <w:sz w:val="40"/>
    </w:rPr>
  </w:style>
  <w:style w:type="character" w:styleId="Style4" w:customStyle="1">
    <w:name w:val="комментарий"/>
    <w:basedOn w:val="DefaultParagraphFont"/>
    <w:qFormat/>
    <w:rsid w:val="004c5eb1"/>
    <w:rPr>
      <w:b/>
      <w:i/>
      <w:shd w:fill="FFFF99" w:val="clear"/>
    </w:rPr>
  </w:style>
  <w:style w:type="character" w:styleId="Style5" w:customStyle="1">
    <w:name w:val="Текст выноски Знак"/>
    <w:basedOn w:val="DefaultParagraphFont"/>
    <w:link w:val="BalloonText"/>
    <w:uiPriority w:val="99"/>
    <w:semiHidden/>
    <w:qFormat/>
    <w:rsid w:val="00584a20"/>
    <w:rPr>
      <w:rFonts w:ascii="Segoe UI" w:hAnsi="Segoe UI" w:cs="Segoe UI"/>
      <w:sz w:val="18"/>
      <w:szCs w:val="18"/>
    </w:rPr>
  </w:style>
  <w:style w:type="character" w:styleId="6" w:customStyle="1">
    <w:name w:val="Заголовок 6 Знак"/>
    <w:basedOn w:val="DefaultParagraphFont"/>
    <w:semiHidden/>
    <w:qFormat/>
    <w:rsid w:val="00363ada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8"/>
    </w:rPr>
  </w:style>
  <w:style w:type="character" w:styleId="Style6" w:customStyle="1">
    <w:name w:val="Основной текст с отступом Знак"/>
    <w:basedOn w:val="DefaultParagraphFont"/>
    <w:qFormat/>
    <w:rsid w:val="009a360a"/>
    <w:rPr>
      <w:sz w:val="24"/>
    </w:rPr>
  </w:style>
  <w:style w:type="character" w:styleId="Style7" w:customStyle="1">
    <w:name w:val="Абзац списка Знак"/>
    <w:link w:val="ListParagraph"/>
    <w:uiPriority w:val="34"/>
    <w:qFormat/>
    <w:locked/>
    <w:rsid w:val="001e7a72"/>
    <w:rPr>
      <w:sz w:val="28"/>
    </w:rPr>
  </w:style>
  <w:style w:type="character" w:styleId="Style8">
    <w:name w:val="Основной шрифт абзаца"/>
    <w:qFormat/>
    <w:rPr/>
  </w:style>
  <w:style w:type="character" w:styleId="Style9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Title">
    <w:name w:val="Title"/>
    <w:basedOn w:val="Normal"/>
    <w:link w:val="Style3"/>
    <w:qFormat/>
    <w:rsid w:val="00020448"/>
    <w:pPr>
      <w:jc w:val="center"/>
    </w:pPr>
    <w:rPr>
      <w:sz w:val="40"/>
    </w:rPr>
  </w:style>
  <w:style w:type="paragraph" w:styleId="Style12" w:customStyle="1">
    <w:name w:val="Пункт"/>
    <w:basedOn w:val="Normal"/>
    <w:qFormat/>
    <w:rsid w:val="004c5eb1"/>
    <w:pPr>
      <w:tabs>
        <w:tab w:val="clear" w:pos="709"/>
        <w:tab w:val="left" w:pos="1134" w:leader="none"/>
      </w:tabs>
      <w:ind w:left="1134" w:hanging="1134"/>
    </w:pPr>
    <w:rPr/>
  </w:style>
  <w:style w:type="paragraph" w:styleId="Style13" w:customStyle="1">
    <w:name w:val="Подпункт"/>
    <w:basedOn w:val="Style12"/>
    <w:qFormat/>
    <w:rsid w:val="004c5eb1"/>
    <w:pPr/>
    <w:rPr/>
  </w:style>
  <w:style w:type="paragraph" w:styleId="11" w:customStyle="1">
    <w:name w:val="Без интервала1"/>
    <w:qFormat/>
    <w:rsid w:val="004c5eb1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NoSpacing">
    <w:name w:val="No Spacing"/>
    <w:qFormat/>
    <w:rsid w:val="004c5eb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5"/>
    <w:uiPriority w:val="99"/>
    <w:semiHidden/>
    <w:unhideWhenUsed/>
    <w:qFormat/>
    <w:rsid w:val="00584a20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Style7"/>
    <w:uiPriority w:val="34"/>
    <w:qFormat/>
    <w:rsid w:val="00301ec0"/>
    <w:pPr>
      <w:spacing w:before="0" w:after="0"/>
      <w:ind w:left="720" w:firstLine="567"/>
      <w:contextualSpacing/>
    </w:pPr>
    <w:rPr/>
  </w:style>
  <w:style w:type="paragraph" w:styleId="BodyTextIndent">
    <w:name w:val="Body Text Indent"/>
    <w:basedOn w:val="Normal"/>
    <w:link w:val="Style6"/>
    <w:rsid w:val="009a360a"/>
    <w:pPr>
      <w:spacing w:lineRule="auto" w:line="240"/>
    </w:pPr>
    <w:rPr>
      <w:sz w:val="24"/>
    </w:rPr>
  </w:style>
  <w:style w:type="paragraph" w:styleId="FootnoteText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a77ad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3BBAE-DD13-44F5-941E-C4AB79A85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Application>AlterOffice/3.4.0.9$Linux_X86_64 LibreOffice_project/b8daf9e823b1a5463a2f48435ddc2e8696e7d4fc</Application>
  <AppVersion>15.0000</AppVersion>
  <Pages>1</Pages>
  <Words>303</Words>
  <Characters>2326</Characters>
  <CharactersWithSpaces>2593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2014-03-05T01:45:00Z</dcterms:created>
  <dc:creator>Дьяконова Анна Владимировна</dc:creator>
  <dc:description/>
  <dc:language>ru-RU</dc:language>
  <cp:lastModifiedBy>dyakonovaav</cp:lastModifiedBy>
  <cp:lastPrinted>2022-10-21T04:16:00Z</cp:lastPrinted>
  <dcterms:modified xsi:type="dcterms:W3CDTF">2026-05-14T17:12:07Z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