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A3F37" w14:textId="77777777" w:rsidR="00D97080" w:rsidRPr="00C27266" w:rsidRDefault="00D97080" w:rsidP="00C27266">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_GoBack"/>
      <w:bookmarkEnd w:id="0"/>
      <w:r w:rsidRPr="00C27266">
        <w:rPr>
          <w:rFonts w:ascii="Times New Roman" w:eastAsia="Times New Roman" w:hAnsi="Times New Roman" w:cs="Times New Roman"/>
          <w:b/>
          <w:sz w:val="24"/>
          <w:szCs w:val="24"/>
          <w:lang w:eastAsia="ru-RU"/>
        </w:rPr>
        <w:t>ТЕХНИЧЕСКОЕ ЗАДАНИЕ</w:t>
      </w:r>
    </w:p>
    <w:p w14:paraId="3358271A" w14:textId="77777777" w:rsidR="00D97080" w:rsidRPr="00C27266" w:rsidRDefault="00D97080" w:rsidP="00C27266">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7E0EFAE" w14:textId="147ADAA5" w:rsidR="00D97080" w:rsidRPr="00C27266" w:rsidRDefault="00D97080" w:rsidP="00C2726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 xml:space="preserve">на поставку дров для </w:t>
      </w:r>
      <w:r w:rsidR="00211040" w:rsidRPr="00C27266">
        <w:rPr>
          <w:rFonts w:ascii="Times New Roman" w:eastAsia="Times New Roman" w:hAnsi="Times New Roman" w:cs="Times New Roman"/>
          <w:b/>
          <w:sz w:val="24"/>
          <w:szCs w:val="24"/>
          <w:lang w:eastAsia="ru-RU"/>
        </w:rPr>
        <w:t xml:space="preserve">нужд </w:t>
      </w:r>
      <w:r w:rsidR="007706F4" w:rsidRPr="00C27266">
        <w:rPr>
          <w:rFonts w:ascii="Times New Roman" w:eastAsia="Times New Roman" w:hAnsi="Times New Roman" w:cs="Times New Roman"/>
          <w:b/>
          <w:sz w:val="24"/>
          <w:szCs w:val="24"/>
          <w:lang w:eastAsia="ru-RU"/>
        </w:rPr>
        <w:t>УФПС Удмуртской Республики</w:t>
      </w:r>
    </w:p>
    <w:p w14:paraId="6B57BAE1" w14:textId="77777777" w:rsidR="00D97080" w:rsidRPr="00C27266" w:rsidRDefault="00D97080" w:rsidP="00C27266">
      <w:pPr>
        <w:tabs>
          <w:tab w:val="left" w:pos="2985"/>
        </w:tabs>
        <w:spacing w:after="0" w:line="240" w:lineRule="auto"/>
        <w:rPr>
          <w:rFonts w:ascii="Times New Roman" w:eastAsia="Calibri" w:hAnsi="Times New Roman" w:cs="Times New Roman"/>
          <w:b/>
          <w:sz w:val="24"/>
          <w:szCs w:val="24"/>
        </w:rPr>
      </w:pPr>
    </w:p>
    <w:p w14:paraId="1FA92D52" w14:textId="77777777" w:rsidR="00D97080" w:rsidRPr="00C27266" w:rsidRDefault="00D97080" w:rsidP="00C27266">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ПЕРЕЧЕНЬ ПРИНЯТЫХ СОКРАЩЕНИЙ</w:t>
      </w:r>
    </w:p>
    <w:p w14:paraId="383C65B3" w14:textId="77777777" w:rsidR="00D97080" w:rsidRPr="00C27266" w:rsidRDefault="00D97080" w:rsidP="00C2726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555"/>
        <w:gridCol w:w="6517"/>
      </w:tblGrid>
      <w:tr w:rsidR="00D97080" w:rsidRPr="00C27266" w14:paraId="70397403" w14:textId="77777777" w:rsidTr="00D97080">
        <w:tc>
          <w:tcPr>
            <w:tcW w:w="851" w:type="dxa"/>
            <w:vAlign w:val="center"/>
          </w:tcPr>
          <w:p w14:paraId="001665BD" w14:textId="77777777" w:rsidR="00D97080" w:rsidRPr="00C27266" w:rsidRDefault="00D97080" w:rsidP="00C27266">
            <w:pPr>
              <w:pStyle w:val="ConsPlusNormal"/>
              <w:jc w:val="center"/>
              <w:rPr>
                <w:rFonts w:ascii="Times New Roman" w:hAnsi="Times New Roman" w:cs="Times New Roman"/>
                <w:sz w:val="24"/>
                <w:szCs w:val="24"/>
              </w:rPr>
            </w:pPr>
            <w:r w:rsidRPr="00C27266">
              <w:rPr>
                <w:rFonts w:ascii="Times New Roman" w:hAnsi="Times New Roman" w:cs="Times New Roman"/>
                <w:sz w:val="24"/>
                <w:szCs w:val="24"/>
              </w:rPr>
              <w:t>№ п/п</w:t>
            </w:r>
          </w:p>
        </w:tc>
        <w:tc>
          <w:tcPr>
            <w:tcW w:w="2555" w:type="dxa"/>
            <w:vAlign w:val="center"/>
          </w:tcPr>
          <w:p w14:paraId="7649B1BD" w14:textId="77777777" w:rsidR="00D97080" w:rsidRPr="00C27266" w:rsidRDefault="00D97080" w:rsidP="00C27266">
            <w:pPr>
              <w:pStyle w:val="ConsPlusNormal"/>
              <w:jc w:val="center"/>
              <w:rPr>
                <w:rFonts w:ascii="Times New Roman" w:hAnsi="Times New Roman" w:cs="Times New Roman"/>
                <w:sz w:val="24"/>
                <w:szCs w:val="24"/>
              </w:rPr>
            </w:pPr>
            <w:r w:rsidRPr="00C27266">
              <w:rPr>
                <w:rFonts w:ascii="Times New Roman" w:hAnsi="Times New Roman" w:cs="Times New Roman"/>
                <w:sz w:val="24"/>
                <w:szCs w:val="24"/>
              </w:rPr>
              <w:t>Сокращение</w:t>
            </w:r>
          </w:p>
        </w:tc>
        <w:tc>
          <w:tcPr>
            <w:tcW w:w="6517" w:type="dxa"/>
            <w:vAlign w:val="center"/>
          </w:tcPr>
          <w:p w14:paraId="043494B4" w14:textId="77777777" w:rsidR="00D97080" w:rsidRPr="00C27266" w:rsidRDefault="00D97080" w:rsidP="00C27266">
            <w:pPr>
              <w:pStyle w:val="ConsPlusNormal"/>
              <w:jc w:val="center"/>
              <w:rPr>
                <w:rFonts w:ascii="Times New Roman" w:hAnsi="Times New Roman" w:cs="Times New Roman"/>
                <w:sz w:val="24"/>
                <w:szCs w:val="24"/>
              </w:rPr>
            </w:pPr>
            <w:r w:rsidRPr="00C27266">
              <w:rPr>
                <w:rFonts w:ascii="Times New Roman" w:hAnsi="Times New Roman" w:cs="Times New Roman"/>
                <w:sz w:val="24"/>
                <w:szCs w:val="24"/>
              </w:rPr>
              <w:t>Расшифровка сокращения</w:t>
            </w:r>
          </w:p>
        </w:tc>
      </w:tr>
      <w:tr w:rsidR="00D97080" w:rsidRPr="00C27266" w14:paraId="4CC61B96" w14:textId="77777777" w:rsidTr="00D97080">
        <w:trPr>
          <w:trHeight w:val="260"/>
        </w:trPr>
        <w:tc>
          <w:tcPr>
            <w:tcW w:w="851" w:type="dxa"/>
          </w:tcPr>
          <w:p w14:paraId="672480E3" w14:textId="77777777" w:rsidR="00D97080" w:rsidRPr="00C27266" w:rsidRDefault="00D97080" w:rsidP="00C27266">
            <w:pPr>
              <w:pStyle w:val="ConsPlusNormal"/>
              <w:ind w:firstLine="363"/>
              <w:jc w:val="both"/>
              <w:rPr>
                <w:rFonts w:ascii="Times New Roman" w:hAnsi="Times New Roman" w:cs="Times New Roman"/>
                <w:sz w:val="24"/>
                <w:szCs w:val="24"/>
              </w:rPr>
            </w:pPr>
            <w:r w:rsidRPr="00C27266">
              <w:rPr>
                <w:rFonts w:ascii="Times New Roman" w:hAnsi="Times New Roman" w:cs="Times New Roman"/>
                <w:sz w:val="24"/>
                <w:szCs w:val="24"/>
              </w:rPr>
              <w:t>1.</w:t>
            </w:r>
          </w:p>
        </w:tc>
        <w:tc>
          <w:tcPr>
            <w:tcW w:w="2555" w:type="dxa"/>
          </w:tcPr>
          <w:p w14:paraId="7E717095" w14:textId="77777777" w:rsidR="00D97080" w:rsidRPr="00C27266" w:rsidRDefault="00D97080" w:rsidP="00C27266">
            <w:pPr>
              <w:pStyle w:val="ConsPlusNormal"/>
              <w:rPr>
                <w:rFonts w:ascii="Times New Roman" w:hAnsi="Times New Roman" w:cs="Times New Roman"/>
                <w:sz w:val="24"/>
                <w:szCs w:val="24"/>
              </w:rPr>
            </w:pPr>
            <w:r w:rsidRPr="00C27266">
              <w:rPr>
                <w:rFonts w:ascii="Times New Roman" w:hAnsi="Times New Roman" w:cs="Times New Roman"/>
                <w:sz w:val="24"/>
                <w:szCs w:val="24"/>
              </w:rPr>
              <w:t xml:space="preserve">Общий срок поставки  </w:t>
            </w:r>
          </w:p>
        </w:tc>
        <w:tc>
          <w:tcPr>
            <w:tcW w:w="6517" w:type="dxa"/>
          </w:tcPr>
          <w:p w14:paraId="60F90873" w14:textId="317FA45F" w:rsidR="00D97080" w:rsidRPr="00C27266" w:rsidRDefault="00D97080" w:rsidP="00C27266">
            <w:pPr>
              <w:pStyle w:val="ConsPlusNormal"/>
              <w:jc w:val="both"/>
              <w:rPr>
                <w:rFonts w:ascii="Times New Roman" w:hAnsi="Times New Roman" w:cs="Times New Roman"/>
                <w:sz w:val="24"/>
                <w:szCs w:val="24"/>
              </w:rPr>
            </w:pPr>
            <w:r w:rsidRPr="00C27266">
              <w:rPr>
                <w:rFonts w:ascii="Times New Roman" w:hAnsi="Times New Roman" w:cs="Times New Roman"/>
                <w:sz w:val="24"/>
                <w:szCs w:val="24"/>
              </w:rPr>
              <w:t>Период, в который Поставщик обязуется поставить Товар</w:t>
            </w:r>
          </w:p>
        </w:tc>
      </w:tr>
      <w:tr w:rsidR="00D97080" w:rsidRPr="00C27266" w14:paraId="2513724A" w14:textId="77777777" w:rsidTr="00D97080">
        <w:trPr>
          <w:trHeight w:val="260"/>
        </w:trPr>
        <w:tc>
          <w:tcPr>
            <w:tcW w:w="851" w:type="dxa"/>
          </w:tcPr>
          <w:p w14:paraId="671D3456" w14:textId="77777777" w:rsidR="00D97080" w:rsidRPr="00C27266" w:rsidRDefault="00D97080" w:rsidP="00C27266">
            <w:pPr>
              <w:pStyle w:val="ConsPlusNormal"/>
              <w:ind w:firstLine="363"/>
              <w:jc w:val="both"/>
              <w:rPr>
                <w:rFonts w:ascii="Times New Roman" w:hAnsi="Times New Roman" w:cs="Times New Roman"/>
                <w:sz w:val="24"/>
                <w:szCs w:val="24"/>
              </w:rPr>
            </w:pPr>
            <w:r w:rsidRPr="00C27266">
              <w:rPr>
                <w:rFonts w:ascii="Times New Roman" w:hAnsi="Times New Roman" w:cs="Times New Roman"/>
                <w:sz w:val="24"/>
                <w:szCs w:val="24"/>
              </w:rPr>
              <w:t>2.</w:t>
            </w:r>
          </w:p>
        </w:tc>
        <w:tc>
          <w:tcPr>
            <w:tcW w:w="2555" w:type="dxa"/>
          </w:tcPr>
          <w:p w14:paraId="666DC831" w14:textId="77777777" w:rsidR="00D97080" w:rsidRPr="00C27266" w:rsidRDefault="00D97080" w:rsidP="00C27266">
            <w:pPr>
              <w:pStyle w:val="ConsPlusNormal"/>
              <w:rPr>
                <w:rFonts w:ascii="Times New Roman" w:hAnsi="Times New Roman" w:cs="Times New Roman"/>
                <w:sz w:val="24"/>
                <w:szCs w:val="24"/>
              </w:rPr>
            </w:pPr>
            <w:r w:rsidRPr="00C27266">
              <w:rPr>
                <w:rFonts w:ascii="Times New Roman" w:hAnsi="Times New Roman" w:cs="Times New Roman"/>
                <w:sz w:val="24"/>
                <w:szCs w:val="24"/>
              </w:rPr>
              <w:t>Объект</w:t>
            </w:r>
          </w:p>
        </w:tc>
        <w:tc>
          <w:tcPr>
            <w:tcW w:w="6517" w:type="dxa"/>
          </w:tcPr>
          <w:p w14:paraId="1CA5F0CC" w14:textId="77777777" w:rsidR="00D97080" w:rsidRPr="00C27266" w:rsidRDefault="00D97080" w:rsidP="00C27266">
            <w:pPr>
              <w:pStyle w:val="ConsPlusNormal"/>
              <w:jc w:val="both"/>
              <w:rPr>
                <w:rFonts w:ascii="Times New Roman" w:hAnsi="Times New Roman" w:cs="Times New Roman"/>
                <w:sz w:val="24"/>
                <w:szCs w:val="24"/>
              </w:rPr>
            </w:pPr>
            <w:r w:rsidRPr="00C27266">
              <w:rPr>
                <w:rFonts w:ascii="Times New Roman" w:hAnsi="Times New Roman" w:cs="Times New Roman"/>
                <w:sz w:val="24"/>
                <w:szCs w:val="24"/>
              </w:rPr>
              <w:t>Объект почтовой связи, на который осуществляется поставка Товара</w:t>
            </w:r>
          </w:p>
        </w:tc>
      </w:tr>
      <w:tr w:rsidR="00D97080" w:rsidRPr="00C27266" w14:paraId="23A483CC" w14:textId="77777777" w:rsidTr="00D97080">
        <w:trPr>
          <w:trHeight w:val="260"/>
        </w:trPr>
        <w:tc>
          <w:tcPr>
            <w:tcW w:w="851" w:type="dxa"/>
          </w:tcPr>
          <w:p w14:paraId="761452DA" w14:textId="77777777" w:rsidR="00D97080" w:rsidRPr="00C27266" w:rsidRDefault="00D97080" w:rsidP="00C27266">
            <w:pPr>
              <w:pStyle w:val="ConsPlusNormal"/>
              <w:ind w:firstLine="363"/>
              <w:jc w:val="both"/>
              <w:rPr>
                <w:rFonts w:ascii="Times New Roman" w:hAnsi="Times New Roman" w:cs="Times New Roman"/>
                <w:sz w:val="24"/>
                <w:szCs w:val="24"/>
              </w:rPr>
            </w:pPr>
            <w:r w:rsidRPr="00C27266">
              <w:rPr>
                <w:rFonts w:ascii="Times New Roman" w:hAnsi="Times New Roman" w:cs="Times New Roman"/>
                <w:sz w:val="24"/>
                <w:szCs w:val="24"/>
              </w:rPr>
              <w:t>3.</w:t>
            </w:r>
          </w:p>
        </w:tc>
        <w:tc>
          <w:tcPr>
            <w:tcW w:w="2555" w:type="dxa"/>
          </w:tcPr>
          <w:p w14:paraId="04BB6A76" w14:textId="77777777" w:rsidR="00D97080" w:rsidRPr="00C27266" w:rsidRDefault="00D97080" w:rsidP="00C27266">
            <w:pPr>
              <w:pStyle w:val="ConsPlusNormal"/>
              <w:rPr>
                <w:rFonts w:ascii="Times New Roman" w:hAnsi="Times New Roman" w:cs="Times New Roman"/>
                <w:sz w:val="24"/>
                <w:szCs w:val="24"/>
              </w:rPr>
            </w:pPr>
            <w:r w:rsidRPr="00C27266">
              <w:rPr>
                <w:rFonts w:ascii="Times New Roman" w:hAnsi="Times New Roman" w:cs="Times New Roman"/>
                <w:sz w:val="24"/>
                <w:szCs w:val="24"/>
              </w:rPr>
              <w:t>Покупатель, Общество</w:t>
            </w:r>
          </w:p>
        </w:tc>
        <w:tc>
          <w:tcPr>
            <w:tcW w:w="6517" w:type="dxa"/>
          </w:tcPr>
          <w:p w14:paraId="24EFEEAF" w14:textId="77777777" w:rsidR="00D97080" w:rsidRPr="00C27266" w:rsidRDefault="00D97080" w:rsidP="00C27266">
            <w:pPr>
              <w:pStyle w:val="ConsPlusNormal"/>
              <w:jc w:val="both"/>
              <w:rPr>
                <w:rFonts w:ascii="Times New Roman" w:hAnsi="Times New Roman" w:cs="Times New Roman"/>
                <w:sz w:val="24"/>
                <w:szCs w:val="24"/>
              </w:rPr>
            </w:pPr>
            <w:r w:rsidRPr="00C27266">
              <w:rPr>
                <w:rFonts w:ascii="Times New Roman" w:hAnsi="Times New Roman" w:cs="Times New Roman"/>
                <w:sz w:val="24"/>
                <w:szCs w:val="24"/>
              </w:rPr>
              <w:t>Акционерное общество «Почта России», АО «Почта России»</w:t>
            </w:r>
          </w:p>
        </w:tc>
      </w:tr>
      <w:tr w:rsidR="00D97080" w:rsidRPr="00C27266" w14:paraId="4E18CB4E" w14:textId="77777777" w:rsidTr="003C57F4">
        <w:trPr>
          <w:trHeight w:val="260"/>
        </w:trPr>
        <w:tc>
          <w:tcPr>
            <w:tcW w:w="851" w:type="dxa"/>
            <w:shd w:val="clear" w:color="auto" w:fill="auto"/>
          </w:tcPr>
          <w:p w14:paraId="7960E2E0" w14:textId="77777777" w:rsidR="00D97080" w:rsidRPr="00C27266" w:rsidRDefault="00D97080" w:rsidP="00C27266">
            <w:pPr>
              <w:pStyle w:val="ConsPlusNormal"/>
              <w:ind w:firstLine="363"/>
              <w:jc w:val="both"/>
              <w:rPr>
                <w:rFonts w:ascii="Times New Roman" w:hAnsi="Times New Roman" w:cs="Times New Roman"/>
                <w:sz w:val="24"/>
                <w:szCs w:val="24"/>
              </w:rPr>
            </w:pPr>
            <w:r w:rsidRPr="00C27266">
              <w:rPr>
                <w:rFonts w:ascii="Times New Roman" w:hAnsi="Times New Roman" w:cs="Times New Roman"/>
                <w:sz w:val="24"/>
                <w:szCs w:val="24"/>
              </w:rPr>
              <w:t>4.</w:t>
            </w:r>
          </w:p>
        </w:tc>
        <w:tc>
          <w:tcPr>
            <w:tcW w:w="2555" w:type="dxa"/>
            <w:shd w:val="clear" w:color="auto" w:fill="auto"/>
          </w:tcPr>
          <w:p w14:paraId="14ECAD4E" w14:textId="77777777" w:rsidR="00D97080" w:rsidRPr="00C27266" w:rsidRDefault="00D97080" w:rsidP="00C27266">
            <w:pPr>
              <w:pStyle w:val="ConsPlusNormal"/>
              <w:rPr>
                <w:rFonts w:ascii="Times New Roman" w:hAnsi="Times New Roman" w:cs="Times New Roman"/>
                <w:sz w:val="24"/>
                <w:szCs w:val="24"/>
              </w:rPr>
            </w:pPr>
            <w:r w:rsidRPr="00C27266">
              <w:rPr>
                <w:rFonts w:ascii="Times New Roman" w:hAnsi="Times New Roman" w:cs="Times New Roman"/>
                <w:sz w:val="24"/>
                <w:szCs w:val="24"/>
              </w:rPr>
              <w:t>Поставщик</w:t>
            </w:r>
          </w:p>
        </w:tc>
        <w:tc>
          <w:tcPr>
            <w:tcW w:w="6517" w:type="dxa"/>
          </w:tcPr>
          <w:p w14:paraId="56C13B9D" w14:textId="00EB134A" w:rsidR="00D97080" w:rsidRPr="00C27266" w:rsidRDefault="003C57F4" w:rsidP="00C27266">
            <w:pPr>
              <w:pStyle w:val="ConsPlusNormal"/>
              <w:jc w:val="both"/>
              <w:rPr>
                <w:rFonts w:ascii="Times New Roman" w:hAnsi="Times New Roman" w:cs="Times New Roman"/>
                <w:sz w:val="24"/>
                <w:szCs w:val="24"/>
              </w:rPr>
            </w:pPr>
            <w:r w:rsidRPr="00C27266">
              <w:rPr>
                <w:rFonts w:ascii="Times New Roman" w:hAnsi="Times New Roman" w:cs="Times New Roman"/>
                <w:color w:val="000000"/>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w:t>
            </w:r>
            <w:r w:rsidR="00C27266" w:rsidRPr="00C27266">
              <w:rPr>
                <w:rFonts w:ascii="Times New Roman" w:hAnsi="Times New Roman" w:cs="Times New Roman"/>
                <w:sz w:val="24"/>
                <w:szCs w:val="24"/>
              </w:rPr>
              <w:t>поставляет товар</w:t>
            </w:r>
            <w:r w:rsidRPr="00C27266">
              <w:rPr>
                <w:rFonts w:ascii="Times New Roman" w:hAnsi="Times New Roman" w:cs="Times New Roman"/>
                <w:sz w:val="24"/>
                <w:szCs w:val="24"/>
              </w:rPr>
              <w:t xml:space="preserve"> </w:t>
            </w:r>
            <w:r w:rsidRPr="00C27266">
              <w:rPr>
                <w:rFonts w:ascii="Times New Roman" w:hAnsi="Times New Roman" w:cs="Times New Roman"/>
                <w:color w:val="000000"/>
                <w:sz w:val="24"/>
                <w:szCs w:val="24"/>
              </w:rPr>
              <w:t>в соответствии с заключенным договором</w:t>
            </w:r>
          </w:p>
        </w:tc>
      </w:tr>
      <w:tr w:rsidR="00D97080" w:rsidRPr="00C27266" w14:paraId="35E5D311" w14:textId="77777777" w:rsidTr="00D97080">
        <w:trPr>
          <w:trHeight w:val="260"/>
        </w:trPr>
        <w:tc>
          <w:tcPr>
            <w:tcW w:w="851" w:type="dxa"/>
          </w:tcPr>
          <w:p w14:paraId="283C3DF0" w14:textId="77777777" w:rsidR="00D97080" w:rsidRPr="00C27266" w:rsidRDefault="00D97080" w:rsidP="00C27266">
            <w:pPr>
              <w:pStyle w:val="ConsPlusNormal"/>
              <w:ind w:firstLine="363"/>
              <w:jc w:val="both"/>
              <w:rPr>
                <w:rFonts w:ascii="Times New Roman" w:hAnsi="Times New Roman" w:cs="Times New Roman"/>
                <w:sz w:val="24"/>
                <w:szCs w:val="24"/>
              </w:rPr>
            </w:pPr>
            <w:r w:rsidRPr="00C27266">
              <w:rPr>
                <w:rFonts w:ascii="Times New Roman" w:hAnsi="Times New Roman" w:cs="Times New Roman"/>
                <w:sz w:val="24"/>
                <w:szCs w:val="24"/>
              </w:rPr>
              <w:t>5.</w:t>
            </w:r>
          </w:p>
        </w:tc>
        <w:tc>
          <w:tcPr>
            <w:tcW w:w="2555" w:type="dxa"/>
          </w:tcPr>
          <w:p w14:paraId="2A20E86C" w14:textId="77777777" w:rsidR="00D97080" w:rsidRPr="00C27266" w:rsidRDefault="00D97080" w:rsidP="00C27266">
            <w:pPr>
              <w:pStyle w:val="ConsPlusNormal"/>
              <w:rPr>
                <w:rFonts w:ascii="Times New Roman" w:hAnsi="Times New Roman" w:cs="Times New Roman"/>
                <w:sz w:val="24"/>
                <w:szCs w:val="24"/>
              </w:rPr>
            </w:pPr>
            <w:r w:rsidRPr="00C27266">
              <w:rPr>
                <w:rFonts w:ascii="Times New Roman" w:hAnsi="Times New Roman" w:cs="Times New Roman"/>
                <w:sz w:val="24"/>
                <w:szCs w:val="24"/>
              </w:rPr>
              <w:t>Стороны</w:t>
            </w:r>
          </w:p>
        </w:tc>
        <w:tc>
          <w:tcPr>
            <w:tcW w:w="6517" w:type="dxa"/>
          </w:tcPr>
          <w:p w14:paraId="4B812E9B" w14:textId="77777777" w:rsidR="00D97080" w:rsidRPr="00C27266" w:rsidRDefault="00D97080" w:rsidP="00C27266">
            <w:pPr>
              <w:pStyle w:val="ConsPlusNormal"/>
              <w:jc w:val="both"/>
              <w:rPr>
                <w:rFonts w:ascii="Times New Roman" w:hAnsi="Times New Roman" w:cs="Times New Roman"/>
                <w:sz w:val="24"/>
                <w:szCs w:val="24"/>
              </w:rPr>
            </w:pPr>
            <w:r w:rsidRPr="00C27266">
              <w:rPr>
                <w:rFonts w:ascii="Times New Roman" w:hAnsi="Times New Roman" w:cs="Times New Roman"/>
                <w:sz w:val="24"/>
                <w:szCs w:val="24"/>
              </w:rPr>
              <w:t>Поставщик, Покупатель</w:t>
            </w:r>
          </w:p>
        </w:tc>
      </w:tr>
      <w:tr w:rsidR="00D97080" w:rsidRPr="00C27266" w14:paraId="11C7BEA3" w14:textId="77777777" w:rsidTr="00D97080">
        <w:trPr>
          <w:trHeight w:val="260"/>
        </w:trPr>
        <w:tc>
          <w:tcPr>
            <w:tcW w:w="851" w:type="dxa"/>
          </w:tcPr>
          <w:p w14:paraId="4CDEF616" w14:textId="77777777" w:rsidR="00D97080" w:rsidRPr="00C27266" w:rsidRDefault="00D97080" w:rsidP="00C27266">
            <w:pPr>
              <w:pStyle w:val="ConsPlusNormal"/>
              <w:ind w:firstLine="363"/>
              <w:jc w:val="both"/>
              <w:rPr>
                <w:rFonts w:ascii="Times New Roman" w:hAnsi="Times New Roman" w:cs="Times New Roman"/>
                <w:sz w:val="24"/>
                <w:szCs w:val="24"/>
              </w:rPr>
            </w:pPr>
            <w:r w:rsidRPr="00C27266">
              <w:rPr>
                <w:rFonts w:ascii="Times New Roman" w:hAnsi="Times New Roman" w:cs="Times New Roman"/>
                <w:sz w:val="24"/>
                <w:szCs w:val="24"/>
              </w:rPr>
              <w:t>6.</w:t>
            </w:r>
          </w:p>
        </w:tc>
        <w:tc>
          <w:tcPr>
            <w:tcW w:w="2555" w:type="dxa"/>
          </w:tcPr>
          <w:p w14:paraId="20938BB3" w14:textId="77777777" w:rsidR="00D97080" w:rsidRPr="00C27266" w:rsidRDefault="00D97080" w:rsidP="00C27266">
            <w:pPr>
              <w:pStyle w:val="ConsPlusNormal"/>
              <w:rPr>
                <w:rFonts w:ascii="Times New Roman" w:hAnsi="Times New Roman" w:cs="Times New Roman"/>
                <w:sz w:val="24"/>
                <w:szCs w:val="24"/>
              </w:rPr>
            </w:pPr>
            <w:r w:rsidRPr="00C27266">
              <w:rPr>
                <w:rFonts w:ascii="Times New Roman" w:hAnsi="Times New Roman" w:cs="Times New Roman"/>
                <w:sz w:val="24"/>
                <w:szCs w:val="24"/>
              </w:rPr>
              <w:t>ТЗ</w:t>
            </w:r>
          </w:p>
        </w:tc>
        <w:tc>
          <w:tcPr>
            <w:tcW w:w="6517" w:type="dxa"/>
          </w:tcPr>
          <w:p w14:paraId="57632678" w14:textId="77777777" w:rsidR="00D97080" w:rsidRPr="00C27266" w:rsidRDefault="00D97080" w:rsidP="00C27266">
            <w:pPr>
              <w:pStyle w:val="ConsPlusNormal"/>
              <w:jc w:val="both"/>
              <w:rPr>
                <w:rFonts w:ascii="Times New Roman" w:hAnsi="Times New Roman" w:cs="Times New Roman"/>
                <w:sz w:val="24"/>
                <w:szCs w:val="24"/>
              </w:rPr>
            </w:pPr>
            <w:r w:rsidRPr="00C27266">
              <w:rPr>
                <w:rFonts w:ascii="Times New Roman" w:hAnsi="Times New Roman" w:cs="Times New Roman"/>
                <w:sz w:val="24"/>
                <w:szCs w:val="24"/>
              </w:rPr>
              <w:t>Техническое задание</w:t>
            </w:r>
          </w:p>
        </w:tc>
      </w:tr>
      <w:tr w:rsidR="00D97080" w:rsidRPr="00C27266" w14:paraId="6A83C843" w14:textId="77777777" w:rsidTr="00D97080">
        <w:trPr>
          <w:trHeight w:val="260"/>
        </w:trPr>
        <w:tc>
          <w:tcPr>
            <w:tcW w:w="851" w:type="dxa"/>
          </w:tcPr>
          <w:p w14:paraId="36E91C0D" w14:textId="77777777" w:rsidR="00D97080" w:rsidRPr="00C27266" w:rsidRDefault="00D97080" w:rsidP="00C27266">
            <w:pPr>
              <w:pStyle w:val="ConsPlusNormal"/>
              <w:ind w:firstLine="363"/>
              <w:jc w:val="both"/>
              <w:rPr>
                <w:rFonts w:ascii="Times New Roman" w:hAnsi="Times New Roman" w:cs="Times New Roman"/>
                <w:sz w:val="24"/>
                <w:szCs w:val="24"/>
              </w:rPr>
            </w:pPr>
            <w:r w:rsidRPr="00C27266">
              <w:rPr>
                <w:rFonts w:ascii="Times New Roman" w:hAnsi="Times New Roman" w:cs="Times New Roman"/>
                <w:sz w:val="24"/>
                <w:szCs w:val="24"/>
              </w:rPr>
              <w:t>7.</w:t>
            </w:r>
          </w:p>
        </w:tc>
        <w:tc>
          <w:tcPr>
            <w:tcW w:w="2555" w:type="dxa"/>
          </w:tcPr>
          <w:p w14:paraId="27E5F857" w14:textId="4912AD3A" w:rsidR="00D97080" w:rsidRPr="00C27266" w:rsidRDefault="00D97080" w:rsidP="00C27266">
            <w:pPr>
              <w:pStyle w:val="ConsPlusNormal"/>
              <w:rPr>
                <w:rFonts w:ascii="Times New Roman" w:hAnsi="Times New Roman" w:cs="Times New Roman"/>
                <w:sz w:val="24"/>
                <w:szCs w:val="24"/>
              </w:rPr>
            </w:pPr>
            <w:r w:rsidRPr="00C27266">
              <w:rPr>
                <w:rFonts w:ascii="Times New Roman" w:hAnsi="Times New Roman" w:cs="Times New Roman"/>
                <w:sz w:val="24"/>
                <w:szCs w:val="24"/>
              </w:rPr>
              <w:t>Товар</w:t>
            </w:r>
            <w:r w:rsidR="00C27266" w:rsidRPr="00C27266">
              <w:rPr>
                <w:rFonts w:ascii="Times New Roman" w:hAnsi="Times New Roman" w:cs="Times New Roman"/>
                <w:sz w:val="24"/>
                <w:szCs w:val="24"/>
              </w:rPr>
              <w:t xml:space="preserve"> / дрова</w:t>
            </w:r>
          </w:p>
        </w:tc>
        <w:tc>
          <w:tcPr>
            <w:tcW w:w="6517" w:type="dxa"/>
          </w:tcPr>
          <w:p w14:paraId="3C74DE5F" w14:textId="53CF5476" w:rsidR="00D97080" w:rsidRPr="00C27266" w:rsidRDefault="00C27266" w:rsidP="00C27266">
            <w:pPr>
              <w:pStyle w:val="ConsPlusNormal"/>
              <w:jc w:val="both"/>
              <w:rPr>
                <w:rFonts w:ascii="Times New Roman" w:hAnsi="Times New Roman" w:cs="Times New Roman"/>
                <w:sz w:val="24"/>
                <w:szCs w:val="24"/>
              </w:rPr>
            </w:pPr>
            <w:r w:rsidRPr="00C27266">
              <w:rPr>
                <w:rFonts w:ascii="Times New Roman" w:hAnsi="Times New Roman" w:cs="Times New Roman"/>
                <w:sz w:val="24"/>
                <w:szCs w:val="24"/>
              </w:rPr>
              <w:t>Дрова разделанные в виде поленьев всех пород</w:t>
            </w:r>
          </w:p>
        </w:tc>
      </w:tr>
      <w:tr w:rsidR="00D97080" w:rsidRPr="00C27266" w14:paraId="5CCF0DD8" w14:textId="77777777" w:rsidTr="00D97080">
        <w:trPr>
          <w:trHeight w:val="291"/>
        </w:trPr>
        <w:tc>
          <w:tcPr>
            <w:tcW w:w="851" w:type="dxa"/>
          </w:tcPr>
          <w:p w14:paraId="5CA6A5CE" w14:textId="77777777" w:rsidR="00D97080" w:rsidRPr="00C27266" w:rsidRDefault="00D97080" w:rsidP="00C27266">
            <w:pPr>
              <w:pStyle w:val="ConsPlusNormal"/>
              <w:ind w:firstLine="363"/>
              <w:jc w:val="both"/>
              <w:rPr>
                <w:rFonts w:ascii="Times New Roman" w:hAnsi="Times New Roman" w:cs="Times New Roman"/>
                <w:sz w:val="24"/>
                <w:szCs w:val="24"/>
              </w:rPr>
            </w:pPr>
            <w:r w:rsidRPr="00C27266">
              <w:rPr>
                <w:rFonts w:ascii="Times New Roman" w:hAnsi="Times New Roman" w:cs="Times New Roman"/>
                <w:sz w:val="24"/>
                <w:szCs w:val="24"/>
              </w:rPr>
              <w:t>8.</w:t>
            </w:r>
          </w:p>
        </w:tc>
        <w:tc>
          <w:tcPr>
            <w:tcW w:w="2555" w:type="dxa"/>
          </w:tcPr>
          <w:p w14:paraId="0033A628" w14:textId="77777777" w:rsidR="00D97080" w:rsidRPr="00C27266" w:rsidRDefault="00D97080" w:rsidP="00C27266">
            <w:pPr>
              <w:pStyle w:val="ConsPlusNormal"/>
              <w:rPr>
                <w:rFonts w:ascii="Times New Roman" w:hAnsi="Times New Roman" w:cs="Times New Roman"/>
                <w:sz w:val="24"/>
                <w:szCs w:val="24"/>
              </w:rPr>
            </w:pPr>
            <w:r w:rsidRPr="00C27266">
              <w:rPr>
                <w:rFonts w:ascii="Times New Roman" w:hAnsi="Times New Roman" w:cs="Times New Roman"/>
                <w:sz w:val="24"/>
                <w:szCs w:val="24"/>
              </w:rPr>
              <w:t>УФПС</w:t>
            </w:r>
          </w:p>
        </w:tc>
        <w:tc>
          <w:tcPr>
            <w:tcW w:w="6517" w:type="dxa"/>
          </w:tcPr>
          <w:p w14:paraId="587A0999" w14:textId="77777777" w:rsidR="00D97080" w:rsidRPr="00C27266" w:rsidRDefault="00D97080" w:rsidP="00C27266">
            <w:pPr>
              <w:pStyle w:val="ConsPlusNormal"/>
              <w:jc w:val="both"/>
              <w:rPr>
                <w:rFonts w:ascii="Times New Roman" w:hAnsi="Times New Roman" w:cs="Times New Roman"/>
                <w:sz w:val="24"/>
                <w:szCs w:val="24"/>
              </w:rPr>
            </w:pPr>
            <w:r w:rsidRPr="00C27266">
              <w:rPr>
                <w:rFonts w:ascii="Times New Roman" w:hAnsi="Times New Roman" w:cs="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приемку и оплату.</w:t>
            </w:r>
          </w:p>
        </w:tc>
      </w:tr>
    </w:tbl>
    <w:p w14:paraId="0E5308D7" w14:textId="77777777" w:rsidR="00D97080" w:rsidRPr="00C27266" w:rsidRDefault="00D97080" w:rsidP="00C2726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286CCC4" w14:textId="77777777" w:rsidR="00D97080" w:rsidRPr="00C27266" w:rsidRDefault="00D97080" w:rsidP="00C27266">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ОБЩИЕ СВЕДЕНИЯ О ТОВАРЕ (ПЕРЕЧЕНЬ ТОВАРОВ)</w:t>
      </w:r>
    </w:p>
    <w:p w14:paraId="286A3892" w14:textId="77777777" w:rsidR="00D97080" w:rsidRPr="00C27266" w:rsidRDefault="00D97080" w:rsidP="00C27266">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0E0909D1" w14:textId="58F5D540" w:rsidR="00D97080" w:rsidRPr="00C27266" w:rsidRDefault="00D97080"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b/>
          <w:sz w:val="24"/>
          <w:szCs w:val="24"/>
          <w:lang w:eastAsia="ru-RU"/>
        </w:rPr>
        <w:t>Наименование предмета закупки:</w:t>
      </w:r>
      <w:r w:rsidRPr="00C27266">
        <w:rPr>
          <w:rFonts w:ascii="Times New Roman" w:eastAsia="Times New Roman" w:hAnsi="Times New Roman" w:cs="Times New Roman"/>
          <w:sz w:val="24"/>
          <w:szCs w:val="24"/>
          <w:lang w:eastAsia="ru-RU"/>
        </w:rPr>
        <w:t xml:space="preserve"> поставка дров для нужд </w:t>
      </w:r>
      <w:r w:rsidR="007706F4" w:rsidRPr="00C27266">
        <w:rPr>
          <w:rFonts w:ascii="Times New Roman" w:eastAsia="Times New Roman" w:hAnsi="Times New Roman" w:cs="Times New Roman"/>
          <w:sz w:val="24"/>
          <w:szCs w:val="24"/>
          <w:lang w:eastAsia="ru-RU"/>
        </w:rPr>
        <w:t>УФПС Удмуртской Республики</w:t>
      </w:r>
      <w:r w:rsidR="008E0DBB" w:rsidRPr="00C27266">
        <w:rPr>
          <w:rFonts w:ascii="Times New Roman" w:eastAsia="Times New Roman" w:hAnsi="Times New Roman" w:cs="Times New Roman"/>
          <w:sz w:val="24"/>
          <w:szCs w:val="24"/>
          <w:lang w:eastAsia="ru-RU"/>
        </w:rPr>
        <w:t>.</w:t>
      </w:r>
    </w:p>
    <w:p w14:paraId="6435E0C1" w14:textId="77777777" w:rsidR="008E0DBB" w:rsidRPr="00C27266" w:rsidRDefault="008E0DBB"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BCA4310" w14:textId="21FBDCDE" w:rsidR="00D97080" w:rsidRDefault="00D97080" w:rsidP="00C2726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lastRenderedPageBreak/>
        <w:tab/>
      </w:r>
      <w:r w:rsidRPr="00C27266">
        <w:rPr>
          <w:rFonts w:ascii="Times New Roman" w:eastAsia="Times New Roman" w:hAnsi="Times New Roman" w:cs="Times New Roman"/>
          <w:b/>
          <w:sz w:val="24"/>
          <w:szCs w:val="24"/>
          <w:lang w:eastAsia="ru-RU"/>
        </w:rPr>
        <w:t>Цель закупки:</w:t>
      </w:r>
      <w:r w:rsidRPr="00C27266">
        <w:rPr>
          <w:rFonts w:ascii="Times New Roman" w:eastAsia="Times New Roman" w:hAnsi="Times New Roman" w:cs="Times New Roman"/>
          <w:sz w:val="24"/>
          <w:szCs w:val="24"/>
          <w:lang w:eastAsia="ru-RU"/>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14:paraId="5654EA44" w14:textId="77777777" w:rsidR="00C27266" w:rsidRPr="00C27266" w:rsidRDefault="00C27266" w:rsidP="00C2726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97B6FC3" w14:textId="690A3EDD" w:rsidR="00D97080" w:rsidRDefault="00D97080" w:rsidP="00C27266">
      <w:pPr>
        <w:widowControl w:val="0"/>
        <w:numPr>
          <w:ilvl w:val="0"/>
          <w:numId w:val="1"/>
        </w:numPr>
        <w:autoSpaceDE w:val="0"/>
        <w:autoSpaceDN w:val="0"/>
        <w:adjustRightInd w:val="0"/>
        <w:spacing w:after="0" w:line="240" w:lineRule="auto"/>
        <w:ind w:left="1440"/>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 xml:space="preserve"> ОБЩИЕ ТРЕБОВАНИЯ К ТОВАРУ</w:t>
      </w:r>
    </w:p>
    <w:p w14:paraId="491A9367" w14:textId="77777777" w:rsidR="00C27266" w:rsidRPr="00C27266" w:rsidRDefault="00C27266" w:rsidP="00C27266">
      <w:pPr>
        <w:widowControl w:val="0"/>
        <w:autoSpaceDE w:val="0"/>
        <w:autoSpaceDN w:val="0"/>
        <w:adjustRightInd w:val="0"/>
        <w:spacing w:after="0" w:line="240" w:lineRule="auto"/>
        <w:ind w:left="1440"/>
        <w:rPr>
          <w:rFonts w:ascii="Times New Roman" w:eastAsia="Times New Roman" w:hAnsi="Times New Roman" w:cs="Times New Roman"/>
          <w:b/>
          <w:sz w:val="24"/>
          <w:szCs w:val="24"/>
          <w:lang w:eastAsia="ru-RU"/>
        </w:rPr>
      </w:pPr>
    </w:p>
    <w:p w14:paraId="3F7B7976" w14:textId="77777777" w:rsidR="00D97080" w:rsidRPr="00C27266" w:rsidRDefault="00D97080" w:rsidP="00C27266">
      <w:pPr>
        <w:widowControl w:val="0"/>
        <w:numPr>
          <w:ilvl w:val="1"/>
          <w:numId w:val="2"/>
        </w:numPr>
        <w:tabs>
          <w:tab w:val="left" w:pos="426"/>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Требования к товару</w:t>
      </w:r>
    </w:p>
    <w:p w14:paraId="43380BA0" w14:textId="77777777" w:rsidR="00D97080" w:rsidRPr="00C27266" w:rsidRDefault="00D97080"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 xml:space="preserve">Товар должен поставляться в сухом виде, не допускается наружная трухлявая гниль, загрязненность. </w:t>
      </w:r>
    </w:p>
    <w:p w14:paraId="5822DD9A" w14:textId="212BBE90" w:rsidR="00D97080" w:rsidRDefault="00D97080" w:rsidP="00C27266">
      <w:pPr>
        <w:pStyle w:val="a6"/>
        <w:ind w:left="0" w:right="140" w:firstLine="708"/>
        <w:jc w:val="both"/>
      </w:pPr>
      <w:r w:rsidRPr="00C27266">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263A5E59" w14:textId="77777777" w:rsidR="00C27266" w:rsidRPr="00C27266" w:rsidRDefault="00C27266" w:rsidP="00C27266">
      <w:pPr>
        <w:pStyle w:val="a6"/>
        <w:ind w:left="0" w:right="140" w:firstLine="708"/>
        <w:jc w:val="both"/>
      </w:pPr>
    </w:p>
    <w:p w14:paraId="23444849" w14:textId="02F9F8D8" w:rsidR="00D97080" w:rsidRPr="00C27266" w:rsidRDefault="00D97080" w:rsidP="00C27266">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b/>
          <w:sz w:val="24"/>
          <w:szCs w:val="24"/>
          <w:lang w:eastAsia="ru-RU"/>
        </w:rPr>
        <w:t>Спецификация поставляемого товара</w:t>
      </w:r>
    </w:p>
    <w:tbl>
      <w:tblPr>
        <w:tblpPr w:leftFromText="180" w:rightFromText="180" w:bottomFromText="200" w:vertAnchor="text" w:horzAnchor="margin" w:tblpY="19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3"/>
        <w:gridCol w:w="2828"/>
        <w:gridCol w:w="2749"/>
        <w:gridCol w:w="1832"/>
        <w:gridCol w:w="1530"/>
      </w:tblGrid>
      <w:tr w:rsidR="00D97080" w:rsidRPr="00C27266" w14:paraId="0258510F" w14:textId="77777777" w:rsidTr="00D97080">
        <w:trPr>
          <w:trHeight w:val="207"/>
        </w:trPr>
        <w:tc>
          <w:tcPr>
            <w:tcW w:w="983" w:type="dxa"/>
            <w:tcBorders>
              <w:top w:val="single" w:sz="4" w:space="0" w:color="auto"/>
              <w:left w:val="single" w:sz="4" w:space="0" w:color="auto"/>
              <w:bottom w:val="single" w:sz="4" w:space="0" w:color="auto"/>
              <w:right w:val="single" w:sz="4" w:space="0" w:color="auto"/>
            </w:tcBorders>
            <w:vAlign w:val="center"/>
            <w:hideMark/>
          </w:tcPr>
          <w:p w14:paraId="0D95CF38" w14:textId="77777777" w:rsidR="00D97080" w:rsidRPr="00C27266" w:rsidRDefault="00D97080" w:rsidP="00C27266">
            <w:pPr>
              <w:pStyle w:val="ConsPlusNormal"/>
              <w:ind w:hanging="142"/>
              <w:jc w:val="center"/>
              <w:rPr>
                <w:rFonts w:ascii="Times New Roman" w:hAnsi="Times New Roman" w:cs="Times New Roman"/>
                <w:sz w:val="24"/>
                <w:szCs w:val="24"/>
                <w:lang w:eastAsia="en-US"/>
              </w:rPr>
            </w:pPr>
            <w:r w:rsidRPr="00C27266">
              <w:rPr>
                <w:rFonts w:ascii="Times New Roman" w:hAnsi="Times New Roman" w:cs="Times New Roman"/>
                <w:sz w:val="24"/>
                <w:szCs w:val="24"/>
                <w:lang w:eastAsia="en-US"/>
              </w:rPr>
              <w:t>№ п/п</w:t>
            </w:r>
          </w:p>
        </w:tc>
        <w:tc>
          <w:tcPr>
            <w:tcW w:w="2828" w:type="dxa"/>
            <w:tcBorders>
              <w:top w:val="single" w:sz="4" w:space="0" w:color="auto"/>
              <w:left w:val="single" w:sz="4" w:space="0" w:color="auto"/>
              <w:bottom w:val="single" w:sz="4" w:space="0" w:color="auto"/>
              <w:right w:val="single" w:sz="4" w:space="0" w:color="auto"/>
            </w:tcBorders>
            <w:vAlign w:val="center"/>
            <w:hideMark/>
          </w:tcPr>
          <w:p w14:paraId="473B61BF" w14:textId="77777777" w:rsidR="00D97080" w:rsidRPr="00C27266" w:rsidRDefault="00D97080" w:rsidP="00C27266">
            <w:pPr>
              <w:pStyle w:val="ConsPlusNormal"/>
              <w:jc w:val="center"/>
              <w:rPr>
                <w:rFonts w:ascii="Times New Roman" w:hAnsi="Times New Roman" w:cs="Times New Roman"/>
                <w:sz w:val="24"/>
                <w:szCs w:val="24"/>
                <w:lang w:eastAsia="en-US"/>
              </w:rPr>
            </w:pPr>
            <w:r w:rsidRPr="00C27266">
              <w:rPr>
                <w:rFonts w:ascii="Times New Roman" w:hAnsi="Times New Roman" w:cs="Times New Roman"/>
                <w:sz w:val="24"/>
                <w:szCs w:val="24"/>
                <w:lang w:eastAsia="en-US"/>
              </w:rPr>
              <w:t>Наименование Товара</w:t>
            </w:r>
          </w:p>
        </w:tc>
        <w:tc>
          <w:tcPr>
            <w:tcW w:w="2749" w:type="dxa"/>
            <w:tcBorders>
              <w:top w:val="single" w:sz="4" w:space="0" w:color="auto"/>
              <w:left w:val="single" w:sz="4" w:space="0" w:color="auto"/>
              <w:bottom w:val="single" w:sz="4" w:space="0" w:color="auto"/>
              <w:right w:val="single" w:sz="4" w:space="0" w:color="auto"/>
            </w:tcBorders>
            <w:vAlign w:val="center"/>
            <w:hideMark/>
          </w:tcPr>
          <w:p w14:paraId="4C21C463" w14:textId="77777777" w:rsidR="00D97080" w:rsidRPr="00C27266" w:rsidRDefault="00D97080" w:rsidP="00C27266">
            <w:pPr>
              <w:pStyle w:val="ConsPlusNormal"/>
              <w:jc w:val="center"/>
              <w:rPr>
                <w:rFonts w:ascii="Times New Roman" w:hAnsi="Times New Roman" w:cs="Times New Roman"/>
                <w:sz w:val="24"/>
                <w:szCs w:val="24"/>
                <w:lang w:eastAsia="en-US"/>
              </w:rPr>
            </w:pPr>
            <w:r w:rsidRPr="00C27266">
              <w:rPr>
                <w:rFonts w:ascii="Times New Roman" w:hAnsi="Times New Roman" w:cs="Times New Roman"/>
                <w:sz w:val="24"/>
                <w:szCs w:val="24"/>
                <w:lang w:eastAsia="en-US"/>
              </w:rPr>
              <w:t>Единица измерения</w:t>
            </w:r>
          </w:p>
        </w:tc>
        <w:tc>
          <w:tcPr>
            <w:tcW w:w="1832" w:type="dxa"/>
            <w:tcBorders>
              <w:top w:val="single" w:sz="4" w:space="0" w:color="auto"/>
              <w:left w:val="single" w:sz="4" w:space="0" w:color="auto"/>
              <w:bottom w:val="single" w:sz="4" w:space="0" w:color="auto"/>
              <w:right w:val="single" w:sz="4" w:space="0" w:color="auto"/>
            </w:tcBorders>
            <w:hideMark/>
          </w:tcPr>
          <w:p w14:paraId="4677E84D" w14:textId="77777777" w:rsidR="00D97080" w:rsidRPr="00C27266" w:rsidRDefault="00D97080" w:rsidP="00C27266">
            <w:pPr>
              <w:pStyle w:val="ConsPlusNormal"/>
              <w:jc w:val="center"/>
              <w:rPr>
                <w:rFonts w:ascii="Times New Roman" w:hAnsi="Times New Roman" w:cs="Times New Roman"/>
                <w:sz w:val="24"/>
                <w:szCs w:val="24"/>
                <w:lang w:eastAsia="en-US"/>
              </w:rPr>
            </w:pPr>
            <w:r w:rsidRPr="00C27266">
              <w:rPr>
                <w:rFonts w:ascii="Times New Roman" w:hAnsi="Times New Roman" w:cs="Times New Roman"/>
                <w:sz w:val="24"/>
                <w:szCs w:val="24"/>
                <w:lang w:eastAsia="en-US"/>
              </w:rPr>
              <w:t>Количество</w:t>
            </w:r>
          </w:p>
        </w:tc>
        <w:tc>
          <w:tcPr>
            <w:tcW w:w="1530" w:type="dxa"/>
            <w:tcBorders>
              <w:top w:val="single" w:sz="4" w:space="0" w:color="auto"/>
              <w:left w:val="single" w:sz="4" w:space="0" w:color="auto"/>
              <w:bottom w:val="single" w:sz="4" w:space="0" w:color="auto"/>
              <w:right w:val="single" w:sz="4" w:space="0" w:color="auto"/>
            </w:tcBorders>
            <w:hideMark/>
          </w:tcPr>
          <w:p w14:paraId="01179FC1" w14:textId="77777777" w:rsidR="00D97080" w:rsidRPr="00C27266" w:rsidRDefault="00D97080" w:rsidP="00C27266">
            <w:pPr>
              <w:pStyle w:val="ConsPlusNormal"/>
              <w:jc w:val="center"/>
              <w:rPr>
                <w:rFonts w:ascii="Times New Roman" w:hAnsi="Times New Roman" w:cs="Times New Roman"/>
                <w:sz w:val="24"/>
                <w:szCs w:val="24"/>
                <w:lang w:eastAsia="en-US"/>
              </w:rPr>
            </w:pPr>
            <w:r w:rsidRPr="00C27266">
              <w:rPr>
                <w:rFonts w:ascii="Times New Roman" w:hAnsi="Times New Roman" w:cs="Times New Roman"/>
                <w:sz w:val="24"/>
                <w:szCs w:val="24"/>
                <w:lang w:eastAsia="en-US"/>
              </w:rPr>
              <w:t>ОКПД2</w:t>
            </w:r>
          </w:p>
        </w:tc>
      </w:tr>
      <w:tr w:rsidR="00D97080" w:rsidRPr="00C27266" w14:paraId="46F639CE" w14:textId="77777777" w:rsidTr="00D97080">
        <w:trPr>
          <w:trHeight w:val="107"/>
        </w:trPr>
        <w:tc>
          <w:tcPr>
            <w:tcW w:w="983" w:type="dxa"/>
            <w:tcBorders>
              <w:top w:val="single" w:sz="4" w:space="0" w:color="auto"/>
              <w:left w:val="single" w:sz="4" w:space="0" w:color="auto"/>
              <w:bottom w:val="single" w:sz="4" w:space="0" w:color="auto"/>
              <w:right w:val="single" w:sz="4" w:space="0" w:color="auto"/>
            </w:tcBorders>
          </w:tcPr>
          <w:p w14:paraId="112A6ACB" w14:textId="77777777" w:rsidR="00D97080" w:rsidRPr="00C27266" w:rsidRDefault="00D97080" w:rsidP="00C27266">
            <w:pPr>
              <w:pStyle w:val="ConsPlusNormal"/>
              <w:rPr>
                <w:rFonts w:ascii="Times New Roman" w:hAnsi="Times New Roman" w:cs="Times New Roman"/>
                <w:sz w:val="24"/>
                <w:szCs w:val="24"/>
                <w:lang w:eastAsia="en-US"/>
              </w:rPr>
            </w:pPr>
            <w:r w:rsidRPr="00C27266">
              <w:rPr>
                <w:rFonts w:ascii="Times New Roman" w:hAnsi="Times New Roman" w:cs="Times New Roman"/>
                <w:sz w:val="24"/>
                <w:szCs w:val="24"/>
                <w:lang w:eastAsia="en-US"/>
              </w:rPr>
              <w:t>1</w:t>
            </w:r>
          </w:p>
        </w:tc>
        <w:tc>
          <w:tcPr>
            <w:tcW w:w="2828" w:type="dxa"/>
            <w:tcBorders>
              <w:top w:val="single" w:sz="4" w:space="0" w:color="auto"/>
              <w:left w:val="single" w:sz="4" w:space="0" w:color="auto"/>
              <w:bottom w:val="single" w:sz="4" w:space="0" w:color="auto"/>
              <w:right w:val="single" w:sz="4" w:space="0" w:color="auto"/>
            </w:tcBorders>
          </w:tcPr>
          <w:p w14:paraId="234FB185" w14:textId="77777777" w:rsidR="00D97080" w:rsidRPr="00C27266" w:rsidRDefault="00D97080" w:rsidP="00C27266">
            <w:pPr>
              <w:pStyle w:val="ConsPlusNormal"/>
              <w:jc w:val="center"/>
              <w:rPr>
                <w:rFonts w:ascii="Times New Roman" w:hAnsi="Times New Roman" w:cs="Times New Roman"/>
                <w:sz w:val="24"/>
                <w:szCs w:val="24"/>
                <w:lang w:eastAsia="en-US"/>
              </w:rPr>
            </w:pPr>
            <w:r w:rsidRPr="00C27266">
              <w:rPr>
                <w:rFonts w:ascii="Times New Roman" w:hAnsi="Times New Roman" w:cs="Times New Roman"/>
                <w:sz w:val="24"/>
                <w:szCs w:val="24"/>
                <w:lang w:eastAsia="en-US"/>
              </w:rPr>
              <w:t>Дрова, разделанные в виде поленьев всех пород</w:t>
            </w:r>
          </w:p>
        </w:tc>
        <w:tc>
          <w:tcPr>
            <w:tcW w:w="2749" w:type="dxa"/>
            <w:tcBorders>
              <w:top w:val="single" w:sz="4" w:space="0" w:color="auto"/>
              <w:left w:val="single" w:sz="4" w:space="0" w:color="auto"/>
              <w:bottom w:val="single" w:sz="4" w:space="0" w:color="auto"/>
              <w:right w:val="single" w:sz="4" w:space="0" w:color="auto"/>
            </w:tcBorders>
          </w:tcPr>
          <w:p w14:paraId="4359F63F" w14:textId="77777777" w:rsidR="00D97080" w:rsidRPr="00C27266" w:rsidRDefault="00D97080" w:rsidP="00C27266">
            <w:pPr>
              <w:pStyle w:val="ConsPlusNormal"/>
              <w:jc w:val="center"/>
              <w:rPr>
                <w:rFonts w:ascii="Times New Roman" w:hAnsi="Times New Roman" w:cs="Times New Roman"/>
                <w:sz w:val="24"/>
                <w:szCs w:val="24"/>
                <w:lang w:eastAsia="en-US"/>
              </w:rPr>
            </w:pPr>
            <w:r w:rsidRPr="00C27266">
              <w:rPr>
                <w:rFonts w:ascii="Times New Roman" w:hAnsi="Times New Roman" w:cs="Times New Roman"/>
                <w:sz w:val="24"/>
                <w:szCs w:val="24"/>
                <w:lang w:eastAsia="en-US"/>
              </w:rPr>
              <w:t>Кубический метр</w:t>
            </w:r>
          </w:p>
        </w:tc>
        <w:tc>
          <w:tcPr>
            <w:tcW w:w="1832" w:type="dxa"/>
            <w:tcBorders>
              <w:top w:val="single" w:sz="4" w:space="0" w:color="auto"/>
              <w:left w:val="single" w:sz="4" w:space="0" w:color="auto"/>
              <w:bottom w:val="single" w:sz="4" w:space="0" w:color="auto"/>
              <w:right w:val="single" w:sz="4" w:space="0" w:color="auto"/>
            </w:tcBorders>
          </w:tcPr>
          <w:p w14:paraId="478E27D0" w14:textId="58A22153" w:rsidR="00BA06DB" w:rsidRDefault="00127453" w:rsidP="00C27266">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252,47</w:t>
            </w:r>
          </w:p>
          <w:p w14:paraId="6D48B68C" w14:textId="46D72AB4" w:rsidR="001A5226" w:rsidRPr="00C27266" w:rsidRDefault="001A5226" w:rsidP="00C27266">
            <w:pPr>
              <w:pStyle w:val="ConsPlusNormal"/>
              <w:jc w:val="center"/>
              <w:rPr>
                <w:rFonts w:ascii="Times New Roman" w:hAnsi="Times New Roman" w:cs="Times New Roman"/>
                <w:sz w:val="24"/>
                <w:szCs w:val="24"/>
                <w:lang w:eastAsia="en-US"/>
              </w:rPr>
            </w:pPr>
          </w:p>
        </w:tc>
        <w:tc>
          <w:tcPr>
            <w:tcW w:w="1530" w:type="dxa"/>
            <w:tcBorders>
              <w:top w:val="single" w:sz="4" w:space="0" w:color="auto"/>
              <w:left w:val="single" w:sz="4" w:space="0" w:color="auto"/>
              <w:bottom w:val="single" w:sz="4" w:space="0" w:color="auto"/>
              <w:right w:val="single" w:sz="4" w:space="0" w:color="auto"/>
            </w:tcBorders>
          </w:tcPr>
          <w:p w14:paraId="19901159" w14:textId="77777777" w:rsidR="00D97080" w:rsidRPr="00C27266" w:rsidRDefault="00D97080" w:rsidP="00C27266">
            <w:pPr>
              <w:pStyle w:val="ConsPlusNormal"/>
              <w:rPr>
                <w:rFonts w:ascii="Times New Roman" w:hAnsi="Times New Roman" w:cs="Times New Roman"/>
                <w:sz w:val="24"/>
                <w:szCs w:val="24"/>
                <w:lang w:eastAsia="en-US"/>
              </w:rPr>
            </w:pPr>
            <w:r w:rsidRPr="00C27266">
              <w:rPr>
                <w:rFonts w:ascii="Times New Roman" w:hAnsi="Times New Roman" w:cs="Times New Roman"/>
                <w:color w:val="333333"/>
                <w:sz w:val="24"/>
                <w:szCs w:val="24"/>
                <w:shd w:val="clear" w:color="auto" w:fill="FFFFFF"/>
              </w:rPr>
              <w:t>02.20.14.130</w:t>
            </w:r>
          </w:p>
        </w:tc>
      </w:tr>
    </w:tbl>
    <w:p w14:paraId="311CC625" w14:textId="77777777" w:rsidR="00C27266" w:rsidRDefault="00C27266" w:rsidP="00C27266">
      <w:pPr>
        <w:widowControl w:val="0"/>
        <w:tabs>
          <w:tab w:val="left" w:pos="1276"/>
        </w:tabs>
        <w:autoSpaceDE w:val="0"/>
        <w:autoSpaceDN w:val="0"/>
        <w:adjustRightInd w:val="0"/>
        <w:spacing w:after="0" w:line="240" w:lineRule="auto"/>
        <w:ind w:left="709"/>
        <w:jc w:val="both"/>
        <w:rPr>
          <w:rFonts w:ascii="Times New Roman" w:eastAsia="Times New Roman" w:hAnsi="Times New Roman" w:cs="Times New Roman"/>
          <w:b/>
          <w:sz w:val="24"/>
          <w:szCs w:val="24"/>
          <w:lang w:eastAsia="ru-RU"/>
        </w:rPr>
      </w:pPr>
    </w:p>
    <w:p w14:paraId="6F146FB2" w14:textId="25B5236D" w:rsidR="00D97080" w:rsidRPr="00C27266" w:rsidRDefault="00D97080" w:rsidP="00C27266">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Основные характеристики товара</w:t>
      </w:r>
    </w:p>
    <w:p w14:paraId="78578DD3" w14:textId="14802BEA" w:rsidR="00D97080" w:rsidRPr="00C27266" w:rsidRDefault="00D97080" w:rsidP="00C27266">
      <w:pPr>
        <w:spacing w:after="0" w:line="240" w:lineRule="auto"/>
        <w:ind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Требования к техническим характеристикам, потребительским свойствам и качественным показателям Товара</w:t>
      </w:r>
    </w:p>
    <w:tbl>
      <w:tblPr>
        <w:tblStyle w:val="a3"/>
        <w:tblW w:w="9906" w:type="dxa"/>
        <w:tblLook w:val="04A0" w:firstRow="1" w:lastRow="0" w:firstColumn="1" w:lastColumn="0" w:noHBand="0" w:noVBand="1"/>
      </w:tblPr>
      <w:tblGrid>
        <w:gridCol w:w="2782"/>
        <w:gridCol w:w="7124"/>
      </w:tblGrid>
      <w:tr w:rsidR="00D97080" w:rsidRPr="00C27266" w14:paraId="40C5329A" w14:textId="77777777" w:rsidTr="00D97080">
        <w:trPr>
          <w:trHeight w:val="228"/>
        </w:trPr>
        <w:tc>
          <w:tcPr>
            <w:tcW w:w="2782" w:type="dxa"/>
            <w:vAlign w:val="center"/>
          </w:tcPr>
          <w:p w14:paraId="51E8DD66" w14:textId="77777777" w:rsidR="00D97080" w:rsidRPr="00C27266" w:rsidRDefault="00D97080" w:rsidP="00C27266">
            <w:pPr>
              <w:pStyle w:val="ConsPlusNormal"/>
              <w:tabs>
                <w:tab w:val="left" w:pos="1134"/>
              </w:tabs>
              <w:jc w:val="center"/>
              <w:rPr>
                <w:rFonts w:ascii="Times New Roman" w:hAnsi="Times New Roman" w:cs="Times New Roman"/>
                <w:sz w:val="24"/>
                <w:szCs w:val="24"/>
              </w:rPr>
            </w:pPr>
            <w:r w:rsidRPr="00C27266">
              <w:rPr>
                <w:rFonts w:ascii="Times New Roman" w:hAnsi="Times New Roman" w:cs="Times New Roman"/>
                <w:sz w:val="24"/>
                <w:szCs w:val="24"/>
              </w:rPr>
              <w:t>Наименование</w:t>
            </w:r>
          </w:p>
        </w:tc>
        <w:tc>
          <w:tcPr>
            <w:tcW w:w="7124" w:type="dxa"/>
            <w:vAlign w:val="center"/>
          </w:tcPr>
          <w:p w14:paraId="6D8274BC" w14:textId="77777777" w:rsidR="00D97080" w:rsidRPr="00C27266" w:rsidRDefault="00D97080" w:rsidP="00C27266">
            <w:pPr>
              <w:pStyle w:val="ConsPlusNormal"/>
              <w:tabs>
                <w:tab w:val="left" w:pos="1134"/>
              </w:tabs>
              <w:jc w:val="center"/>
              <w:rPr>
                <w:rFonts w:ascii="Times New Roman" w:hAnsi="Times New Roman" w:cs="Times New Roman"/>
                <w:sz w:val="24"/>
                <w:szCs w:val="24"/>
              </w:rPr>
            </w:pPr>
            <w:r w:rsidRPr="00C27266">
              <w:rPr>
                <w:rFonts w:ascii="Times New Roman" w:hAnsi="Times New Roman" w:cs="Times New Roman"/>
                <w:sz w:val="24"/>
                <w:szCs w:val="24"/>
              </w:rPr>
              <w:t>Описание (характеристика) товара</w:t>
            </w:r>
          </w:p>
        </w:tc>
      </w:tr>
      <w:tr w:rsidR="00D97080" w:rsidRPr="00C27266" w14:paraId="679B7842" w14:textId="77777777" w:rsidTr="00D97080">
        <w:trPr>
          <w:trHeight w:val="2511"/>
        </w:trPr>
        <w:tc>
          <w:tcPr>
            <w:tcW w:w="2782" w:type="dxa"/>
          </w:tcPr>
          <w:p w14:paraId="683323C5" w14:textId="77777777" w:rsidR="00D97080" w:rsidRPr="00C27266" w:rsidRDefault="00D97080" w:rsidP="00C27266">
            <w:pPr>
              <w:pStyle w:val="ConsPlusNormal"/>
              <w:tabs>
                <w:tab w:val="left" w:pos="1134"/>
              </w:tabs>
              <w:jc w:val="both"/>
              <w:rPr>
                <w:rFonts w:ascii="Times New Roman" w:hAnsi="Times New Roman" w:cs="Times New Roman"/>
                <w:sz w:val="24"/>
                <w:szCs w:val="24"/>
              </w:rPr>
            </w:pPr>
            <w:r w:rsidRPr="00C27266">
              <w:rPr>
                <w:rFonts w:ascii="Times New Roman" w:hAnsi="Times New Roman" w:cs="Times New Roman"/>
                <w:sz w:val="24"/>
                <w:szCs w:val="24"/>
              </w:rPr>
              <w:t>Дрова, разделанные в виде поленьев всех пород</w:t>
            </w:r>
          </w:p>
        </w:tc>
        <w:tc>
          <w:tcPr>
            <w:tcW w:w="7124" w:type="dxa"/>
          </w:tcPr>
          <w:p w14:paraId="0CF03701" w14:textId="77777777" w:rsidR="00D97080" w:rsidRPr="00C27266" w:rsidRDefault="00D97080" w:rsidP="00C27266">
            <w:pPr>
              <w:pStyle w:val="ConsPlusNormal"/>
              <w:tabs>
                <w:tab w:val="left" w:pos="1134"/>
              </w:tabs>
              <w:jc w:val="both"/>
              <w:rPr>
                <w:rFonts w:ascii="Times New Roman" w:hAnsi="Times New Roman" w:cs="Times New Roman"/>
                <w:sz w:val="24"/>
                <w:szCs w:val="24"/>
              </w:rPr>
            </w:pPr>
            <w:r w:rsidRPr="00C27266">
              <w:rPr>
                <w:rFonts w:ascii="Times New Roman" w:hAnsi="Times New Roman" w:cs="Times New Roman"/>
                <w:sz w:val="24"/>
                <w:szCs w:val="24"/>
              </w:rPr>
              <w:t>Тип дров - топливные, смешанных пород;</w:t>
            </w:r>
          </w:p>
          <w:p w14:paraId="767ACD31" w14:textId="77777777" w:rsidR="00D97080" w:rsidRPr="00C27266" w:rsidRDefault="00D97080" w:rsidP="00C27266">
            <w:pPr>
              <w:pStyle w:val="ConsPlusNormal"/>
              <w:tabs>
                <w:tab w:val="left" w:pos="1134"/>
              </w:tabs>
              <w:jc w:val="both"/>
              <w:rPr>
                <w:rFonts w:ascii="Times New Roman" w:hAnsi="Times New Roman" w:cs="Times New Roman"/>
                <w:sz w:val="24"/>
                <w:szCs w:val="24"/>
              </w:rPr>
            </w:pPr>
            <w:r w:rsidRPr="00C27266">
              <w:rPr>
                <w:rFonts w:ascii="Times New Roman" w:hAnsi="Times New Roman" w:cs="Times New Roman"/>
                <w:sz w:val="24"/>
                <w:szCs w:val="24"/>
              </w:rPr>
              <w:t>Не допускается - наружная трухлявая гниль, загрязненность;</w:t>
            </w:r>
          </w:p>
          <w:p w14:paraId="601EDAF8" w14:textId="77777777" w:rsidR="00D97080" w:rsidRPr="00C27266" w:rsidRDefault="00D97080" w:rsidP="00C27266">
            <w:pPr>
              <w:pStyle w:val="ConsPlusNormal"/>
              <w:tabs>
                <w:tab w:val="left" w:pos="1134"/>
              </w:tabs>
              <w:jc w:val="both"/>
              <w:rPr>
                <w:rFonts w:ascii="Times New Roman" w:hAnsi="Times New Roman" w:cs="Times New Roman"/>
                <w:sz w:val="24"/>
                <w:szCs w:val="24"/>
              </w:rPr>
            </w:pPr>
            <w:r w:rsidRPr="00C27266">
              <w:rPr>
                <w:rFonts w:ascii="Times New Roman" w:hAnsi="Times New Roman" w:cs="Times New Roman"/>
                <w:sz w:val="24"/>
                <w:szCs w:val="24"/>
              </w:rPr>
              <w:t>Ядровая и заболонная гнили - не более 65% площади торца;</w:t>
            </w:r>
          </w:p>
          <w:p w14:paraId="1AC333D6" w14:textId="77777777" w:rsidR="00D97080" w:rsidRPr="00C27266" w:rsidRDefault="00D97080" w:rsidP="00C27266">
            <w:pPr>
              <w:pStyle w:val="ConsPlusNormal"/>
              <w:tabs>
                <w:tab w:val="left" w:pos="1134"/>
              </w:tabs>
              <w:jc w:val="both"/>
              <w:rPr>
                <w:rFonts w:ascii="Times New Roman" w:hAnsi="Times New Roman" w:cs="Times New Roman"/>
                <w:sz w:val="24"/>
                <w:szCs w:val="24"/>
              </w:rPr>
            </w:pPr>
            <w:r w:rsidRPr="00C27266">
              <w:rPr>
                <w:rFonts w:ascii="Times New Roman" w:hAnsi="Times New Roman" w:cs="Times New Roman"/>
                <w:sz w:val="24"/>
                <w:szCs w:val="24"/>
              </w:rPr>
              <w:t>Количество дров с гнилью до 65% площади торца - не более 20%;</w:t>
            </w:r>
          </w:p>
          <w:p w14:paraId="4DA8671E" w14:textId="77777777" w:rsidR="00D97080" w:rsidRPr="00C27266" w:rsidRDefault="00D97080" w:rsidP="00C27266">
            <w:pPr>
              <w:pStyle w:val="ConsPlusNormal"/>
              <w:tabs>
                <w:tab w:val="left" w:pos="1134"/>
              </w:tabs>
              <w:jc w:val="both"/>
              <w:rPr>
                <w:rFonts w:ascii="Times New Roman" w:hAnsi="Times New Roman" w:cs="Times New Roman"/>
                <w:sz w:val="24"/>
                <w:szCs w:val="24"/>
              </w:rPr>
            </w:pPr>
            <w:r w:rsidRPr="00C27266">
              <w:rPr>
                <w:rFonts w:ascii="Times New Roman" w:hAnsi="Times New Roman" w:cs="Times New Roman"/>
                <w:sz w:val="24"/>
                <w:szCs w:val="24"/>
              </w:rPr>
              <w:t xml:space="preserve">Очищены от сучьев, высота оставшихся сучьев - не более 30 мм; </w:t>
            </w:r>
          </w:p>
          <w:p w14:paraId="5088C396" w14:textId="77777777" w:rsidR="00D97080" w:rsidRPr="00C27266" w:rsidRDefault="00D97080" w:rsidP="00C27266">
            <w:pPr>
              <w:pStyle w:val="ConsPlusNormal"/>
              <w:tabs>
                <w:tab w:val="left" w:pos="1134"/>
              </w:tabs>
              <w:jc w:val="both"/>
              <w:rPr>
                <w:rFonts w:ascii="Times New Roman" w:hAnsi="Times New Roman" w:cs="Times New Roman"/>
                <w:sz w:val="24"/>
                <w:szCs w:val="24"/>
              </w:rPr>
            </w:pPr>
            <w:r w:rsidRPr="00C27266">
              <w:rPr>
                <w:rFonts w:ascii="Times New Roman" w:hAnsi="Times New Roman" w:cs="Times New Roman"/>
                <w:sz w:val="24"/>
                <w:szCs w:val="24"/>
              </w:rPr>
              <w:t>Дрова могут быть - как в коре, так и без коры;</w:t>
            </w:r>
          </w:p>
          <w:p w14:paraId="29C43B98" w14:textId="77777777" w:rsidR="00D97080" w:rsidRPr="00C27266" w:rsidRDefault="00D97080" w:rsidP="00C27266">
            <w:pPr>
              <w:pStyle w:val="ConsPlusNormal"/>
              <w:tabs>
                <w:tab w:val="left" w:pos="1134"/>
              </w:tabs>
              <w:jc w:val="both"/>
              <w:rPr>
                <w:rFonts w:ascii="Times New Roman" w:hAnsi="Times New Roman" w:cs="Times New Roman"/>
                <w:sz w:val="24"/>
                <w:szCs w:val="24"/>
              </w:rPr>
            </w:pPr>
            <w:r w:rsidRPr="00C27266">
              <w:rPr>
                <w:rFonts w:ascii="Times New Roman" w:hAnsi="Times New Roman" w:cs="Times New Roman"/>
                <w:sz w:val="24"/>
                <w:szCs w:val="24"/>
              </w:rPr>
              <w:t xml:space="preserve">Дрова должны быть - колотые размером: </w:t>
            </w:r>
          </w:p>
          <w:p w14:paraId="682EF17C" w14:textId="77777777" w:rsidR="00D97080" w:rsidRPr="00C27266" w:rsidRDefault="00D97080" w:rsidP="00C27266">
            <w:pPr>
              <w:pStyle w:val="ConsPlusNormal"/>
              <w:tabs>
                <w:tab w:val="left" w:pos="1134"/>
              </w:tabs>
              <w:jc w:val="both"/>
              <w:rPr>
                <w:rFonts w:ascii="Times New Roman" w:hAnsi="Times New Roman" w:cs="Times New Roman"/>
                <w:sz w:val="24"/>
                <w:szCs w:val="24"/>
              </w:rPr>
            </w:pPr>
            <w:r w:rsidRPr="00C27266">
              <w:rPr>
                <w:rFonts w:ascii="Times New Roman" w:hAnsi="Times New Roman" w:cs="Times New Roman"/>
                <w:sz w:val="24"/>
                <w:szCs w:val="24"/>
              </w:rPr>
              <w:t>по длине до 0,5 м, по толщине до 15 см;</w:t>
            </w:r>
          </w:p>
          <w:p w14:paraId="6BF315E2" w14:textId="77777777" w:rsidR="00D97080" w:rsidRPr="00C27266" w:rsidRDefault="00D97080" w:rsidP="00C27266">
            <w:pPr>
              <w:pStyle w:val="ConsPlusNormal"/>
              <w:tabs>
                <w:tab w:val="left" w:pos="1134"/>
              </w:tabs>
              <w:jc w:val="both"/>
              <w:rPr>
                <w:rFonts w:ascii="Times New Roman" w:hAnsi="Times New Roman" w:cs="Times New Roman"/>
                <w:sz w:val="24"/>
                <w:szCs w:val="24"/>
              </w:rPr>
            </w:pPr>
            <w:r w:rsidRPr="00C27266">
              <w:rPr>
                <w:rFonts w:ascii="Times New Roman" w:hAnsi="Times New Roman" w:cs="Times New Roman"/>
                <w:sz w:val="24"/>
                <w:szCs w:val="24"/>
              </w:rPr>
              <w:t>Влажность дров - не более 30%.</w:t>
            </w:r>
          </w:p>
        </w:tc>
      </w:tr>
    </w:tbl>
    <w:p w14:paraId="5261713D" w14:textId="77777777" w:rsidR="00D97080" w:rsidRPr="00C27266" w:rsidRDefault="00D97080" w:rsidP="00C27266">
      <w:pPr>
        <w:spacing w:after="0" w:line="240" w:lineRule="auto"/>
        <w:rPr>
          <w:rFonts w:ascii="Times New Roman" w:eastAsia="Times New Roman" w:hAnsi="Times New Roman" w:cs="Times New Roman"/>
          <w:b/>
          <w:sz w:val="24"/>
          <w:szCs w:val="24"/>
          <w:lang w:eastAsia="ru-RU"/>
        </w:rPr>
      </w:pPr>
    </w:p>
    <w:p w14:paraId="7F421543" w14:textId="10C85DE9" w:rsidR="00D97080" w:rsidRDefault="00D97080"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Поставщик гарантирует соответствие качества Товара нормативным документам, указанным в пункте 3.5 Технического задания.</w:t>
      </w:r>
    </w:p>
    <w:p w14:paraId="71C777E7" w14:textId="77777777" w:rsidR="00C27266" w:rsidRPr="00C27266" w:rsidRDefault="00C27266" w:rsidP="00C27266">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p>
    <w:p w14:paraId="25369EF5" w14:textId="77777777" w:rsidR="00D97080" w:rsidRPr="00C27266" w:rsidRDefault="00D97080" w:rsidP="00C27266">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Комплектность товара</w:t>
      </w:r>
    </w:p>
    <w:p w14:paraId="3B7CDAF8" w14:textId="03398E3F" w:rsidR="00D97080" w:rsidRDefault="00D97080" w:rsidP="00C27266">
      <w:pPr>
        <w:pStyle w:val="ConsPlusNormal"/>
        <w:ind w:firstLine="709"/>
        <w:jc w:val="both"/>
        <w:rPr>
          <w:rFonts w:ascii="Times New Roman" w:hAnsi="Times New Roman" w:cs="Times New Roman"/>
          <w:sz w:val="24"/>
          <w:szCs w:val="24"/>
        </w:rPr>
      </w:pPr>
      <w:r w:rsidRPr="00C27266">
        <w:rPr>
          <w:rFonts w:ascii="Times New Roman" w:hAnsi="Times New Roman" w:cs="Times New Roman"/>
          <w:sz w:val="24"/>
          <w:szCs w:val="24"/>
        </w:rPr>
        <w:t>Не применимо.</w:t>
      </w:r>
    </w:p>
    <w:p w14:paraId="5212C8BF" w14:textId="77777777" w:rsidR="00C27266" w:rsidRPr="00C27266" w:rsidRDefault="00C27266" w:rsidP="00C27266">
      <w:pPr>
        <w:pStyle w:val="ConsPlusNormal"/>
        <w:ind w:firstLine="709"/>
        <w:jc w:val="both"/>
        <w:rPr>
          <w:rFonts w:ascii="Times New Roman" w:hAnsi="Times New Roman" w:cs="Times New Roman"/>
          <w:sz w:val="24"/>
          <w:szCs w:val="24"/>
        </w:rPr>
      </w:pPr>
    </w:p>
    <w:p w14:paraId="3FE93E40" w14:textId="77777777" w:rsidR="00D97080" w:rsidRPr="00C27266" w:rsidRDefault="00D97080" w:rsidP="00C27266">
      <w:pPr>
        <w:widowControl w:val="0"/>
        <w:numPr>
          <w:ilvl w:val="1"/>
          <w:numId w:val="2"/>
        </w:numPr>
        <w:tabs>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C27266">
        <w:rPr>
          <w:rFonts w:ascii="Times New Roman" w:eastAsia="Times New Roman" w:hAnsi="Times New Roman" w:cs="Times New Roman"/>
          <w:b/>
          <w:sz w:val="24"/>
          <w:szCs w:val="24"/>
          <w:lang w:eastAsia="ru-RU"/>
        </w:rPr>
        <w:t>Нормативные документы, которые устанавливают требования к товару, к поставке товаров.</w:t>
      </w:r>
    </w:p>
    <w:p w14:paraId="7205F523" w14:textId="53578A27" w:rsidR="00D97080" w:rsidRDefault="00D97080" w:rsidP="00C27266">
      <w:pPr>
        <w:widowControl w:val="0"/>
        <w:tabs>
          <w:tab w:val="left" w:pos="1276"/>
        </w:tabs>
        <w:autoSpaceDE w:val="0"/>
        <w:autoSpaceDN w:val="0"/>
        <w:adjustRightInd w:val="0"/>
        <w:spacing w:after="0" w:line="240" w:lineRule="auto"/>
        <w:jc w:val="both"/>
        <w:rPr>
          <w:rFonts w:ascii="Times New Roman" w:hAnsi="Times New Roman" w:cs="Times New Roman"/>
          <w:sz w:val="24"/>
          <w:szCs w:val="24"/>
        </w:rPr>
      </w:pPr>
      <w:r w:rsidRPr="00C27266">
        <w:rPr>
          <w:rFonts w:ascii="Times New Roman" w:eastAsia="Times New Roman" w:hAnsi="Times New Roman" w:cs="Times New Roman"/>
          <w:b/>
          <w:sz w:val="24"/>
          <w:szCs w:val="24"/>
          <w:lang w:eastAsia="ru-RU"/>
        </w:rPr>
        <w:t xml:space="preserve">          </w:t>
      </w:r>
      <w:r w:rsidRPr="00C27266">
        <w:rPr>
          <w:rFonts w:ascii="Times New Roman" w:hAnsi="Times New Roman" w:cs="Times New Roman"/>
          <w:sz w:val="24"/>
          <w:szCs w:val="24"/>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p>
    <w:p w14:paraId="605BCC23" w14:textId="77777777" w:rsidR="00C27266" w:rsidRPr="00C27266" w:rsidRDefault="00C27266" w:rsidP="00C27266">
      <w:pPr>
        <w:widowControl w:val="0"/>
        <w:tabs>
          <w:tab w:val="left" w:pos="1276"/>
        </w:tabs>
        <w:autoSpaceDE w:val="0"/>
        <w:autoSpaceDN w:val="0"/>
        <w:adjustRightInd w:val="0"/>
        <w:spacing w:after="0" w:line="240" w:lineRule="auto"/>
        <w:jc w:val="both"/>
        <w:rPr>
          <w:rFonts w:ascii="Times New Roman" w:hAnsi="Times New Roman" w:cs="Times New Roman"/>
          <w:sz w:val="24"/>
          <w:szCs w:val="24"/>
        </w:rPr>
      </w:pPr>
    </w:p>
    <w:p w14:paraId="699A4263" w14:textId="77777777" w:rsidR="00D97080" w:rsidRPr="00C27266" w:rsidRDefault="00D97080" w:rsidP="00C27266">
      <w:pPr>
        <w:widowControl w:val="0"/>
        <w:numPr>
          <w:ilvl w:val="1"/>
          <w:numId w:val="2"/>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Объем гарантий и гарантийный срок</w:t>
      </w:r>
    </w:p>
    <w:p w14:paraId="5DF1C7C6" w14:textId="64403AEC" w:rsidR="00D97080" w:rsidRDefault="00D97080" w:rsidP="00C272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27266">
        <w:rPr>
          <w:rFonts w:ascii="Times New Roman" w:hAnsi="Times New Roman" w:cs="Times New Roman"/>
          <w:sz w:val="24"/>
          <w:szCs w:val="24"/>
        </w:rPr>
        <w:t xml:space="preserve">Не установлены. </w:t>
      </w:r>
    </w:p>
    <w:p w14:paraId="0F2164ED" w14:textId="77777777" w:rsidR="00C27266" w:rsidRPr="00C27266" w:rsidRDefault="00C27266" w:rsidP="00C2726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F89E1C8" w14:textId="77777777" w:rsidR="00D97080" w:rsidRPr="00C27266" w:rsidRDefault="00D97080" w:rsidP="00C27266">
      <w:pPr>
        <w:widowControl w:val="0"/>
        <w:numPr>
          <w:ilvl w:val="0"/>
          <w:numId w:val="1"/>
        </w:numPr>
        <w:autoSpaceDE w:val="0"/>
        <w:autoSpaceDN w:val="0"/>
        <w:adjustRightInd w:val="0"/>
        <w:spacing w:after="0" w:line="240" w:lineRule="auto"/>
        <w:ind w:left="1440"/>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ТРЕБОВАНИЯ К МАРКИРОВКЕ</w:t>
      </w:r>
    </w:p>
    <w:p w14:paraId="4C4FAB2B" w14:textId="77777777" w:rsidR="00C27266" w:rsidRDefault="00C27266" w:rsidP="00C27266">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07A769E3" w14:textId="3E9A7B8D" w:rsidR="00D97080" w:rsidRDefault="00D97080" w:rsidP="00C27266">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Не установлены.</w:t>
      </w:r>
    </w:p>
    <w:p w14:paraId="4782A1AB" w14:textId="77777777" w:rsidR="00C27266" w:rsidRPr="00C27266" w:rsidRDefault="00C27266" w:rsidP="00C27266">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3C95CDBB" w14:textId="77777777" w:rsidR="00D97080" w:rsidRPr="00C27266" w:rsidRDefault="00D97080" w:rsidP="00C27266">
      <w:pPr>
        <w:widowControl w:val="0"/>
        <w:numPr>
          <w:ilvl w:val="0"/>
          <w:numId w:val="1"/>
        </w:numPr>
        <w:autoSpaceDE w:val="0"/>
        <w:autoSpaceDN w:val="0"/>
        <w:adjustRightInd w:val="0"/>
        <w:spacing w:after="0" w:line="240" w:lineRule="auto"/>
        <w:ind w:left="1440"/>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b/>
          <w:sz w:val="24"/>
          <w:szCs w:val="24"/>
          <w:lang w:eastAsia="ru-RU"/>
        </w:rPr>
        <w:t>ТРЕБОВАНИЯ К УПАКОВКЕ</w:t>
      </w:r>
    </w:p>
    <w:p w14:paraId="605D5B54" w14:textId="77777777" w:rsidR="00C27266" w:rsidRDefault="00C27266" w:rsidP="00C27266">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14:paraId="5A025579" w14:textId="47CC5085" w:rsidR="00D97080" w:rsidRDefault="00D97080" w:rsidP="00C27266">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Не установлены. Поставщик вправе поставить Товар в упакованном виде.</w:t>
      </w:r>
    </w:p>
    <w:p w14:paraId="0439D430" w14:textId="77777777" w:rsidR="00C27266" w:rsidRPr="00C27266" w:rsidRDefault="00C27266" w:rsidP="00C27266">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p>
    <w:p w14:paraId="2695FB4B" w14:textId="5F947651" w:rsidR="00D97080" w:rsidRDefault="00D97080" w:rsidP="00C27266">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СРОК, МЕСТО И УСЛОВИЯ ПОСТАВКИ ТОВАРА</w:t>
      </w:r>
    </w:p>
    <w:p w14:paraId="5D8BEF32" w14:textId="77777777" w:rsidR="00C27266" w:rsidRPr="00C27266" w:rsidRDefault="00C27266" w:rsidP="00C27266">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p>
    <w:p w14:paraId="62D63B25" w14:textId="77777777" w:rsidR="00D97080" w:rsidRPr="00C27266" w:rsidRDefault="00D97080" w:rsidP="00C27266">
      <w:pPr>
        <w:widowControl w:val="0"/>
        <w:numPr>
          <w:ilvl w:val="5"/>
          <w:numId w:val="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Срок и место поставки</w:t>
      </w:r>
    </w:p>
    <w:p w14:paraId="4FA7DE8C" w14:textId="3072C032" w:rsidR="00D97080" w:rsidRDefault="00D97080" w:rsidP="00653551">
      <w:pPr>
        <w:pStyle w:val="a4"/>
        <w:tabs>
          <w:tab w:val="left" w:pos="993"/>
        </w:tabs>
        <w:ind w:firstLine="708"/>
        <w:jc w:val="both"/>
        <w:rPr>
          <w:sz w:val="24"/>
          <w:szCs w:val="24"/>
        </w:rPr>
      </w:pPr>
      <w:r w:rsidRPr="00C27266">
        <w:rPr>
          <w:sz w:val="24"/>
          <w:szCs w:val="24"/>
        </w:rPr>
        <w:t>Поставка Товара осуществляется Поставщиком</w:t>
      </w:r>
      <w:r w:rsidR="00653551">
        <w:rPr>
          <w:sz w:val="24"/>
          <w:szCs w:val="24"/>
        </w:rPr>
        <w:t xml:space="preserve"> в течение </w:t>
      </w:r>
      <w:r w:rsidR="00653551" w:rsidRPr="002B7F3C">
        <w:rPr>
          <w:i/>
          <w:sz w:val="24"/>
          <w:szCs w:val="24"/>
        </w:rPr>
        <w:t>30</w:t>
      </w:r>
      <w:r w:rsidR="00653551">
        <w:rPr>
          <w:i/>
          <w:sz w:val="24"/>
          <w:szCs w:val="24"/>
        </w:rPr>
        <w:t xml:space="preserve"> (тридцати)</w:t>
      </w:r>
      <w:r w:rsidR="00653551" w:rsidRPr="003C41AC">
        <w:rPr>
          <w:sz w:val="24"/>
          <w:szCs w:val="24"/>
        </w:rPr>
        <w:t xml:space="preserve"> </w:t>
      </w:r>
      <w:r w:rsidR="00653551">
        <w:rPr>
          <w:sz w:val="24"/>
          <w:szCs w:val="24"/>
        </w:rPr>
        <w:t xml:space="preserve">рабочих дней </w:t>
      </w:r>
      <w:r w:rsidR="00653551" w:rsidRPr="003C41AC">
        <w:rPr>
          <w:sz w:val="24"/>
          <w:szCs w:val="24"/>
        </w:rPr>
        <w:t>с даты подписания Договора</w:t>
      </w:r>
      <w:r w:rsidRPr="00C27266">
        <w:rPr>
          <w:sz w:val="24"/>
          <w:szCs w:val="24"/>
        </w:rPr>
        <w:t>. Перечень Объектов Покупателя, адреса и объёмы поставки Товара предусмотрены в «Перечне объектов» (приложение № 1 к ТЗ).</w:t>
      </w:r>
    </w:p>
    <w:p w14:paraId="6DEADF8E" w14:textId="77777777" w:rsidR="00C27266" w:rsidRPr="00C27266" w:rsidRDefault="00C27266" w:rsidP="00C27266">
      <w:pPr>
        <w:pStyle w:val="a4"/>
        <w:tabs>
          <w:tab w:val="left" w:pos="993"/>
        </w:tabs>
        <w:ind w:firstLine="708"/>
        <w:jc w:val="both"/>
        <w:rPr>
          <w:sz w:val="24"/>
          <w:szCs w:val="24"/>
        </w:rPr>
      </w:pPr>
    </w:p>
    <w:p w14:paraId="76116E1C" w14:textId="77777777" w:rsidR="00D97080" w:rsidRPr="00C27266" w:rsidRDefault="00D97080" w:rsidP="00C27266">
      <w:pPr>
        <w:widowControl w:val="0"/>
        <w:numPr>
          <w:ilvl w:val="5"/>
          <w:numId w:val="3"/>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Условия поставки</w:t>
      </w:r>
    </w:p>
    <w:p w14:paraId="15BA0C6E" w14:textId="77777777" w:rsidR="00D97080" w:rsidRPr="00C27266" w:rsidRDefault="00D97080"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Поставка Товара осуществляется в сроки, определенные п. 6.1 настоящего ТЗ.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1D7B8CF0" w14:textId="77777777" w:rsidR="00D97080" w:rsidRPr="00C27266" w:rsidRDefault="00D97080" w:rsidP="00C27266">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C27266">
        <w:rPr>
          <w:rFonts w:ascii="Times New Roman" w:eastAsia="Times New Roman" w:hAnsi="Times New Roman" w:cs="Times New Roman"/>
          <w:sz w:val="24"/>
          <w:szCs w:val="24"/>
          <w:lang w:eastAsia="ru-RU"/>
        </w:rPr>
        <w:t>Поставки Товара должны осуществляться в рабочие дни: с понедельника по четверг с 09:00 до 16:00 часов, в пятницу с 09:00 до 14:45 часов</w:t>
      </w:r>
      <w:r w:rsidRPr="00C27266">
        <w:rPr>
          <w:rFonts w:ascii="Times New Roman" w:eastAsia="Times New Roman" w:hAnsi="Times New Roman" w:cs="Times New Roman"/>
          <w:i/>
          <w:sz w:val="24"/>
          <w:szCs w:val="24"/>
          <w:lang w:eastAsia="ru-RU"/>
        </w:rPr>
        <w:t xml:space="preserve">. </w:t>
      </w:r>
    </w:p>
    <w:p w14:paraId="27DA96C6" w14:textId="39BD9E72" w:rsidR="00D97080" w:rsidRDefault="00D97080" w:rsidP="00C27266">
      <w:pPr>
        <w:widowControl w:val="0"/>
        <w:autoSpaceDE w:val="0"/>
        <w:autoSpaceDN w:val="0"/>
        <w:adjustRightInd w:val="0"/>
        <w:spacing w:after="0" w:line="240" w:lineRule="auto"/>
        <w:ind w:firstLine="709"/>
        <w:jc w:val="both"/>
        <w:rPr>
          <w:rFonts w:ascii="Times New Roman" w:hAnsi="Times New Roman" w:cs="Times New Roman"/>
          <w:sz w:val="24"/>
          <w:szCs w:val="24"/>
          <w:lang w:val="x-none" w:eastAsia="x-none"/>
        </w:rPr>
      </w:pPr>
      <w:r w:rsidRPr="00C27266">
        <w:rPr>
          <w:rFonts w:ascii="Times New Roman" w:hAnsi="Times New Roman" w:cs="Times New Roman"/>
          <w:sz w:val="24"/>
          <w:szCs w:val="24"/>
          <w:lang w:val="x-none" w:eastAsia="x-none"/>
        </w:rPr>
        <w:t xml:space="preserve">Доставка Товара, включая его погрузку, разгрузку, </w:t>
      </w:r>
      <w:r w:rsidRPr="00C27266">
        <w:rPr>
          <w:rFonts w:ascii="Times New Roman" w:hAnsi="Times New Roman" w:cs="Times New Roman"/>
          <w:sz w:val="24"/>
          <w:szCs w:val="24"/>
          <w:lang w:eastAsia="x-none"/>
        </w:rPr>
        <w:t xml:space="preserve">складирование в местах хранения Покупателя, </w:t>
      </w:r>
      <w:r w:rsidRPr="00C27266">
        <w:rPr>
          <w:rFonts w:ascii="Times New Roman" w:hAnsi="Times New Roman" w:cs="Times New Roman"/>
          <w:sz w:val="24"/>
          <w:szCs w:val="24"/>
          <w:lang w:val="x-none" w:eastAsia="x-none"/>
        </w:rPr>
        <w:t xml:space="preserve">контроль </w:t>
      </w:r>
      <w:r w:rsidRPr="00C27266">
        <w:rPr>
          <w:rFonts w:ascii="Times New Roman" w:hAnsi="Times New Roman" w:cs="Times New Roman"/>
          <w:sz w:val="24"/>
          <w:szCs w:val="24"/>
          <w:lang w:eastAsia="x-none"/>
        </w:rPr>
        <w:t>объема</w:t>
      </w:r>
      <w:r w:rsidRPr="00C27266">
        <w:rPr>
          <w:rFonts w:ascii="Times New Roman" w:hAnsi="Times New Roman" w:cs="Times New Roman"/>
          <w:sz w:val="24"/>
          <w:szCs w:val="24"/>
          <w:lang w:val="x-none" w:eastAsia="x-none"/>
        </w:rPr>
        <w:t xml:space="preserve"> отгружаемого </w:t>
      </w:r>
      <w:r w:rsidRPr="00C27266">
        <w:rPr>
          <w:rFonts w:ascii="Times New Roman" w:hAnsi="Times New Roman" w:cs="Times New Roman"/>
          <w:sz w:val="24"/>
          <w:szCs w:val="24"/>
          <w:lang w:eastAsia="x-none"/>
        </w:rPr>
        <w:t>Товара</w:t>
      </w:r>
      <w:r w:rsidRPr="00C27266">
        <w:rPr>
          <w:rFonts w:ascii="Times New Roman" w:hAnsi="Times New Roman" w:cs="Times New Roman"/>
          <w:sz w:val="24"/>
          <w:szCs w:val="24"/>
          <w:lang w:val="x-none" w:eastAsia="x-none"/>
        </w:rPr>
        <w:t xml:space="preserve">, производится </w:t>
      </w:r>
      <w:r w:rsidRPr="00C27266">
        <w:rPr>
          <w:rFonts w:ascii="Times New Roman" w:hAnsi="Times New Roman" w:cs="Times New Roman"/>
          <w:sz w:val="24"/>
          <w:szCs w:val="24"/>
          <w:lang w:eastAsia="x-none"/>
        </w:rPr>
        <w:t>за счет</w:t>
      </w:r>
      <w:r w:rsidRPr="00C27266">
        <w:rPr>
          <w:rFonts w:ascii="Times New Roman" w:hAnsi="Times New Roman" w:cs="Times New Roman"/>
          <w:sz w:val="24"/>
          <w:szCs w:val="24"/>
          <w:lang w:val="x-none" w:eastAsia="x-none"/>
        </w:rPr>
        <w:t xml:space="preserve"> Поставщика с </w:t>
      </w:r>
      <w:r w:rsidRPr="00C27266">
        <w:rPr>
          <w:rFonts w:ascii="Times New Roman" w:hAnsi="Times New Roman" w:cs="Times New Roman"/>
          <w:sz w:val="24"/>
          <w:szCs w:val="24"/>
          <w:lang w:eastAsia="x-none"/>
        </w:rPr>
        <w:t>привлечением всех необходимых</w:t>
      </w:r>
      <w:r w:rsidRPr="00C27266">
        <w:rPr>
          <w:rFonts w:ascii="Times New Roman" w:hAnsi="Times New Roman" w:cs="Times New Roman"/>
          <w:sz w:val="24"/>
          <w:szCs w:val="24"/>
          <w:lang w:val="x-none" w:eastAsia="x-none"/>
        </w:rPr>
        <w:t xml:space="preserve"> механизмов и инструментов Поставщик</w:t>
      </w:r>
      <w:r w:rsidRPr="00C27266">
        <w:rPr>
          <w:rFonts w:ascii="Times New Roman" w:hAnsi="Times New Roman" w:cs="Times New Roman"/>
          <w:sz w:val="24"/>
          <w:szCs w:val="24"/>
          <w:lang w:eastAsia="x-none"/>
        </w:rPr>
        <w:t>а</w:t>
      </w:r>
      <w:r w:rsidRPr="00C27266">
        <w:rPr>
          <w:rFonts w:ascii="Times New Roman" w:hAnsi="Times New Roman" w:cs="Times New Roman"/>
          <w:sz w:val="24"/>
          <w:szCs w:val="24"/>
          <w:lang w:val="x-none" w:eastAsia="x-none"/>
        </w:rPr>
        <w:t xml:space="preserve">. Стоимость доставки, разгрузки и погрузки, </w:t>
      </w:r>
      <w:r w:rsidRPr="00C27266">
        <w:rPr>
          <w:rFonts w:ascii="Times New Roman" w:hAnsi="Times New Roman" w:cs="Times New Roman"/>
          <w:sz w:val="24"/>
          <w:szCs w:val="24"/>
          <w:lang w:eastAsia="x-none"/>
        </w:rPr>
        <w:t xml:space="preserve">складирования, </w:t>
      </w:r>
      <w:r w:rsidRPr="00C27266">
        <w:rPr>
          <w:rFonts w:ascii="Times New Roman" w:hAnsi="Times New Roman" w:cs="Times New Roman"/>
          <w:sz w:val="24"/>
          <w:szCs w:val="24"/>
          <w:lang w:val="x-none" w:eastAsia="x-none"/>
        </w:rPr>
        <w:t xml:space="preserve">контроля </w:t>
      </w:r>
      <w:r w:rsidRPr="00C27266">
        <w:rPr>
          <w:rFonts w:ascii="Times New Roman" w:hAnsi="Times New Roman" w:cs="Times New Roman"/>
          <w:sz w:val="24"/>
          <w:szCs w:val="24"/>
          <w:lang w:eastAsia="x-none"/>
        </w:rPr>
        <w:t xml:space="preserve"> объема</w:t>
      </w:r>
      <w:r w:rsidRPr="00C27266">
        <w:rPr>
          <w:rFonts w:ascii="Times New Roman" w:hAnsi="Times New Roman" w:cs="Times New Roman"/>
          <w:sz w:val="24"/>
          <w:szCs w:val="24"/>
          <w:lang w:val="x-none" w:eastAsia="x-none"/>
        </w:rPr>
        <w:t xml:space="preserve"> Товара включена в стоимость Товара по </w:t>
      </w:r>
      <w:r w:rsidRPr="00C27266">
        <w:rPr>
          <w:rFonts w:ascii="Times New Roman" w:hAnsi="Times New Roman" w:cs="Times New Roman"/>
          <w:sz w:val="24"/>
          <w:szCs w:val="24"/>
          <w:lang w:eastAsia="x-none"/>
        </w:rPr>
        <w:t>заключенному</w:t>
      </w:r>
      <w:r w:rsidRPr="00C27266">
        <w:rPr>
          <w:rFonts w:ascii="Times New Roman" w:hAnsi="Times New Roman" w:cs="Times New Roman"/>
          <w:sz w:val="24"/>
          <w:szCs w:val="24"/>
          <w:lang w:val="x-none" w:eastAsia="x-none"/>
        </w:rPr>
        <w:t xml:space="preserve"> </w:t>
      </w:r>
      <w:r w:rsidRPr="00C27266">
        <w:rPr>
          <w:rFonts w:ascii="Times New Roman" w:hAnsi="Times New Roman" w:cs="Times New Roman"/>
          <w:sz w:val="24"/>
          <w:szCs w:val="24"/>
          <w:lang w:eastAsia="x-none"/>
        </w:rPr>
        <w:t>д</w:t>
      </w:r>
      <w:r w:rsidRPr="00C27266">
        <w:rPr>
          <w:rFonts w:ascii="Times New Roman" w:hAnsi="Times New Roman" w:cs="Times New Roman"/>
          <w:sz w:val="24"/>
          <w:szCs w:val="24"/>
          <w:lang w:val="x-none" w:eastAsia="x-none"/>
        </w:rPr>
        <w:t>оговору.</w:t>
      </w:r>
    </w:p>
    <w:p w14:paraId="3A744A64" w14:textId="77777777" w:rsidR="00C27266" w:rsidRPr="00C27266" w:rsidRDefault="00C27266" w:rsidP="00C27266">
      <w:pPr>
        <w:widowControl w:val="0"/>
        <w:autoSpaceDE w:val="0"/>
        <w:autoSpaceDN w:val="0"/>
        <w:adjustRightInd w:val="0"/>
        <w:spacing w:after="0" w:line="240" w:lineRule="auto"/>
        <w:ind w:firstLine="709"/>
        <w:jc w:val="both"/>
        <w:rPr>
          <w:rFonts w:ascii="Times New Roman" w:hAnsi="Times New Roman" w:cs="Times New Roman"/>
          <w:sz w:val="24"/>
          <w:szCs w:val="24"/>
          <w:lang w:val="x-none" w:eastAsia="x-none"/>
        </w:rPr>
      </w:pPr>
    </w:p>
    <w:p w14:paraId="07D6FDA1" w14:textId="1C33FD60" w:rsidR="00D97080" w:rsidRDefault="00D97080" w:rsidP="00C27266">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УСЛОВИЯ СДАЧИ И ПРИЕМКИ ТОВАРА</w:t>
      </w:r>
    </w:p>
    <w:p w14:paraId="118C0E0A" w14:textId="77777777" w:rsidR="00C27266" w:rsidRPr="00C27266" w:rsidRDefault="00C27266" w:rsidP="00C2726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DCCB8D7" w14:textId="77777777" w:rsidR="00D97080" w:rsidRPr="00C27266" w:rsidRDefault="00D97080" w:rsidP="00C27266">
      <w:pPr>
        <w:widowControl w:val="0"/>
        <w:numPr>
          <w:ilvl w:val="0"/>
          <w:numId w:val="4"/>
        </w:numPr>
        <w:tabs>
          <w:tab w:val="left" w:pos="1276"/>
        </w:tabs>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C27266">
        <w:rPr>
          <w:rFonts w:ascii="Times New Roman" w:eastAsia="Times New Roman" w:hAnsi="Times New Roman" w:cs="Times New Roman"/>
          <w:b/>
          <w:sz w:val="24"/>
          <w:szCs w:val="24"/>
          <w:lang w:eastAsia="ru-RU"/>
        </w:rPr>
        <w:t>Порядок сдачи и приемки</w:t>
      </w:r>
    </w:p>
    <w:p w14:paraId="11DC0885" w14:textId="77777777" w:rsidR="00D97080" w:rsidRPr="00C27266" w:rsidRDefault="00D97080" w:rsidP="00C27266">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C27266">
        <w:rPr>
          <w:rFonts w:ascii="Times New Roman" w:hAnsi="Times New Roman" w:cs="Times New Roman"/>
          <w:sz w:val="24"/>
          <w:szCs w:val="24"/>
        </w:rPr>
        <w:t xml:space="preserve">Приемка Товара по количеству и ассортименту производится при его вручении Покупателю в соответствии с ГОСТ 3243-88 «Дрова. Технические условия». </w:t>
      </w:r>
    </w:p>
    <w:p w14:paraId="413F85D2" w14:textId="77777777" w:rsidR="00D97080" w:rsidRPr="00C27266" w:rsidRDefault="00D97080" w:rsidP="00C27266">
      <w:pPr>
        <w:tabs>
          <w:tab w:val="left" w:pos="0"/>
        </w:tabs>
        <w:autoSpaceDE w:val="0"/>
        <w:autoSpaceDN w:val="0"/>
        <w:adjustRightInd w:val="0"/>
        <w:spacing w:after="0" w:line="240" w:lineRule="auto"/>
        <w:jc w:val="both"/>
        <w:rPr>
          <w:rFonts w:ascii="Times New Roman" w:hAnsi="Times New Roman" w:cs="Times New Roman"/>
          <w:sz w:val="24"/>
          <w:szCs w:val="24"/>
        </w:rPr>
      </w:pPr>
      <w:r w:rsidRPr="00C27266">
        <w:rPr>
          <w:rFonts w:ascii="Times New Roman" w:hAnsi="Times New Roman" w:cs="Times New Roman"/>
          <w:sz w:val="24"/>
          <w:szCs w:val="24"/>
        </w:rPr>
        <w:tab/>
        <w:t>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14:paraId="3CFDA946" w14:textId="1ED2D4F9" w:rsidR="00D97080" w:rsidRPr="00C27266" w:rsidRDefault="00D97080" w:rsidP="00C27266">
      <w:pPr>
        <w:tabs>
          <w:tab w:val="left" w:pos="0"/>
        </w:tabs>
        <w:autoSpaceDE w:val="0"/>
        <w:autoSpaceDN w:val="0"/>
        <w:adjustRightInd w:val="0"/>
        <w:spacing w:after="0" w:line="240" w:lineRule="auto"/>
        <w:jc w:val="both"/>
        <w:rPr>
          <w:rFonts w:ascii="Times New Roman" w:hAnsi="Times New Roman" w:cs="Times New Roman"/>
          <w:sz w:val="24"/>
          <w:szCs w:val="24"/>
        </w:rPr>
      </w:pPr>
      <w:r w:rsidRPr="00C27266">
        <w:rPr>
          <w:rFonts w:ascii="Times New Roman" w:hAnsi="Times New Roman" w:cs="Times New Roman"/>
          <w:sz w:val="24"/>
          <w:szCs w:val="24"/>
        </w:rPr>
        <w:tab/>
        <w:t xml:space="preserve">Приемка Товара по качеству осуществляется Покупателем не позднее </w:t>
      </w:r>
      <w:r w:rsidRPr="00C27266">
        <w:rPr>
          <w:rFonts w:ascii="Times New Roman" w:hAnsi="Times New Roman" w:cs="Times New Roman"/>
          <w:sz w:val="24"/>
          <w:szCs w:val="24"/>
        </w:rPr>
        <w:br/>
        <w:t>1</w:t>
      </w:r>
      <w:r w:rsidR="003C57F4" w:rsidRPr="00C27266">
        <w:rPr>
          <w:rFonts w:ascii="Times New Roman" w:hAnsi="Times New Roman" w:cs="Times New Roman"/>
          <w:sz w:val="24"/>
          <w:szCs w:val="24"/>
        </w:rPr>
        <w:t>5</w:t>
      </w:r>
      <w:r w:rsidRPr="00C27266">
        <w:rPr>
          <w:rFonts w:ascii="Times New Roman" w:hAnsi="Times New Roman" w:cs="Times New Roman"/>
          <w:sz w:val="24"/>
          <w:szCs w:val="24"/>
        </w:rPr>
        <w:t xml:space="preserve"> (</w:t>
      </w:r>
      <w:r w:rsidR="003C57F4" w:rsidRPr="00C27266">
        <w:rPr>
          <w:rFonts w:ascii="Times New Roman" w:hAnsi="Times New Roman" w:cs="Times New Roman"/>
          <w:sz w:val="24"/>
          <w:szCs w:val="24"/>
        </w:rPr>
        <w:t>пятнадцати</w:t>
      </w:r>
      <w:r w:rsidRPr="00C27266">
        <w:rPr>
          <w:rFonts w:ascii="Times New Roman" w:hAnsi="Times New Roman" w:cs="Times New Roman"/>
          <w:sz w:val="24"/>
          <w:szCs w:val="24"/>
        </w:rPr>
        <w:t>)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C27266">
        <w:rPr>
          <w:rFonts w:ascii="Times New Roman" w:hAnsi="Times New Roman" w:cs="Times New Roman"/>
          <w:sz w:val="24"/>
          <w:szCs w:val="24"/>
        </w:rPr>
        <w:tab/>
      </w:r>
    </w:p>
    <w:p w14:paraId="260EB08A" w14:textId="7DD17E2E" w:rsidR="00853664" w:rsidRPr="00C27266" w:rsidRDefault="00D97080" w:rsidP="00C27266">
      <w:pPr>
        <w:tabs>
          <w:tab w:val="left" w:pos="0"/>
        </w:tabs>
        <w:autoSpaceDE w:val="0"/>
        <w:autoSpaceDN w:val="0"/>
        <w:adjustRightInd w:val="0"/>
        <w:spacing w:after="0" w:line="240" w:lineRule="auto"/>
        <w:jc w:val="both"/>
        <w:rPr>
          <w:rFonts w:ascii="Times New Roman" w:hAnsi="Times New Roman" w:cs="Times New Roman"/>
          <w:sz w:val="24"/>
          <w:szCs w:val="24"/>
        </w:rPr>
      </w:pPr>
      <w:r w:rsidRPr="00C27266">
        <w:rPr>
          <w:rFonts w:ascii="Times New Roman" w:hAnsi="Times New Roman" w:cs="Times New Roman"/>
          <w:sz w:val="24"/>
          <w:szCs w:val="24"/>
          <w:lang w:eastAsia="x-none"/>
        </w:rPr>
        <w:tab/>
      </w:r>
      <w:r w:rsidR="00853664" w:rsidRPr="00C27266">
        <w:rPr>
          <w:rFonts w:ascii="Times New Roman" w:hAnsi="Times New Roman" w:cs="Times New Roman"/>
          <w:sz w:val="24"/>
          <w:szCs w:val="24"/>
          <w:lang w:eastAsia="x-none"/>
        </w:rPr>
        <w:t>Если Товар поставлен</w:t>
      </w:r>
      <w:r w:rsidR="00800BA0">
        <w:rPr>
          <w:rFonts w:ascii="Times New Roman" w:hAnsi="Times New Roman" w:cs="Times New Roman"/>
          <w:sz w:val="24"/>
          <w:szCs w:val="24"/>
          <w:lang w:eastAsia="x-none"/>
        </w:rPr>
        <w:t xml:space="preserve"> в соответствии с условиями ТЗ </w:t>
      </w:r>
      <w:r w:rsidR="00853664" w:rsidRPr="00C27266">
        <w:rPr>
          <w:rFonts w:ascii="Times New Roman" w:hAnsi="Times New Roman" w:cs="Times New Roman"/>
          <w:sz w:val="24"/>
          <w:szCs w:val="24"/>
          <w:lang w:eastAsia="x-none"/>
        </w:rPr>
        <w:t>с предоставлением всех необходимых документов, указанных в п. 7.2 ТЗ, то Сторонами подписывается товарная накладная по форме № ТОРГ-12</w:t>
      </w:r>
      <w:r w:rsidR="00853664" w:rsidRPr="00C27266">
        <w:rPr>
          <w:rFonts w:ascii="Times New Roman" w:hAnsi="Times New Roman" w:cs="Times New Roman"/>
          <w:b/>
          <w:sz w:val="24"/>
          <w:szCs w:val="24"/>
          <w:lang w:eastAsia="x-none"/>
        </w:rPr>
        <w:t>/УПД</w:t>
      </w:r>
      <w:r w:rsidR="00853664" w:rsidRPr="00C27266">
        <w:rPr>
          <w:rFonts w:ascii="Times New Roman" w:hAnsi="Times New Roman" w:cs="Times New Roman"/>
          <w:sz w:val="24"/>
          <w:szCs w:val="24"/>
          <w:lang w:eastAsia="x-none"/>
        </w:rPr>
        <w:t xml:space="preserve"> </w:t>
      </w:r>
      <w:r w:rsidR="00853664" w:rsidRPr="00C27266">
        <w:rPr>
          <w:rFonts w:ascii="Times New Roman" w:hAnsi="Times New Roman" w:cs="Times New Roman"/>
          <w:sz w:val="24"/>
          <w:szCs w:val="24"/>
        </w:rPr>
        <w:t>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w:t>
      </w:r>
      <w:r w:rsidR="00853664" w:rsidRPr="00C27266">
        <w:rPr>
          <w:rFonts w:ascii="Times New Roman" w:hAnsi="Times New Roman" w:cs="Times New Roman"/>
          <w:b/>
          <w:sz w:val="24"/>
          <w:szCs w:val="24"/>
          <w:lang w:eastAsia="x-none"/>
        </w:rPr>
        <w:t>/УПД</w:t>
      </w:r>
      <w:r w:rsidR="00853664" w:rsidRPr="00C27266">
        <w:rPr>
          <w:rFonts w:ascii="Times New Roman" w:hAnsi="Times New Roman" w:cs="Times New Roman"/>
          <w:sz w:val="24"/>
          <w:szCs w:val="24"/>
        </w:rPr>
        <w:t>. Право собственности на Товар переходит к Покупателю при подписании Покупателем товарной накладной по форме № ТОРГ-12</w:t>
      </w:r>
      <w:r w:rsidR="00853664" w:rsidRPr="00C27266">
        <w:rPr>
          <w:rFonts w:ascii="Times New Roman" w:hAnsi="Times New Roman" w:cs="Times New Roman"/>
          <w:b/>
          <w:sz w:val="24"/>
          <w:szCs w:val="24"/>
          <w:lang w:eastAsia="x-none"/>
        </w:rPr>
        <w:t>/УПД</w:t>
      </w:r>
      <w:r w:rsidR="00853664" w:rsidRPr="00C27266">
        <w:rPr>
          <w:rFonts w:ascii="Times New Roman" w:hAnsi="Times New Roman" w:cs="Times New Roman"/>
          <w:sz w:val="24"/>
          <w:szCs w:val="24"/>
        </w:rPr>
        <w:t xml:space="preserve">. </w:t>
      </w:r>
    </w:p>
    <w:p w14:paraId="1C975A87" w14:textId="77777777" w:rsidR="00853664" w:rsidRPr="00C27266" w:rsidRDefault="00853664" w:rsidP="00C27266">
      <w:pPr>
        <w:tabs>
          <w:tab w:val="left" w:pos="0"/>
          <w:tab w:val="left" w:pos="709"/>
        </w:tabs>
        <w:autoSpaceDE w:val="0"/>
        <w:autoSpaceDN w:val="0"/>
        <w:adjustRightInd w:val="0"/>
        <w:spacing w:after="0" w:line="240" w:lineRule="auto"/>
        <w:jc w:val="both"/>
        <w:rPr>
          <w:rFonts w:ascii="Times New Roman" w:hAnsi="Times New Roman" w:cs="Times New Roman"/>
          <w:sz w:val="24"/>
          <w:szCs w:val="24"/>
        </w:rPr>
      </w:pPr>
      <w:r w:rsidRPr="00C27266">
        <w:rPr>
          <w:rFonts w:ascii="Times New Roman" w:hAnsi="Times New Roman" w:cs="Times New Roman"/>
          <w:sz w:val="24"/>
          <w:szCs w:val="24"/>
        </w:rPr>
        <w:tab/>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w:t>
      </w:r>
    </w:p>
    <w:p w14:paraId="3D37E3DF" w14:textId="58E6B731" w:rsidR="00D97080" w:rsidRPr="00C27266" w:rsidRDefault="00D97080" w:rsidP="00C27266">
      <w:pPr>
        <w:tabs>
          <w:tab w:val="left" w:pos="0"/>
        </w:tabs>
        <w:autoSpaceDE w:val="0"/>
        <w:autoSpaceDN w:val="0"/>
        <w:adjustRightInd w:val="0"/>
        <w:spacing w:after="0" w:line="240" w:lineRule="auto"/>
        <w:jc w:val="both"/>
        <w:rPr>
          <w:rFonts w:ascii="Times New Roman" w:hAnsi="Times New Roman" w:cs="Times New Roman"/>
          <w:sz w:val="24"/>
          <w:szCs w:val="24"/>
        </w:rPr>
      </w:pPr>
      <w:r w:rsidRPr="00C27266">
        <w:rPr>
          <w:rFonts w:ascii="Times New Roman" w:hAnsi="Times New Roman" w:cs="Times New Roman"/>
          <w:sz w:val="24"/>
          <w:szCs w:val="24"/>
        </w:rPr>
        <w:lastRenderedPageBreak/>
        <w:tab/>
        <w:t>Допоставка недостающего или замена несоответствующего Товара оформляется соответствующей товарной накладной по форме № ТОРГ-12</w:t>
      </w:r>
      <w:r w:rsidR="00E833FC" w:rsidRPr="00C27266">
        <w:rPr>
          <w:rFonts w:ascii="Times New Roman" w:hAnsi="Times New Roman" w:cs="Times New Roman"/>
          <w:b/>
          <w:sz w:val="24"/>
          <w:szCs w:val="24"/>
          <w:lang w:eastAsia="x-none"/>
        </w:rPr>
        <w:t>/УПД</w:t>
      </w:r>
      <w:r w:rsidRPr="00C27266">
        <w:rPr>
          <w:rFonts w:ascii="Times New Roman" w:hAnsi="Times New Roman" w:cs="Times New Roman"/>
          <w:sz w:val="24"/>
          <w:szCs w:val="24"/>
        </w:rPr>
        <w:t>.</w:t>
      </w:r>
    </w:p>
    <w:p w14:paraId="242DBFE6" w14:textId="77777777" w:rsidR="00D97080" w:rsidRPr="00C27266" w:rsidRDefault="00D97080" w:rsidP="00C27266">
      <w:pPr>
        <w:tabs>
          <w:tab w:val="left" w:pos="0"/>
        </w:tabs>
        <w:autoSpaceDE w:val="0"/>
        <w:autoSpaceDN w:val="0"/>
        <w:adjustRightInd w:val="0"/>
        <w:spacing w:after="0" w:line="240" w:lineRule="auto"/>
        <w:jc w:val="both"/>
        <w:rPr>
          <w:rFonts w:ascii="Times New Roman" w:hAnsi="Times New Roman" w:cs="Times New Roman"/>
          <w:sz w:val="24"/>
          <w:szCs w:val="24"/>
        </w:rPr>
      </w:pPr>
      <w:r w:rsidRPr="00C27266">
        <w:rPr>
          <w:rFonts w:ascii="Times New Roman" w:hAnsi="Times New Roman" w:cs="Times New Roman"/>
          <w:sz w:val="24"/>
          <w:szCs w:val="24"/>
        </w:rPr>
        <w:tab/>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0A27A4E3" w14:textId="77777777" w:rsidR="00D97080" w:rsidRPr="00C27266" w:rsidRDefault="00D97080" w:rsidP="00C27266">
      <w:pPr>
        <w:tabs>
          <w:tab w:val="left" w:pos="0"/>
        </w:tabs>
        <w:autoSpaceDE w:val="0"/>
        <w:autoSpaceDN w:val="0"/>
        <w:adjustRightInd w:val="0"/>
        <w:spacing w:after="0" w:line="240" w:lineRule="auto"/>
        <w:jc w:val="both"/>
        <w:rPr>
          <w:rFonts w:ascii="Times New Roman" w:hAnsi="Times New Roman" w:cs="Times New Roman"/>
          <w:sz w:val="24"/>
          <w:szCs w:val="24"/>
        </w:rPr>
      </w:pPr>
      <w:r w:rsidRPr="00C27266">
        <w:rPr>
          <w:rFonts w:ascii="Times New Roman" w:hAnsi="Times New Roman" w:cs="Times New Roman"/>
          <w:sz w:val="24"/>
          <w:szCs w:val="24"/>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2DED5323" w14:textId="77777777" w:rsidR="00D97080" w:rsidRPr="00C27266" w:rsidRDefault="00D97080" w:rsidP="00C27266">
      <w:pPr>
        <w:tabs>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C27266">
        <w:rPr>
          <w:rFonts w:ascii="Times New Roman" w:hAnsi="Times New Roman" w:cs="Times New Roman"/>
          <w:sz w:val="24"/>
          <w:szCs w:val="24"/>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14:paraId="049B21D0" w14:textId="79A6654E" w:rsidR="00D97080" w:rsidRDefault="00D97080" w:rsidP="00C27266">
      <w:pPr>
        <w:pStyle w:val="ConsPlusNormal"/>
        <w:ind w:firstLine="708"/>
        <w:jc w:val="both"/>
        <w:rPr>
          <w:rFonts w:ascii="Times New Roman" w:hAnsi="Times New Roman" w:cs="Times New Roman"/>
          <w:sz w:val="24"/>
          <w:szCs w:val="24"/>
        </w:rPr>
      </w:pPr>
      <w:r w:rsidRPr="00C27266">
        <w:rPr>
          <w:rFonts w:ascii="Times New Roman" w:hAnsi="Times New Roman" w:cs="Times New Roman"/>
          <w:sz w:val="24"/>
          <w:szCs w:val="24"/>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7F895EEA" w14:textId="77777777" w:rsidR="00C27266" w:rsidRPr="00C27266" w:rsidRDefault="00C27266" w:rsidP="00C27266">
      <w:pPr>
        <w:pStyle w:val="ConsPlusNormal"/>
        <w:ind w:firstLine="708"/>
        <w:jc w:val="both"/>
        <w:rPr>
          <w:rFonts w:ascii="Times New Roman" w:hAnsi="Times New Roman" w:cs="Times New Roman"/>
          <w:sz w:val="24"/>
          <w:szCs w:val="24"/>
        </w:rPr>
      </w:pPr>
    </w:p>
    <w:p w14:paraId="4E6CCF99" w14:textId="77777777" w:rsidR="00D97080" w:rsidRPr="00C27266" w:rsidRDefault="00D97080" w:rsidP="00C27266">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b/>
          <w:sz w:val="24"/>
          <w:szCs w:val="24"/>
          <w:lang w:eastAsia="ru-RU"/>
        </w:rPr>
        <w:t>Требования по передаче заказчику технических и иных документов при поставке товаров</w:t>
      </w:r>
    </w:p>
    <w:p w14:paraId="3F6512C6" w14:textId="77777777" w:rsidR="00D97080" w:rsidRPr="00C27266" w:rsidRDefault="00D97080"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 xml:space="preserve">Перечень документов, передаваемых Покупателю: </w:t>
      </w:r>
    </w:p>
    <w:p w14:paraId="238E08E1" w14:textId="77777777" w:rsidR="00D97080" w:rsidRPr="00C27266" w:rsidRDefault="00D97080" w:rsidP="00C2726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w:t>
      </w:r>
      <w:r w:rsidRPr="00C27266">
        <w:rPr>
          <w:rFonts w:ascii="Times New Roman" w:eastAsia="Times New Roman" w:hAnsi="Times New Roman" w:cs="Times New Roman"/>
          <w:sz w:val="24"/>
          <w:szCs w:val="24"/>
          <w:lang w:eastAsia="ru-RU"/>
        </w:rPr>
        <w:tab/>
        <w:t xml:space="preserve">товарно-транспортная накладная (унифицированная форма № 1-Т), </w:t>
      </w:r>
      <w:r w:rsidRPr="00C27266">
        <w:rPr>
          <w:rFonts w:ascii="Times New Roman" w:eastAsia="Times New Roman" w:hAnsi="Times New Roman" w:cs="Times New Roman"/>
          <w:sz w:val="24"/>
          <w:szCs w:val="24"/>
          <w:lang w:eastAsia="ru-RU"/>
        </w:rPr>
        <w:br/>
        <w:t>по количеству поставок на объекты, в 1-м экземпляре;</w:t>
      </w:r>
    </w:p>
    <w:p w14:paraId="1AF75624" w14:textId="77777777" w:rsidR="00D97080" w:rsidRPr="00C27266" w:rsidRDefault="00D97080" w:rsidP="00C27266">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w:t>
      </w:r>
      <w:r w:rsidRPr="00C27266">
        <w:rPr>
          <w:rFonts w:ascii="Times New Roman" w:eastAsia="Times New Roman" w:hAnsi="Times New Roman" w:cs="Times New Roman"/>
          <w:sz w:val="24"/>
          <w:szCs w:val="24"/>
          <w:lang w:eastAsia="ru-RU"/>
        </w:rPr>
        <w:tab/>
        <w:t>товарная накладная по форме № ТОРГ-12 (или УПД)</w:t>
      </w:r>
      <w:r w:rsidRPr="00C27266">
        <w:rPr>
          <w:rFonts w:ascii="Times New Roman" w:hAnsi="Times New Roman" w:cs="Times New Roman"/>
          <w:sz w:val="24"/>
          <w:szCs w:val="24"/>
        </w:rPr>
        <w:t>, в 2 (двух) экземплярах на каждую партию Товара</w:t>
      </w:r>
      <w:r w:rsidRPr="00C27266">
        <w:rPr>
          <w:rFonts w:ascii="Times New Roman" w:eastAsia="Times New Roman" w:hAnsi="Times New Roman" w:cs="Times New Roman"/>
          <w:sz w:val="24"/>
          <w:szCs w:val="24"/>
          <w:lang w:eastAsia="ru-RU"/>
        </w:rPr>
        <w:t>;</w:t>
      </w:r>
    </w:p>
    <w:p w14:paraId="1DB0519C" w14:textId="77777777" w:rsidR="00D97080" w:rsidRPr="00C27266" w:rsidRDefault="00D97080" w:rsidP="00C272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27266">
        <w:rPr>
          <w:rFonts w:ascii="Times New Roman" w:hAnsi="Times New Roman" w:cs="Times New Roman"/>
          <w:sz w:val="24"/>
          <w:szCs w:val="24"/>
        </w:rPr>
        <w:t>В течение 5 (пяти) рабочих дней со дня приёмки Товара и подписания Покупателем товарной накладной, оформленной по форме №ТОРГ-12 (или УПД) Поставщик предъявляет Покупателю счет на оплату.</w:t>
      </w:r>
    </w:p>
    <w:p w14:paraId="10379FCC" w14:textId="77777777" w:rsidR="00D97080" w:rsidRPr="00C27266" w:rsidRDefault="00D97080" w:rsidP="00C27266">
      <w:pPr>
        <w:tabs>
          <w:tab w:val="left" w:pos="0"/>
        </w:tabs>
        <w:autoSpaceDE w:val="0"/>
        <w:autoSpaceDN w:val="0"/>
        <w:adjustRightInd w:val="0"/>
        <w:spacing w:after="0" w:line="240" w:lineRule="auto"/>
        <w:jc w:val="both"/>
        <w:rPr>
          <w:rFonts w:ascii="Times New Roman" w:hAnsi="Times New Roman" w:cs="Times New Roman"/>
          <w:sz w:val="24"/>
          <w:szCs w:val="24"/>
        </w:rPr>
      </w:pPr>
      <w:r w:rsidRPr="00C27266">
        <w:rPr>
          <w:rFonts w:ascii="Times New Roman" w:eastAsia="Times New Roman" w:hAnsi="Times New Roman" w:cs="Times New Roman"/>
          <w:sz w:val="24"/>
          <w:szCs w:val="24"/>
          <w:lang w:eastAsia="ru-RU"/>
        </w:rPr>
        <w:tab/>
        <w:t>Поставщик предоставляет Покупателю счет-фактуры в порядке и сроки, установленные законодательством Российской Федерации.</w:t>
      </w:r>
      <w:r w:rsidRPr="00C27266">
        <w:rPr>
          <w:rFonts w:ascii="Times New Roman" w:hAnsi="Times New Roman" w:cs="Times New Roman"/>
          <w:sz w:val="24"/>
          <w:szCs w:val="24"/>
        </w:rPr>
        <w:tab/>
      </w:r>
    </w:p>
    <w:p w14:paraId="40FA0B95" w14:textId="5122BC60" w:rsidR="00D97080" w:rsidRDefault="00D97080" w:rsidP="00C27266">
      <w:pPr>
        <w:tabs>
          <w:tab w:val="left" w:pos="0"/>
        </w:tabs>
        <w:autoSpaceDE w:val="0"/>
        <w:autoSpaceDN w:val="0"/>
        <w:adjustRightInd w:val="0"/>
        <w:spacing w:after="0" w:line="240" w:lineRule="auto"/>
        <w:jc w:val="both"/>
        <w:rPr>
          <w:rFonts w:ascii="Times New Roman" w:hAnsi="Times New Roman" w:cs="Times New Roman"/>
          <w:sz w:val="24"/>
          <w:szCs w:val="24"/>
        </w:rPr>
      </w:pPr>
      <w:r w:rsidRPr="00C27266">
        <w:rPr>
          <w:rFonts w:ascii="Times New Roman" w:hAnsi="Times New Roman" w:cs="Times New Roman"/>
          <w:sz w:val="24"/>
          <w:szCs w:val="24"/>
        </w:rPr>
        <w:tab/>
        <w:t>Вся сопроводительная документация должна быть составлена на русском языке.</w:t>
      </w:r>
    </w:p>
    <w:p w14:paraId="3CA197C6" w14:textId="77777777" w:rsidR="00C27266" w:rsidRPr="00C27266" w:rsidRDefault="00C27266" w:rsidP="00C27266">
      <w:pPr>
        <w:tabs>
          <w:tab w:val="left" w:pos="0"/>
        </w:tabs>
        <w:autoSpaceDE w:val="0"/>
        <w:autoSpaceDN w:val="0"/>
        <w:adjustRightInd w:val="0"/>
        <w:spacing w:after="0" w:line="240" w:lineRule="auto"/>
        <w:jc w:val="both"/>
        <w:rPr>
          <w:rFonts w:ascii="Times New Roman" w:hAnsi="Times New Roman" w:cs="Times New Roman"/>
          <w:sz w:val="24"/>
          <w:szCs w:val="24"/>
        </w:rPr>
      </w:pPr>
    </w:p>
    <w:p w14:paraId="539B2EFD" w14:textId="77777777" w:rsidR="00D97080" w:rsidRPr="00C27266" w:rsidRDefault="00D97080" w:rsidP="00C27266">
      <w:pPr>
        <w:widowControl w:val="0"/>
        <w:numPr>
          <w:ilvl w:val="0"/>
          <w:numId w:val="1"/>
        </w:numPr>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ТРЕБОВАНИЯ К ТРАНСПОРТИРОВКЕ</w:t>
      </w:r>
    </w:p>
    <w:p w14:paraId="3372A6A5" w14:textId="77777777" w:rsidR="00C27266" w:rsidRDefault="00C27266" w:rsidP="00C27266">
      <w:pPr>
        <w:pStyle w:val="1"/>
        <w:widowControl/>
        <w:numPr>
          <w:ilvl w:val="0"/>
          <w:numId w:val="0"/>
        </w:numPr>
        <w:spacing w:before="0" w:after="0" w:line="240" w:lineRule="auto"/>
        <w:ind w:firstLine="709"/>
        <w:rPr>
          <w:b w:val="0"/>
          <w:lang w:val="ru-RU" w:eastAsia="ru-RU"/>
        </w:rPr>
      </w:pPr>
    </w:p>
    <w:p w14:paraId="03669447" w14:textId="0172FD78" w:rsidR="00D97080" w:rsidRPr="00C27266" w:rsidRDefault="00D97080" w:rsidP="00C27266">
      <w:pPr>
        <w:pStyle w:val="1"/>
        <w:widowControl/>
        <w:numPr>
          <w:ilvl w:val="0"/>
          <w:numId w:val="0"/>
        </w:numPr>
        <w:spacing w:before="0" w:after="0" w:line="240" w:lineRule="auto"/>
        <w:ind w:firstLine="709"/>
        <w:rPr>
          <w:b w:val="0"/>
          <w:lang w:val="ru-RU" w:eastAsia="ru-RU"/>
        </w:rPr>
      </w:pPr>
      <w:r w:rsidRPr="00C27266">
        <w:rPr>
          <w:b w:val="0"/>
          <w:lang w:val="ru-RU" w:eastAsia="ru-RU"/>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11531EA5" w14:textId="77777777" w:rsidR="00D97080" w:rsidRPr="00C27266" w:rsidRDefault="00D97080" w:rsidP="00C27266">
      <w:pPr>
        <w:pStyle w:val="1"/>
        <w:widowControl/>
        <w:numPr>
          <w:ilvl w:val="0"/>
          <w:numId w:val="0"/>
        </w:numPr>
        <w:spacing w:before="0" w:after="0" w:line="240" w:lineRule="auto"/>
        <w:ind w:firstLine="709"/>
        <w:rPr>
          <w:b w:val="0"/>
          <w:lang w:val="ru-RU" w:eastAsia="ru-RU"/>
        </w:rPr>
      </w:pPr>
      <w:r w:rsidRPr="00C27266">
        <w:rPr>
          <w:b w:val="0"/>
          <w:lang w:val="ru-RU" w:eastAsia="ru-RU"/>
        </w:rPr>
        <w:t>При транспортировке Товара должны быть обеспечены условия для его сохранности, полностью исключено воздействие вредных факторов.</w:t>
      </w:r>
    </w:p>
    <w:p w14:paraId="3CCB51EB" w14:textId="4EE281F3" w:rsidR="00D97080" w:rsidRDefault="00D97080" w:rsidP="00C27266">
      <w:pPr>
        <w:pStyle w:val="1"/>
        <w:widowControl/>
        <w:numPr>
          <w:ilvl w:val="0"/>
          <w:numId w:val="0"/>
        </w:numPr>
        <w:spacing w:before="0" w:after="0" w:line="240" w:lineRule="auto"/>
        <w:ind w:firstLine="709"/>
        <w:rPr>
          <w:b w:val="0"/>
          <w:lang w:val="ru-RU" w:eastAsia="ru-RU"/>
        </w:rPr>
      </w:pPr>
      <w:r w:rsidRPr="00C27266">
        <w:rPr>
          <w:b w:val="0"/>
          <w:lang w:val="ru-RU" w:eastAsia="ru-RU"/>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62A03319" w14:textId="77777777" w:rsidR="00C27266" w:rsidRPr="00C27266" w:rsidRDefault="00C27266" w:rsidP="00C27266">
      <w:pPr>
        <w:pStyle w:val="1"/>
        <w:widowControl/>
        <w:numPr>
          <w:ilvl w:val="0"/>
          <w:numId w:val="0"/>
        </w:numPr>
        <w:spacing w:before="0" w:after="0" w:line="240" w:lineRule="auto"/>
        <w:ind w:firstLine="709"/>
        <w:rPr>
          <w:b w:val="0"/>
          <w:lang w:val="ru-RU" w:eastAsia="ru-RU"/>
        </w:rPr>
      </w:pPr>
    </w:p>
    <w:p w14:paraId="5F128421" w14:textId="77777777" w:rsidR="00D97080" w:rsidRPr="00C27266" w:rsidRDefault="00D97080" w:rsidP="00C27266">
      <w:pPr>
        <w:widowControl w:val="0"/>
        <w:numPr>
          <w:ilvl w:val="0"/>
          <w:numId w:val="1"/>
        </w:numPr>
        <w:autoSpaceDE w:val="0"/>
        <w:autoSpaceDN w:val="0"/>
        <w:adjustRightInd w:val="0"/>
        <w:spacing w:after="0" w:line="240" w:lineRule="auto"/>
        <w:ind w:left="0" w:firstLine="993"/>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ТРЕБОВАНИЯ К ХРАНЕНИЮ</w:t>
      </w:r>
    </w:p>
    <w:p w14:paraId="339DF950" w14:textId="77777777" w:rsidR="00C27266" w:rsidRDefault="00C27266"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463C512" w14:textId="3D69890E" w:rsidR="00D97080" w:rsidRDefault="00D97080"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Не установлены.</w:t>
      </w:r>
    </w:p>
    <w:p w14:paraId="14BBBD53" w14:textId="77777777" w:rsidR="00C27266" w:rsidRPr="00C27266" w:rsidRDefault="00C27266"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28C30A2" w14:textId="77777777" w:rsidR="00D97080" w:rsidRPr="00C27266" w:rsidRDefault="00D97080" w:rsidP="00C27266">
      <w:pPr>
        <w:widowControl w:val="0"/>
        <w:numPr>
          <w:ilvl w:val="0"/>
          <w:numId w:val="1"/>
        </w:numPr>
        <w:autoSpaceDE w:val="0"/>
        <w:autoSpaceDN w:val="0"/>
        <w:adjustRightInd w:val="0"/>
        <w:spacing w:after="0" w:line="240" w:lineRule="auto"/>
        <w:ind w:left="0" w:firstLine="284"/>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ТРЕБОВАНИЯ К ОБСЛУЖИВАНИЮ</w:t>
      </w:r>
    </w:p>
    <w:p w14:paraId="16B3F963" w14:textId="77777777" w:rsidR="00C27266" w:rsidRDefault="00C27266"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732A2AD" w14:textId="61909AC9" w:rsidR="00D97080" w:rsidRDefault="00D97080"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lastRenderedPageBreak/>
        <w:t>Не установлены.</w:t>
      </w:r>
    </w:p>
    <w:p w14:paraId="038EF8F3" w14:textId="77777777" w:rsidR="00C27266" w:rsidRPr="00C27266" w:rsidRDefault="00C27266"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C9788F0" w14:textId="77777777" w:rsidR="00D97080" w:rsidRPr="00C27266" w:rsidRDefault="00D97080" w:rsidP="00C27266">
      <w:pPr>
        <w:widowControl w:val="0"/>
        <w:numPr>
          <w:ilvl w:val="0"/>
          <w:numId w:val="1"/>
        </w:numPr>
        <w:autoSpaceDE w:val="0"/>
        <w:autoSpaceDN w:val="0"/>
        <w:adjustRightInd w:val="0"/>
        <w:spacing w:after="0" w:line="240" w:lineRule="auto"/>
        <w:ind w:left="0" w:firstLine="284"/>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ТРЕБОВАНИЯ К ЭКОЛОГИИ</w:t>
      </w:r>
    </w:p>
    <w:p w14:paraId="58D88063" w14:textId="77777777" w:rsidR="00C27266" w:rsidRDefault="00C27266" w:rsidP="00C27266">
      <w:pPr>
        <w:spacing w:after="0" w:line="240" w:lineRule="auto"/>
        <w:ind w:firstLine="709"/>
        <w:jc w:val="both"/>
        <w:rPr>
          <w:rFonts w:ascii="Times New Roman" w:hAnsi="Times New Roman" w:cs="Times New Roman"/>
          <w:bCs/>
          <w:sz w:val="24"/>
          <w:szCs w:val="24"/>
        </w:rPr>
      </w:pPr>
    </w:p>
    <w:p w14:paraId="4C6D1A9B" w14:textId="5598A59C" w:rsidR="00D97080" w:rsidRDefault="00D97080" w:rsidP="00C27266">
      <w:pPr>
        <w:spacing w:after="0" w:line="240" w:lineRule="auto"/>
        <w:ind w:firstLine="709"/>
        <w:jc w:val="both"/>
        <w:rPr>
          <w:rFonts w:ascii="Times New Roman" w:hAnsi="Times New Roman" w:cs="Times New Roman"/>
          <w:bCs/>
          <w:sz w:val="24"/>
          <w:szCs w:val="24"/>
        </w:rPr>
      </w:pPr>
      <w:r w:rsidRPr="00C27266">
        <w:rPr>
          <w:rFonts w:ascii="Times New Roman" w:hAnsi="Times New Roman" w:cs="Times New Roman"/>
          <w:bCs/>
          <w:sz w:val="24"/>
          <w:szCs w:val="24"/>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5C162E82" w14:textId="77777777" w:rsidR="00C27266" w:rsidRPr="00C27266" w:rsidRDefault="00C27266" w:rsidP="00C27266">
      <w:pPr>
        <w:spacing w:after="0" w:line="240" w:lineRule="auto"/>
        <w:ind w:firstLine="709"/>
        <w:jc w:val="both"/>
        <w:rPr>
          <w:rFonts w:ascii="Times New Roman" w:hAnsi="Times New Roman" w:cs="Times New Roman"/>
          <w:bCs/>
          <w:sz w:val="24"/>
          <w:szCs w:val="24"/>
        </w:rPr>
      </w:pPr>
    </w:p>
    <w:p w14:paraId="10A287B9" w14:textId="77777777" w:rsidR="00D97080" w:rsidRPr="00C27266" w:rsidRDefault="00D97080" w:rsidP="00C27266">
      <w:pPr>
        <w:widowControl w:val="0"/>
        <w:numPr>
          <w:ilvl w:val="0"/>
          <w:numId w:val="1"/>
        </w:numPr>
        <w:autoSpaceDE w:val="0"/>
        <w:autoSpaceDN w:val="0"/>
        <w:adjustRightInd w:val="0"/>
        <w:spacing w:after="0" w:line="240" w:lineRule="auto"/>
        <w:ind w:left="0" w:firstLine="993"/>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ТРЕБОВАНИЯ К БЕЗОПАСНОСТИ</w:t>
      </w:r>
    </w:p>
    <w:p w14:paraId="74C21CAD" w14:textId="77777777" w:rsidR="00C27266" w:rsidRDefault="00C27266" w:rsidP="00C27266">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14:paraId="463D8EC3" w14:textId="056143B5" w:rsidR="00D97080" w:rsidRDefault="00D97080" w:rsidP="00C27266">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C27266">
        <w:rPr>
          <w:rFonts w:ascii="Times New Roman" w:hAnsi="Times New Roman" w:cs="Times New Roman"/>
          <w:bCs/>
          <w:sz w:val="24"/>
          <w:szCs w:val="24"/>
        </w:rPr>
        <w:t>Не установлены.</w:t>
      </w:r>
    </w:p>
    <w:p w14:paraId="7F6F1A91" w14:textId="77777777" w:rsidR="00C27266" w:rsidRPr="00C27266" w:rsidRDefault="00C27266" w:rsidP="00C27266">
      <w:pPr>
        <w:widowControl w:val="0"/>
        <w:autoSpaceDE w:val="0"/>
        <w:autoSpaceDN w:val="0"/>
        <w:adjustRightInd w:val="0"/>
        <w:spacing w:after="0" w:line="240" w:lineRule="auto"/>
        <w:ind w:firstLine="709"/>
        <w:jc w:val="both"/>
        <w:rPr>
          <w:rFonts w:ascii="Times New Roman" w:hAnsi="Times New Roman" w:cs="Times New Roman"/>
          <w:bCs/>
          <w:sz w:val="24"/>
          <w:szCs w:val="24"/>
        </w:rPr>
      </w:pPr>
    </w:p>
    <w:p w14:paraId="429A9E6A" w14:textId="77777777" w:rsidR="00D97080" w:rsidRPr="00C27266" w:rsidRDefault="00D97080" w:rsidP="00C27266">
      <w:pPr>
        <w:widowControl w:val="0"/>
        <w:numPr>
          <w:ilvl w:val="0"/>
          <w:numId w:val="1"/>
        </w:numPr>
        <w:autoSpaceDE w:val="0"/>
        <w:autoSpaceDN w:val="0"/>
        <w:adjustRightInd w:val="0"/>
        <w:spacing w:after="0" w:line="240" w:lineRule="auto"/>
        <w:ind w:left="0" w:firstLine="284"/>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ДОПОЛНИТЕЛЬНЫЕ (ИНЫЕ) ТРЕБОВАНИЯ</w:t>
      </w:r>
    </w:p>
    <w:p w14:paraId="05C170CE" w14:textId="77777777" w:rsidR="00C27266" w:rsidRDefault="00C27266" w:rsidP="00C2726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40BC1E9A" w14:textId="64755EC4" w:rsidR="00D97080" w:rsidRPr="00C27266" w:rsidRDefault="00D97080" w:rsidP="00C272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27266">
        <w:rPr>
          <w:rFonts w:ascii="Times New Roman" w:hAnsi="Times New Roman" w:cs="Times New Roman"/>
          <w:sz w:val="24"/>
          <w:szCs w:val="24"/>
        </w:rPr>
        <w:t xml:space="preserve">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 </w:t>
      </w:r>
      <w:r w:rsidR="00211040" w:rsidRPr="00C27266">
        <w:rPr>
          <w:rFonts w:ascii="Times New Roman" w:hAnsi="Times New Roman" w:cs="Times New Roman"/>
          <w:sz w:val="24"/>
          <w:szCs w:val="24"/>
        </w:rPr>
        <w:t>от 04.12.2006 № 201-ФЗ</w:t>
      </w:r>
      <w:r w:rsidRPr="00C27266">
        <w:rPr>
          <w:rFonts w:ascii="Times New Roman" w:hAnsi="Times New Roman" w:cs="Times New Roman"/>
          <w:sz w:val="24"/>
          <w:szCs w:val="24"/>
        </w:rPr>
        <w:t>.</w:t>
      </w:r>
    </w:p>
    <w:p w14:paraId="0BEEC879" w14:textId="2AC32045" w:rsidR="00D97080" w:rsidRDefault="00D97080" w:rsidP="00C272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27266">
        <w:rPr>
          <w:rFonts w:ascii="Times New Roman" w:hAnsi="Times New Roman" w:cs="Times New Roman"/>
          <w:sz w:val="24"/>
          <w:szCs w:val="24"/>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1AB9AF44" w14:textId="77777777" w:rsidR="00C27266" w:rsidRPr="00C27266" w:rsidRDefault="00C27266" w:rsidP="00C2726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28D8B38" w14:textId="6ED3288C" w:rsidR="00D97080" w:rsidRDefault="00D97080" w:rsidP="00C27266">
      <w:pPr>
        <w:widowControl w:val="0"/>
        <w:numPr>
          <w:ilvl w:val="0"/>
          <w:numId w:val="1"/>
        </w:numPr>
        <w:autoSpaceDE w:val="0"/>
        <w:autoSpaceDN w:val="0"/>
        <w:adjustRightInd w:val="0"/>
        <w:spacing w:after="0" w:line="240" w:lineRule="auto"/>
        <w:ind w:left="0" w:firstLine="284"/>
        <w:jc w:val="center"/>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ПЕРЕЧЕНЬ ПРИЛОЖЕНИЙ</w:t>
      </w:r>
    </w:p>
    <w:p w14:paraId="35C765FE" w14:textId="77777777" w:rsidR="00C27266" w:rsidRPr="00C27266" w:rsidRDefault="00C27266" w:rsidP="00C27266">
      <w:pPr>
        <w:widowControl w:val="0"/>
        <w:autoSpaceDE w:val="0"/>
        <w:autoSpaceDN w:val="0"/>
        <w:adjustRightInd w:val="0"/>
        <w:spacing w:after="0" w:line="240" w:lineRule="auto"/>
        <w:ind w:left="284"/>
        <w:rPr>
          <w:rFonts w:ascii="Times New Roman" w:eastAsia="Times New Roman" w:hAnsi="Times New Roman" w:cs="Times New Roman"/>
          <w:b/>
          <w:sz w:val="24"/>
          <w:szCs w:val="24"/>
          <w:lang w:eastAsia="ru-RU"/>
        </w:rPr>
      </w:pPr>
    </w:p>
    <w:tbl>
      <w:tblPr>
        <w:tblW w:w="10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5"/>
        <w:gridCol w:w="7169"/>
        <w:gridCol w:w="1983"/>
      </w:tblGrid>
      <w:tr w:rsidR="00D97080" w:rsidRPr="00C27266" w14:paraId="144D0B16" w14:textId="77777777" w:rsidTr="00D97080">
        <w:trPr>
          <w:trHeight w:val="311"/>
        </w:trPr>
        <w:tc>
          <w:tcPr>
            <w:tcW w:w="915" w:type="dxa"/>
            <w:tcBorders>
              <w:top w:val="single" w:sz="4" w:space="0" w:color="auto"/>
              <w:left w:val="single" w:sz="4" w:space="0" w:color="auto"/>
              <w:bottom w:val="single" w:sz="4" w:space="0" w:color="auto"/>
              <w:right w:val="single" w:sz="4" w:space="0" w:color="auto"/>
            </w:tcBorders>
            <w:vAlign w:val="center"/>
            <w:hideMark/>
          </w:tcPr>
          <w:p w14:paraId="6B22C533" w14:textId="77777777" w:rsidR="00D97080" w:rsidRPr="00C27266" w:rsidRDefault="00D97080" w:rsidP="00C2726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27266">
              <w:rPr>
                <w:rFonts w:ascii="Times New Roman" w:eastAsia="Times New Roman" w:hAnsi="Times New Roman" w:cs="Times New Roman"/>
                <w:sz w:val="24"/>
                <w:szCs w:val="24"/>
              </w:rPr>
              <w:t>№ п/п</w:t>
            </w:r>
          </w:p>
        </w:tc>
        <w:tc>
          <w:tcPr>
            <w:tcW w:w="7169" w:type="dxa"/>
            <w:tcBorders>
              <w:top w:val="single" w:sz="4" w:space="0" w:color="auto"/>
              <w:left w:val="single" w:sz="4" w:space="0" w:color="auto"/>
              <w:bottom w:val="single" w:sz="4" w:space="0" w:color="auto"/>
              <w:right w:val="single" w:sz="4" w:space="0" w:color="auto"/>
            </w:tcBorders>
            <w:vAlign w:val="center"/>
            <w:hideMark/>
          </w:tcPr>
          <w:p w14:paraId="2FF417E9" w14:textId="77777777" w:rsidR="00D97080" w:rsidRPr="00C27266" w:rsidRDefault="00D97080" w:rsidP="00C2726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C27266">
              <w:rPr>
                <w:rFonts w:ascii="Times New Roman" w:eastAsia="Times New Roman" w:hAnsi="Times New Roman" w:cs="Times New Roman"/>
                <w:sz w:val="24"/>
                <w:szCs w:val="24"/>
              </w:rPr>
              <w:t>Наименование приложения</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2460C27" w14:textId="77777777" w:rsidR="00D97080" w:rsidRPr="00C27266" w:rsidRDefault="00D97080" w:rsidP="00C2726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27266">
              <w:rPr>
                <w:rFonts w:ascii="Times New Roman" w:eastAsia="Times New Roman" w:hAnsi="Times New Roman" w:cs="Times New Roman"/>
                <w:sz w:val="24"/>
                <w:szCs w:val="24"/>
              </w:rPr>
              <w:t>Номер страницы</w:t>
            </w:r>
          </w:p>
        </w:tc>
      </w:tr>
      <w:tr w:rsidR="00D97080" w:rsidRPr="00C27266" w14:paraId="229EBCF1" w14:textId="77777777" w:rsidTr="00D97080">
        <w:trPr>
          <w:trHeight w:val="311"/>
        </w:trPr>
        <w:tc>
          <w:tcPr>
            <w:tcW w:w="915" w:type="dxa"/>
            <w:tcBorders>
              <w:top w:val="single" w:sz="4" w:space="0" w:color="auto"/>
              <w:left w:val="single" w:sz="4" w:space="0" w:color="auto"/>
              <w:bottom w:val="single" w:sz="4" w:space="0" w:color="auto"/>
              <w:right w:val="single" w:sz="4" w:space="0" w:color="auto"/>
            </w:tcBorders>
          </w:tcPr>
          <w:p w14:paraId="6AAF1971" w14:textId="77777777" w:rsidR="00D97080" w:rsidRPr="00C27266" w:rsidRDefault="00D97080" w:rsidP="00C2726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27266">
              <w:rPr>
                <w:rFonts w:ascii="Times New Roman" w:eastAsia="Times New Roman" w:hAnsi="Times New Roman" w:cs="Times New Roman"/>
                <w:sz w:val="24"/>
                <w:szCs w:val="24"/>
              </w:rPr>
              <w:t>1.</w:t>
            </w:r>
          </w:p>
        </w:tc>
        <w:tc>
          <w:tcPr>
            <w:tcW w:w="7169" w:type="dxa"/>
            <w:tcBorders>
              <w:top w:val="single" w:sz="4" w:space="0" w:color="auto"/>
              <w:left w:val="single" w:sz="4" w:space="0" w:color="auto"/>
              <w:bottom w:val="single" w:sz="4" w:space="0" w:color="auto"/>
              <w:right w:val="single" w:sz="4" w:space="0" w:color="auto"/>
            </w:tcBorders>
          </w:tcPr>
          <w:p w14:paraId="5A6FE4B5" w14:textId="77777777" w:rsidR="00D97080" w:rsidRPr="00C27266" w:rsidRDefault="00D97080" w:rsidP="00C2726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27266">
              <w:rPr>
                <w:rFonts w:ascii="Times New Roman" w:eastAsia="Times New Roman" w:hAnsi="Times New Roman" w:cs="Times New Roman"/>
                <w:sz w:val="24"/>
                <w:szCs w:val="24"/>
              </w:rPr>
              <w:t>Перечень Объектов</w:t>
            </w:r>
          </w:p>
        </w:tc>
        <w:tc>
          <w:tcPr>
            <w:tcW w:w="1983" w:type="dxa"/>
            <w:tcBorders>
              <w:top w:val="single" w:sz="4" w:space="0" w:color="auto"/>
              <w:left w:val="single" w:sz="4" w:space="0" w:color="auto"/>
              <w:bottom w:val="single" w:sz="4" w:space="0" w:color="auto"/>
              <w:right w:val="single" w:sz="4" w:space="0" w:color="auto"/>
            </w:tcBorders>
          </w:tcPr>
          <w:p w14:paraId="11A5D9BC" w14:textId="62F6B369" w:rsidR="00D97080" w:rsidRPr="00C27266" w:rsidRDefault="003C57F4"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27266">
              <w:rPr>
                <w:rFonts w:ascii="Times New Roman" w:eastAsia="Times New Roman" w:hAnsi="Times New Roman" w:cs="Times New Roman"/>
                <w:sz w:val="24"/>
                <w:szCs w:val="24"/>
              </w:rPr>
              <w:t>6</w:t>
            </w:r>
          </w:p>
        </w:tc>
      </w:tr>
      <w:tr w:rsidR="00D97080" w:rsidRPr="00C27266" w14:paraId="1CDD4192" w14:textId="77777777" w:rsidTr="00D97080">
        <w:trPr>
          <w:trHeight w:val="793"/>
        </w:trPr>
        <w:tc>
          <w:tcPr>
            <w:tcW w:w="915" w:type="dxa"/>
            <w:tcBorders>
              <w:top w:val="single" w:sz="4" w:space="0" w:color="auto"/>
              <w:left w:val="single" w:sz="4" w:space="0" w:color="auto"/>
              <w:bottom w:val="single" w:sz="4" w:space="0" w:color="auto"/>
              <w:right w:val="single" w:sz="4" w:space="0" w:color="auto"/>
            </w:tcBorders>
          </w:tcPr>
          <w:p w14:paraId="3EC33381" w14:textId="77777777" w:rsidR="00D97080" w:rsidRPr="00C27266" w:rsidRDefault="00D97080" w:rsidP="00C2726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27266">
              <w:rPr>
                <w:rFonts w:ascii="Times New Roman" w:eastAsia="Times New Roman" w:hAnsi="Times New Roman" w:cs="Times New Roman"/>
                <w:sz w:val="24"/>
                <w:szCs w:val="24"/>
              </w:rPr>
              <w:t>2.</w:t>
            </w:r>
          </w:p>
        </w:tc>
        <w:tc>
          <w:tcPr>
            <w:tcW w:w="7169" w:type="dxa"/>
            <w:tcBorders>
              <w:top w:val="single" w:sz="4" w:space="0" w:color="auto"/>
              <w:left w:val="single" w:sz="4" w:space="0" w:color="auto"/>
              <w:bottom w:val="single" w:sz="4" w:space="0" w:color="auto"/>
              <w:right w:val="single" w:sz="4" w:space="0" w:color="auto"/>
            </w:tcBorders>
          </w:tcPr>
          <w:p w14:paraId="619BC06A" w14:textId="77777777" w:rsidR="00D97080" w:rsidRPr="00C27266" w:rsidRDefault="00D97080" w:rsidP="00C2726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27266">
              <w:rPr>
                <w:rFonts w:ascii="Times New Roman" w:eastAsia="Times New Roman" w:hAnsi="Times New Roman" w:cs="Times New Roman"/>
                <w:sz w:val="24"/>
                <w:szCs w:val="24"/>
              </w:rPr>
              <w:t>Перечень видов древесины, определяемых в соответствии с Общероссийским классификатором продукции по видам экономической деятельности     ОК 034-2014 (КПЕС 2008)</w:t>
            </w:r>
          </w:p>
        </w:tc>
        <w:tc>
          <w:tcPr>
            <w:tcW w:w="1983" w:type="dxa"/>
            <w:tcBorders>
              <w:top w:val="single" w:sz="4" w:space="0" w:color="auto"/>
              <w:left w:val="single" w:sz="4" w:space="0" w:color="auto"/>
              <w:bottom w:val="single" w:sz="4" w:space="0" w:color="auto"/>
              <w:right w:val="single" w:sz="4" w:space="0" w:color="auto"/>
            </w:tcBorders>
          </w:tcPr>
          <w:p w14:paraId="2F319992" w14:textId="3EB62023" w:rsidR="00D97080" w:rsidRPr="00C27266" w:rsidRDefault="00C27266" w:rsidP="00C2726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bl>
    <w:p w14:paraId="6F29351C" w14:textId="77777777" w:rsidR="00D97080" w:rsidRPr="00C27266" w:rsidRDefault="00D97080" w:rsidP="00C27266">
      <w:pPr>
        <w:spacing w:after="0" w:line="240" w:lineRule="auto"/>
        <w:rPr>
          <w:rFonts w:ascii="Times New Roman" w:eastAsia="Times New Roman" w:hAnsi="Times New Roman" w:cs="Times New Roman"/>
          <w:b/>
          <w:sz w:val="24"/>
          <w:szCs w:val="24"/>
          <w:lang w:eastAsia="ru-RU"/>
        </w:rPr>
      </w:pPr>
    </w:p>
    <w:p w14:paraId="1AE7606C" w14:textId="77777777" w:rsidR="00D97080" w:rsidRPr="00C27266" w:rsidRDefault="00D97080" w:rsidP="00C27266">
      <w:pPr>
        <w:spacing w:after="0" w:line="240" w:lineRule="auto"/>
        <w:ind w:firstLine="6096"/>
        <w:rPr>
          <w:rFonts w:ascii="Times New Roman" w:eastAsia="Times New Roman" w:hAnsi="Times New Roman" w:cs="Times New Roman"/>
          <w:sz w:val="24"/>
          <w:szCs w:val="24"/>
          <w:lang w:eastAsia="ru-RU"/>
        </w:rPr>
      </w:pPr>
    </w:p>
    <w:p w14:paraId="396ABC6B" w14:textId="77777777" w:rsidR="00D97080" w:rsidRPr="00C27266" w:rsidRDefault="00D97080" w:rsidP="00C27266">
      <w:pPr>
        <w:spacing w:after="0" w:line="240" w:lineRule="auto"/>
        <w:ind w:firstLine="6096"/>
        <w:rPr>
          <w:rFonts w:ascii="Times New Roman" w:eastAsia="Times New Roman" w:hAnsi="Times New Roman" w:cs="Times New Roman"/>
          <w:sz w:val="24"/>
          <w:szCs w:val="24"/>
          <w:lang w:eastAsia="ru-RU"/>
        </w:rPr>
      </w:pPr>
    </w:p>
    <w:p w14:paraId="04D17F28" w14:textId="77777777" w:rsidR="00D97080" w:rsidRPr="00C27266" w:rsidRDefault="00D97080" w:rsidP="00C27266">
      <w:pPr>
        <w:pageBreakBefore/>
        <w:spacing w:after="0" w:line="240" w:lineRule="auto"/>
        <w:jc w:val="right"/>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lastRenderedPageBreak/>
        <w:t xml:space="preserve">Приложение № 1 </w:t>
      </w:r>
    </w:p>
    <w:p w14:paraId="65AFCEBA" w14:textId="6994CF14" w:rsidR="00D97080" w:rsidRPr="00C27266" w:rsidRDefault="00D97080" w:rsidP="00C27266">
      <w:pPr>
        <w:spacing w:after="0" w:line="240" w:lineRule="auto"/>
        <w:ind w:firstLine="6096"/>
        <w:jc w:val="right"/>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к Техническому заданию</w:t>
      </w:r>
    </w:p>
    <w:p w14:paraId="249AA896" w14:textId="77777777" w:rsidR="00D97080" w:rsidRPr="00C27266" w:rsidRDefault="00D97080" w:rsidP="00C27266">
      <w:pPr>
        <w:spacing w:after="0" w:line="240" w:lineRule="auto"/>
        <w:rPr>
          <w:rFonts w:ascii="Times New Roman" w:eastAsia="Times New Roman" w:hAnsi="Times New Roman" w:cs="Times New Roman"/>
          <w:b/>
          <w:sz w:val="24"/>
          <w:szCs w:val="24"/>
          <w:lang w:eastAsia="ru-RU"/>
        </w:rPr>
      </w:pPr>
    </w:p>
    <w:p w14:paraId="40F054C8" w14:textId="436828D8" w:rsidR="00D97080" w:rsidRPr="00C27266" w:rsidRDefault="00D97080" w:rsidP="00C27266">
      <w:pPr>
        <w:spacing w:after="0" w:line="240" w:lineRule="auto"/>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Перечень Объектов</w:t>
      </w:r>
    </w:p>
    <w:p w14:paraId="0DF3C0D6" w14:textId="77777777" w:rsidR="007706F4" w:rsidRPr="00C27266" w:rsidRDefault="007706F4" w:rsidP="00C27266">
      <w:pPr>
        <w:spacing w:after="0" w:line="240" w:lineRule="auto"/>
        <w:jc w:val="center"/>
        <w:rPr>
          <w:rFonts w:ascii="Times New Roman" w:eastAsia="Times New Roman" w:hAnsi="Times New Roman" w:cs="Times New Roman"/>
          <w:sz w:val="24"/>
          <w:szCs w:val="24"/>
          <w:lang w:eastAsia="ru-RU"/>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859"/>
        <w:gridCol w:w="3654"/>
        <w:gridCol w:w="2740"/>
        <w:gridCol w:w="13"/>
        <w:gridCol w:w="1406"/>
      </w:tblGrid>
      <w:tr w:rsidR="007706F4" w:rsidRPr="00C27266" w14:paraId="679E332D" w14:textId="77777777" w:rsidTr="00800BA0">
        <w:trPr>
          <w:cantSplit/>
          <w:tblHeader/>
        </w:trPr>
        <w:tc>
          <w:tcPr>
            <w:tcW w:w="818" w:type="dxa"/>
            <w:shd w:val="clear" w:color="000000" w:fill="FFFFFF"/>
            <w:vAlign w:val="center"/>
            <w:hideMark/>
          </w:tcPr>
          <w:p w14:paraId="127B2B9D"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п/п</w:t>
            </w:r>
          </w:p>
        </w:tc>
        <w:tc>
          <w:tcPr>
            <w:tcW w:w="1859" w:type="dxa"/>
            <w:shd w:val="clear" w:color="000000" w:fill="FFFFFF"/>
            <w:vAlign w:val="center"/>
            <w:hideMark/>
          </w:tcPr>
          <w:p w14:paraId="1A44EEF1"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Наименование </w:t>
            </w:r>
            <w:r w:rsidRPr="00C27266">
              <w:rPr>
                <w:rFonts w:ascii="Times New Roman" w:eastAsia="Times New Roman" w:hAnsi="Times New Roman" w:cs="Times New Roman"/>
                <w:color w:val="000000"/>
                <w:sz w:val="24"/>
                <w:szCs w:val="24"/>
                <w:lang w:eastAsia="ru-RU"/>
              </w:rPr>
              <w:br/>
              <w:t>Объекта (ОПС)</w:t>
            </w:r>
          </w:p>
        </w:tc>
        <w:tc>
          <w:tcPr>
            <w:tcW w:w="3654" w:type="dxa"/>
            <w:shd w:val="clear" w:color="000000" w:fill="FFFFFF"/>
            <w:vAlign w:val="center"/>
            <w:hideMark/>
          </w:tcPr>
          <w:p w14:paraId="618F6346"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Адрес Объекта</w:t>
            </w:r>
          </w:p>
        </w:tc>
        <w:tc>
          <w:tcPr>
            <w:tcW w:w="2740" w:type="dxa"/>
            <w:shd w:val="clear" w:color="000000" w:fill="FFFFFF"/>
            <w:vAlign w:val="center"/>
            <w:hideMark/>
          </w:tcPr>
          <w:p w14:paraId="54E05875" w14:textId="75CC37D5" w:rsidR="007706F4" w:rsidRPr="00C27266" w:rsidRDefault="007706F4" w:rsidP="002329AE">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Наименование </w:t>
            </w:r>
            <w:r w:rsidRPr="00C27266">
              <w:rPr>
                <w:rFonts w:ascii="Times New Roman" w:eastAsia="Times New Roman" w:hAnsi="Times New Roman" w:cs="Times New Roman"/>
                <w:color w:val="000000"/>
                <w:sz w:val="24"/>
                <w:szCs w:val="24"/>
                <w:lang w:eastAsia="ru-RU"/>
              </w:rPr>
              <w:br/>
              <w:t>Товара</w:t>
            </w:r>
          </w:p>
        </w:tc>
        <w:tc>
          <w:tcPr>
            <w:tcW w:w="1419" w:type="dxa"/>
            <w:gridSpan w:val="2"/>
            <w:shd w:val="clear" w:color="000000" w:fill="FFFFFF"/>
            <w:vAlign w:val="center"/>
            <w:hideMark/>
          </w:tcPr>
          <w:p w14:paraId="3DAE6D27"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Количество Товара, куб.м</w:t>
            </w:r>
          </w:p>
        </w:tc>
      </w:tr>
      <w:tr w:rsidR="007706F4" w:rsidRPr="00C27266" w14:paraId="26F5E8DB" w14:textId="77777777" w:rsidTr="00800BA0">
        <w:trPr>
          <w:cantSplit/>
        </w:trPr>
        <w:tc>
          <w:tcPr>
            <w:tcW w:w="818" w:type="dxa"/>
            <w:shd w:val="clear" w:color="000000" w:fill="FFFFFF"/>
            <w:vAlign w:val="center"/>
          </w:tcPr>
          <w:p w14:paraId="48992506" w14:textId="178F1631"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362E2CF9"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ОПС Кибья  </w:t>
            </w:r>
          </w:p>
        </w:tc>
        <w:tc>
          <w:tcPr>
            <w:tcW w:w="3654" w:type="dxa"/>
            <w:shd w:val="clear" w:color="auto" w:fill="auto"/>
            <w:vAlign w:val="center"/>
            <w:hideMark/>
          </w:tcPr>
          <w:p w14:paraId="24802579"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427719, УР, Кизнерский р-н, с.Кибья, ул.Большая, 21б</w:t>
            </w:r>
          </w:p>
        </w:tc>
        <w:tc>
          <w:tcPr>
            <w:tcW w:w="2740" w:type="dxa"/>
            <w:shd w:val="clear" w:color="000000" w:fill="FFFFFF"/>
            <w:vAlign w:val="center"/>
            <w:hideMark/>
          </w:tcPr>
          <w:p w14:paraId="632A64B4"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6C662DBF"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10</w:t>
            </w:r>
          </w:p>
        </w:tc>
      </w:tr>
      <w:tr w:rsidR="00803F96" w:rsidRPr="00C27266" w14:paraId="6752AB1E" w14:textId="77777777" w:rsidTr="00800BA0">
        <w:trPr>
          <w:cantSplit/>
        </w:trPr>
        <w:tc>
          <w:tcPr>
            <w:tcW w:w="818" w:type="dxa"/>
            <w:shd w:val="clear" w:color="000000" w:fill="FFFFFF"/>
            <w:vAlign w:val="center"/>
          </w:tcPr>
          <w:p w14:paraId="3B14A4E7" w14:textId="77777777" w:rsidR="00803F96" w:rsidRPr="00C27266" w:rsidRDefault="00803F96" w:rsidP="00C27266">
            <w:pPr>
              <w:pStyle w:val="a6"/>
              <w:numPr>
                <w:ilvl w:val="0"/>
                <w:numId w:val="8"/>
              </w:numPr>
              <w:ind w:left="321"/>
              <w:jc w:val="center"/>
              <w:rPr>
                <w:color w:val="000000"/>
              </w:rPr>
            </w:pPr>
          </w:p>
        </w:tc>
        <w:tc>
          <w:tcPr>
            <w:tcW w:w="1859" w:type="dxa"/>
            <w:shd w:val="clear" w:color="auto" w:fill="auto"/>
            <w:vAlign w:val="center"/>
          </w:tcPr>
          <w:p w14:paraId="22070371" w14:textId="603B9ABD" w:rsidR="00803F96" w:rsidRPr="00C27266" w:rsidRDefault="00803F96" w:rsidP="00C2726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ОПС Муркозь-Омга</w:t>
            </w:r>
          </w:p>
        </w:tc>
        <w:tc>
          <w:tcPr>
            <w:tcW w:w="3654" w:type="dxa"/>
            <w:shd w:val="clear" w:color="auto" w:fill="auto"/>
            <w:vAlign w:val="center"/>
          </w:tcPr>
          <w:p w14:paraId="021BD182" w14:textId="363CD14E" w:rsidR="00803F96" w:rsidRPr="00C27266" w:rsidRDefault="00803F96" w:rsidP="00803F96">
            <w:pPr>
              <w:rPr>
                <w:rFonts w:ascii="Times New Roman" w:eastAsia="Times New Roman" w:hAnsi="Times New Roman" w:cs="Times New Roman"/>
                <w:color w:val="000000"/>
                <w:sz w:val="24"/>
                <w:szCs w:val="24"/>
                <w:lang w:eastAsia="ru-RU"/>
              </w:rPr>
            </w:pPr>
            <w:r w:rsidRPr="00803F96">
              <w:rPr>
                <w:rFonts w:ascii="Times New Roman" w:eastAsia="Times New Roman" w:hAnsi="Times New Roman" w:cs="Times New Roman"/>
                <w:color w:val="000000"/>
                <w:sz w:val="24"/>
                <w:szCs w:val="24"/>
                <w:lang w:eastAsia="ru-RU"/>
              </w:rPr>
              <w:t>427726, УР, Кизнерский р-н, д.Муркозь-Омга, ул.Новая, 3-1</w:t>
            </w:r>
          </w:p>
        </w:tc>
        <w:tc>
          <w:tcPr>
            <w:tcW w:w="2740" w:type="dxa"/>
            <w:shd w:val="clear" w:color="000000" w:fill="FFFFFF"/>
            <w:vAlign w:val="center"/>
          </w:tcPr>
          <w:p w14:paraId="00411856" w14:textId="640CFD93" w:rsidR="00803F96" w:rsidRPr="00C27266" w:rsidRDefault="00803F96"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tcPr>
          <w:p w14:paraId="5C4F3FE2" w14:textId="638F3931" w:rsidR="00803F96" w:rsidRPr="00C27266" w:rsidRDefault="00803F96" w:rsidP="00C2726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803F96" w:rsidRPr="00C27266" w14:paraId="3F20B9DF" w14:textId="77777777" w:rsidTr="00800BA0">
        <w:trPr>
          <w:cantSplit/>
        </w:trPr>
        <w:tc>
          <w:tcPr>
            <w:tcW w:w="818" w:type="dxa"/>
            <w:shd w:val="clear" w:color="000000" w:fill="FFFFFF"/>
            <w:vAlign w:val="center"/>
          </w:tcPr>
          <w:p w14:paraId="3E90FAF8" w14:textId="77777777" w:rsidR="00803F96" w:rsidRPr="00C27266" w:rsidRDefault="00803F96" w:rsidP="00C27266">
            <w:pPr>
              <w:pStyle w:val="a6"/>
              <w:numPr>
                <w:ilvl w:val="0"/>
                <w:numId w:val="8"/>
              </w:numPr>
              <w:ind w:left="321"/>
              <w:jc w:val="center"/>
              <w:rPr>
                <w:color w:val="000000"/>
              </w:rPr>
            </w:pPr>
          </w:p>
        </w:tc>
        <w:tc>
          <w:tcPr>
            <w:tcW w:w="1859" w:type="dxa"/>
            <w:shd w:val="clear" w:color="auto" w:fill="auto"/>
            <w:vAlign w:val="center"/>
          </w:tcPr>
          <w:p w14:paraId="5AF8CF0A" w14:textId="3FE8D0F7" w:rsidR="00803F96" w:rsidRDefault="00803F96" w:rsidP="00C2726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ОПС Котловка</w:t>
            </w:r>
          </w:p>
        </w:tc>
        <w:tc>
          <w:tcPr>
            <w:tcW w:w="3654" w:type="dxa"/>
            <w:shd w:val="clear" w:color="auto" w:fill="auto"/>
            <w:vAlign w:val="center"/>
          </w:tcPr>
          <w:p w14:paraId="162B8F66" w14:textId="1442D3D6" w:rsidR="00803F96" w:rsidRPr="00803F96" w:rsidRDefault="00803F96" w:rsidP="00803F96">
            <w:pPr>
              <w:rPr>
                <w:rFonts w:ascii="Times New Roman" w:eastAsia="Times New Roman" w:hAnsi="Times New Roman" w:cs="Times New Roman"/>
                <w:color w:val="000000"/>
                <w:sz w:val="24"/>
                <w:szCs w:val="24"/>
                <w:lang w:eastAsia="ru-RU"/>
              </w:rPr>
            </w:pPr>
            <w:r w:rsidRPr="00803F96">
              <w:rPr>
                <w:rFonts w:ascii="Times New Roman" w:eastAsia="Times New Roman" w:hAnsi="Times New Roman" w:cs="Times New Roman"/>
                <w:color w:val="000000"/>
                <w:sz w:val="24"/>
                <w:szCs w:val="24"/>
                <w:lang w:eastAsia="ru-RU"/>
              </w:rPr>
              <w:t>427740, УР, Граховский р-н, д. Котловка ул. Пионерская, 3</w:t>
            </w:r>
          </w:p>
        </w:tc>
        <w:tc>
          <w:tcPr>
            <w:tcW w:w="2740" w:type="dxa"/>
            <w:shd w:val="clear" w:color="000000" w:fill="FFFFFF"/>
            <w:vAlign w:val="center"/>
          </w:tcPr>
          <w:p w14:paraId="2028EA96" w14:textId="427864E0" w:rsidR="00803F96" w:rsidRPr="00C27266" w:rsidRDefault="00803F96"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tcPr>
          <w:p w14:paraId="5CBC4E9D" w14:textId="5B9B2C9D" w:rsidR="00803F96" w:rsidRDefault="00803F96" w:rsidP="00C2726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803F96" w:rsidRPr="00C27266" w14:paraId="65AA5D5B" w14:textId="77777777" w:rsidTr="00800BA0">
        <w:trPr>
          <w:cantSplit/>
        </w:trPr>
        <w:tc>
          <w:tcPr>
            <w:tcW w:w="818" w:type="dxa"/>
            <w:shd w:val="clear" w:color="000000" w:fill="FFFFFF"/>
            <w:vAlign w:val="center"/>
          </w:tcPr>
          <w:p w14:paraId="16B82D05" w14:textId="77777777" w:rsidR="00803F96" w:rsidRPr="00C27266" w:rsidRDefault="00803F96" w:rsidP="00C27266">
            <w:pPr>
              <w:pStyle w:val="a6"/>
              <w:numPr>
                <w:ilvl w:val="0"/>
                <w:numId w:val="8"/>
              </w:numPr>
              <w:ind w:left="321"/>
              <w:jc w:val="center"/>
              <w:rPr>
                <w:color w:val="000000"/>
              </w:rPr>
            </w:pPr>
          </w:p>
        </w:tc>
        <w:tc>
          <w:tcPr>
            <w:tcW w:w="1859" w:type="dxa"/>
            <w:shd w:val="clear" w:color="auto" w:fill="auto"/>
            <w:vAlign w:val="center"/>
          </w:tcPr>
          <w:p w14:paraId="32A3CD31" w14:textId="4317593C" w:rsidR="00803F96" w:rsidRDefault="00803F96" w:rsidP="00C2726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ОПС Гыбдан</w:t>
            </w:r>
          </w:p>
        </w:tc>
        <w:tc>
          <w:tcPr>
            <w:tcW w:w="3654" w:type="dxa"/>
            <w:shd w:val="clear" w:color="auto" w:fill="auto"/>
            <w:vAlign w:val="center"/>
          </w:tcPr>
          <w:p w14:paraId="5103A95E" w14:textId="2902401A" w:rsidR="00803F96" w:rsidRPr="00803F96" w:rsidRDefault="00803F96" w:rsidP="00803F96">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427724, УР, Кизнерский р-н, д. Гыбдан, ул. Центральная, д. 33</w:t>
            </w:r>
          </w:p>
        </w:tc>
        <w:tc>
          <w:tcPr>
            <w:tcW w:w="2740" w:type="dxa"/>
            <w:shd w:val="clear" w:color="000000" w:fill="FFFFFF"/>
            <w:vAlign w:val="center"/>
          </w:tcPr>
          <w:p w14:paraId="14854974" w14:textId="66F8196D" w:rsidR="00803F96" w:rsidRPr="00C27266" w:rsidRDefault="00803F96"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tcPr>
          <w:p w14:paraId="585F937F" w14:textId="17C5CF1C" w:rsidR="00803F96" w:rsidRDefault="00803F96" w:rsidP="00C2726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11,47</w:t>
            </w:r>
          </w:p>
        </w:tc>
      </w:tr>
      <w:tr w:rsidR="007706F4" w:rsidRPr="00C27266" w14:paraId="59349C8A" w14:textId="77777777" w:rsidTr="00800BA0">
        <w:trPr>
          <w:cantSplit/>
        </w:trPr>
        <w:tc>
          <w:tcPr>
            <w:tcW w:w="818" w:type="dxa"/>
            <w:shd w:val="clear" w:color="000000" w:fill="FFFFFF"/>
            <w:vAlign w:val="center"/>
          </w:tcPr>
          <w:p w14:paraId="38296680" w14:textId="7B71AE1A"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274E0542"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Кокман</w:t>
            </w:r>
          </w:p>
        </w:tc>
        <w:tc>
          <w:tcPr>
            <w:tcW w:w="3654" w:type="dxa"/>
            <w:shd w:val="clear" w:color="auto" w:fill="auto"/>
            <w:vAlign w:val="center"/>
            <w:hideMark/>
          </w:tcPr>
          <w:p w14:paraId="772C76C3"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Красногорский р-н, пос.Кокман, ул.Центральная,17</w:t>
            </w:r>
          </w:p>
        </w:tc>
        <w:tc>
          <w:tcPr>
            <w:tcW w:w="2740" w:type="dxa"/>
            <w:shd w:val="clear" w:color="000000" w:fill="FFFFFF"/>
            <w:vAlign w:val="center"/>
            <w:hideMark/>
          </w:tcPr>
          <w:p w14:paraId="7FD5031C"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29E53525" w14:textId="6A9F8CE7"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10</w:t>
            </w:r>
          </w:p>
        </w:tc>
      </w:tr>
      <w:tr w:rsidR="007706F4" w:rsidRPr="00C27266" w14:paraId="6BF31124" w14:textId="77777777" w:rsidTr="00800BA0">
        <w:trPr>
          <w:cantSplit/>
        </w:trPr>
        <w:tc>
          <w:tcPr>
            <w:tcW w:w="818" w:type="dxa"/>
            <w:shd w:val="clear" w:color="000000" w:fill="FFFFFF"/>
            <w:vAlign w:val="center"/>
          </w:tcPr>
          <w:p w14:paraId="52663AA4" w14:textId="5331211E"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36E47D9F"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Дебы</w:t>
            </w:r>
          </w:p>
        </w:tc>
        <w:tc>
          <w:tcPr>
            <w:tcW w:w="3654" w:type="dxa"/>
            <w:shd w:val="clear" w:color="auto" w:fill="auto"/>
            <w:vAlign w:val="center"/>
            <w:hideMark/>
          </w:tcPr>
          <w:p w14:paraId="76B400A5"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 Красногорский р-н, с.Дебы, ул.Совхозная,16</w:t>
            </w:r>
          </w:p>
        </w:tc>
        <w:tc>
          <w:tcPr>
            <w:tcW w:w="2740" w:type="dxa"/>
            <w:shd w:val="clear" w:color="000000" w:fill="FFFFFF"/>
            <w:vAlign w:val="center"/>
            <w:hideMark/>
          </w:tcPr>
          <w:p w14:paraId="7289A982"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2638CBE7" w14:textId="7B44BFC0"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10</w:t>
            </w:r>
          </w:p>
        </w:tc>
      </w:tr>
      <w:tr w:rsidR="007706F4" w:rsidRPr="00C27266" w14:paraId="5869F0AE" w14:textId="77777777" w:rsidTr="00800BA0">
        <w:trPr>
          <w:cantSplit/>
        </w:trPr>
        <w:tc>
          <w:tcPr>
            <w:tcW w:w="818" w:type="dxa"/>
            <w:shd w:val="clear" w:color="000000" w:fill="FFFFFF"/>
            <w:vAlign w:val="center"/>
          </w:tcPr>
          <w:p w14:paraId="0CD766EE" w14:textId="565154A5"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3E945D53"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ОПС Архангельское </w:t>
            </w:r>
          </w:p>
        </w:tc>
        <w:tc>
          <w:tcPr>
            <w:tcW w:w="3654" w:type="dxa"/>
            <w:shd w:val="clear" w:color="auto" w:fill="auto"/>
            <w:vAlign w:val="center"/>
            <w:hideMark/>
          </w:tcPr>
          <w:p w14:paraId="5CCD2114"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Красногорский, р-н, с.Архангельское, пер.Больничный,5</w:t>
            </w:r>
          </w:p>
        </w:tc>
        <w:tc>
          <w:tcPr>
            <w:tcW w:w="2740" w:type="dxa"/>
            <w:shd w:val="clear" w:color="000000" w:fill="FFFFFF"/>
            <w:vAlign w:val="center"/>
            <w:hideMark/>
          </w:tcPr>
          <w:p w14:paraId="447AD3A2"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3715BFC0" w14:textId="1E22E0CB" w:rsidR="007706F4" w:rsidRPr="00C27266" w:rsidRDefault="00BA06DB"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10</w:t>
            </w:r>
          </w:p>
        </w:tc>
      </w:tr>
      <w:tr w:rsidR="007706F4" w:rsidRPr="00C27266" w14:paraId="293A9E60" w14:textId="77777777" w:rsidTr="00800BA0">
        <w:trPr>
          <w:cantSplit/>
        </w:trPr>
        <w:tc>
          <w:tcPr>
            <w:tcW w:w="818" w:type="dxa"/>
            <w:shd w:val="clear" w:color="000000" w:fill="FFFFFF"/>
            <w:vAlign w:val="center"/>
          </w:tcPr>
          <w:p w14:paraId="73432B6F" w14:textId="09291529"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72E63490"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Жувам</w:t>
            </w:r>
          </w:p>
        </w:tc>
        <w:tc>
          <w:tcPr>
            <w:tcW w:w="3654" w:type="dxa"/>
            <w:shd w:val="clear" w:color="auto" w:fill="auto"/>
            <w:vAlign w:val="center"/>
            <w:hideMark/>
          </w:tcPr>
          <w:p w14:paraId="047B603E"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 Юкаменский р-н, д.Жувам, ул.Центральная,15а</w:t>
            </w:r>
          </w:p>
        </w:tc>
        <w:tc>
          <w:tcPr>
            <w:tcW w:w="2740" w:type="dxa"/>
            <w:shd w:val="clear" w:color="000000" w:fill="FFFFFF"/>
            <w:vAlign w:val="center"/>
            <w:hideMark/>
          </w:tcPr>
          <w:p w14:paraId="0C27DB9B"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70207BCF" w14:textId="06B68456" w:rsidR="007706F4" w:rsidRPr="00C27266" w:rsidRDefault="00BA06DB" w:rsidP="001A522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1</w:t>
            </w:r>
            <w:r w:rsidR="001A5226">
              <w:rPr>
                <w:rFonts w:ascii="Times New Roman" w:eastAsia="Times New Roman" w:hAnsi="Times New Roman" w:cs="Times New Roman"/>
                <w:color w:val="000000"/>
                <w:sz w:val="24"/>
                <w:szCs w:val="24"/>
                <w:lang w:eastAsia="ru-RU"/>
              </w:rPr>
              <w:t>5</w:t>
            </w:r>
          </w:p>
        </w:tc>
      </w:tr>
      <w:tr w:rsidR="007706F4" w:rsidRPr="00C27266" w14:paraId="40429E92" w14:textId="77777777" w:rsidTr="00800BA0">
        <w:trPr>
          <w:cantSplit/>
        </w:trPr>
        <w:tc>
          <w:tcPr>
            <w:tcW w:w="818" w:type="dxa"/>
            <w:shd w:val="clear" w:color="000000" w:fill="FFFFFF"/>
            <w:vAlign w:val="center"/>
          </w:tcPr>
          <w:p w14:paraId="1171E80E" w14:textId="703E66BB" w:rsidR="007706F4" w:rsidRPr="00C27266" w:rsidRDefault="007706F4" w:rsidP="00C27266">
            <w:pPr>
              <w:pStyle w:val="a6"/>
              <w:numPr>
                <w:ilvl w:val="0"/>
                <w:numId w:val="8"/>
              </w:numPr>
              <w:ind w:left="321"/>
              <w:jc w:val="center"/>
              <w:rPr>
                <w:color w:val="000000"/>
              </w:rPr>
            </w:pPr>
          </w:p>
        </w:tc>
        <w:tc>
          <w:tcPr>
            <w:tcW w:w="1859" w:type="dxa"/>
            <w:shd w:val="clear" w:color="auto" w:fill="auto"/>
            <w:noWrap/>
            <w:vAlign w:val="center"/>
            <w:hideMark/>
          </w:tcPr>
          <w:p w14:paraId="59E013D0"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ОПС Починки </w:t>
            </w:r>
          </w:p>
        </w:tc>
        <w:tc>
          <w:tcPr>
            <w:tcW w:w="3654" w:type="dxa"/>
            <w:shd w:val="clear" w:color="auto" w:fill="auto"/>
            <w:vAlign w:val="center"/>
            <w:hideMark/>
          </w:tcPr>
          <w:p w14:paraId="0464EB48"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Юкаменский р-н, д .Починки, ул.Средняя,23</w:t>
            </w:r>
          </w:p>
        </w:tc>
        <w:tc>
          <w:tcPr>
            <w:tcW w:w="2740" w:type="dxa"/>
            <w:shd w:val="clear" w:color="000000" w:fill="FFFFFF"/>
            <w:vAlign w:val="center"/>
            <w:hideMark/>
          </w:tcPr>
          <w:p w14:paraId="2EA2DF08"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noWrap/>
            <w:vAlign w:val="center"/>
            <w:hideMark/>
          </w:tcPr>
          <w:p w14:paraId="39530063" w14:textId="49DD7DD1" w:rsidR="007706F4" w:rsidRPr="00C27266" w:rsidRDefault="00BA06DB"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10</w:t>
            </w:r>
          </w:p>
        </w:tc>
      </w:tr>
      <w:tr w:rsidR="007706F4" w:rsidRPr="00C27266" w14:paraId="0A8EEFD7" w14:textId="77777777" w:rsidTr="00800BA0">
        <w:trPr>
          <w:cantSplit/>
        </w:trPr>
        <w:tc>
          <w:tcPr>
            <w:tcW w:w="818" w:type="dxa"/>
            <w:shd w:val="clear" w:color="000000" w:fill="FFFFFF"/>
            <w:vAlign w:val="center"/>
          </w:tcPr>
          <w:p w14:paraId="56CA2140" w14:textId="24F7FB69"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236A88C4"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Пышкет</w:t>
            </w:r>
          </w:p>
        </w:tc>
        <w:tc>
          <w:tcPr>
            <w:tcW w:w="3654" w:type="dxa"/>
            <w:shd w:val="clear" w:color="auto" w:fill="auto"/>
            <w:vAlign w:val="center"/>
            <w:hideMark/>
          </w:tcPr>
          <w:p w14:paraId="490D8BFD"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Юкаменский р-н, с.Пышкет, ул.Октябрьская,2</w:t>
            </w:r>
          </w:p>
        </w:tc>
        <w:tc>
          <w:tcPr>
            <w:tcW w:w="2740" w:type="dxa"/>
            <w:shd w:val="clear" w:color="000000" w:fill="FFFFFF"/>
            <w:vAlign w:val="center"/>
            <w:hideMark/>
          </w:tcPr>
          <w:p w14:paraId="27C03903"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1457E23D" w14:textId="3AF6B911" w:rsidR="007706F4" w:rsidRPr="00C27266" w:rsidRDefault="00BA06DB" w:rsidP="001A522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1</w:t>
            </w:r>
            <w:r w:rsidR="001A5226">
              <w:rPr>
                <w:rFonts w:ascii="Times New Roman" w:eastAsia="Times New Roman" w:hAnsi="Times New Roman" w:cs="Times New Roman"/>
                <w:color w:val="000000"/>
                <w:sz w:val="24"/>
                <w:szCs w:val="24"/>
                <w:lang w:eastAsia="ru-RU"/>
              </w:rPr>
              <w:t>8</w:t>
            </w:r>
          </w:p>
        </w:tc>
      </w:tr>
      <w:tr w:rsidR="007706F4" w:rsidRPr="00C27266" w14:paraId="3BDA0D9B" w14:textId="77777777" w:rsidTr="00800BA0">
        <w:trPr>
          <w:cantSplit/>
        </w:trPr>
        <w:tc>
          <w:tcPr>
            <w:tcW w:w="818" w:type="dxa"/>
            <w:shd w:val="clear" w:color="000000" w:fill="FFFFFF"/>
            <w:vAlign w:val="center"/>
          </w:tcPr>
          <w:p w14:paraId="2893CEFE" w14:textId="5874BF23"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4978AF7A"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ОПС Ново-Елово </w:t>
            </w:r>
          </w:p>
        </w:tc>
        <w:tc>
          <w:tcPr>
            <w:tcW w:w="3654" w:type="dxa"/>
            <w:shd w:val="clear" w:color="auto" w:fill="auto"/>
            <w:vAlign w:val="center"/>
            <w:hideMark/>
          </w:tcPr>
          <w:p w14:paraId="35F0C6EB" w14:textId="00A95EB5"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Юкаменский р-н, д.</w:t>
            </w:r>
            <w:r w:rsidR="00ED5AEB" w:rsidRPr="00C27266">
              <w:rPr>
                <w:rFonts w:ascii="Times New Roman" w:eastAsia="Times New Roman" w:hAnsi="Times New Roman" w:cs="Times New Roman"/>
                <w:color w:val="000000"/>
                <w:sz w:val="24"/>
                <w:szCs w:val="24"/>
                <w:lang w:eastAsia="ru-RU"/>
              </w:rPr>
              <w:t xml:space="preserve"> Новоелово</w:t>
            </w:r>
            <w:r w:rsidRPr="00C27266">
              <w:rPr>
                <w:rFonts w:ascii="Times New Roman" w:eastAsia="Times New Roman" w:hAnsi="Times New Roman" w:cs="Times New Roman"/>
                <w:color w:val="000000"/>
                <w:sz w:val="24"/>
                <w:szCs w:val="24"/>
                <w:lang w:eastAsia="ru-RU"/>
              </w:rPr>
              <w:t>, ул.Прудовая,2</w:t>
            </w:r>
          </w:p>
        </w:tc>
        <w:tc>
          <w:tcPr>
            <w:tcW w:w="2740" w:type="dxa"/>
            <w:shd w:val="clear" w:color="000000" w:fill="FFFFFF"/>
            <w:vAlign w:val="center"/>
            <w:hideMark/>
          </w:tcPr>
          <w:p w14:paraId="710BF8EA"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73591726" w14:textId="3ECF2187" w:rsidR="007706F4" w:rsidRPr="00C27266" w:rsidRDefault="00BA06DB"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10</w:t>
            </w:r>
          </w:p>
        </w:tc>
      </w:tr>
      <w:tr w:rsidR="007706F4" w:rsidRPr="00C27266" w14:paraId="2BEE18C1" w14:textId="77777777" w:rsidTr="00800BA0">
        <w:trPr>
          <w:cantSplit/>
        </w:trPr>
        <w:tc>
          <w:tcPr>
            <w:tcW w:w="818" w:type="dxa"/>
            <w:shd w:val="clear" w:color="000000" w:fill="FFFFFF"/>
            <w:vAlign w:val="center"/>
          </w:tcPr>
          <w:p w14:paraId="3748D671" w14:textId="11D5934F"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00576C72"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Котегурт</w:t>
            </w:r>
          </w:p>
        </w:tc>
        <w:tc>
          <w:tcPr>
            <w:tcW w:w="3654" w:type="dxa"/>
            <w:shd w:val="clear" w:color="auto" w:fill="auto"/>
            <w:vAlign w:val="center"/>
            <w:hideMark/>
          </w:tcPr>
          <w:p w14:paraId="34E7F827"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427063, УР, Дебесский район, д. Котегурт, ул. Советская, д. 5</w:t>
            </w:r>
          </w:p>
        </w:tc>
        <w:tc>
          <w:tcPr>
            <w:tcW w:w="2740" w:type="dxa"/>
            <w:shd w:val="clear" w:color="000000" w:fill="FFFFFF"/>
            <w:vAlign w:val="center"/>
            <w:hideMark/>
          </w:tcPr>
          <w:p w14:paraId="4227C67D"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0AF674DE" w14:textId="4A7A7123"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10</w:t>
            </w:r>
          </w:p>
        </w:tc>
      </w:tr>
      <w:tr w:rsidR="007706F4" w:rsidRPr="00C27266" w14:paraId="477EDF6C" w14:textId="77777777" w:rsidTr="00800BA0">
        <w:trPr>
          <w:cantSplit/>
        </w:trPr>
        <w:tc>
          <w:tcPr>
            <w:tcW w:w="818" w:type="dxa"/>
            <w:shd w:val="clear" w:color="000000" w:fill="FFFFFF"/>
            <w:vAlign w:val="center"/>
          </w:tcPr>
          <w:p w14:paraId="381DFCB8" w14:textId="523EFFAC"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7174FAB4"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Гура</w:t>
            </w:r>
          </w:p>
        </w:tc>
        <w:tc>
          <w:tcPr>
            <w:tcW w:w="3654" w:type="dxa"/>
            <w:shd w:val="clear" w:color="auto" w:fill="auto"/>
            <w:vAlign w:val="center"/>
            <w:hideMark/>
          </w:tcPr>
          <w:p w14:paraId="2FC2BFC1"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427383, Сюмсинский район, Гура, </w:t>
            </w:r>
            <w:r w:rsidRPr="00C27266">
              <w:rPr>
                <w:rFonts w:ascii="Times New Roman" w:eastAsia="Times New Roman" w:hAnsi="Times New Roman" w:cs="Times New Roman"/>
                <w:color w:val="000000"/>
                <w:sz w:val="24"/>
                <w:szCs w:val="24"/>
                <w:lang w:eastAsia="ru-RU"/>
              </w:rPr>
              <w:br/>
              <w:t>ул. Центральная ул.34/2</w:t>
            </w:r>
          </w:p>
        </w:tc>
        <w:tc>
          <w:tcPr>
            <w:tcW w:w="2740" w:type="dxa"/>
            <w:shd w:val="clear" w:color="000000" w:fill="FFFFFF"/>
            <w:vAlign w:val="center"/>
            <w:hideMark/>
          </w:tcPr>
          <w:p w14:paraId="5D432C66"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750B245C" w14:textId="332EBA55" w:rsidR="007706F4" w:rsidRPr="00C27266" w:rsidRDefault="003963FC"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5</w:t>
            </w:r>
            <w:r w:rsidR="001A5226">
              <w:rPr>
                <w:rFonts w:ascii="Times New Roman" w:eastAsia="Times New Roman" w:hAnsi="Times New Roman" w:cs="Times New Roman"/>
                <w:color w:val="000000"/>
                <w:sz w:val="24"/>
                <w:szCs w:val="24"/>
                <w:lang w:eastAsia="ru-RU"/>
              </w:rPr>
              <w:t>,4</w:t>
            </w:r>
          </w:p>
        </w:tc>
      </w:tr>
      <w:tr w:rsidR="007706F4" w:rsidRPr="00C27266" w14:paraId="20075D60" w14:textId="77777777" w:rsidTr="00800BA0">
        <w:trPr>
          <w:cantSplit/>
        </w:trPr>
        <w:tc>
          <w:tcPr>
            <w:tcW w:w="818" w:type="dxa"/>
            <w:shd w:val="clear" w:color="000000" w:fill="FFFFFF"/>
            <w:vAlign w:val="center"/>
          </w:tcPr>
          <w:p w14:paraId="694E11C4" w14:textId="55E358AD"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730C7CBE"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Копки</w:t>
            </w:r>
          </w:p>
        </w:tc>
        <w:tc>
          <w:tcPr>
            <w:tcW w:w="3654" w:type="dxa"/>
            <w:shd w:val="clear" w:color="auto" w:fill="auto"/>
            <w:vAlign w:val="center"/>
            <w:hideMark/>
          </w:tcPr>
          <w:p w14:paraId="411A7E7C"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427281, С</w:t>
            </w:r>
            <w:r w:rsidRPr="00C27266">
              <w:rPr>
                <w:rFonts w:ascii="Times New Roman" w:eastAsia="Times New Roman" w:hAnsi="Times New Roman" w:cs="Times New Roman"/>
                <w:color w:val="333333"/>
                <w:sz w:val="24"/>
                <w:szCs w:val="24"/>
                <w:lang w:eastAsia="ru-RU"/>
              </w:rPr>
              <w:t>елтинский р-н, с Копки, ул.Октябрьская д, 27</w:t>
            </w:r>
          </w:p>
        </w:tc>
        <w:tc>
          <w:tcPr>
            <w:tcW w:w="2740" w:type="dxa"/>
            <w:shd w:val="clear" w:color="000000" w:fill="FFFFFF"/>
            <w:vAlign w:val="center"/>
            <w:hideMark/>
          </w:tcPr>
          <w:p w14:paraId="30731F75"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4B8A9F20" w14:textId="2D3073FC"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,4</w:t>
            </w:r>
          </w:p>
        </w:tc>
      </w:tr>
      <w:tr w:rsidR="007706F4" w:rsidRPr="00C27266" w14:paraId="4340D502" w14:textId="77777777" w:rsidTr="00800BA0">
        <w:trPr>
          <w:cantSplit/>
        </w:trPr>
        <w:tc>
          <w:tcPr>
            <w:tcW w:w="818" w:type="dxa"/>
            <w:shd w:val="clear" w:color="000000" w:fill="FFFFFF"/>
            <w:vAlign w:val="center"/>
          </w:tcPr>
          <w:p w14:paraId="5596020B" w14:textId="0DCDD3F8"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76D9357C"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Зон</w:t>
            </w:r>
          </w:p>
        </w:tc>
        <w:tc>
          <w:tcPr>
            <w:tcW w:w="3654" w:type="dxa"/>
            <w:shd w:val="clear" w:color="auto" w:fill="auto"/>
            <w:vAlign w:val="center"/>
            <w:hideMark/>
          </w:tcPr>
          <w:p w14:paraId="05E5DFEB"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427382, </w:t>
            </w:r>
            <w:r w:rsidRPr="00C27266">
              <w:rPr>
                <w:rFonts w:ascii="Times New Roman" w:eastAsia="Times New Roman" w:hAnsi="Times New Roman" w:cs="Times New Roman"/>
                <w:color w:val="333333"/>
                <w:sz w:val="24"/>
                <w:szCs w:val="24"/>
                <w:lang w:eastAsia="ru-RU"/>
              </w:rPr>
              <w:t>Удмуртская Республика, Зон, Центральная ул. 20</w:t>
            </w:r>
          </w:p>
        </w:tc>
        <w:tc>
          <w:tcPr>
            <w:tcW w:w="2740" w:type="dxa"/>
            <w:shd w:val="clear" w:color="000000" w:fill="FFFFFF"/>
            <w:vAlign w:val="center"/>
            <w:hideMark/>
          </w:tcPr>
          <w:p w14:paraId="5ECBF63D"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51B26105" w14:textId="36FED8E5"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,4</w:t>
            </w:r>
          </w:p>
        </w:tc>
      </w:tr>
      <w:tr w:rsidR="007706F4" w:rsidRPr="00C27266" w14:paraId="199CCF30" w14:textId="77777777" w:rsidTr="00800BA0">
        <w:trPr>
          <w:cantSplit/>
        </w:trPr>
        <w:tc>
          <w:tcPr>
            <w:tcW w:w="818" w:type="dxa"/>
            <w:shd w:val="clear" w:color="000000" w:fill="FFFFFF"/>
            <w:vAlign w:val="center"/>
          </w:tcPr>
          <w:p w14:paraId="29387F8D" w14:textId="2C4992E2"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7782052F"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Валамаз</w:t>
            </w:r>
          </w:p>
        </w:tc>
        <w:tc>
          <w:tcPr>
            <w:tcW w:w="3654" w:type="dxa"/>
            <w:shd w:val="clear" w:color="auto" w:fill="auto"/>
            <w:vAlign w:val="center"/>
            <w:hideMark/>
          </w:tcPr>
          <w:p w14:paraId="520DC86B"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427286, </w:t>
            </w:r>
            <w:r w:rsidRPr="00C27266">
              <w:rPr>
                <w:rFonts w:ascii="Times New Roman" w:eastAsia="Times New Roman" w:hAnsi="Times New Roman" w:cs="Times New Roman"/>
                <w:color w:val="333333"/>
                <w:sz w:val="24"/>
                <w:szCs w:val="24"/>
                <w:lang w:eastAsia="ru-RU"/>
              </w:rPr>
              <w:t>Селтинский р-н, с Валамаз, Центральная ул. 11</w:t>
            </w:r>
          </w:p>
        </w:tc>
        <w:tc>
          <w:tcPr>
            <w:tcW w:w="2740" w:type="dxa"/>
            <w:shd w:val="clear" w:color="000000" w:fill="FFFFFF"/>
            <w:vAlign w:val="center"/>
            <w:hideMark/>
          </w:tcPr>
          <w:p w14:paraId="75CEA3E2"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13720E57" w14:textId="342E4324"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,4</w:t>
            </w:r>
          </w:p>
        </w:tc>
      </w:tr>
      <w:tr w:rsidR="007706F4" w:rsidRPr="00C27266" w14:paraId="7D56AD43" w14:textId="77777777" w:rsidTr="00800BA0">
        <w:trPr>
          <w:cantSplit/>
        </w:trPr>
        <w:tc>
          <w:tcPr>
            <w:tcW w:w="818" w:type="dxa"/>
            <w:shd w:val="clear" w:color="000000" w:fill="FFFFFF"/>
            <w:vAlign w:val="center"/>
          </w:tcPr>
          <w:p w14:paraId="2FC52507" w14:textId="1D94AE03"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392A470C"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Сюрек</w:t>
            </w:r>
          </w:p>
        </w:tc>
        <w:tc>
          <w:tcPr>
            <w:tcW w:w="3654" w:type="dxa"/>
            <w:shd w:val="clear" w:color="auto" w:fill="auto"/>
            <w:vAlign w:val="center"/>
            <w:hideMark/>
          </w:tcPr>
          <w:p w14:paraId="25F47878"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427386, </w:t>
            </w:r>
            <w:r w:rsidRPr="00C27266">
              <w:rPr>
                <w:rFonts w:ascii="Times New Roman" w:eastAsia="Times New Roman" w:hAnsi="Times New Roman" w:cs="Times New Roman"/>
                <w:color w:val="333333"/>
                <w:sz w:val="24"/>
                <w:szCs w:val="24"/>
                <w:lang w:eastAsia="ru-RU"/>
              </w:rPr>
              <w:t>Удмуртская Республика, Сюрек, Советская ул. 28</w:t>
            </w:r>
          </w:p>
        </w:tc>
        <w:tc>
          <w:tcPr>
            <w:tcW w:w="2740" w:type="dxa"/>
            <w:shd w:val="clear" w:color="000000" w:fill="FFFFFF"/>
            <w:vAlign w:val="center"/>
            <w:hideMark/>
          </w:tcPr>
          <w:p w14:paraId="2EBE56A8"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570F344F" w14:textId="77F83A12"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,4</w:t>
            </w:r>
          </w:p>
        </w:tc>
      </w:tr>
      <w:tr w:rsidR="007706F4" w:rsidRPr="00C27266" w14:paraId="1C4D6093" w14:textId="77777777" w:rsidTr="00800BA0">
        <w:trPr>
          <w:cantSplit/>
        </w:trPr>
        <w:tc>
          <w:tcPr>
            <w:tcW w:w="818" w:type="dxa"/>
            <w:shd w:val="clear" w:color="000000" w:fill="FFFFFF"/>
            <w:vAlign w:val="center"/>
          </w:tcPr>
          <w:p w14:paraId="7C5DE620" w14:textId="59F0F772"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39525CC0"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Октябрьский</w:t>
            </w:r>
          </w:p>
        </w:tc>
        <w:tc>
          <w:tcPr>
            <w:tcW w:w="3654" w:type="dxa"/>
            <w:shd w:val="clear" w:color="auto" w:fill="auto"/>
            <w:vAlign w:val="center"/>
            <w:hideMark/>
          </w:tcPr>
          <w:p w14:paraId="27BD06CC" w14:textId="611F3652" w:rsidR="007706F4" w:rsidRPr="00C27266" w:rsidRDefault="00B42452"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427980, УР, </w:t>
            </w:r>
            <w:r w:rsidR="007706F4" w:rsidRPr="00C27266">
              <w:rPr>
                <w:rFonts w:ascii="Times New Roman" w:eastAsia="Times New Roman" w:hAnsi="Times New Roman" w:cs="Times New Roman"/>
                <w:color w:val="000000"/>
                <w:sz w:val="24"/>
                <w:szCs w:val="24"/>
                <w:lang w:eastAsia="ru-RU"/>
              </w:rPr>
              <w:t>Сарапульский р-н, с.</w:t>
            </w:r>
            <w:r w:rsidRPr="00C27266">
              <w:rPr>
                <w:rFonts w:ascii="Times New Roman" w:eastAsia="Times New Roman" w:hAnsi="Times New Roman" w:cs="Times New Roman"/>
                <w:color w:val="000000"/>
                <w:sz w:val="24"/>
                <w:szCs w:val="24"/>
                <w:lang w:eastAsia="ru-RU"/>
              </w:rPr>
              <w:t xml:space="preserve"> </w:t>
            </w:r>
            <w:r w:rsidR="007706F4" w:rsidRPr="00C27266">
              <w:rPr>
                <w:rFonts w:ascii="Times New Roman" w:eastAsia="Times New Roman" w:hAnsi="Times New Roman" w:cs="Times New Roman"/>
                <w:color w:val="000000"/>
                <w:sz w:val="24"/>
                <w:szCs w:val="24"/>
                <w:lang w:eastAsia="ru-RU"/>
              </w:rPr>
              <w:t>Октябрьский, ул.Азина,6</w:t>
            </w:r>
          </w:p>
        </w:tc>
        <w:tc>
          <w:tcPr>
            <w:tcW w:w="2740" w:type="dxa"/>
            <w:shd w:val="clear" w:color="000000" w:fill="FFFFFF"/>
            <w:vAlign w:val="center"/>
            <w:hideMark/>
          </w:tcPr>
          <w:p w14:paraId="19BA79CF"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21DFA86F" w14:textId="56158AD1"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1</w:t>
            </w:r>
            <w:r w:rsidR="00B42452" w:rsidRPr="00C27266">
              <w:rPr>
                <w:rFonts w:ascii="Times New Roman" w:eastAsia="Times New Roman" w:hAnsi="Times New Roman" w:cs="Times New Roman"/>
                <w:color w:val="000000"/>
                <w:sz w:val="24"/>
                <w:szCs w:val="24"/>
                <w:lang w:eastAsia="ru-RU"/>
              </w:rPr>
              <w:t>0</w:t>
            </w:r>
          </w:p>
        </w:tc>
      </w:tr>
      <w:tr w:rsidR="007706F4" w:rsidRPr="00C27266" w14:paraId="01FC034B" w14:textId="77777777" w:rsidTr="00800BA0">
        <w:trPr>
          <w:cantSplit/>
        </w:trPr>
        <w:tc>
          <w:tcPr>
            <w:tcW w:w="818" w:type="dxa"/>
            <w:shd w:val="clear" w:color="000000" w:fill="FFFFFF"/>
            <w:vAlign w:val="center"/>
          </w:tcPr>
          <w:p w14:paraId="6B364C75" w14:textId="355361E5"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1D200709"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Нижнее Котнырево</w:t>
            </w:r>
          </w:p>
        </w:tc>
        <w:tc>
          <w:tcPr>
            <w:tcW w:w="3654" w:type="dxa"/>
            <w:shd w:val="clear" w:color="auto" w:fill="auto"/>
            <w:vAlign w:val="center"/>
            <w:hideMark/>
          </w:tcPr>
          <w:p w14:paraId="70BAB8B6"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427883, УР, Алнашский р-н, д. Нижнее Котнырево, ул. Центральная, 8</w:t>
            </w:r>
          </w:p>
        </w:tc>
        <w:tc>
          <w:tcPr>
            <w:tcW w:w="2740" w:type="dxa"/>
            <w:shd w:val="clear" w:color="000000" w:fill="FFFFFF"/>
            <w:vAlign w:val="center"/>
            <w:hideMark/>
          </w:tcPr>
          <w:p w14:paraId="464D1328"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15E4B4E2" w14:textId="36209AAA"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10</w:t>
            </w:r>
          </w:p>
        </w:tc>
      </w:tr>
      <w:tr w:rsidR="007706F4" w:rsidRPr="00C27266" w14:paraId="0B36AE16" w14:textId="77777777" w:rsidTr="00800BA0">
        <w:trPr>
          <w:cantSplit/>
        </w:trPr>
        <w:tc>
          <w:tcPr>
            <w:tcW w:w="818" w:type="dxa"/>
            <w:shd w:val="clear" w:color="000000" w:fill="FFFFFF"/>
            <w:vAlign w:val="center"/>
          </w:tcPr>
          <w:p w14:paraId="3C1708C5" w14:textId="5ADF6FE6"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5AB85412"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Старый Утчан</w:t>
            </w:r>
          </w:p>
        </w:tc>
        <w:tc>
          <w:tcPr>
            <w:tcW w:w="3654" w:type="dxa"/>
            <w:shd w:val="clear" w:color="auto" w:fill="auto"/>
            <w:vAlign w:val="center"/>
            <w:hideMark/>
          </w:tcPr>
          <w:p w14:paraId="6C7E1399"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427898, УР, Алнашский р-н, д.Старый Утчан, ул. Спортивная, 13</w:t>
            </w:r>
          </w:p>
        </w:tc>
        <w:tc>
          <w:tcPr>
            <w:tcW w:w="2740" w:type="dxa"/>
            <w:shd w:val="clear" w:color="000000" w:fill="FFFFFF"/>
            <w:vAlign w:val="center"/>
            <w:hideMark/>
          </w:tcPr>
          <w:p w14:paraId="3BC2C55A"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3A19CF68" w14:textId="6A484AA7"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10</w:t>
            </w:r>
          </w:p>
        </w:tc>
      </w:tr>
      <w:tr w:rsidR="007706F4" w:rsidRPr="00C27266" w14:paraId="684BF167" w14:textId="77777777" w:rsidTr="00800BA0">
        <w:trPr>
          <w:cantSplit/>
        </w:trPr>
        <w:tc>
          <w:tcPr>
            <w:tcW w:w="818" w:type="dxa"/>
            <w:shd w:val="clear" w:color="000000" w:fill="FFFFFF"/>
            <w:vAlign w:val="center"/>
          </w:tcPr>
          <w:p w14:paraId="4BC14BA5" w14:textId="48D49F00"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517FE7FC"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Кестым</w:t>
            </w:r>
          </w:p>
        </w:tc>
        <w:tc>
          <w:tcPr>
            <w:tcW w:w="3654" w:type="dxa"/>
            <w:shd w:val="clear" w:color="auto" w:fill="auto"/>
            <w:vAlign w:val="center"/>
            <w:hideMark/>
          </w:tcPr>
          <w:p w14:paraId="32F38FBB"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427521, УР,  Балезинский р-н, д. Кестым, ул. Школьная,9</w:t>
            </w:r>
          </w:p>
        </w:tc>
        <w:tc>
          <w:tcPr>
            <w:tcW w:w="2740" w:type="dxa"/>
            <w:shd w:val="clear" w:color="000000" w:fill="FFFFFF"/>
            <w:vAlign w:val="center"/>
            <w:hideMark/>
          </w:tcPr>
          <w:p w14:paraId="44DDC2F6"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0A8D42E5"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10</w:t>
            </w:r>
          </w:p>
        </w:tc>
      </w:tr>
      <w:tr w:rsidR="007706F4" w:rsidRPr="00C27266" w14:paraId="48D09C91" w14:textId="77777777" w:rsidTr="00800BA0">
        <w:trPr>
          <w:cantSplit/>
        </w:trPr>
        <w:tc>
          <w:tcPr>
            <w:tcW w:w="818" w:type="dxa"/>
            <w:shd w:val="clear" w:color="000000" w:fill="FFFFFF"/>
            <w:vAlign w:val="center"/>
          </w:tcPr>
          <w:p w14:paraId="31BE56FD" w14:textId="1EB5690D"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6E1BFEE7"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Ново-Волково</w:t>
            </w:r>
          </w:p>
        </w:tc>
        <w:tc>
          <w:tcPr>
            <w:tcW w:w="3654" w:type="dxa"/>
            <w:shd w:val="clear" w:color="auto" w:fill="auto"/>
            <w:vAlign w:val="center"/>
            <w:hideMark/>
          </w:tcPr>
          <w:p w14:paraId="430ED057"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427536, УР. Балезинский р-н, с. Нововолково, ул. Волкова, 41</w:t>
            </w:r>
          </w:p>
        </w:tc>
        <w:tc>
          <w:tcPr>
            <w:tcW w:w="2740" w:type="dxa"/>
            <w:shd w:val="clear" w:color="000000" w:fill="FFFFFF"/>
            <w:vAlign w:val="center"/>
            <w:hideMark/>
          </w:tcPr>
          <w:p w14:paraId="2A5B6D27"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107738F4"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10</w:t>
            </w:r>
          </w:p>
        </w:tc>
      </w:tr>
      <w:tr w:rsidR="007706F4" w:rsidRPr="00C27266" w14:paraId="3345EF71" w14:textId="77777777" w:rsidTr="00800BA0">
        <w:trPr>
          <w:cantSplit/>
        </w:trPr>
        <w:tc>
          <w:tcPr>
            <w:tcW w:w="818" w:type="dxa"/>
            <w:shd w:val="clear" w:color="000000" w:fill="FFFFFF"/>
            <w:vAlign w:val="center"/>
          </w:tcPr>
          <w:p w14:paraId="52984B68" w14:textId="7DF69595"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3791A614"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Степаненки</w:t>
            </w:r>
          </w:p>
        </w:tc>
        <w:tc>
          <w:tcPr>
            <w:tcW w:w="3654" w:type="dxa"/>
            <w:shd w:val="clear" w:color="auto" w:fill="auto"/>
            <w:vAlign w:val="center"/>
            <w:hideMark/>
          </w:tcPr>
          <w:p w14:paraId="699D2A2D" w14:textId="598981AB"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 xml:space="preserve">427574, УР, Кезский р-н, д. Степаненки, </w:t>
            </w:r>
            <w:r w:rsidR="00ED5AEB" w:rsidRPr="00C27266">
              <w:rPr>
                <w:rFonts w:ascii="Times New Roman" w:eastAsia="Times New Roman" w:hAnsi="Times New Roman" w:cs="Times New Roman"/>
                <w:color w:val="000000"/>
                <w:sz w:val="24"/>
                <w:szCs w:val="24"/>
                <w:lang w:eastAsia="ru-RU"/>
              </w:rPr>
              <w:t>ул. Советская, 36</w:t>
            </w:r>
          </w:p>
        </w:tc>
        <w:tc>
          <w:tcPr>
            <w:tcW w:w="2740" w:type="dxa"/>
            <w:shd w:val="clear" w:color="000000" w:fill="FFFFFF"/>
            <w:vAlign w:val="center"/>
            <w:hideMark/>
          </w:tcPr>
          <w:p w14:paraId="4D67E32D"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25832598" w14:textId="3F87BE13"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15</w:t>
            </w:r>
          </w:p>
        </w:tc>
      </w:tr>
      <w:tr w:rsidR="007706F4" w:rsidRPr="00C27266" w14:paraId="52AF345A" w14:textId="77777777" w:rsidTr="00800BA0">
        <w:trPr>
          <w:cantSplit/>
        </w:trPr>
        <w:tc>
          <w:tcPr>
            <w:tcW w:w="818" w:type="dxa"/>
            <w:shd w:val="clear" w:color="000000" w:fill="FFFFFF"/>
            <w:vAlign w:val="center"/>
          </w:tcPr>
          <w:p w14:paraId="1CFF96DF" w14:textId="77D5813E"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144BB42B"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Юски</w:t>
            </w:r>
          </w:p>
        </w:tc>
        <w:tc>
          <w:tcPr>
            <w:tcW w:w="3654" w:type="dxa"/>
            <w:shd w:val="clear" w:color="auto" w:fill="auto"/>
            <w:vAlign w:val="center"/>
            <w:hideMark/>
          </w:tcPr>
          <w:p w14:paraId="374B9037"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427570, УР, Кезский р-он, д. Юски, ул. Победы, 17</w:t>
            </w:r>
          </w:p>
        </w:tc>
        <w:tc>
          <w:tcPr>
            <w:tcW w:w="2740" w:type="dxa"/>
            <w:shd w:val="clear" w:color="000000" w:fill="FFFFFF"/>
            <w:vAlign w:val="center"/>
            <w:hideMark/>
          </w:tcPr>
          <w:p w14:paraId="68E86977"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3722F21E" w14:textId="2544AD58"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6</w:t>
            </w:r>
          </w:p>
        </w:tc>
      </w:tr>
      <w:tr w:rsidR="00803F96" w:rsidRPr="00C27266" w14:paraId="27D112F7" w14:textId="77777777" w:rsidTr="00800BA0">
        <w:trPr>
          <w:cantSplit/>
        </w:trPr>
        <w:tc>
          <w:tcPr>
            <w:tcW w:w="818" w:type="dxa"/>
            <w:shd w:val="clear" w:color="000000" w:fill="FFFFFF"/>
            <w:vAlign w:val="center"/>
          </w:tcPr>
          <w:p w14:paraId="1CD6153E" w14:textId="77777777" w:rsidR="00803F96" w:rsidRPr="00C27266" w:rsidRDefault="00803F96" w:rsidP="00C27266">
            <w:pPr>
              <w:pStyle w:val="a6"/>
              <w:numPr>
                <w:ilvl w:val="0"/>
                <w:numId w:val="8"/>
              </w:numPr>
              <w:ind w:left="321"/>
              <w:jc w:val="center"/>
              <w:rPr>
                <w:color w:val="000000"/>
              </w:rPr>
            </w:pPr>
          </w:p>
        </w:tc>
        <w:tc>
          <w:tcPr>
            <w:tcW w:w="1859" w:type="dxa"/>
            <w:shd w:val="clear" w:color="auto" w:fill="auto"/>
            <w:vAlign w:val="center"/>
          </w:tcPr>
          <w:p w14:paraId="5BF9BADF" w14:textId="5DD1A8A4" w:rsidR="00803F96" w:rsidRPr="00C27266" w:rsidRDefault="00803F96" w:rsidP="00803F9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ОПС Кузьма</w:t>
            </w:r>
          </w:p>
        </w:tc>
        <w:tc>
          <w:tcPr>
            <w:tcW w:w="3654" w:type="dxa"/>
            <w:shd w:val="clear" w:color="auto" w:fill="auto"/>
            <w:vAlign w:val="center"/>
          </w:tcPr>
          <w:p w14:paraId="1682E491" w14:textId="5CBD9A1B" w:rsidR="00803F96" w:rsidRPr="00C27266" w:rsidRDefault="00803F96" w:rsidP="00803F96">
            <w:pPr>
              <w:rPr>
                <w:rFonts w:ascii="Times New Roman" w:eastAsia="Times New Roman" w:hAnsi="Times New Roman" w:cs="Times New Roman"/>
                <w:color w:val="000000"/>
                <w:sz w:val="24"/>
                <w:szCs w:val="24"/>
                <w:lang w:eastAsia="ru-RU"/>
              </w:rPr>
            </w:pPr>
            <w:r w:rsidRPr="00803F96">
              <w:rPr>
                <w:rFonts w:ascii="Times New Roman" w:eastAsia="Times New Roman" w:hAnsi="Times New Roman" w:cs="Times New Roman"/>
                <w:color w:val="000000"/>
                <w:sz w:val="24"/>
                <w:szCs w:val="24"/>
                <w:lang w:eastAsia="ru-RU"/>
              </w:rPr>
              <w:t xml:space="preserve">427590, УР, Кезский р-он, с. Кузьма, ул. Советская, 2 </w:t>
            </w:r>
          </w:p>
        </w:tc>
        <w:tc>
          <w:tcPr>
            <w:tcW w:w="2740" w:type="dxa"/>
            <w:shd w:val="clear" w:color="000000" w:fill="FFFFFF"/>
            <w:vAlign w:val="center"/>
          </w:tcPr>
          <w:p w14:paraId="36874334" w14:textId="28D05A07" w:rsidR="00803F96" w:rsidRPr="00C27266" w:rsidRDefault="00803F96"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tcPr>
          <w:p w14:paraId="7E29E207" w14:textId="63E60707" w:rsidR="00803F96" w:rsidRDefault="00803F96" w:rsidP="00C2726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r>
      <w:tr w:rsidR="007706F4" w:rsidRPr="00C27266" w14:paraId="64BF707B" w14:textId="77777777" w:rsidTr="00800BA0">
        <w:trPr>
          <w:cantSplit/>
        </w:trPr>
        <w:tc>
          <w:tcPr>
            <w:tcW w:w="818" w:type="dxa"/>
            <w:shd w:val="clear" w:color="000000" w:fill="FFFFFF"/>
            <w:vAlign w:val="center"/>
          </w:tcPr>
          <w:p w14:paraId="6C905D24" w14:textId="3539F20B"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79523146"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Пужмезь</w:t>
            </w:r>
          </w:p>
        </w:tc>
        <w:tc>
          <w:tcPr>
            <w:tcW w:w="3654" w:type="dxa"/>
            <w:shd w:val="clear" w:color="auto" w:fill="auto"/>
            <w:vAlign w:val="center"/>
            <w:hideMark/>
          </w:tcPr>
          <w:p w14:paraId="61394CBA"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427564, УР, Кезский р-н, д. Пужмезь, ул. Комсомольская, 1В</w:t>
            </w:r>
          </w:p>
        </w:tc>
        <w:tc>
          <w:tcPr>
            <w:tcW w:w="2740" w:type="dxa"/>
            <w:shd w:val="clear" w:color="000000" w:fill="FFFFFF"/>
            <w:vAlign w:val="center"/>
            <w:hideMark/>
          </w:tcPr>
          <w:p w14:paraId="6E4176FA"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607E34E0" w14:textId="453905A0" w:rsidR="007706F4" w:rsidRPr="00C27266" w:rsidRDefault="001A5226" w:rsidP="00C27266">
            <w:pPr>
              <w:spacing w:after="0" w:line="240" w:lineRule="auto"/>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10</w:t>
            </w:r>
          </w:p>
        </w:tc>
      </w:tr>
      <w:tr w:rsidR="007706F4" w:rsidRPr="00C27266" w14:paraId="666EB932" w14:textId="77777777" w:rsidTr="00800BA0">
        <w:trPr>
          <w:cantSplit/>
        </w:trPr>
        <w:tc>
          <w:tcPr>
            <w:tcW w:w="818" w:type="dxa"/>
            <w:shd w:val="clear" w:color="000000" w:fill="FFFFFF"/>
            <w:vAlign w:val="center"/>
          </w:tcPr>
          <w:p w14:paraId="1F4B093C" w14:textId="0B077228" w:rsidR="007706F4" w:rsidRPr="00C27266" w:rsidRDefault="007706F4" w:rsidP="00C27266">
            <w:pPr>
              <w:pStyle w:val="a6"/>
              <w:numPr>
                <w:ilvl w:val="0"/>
                <w:numId w:val="8"/>
              </w:numPr>
              <w:ind w:left="321"/>
              <w:jc w:val="center"/>
              <w:rPr>
                <w:color w:val="000000"/>
              </w:rPr>
            </w:pPr>
          </w:p>
        </w:tc>
        <w:tc>
          <w:tcPr>
            <w:tcW w:w="1859" w:type="dxa"/>
            <w:shd w:val="clear" w:color="auto" w:fill="auto"/>
            <w:vAlign w:val="center"/>
            <w:hideMark/>
          </w:tcPr>
          <w:p w14:paraId="1CAE0184"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ОПС Кузьмино</w:t>
            </w:r>
          </w:p>
        </w:tc>
        <w:tc>
          <w:tcPr>
            <w:tcW w:w="3654" w:type="dxa"/>
            <w:shd w:val="clear" w:color="auto" w:fill="auto"/>
            <w:vAlign w:val="center"/>
            <w:hideMark/>
          </w:tcPr>
          <w:p w14:paraId="5A7CD9B4" w14:textId="77777777" w:rsidR="007706F4" w:rsidRPr="00C27266" w:rsidRDefault="007706F4" w:rsidP="00C27266">
            <w:pPr>
              <w:spacing w:after="0" w:line="240" w:lineRule="auto"/>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427513, УР, Ярский район, д. Кузьмино ул. Центральная,12</w:t>
            </w:r>
          </w:p>
        </w:tc>
        <w:tc>
          <w:tcPr>
            <w:tcW w:w="2740" w:type="dxa"/>
            <w:shd w:val="clear" w:color="000000" w:fill="FFFFFF"/>
            <w:vAlign w:val="center"/>
            <w:hideMark/>
          </w:tcPr>
          <w:p w14:paraId="02B8A370" w14:textId="77777777" w:rsidR="007706F4" w:rsidRPr="00C27266" w:rsidRDefault="007706F4" w:rsidP="00C27266">
            <w:pPr>
              <w:spacing w:after="0" w:line="240" w:lineRule="auto"/>
              <w:jc w:val="center"/>
              <w:rPr>
                <w:rFonts w:ascii="Times New Roman" w:eastAsia="Times New Roman" w:hAnsi="Times New Roman" w:cs="Times New Roman"/>
                <w:color w:val="000000"/>
                <w:sz w:val="24"/>
                <w:szCs w:val="24"/>
                <w:lang w:eastAsia="ru-RU"/>
              </w:rPr>
            </w:pPr>
            <w:r w:rsidRPr="00C27266">
              <w:rPr>
                <w:rFonts w:ascii="Times New Roman" w:eastAsia="Times New Roman" w:hAnsi="Times New Roman" w:cs="Times New Roman"/>
                <w:color w:val="000000"/>
                <w:sz w:val="24"/>
                <w:szCs w:val="24"/>
                <w:lang w:eastAsia="ru-RU"/>
              </w:rPr>
              <w:t>Дрова, разделанные в виде поленьев всех пород</w:t>
            </w:r>
          </w:p>
        </w:tc>
        <w:tc>
          <w:tcPr>
            <w:tcW w:w="1419" w:type="dxa"/>
            <w:gridSpan w:val="2"/>
            <w:shd w:val="clear" w:color="auto" w:fill="auto"/>
            <w:vAlign w:val="center"/>
            <w:hideMark/>
          </w:tcPr>
          <w:p w14:paraId="0062B963" w14:textId="134B2E1E" w:rsidR="007706F4" w:rsidRPr="00C27266" w:rsidRDefault="00C77E5C" w:rsidP="00C27266">
            <w:pPr>
              <w:spacing w:after="0" w:line="240" w:lineRule="auto"/>
              <w:jc w:val="center"/>
              <w:rPr>
                <w:rFonts w:ascii="Times New Roman" w:eastAsia="Times New Roman" w:hAnsi="Times New Roman" w:cs="Times New Roman"/>
                <w:color w:val="000000"/>
                <w:sz w:val="24"/>
                <w:szCs w:val="24"/>
                <w:highlight w:val="yellow"/>
                <w:lang w:eastAsia="ru-RU"/>
              </w:rPr>
            </w:pPr>
            <w:r w:rsidRPr="00C27266">
              <w:rPr>
                <w:rFonts w:ascii="Times New Roman" w:eastAsia="Times New Roman" w:hAnsi="Times New Roman" w:cs="Times New Roman"/>
                <w:color w:val="000000"/>
                <w:sz w:val="24"/>
                <w:szCs w:val="24"/>
                <w:lang w:eastAsia="ru-RU"/>
              </w:rPr>
              <w:t>5</w:t>
            </w:r>
          </w:p>
        </w:tc>
      </w:tr>
      <w:tr w:rsidR="00C27266" w:rsidRPr="00C27266" w14:paraId="779AD3E2" w14:textId="77777777" w:rsidTr="00800BA0">
        <w:trPr>
          <w:cantSplit/>
        </w:trPr>
        <w:tc>
          <w:tcPr>
            <w:tcW w:w="9084" w:type="dxa"/>
            <w:gridSpan w:val="5"/>
            <w:shd w:val="clear" w:color="000000" w:fill="FFFFFF"/>
            <w:vAlign w:val="center"/>
            <w:hideMark/>
          </w:tcPr>
          <w:p w14:paraId="0E438AB8" w14:textId="074DC806" w:rsidR="00C27266" w:rsidRPr="00C27266" w:rsidRDefault="00C27266" w:rsidP="00C27266">
            <w:pPr>
              <w:spacing w:after="0" w:line="240" w:lineRule="auto"/>
              <w:jc w:val="right"/>
              <w:rPr>
                <w:rFonts w:ascii="Times New Roman" w:eastAsia="Times New Roman" w:hAnsi="Times New Roman" w:cs="Times New Roman"/>
                <w:b/>
                <w:bCs/>
                <w:color w:val="000000"/>
                <w:sz w:val="24"/>
                <w:szCs w:val="24"/>
                <w:lang w:eastAsia="ru-RU"/>
              </w:rPr>
            </w:pPr>
            <w:r w:rsidRPr="00C27266">
              <w:rPr>
                <w:rFonts w:ascii="Times New Roman" w:eastAsia="Times New Roman" w:hAnsi="Times New Roman" w:cs="Times New Roman"/>
                <w:b/>
                <w:bCs/>
                <w:color w:val="000000"/>
                <w:sz w:val="24"/>
                <w:szCs w:val="24"/>
                <w:lang w:eastAsia="ru-RU"/>
              </w:rPr>
              <w:t>ИТОГО:</w:t>
            </w:r>
          </w:p>
        </w:tc>
        <w:tc>
          <w:tcPr>
            <w:tcW w:w="1406" w:type="dxa"/>
            <w:shd w:val="clear" w:color="auto" w:fill="auto"/>
            <w:noWrap/>
            <w:vAlign w:val="center"/>
            <w:hideMark/>
          </w:tcPr>
          <w:p w14:paraId="502D5ECE" w14:textId="17841493" w:rsidR="00C27266" w:rsidRPr="00C27266" w:rsidRDefault="00803F96" w:rsidP="00C27266">
            <w:pPr>
              <w:spacing w:after="0" w:line="240" w:lineRule="auto"/>
              <w:jc w:val="center"/>
              <w:rPr>
                <w:rFonts w:ascii="Times New Roman" w:eastAsia="Times New Roman" w:hAnsi="Times New Roman" w:cs="Times New Roman"/>
                <w:b/>
                <w:bCs/>
                <w:color w:val="000000"/>
                <w:sz w:val="24"/>
                <w:szCs w:val="24"/>
                <w:highlight w:val="yellow"/>
                <w:lang w:eastAsia="ru-RU"/>
              </w:rPr>
            </w:pPr>
            <w:r>
              <w:rPr>
                <w:rFonts w:ascii="Times New Roman" w:eastAsia="Times New Roman" w:hAnsi="Times New Roman" w:cs="Times New Roman"/>
                <w:b/>
                <w:bCs/>
                <w:color w:val="000000"/>
                <w:sz w:val="24"/>
                <w:szCs w:val="24"/>
                <w:lang w:eastAsia="ru-RU"/>
              </w:rPr>
              <w:t>252,47</w:t>
            </w:r>
          </w:p>
        </w:tc>
      </w:tr>
    </w:tbl>
    <w:p w14:paraId="6ED9F8B7" w14:textId="77777777" w:rsidR="00D97080" w:rsidRPr="00C27266" w:rsidRDefault="00D97080" w:rsidP="00C27266">
      <w:pPr>
        <w:spacing w:after="0" w:line="240" w:lineRule="auto"/>
        <w:rPr>
          <w:rFonts w:ascii="Times New Roman" w:eastAsia="Times New Roman" w:hAnsi="Times New Roman" w:cs="Times New Roman"/>
          <w:b/>
          <w:sz w:val="24"/>
          <w:szCs w:val="24"/>
          <w:lang w:eastAsia="ru-RU"/>
        </w:rPr>
      </w:pPr>
    </w:p>
    <w:p w14:paraId="3B277014" w14:textId="423D8177" w:rsidR="00D97080" w:rsidRPr="00C27266" w:rsidRDefault="000210A0" w:rsidP="00C27266">
      <w:pPr>
        <w:spacing w:after="0" w:line="240" w:lineRule="auto"/>
        <w:jc w:val="right"/>
        <w:rPr>
          <w:rFonts w:ascii="Times New Roman" w:eastAsia="Times New Roman" w:hAnsi="Times New Roman" w:cs="Times New Roman"/>
          <w:b/>
          <w:sz w:val="24"/>
          <w:szCs w:val="24"/>
          <w:lang w:eastAsia="ru-RU"/>
        </w:rPr>
      </w:pPr>
      <w:r w:rsidRPr="00C27266">
        <w:rPr>
          <w:rFonts w:ascii="Times New Roman" w:eastAsia="Times New Roman" w:hAnsi="Times New Roman" w:cs="Times New Roman"/>
          <w:b/>
          <w:sz w:val="24"/>
          <w:szCs w:val="24"/>
          <w:lang w:eastAsia="ru-RU"/>
        </w:rPr>
        <w:t xml:space="preserve"> </w:t>
      </w:r>
      <w:r w:rsidR="00D97080" w:rsidRPr="00C27266">
        <w:rPr>
          <w:rFonts w:ascii="Times New Roman" w:eastAsia="Times New Roman" w:hAnsi="Times New Roman" w:cs="Times New Roman"/>
          <w:b/>
          <w:sz w:val="24"/>
          <w:szCs w:val="24"/>
          <w:lang w:eastAsia="ru-RU"/>
        </w:rPr>
        <w:br w:type="page"/>
      </w:r>
      <w:r w:rsidR="00D97080" w:rsidRPr="00C27266">
        <w:rPr>
          <w:rFonts w:ascii="Times New Roman" w:eastAsia="Times New Roman" w:hAnsi="Times New Roman" w:cs="Times New Roman"/>
          <w:sz w:val="24"/>
          <w:szCs w:val="24"/>
          <w:lang w:eastAsia="ru-RU"/>
        </w:rPr>
        <w:lastRenderedPageBreak/>
        <w:t xml:space="preserve">Приложение № 2 </w:t>
      </w:r>
    </w:p>
    <w:p w14:paraId="730382CF" w14:textId="77777777" w:rsidR="00D97080" w:rsidRPr="00C27266" w:rsidRDefault="00D97080" w:rsidP="00C27266">
      <w:pPr>
        <w:spacing w:after="0" w:line="240" w:lineRule="auto"/>
        <w:ind w:firstLine="6237"/>
        <w:jc w:val="right"/>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к Техническому заданию</w:t>
      </w:r>
    </w:p>
    <w:p w14:paraId="68BE2D57" w14:textId="77777777" w:rsidR="00D97080" w:rsidRPr="00C27266" w:rsidRDefault="00D97080" w:rsidP="00C27266">
      <w:pPr>
        <w:spacing w:after="0" w:line="240" w:lineRule="auto"/>
        <w:rPr>
          <w:rFonts w:ascii="Times New Roman" w:eastAsia="Times New Roman" w:hAnsi="Times New Roman" w:cs="Times New Roman"/>
          <w:sz w:val="24"/>
          <w:szCs w:val="24"/>
          <w:lang w:eastAsia="ru-RU"/>
        </w:rPr>
      </w:pPr>
    </w:p>
    <w:p w14:paraId="62DE6368" w14:textId="77777777" w:rsidR="00D97080" w:rsidRPr="00C27266" w:rsidRDefault="00D97080" w:rsidP="00C27266">
      <w:pPr>
        <w:spacing w:after="0" w:line="240" w:lineRule="auto"/>
        <w:ind w:firstLine="540"/>
        <w:jc w:val="both"/>
        <w:rPr>
          <w:rFonts w:ascii="Times New Roman" w:eastAsia="Times New Roman" w:hAnsi="Times New Roman" w:cs="Times New Roman"/>
          <w:sz w:val="24"/>
          <w:szCs w:val="24"/>
          <w:lang w:eastAsia="ru-RU"/>
        </w:rPr>
      </w:pPr>
    </w:p>
    <w:p w14:paraId="08986FD7" w14:textId="77777777" w:rsidR="00D97080" w:rsidRPr="00C27266" w:rsidRDefault="00D97080" w:rsidP="00C27266">
      <w:pPr>
        <w:spacing w:after="0" w:line="240" w:lineRule="auto"/>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 xml:space="preserve">Перечень </w:t>
      </w:r>
    </w:p>
    <w:p w14:paraId="5B074386" w14:textId="77777777" w:rsidR="00D97080" w:rsidRPr="00C27266" w:rsidRDefault="00D97080" w:rsidP="00C27266">
      <w:pPr>
        <w:spacing w:after="0" w:line="240" w:lineRule="auto"/>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 xml:space="preserve">видов древесины, определяемых в соответствии с Общероссийским классификатором продукции по видам экономической деятельности </w:t>
      </w:r>
    </w:p>
    <w:p w14:paraId="40B66344" w14:textId="77777777" w:rsidR="00D97080" w:rsidRPr="00C27266" w:rsidRDefault="00D97080" w:rsidP="00C27266">
      <w:pPr>
        <w:spacing w:after="0" w:line="240" w:lineRule="auto"/>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ОК 034-2014 (КПЕС 2008)</w:t>
      </w:r>
    </w:p>
    <w:p w14:paraId="300AFDA6" w14:textId="77777777" w:rsidR="00D97080" w:rsidRPr="00C27266" w:rsidRDefault="00D97080" w:rsidP="00C27266">
      <w:pPr>
        <w:spacing w:after="0" w:line="240" w:lineRule="auto"/>
        <w:jc w:val="both"/>
        <w:rPr>
          <w:rFonts w:ascii="Times New Roman" w:eastAsia="Times New Roman" w:hAnsi="Times New Roman" w:cs="Times New Roman"/>
          <w:sz w:val="24"/>
          <w:szCs w:val="24"/>
          <w:lang w:eastAsia="ru-RU"/>
        </w:rPr>
      </w:pPr>
    </w:p>
    <w:tbl>
      <w:tblPr>
        <w:tblStyle w:val="a3"/>
        <w:tblW w:w="9941" w:type="dxa"/>
        <w:tblLook w:val="04A0" w:firstRow="1" w:lastRow="0" w:firstColumn="1" w:lastColumn="0" w:noHBand="0" w:noVBand="1"/>
      </w:tblPr>
      <w:tblGrid>
        <w:gridCol w:w="1051"/>
        <w:gridCol w:w="6182"/>
        <w:gridCol w:w="2708"/>
      </w:tblGrid>
      <w:tr w:rsidR="00D97080" w:rsidRPr="00C27266" w14:paraId="6D23BEFD" w14:textId="77777777" w:rsidTr="00D97080">
        <w:trPr>
          <w:trHeight w:val="281"/>
        </w:trPr>
        <w:tc>
          <w:tcPr>
            <w:tcW w:w="1051" w:type="dxa"/>
          </w:tcPr>
          <w:p w14:paraId="30B189E5"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 п/п</w:t>
            </w:r>
          </w:p>
        </w:tc>
        <w:tc>
          <w:tcPr>
            <w:tcW w:w="6182" w:type="dxa"/>
          </w:tcPr>
          <w:p w14:paraId="2603DFB3"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Наименование Товара</w:t>
            </w:r>
          </w:p>
        </w:tc>
        <w:tc>
          <w:tcPr>
            <w:tcW w:w="2708" w:type="dxa"/>
          </w:tcPr>
          <w:p w14:paraId="7DA990C5"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ОКПД 2</w:t>
            </w:r>
          </w:p>
        </w:tc>
      </w:tr>
      <w:tr w:rsidR="00D97080" w:rsidRPr="00C27266" w14:paraId="4B4B1173" w14:textId="77777777" w:rsidTr="00D97080">
        <w:trPr>
          <w:trHeight w:val="265"/>
        </w:trPr>
        <w:tc>
          <w:tcPr>
            <w:tcW w:w="1051" w:type="dxa"/>
          </w:tcPr>
          <w:p w14:paraId="0F62DFA2"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1.</w:t>
            </w:r>
          </w:p>
        </w:tc>
        <w:tc>
          <w:tcPr>
            <w:tcW w:w="6182" w:type="dxa"/>
          </w:tcPr>
          <w:p w14:paraId="5F29F6BB"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сосновые</w:t>
            </w:r>
          </w:p>
        </w:tc>
        <w:tc>
          <w:tcPr>
            <w:tcW w:w="2708" w:type="dxa"/>
          </w:tcPr>
          <w:p w14:paraId="67EB5C91"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hAnsi="Times New Roman" w:cs="Times New Roman"/>
                <w:sz w:val="24"/>
                <w:szCs w:val="24"/>
              </w:rPr>
              <w:t>02.20.14.111</w:t>
            </w:r>
          </w:p>
        </w:tc>
      </w:tr>
      <w:tr w:rsidR="00D97080" w:rsidRPr="00C27266" w14:paraId="5242F7DB" w14:textId="77777777" w:rsidTr="00D97080">
        <w:trPr>
          <w:trHeight w:val="281"/>
        </w:trPr>
        <w:tc>
          <w:tcPr>
            <w:tcW w:w="1051" w:type="dxa"/>
          </w:tcPr>
          <w:p w14:paraId="19E93C66"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2.</w:t>
            </w:r>
          </w:p>
        </w:tc>
        <w:tc>
          <w:tcPr>
            <w:tcW w:w="6182" w:type="dxa"/>
          </w:tcPr>
          <w:p w14:paraId="23BEE3CE"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еловые</w:t>
            </w:r>
          </w:p>
        </w:tc>
        <w:tc>
          <w:tcPr>
            <w:tcW w:w="2708" w:type="dxa"/>
          </w:tcPr>
          <w:p w14:paraId="6D362C00"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02.20.14.112</w:t>
            </w:r>
          </w:p>
        </w:tc>
      </w:tr>
      <w:tr w:rsidR="00D97080" w:rsidRPr="00C27266" w14:paraId="3FD8A5F4" w14:textId="77777777" w:rsidTr="00D97080">
        <w:trPr>
          <w:trHeight w:val="281"/>
        </w:trPr>
        <w:tc>
          <w:tcPr>
            <w:tcW w:w="1051" w:type="dxa"/>
          </w:tcPr>
          <w:p w14:paraId="6E2B7023"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3.</w:t>
            </w:r>
          </w:p>
        </w:tc>
        <w:tc>
          <w:tcPr>
            <w:tcW w:w="6182" w:type="dxa"/>
          </w:tcPr>
          <w:p w14:paraId="1379D7EB"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из лиственницы</w:t>
            </w:r>
          </w:p>
        </w:tc>
        <w:tc>
          <w:tcPr>
            <w:tcW w:w="2708" w:type="dxa"/>
          </w:tcPr>
          <w:p w14:paraId="445D06BF"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02.20.14.113</w:t>
            </w:r>
          </w:p>
        </w:tc>
      </w:tr>
      <w:tr w:rsidR="00D97080" w:rsidRPr="00C27266" w14:paraId="6F0EDDD9" w14:textId="77777777" w:rsidTr="00D97080">
        <w:trPr>
          <w:trHeight w:val="265"/>
        </w:trPr>
        <w:tc>
          <w:tcPr>
            <w:tcW w:w="1051" w:type="dxa"/>
          </w:tcPr>
          <w:p w14:paraId="75634FF0"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4.</w:t>
            </w:r>
          </w:p>
        </w:tc>
        <w:tc>
          <w:tcPr>
            <w:tcW w:w="6182" w:type="dxa"/>
          </w:tcPr>
          <w:p w14:paraId="7DFEA345"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кедровые</w:t>
            </w:r>
          </w:p>
        </w:tc>
        <w:tc>
          <w:tcPr>
            <w:tcW w:w="2708" w:type="dxa"/>
          </w:tcPr>
          <w:p w14:paraId="2CCA7C4A"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02.20.14.114</w:t>
            </w:r>
          </w:p>
        </w:tc>
      </w:tr>
      <w:tr w:rsidR="00D97080" w:rsidRPr="00C27266" w14:paraId="5091487D" w14:textId="77777777" w:rsidTr="00D97080">
        <w:trPr>
          <w:trHeight w:val="281"/>
        </w:trPr>
        <w:tc>
          <w:tcPr>
            <w:tcW w:w="1051" w:type="dxa"/>
          </w:tcPr>
          <w:p w14:paraId="2861CC2A"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5.</w:t>
            </w:r>
          </w:p>
        </w:tc>
        <w:tc>
          <w:tcPr>
            <w:tcW w:w="6182" w:type="dxa"/>
          </w:tcPr>
          <w:p w14:paraId="4AE22453"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пихтовые</w:t>
            </w:r>
          </w:p>
        </w:tc>
        <w:tc>
          <w:tcPr>
            <w:tcW w:w="2708" w:type="dxa"/>
          </w:tcPr>
          <w:p w14:paraId="60985F6A"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02.20.14.115</w:t>
            </w:r>
          </w:p>
        </w:tc>
      </w:tr>
      <w:tr w:rsidR="00D97080" w:rsidRPr="00C27266" w14:paraId="6FAF583E" w14:textId="77777777" w:rsidTr="00D97080">
        <w:trPr>
          <w:trHeight w:val="281"/>
        </w:trPr>
        <w:tc>
          <w:tcPr>
            <w:tcW w:w="1051" w:type="dxa"/>
          </w:tcPr>
          <w:p w14:paraId="7096BB39"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6.</w:t>
            </w:r>
          </w:p>
        </w:tc>
        <w:tc>
          <w:tcPr>
            <w:tcW w:w="6182" w:type="dxa"/>
          </w:tcPr>
          <w:p w14:paraId="61997569"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дубовые</w:t>
            </w:r>
          </w:p>
        </w:tc>
        <w:tc>
          <w:tcPr>
            <w:tcW w:w="2708" w:type="dxa"/>
          </w:tcPr>
          <w:p w14:paraId="573A3926"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02.20.14.116</w:t>
            </w:r>
          </w:p>
        </w:tc>
      </w:tr>
      <w:tr w:rsidR="00D97080" w:rsidRPr="00C27266" w14:paraId="46B9E387" w14:textId="77777777" w:rsidTr="00D97080">
        <w:trPr>
          <w:trHeight w:val="265"/>
        </w:trPr>
        <w:tc>
          <w:tcPr>
            <w:tcW w:w="1051" w:type="dxa"/>
          </w:tcPr>
          <w:p w14:paraId="34D942E0"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7.</w:t>
            </w:r>
          </w:p>
        </w:tc>
        <w:tc>
          <w:tcPr>
            <w:tcW w:w="6182" w:type="dxa"/>
          </w:tcPr>
          <w:p w14:paraId="0DE76B10"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березовые</w:t>
            </w:r>
          </w:p>
        </w:tc>
        <w:tc>
          <w:tcPr>
            <w:tcW w:w="2708" w:type="dxa"/>
          </w:tcPr>
          <w:p w14:paraId="0202F692"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02.20.14.117</w:t>
            </w:r>
          </w:p>
        </w:tc>
      </w:tr>
      <w:tr w:rsidR="00D97080" w:rsidRPr="00C27266" w14:paraId="31FF2319" w14:textId="77777777" w:rsidTr="00D97080">
        <w:trPr>
          <w:trHeight w:val="281"/>
        </w:trPr>
        <w:tc>
          <w:tcPr>
            <w:tcW w:w="1051" w:type="dxa"/>
          </w:tcPr>
          <w:p w14:paraId="645A9D7E"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8.</w:t>
            </w:r>
          </w:p>
        </w:tc>
        <w:tc>
          <w:tcPr>
            <w:tcW w:w="6182" w:type="dxa"/>
          </w:tcPr>
          <w:p w14:paraId="0358C764"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осиновые</w:t>
            </w:r>
          </w:p>
        </w:tc>
        <w:tc>
          <w:tcPr>
            <w:tcW w:w="2708" w:type="dxa"/>
          </w:tcPr>
          <w:p w14:paraId="7FE5E7EB"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02.20.14.118</w:t>
            </w:r>
          </w:p>
        </w:tc>
      </w:tr>
      <w:tr w:rsidR="00D97080" w:rsidRPr="00C27266" w14:paraId="316731B3" w14:textId="77777777" w:rsidTr="00D97080">
        <w:trPr>
          <w:trHeight w:val="281"/>
        </w:trPr>
        <w:tc>
          <w:tcPr>
            <w:tcW w:w="1051" w:type="dxa"/>
          </w:tcPr>
          <w:p w14:paraId="23F25252"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9.</w:t>
            </w:r>
          </w:p>
        </w:tc>
        <w:tc>
          <w:tcPr>
            <w:tcW w:w="6182" w:type="dxa"/>
          </w:tcPr>
          <w:p w14:paraId="224CDE45"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буковые</w:t>
            </w:r>
          </w:p>
        </w:tc>
        <w:tc>
          <w:tcPr>
            <w:tcW w:w="2708" w:type="dxa"/>
          </w:tcPr>
          <w:p w14:paraId="79F7C5AB"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02.20.14.121</w:t>
            </w:r>
          </w:p>
        </w:tc>
      </w:tr>
      <w:tr w:rsidR="00D97080" w:rsidRPr="00C27266" w14:paraId="37702D4E" w14:textId="77777777" w:rsidTr="00D97080">
        <w:trPr>
          <w:trHeight w:val="265"/>
        </w:trPr>
        <w:tc>
          <w:tcPr>
            <w:tcW w:w="1051" w:type="dxa"/>
          </w:tcPr>
          <w:p w14:paraId="5EEA6E2D"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10.</w:t>
            </w:r>
          </w:p>
        </w:tc>
        <w:tc>
          <w:tcPr>
            <w:tcW w:w="6182" w:type="dxa"/>
          </w:tcPr>
          <w:p w14:paraId="62919F7E"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ясеневые</w:t>
            </w:r>
          </w:p>
        </w:tc>
        <w:tc>
          <w:tcPr>
            <w:tcW w:w="2708" w:type="dxa"/>
          </w:tcPr>
          <w:p w14:paraId="07A09B3D"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02.20.14.122</w:t>
            </w:r>
          </w:p>
        </w:tc>
      </w:tr>
      <w:tr w:rsidR="00D97080" w:rsidRPr="00C27266" w14:paraId="3E3A4E9E" w14:textId="77777777" w:rsidTr="00D97080">
        <w:trPr>
          <w:trHeight w:val="281"/>
        </w:trPr>
        <w:tc>
          <w:tcPr>
            <w:tcW w:w="1051" w:type="dxa"/>
          </w:tcPr>
          <w:p w14:paraId="6586E160"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11.</w:t>
            </w:r>
          </w:p>
        </w:tc>
        <w:tc>
          <w:tcPr>
            <w:tcW w:w="6182" w:type="dxa"/>
          </w:tcPr>
          <w:p w14:paraId="02810A21"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из прочих пород и смесей пород деревьев</w:t>
            </w:r>
          </w:p>
        </w:tc>
        <w:tc>
          <w:tcPr>
            <w:tcW w:w="2708" w:type="dxa"/>
          </w:tcPr>
          <w:p w14:paraId="2B6E36D5"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02.20.14.129</w:t>
            </w:r>
          </w:p>
        </w:tc>
      </w:tr>
      <w:tr w:rsidR="00D97080" w:rsidRPr="00C27266" w14:paraId="04A7AB32" w14:textId="77777777" w:rsidTr="00D97080">
        <w:trPr>
          <w:trHeight w:val="731"/>
        </w:trPr>
        <w:tc>
          <w:tcPr>
            <w:tcW w:w="1051" w:type="dxa"/>
          </w:tcPr>
          <w:p w14:paraId="5DE6C795" w14:textId="77777777" w:rsidR="00D97080" w:rsidRPr="00C27266" w:rsidRDefault="00D97080" w:rsidP="00C27266">
            <w:pPr>
              <w:jc w:val="cente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12.</w:t>
            </w:r>
          </w:p>
        </w:tc>
        <w:tc>
          <w:tcPr>
            <w:tcW w:w="6182" w:type="dxa"/>
          </w:tcPr>
          <w:p w14:paraId="79838434" w14:textId="77777777" w:rsidR="00D97080" w:rsidRPr="00C27266" w:rsidRDefault="00D97080" w:rsidP="00C27266">
            <w:pPr>
              <w:rPr>
                <w:rFonts w:ascii="Times New Roman" w:eastAsia="Times New Roman" w:hAnsi="Times New Roman" w:cs="Times New Roman"/>
                <w:sz w:val="24"/>
                <w:szCs w:val="24"/>
                <w:lang w:eastAsia="ru-RU"/>
              </w:rPr>
            </w:pPr>
            <w:r w:rsidRPr="00C27266">
              <w:rPr>
                <w:rFonts w:ascii="Times New Roman" w:eastAsia="Times New Roman" w:hAnsi="Times New Roman" w:cs="Times New Roman"/>
                <w:sz w:val="24"/>
                <w:szCs w:val="24"/>
                <w:lang w:eastAsia="ru-RU"/>
              </w:rPr>
              <w:t>Дрова, разделанные в виде поленьев всех пород</w:t>
            </w:r>
          </w:p>
        </w:tc>
        <w:tc>
          <w:tcPr>
            <w:tcW w:w="2708" w:type="dxa"/>
          </w:tcPr>
          <w:p w14:paraId="4573C05E" w14:textId="77777777" w:rsidR="00D97080" w:rsidRPr="00C27266" w:rsidRDefault="00D97080" w:rsidP="00C27266">
            <w:pPr>
              <w:jc w:val="center"/>
              <w:rPr>
                <w:rFonts w:ascii="Times New Roman" w:hAnsi="Times New Roman" w:cs="Times New Roman"/>
                <w:sz w:val="24"/>
                <w:szCs w:val="24"/>
              </w:rPr>
            </w:pPr>
            <w:r w:rsidRPr="00C27266">
              <w:rPr>
                <w:rFonts w:ascii="Times New Roman" w:hAnsi="Times New Roman" w:cs="Times New Roman"/>
                <w:sz w:val="24"/>
                <w:szCs w:val="24"/>
              </w:rPr>
              <w:t>02.20.14.130</w:t>
            </w:r>
          </w:p>
        </w:tc>
      </w:tr>
    </w:tbl>
    <w:p w14:paraId="2F5F56DC" w14:textId="77777777" w:rsidR="00D97080" w:rsidRPr="00C27266" w:rsidRDefault="00D97080" w:rsidP="00C27266">
      <w:pPr>
        <w:spacing w:after="0" w:line="240" w:lineRule="auto"/>
        <w:jc w:val="both"/>
        <w:rPr>
          <w:rFonts w:ascii="Times New Roman" w:eastAsia="Times New Roman" w:hAnsi="Times New Roman" w:cs="Times New Roman"/>
          <w:b/>
          <w:sz w:val="24"/>
          <w:szCs w:val="24"/>
          <w:lang w:eastAsia="ru-RU"/>
        </w:rPr>
      </w:pPr>
    </w:p>
    <w:p w14:paraId="77940A83" w14:textId="77777777" w:rsidR="00D97080" w:rsidRPr="00C27266" w:rsidRDefault="00D97080" w:rsidP="00C27266">
      <w:pPr>
        <w:spacing w:after="0" w:line="240" w:lineRule="auto"/>
        <w:rPr>
          <w:rFonts w:ascii="Times New Roman" w:eastAsia="Times New Roman" w:hAnsi="Times New Roman" w:cs="Times New Roman"/>
          <w:b/>
          <w:sz w:val="24"/>
          <w:szCs w:val="24"/>
          <w:lang w:eastAsia="ru-RU"/>
        </w:rPr>
      </w:pPr>
    </w:p>
    <w:p w14:paraId="05644692" w14:textId="77777777" w:rsidR="00D97080" w:rsidRPr="00C27266" w:rsidRDefault="00D97080" w:rsidP="00C27266">
      <w:pPr>
        <w:spacing w:after="0" w:line="240" w:lineRule="auto"/>
        <w:rPr>
          <w:rFonts w:ascii="Times New Roman" w:eastAsia="Times New Roman" w:hAnsi="Times New Roman" w:cs="Times New Roman"/>
          <w:b/>
          <w:sz w:val="24"/>
          <w:szCs w:val="24"/>
          <w:lang w:eastAsia="ru-RU"/>
        </w:rPr>
      </w:pPr>
    </w:p>
    <w:p w14:paraId="72F3EFA1" w14:textId="77777777" w:rsidR="00D97080" w:rsidRPr="00C27266" w:rsidRDefault="00D97080" w:rsidP="00C27266">
      <w:pPr>
        <w:spacing w:after="0" w:line="240" w:lineRule="auto"/>
        <w:ind w:left="5103" w:hanging="5103"/>
        <w:jc w:val="right"/>
        <w:rPr>
          <w:rFonts w:ascii="Times New Roman" w:eastAsia="Calibri" w:hAnsi="Times New Roman" w:cs="Times New Roman"/>
          <w:sz w:val="24"/>
          <w:szCs w:val="24"/>
        </w:rPr>
      </w:pPr>
    </w:p>
    <w:p w14:paraId="133CF438" w14:textId="77777777" w:rsidR="00D97080" w:rsidRPr="00C27266" w:rsidRDefault="00D97080" w:rsidP="00C27266">
      <w:pPr>
        <w:tabs>
          <w:tab w:val="left" w:pos="2970"/>
        </w:tabs>
        <w:spacing w:after="0" w:line="240" w:lineRule="auto"/>
        <w:ind w:left="5103" w:hanging="5103"/>
        <w:rPr>
          <w:rFonts w:ascii="Times New Roman" w:eastAsia="Calibri" w:hAnsi="Times New Roman" w:cs="Times New Roman"/>
          <w:sz w:val="24"/>
          <w:szCs w:val="24"/>
        </w:rPr>
      </w:pPr>
      <w:r w:rsidRPr="00C27266">
        <w:rPr>
          <w:rFonts w:ascii="Times New Roman" w:eastAsia="Calibri" w:hAnsi="Times New Roman" w:cs="Times New Roman"/>
          <w:sz w:val="24"/>
          <w:szCs w:val="24"/>
        </w:rPr>
        <w:tab/>
      </w:r>
    </w:p>
    <w:p w14:paraId="6E1413A4" w14:textId="77777777" w:rsidR="00D97080" w:rsidRPr="00C27266" w:rsidRDefault="00D97080" w:rsidP="00C27266">
      <w:pPr>
        <w:spacing w:after="0" w:line="240" w:lineRule="auto"/>
        <w:rPr>
          <w:rFonts w:ascii="Times New Roman" w:eastAsia="Calibri" w:hAnsi="Times New Roman" w:cs="Times New Roman"/>
          <w:sz w:val="24"/>
          <w:szCs w:val="24"/>
          <w:lang w:eastAsia="ru-RU"/>
        </w:rPr>
      </w:pPr>
      <w:r w:rsidRPr="00C27266">
        <w:rPr>
          <w:rFonts w:ascii="Times New Roman" w:eastAsia="Calibri" w:hAnsi="Times New Roman" w:cs="Times New Roman"/>
          <w:sz w:val="24"/>
          <w:szCs w:val="24"/>
          <w:lang w:eastAsia="ru-RU"/>
        </w:rPr>
        <w:t xml:space="preserve"> </w:t>
      </w:r>
    </w:p>
    <w:p w14:paraId="13427B62" w14:textId="77777777" w:rsidR="00604FC8" w:rsidRPr="00C27266" w:rsidRDefault="009607EC" w:rsidP="00C27266">
      <w:pPr>
        <w:spacing w:after="0" w:line="240" w:lineRule="auto"/>
        <w:rPr>
          <w:rFonts w:ascii="Times New Roman" w:hAnsi="Times New Roman" w:cs="Times New Roman"/>
          <w:sz w:val="24"/>
          <w:szCs w:val="24"/>
        </w:rPr>
      </w:pPr>
    </w:p>
    <w:sectPr w:rsidR="00604FC8" w:rsidRPr="00C27266" w:rsidSect="00800BA0">
      <w:headerReference w:type="default" r:id="rId8"/>
      <w:pgSz w:w="11906" w:h="16838"/>
      <w:pgMar w:top="1135" w:right="991"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99744" w14:textId="77777777" w:rsidR="009607EC" w:rsidRDefault="009607EC" w:rsidP="00EB32D4">
      <w:pPr>
        <w:spacing w:after="0" w:line="240" w:lineRule="auto"/>
      </w:pPr>
      <w:r>
        <w:separator/>
      </w:r>
    </w:p>
  </w:endnote>
  <w:endnote w:type="continuationSeparator" w:id="0">
    <w:p w14:paraId="083BD1F1" w14:textId="77777777" w:rsidR="009607EC" w:rsidRDefault="009607EC" w:rsidP="00EB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27F62" w14:textId="77777777" w:rsidR="009607EC" w:rsidRDefault="009607EC" w:rsidP="00EB32D4">
      <w:pPr>
        <w:spacing w:after="0" w:line="240" w:lineRule="auto"/>
      </w:pPr>
      <w:r>
        <w:separator/>
      </w:r>
    </w:p>
  </w:footnote>
  <w:footnote w:type="continuationSeparator" w:id="0">
    <w:p w14:paraId="6DFB6C50" w14:textId="77777777" w:rsidR="009607EC" w:rsidRDefault="009607EC" w:rsidP="00EB3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808614"/>
      <w:docPartObj>
        <w:docPartGallery w:val="Page Numbers (Top of Page)"/>
        <w:docPartUnique/>
      </w:docPartObj>
    </w:sdtPr>
    <w:sdtEndPr/>
    <w:sdtContent>
      <w:p w14:paraId="351D0A2E" w14:textId="5A85ADDE" w:rsidR="00EB32D4" w:rsidRDefault="00EB32D4">
        <w:pPr>
          <w:pStyle w:val="af"/>
          <w:jc w:val="center"/>
        </w:pPr>
        <w:r>
          <w:fldChar w:fldCharType="begin"/>
        </w:r>
        <w:r>
          <w:instrText>PAGE   \* MERGEFORMAT</w:instrText>
        </w:r>
        <w:r>
          <w:fldChar w:fldCharType="separate"/>
        </w:r>
        <w:r w:rsidR="00B75657">
          <w:rPr>
            <w:noProof/>
          </w:rPr>
          <w:t>2</w:t>
        </w:r>
        <w:r>
          <w:fldChar w:fldCharType="end"/>
        </w:r>
      </w:p>
    </w:sdtContent>
  </w:sdt>
  <w:p w14:paraId="5C71B695" w14:textId="77777777" w:rsidR="00EB32D4" w:rsidRDefault="00EB32D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B428D514"/>
    <w:lvl w:ilvl="0" w:tplc="FFBEB90A">
      <w:start w:val="1"/>
      <w:numFmt w:val="decimal"/>
      <w:lvlText w:val="7.%1."/>
      <w:lvlJc w:val="left"/>
      <w:pPr>
        <w:ind w:left="5220" w:hanging="360"/>
      </w:pPr>
      <w:rPr>
        <w:b/>
        <w:sz w:val="28"/>
        <w:szCs w:val="28"/>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3F5722A"/>
    <w:multiLevelType w:val="hybridMultilevel"/>
    <w:tmpl w:val="1E18E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3" w15:restartNumberingAfterBreak="0">
    <w:nsid w:val="1FA7778D"/>
    <w:multiLevelType w:val="hybridMultilevel"/>
    <w:tmpl w:val="569E47B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580D4115"/>
    <w:multiLevelType w:val="multilevel"/>
    <w:tmpl w:val="DE66706C"/>
    <w:lvl w:ilvl="0">
      <w:start w:val="1"/>
      <w:numFmt w:val="decimal"/>
      <w:pStyle w:val="1"/>
      <w:lvlText w:val="%1."/>
      <w:lvlJc w:val="left"/>
      <w:pPr>
        <w:tabs>
          <w:tab w:val="num" w:pos="-777"/>
        </w:tabs>
        <w:ind w:left="340" w:hanging="56"/>
      </w:pPr>
      <w:rPr>
        <w:rFonts w:hint="default"/>
        <w:b/>
        <w:sz w:val="24"/>
        <w:szCs w:val="28"/>
        <w:lang w:val="x-none"/>
      </w:rPr>
    </w:lvl>
    <w:lvl w:ilvl="1">
      <w:start w:val="1"/>
      <w:numFmt w:val="decimal"/>
      <w:pStyle w:val="2"/>
      <w:lvlText w:val="%1.%2."/>
      <w:lvlJc w:val="left"/>
      <w:pPr>
        <w:tabs>
          <w:tab w:val="num" w:pos="284"/>
        </w:tabs>
        <w:ind w:left="453" w:hanging="169"/>
      </w:pPr>
      <w:rPr>
        <w:rFonts w:hint="default"/>
        <w:b w:val="0"/>
        <w:lang w:val="ru-RU"/>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5" w15:restartNumberingAfterBreak="0">
    <w:nsid w:val="5EEE08E4"/>
    <w:multiLevelType w:val="multilevel"/>
    <w:tmpl w:val="A95C9F44"/>
    <w:lvl w:ilvl="0">
      <w:start w:val="1"/>
      <w:numFmt w:val="decimal"/>
      <w:lvlText w:val="%1."/>
      <w:lvlJc w:val="left"/>
      <w:pPr>
        <w:ind w:left="3195" w:hanging="360"/>
      </w:pPr>
      <w:rPr>
        <w:b/>
      </w:rPr>
    </w:lvl>
    <w:lvl w:ilvl="1">
      <w:start w:val="1"/>
      <w:numFmt w:val="decimal"/>
      <w:isLgl/>
      <w:lvlText w:val="%1.%2."/>
      <w:lvlJc w:val="left"/>
      <w:pPr>
        <w:ind w:left="3555" w:hanging="720"/>
      </w:pPr>
    </w:lvl>
    <w:lvl w:ilvl="2">
      <w:start w:val="1"/>
      <w:numFmt w:val="decimal"/>
      <w:isLgl/>
      <w:lvlText w:val="%1.%2.%3."/>
      <w:lvlJc w:val="left"/>
      <w:pPr>
        <w:ind w:left="3555" w:hanging="720"/>
      </w:pPr>
    </w:lvl>
    <w:lvl w:ilvl="3">
      <w:start w:val="1"/>
      <w:numFmt w:val="decimal"/>
      <w:isLgl/>
      <w:lvlText w:val="%1.%2.%3.%4."/>
      <w:lvlJc w:val="left"/>
      <w:pPr>
        <w:ind w:left="3915" w:hanging="1080"/>
      </w:pPr>
    </w:lvl>
    <w:lvl w:ilvl="4">
      <w:start w:val="1"/>
      <w:numFmt w:val="decimal"/>
      <w:isLgl/>
      <w:lvlText w:val="%1.%2.%3.%4.%5."/>
      <w:lvlJc w:val="left"/>
      <w:pPr>
        <w:ind w:left="3915" w:hanging="1080"/>
      </w:pPr>
    </w:lvl>
    <w:lvl w:ilvl="5">
      <w:start w:val="1"/>
      <w:numFmt w:val="decimal"/>
      <w:isLgl/>
      <w:lvlText w:val="%1.%2.%3.%4.%5.%6."/>
      <w:lvlJc w:val="left"/>
      <w:pPr>
        <w:ind w:left="4275" w:hanging="1440"/>
      </w:pPr>
    </w:lvl>
    <w:lvl w:ilvl="6">
      <w:start w:val="1"/>
      <w:numFmt w:val="decimal"/>
      <w:isLgl/>
      <w:lvlText w:val="%1.%2.%3.%4.%5.%6.%7."/>
      <w:lvlJc w:val="left"/>
      <w:pPr>
        <w:ind w:left="4635" w:hanging="1800"/>
      </w:pPr>
    </w:lvl>
    <w:lvl w:ilvl="7">
      <w:start w:val="1"/>
      <w:numFmt w:val="decimal"/>
      <w:isLgl/>
      <w:lvlText w:val="%1.%2.%3.%4.%5.%6.%7.%8."/>
      <w:lvlJc w:val="left"/>
      <w:pPr>
        <w:ind w:left="4635" w:hanging="1800"/>
      </w:pPr>
    </w:lvl>
    <w:lvl w:ilvl="8">
      <w:start w:val="1"/>
      <w:numFmt w:val="decimal"/>
      <w:isLgl/>
      <w:lvlText w:val="%1.%2.%3.%4.%5.%6.%7.%8.%9."/>
      <w:lvlJc w:val="left"/>
      <w:pPr>
        <w:ind w:left="4995" w:hanging="2160"/>
      </w:pPr>
    </w:lvl>
  </w:abstractNum>
  <w:abstractNum w:abstractNumId="6"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80"/>
    <w:rsid w:val="000210A0"/>
    <w:rsid w:val="00106D50"/>
    <w:rsid w:val="00127453"/>
    <w:rsid w:val="001A5226"/>
    <w:rsid w:val="00211040"/>
    <w:rsid w:val="002329AE"/>
    <w:rsid w:val="002F5669"/>
    <w:rsid w:val="003901BB"/>
    <w:rsid w:val="003963FC"/>
    <w:rsid w:val="003C57F4"/>
    <w:rsid w:val="00503430"/>
    <w:rsid w:val="00545F47"/>
    <w:rsid w:val="005E2515"/>
    <w:rsid w:val="00653551"/>
    <w:rsid w:val="00727960"/>
    <w:rsid w:val="007706F4"/>
    <w:rsid w:val="007E7E0B"/>
    <w:rsid w:val="00800BA0"/>
    <w:rsid w:val="00803F96"/>
    <w:rsid w:val="00853664"/>
    <w:rsid w:val="008E0DBB"/>
    <w:rsid w:val="009607EC"/>
    <w:rsid w:val="00A77345"/>
    <w:rsid w:val="00AF0126"/>
    <w:rsid w:val="00B21D68"/>
    <w:rsid w:val="00B35097"/>
    <w:rsid w:val="00B42452"/>
    <w:rsid w:val="00B75657"/>
    <w:rsid w:val="00BA06DB"/>
    <w:rsid w:val="00BB04F7"/>
    <w:rsid w:val="00C27266"/>
    <w:rsid w:val="00C77E5C"/>
    <w:rsid w:val="00D40A69"/>
    <w:rsid w:val="00D97080"/>
    <w:rsid w:val="00E3072B"/>
    <w:rsid w:val="00E833FC"/>
    <w:rsid w:val="00E83E54"/>
    <w:rsid w:val="00E8599E"/>
    <w:rsid w:val="00E85C6F"/>
    <w:rsid w:val="00EB32D4"/>
    <w:rsid w:val="00ED5AEB"/>
    <w:rsid w:val="00EF70D8"/>
    <w:rsid w:val="00FE6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8E54"/>
  <w15:chartTrackingRefBased/>
  <w15:docId w15:val="{106D0081-5AEB-40FB-993C-D5E04B89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97080"/>
  </w:style>
  <w:style w:type="paragraph" w:styleId="30">
    <w:name w:val="heading 3"/>
    <w:basedOn w:val="a"/>
    <w:link w:val="31"/>
    <w:uiPriority w:val="9"/>
    <w:qFormat/>
    <w:rsid w:val="00B424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5"/>
    <w:uiPriority w:val="99"/>
    <w:rsid w:val="00D9708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rsid w:val="00D97080"/>
    <w:rPr>
      <w:rFonts w:ascii="Times New Roman" w:eastAsia="Times New Roman" w:hAnsi="Times New Roman" w:cs="Times New Roman"/>
      <w:sz w:val="20"/>
      <w:szCs w:val="20"/>
      <w:lang w:eastAsia="ru-RU"/>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D9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locked/>
    <w:rsid w:val="00D97080"/>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97080"/>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D97080"/>
    <w:rPr>
      <w:rFonts w:ascii="Arial" w:eastAsia="Times New Roman" w:hAnsi="Arial" w:cs="Arial"/>
      <w:sz w:val="20"/>
      <w:szCs w:val="20"/>
      <w:lang w:eastAsia="ru-RU"/>
    </w:rPr>
  </w:style>
  <w:style w:type="paragraph" w:customStyle="1" w:styleId="1">
    <w:name w:val="_Нумерованный 1"/>
    <w:basedOn w:val="a"/>
    <w:link w:val="11"/>
    <w:qFormat/>
    <w:rsid w:val="00D97080"/>
    <w:pPr>
      <w:widowControl w:val="0"/>
      <w:numPr>
        <w:numId w:val="5"/>
      </w:numPr>
      <w:autoSpaceDN w:val="0"/>
      <w:adjustRightInd w:val="0"/>
      <w:spacing w:before="240" w:after="120" w:line="360" w:lineRule="atLeast"/>
      <w:jc w:val="both"/>
      <w:textAlignment w:val="baseline"/>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D97080"/>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D97080"/>
    <w:pPr>
      <w:numPr>
        <w:ilvl w:val="2"/>
      </w:numPr>
      <w:tabs>
        <w:tab w:val="clear" w:pos="-624"/>
        <w:tab w:val="num" w:pos="360"/>
        <w:tab w:val="num" w:pos="2174"/>
      </w:tabs>
      <w:ind w:left="2174" w:hanging="360"/>
    </w:pPr>
  </w:style>
  <w:style w:type="character" w:customStyle="1" w:styleId="11">
    <w:name w:val="_Нумерованный 1 Знак1"/>
    <w:link w:val="1"/>
    <w:rsid w:val="00D97080"/>
    <w:rPr>
      <w:rFonts w:ascii="Times New Roman" w:eastAsia="Times New Roman" w:hAnsi="Times New Roman" w:cs="Times New Roman"/>
      <w:b/>
      <w:sz w:val="24"/>
      <w:szCs w:val="24"/>
      <w:lang w:val="x-none" w:eastAsia="x-none"/>
    </w:rPr>
  </w:style>
  <w:style w:type="character" w:styleId="a8">
    <w:name w:val="annotation reference"/>
    <w:basedOn w:val="a0"/>
    <w:uiPriority w:val="99"/>
    <w:semiHidden/>
    <w:unhideWhenUsed/>
    <w:rsid w:val="002F5669"/>
    <w:rPr>
      <w:sz w:val="16"/>
      <w:szCs w:val="16"/>
    </w:rPr>
  </w:style>
  <w:style w:type="paragraph" w:styleId="a9">
    <w:name w:val="annotation text"/>
    <w:basedOn w:val="a"/>
    <w:link w:val="aa"/>
    <w:uiPriority w:val="99"/>
    <w:semiHidden/>
    <w:unhideWhenUsed/>
    <w:rsid w:val="002F5669"/>
    <w:pPr>
      <w:spacing w:line="240" w:lineRule="auto"/>
    </w:pPr>
    <w:rPr>
      <w:sz w:val="20"/>
      <w:szCs w:val="20"/>
    </w:rPr>
  </w:style>
  <w:style w:type="character" w:customStyle="1" w:styleId="aa">
    <w:name w:val="Текст примечания Знак"/>
    <w:basedOn w:val="a0"/>
    <w:link w:val="a9"/>
    <w:uiPriority w:val="99"/>
    <w:semiHidden/>
    <w:rsid w:val="002F5669"/>
    <w:rPr>
      <w:sz w:val="20"/>
      <w:szCs w:val="20"/>
    </w:rPr>
  </w:style>
  <w:style w:type="paragraph" w:styleId="ab">
    <w:name w:val="annotation subject"/>
    <w:basedOn w:val="a9"/>
    <w:next w:val="a9"/>
    <w:link w:val="ac"/>
    <w:uiPriority w:val="99"/>
    <w:semiHidden/>
    <w:unhideWhenUsed/>
    <w:rsid w:val="002F5669"/>
    <w:rPr>
      <w:b/>
      <w:bCs/>
    </w:rPr>
  </w:style>
  <w:style w:type="character" w:customStyle="1" w:styleId="ac">
    <w:name w:val="Тема примечания Знак"/>
    <w:basedOn w:val="aa"/>
    <w:link w:val="ab"/>
    <w:uiPriority w:val="99"/>
    <w:semiHidden/>
    <w:rsid w:val="002F5669"/>
    <w:rPr>
      <w:b/>
      <w:bCs/>
      <w:sz w:val="20"/>
      <w:szCs w:val="20"/>
    </w:rPr>
  </w:style>
  <w:style w:type="paragraph" w:styleId="ad">
    <w:name w:val="Balloon Text"/>
    <w:basedOn w:val="a"/>
    <w:link w:val="ae"/>
    <w:uiPriority w:val="99"/>
    <w:semiHidden/>
    <w:unhideWhenUsed/>
    <w:rsid w:val="002F566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F5669"/>
    <w:rPr>
      <w:rFonts w:ascii="Segoe UI" w:hAnsi="Segoe UI" w:cs="Segoe UI"/>
      <w:sz w:val="18"/>
      <w:szCs w:val="18"/>
    </w:rPr>
  </w:style>
  <w:style w:type="paragraph" w:styleId="af">
    <w:name w:val="header"/>
    <w:basedOn w:val="a"/>
    <w:link w:val="af0"/>
    <w:uiPriority w:val="99"/>
    <w:unhideWhenUsed/>
    <w:rsid w:val="00EB32D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B32D4"/>
  </w:style>
  <w:style w:type="paragraph" w:styleId="af1">
    <w:name w:val="footer"/>
    <w:basedOn w:val="a"/>
    <w:link w:val="af2"/>
    <w:uiPriority w:val="99"/>
    <w:unhideWhenUsed/>
    <w:rsid w:val="00EB32D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B32D4"/>
  </w:style>
  <w:style w:type="character" w:customStyle="1" w:styleId="31">
    <w:name w:val="Заголовок 3 Знак"/>
    <w:basedOn w:val="a0"/>
    <w:link w:val="30"/>
    <w:uiPriority w:val="9"/>
    <w:rsid w:val="00B42452"/>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7055">
      <w:bodyDiv w:val="1"/>
      <w:marLeft w:val="0"/>
      <w:marRight w:val="0"/>
      <w:marTop w:val="0"/>
      <w:marBottom w:val="0"/>
      <w:divBdr>
        <w:top w:val="none" w:sz="0" w:space="0" w:color="auto"/>
        <w:left w:val="none" w:sz="0" w:space="0" w:color="auto"/>
        <w:bottom w:val="none" w:sz="0" w:space="0" w:color="auto"/>
        <w:right w:val="none" w:sz="0" w:space="0" w:color="auto"/>
      </w:divBdr>
    </w:div>
    <w:div w:id="167403200">
      <w:bodyDiv w:val="1"/>
      <w:marLeft w:val="0"/>
      <w:marRight w:val="0"/>
      <w:marTop w:val="0"/>
      <w:marBottom w:val="0"/>
      <w:divBdr>
        <w:top w:val="none" w:sz="0" w:space="0" w:color="auto"/>
        <w:left w:val="none" w:sz="0" w:space="0" w:color="auto"/>
        <w:bottom w:val="none" w:sz="0" w:space="0" w:color="auto"/>
        <w:right w:val="none" w:sz="0" w:space="0" w:color="auto"/>
      </w:divBdr>
    </w:div>
    <w:div w:id="372460159">
      <w:bodyDiv w:val="1"/>
      <w:marLeft w:val="0"/>
      <w:marRight w:val="0"/>
      <w:marTop w:val="0"/>
      <w:marBottom w:val="0"/>
      <w:divBdr>
        <w:top w:val="none" w:sz="0" w:space="0" w:color="auto"/>
        <w:left w:val="none" w:sz="0" w:space="0" w:color="auto"/>
        <w:bottom w:val="none" w:sz="0" w:space="0" w:color="auto"/>
        <w:right w:val="none" w:sz="0" w:space="0" w:color="auto"/>
      </w:divBdr>
    </w:div>
    <w:div w:id="496313052">
      <w:bodyDiv w:val="1"/>
      <w:marLeft w:val="0"/>
      <w:marRight w:val="0"/>
      <w:marTop w:val="0"/>
      <w:marBottom w:val="0"/>
      <w:divBdr>
        <w:top w:val="none" w:sz="0" w:space="0" w:color="auto"/>
        <w:left w:val="none" w:sz="0" w:space="0" w:color="auto"/>
        <w:bottom w:val="none" w:sz="0" w:space="0" w:color="auto"/>
        <w:right w:val="none" w:sz="0" w:space="0" w:color="auto"/>
      </w:divBdr>
    </w:div>
    <w:div w:id="569970800">
      <w:bodyDiv w:val="1"/>
      <w:marLeft w:val="0"/>
      <w:marRight w:val="0"/>
      <w:marTop w:val="0"/>
      <w:marBottom w:val="0"/>
      <w:divBdr>
        <w:top w:val="none" w:sz="0" w:space="0" w:color="auto"/>
        <w:left w:val="none" w:sz="0" w:space="0" w:color="auto"/>
        <w:bottom w:val="none" w:sz="0" w:space="0" w:color="auto"/>
        <w:right w:val="none" w:sz="0" w:space="0" w:color="auto"/>
      </w:divBdr>
    </w:div>
    <w:div w:id="1114449022">
      <w:bodyDiv w:val="1"/>
      <w:marLeft w:val="0"/>
      <w:marRight w:val="0"/>
      <w:marTop w:val="0"/>
      <w:marBottom w:val="0"/>
      <w:divBdr>
        <w:top w:val="none" w:sz="0" w:space="0" w:color="auto"/>
        <w:left w:val="none" w:sz="0" w:space="0" w:color="auto"/>
        <w:bottom w:val="none" w:sz="0" w:space="0" w:color="auto"/>
        <w:right w:val="none" w:sz="0" w:space="0" w:color="auto"/>
      </w:divBdr>
    </w:div>
    <w:div w:id="1386560076">
      <w:bodyDiv w:val="1"/>
      <w:marLeft w:val="0"/>
      <w:marRight w:val="0"/>
      <w:marTop w:val="0"/>
      <w:marBottom w:val="0"/>
      <w:divBdr>
        <w:top w:val="none" w:sz="0" w:space="0" w:color="auto"/>
        <w:left w:val="none" w:sz="0" w:space="0" w:color="auto"/>
        <w:bottom w:val="none" w:sz="0" w:space="0" w:color="auto"/>
        <w:right w:val="none" w:sz="0" w:space="0" w:color="auto"/>
      </w:divBdr>
    </w:div>
    <w:div w:id="199737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150EA-ED0B-4BFC-95DB-F21E815C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2244</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Светлана Николаевна</dc:creator>
  <cp:keywords/>
  <dc:description/>
  <cp:lastModifiedBy>Пахомова Людмила Александровна</cp:lastModifiedBy>
  <cp:revision>2</cp:revision>
  <dcterms:created xsi:type="dcterms:W3CDTF">2026-05-06T12:09:00Z</dcterms:created>
  <dcterms:modified xsi:type="dcterms:W3CDTF">2026-05-06T12:09:00Z</dcterms:modified>
</cp:coreProperties>
</file>