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afa"/>
        <w:tblW w:w="10174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37"/>
        <w:gridCol w:w="4469"/>
        <w:gridCol w:w="499"/>
        <w:gridCol w:w="4969"/>
      </w:tblGrid>
      <w:tr>
        <w:trPr>
          <w:trHeight w:val="4240" w:hRule="atLeast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9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0" allowOverlap="1" relativeHeight="3">
                      <wp:simplePos x="0" y="0"/>
                      <wp:positionH relativeFrom="column">
                        <wp:posOffset>1266190</wp:posOffset>
                      </wp:positionH>
                      <wp:positionV relativeFrom="paragraph">
                        <wp:posOffset>2376805</wp:posOffset>
                      </wp:positionV>
                      <wp:extent cx="927100" cy="133350"/>
                      <wp:effectExtent l="0" t="0" r="0" b="0"/>
                      <wp:wrapNone/>
                      <wp:docPr id="1" name="Врезка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7000" cy="13320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tyle24"/>
                                    <w:widowControl w:val="false"/>
                                    <w:spacing w:before="0" w:after="200"/>
                                    <w:jc w:val="center"/>
                                    <w:rPr>
                                      <w:rFonts w:ascii="Times New Roman" w:hAnsi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151-др</w:t>
                                  </w:r>
                                </w:p>
                              </w:txbxContent>
                            </wps:txbx>
                            <wps:bodyPr lIns="0" rIns="0" tIns="0" bIns="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 1" path="m0,0l-2147483645,0l-2147483645,-2147483646l0,-2147483646xe" stroked="f" o:allowincell="f" style="position:absolute;margin-left:99.7pt;margin-top:187.15pt;width:72.95pt;height:10.45pt;mso-wrap-style:square;v-text-anchor:top"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Style24"/>
                              <w:widowControl w:val="false"/>
                              <w:spacing w:before="0" w:after="200"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</w:rPr>
                              <w:t>151-др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0" distB="0" distL="0" distR="0" simplePos="0" locked="0" layoutInCell="0" allowOverlap="1" relativeHeight="5">
                      <wp:simplePos x="0" y="0"/>
                      <wp:positionH relativeFrom="column">
                        <wp:posOffset>201930</wp:posOffset>
                      </wp:positionH>
                      <wp:positionV relativeFrom="paragraph">
                        <wp:posOffset>2377440</wp:posOffset>
                      </wp:positionV>
                      <wp:extent cx="927100" cy="133350"/>
                      <wp:effectExtent l="0" t="0" r="0" b="0"/>
                      <wp:wrapNone/>
                      <wp:docPr id="3" name="Врезка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7000" cy="13320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tyle24"/>
                                    <w:widowControl w:val="false"/>
                                    <w:spacing w:before="0" w:after="200"/>
                                    <w:jc w:val="center"/>
                                    <w:rPr>
                                      <w:rFonts w:ascii="Times New Roman" w:hAnsi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27.04.2026</w:t>
                                  </w:r>
                                </w:p>
                              </w:txbxContent>
                            </wps:txbx>
                            <wps:bodyPr lIns="0" rIns="0" tIns="0" bIns="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 2" path="m0,0l-2147483645,0l-2147483645,-2147483646l0,-2147483646xe" stroked="f" o:allowincell="f" style="position:absolute;margin-left:15.9pt;margin-top:187.2pt;width:72.95pt;height:10.45pt;mso-wrap-style:square;v-text-anchor:top"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Style24"/>
                              <w:widowControl w:val="false"/>
                              <w:spacing w:before="0" w:after="200"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</w:rPr>
                              <w:t>27.04.2026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  <w:drawing>
                <wp:inline distT="0" distB="0" distL="0" distR="0">
                  <wp:extent cx="2920365" cy="2715895"/>
                  <wp:effectExtent l="0" t="0" r="0" b="0"/>
                  <wp:docPr id="5" name="Изображение 1 Копия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Изображение 1 Копия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-274" t="0" r="0" b="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0365" cy="2715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sz w:val="26"/>
                <w:szCs w:val="26"/>
              </w:rPr>
            </w:pPr>
            <w:r>
              <w:rPr>
                <w:rFonts w:eastAsia="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  <w:t>Руководителю организации</w:t>
            </w:r>
          </w:p>
        </w:tc>
      </w:tr>
      <w:tr>
        <w:trPr>
          <w:trHeight w:val="853" w:hRule="atLeast"/>
        </w:trPr>
        <w:tc>
          <w:tcPr>
            <w:tcW w:w="47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2"/>
                <w:szCs w:val="22"/>
              </w:rPr>
            </w:pPr>
            <w:r>
              <w:rPr>
                <w:rFonts w:eastAsia="" w:cs="Times New Roman" w:ascii="Times New Roman" w:hAnsi="Times New Roman"/>
                <w:i w:val="false"/>
                <w:iCs w:val="false"/>
                <w:kern w:val="0"/>
                <w:sz w:val="22"/>
                <w:szCs w:val="22"/>
                <w:lang w:val="ru-RU" w:eastAsia="ru-RU" w:bidi="ar-SA"/>
              </w:rPr>
              <w:t>О предоставлении коммерческого предложения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49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/>
            </w:r>
          </w:p>
        </w:tc>
      </w:tr>
    </w:tbl>
    <w:p>
      <w:pPr>
        <w:pStyle w:val="Normal"/>
        <w:jc w:val="center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Уважаемый руководитель!</w:t>
      </w:r>
    </w:p>
    <w:p>
      <w:pPr>
        <w:pStyle w:val="Normal"/>
        <w:spacing w:lineRule="auto" w:line="240" w:before="0" w:after="0"/>
        <w:ind w:firstLine="540"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ab/>
        <w:t>Прошу Вас направить в адрес Жигулевского филиала АО «Гидроремонт-ВКК» в г. Жигулевск технико-коммерческое предложение (далее – ТКП) на оказание услуг по проведению экспертизы промышленной безопасности, комплексного обследования рельсовых путей и наладки (обслуживания) приборов безопасности подъемных сооружений филиала ПАО «РусГидро»-«Жигулевская ГЭС» для нужд Жигулевского филиала АО «Гидроремонт-ВКК» в г. Жигулевск в 2027 году (ОКПД2 71.20.19.190).</w:t>
      </w:r>
    </w:p>
    <w:p>
      <w:pPr>
        <w:pStyle w:val="BodyText"/>
        <w:jc w:val="both"/>
        <w:rPr>
          <w:sz w:val="26"/>
          <w:szCs w:val="26"/>
        </w:rPr>
      </w:pPr>
      <w:r>
        <w:rPr>
          <w:b w:val="false"/>
          <w:bCs w:val="false"/>
          <w:sz w:val="26"/>
          <w:szCs w:val="26"/>
        </w:rPr>
        <w:t xml:space="preserve"> </w:t>
      </w:r>
      <w:r>
        <w:rPr>
          <w:b w:val="false"/>
          <w:bCs w:val="false"/>
          <w:sz w:val="26"/>
          <w:szCs w:val="26"/>
        </w:rPr>
        <w:tab/>
        <w:t xml:space="preserve">Основные требования: </w:t>
      </w:r>
    </w:p>
    <w:p>
      <w:pPr>
        <w:pStyle w:val="BodyText"/>
        <w:jc w:val="both"/>
        <w:rPr>
          <w:sz w:val="26"/>
          <w:szCs w:val="26"/>
        </w:rPr>
      </w:pPr>
      <w:r>
        <w:rPr>
          <w:b w:val="false"/>
          <w:bCs w:val="false"/>
          <w:sz w:val="26"/>
          <w:szCs w:val="26"/>
        </w:rPr>
        <w:tab/>
      </w:r>
      <w:r>
        <w:rPr>
          <w:rFonts w:cs="Times New Roman"/>
          <w:b w:val="false"/>
          <w:bCs w:val="false"/>
          <w:sz w:val="26"/>
          <w:szCs w:val="26"/>
          <w:shd w:fill="auto" w:val="clear"/>
        </w:rPr>
        <w:t>1. Оплата (для субъектов МСП): платеж в размере 100% (сто процентов) от стоимости Услуг выплачивается в течение 7 (семи) рабочих дней с даты подписания Сторонами акта сдачи-приемки Услуг на основании счета Исполнителя.</w:t>
      </w:r>
    </w:p>
    <w:p>
      <w:pPr>
        <w:pStyle w:val="BodyText"/>
        <w:jc w:val="both"/>
        <w:rPr>
          <w:sz w:val="26"/>
          <w:szCs w:val="26"/>
        </w:rPr>
      </w:pPr>
      <w:r>
        <w:rPr>
          <w:b w:val="false"/>
          <w:bCs w:val="false"/>
          <w:sz w:val="26"/>
          <w:szCs w:val="26"/>
        </w:rPr>
        <w:tab/>
        <w:t>2. В стоимость, указанную в ТКП, должны быть включены: все расходы Исполнителя, в т.ч. все налоги, пошлины, сборы и другие обязательные платежи, которые Исполнитель должен выплатить в связи с выполнением обязательств по Договору в соответствии с законодательством Российской Федерации.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  <w:shd w:fill="auto" w:val="clear"/>
        </w:rPr>
        <w:tab/>
        <w:t>3. Требования к оказанию услуг и подробный состав услуг в полном соответствии с Техническими требованиями (Приложение к запросу ТКП).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6"/>
          <w:szCs w:val="26"/>
          <w:shd w:fill="auto" w:val="clear"/>
        </w:rPr>
        <w:t>ТКП прошу предоставить в течение 5-ти рабочих дней с моме</w:t>
      </w:r>
      <w:r>
        <w:rPr>
          <w:rFonts w:cs="Times New Roman" w:ascii="Times New Roman" w:hAnsi="Times New Roman"/>
          <w:sz w:val="26"/>
          <w:szCs w:val="26"/>
        </w:rPr>
        <w:t xml:space="preserve">нта направления запроса на бланке организации (в случае отсутствия бланка – с печатью) с подписью руководителя или уполномоченного лица с указанием реквизитов и контактных лиц на электронный адрес: </w:t>
      </w:r>
      <w:hyperlink r:id="rId3">
        <w:r>
          <w:rPr>
            <w:rStyle w:val="Hyperlink"/>
            <w:rFonts w:cs="Times New Roman" w:ascii="Times New Roman" w:hAnsi="Times New Roman"/>
            <w:sz w:val="26"/>
            <w:szCs w:val="26"/>
          </w:rPr>
          <w:t>sugakds@rushydro.ru</w:t>
        </w:r>
      </w:hyperlink>
      <w:r>
        <w:rPr>
          <w:rFonts w:cs="Times New Roman" w:ascii="Times New Roman" w:hAnsi="Times New Roman"/>
          <w:sz w:val="26"/>
          <w:szCs w:val="26"/>
        </w:rPr>
        <w:t xml:space="preserve">. В ТКП прошу указать условия оплаты,  сроки выполнения работ, общую цену договора (с учетом и без НДС), цену за каждую услугу, срок действия цены. </w:t>
      </w:r>
    </w:p>
    <w:p>
      <w:pPr>
        <w:pStyle w:val="Normal"/>
        <w:spacing w:lineRule="auto" w:line="240" w:before="0" w:after="0"/>
        <w:ind w:firstLine="709"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Обращаю Ваше внимание на то, что проведение процедуры сбора информации не влечет за собой возникновение каких-либо обязательств заказчика.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Приложение: технические требования.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BodyText"/>
        <w:jc w:val="both"/>
        <w:rPr>
          <w:sz w:val="26"/>
          <w:szCs w:val="26"/>
        </w:rPr>
      </w:pPr>
      <w:r>
        <w:rPr>
          <w:b w:val="false"/>
          <w:sz w:val="26"/>
          <w:szCs w:val="26"/>
        </w:rPr>
        <w:t xml:space="preserve">И.о. заместителя директора филиала - </w:t>
      </w:r>
    </w:p>
    <w:p>
      <w:pPr>
        <w:pStyle w:val="BodyText"/>
        <w:jc w:val="both"/>
        <w:rPr>
          <w:sz w:val="26"/>
          <w:szCs w:val="26"/>
        </w:rPr>
      </w:pPr>
      <w:r>
        <w:rPr>
          <w:b w:val="false"/>
          <w:sz w:val="26"/>
          <w:szCs w:val="26"/>
        </w:rPr>
        <w:t>Главного инженера</w:t>
        <w:tab/>
        <w:tab/>
        <w:tab/>
        <w:tab/>
        <w:tab/>
        <w:tab/>
        <w:tab/>
        <w:tab/>
        <w:t xml:space="preserve">          А.А. Кокорин </w:t>
      </w:r>
    </w:p>
    <w:p>
      <w:pPr>
        <w:pStyle w:val="BodyText"/>
        <w:jc w:val="both"/>
        <w:rPr>
          <w:i/>
          <w:i/>
          <w:sz w:val="26"/>
          <w:szCs w:val="26"/>
        </w:rPr>
      </w:pPr>
      <w:r>
        <w:rPr>
          <w:i/>
          <w:sz w:val="26"/>
          <w:szCs w:val="26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Исп. Сугак Д.С.</w:t>
      </w:r>
    </w:p>
    <w:p>
      <w:pPr>
        <w:pStyle w:val="Normal"/>
        <w:spacing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b w:val="false"/>
          <w:sz w:val="20"/>
          <w:szCs w:val="20"/>
        </w:rPr>
        <w:t>Тел. (84862)7-16-23, 8(927)023-74-63</w:t>
      </w:r>
    </w:p>
    <w:sectPr>
      <w:type w:val="nextPage"/>
      <w:pgSz w:w="11906" w:h="16838"/>
      <w:pgMar w:left="1134" w:right="567" w:gutter="0" w:header="0" w:top="600" w:footer="0" w:bottom="578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uiPriority="0" w:semiHidden="1" w:unhideWhenUsed="1"/>
    <w:lsdException w:name="endnote text" w:uiPriority="0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sid w:val="0001157e"/>
    <w:rPr>
      <w:color w:val="0000FF"/>
      <w:u w:val="single"/>
    </w:rPr>
  </w:style>
  <w:style w:type="character" w:styleId="Style9" w:customStyle="1">
    <w:name w:val="Верхний колонтитул Знак"/>
    <w:basedOn w:val="DefaultParagraphFont"/>
    <w:qFormat/>
    <w:rsid w:val="0001157e"/>
    <w:rPr/>
  </w:style>
  <w:style w:type="character" w:styleId="Style10" w:customStyle="1">
    <w:name w:val="Нижний колонтитул Знак"/>
    <w:basedOn w:val="DefaultParagraphFont"/>
    <w:uiPriority w:val="99"/>
    <w:qFormat/>
    <w:rsid w:val="0001157e"/>
    <w:rPr/>
  </w:style>
  <w:style w:type="character" w:styleId="PlaceholderText">
    <w:name w:val="Placeholder Text"/>
    <w:basedOn w:val="DefaultParagraphFont"/>
    <w:uiPriority w:val="99"/>
    <w:semiHidden/>
    <w:qFormat/>
    <w:rsid w:val="003a7bdf"/>
    <w:rPr>
      <w:color w:val="808080"/>
    </w:rPr>
  </w:style>
  <w:style w:type="character" w:styleId="Style11" w:customStyle="1">
    <w:name w:val="Текст выноски Знак"/>
    <w:basedOn w:val="DefaultParagraphFont"/>
    <w:link w:val="BalloonText"/>
    <w:uiPriority w:val="99"/>
    <w:semiHidden/>
    <w:qFormat/>
    <w:rsid w:val="003a7bdf"/>
    <w:rPr>
      <w:rFonts w:ascii="Tahoma" w:hAnsi="Tahoma" w:cs="Tahoma"/>
      <w:sz w:val="16"/>
      <w:szCs w:val="16"/>
    </w:rPr>
  </w:style>
  <w:style w:type="character" w:styleId="Style12" w:customStyle="1">
    <w:name w:val="комментарий"/>
    <w:qFormat/>
    <w:rsid w:val="000c0421"/>
    <w:rPr>
      <w:b/>
      <w:bCs w:val="false"/>
      <w:i/>
      <w:iCs w:val="false"/>
      <w:shd w:fill="FFFF99" w:val="clear"/>
    </w:rPr>
  </w:style>
  <w:style w:type="character" w:styleId="Style13" w:customStyle="1">
    <w:name w:val="Текст концевой сноски Знак"/>
    <w:basedOn w:val="DefaultParagraphFont"/>
    <w:qFormat/>
    <w:rsid w:val="000c0421"/>
    <w:rPr>
      <w:rFonts w:ascii="Times New Roman" w:hAnsi="Times New Roman" w:eastAsia="Times New Roman" w:cs="Times New Roman"/>
      <w:sz w:val="20"/>
      <w:szCs w:val="28"/>
      <w:lang w:val="x-none" w:eastAsia="zh-CN"/>
    </w:rPr>
  </w:style>
  <w:style w:type="character" w:styleId="Style14" w:customStyle="1">
    <w:name w:val="Символ концевой сноски"/>
    <w:qFormat/>
    <w:rsid w:val="000c0421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15" w:customStyle="1">
    <w:name w:val="Основной текст Знак"/>
    <w:basedOn w:val="DefaultParagraphFont"/>
    <w:qFormat/>
    <w:rsid w:val="00ae65cd"/>
    <w:rPr>
      <w:rFonts w:ascii="Times New Roman" w:hAnsi="Times New Roman" w:eastAsia="Times New Roman" w:cs="Times New Roman"/>
      <w:b/>
      <w:sz w:val="24"/>
      <w:szCs w:val="24"/>
      <w:lang w:eastAsia="ar-SA"/>
    </w:rPr>
  </w:style>
  <w:style w:type="character" w:styleId="Style16" w:customStyle="1">
    <w:name w:val="Текст сноски Знак"/>
    <w:basedOn w:val="DefaultParagraphFont"/>
    <w:uiPriority w:val="99"/>
    <w:qFormat/>
    <w:rsid w:val="000c17d2"/>
    <w:rPr>
      <w:rFonts w:ascii="Times New Roman" w:hAnsi="Times New Roman" w:eastAsia="Times New Roman" w:cs="Times New Roman"/>
      <w:sz w:val="20"/>
      <w:szCs w:val="20"/>
    </w:rPr>
  </w:style>
  <w:style w:type="character" w:styleId="Style17">
    <w:name w:val="Символ сноски"/>
    <w:uiPriority w:val="99"/>
    <w:qFormat/>
    <w:rsid w:val="000c17d2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8" w:customStyle="1">
    <w:name w:val="Абзац списка Знак"/>
    <w:link w:val="ListParagraph"/>
    <w:uiPriority w:val="34"/>
    <w:qFormat/>
    <w:locked/>
    <w:rsid w:val="000c17d2"/>
    <w:rPr/>
  </w:style>
  <w:style w:type="paragraph" w:styleId="Style1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15"/>
    <w:rsid w:val="00ae65cd"/>
    <w:pPr>
      <w:spacing w:lineRule="auto" w:line="240" w:before="0" w:after="0"/>
    </w:pPr>
    <w:rPr>
      <w:rFonts w:ascii="Times New Roman" w:hAnsi="Times New Roman" w:eastAsia="Times New Roman" w:cs="Times New Roman"/>
      <w:b/>
      <w:sz w:val="24"/>
      <w:szCs w:val="24"/>
      <w:lang w:eastAsia="ar-SA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Style21" w:customStyle="1">
    <w:name w:val="Адрес"/>
    <w:basedOn w:val="Header"/>
    <w:qFormat/>
    <w:rsid w:val="0001157e"/>
    <w:pPr>
      <w:jc w:val="center"/>
    </w:pPr>
    <w:rPr>
      <w:rFonts w:ascii="Times New Roman" w:hAnsi="Times New Roman" w:eastAsia="Times New Roman" w:cs="Times New Roman"/>
      <w:sz w:val="16"/>
      <w:szCs w:val="16"/>
    </w:rPr>
  </w:style>
  <w:style w:type="paragraph" w:styleId="Style22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9"/>
    <w:unhideWhenUsed/>
    <w:rsid w:val="0001157e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0"/>
    <w:uiPriority w:val="99"/>
    <w:unhideWhenUsed/>
    <w:rsid w:val="0001157e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Style11"/>
    <w:uiPriority w:val="99"/>
    <w:semiHidden/>
    <w:unhideWhenUsed/>
    <w:qFormat/>
    <w:rsid w:val="003a7bdf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Style18"/>
    <w:uiPriority w:val="34"/>
    <w:qFormat/>
    <w:rsid w:val="00c209f8"/>
    <w:pPr>
      <w:spacing w:before="0" w:after="200"/>
      <w:ind w:left="720" w:hanging="0"/>
      <w:contextualSpacing/>
    </w:pPr>
    <w:rPr/>
  </w:style>
  <w:style w:type="paragraph" w:styleId="EndnoteText">
    <w:name w:val="Endnote Text"/>
    <w:basedOn w:val="Normal"/>
    <w:link w:val="Style13"/>
    <w:rsid w:val="000c0421"/>
    <w:pPr>
      <w:spacing w:lineRule="auto" w:line="240" w:before="0" w:after="0"/>
      <w:ind w:left="993" w:hanging="0"/>
      <w:jc w:val="both"/>
    </w:pPr>
    <w:rPr>
      <w:rFonts w:ascii="Times New Roman" w:hAnsi="Times New Roman" w:eastAsia="Times New Roman" w:cs="Times New Roman"/>
      <w:sz w:val="20"/>
      <w:szCs w:val="28"/>
      <w:lang w:val="x-none" w:eastAsia="zh-CN"/>
    </w:rPr>
  </w:style>
  <w:style w:type="paragraph" w:styleId="FootnoteText">
    <w:name w:val="Footnote Text"/>
    <w:basedOn w:val="Normal"/>
    <w:link w:val="Style16"/>
    <w:uiPriority w:val="99"/>
    <w:rsid w:val="000c17d2"/>
    <w:pPr>
      <w:widowControl w:val="false"/>
      <w:suppressAutoHyphens w:val="false"/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</w:rPr>
  </w:style>
  <w:style w:type="paragraph" w:styleId="Style23">
    <w:name w:val="Текст в заданном формате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Style24">
    <w:name w:val="Содержимое врезки"/>
    <w:basedOn w:val="Normal"/>
    <w:qFormat/>
    <w:pPr/>
    <w:rPr/>
  </w:style>
  <w:style w:type="paragraph" w:styleId="Style25">
    <w:name w:val="Содержимое таблицы"/>
    <w:basedOn w:val="Normal"/>
    <w:qFormat/>
    <w:pPr>
      <w:widowControl w:val="false"/>
      <w:suppressLineNumbers/>
    </w:pPr>
    <w:rPr/>
  </w:style>
  <w:style w:type="paragraph" w:styleId="Style26">
    <w:name w:val="Заголовок таблицы"/>
    <w:basedOn w:val="Style25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a">
    <w:name w:val="Table Grid"/>
    <w:basedOn w:val="a1"/>
    <w:uiPriority w:val="59"/>
    <w:rsid w:val="0001157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sugakds@rushydro.ru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EC4442-21A2-4C92-9E41-E8CAE60BB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Application>AlterOffice/3.4.0.9$Linux_X86_64 LibreOffice_project/b8daf9e823b1a5463a2f48435ddc2e8696e7d4fc</Application>
  <AppVersion>15.0000</AppVersion>
  <Pages>1</Pages>
  <Words>252</Words>
  <Characters>1686</Characters>
  <CharactersWithSpaces>1951</CharactersWithSpaces>
  <Paragraphs>18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2024-09-05T12:34:00Z</dcterms:created>
  <dc:creator>KIMolchanova</dc:creator>
  <dc:description/>
  <dc:language>ru-RU</dc:language>
  <cp:lastModifiedBy>sugakds@corp.gidroogk.com</cp:lastModifiedBy>
  <cp:lastPrinted>2026-04-27T14:13:01Z</cp:lastPrinted>
  <dcterms:modified xsi:type="dcterms:W3CDTF">2026-05-06T13:47:14Z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