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_rels/item1.xml.rels" ContentType="application/vnd.openxmlformats-package.relationship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end"/>
        <w:rPr/>
      </w:pPr>
      <w:r>
        <w:rPr/>
        <w:softHyphen/>
      </w:r>
    </w:p>
    <w:p>
      <w:pPr>
        <w:pStyle w:val="NoSpacing"/>
        <w:jc w:val="end"/>
        <w:rPr/>
      </w:pPr>
      <w:r>
        <w:rPr/>
      </w:r>
    </w:p>
    <w:p>
      <w:pPr>
        <w:pStyle w:val="NoSpacing"/>
        <w:jc w:val="end"/>
        <w:rPr/>
      </w:pPr>
      <w:r>
        <w:rPr/>
      </w:r>
    </w:p>
    <w:p>
      <w:pPr>
        <w:pStyle w:val="NoSpacing"/>
        <w:jc w:val="end"/>
        <w:rPr/>
      </w:pPr>
      <w:r>
        <w:rPr/>
      </w:r>
    </w:p>
    <w:p>
      <w:pPr>
        <w:pStyle w:val="NoSpacing"/>
        <w:jc w:val="end"/>
        <w:rPr/>
      </w:pPr>
      <w:r>
        <w:rPr/>
      </w:r>
    </w:p>
    <w:p>
      <w:pPr>
        <w:pStyle w:val="NoSpacing"/>
        <w:jc w:val="end"/>
        <w:rPr/>
      </w:pPr>
      <w:r>
        <w:rPr/>
      </w:r>
    </w:p>
    <w:p>
      <w:pPr>
        <w:pStyle w:val="NoSpacing"/>
        <w:jc w:val="end"/>
        <w:rPr/>
      </w:pPr>
      <w:r>
        <w:rPr/>
      </w:r>
    </w:p>
    <w:p>
      <w:pPr>
        <w:pStyle w:val="NoSpacing"/>
        <w:jc w:val="end"/>
        <w:rPr/>
      </w:pPr>
      <w:r>
        <w:rPr/>
      </w:r>
    </w:p>
    <w:p>
      <w:pPr>
        <w:pStyle w:val="NoSpacing"/>
        <w:jc w:val="end"/>
        <w:rPr/>
      </w:pPr>
      <w:r>
        <w:rPr/>
      </w:r>
    </w:p>
    <w:p>
      <w:pPr>
        <w:pStyle w:val="NoSpacing"/>
        <w:jc w:val="end"/>
        <w:rPr/>
      </w:pPr>
      <w:r>
        <w:rPr/>
      </w:r>
    </w:p>
    <w:p>
      <w:pPr>
        <w:pStyle w:val="Normal"/>
        <w:spacing w:lineRule="auto" w:line="360" w:before="144" w:after="144"/>
        <w:ind w:hanging="0"/>
        <w:jc w:val="center"/>
        <w:rPr/>
      </w:pPr>
      <w:r>
        <w:rPr/>
        <w:t>ТЕХНИЧЕСКОЕ ЗАДАНИЕ</w:t>
      </w:r>
    </w:p>
    <w:p>
      <w:pPr>
        <w:pStyle w:val="Normal"/>
        <w:spacing w:lineRule="auto" w:line="360" w:before="144" w:after="144"/>
        <w:ind w:hanging="0"/>
        <w:jc w:val="center"/>
        <w:rPr/>
      </w:pPr>
      <w:r>
        <w:rPr/>
        <w:t>на выполнение работ по развитию специального программного обеспечения Единой информационно-аналитической системы жилищно-коммунального хозяйства Московской области</w:t>
      </w:r>
    </w:p>
    <w:p>
      <w:pPr>
        <w:pStyle w:val="Normal"/>
        <w:spacing w:lineRule="auto" w:line="360" w:before="144" w:after="144"/>
        <w:jc w:val="center"/>
        <w:rPr/>
      </w:pPr>
      <w:r>
        <w:rPr/>
      </w:r>
    </w:p>
    <w:p>
      <w:pPr>
        <w:pStyle w:val="Normal"/>
        <w:spacing w:lineRule="auto" w:line="360" w:before="144" w:after="144"/>
        <w:jc w:val="center"/>
        <w:rPr/>
      </w:pPr>
      <w:r>
        <w:rPr/>
      </w:r>
    </w:p>
    <w:p>
      <w:pPr>
        <w:pStyle w:val="Normal"/>
        <w:spacing w:lineRule="auto" w:line="360" w:before="144" w:after="144"/>
        <w:jc w:val="center"/>
        <w:rPr/>
      </w:pPr>
      <w:r>
        <w:rPr/>
      </w:r>
    </w:p>
    <w:p>
      <w:pPr>
        <w:pStyle w:val="Normal"/>
        <w:spacing w:lineRule="auto" w:line="360" w:before="144" w:after="144"/>
        <w:jc w:val="center"/>
        <w:rPr/>
      </w:pPr>
      <w:r>
        <w:rPr/>
      </w:r>
    </w:p>
    <w:p>
      <w:pPr>
        <w:pStyle w:val="Normal"/>
        <w:spacing w:lineRule="auto" w:line="360" w:before="144" w:after="144"/>
        <w:jc w:val="center"/>
        <w:rPr/>
      </w:pPr>
      <w:r>
        <w:rPr/>
      </w:r>
    </w:p>
    <w:p>
      <w:pPr>
        <w:pStyle w:val="Normal"/>
        <w:spacing w:lineRule="auto" w:line="360" w:before="144" w:after="144"/>
        <w:jc w:val="center"/>
        <w:rPr/>
      </w:pPr>
      <w:r>
        <w:rPr/>
      </w:r>
    </w:p>
    <w:p>
      <w:pPr>
        <w:pStyle w:val="Normal"/>
        <w:spacing w:lineRule="auto" w:line="360" w:before="144" w:after="144"/>
        <w:jc w:val="center"/>
        <w:rPr/>
      </w:pPr>
      <w:r>
        <w:rPr/>
      </w:r>
    </w:p>
    <w:p>
      <w:pPr>
        <w:pStyle w:val="Normal"/>
        <w:spacing w:lineRule="auto" w:line="360" w:before="144" w:after="144"/>
        <w:jc w:val="center"/>
        <w:rPr/>
      </w:pPr>
      <w:r>
        <w:rPr/>
      </w:r>
    </w:p>
    <w:p>
      <w:pPr>
        <w:pStyle w:val="Normal"/>
        <w:spacing w:lineRule="auto" w:line="360" w:before="144" w:after="144"/>
        <w:jc w:val="center"/>
        <w:rPr/>
      </w:pPr>
      <w:r>
        <w:rPr/>
      </w:r>
    </w:p>
    <w:p>
      <w:pPr>
        <w:pStyle w:val="Normal"/>
        <w:spacing w:lineRule="auto" w:line="360" w:before="144" w:after="144"/>
        <w:jc w:val="center"/>
        <w:rPr/>
      </w:pPr>
      <w:r>
        <w:rPr/>
      </w:r>
    </w:p>
    <w:p>
      <w:pPr>
        <w:pStyle w:val="Normal"/>
        <w:widowControl/>
        <w:suppressAutoHyphens w:val="true"/>
        <w:bidi w:val="0"/>
        <w:spacing w:lineRule="auto" w:line="360" w:before="144" w:after="144"/>
        <w:ind w:hanging="0" w:start="0" w:end="0"/>
        <w:jc w:val="center"/>
        <w:rPr/>
      </w:pPr>
      <w:r>
        <w:rPr/>
        <w:t xml:space="preserve">Московская область </w:t>
      </w:r>
    </w:p>
    <w:p>
      <w:pPr>
        <w:pStyle w:val="Normal"/>
        <w:widowControl/>
        <w:suppressAutoHyphens w:val="true"/>
        <w:bidi w:val="0"/>
        <w:spacing w:lineRule="auto" w:line="360" w:before="144" w:after="144"/>
        <w:ind w:hanging="0" w:start="0" w:end="0"/>
        <w:jc w:val="center"/>
        <w:rPr/>
      </w:pPr>
      <w:bookmarkStart w:id="0" w:name="_Hlk178330009"/>
      <w:r>
        <w:rPr/>
        <w:t>2026</w:t>
      </w:r>
      <w:bookmarkEnd w:id="0"/>
      <w:r>
        <w:br w:type="page"/>
      </w:r>
    </w:p>
    <w:p>
      <w:pPr>
        <w:pStyle w:val="Normal"/>
        <w:spacing w:lineRule="auto" w:line="360" w:before="0" w:after="144"/>
        <w:jc w:val="center"/>
        <w:rPr/>
      </w:pPr>
      <w:r>
        <w:rPr/>
        <w:t xml:space="preserve">Содержание </w:t>
      </w:r>
    </w:p>
    <w:sdt>
      <w:sdtPr>
        <w:docPartObj>
          <w:docPartGallery w:val="Table of Contents"/>
          <w:docPartUnique w:val="true"/>
        </w:docPartObj>
      </w:sdtPr>
      <w:sdtContent>
        <w:p>
          <w:pPr>
            <w:pStyle w:val="TOCHeading"/>
            <w:spacing w:lineRule="auto" w:line="240" w:before="0" w:after="0"/>
            <w:contextualSpacing/>
            <w:rPr>
              <w:rFonts w:ascii="Times New Roman" w:hAnsi="Times New Roman" w:cs="Times New Roman"/>
              <w:b/>
              <w:bCs/>
              <w:color w:val="auto"/>
            </w:rPr>
          </w:pPr>
          <w:r>
            <w:rPr>
              <w:rFonts w:cs="Times New Roman" w:ascii="Times New Roman" w:hAnsi="Times New Roman"/>
              <w:b/>
              <w:bCs/>
              <w:color w:val="auto"/>
            </w:rPr>
            <w:t>Оглавление</w:t>
          </w:r>
        </w:p>
        <w:p>
          <w:pPr>
            <w:pStyle w:val="TOC1"/>
            <w:tabs>
              <w:tab w:val="clear" w:pos="708"/>
              <w:tab w:val="right" w:pos="9345" w:leader="dot"/>
            </w:tabs>
            <w:rPr>
              <w:rFonts w:ascii="Calibri" w:hAnsi="Calibri" w:eastAsia="" w:cs="" w:asciiTheme="minorHAnsi" w:cstheme="minorBidi" w:eastAsiaTheme="minorEastAsia" w:hAnsiTheme="minorHAnsi"/>
              <w:sz w:val="22"/>
              <w:szCs w:val="22"/>
              <w:lang w:eastAsia="ru-RU"/>
            </w:rPr>
          </w:pPr>
          <w:r>
            <w:fldChar w:fldCharType="begin"/>
          </w:r>
          <w:r>
            <w:rPr>
              <w:webHidden/>
              <w:rStyle w:val="Style22"/>
              <w:b/>
              <w:vanish w:val="false"/>
              <w:rFonts w:eastAsia="Times New Roman"/>
            </w:rPr>
            <w:instrText xml:space="preserve"> TOC \z \o "1-3" \u \h</w:instrText>
          </w:r>
          <w:r>
            <w:rPr>
              <w:webHidden/>
              <w:rStyle w:val="Style22"/>
              <w:b/>
              <w:vanish w:val="false"/>
              <w:rFonts w:eastAsia="Times New Roman"/>
            </w:rPr>
            <w:fldChar w:fldCharType="separate"/>
          </w:r>
          <w:hyperlink w:anchor="_Toc228699444">
            <w:r>
              <w:rPr>
                <w:webHidden/>
                <w:rStyle w:val="Style22"/>
                <w:rFonts w:eastAsia="Times New Roman"/>
                <w:b/>
                <w:vanish w:val="false"/>
              </w:rPr>
              <w:t>1. ОБЩИЕ СВЕДЕНИЯ</w:t>
            </w:r>
            <w:r>
              <w:rPr>
                <w:webHidden/>
              </w:rPr>
              <w:fldChar w:fldCharType="begin"/>
            </w:r>
            <w:r>
              <w:rPr>
                <w:webHidden/>
              </w:rPr>
              <w:instrText xml:space="preserve">PAGEREF _Toc228699444 \h</w:instrText>
            </w:r>
            <w:r>
              <w:rPr>
                <w:webHidden/>
              </w:rPr>
              <w:fldChar w:fldCharType="separate"/>
            </w:r>
            <w:r>
              <w:rPr>
                <w:rStyle w:val="Style22"/>
                <w:vanish w:val="false"/>
              </w:rPr>
              <w:tab/>
              <w:t>4</w:t>
            </w:r>
            <w:r>
              <w:rPr>
                <w:webHidden/>
              </w:rPr>
              <w:fldChar w:fldCharType="end"/>
            </w:r>
          </w:hyperlink>
        </w:p>
        <w:p>
          <w:pPr>
            <w:pStyle w:val="TOC3"/>
            <w:tabs>
              <w:tab w:val="clear" w:pos="708"/>
              <w:tab w:val="left" w:pos="1839" w:leader="none"/>
              <w:tab w:val="right" w:pos="9345" w:leader="dot"/>
            </w:tabs>
            <w:rPr>
              <w:rFonts w:ascii="Calibri" w:hAnsi="Calibri" w:eastAsia="" w:cs="" w:asciiTheme="minorHAnsi" w:cstheme="minorBidi" w:eastAsiaTheme="minorEastAsia" w:hAnsiTheme="minorHAnsi"/>
              <w:sz w:val="22"/>
              <w:szCs w:val="22"/>
              <w:lang w:eastAsia="ru-RU"/>
            </w:rPr>
          </w:pPr>
          <w:hyperlink w:anchor="_Toc228699445">
            <w:r>
              <w:rPr>
                <w:webHidden/>
                <w:rStyle w:val="Style22"/>
                <w:rFonts w:eastAsia="Times New Roman"/>
                <w:b/>
                <w:vanish w:val="false"/>
              </w:rPr>
              <w:t>1.1</w:t>
            </w:r>
            <w:r>
              <w:rPr>
                <w:rStyle w:val="Style22"/>
                <w:rFonts w:eastAsia="" w:cs="" w:ascii="Calibri" w:hAnsi="Calibri" w:asciiTheme="minorHAnsi" w:cstheme="minorBidi" w:eastAsiaTheme="minorEastAsia" w:hAnsiTheme="minorHAnsi"/>
                <w:sz w:val="22"/>
                <w:szCs w:val="22"/>
                <w:lang w:eastAsia="ru-RU"/>
              </w:rPr>
              <w:tab/>
            </w:r>
            <w:r>
              <w:rPr>
                <w:rStyle w:val="Style22"/>
                <w:rFonts w:eastAsia="Times New Roman"/>
                <w:b/>
              </w:rPr>
              <w:t>Полное наименование государственной информационной системы и ее сокращенное наименование</w:t>
            </w:r>
            <w:r>
              <w:rPr>
                <w:webHidden/>
              </w:rPr>
              <w:fldChar w:fldCharType="begin"/>
            </w:r>
            <w:r>
              <w:rPr>
                <w:webHidden/>
              </w:rPr>
              <w:instrText xml:space="preserve">PAGEREF _Toc228699445 \h</w:instrText>
            </w:r>
            <w:r>
              <w:rPr>
                <w:webHidden/>
              </w:rPr>
              <w:fldChar w:fldCharType="separate"/>
            </w:r>
            <w:r>
              <w:rPr>
                <w:rStyle w:val="Style22"/>
                <w:vanish w:val="false"/>
              </w:rPr>
              <w:tab/>
              <w:t>4</w:t>
            </w:r>
            <w:r>
              <w:rPr>
                <w:webHidden/>
              </w:rPr>
              <w:fldChar w:fldCharType="end"/>
            </w:r>
          </w:hyperlink>
        </w:p>
        <w:p>
          <w:pPr>
            <w:pStyle w:val="TOC3"/>
            <w:tabs>
              <w:tab w:val="clear" w:pos="708"/>
              <w:tab w:val="left" w:pos="1839" w:leader="none"/>
              <w:tab w:val="right" w:pos="9345" w:leader="dot"/>
            </w:tabs>
            <w:rPr>
              <w:rFonts w:ascii="Calibri" w:hAnsi="Calibri" w:eastAsia="" w:cs="" w:asciiTheme="minorHAnsi" w:cstheme="minorBidi" w:eastAsiaTheme="minorEastAsia" w:hAnsiTheme="minorHAnsi"/>
              <w:sz w:val="22"/>
              <w:szCs w:val="22"/>
              <w:lang w:eastAsia="ru-RU"/>
            </w:rPr>
          </w:pPr>
          <w:hyperlink w:anchor="_Toc228699446">
            <w:r>
              <w:rPr>
                <w:webHidden/>
                <w:rStyle w:val="Style22"/>
                <w:rFonts w:eastAsia="Times New Roman"/>
                <w:b/>
                <w:vanish w:val="false"/>
              </w:rPr>
              <w:t>1.2</w:t>
            </w:r>
            <w:r>
              <w:rPr>
                <w:rStyle w:val="Style22"/>
                <w:rFonts w:eastAsia="" w:cs="" w:ascii="Calibri" w:hAnsi="Calibri" w:asciiTheme="minorHAnsi" w:cstheme="minorBidi" w:eastAsiaTheme="minorEastAsia" w:hAnsiTheme="minorHAnsi"/>
                <w:sz w:val="22"/>
                <w:szCs w:val="22"/>
                <w:lang w:eastAsia="ru-RU"/>
              </w:rPr>
              <w:tab/>
            </w:r>
            <w:r>
              <w:rPr>
                <w:rStyle w:val="Style22"/>
                <w:rFonts w:eastAsia="Times New Roman"/>
                <w:b/>
              </w:rPr>
              <w:t>Сведения о Заказчике</w:t>
            </w:r>
            <w:r>
              <w:rPr>
                <w:webHidden/>
              </w:rPr>
              <w:fldChar w:fldCharType="begin"/>
            </w:r>
            <w:r>
              <w:rPr>
                <w:webHidden/>
              </w:rPr>
              <w:instrText xml:space="preserve">PAGEREF _Toc228699446 \h</w:instrText>
            </w:r>
            <w:r>
              <w:rPr>
                <w:webHidden/>
              </w:rPr>
              <w:fldChar w:fldCharType="separate"/>
            </w:r>
            <w:r>
              <w:rPr>
                <w:rStyle w:val="Style22"/>
                <w:vanish w:val="false"/>
              </w:rPr>
              <w:tab/>
              <w:t>4</w:t>
            </w:r>
            <w:r>
              <w:rPr>
                <w:webHidden/>
              </w:rPr>
              <w:fldChar w:fldCharType="end"/>
            </w:r>
          </w:hyperlink>
        </w:p>
        <w:p>
          <w:pPr>
            <w:pStyle w:val="TOC3"/>
            <w:tabs>
              <w:tab w:val="clear" w:pos="708"/>
              <w:tab w:val="left" w:pos="1839" w:leader="none"/>
              <w:tab w:val="right" w:pos="9345" w:leader="dot"/>
            </w:tabs>
            <w:rPr>
              <w:rFonts w:ascii="Calibri" w:hAnsi="Calibri" w:eastAsia="" w:cs="" w:asciiTheme="minorHAnsi" w:cstheme="minorBidi" w:eastAsiaTheme="minorEastAsia" w:hAnsiTheme="minorHAnsi"/>
              <w:sz w:val="22"/>
              <w:szCs w:val="22"/>
              <w:lang w:eastAsia="ru-RU"/>
            </w:rPr>
          </w:pPr>
          <w:hyperlink w:anchor="_Toc228699447">
            <w:r>
              <w:rPr>
                <w:webHidden/>
                <w:rStyle w:val="Style22"/>
                <w:rFonts w:eastAsia="Times New Roman"/>
                <w:b/>
                <w:vanish w:val="false"/>
              </w:rPr>
              <w:t>1.3</w:t>
            </w:r>
            <w:r>
              <w:rPr>
                <w:rStyle w:val="Style22"/>
                <w:rFonts w:eastAsia="" w:cs="" w:ascii="Calibri" w:hAnsi="Calibri" w:asciiTheme="minorHAnsi" w:cstheme="minorBidi" w:eastAsiaTheme="minorEastAsia" w:hAnsiTheme="minorHAnsi"/>
                <w:sz w:val="22"/>
                <w:szCs w:val="22"/>
                <w:lang w:eastAsia="ru-RU"/>
              </w:rPr>
              <w:tab/>
            </w:r>
            <w:r>
              <w:rPr>
                <w:rStyle w:val="Style22"/>
                <w:rFonts w:eastAsia="Times New Roman"/>
                <w:b/>
              </w:rPr>
              <w:t>Сроки выполнения работ</w:t>
            </w:r>
            <w:r>
              <w:rPr>
                <w:webHidden/>
              </w:rPr>
              <w:fldChar w:fldCharType="begin"/>
            </w:r>
            <w:r>
              <w:rPr>
                <w:webHidden/>
              </w:rPr>
              <w:instrText xml:space="preserve">PAGEREF _Toc228699447 \h</w:instrText>
            </w:r>
            <w:r>
              <w:rPr>
                <w:webHidden/>
              </w:rPr>
              <w:fldChar w:fldCharType="separate"/>
            </w:r>
            <w:r>
              <w:rPr>
                <w:rStyle w:val="Style22"/>
                <w:vanish w:val="false"/>
              </w:rPr>
              <w:tab/>
              <w:t>4</w:t>
            </w:r>
            <w:r>
              <w:rPr>
                <w:webHidden/>
              </w:rPr>
              <w:fldChar w:fldCharType="end"/>
            </w:r>
          </w:hyperlink>
        </w:p>
        <w:p>
          <w:pPr>
            <w:pStyle w:val="TOC1"/>
            <w:tabs>
              <w:tab w:val="clear" w:pos="708"/>
              <w:tab w:val="right" w:pos="9345" w:leader="dot"/>
            </w:tabs>
            <w:rPr>
              <w:rFonts w:ascii="Calibri" w:hAnsi="Calibri" w:eastAsia="" w:cs="" w:asciiTheme="minorHAnsi" w:cstheme="minorBidi" w:eastAsiaTheme="minorEastAsia" w:hAnsiTheme="minorHAnsi"/>
              <w:sz w:val="22"/>
              <w:szCs w:val="22"/>
              <w:lang w:eastAsia="ru-RU"/>
            </w:rPr>
          </w:pPr>
          <w:hyperlink w:anchor="_Toc228699448">
            <w:r>
              <w:rPr>
                <w:webHidden/>
                <w:rStyle w:val="Style22"/>
                <w:rFonts w:eastAsia="Times New Roman"/>
                <w:b/>
                <w:vanish w:val="false"/>
              </w:rPr>
              <w:t>2. ЦЕЛИ И НАЗНАЧЕНИЯ СОЗДАНИЯ АВТОМАТИЗИРОВАННОЙ СИСТЕМЫ</w:t>
            </w:r>
            <w:r>
              <w:rPr>
                <w:webHidden/>
              </w:rPr>
              <w:fldChar w:fldCharType="begin"/>
            </w:r>
            <w:r>
              <w:rPr>
                <w:webHidden/>
              </w:rPr>
              <w:instrText xml:space="preserve">PAGEREF _Toc228699448 \h</w:instrText>
            </w:r>
            <w:r>
              <w:rPr>
                <w:webHidden/>
              </w:rPr>
              <w:fldChar w:fldCharType="separate"/>
            </w:r>
            <w:r>
              <w:rPr>
                <w:rStyle w:val="Style22"/>
                <w:vanish w:val="false"/>
              </w:rPr>
              <w:tab/>
              <w:t>5</w:t>
            </w:r>
            <w:r>
              <w:rPr>
                <w:webHidden/>
              </w:rPr>
              <w:fldChar w:fldCharType="end"/>
            </w:r>
          </w:hyperlink>
        </w:p>
        <w:p>
          <w:pPr>
            <w:pStyle w:val="TOC3"/>
            <w:tabs>
              <w:tab w:val="clear" w:pos="708"/>
              <w:tab w:val="right" w:pos="9345" w:leader="dot"/>
            </w:tabs>
            <w:rPr>
              <w:rFonts w:ascii="Calibri" w:hAnsi="Calibri" w:eastAsia="" w:cs="" w:asciiTheme="minorHAnsi" w:cstheme="minorBidi" w:eastAsiaTheme="minorEastAsia" w:hAnsiTheme="minorHAnsi"/>
              <w:sz w:val="22"/>
              <w:szCs w:val="22"/>
              <w:lang w:eastAsia="ru-RU"/>
            </w:rPr>
          </w:pPr>
          <w:hyperlink w:anchor="_Toc228699449">
            <w:r>
              <w:rPr>
                <w:webHidden/>
                <w:rStyle w:val="Style22"/>
                <w:rFonts w:eastAsia="Times New Roman"/>
                <w:b/>
                <w:vanish w:val="false"/>
              </w:rPr>
              <w:t>2.1 Цели и назначение развития Системы</w:t>
            </w:r>
            <w:r>
              <w:rPr>
                <w:webHidden/>
              </w:rPr>
              <w:fldChar w:fldCharType="begin"/>
            </w:r>
            <w:r>
              <w:rPr>
                <w:webHidden/>
              </w:rPr>
              <w:instrText xml:space="preserve">PAGEREF _Toc228699449 \h</w:instrText>
            </w:r>
            <w:r>
              <w:rPr>
                <w:webHidden/>
              </w:rPr>
              <w:fldChar w:fldCharType="separate"/>
            </w:r>
            <w:r>
              <w:rPr>
                <w:rStyle w:val="Style22"/>
                <w:vanish w:val="false"/>
              </w:rPr>
              <w:tab/>
              <w:t>5</w:t>
            </w:r>
            <w:r>
              <w:rPr>
                <w:webHidden/>
              </w:rPr>
              <w:fldChar w:fldCharType="end"/>
            </w:r>
          </w:hyperlink>
        </w:p>
        <w:p>
          <w:pPr>
            <w:pStyle w:val="TOC1"/>
            <w:tabs>
              <w:tab w:val="clear" w:pos="708"/>
              <w:tab w:val="right" w:pos="9345" w:leader="dot"/>
            </w:tabs>
            <w:rPr>
              <w:rFonts w:ascii="Calibri" w:hAnsi="Calibri" w:eastAsia="" w:cs="" w:asciiTheme="minorHAnsi" w:cstheme="minorBidi" w:eastAsiaTheme="minorEastAsia" w:hAnsiTheme="minorHAnsi"/>
              <w:sz w:val="22"/>
              <w:szCs w:val="22"/>
              <w:lang w:eastAsia="ru-RU"/>
            </w:rPr>
          </w:pPr>
          <w:hyperlink w:anchor="_Toc228699450">
            <w:r>
              <w:rPr>
                <w:webHidden/>
                <w:rStyle w:val="Style22"/>
                <w:rFonts w:eastAsia="Times New Roman"/>
                <w:b/>
                <w:vanish w:val="false"/>
              </w:rPr>
              <w:t>3. ХАРАКТЕРИСТИКА ОБЪЕКТОВ АВТОМАТИЗАЦИИ</w:t>
            </w:r>
            <w:r>
              <w:rPr>
                <w:webHidden/>
              </w:rPr>
              <w:fldChar w:fldCharType="begin"/>
            </w:r>
            <w:r>
              <w:rPr>
                <w:webHidden/>
              </w:rPr>
              <w:instrText xml:space="preserve">PAGEREF _Toc228699450 \h</w:instrText>
            </w:r>
            <w:r>
              <w:rPr>
                <w:webHidden/>
              </w:rPr>
              <w:fldChar w:fldCharType="separate"/>
            </w:r>
            <w:r>
              <w:rPr>
                <w:rStyle w:val="Style22"/>
                <w:vanish w:val="false"/>
              </w:rPr>
              <w:tab/>
              <w:t>8</w:t>
            </w:r>
            <w:r>
              <w:rPr>
                <w:webHidden/>
              </w:rPr>
              <w:fldChar w:fldCharType="end"/>
            </w:r>
          </w:hyperlink>
        </w:p>
        <w:p>
          <w:pPr>
            <w:pStyle w:val="TOC3"/>
            <w:tabs>
              <w:tab w:val="clear" w:pos="708"/>
              <w:tab w:val="right" w:pos="9345" w:leader="dot"/>
            </w:tabs>
            <w:rPr>
              <w:rFonts w:ascii="Calibri" w:hAnsi="Calibri" w:eastAsia="" w:cs="" w:asciiTheme="minorHAnsi" w:cstheme="minorBidi" w:eastAsiaTheme="minorEastAsia" w:hAnsiTheme="minorHAnsi"/>
              <w:sz w:val="22"/>
              <w:szCs w:val="22"/>
              <w:lang w:eastAsia="ru-RU"/>
            </w:rPr>
          </w:pPr>
          <w:hyperlink w:anchor="_Toc228699451">
            <w:r>
              <w:rPr>
                <w:webHidden/>
                <w:rStyle w:val="Style22"/>
                <w:rFonts w:eastAsia="Times New Roman"/>
                <w:b/>
                <w:vanish w:val="false"/>
              </w:rPr>
              <w:t>3.1 Основные сведения об объекте автоматизации</w:t>
            </w:r>
            <w:r>
              <w:rPr>
                <w:webHidden/>
              </w:rPr>
              <w:fldChar w:fldCharType="begin"/>
            </w:r>
            <w:r>
              <w:rPr>
                <w:webHidden/>
              </w:rPr>
              <w:instrText xml:space="preserve">PAGEREF _Toc228699451 \h</w:instrText>
            </w:r>
            <w:r>
              <w:rPr>
                <w:webHidden/>
              </w:rPr>
              <w:fldChar w:fldCharType="separate"/>
            </w:r>
            <w:r>
              <w:rPr>
                <w:rStyle w:val="Style22"/>
                <w:vanish w:val="false"/>
              </w:rPr>
              <w:tab/>
              <w:t>8</w:t>
            </w:r>
            <w:r>
              <w:rPr>
                <w:webHidden/>
              </w:rPr>
              <w:fldChar w:fldCharType="end"/>
            </w:r>
          </w:hyperlink>
        </w:p>
        <w:p>
          <w:pPr>
            <w:pStyle w:val="TOC3"/>
            <w:tabs>
              <w:tab w:val="clear" w:pos="708"/>
              <w:tab w:val="right" w:pos="9345" w:leader="dot"/>
            </w:tabs>
            <w:rPr>
              <w:rFonts w:ascii="Calibri" w:hAnsi="Calibri" w:eastAsia="" w:cs="" w:asciiTheme="minorHAnsi" w:cstheme="minorBidi" w:eastAsiaTheme="minorEastAsia" w:hAnsiTheme="minorHAnsi"/>
              <w:sz w:val="22"/>
              <w:szCs w:val="22"/>
              <w:lang w:eastAsia="ru-RU"/>
            </w:rPr>
          </w:pPr>
          <w:hyperlink w:anchor="_Toc228699452">
            <w:r>
              <w:rPr>
                <w:webHidden/>
                <w:rStyle w:val="Style22"/>
                <w:rFonts w:eastAsia="Times New Roman"/>
                <w:b/>
                <w:vanish w:val="false"/>
              </w:rPr>
              <w:t>3.2 Сведения об условиях эксплуатации Системы</w:t>
            </w:r>
            <w:r>
              <w:rPr>
                <w:webHidden/>
              </w:rPr>
              <w:fldChar w:fldCharType="begin"/>
            </w:r>
            <w:r>
              <w:rPr>
                <w:webHidden/>
              </w:rPr>
              <w:instrText xml:space="preserve">PAGEREF _Toc228699452 \h</w:instrText>
            </w:r>
            <w:r>
              <w:rPr>
                <w:webHidden/>
              </w:rPr>
              <w:fldChar w:fldCharType="separate"/>
            </w:r>
            <w:r>
              <w:rPr>
                <w:rStyle w:val="Style22"/>
                <w:vanish w:val="false"/>
              </w:rPr>
              <w:tab/>
              <w:t>10</w:t>
            </w:r>
            <w:r>
              <w:rPr>
                <w:webHidden/>
              </w:rPr>
              <w:fldChar w:fldCharType="end"/>
            </w:r>
          </w:hyperlink>
        </w:p>
        <w:p>
          <w:pPr>
            <w:pStyle w:val="TOC1"/>
            <w:tabs>
              <w:tab w:val="clear" w:pos="708"/>
              <w:tab w:val="right" w:pos="9345" w:leader="dot"/>
            </w:tabs>
            <w:rPr>
              <w:rFonts w:ascii="Calibri" w:hAnsi="Calibri" w:eastAsia="" w:cs="" w:asciiTheme="minorHAnsi" w:cstheme="minorBidi" w:eastAsiaTheme="minorEastAsia" w:hAnsiTheme="minorHAnsi"/>
              <w:sz w:val="22"/>
              <w:szCs w:val="22"/>
              <w:lang w:eastAsia="ru-RU"/>
            </w:rPr>
          </w:pPr>
          <w:hyperlink w:anchor="_Toc228699453">
            <w:r>
              <w:rPr>
                <w:webHidden/>
                <w:rStyle w:val="Style22"/>
                <w:rFonts w:eastAsia="Times New Roman"/>
                <w:b/>
                <w:vanish w:val="false"/>
              </w:rPr>
              <w:t>4. ТРЕБОВАНИЯ К СИСТЕМЕ</w:t>
            </w:r>
            <w:r>
              <w:rPr>
                <w:webHidden/>
              </w:rPr>
              <w:fldChar w:fldCharType="begin"/>
            </w:r>
            <w:r>
              <w:rPr>
                <w:webHidden/>
              </w:rPr>
              <w:instrText xml:space="preserve">PAGEREF _Toc228699453 \h</w:instrText>
            </w:r>
            <w:r>
              <w:rPr>
                <w:webHidden/>
              </w:rPr>
              <w:fldChar w:fldCharType="separate"/>
            </w:r>
            <w:r>
              <w:rPr>
                <w:rStyle w:val="Style22"/>
                <w:vanish w:val="false"/>
              </w:rPr>
              <w:tab/>
              <w:t>11</w:t>
            </w:r>
            <w:r>
              <w:rPr>
                <w:webHidden/>
              </w:rPr>
              <w:fldChar w:fldCharType="end"/>
            </w:r>
          </w:hyperlink>
        </w:p>
        <w:p>
          <w:pPr>
            <w:pStyle w:val="TOC3"/>
            <w:tabs>
              <w:tab w:val="clear" w:pos="708"/>
              <w:tab w:val="right" w:pos="9345" w:leader="dot"/>
            </w:tabs>
            <w:rPr>
              <w:rFonts w:ascii="Calibri" w:hAnsi="Calibri" w:eastAsia="" w:cs="" w:asciiTheme="minorHAnsi" w:cstheme="minorBidi" w:eastAsiaTheme="minorEastAsia" w:hAnsiTheme="minorHAnsi"/>
              <w:sz w:val="22"/>
              <w:szCs w:val="22"/>
              <w:lang w:eastAsia="ru-RU"/>
            </w:rPr>
          </w:pPr>
          <w:hyperlink w:anchor="_Toc228699454">
            <w:r>
              <w:rPr>
                <w:webHidden/>
                <w:rStyle w:val="Style22"/>
                <w:rFonts w:eastAsia="Times New Roman"/>
                <w:b/>
                <w:vanish w:val="false"/>
              </w:rPr>
              <w:t>4.1 Требования к структуре Системы в целом</w:t>
            </w:r>
            <w:r>
              <w:rPr>
                <w:webHidden/>
              </w:rPr>
              <w:fldChar w:fldCharType="begin"/>
            </w:r>
            <w:r>
              <w:rPr>
                <w:webHidden/>
              </w:rPr>
              <w:instrText xml:space="preserve">PAGEREF _Toc228699454 \h</w:instrText>
            </w:r>
            <w:r>
              <w:rPr>
                <w:webHidden/>
              </w:rPr>
              <w:fldChar w:fldCharType="separate"/>
            </w:r>
            <w:r>
              <w:rPr>
                <w:rStyle w:val="Style22"/>
                <w:vanish w:val="false"/>
              </w:rPr>
              <w:tab/>
              <w:t>11</w:t>
            </w:r>
            <w:r>
              <w:rPr>
                <w:webHidden/>
              </w:rPr>
              <w:fldChar w:fldCharType="end"/>
            </w:r>
          </w:hyperlink>
        </w:p>
        <w:p>
          <w:pPr>
            <w:pStyle w:val="TOC3"/>
            <w:tabs>
              <w:tab w:val="clear" w:pos="708"/>
              <w:tab w:val="right" w:pos="9345" w:leader="dot"/>
            </w:tabs>
            <w:rPr>
              <w:rFonts w:ascii="Calibri" w:hAnsi="Calibri" w:eastAsia="" w:cs="" w:asciiTheme="minorHAnsi" w:cstheme="minorBidi" w:eastAsiaTheme="minorEastAsia" w:hAnsiTheme="minorHAnsi"/>
              <w:sz w:val="22"/>
              <w:szCs w:val="22"/>
              <w:lang w:eastAsia="ru-RU"/>
            </w:rPr>
          </w:pPr>
          <w:hyperlink w:anchor="_Toc228699455">
            <w:r>
              <w:rPr>
                <w:webHidden/>
                <w:rStyle w:val="Style22"/>
                <w:rFonts w:eastAsia="Times New Roman"/>
                <w:b/>
                <w:vanish w:val="false"/>
              </w:rPr>
              <w:t>4.2 Требования к функциям, выполняемым Системой</w:t>
            </w:r>
            <w:r>
              <w:rPr>
                <w:webHidden/>
              </w:rPr>
              <w:fldChar w:fldCharType="begin"/>
            </w:r>
            <w:r>
              <w:rPr>
                <w:webHidden/>
              </w:rPr>
              <w:instrText xml:space="preserve">PAGEREF _Toc228699455 \h</w:instrText>
            </w:r>
            <w:r>
              <w:rPr>
                <w:webHidden/>
              </w:rPr>
              <w:fldChar w:fldCharType="separate"/>
            </w:r>
            <w:r>
              <w:rPr>
                <w:rStyle w:val="Style22"/>
                <w:vanish w:val="false"/>
              </w:rPr>
              <w:tab/>
              <w:t>27</w:t>
            </w:r>
            <w:r>
              <w:rPr>
                <w:webHidden/>
              </w:rPr>
              <w:fldChar w:fldCharType="end"/>
            </w:r>
          </w:hyperlink>
        </w:p>
        <w:p>
          <w:pPr>
            <w:pStyle w:val="TOC3"/>
            <w:tabs>
              <w:tab w:val="clear" w:pos="708"/>
              <w:tab w:val="right" w:pos="9345" w:leader="dot"/>
            </w:tabs>
            <w:rPr>
              <w:rFonts w:ascii="Calibri" w:hAnsi="Calibri" w:eastAsia="" w:cs="" w:asciiTheme="minorHAnsi" w:cstheme="minorBidi" w:eastAsiaTheme="minorEastAsia" w:hAnsiTheme="minorHAnsi"/>
              <w:sz w:val="22"/>
              <w:szCs w:val="22"/>
              <w:lang w:eastAsia="ru-RU"/>
            </w:rPr>
          </w:pPr>
          <w:hyperlink w:anchor="_Toc228699456">
            <w:r>
              <w:rPr>
                <w:webHidden/>
                <w:rStyle w:val="Style22"/>
                <w:rFonts w:eastAsia="Times New Roman"/>
                <w:b/>
                <w:vanish w:val="false"/>
              </w:rPr>
              <w:t>4.3 Требования к видам обеспечения Системы</w:t>
            </w:r>
            <w:r>
              <w:rPr>
                <w:webHidden/>
              </w:rPr>
              <w:fldChar w:fldCharType="begin"/>
            </w:r>
            <w:r>
              <w:rPr>
                <w:webHidden/>
              </w:rPr>
              <w:instrText xml:space="preserve">PAGEREF _Toc228699456 \h</w:instrText>
            </w:r>
            <w:r>
              <w:rPr>
                <w:webHidden/>
              </w:rPr>
              <w:fldChar w:fldCharType="separate"/>
            </w:r>
            <w:r>
              <w:rPr>
                <w:rStyle w:val="Style22"/>
                <w:vanish w:val="false"/>
              </w:rPr>
              <w:tab/>
              <w:t>49</w:t>
            </w:r>
            <w:r>
              <w:rPr>
                <w:webHidden/>
              </w:rPr>
              <w:fldChar w:fldCharType="end"/>
            </w:r>
          </w:hyperlink>
        </w:p>
        <w:p>
          <w:pPr>
            <w:pStyle w:val="TOC3"/>
            <w:tabs>
              <w:tab w:val="clear" w:pos="708"/>
              <w:tab w:val="right" w:pos="9345" w:leader="dot"/>
            </w:tabs>
            <w:rPr>
              <w:rFonts w:ascii="Calibri" w:hAnsi="Calibri" w:eastAsia="" w:cs="" w:asciiTheme="minorHAnsi" w:cstheme="minorBidi" w:eastAsiaTheme="minorEastAsia" w:hAnsiTheme="minorHAnsi"/>
              <w:sz w:val="22"/>
              <w:szCs w:val="22"/>
              <w:lang w:eastAsia="ru-RU"/>
            </w:rPr>
          </w:pPr>
          <w:hyperlink w:anchor="_Toc228699457">
            <w:r>
              <w:rPr>
                <w:webHidden/>
                <w:rStyle w:val="Style22"/>
                <w:rFonts w:eastAsia="Times New Roman"/>
                <w:b/>
                <w:vanish w:val="false"/>
              </w:rPr>
              <w:t>4.4 Общие технические требования к Системе</w:t>
            </w:r>
            <w:r>
              <w:rPr>
                <w:webHidden/>
              </w:rPr>
              <w:fldChar w:fldCharType="begin"/>
            </w:r>
            <w:r>
              <w:rPr>
                <w:webHidden/>
              </w:rPr>
              <w:instrText xml:space="preserve">PAGEREF _Toc228699457 \h</w:instrText>
            </w:r>
            <w:r>
              <w:rPr>
                <w:webHidden/>
              </w:rPr>
              <w:fldChar w:fldCharType="separate"/>
            </w:r>
            <w:r>
              <w:rPr>
                <w:rStyle w:val="Style22"/>
                <w:vanish w:val="false"/>
              </w:rPr>
              <w:tab/>
              <w:t>52</w:t>
            </w:r>
            <w:r>
              <w:rPr>
                <w:webHidden/>
              </w:rPr>
              <w:fldChar w:fldCharType="end"/>
            </w:r>
          </w:hyperlink>
        </w:p>
        <w:p>
          <w:pPr>
            <w:pStyle w:val="TOC1"/>
            <w:tabs>
              <w:tab w:val="clear" w:pos="708"/>
              <w:tab w:val="right" w:pos="9345" w:leader="dot"/>
            </w:tabs>
            <w:rPr>
              <w:rFonts w:ascii="Calibri" w:hAnsi="Calibri" w:eastAsia="" w:cs="" w:asciiTheme="minorHAnsi" w:cstheme="minorBidi" w:eastAsiaTheme="minorEastAsia" w:hAnsiTheme="minorHAnsi"/>
              <w:sz w:val="22"/>
              <w:szCs w:val="22"/>
              <w:lang w:eastAsia="ru-RU"/>
            </w:rPr>
          </w:pPr>
          <w:hyperlink w:anchor="_Toc228699458">
            <w:r>
              <w:rPr>
                <w:webHidden/>
                <w:rStyle w:val="Style22"/>
                <w:rFonts w:eastAsia="Times New Roman"/>
                <w:b/>
                <w:vanish w:val="false"/>
              </w:rPr>
              <w:t>5. СОСТАВ И СОДЕРЖАНИЕ РАБОТ ПО СОЗДАНИЮ СИСТЕМЫ</w:t>
            </w:r>
            <w:r>
              <w:rPr>
                <w:webHidden/>
              </w:rPr>
              <w:fldChar w:fldCharType="begin"/>
            </w:r>
            <w:r>
              <w:rPr>
                <w:webHidden/>
              </w:rPr>
              <w:instrText xml:space="preserve">PAGEREF _Toc228699458 \h</w:instrText>
            </w:r>
            <w:r>
              <w:rPr>
                <w:webHidden/>
              </w:rPr>
              <w:fldChar w:fldCharType="separate"/>
            </w:r>
            <w:r>
              <w:rPr>
                <w:rStyle w:val="Style22"/>
                <w:vanish w:val="false"/>
              </w:rPr>
              <w:tab/>
              <w:t>60</w:t>
            </w:r>
            <w:r>
              <w:rPr>
                <w:webHidden/>
              </w:rPr>
              <w:fldChar w:fldCharType="end"/>
            </w:r>
          </w:hyperlink>
        </w:p>
        <w:p>
          <w:pPr>
            <w:pStyle w:val="TOC3"/>
            <w:tabs>
              <w:tab w:val="clear" w:pos="708"/>
              <w:tab w:val="right" w:pos="9345" w:leader="dot"/>
            </w:tabs>
            <w:rPr>
              <w:rFonts w:ascii="Calibri" w:hAnsi="Calibri" w:eastAsia="" w:cs="" w:asciiTheme="minorHAnsi" w:cstheme="minorBidi" w:eastAsiaTheme="minorEastAsia" w:hAnsiTheme="minorHAnsi"/>
              <w:sz w:val="22"/>
              <w:szCs w:val="22"/>
              <w:lang w:eastAsia="ru-RU"/>
            </w:rPr>
          </w:pPr>
          <w:hyperlink w:anchor="_Toc228699459">
            <w:r>
              <w:rPr>
                <w:webHidden/>
                <w:rStyle w:val="Style22"/>
                <w:rFonts w:eastAsia="Times New Roman"/>
                <w:b/>
                <w:vanish w:val="false"/>
              </w:rPr>
              <w:t>5.1 Календарный план</w:t>
            </w:r>
            <w:r>
              <w:rPr>
                <w:webHidden/>
              </w:rPr>
              <w:fldChar w:fldCharType="begin"/>
            </w:r>
            <w:r>
              <w:rPr>
                <w:webHidden/>
              </w:rPr>
              <w:instrText xml:space="preserve">PAGEREF _Toc228699459 \h</w:instrText>
            </w:r>
            <w:r>
              <w:rPr>
                <w:webHidden/>
              </w:rPr>
              <w:fldChar w:fldCharType="separate"/>
            </w:r>
            <w:r>
              <w:rPr>
                <w:rStyle w:val="Style22"/>
                <w:vanish w:val="false"/>
              </w:rPr>
              <w:tab/>
              <w:t>60</w:t>
            </w:r>
            <w:r>
              <w:rPr>
                <w:webHidden/>
              </w:rPr>
              <w:fldChar w:fldCharType="end"/>
            </w:r>
          </w:hyperlink>
        </w:p>
        <w:p>
          <w:pPr>
            <w:pStyle w:val="TOC1"/>
            <w:tabs>
              <w:tab w:val="clear" w:pos="708"/>
              <w:tab w:val="right" w:pos="9345" w:leader="dot"/>
            </w:tabs>
            <w:rPr>
              <w:rFonts w:ascii="Calibri" w:hAnsi="Calibri" w:eastAsia="" w:cs="" w:asciiTheme="minorHAnsi" w:cstheme="minorBidi" w:eastAsiaTheme="minorEastAsia" w:hAnsiTheme="minorHAnsi"/>
              <w:sz w:val="22"/>
              <w:szCs w:val="22"/>
              <w:lang w:eastAsia="ru-RU"/>
            </w:rPr>
          </w:pPr>
          <w:hyperlink w:anchor="_Toc228699460">
            <w:r>
              <w:rPr>
                <w:webHidden/>
                <w:rStyle w:val="Style22"/>
                <w:rFonts w:eastAsia="Times New Roman"/>
                <w:b/>
                <w:vanish w:val="false"/>
              </w:rPr>
              <w:t>6. ПОРЯДОК РАЗРАБОТКИ АВТОМАТИЗИРОВАННОЙ СИСТЕМЫ</w:t>
            </w:r>
            <w:r>
              <w:rPr>
                <w:webHidden/>
              </w:rPr>
              <w:fldChar w:fldCharType="begin"/>
            </w:r>
            <w:r>
              <w:rPr>
                <w:webHidden/>
              </w:rPr>
              <w:instrText xml:space="preserve">PAGEREF _Toc228699460 \h</w:instrText>
            </w:r>
            <w:r>
              <w:rPr>
                <w:webHidden/>
              </w:rPr>
              <w:fldChar w:fldCharType="separate"/>
            </w:r>
            <w:r>
              <w:rPr>
                <w:rStyle w:val="Style22"/>
                <w:vanish w:val="false"/>
              </w:rPr>
              <w:tab/>
              <w:t>63</w:t>
            </w:r>
            <w:r>
              <w:rPr>
                <w:webHidden/>
              </w:rPr>
              <w:fldChar w:fldCharType="end"/>
            </w:r>
          </w:hyperlink>
        </w:p>
        <w:p>
          <w:pPr>
            <w:pStyle w:val="TOC3"/>
            <w:tabs>
              <w:tab w:val="clear" w:pos="708"/>
              <w:tab w:val="right" w:pos="9345" w:leader="dot"/>
            </w:tabs>
            <w:rPr>
              <w:rFonts w:ascii="Calibri" w:hAnsi="Calibri" w:eastAsia="" w:cs="" w:asciiTheme="minorHAnsi" w:cstheme="minorBidi" w:eastAsiaTheme="minorEastAsia" w:hAnsiTheme="minorHAnsi"/>
              <w:sz w:val="22"/>
              <w:szCs w:val="22"/>
              <w:lang w:eastAsia="ru-RU"/>
            </w:rPr>
          </w:pPr>
          <w:hyperlink w:anchor="_Toc228699461">
            <w:r>
              <w:rPr>
                <w:webHidden/>
                <w:rStyle w:val="Style22"/>
                <w:rFonts w:eastAsia="Times New Roman"/>
                <w:b/>
                <w:vanish w:val="false"/>
              </w:rPr>
              <w:t>6.3.1 Требования к разработке документации на новые и развиваемые функции на этапе технического проектирования Системы</w:t>
            </w:r>
            <w:r>
              <w:rPr>
                <w:webHidden/>
              </w:rPr>
              <w:fldChar w:fldCharType="begin"/>
            </w:r>
            <w:r>
              <w:rPr>
                <w:webHidden/>
              </w:rPr>
              <w:instrText xml:space="preserve">PAGEREF _Toc228699461 \h</w:instrText>
            </w:r>
            <w:r>
              <w:rPr>
                <w:webHidden/>
              </w:rPr>
              <w:fldChar w:fldCharType="separate"/>
            </w:r>
            <w:r>
              <w:rPr>
                <w:rStyle w:val="Style22"/>
                <w:vanish w:val="false"/>
              </w:rPr>
              <w:tab/>
              <w:t>63</w:t>
            </w:r>
            <w:r>
              <w:rPr>
                <w:webHidden/>
              </w:rPr>
              <w:fldChar w:fldCharType="end"/>
            </w:r>
          </w:hyperlink>
        </w:p>
        <w:p>
          <w:pPr>
            <w:pStyle w:val="TOC3"/>
            <w:tabs>
              <w:tab w:val="clear" w:pos="708"/>
              <w:tab w:val="right" w:pos="9345" w:leader="dot"/>
            </w:tabs>
            <w:rPr>
              <w:rFonts w:ascii="Calibri" w:hAnsi="Calibri" w:eastAsia="" w:cs="" w:asciiTheme="minorHAnsi" w:cstheme="minorBidi" w:eastAsiaTheme="minorEastAsia" w:hAnsiTheme="minorHAnsi"/>
              <w:sz w:val="22"/>
              <w:szCs w:val="22"/>
              <w:lang w:eastAsia="ru-RU"/>
            </w:rPr>
          </w:pPr>
          <w:hyperlink w:anchor="_Toc228699462">
            <w:r>
              <w:rPr>
                <w:webHidden/>
                <w:rStyle w:val="Style22"/>
                <w:rFonts w:eastAsia="Times New Roman"/>
                <w:b/>
                <w:vanish w:val="false"/>
              </w:rPr>
              <w:t>6.3.2 Требования к развитию СПО</w:t>
            </w:r>
            <w:r>
              <w:rPr>
                <w:webHidden/>
              </w:rPr>
              <w:fldChar w:fldCharType="begin"/>
            </w:r>
            <w:r>
              <w:rPr>
                <w:webHidden/>
              </w:rPr>
              <w:instrText xml:space="preserve">PAGEREF _Toc228699462 \h</w:instrText>
            </w:r>
            <w:r>
              <w:rPr>
                <w:webHidden/>
              </w:rPr>
              <w:fldChar w:fldCharType="separate"/>
            </w:r>
            <w:r>
              <w:rPr>
                <w:rStyle w:val="Style22"/>
                <w:vanish w:val="false"/>
              </w:rPr>
              <w:tab/>
              <w:t>64</w:t>
            </w:r>
            <w:r>
              <w:rPr>
                <w:webHidden/>
              </w:rPr>
              <w:fldChar w:fldCharType="end"/>
            </w:r>
          </w:hyperlink>
        </w:p>
        <w:p>
          <w:pPr>
            <w:pStyle w:val="TOC3"/>
            <w:tabs>
              <w:tab w:val="clear" w:pos="708"/>
              <w:tab w:val="right" w:pos="9345" w:leader="dot"/>
            </w:tabs>
            <w:rPr>
              <w:rFonts w:ascii="Calibri" w:hAnsi="Calibri" w:eastAsia="" w:cs="" w:asciiTheme="minorHAnsi" w:cstheme="minorBidi" w:eastAsiaTheme="minorEastAsia" w:hAnsiTheme="minorHAnsi"/>
              <w:sz w:val="22"/>
              <w:szCs w:val="22"/>
              <w:lang w:eastAsia="ru-RU"/>
            </w:rPr>
          </w:pPr>
          <w:hyperlink w:anchor="_Toc228699463">
            <w:r>
              <w:rPr>
                <w:webHidden/>
                <w:rStyle w:val="Style22"/>
                <w:rFonts w:eastAsia="Times New Roman"/>
                <w:b/>
                <w:vanish w:val="false"/>
              </w:rPr>
              <w:t>6.3.3 Требования к разработке документации на новые и развиваемые функции в Системе</w:t>
            </w:r>
            <w:r>
              <w:rPr>
                <w:webHidden/>
              </w:rPr>
              <w:fldChar w:fldCharType="begin"/>
            </w:r>
            <w:r>
              <w:rPr>
                <w:webHidden/>
              </w:rPr>
              <w:instrText xml:space="preserve">PAGEREF _Toc228699463 \h</w:instrText>
            </w:r>
            <w:r>
              <w:rPr>
                <w:webHidden/>
              </w:rPr>
              <w:fldChar w:fldCharType="separate"/>
            </w:r>
            <w:r>
              <w:rPr>
                <w:rStyle w:val="Style22"/>
                <w:vanish w:val="false"/>
              </w:rPr>
              <w:tab/>
              <w:t>64</w:t>
            </w:r>
            <w:r>
              <w:rPr>
                <w:webHidden/>
              </w:rPr>
              <w:fldChar w:fldCharType="end"/>
            </w:r>
          </w:hyperlink>
        </w:p>
        <w:p>
          <w:pPr>
            <w:pStyle w:val="TOC3"/>
            <w:tabs>
              <w:tab w:val="clear" w:pos="708"/>
              <w:tab w:val="right" w:pos="9345" w:leader="dot"/>
            </w:tabs>
            <w:rPr>
              <w:rFonts w:ascii="Calibri" w:hAnsi="Calibri" w:eastAsia="" w:cs="" w:asciiTheme="minorHAnsi" w:cstheme="minorBidi" w:eastAsiaTheme="minorEastAsia" w:hAnsiTheme="minorHAnsi"/>
              <w:sz w:val="22"/>
              <w:szCs w:val="22"/>
              <w:lang w:eastAsia="ru-RU"/>
            </w:rPr>
          </w:pPr>
          <w:hyperlink w:anchor="_Toc228699464">
            <w:r>
              <w:rPr>
                <w:webHidden/>
                <w:rStyle w:val="Style22"/>
                <w:rFonts w:eastAsia="Times New Roman"/>
                <w:b/>
                <w:vanish w:val="false"/>
              </w:rPr>
              <w:t>6.3.4 Требования к подготовке пользователей по вопросам работы с Системой</w:t>
            </w:r>
            <w:r>
              <w:rPr>
                <w:webHidden/>
              </w:rPr>
              <w:fldChar w:fldCharType="begin"/>
            </w:r>
            <w:r>
              <w:rPr>
                <w:webHidden/>
              </w:rPr>
              <w:instrText xml:space="preserve">PAGEREF _Toc228699464 \h</w:instrText>
            </w:r>
            <w:r>
              <w:rPr>
                <w:webHidden/>
              </w:rPr>
              <w:fldChar w:fldCharType="separate"/>
            </w:r>
            <w:r>
              <w:rPr>
                <w:rStyle w:val="Style22"/>
                <w:vanish w:val="false"/>
              </w:rPr>
              <w:tab/>
              <w:t>65</w:t>
            </w:r>
            <w:r>
              <w:rPr>
                <w:webHidden/>
              </w:rPr>
              <w:fldChar w:fldCharType="end"/>
            </w:r>
          </w:hyperlink>
        </w:p>
        <w:p>
          <w:pPr>
            <w:pStyle w:val="TOC1"/>
            <w:tabs>
              <w:tab w:val="clear" w:pos="708"/>
              <w:tab w:val="right" w:pos="9345" w:leader="dot"/>
            </w:tabs>
            <w:rPr>
              <w:rFonts w:ascii="Calibri" w:hAnsi="Calibri" w:eastAsia="" w:cs="" w:asciiTheme="minorHAnsi" w:cstheme="minorBidi" w:eastAsiaTheme="minorEastAsia" w:hAnsiTheme="minorHAnsi"/>
              <w:sz w:val="22"/>
              <w:szCs w:val="22"/>
              <w:lang w:eastAsia="ru-RU"/>
            </w:rPr>
          </w:pPr>
          <w:hyperlink w:anchor="_Toc228699465">
            <w:r>
              <w:rPr>
                <w:webHidden/>
                <w:rStyle w:val="Style22"/>
                <w:rFonts w:eastAsia="Times New Roman"/>
                <w:b/>
                <w:vanish w:val="false"/>
              </w:rPr>
              <w:t>7. ПОРЯДОК КОНТРОЛЯ И ПРИЕМКИ СИСТЕМЫ</w:t>
            </w:r>
            <w:r>
              <w:rPr>
                <w:webHidden/>
              </w:rPr>
              <w:fldChar w:fldCharType="begin"/>
            </w:r>
            <w:r>
              <w:rPr>
                <w:webHidden/>
              </w:rPr>
              <w:instrText xml:space="preserve">PAGEREF _Toc228699465 \h</w:instrText>
            </w:r>
            <w:r>
              <w:rPr>
                <w:webHidden/>
              </w:rPr>
              <w:fldChar w:fldCharType="separate"/>
            </w:r>
            <w:r>
              <w:rPr>
                <w:rStyle w:val="Style22"/>
                <w:vanish w:val="false"/>
              </w:rPr>
              <w:tab/>
              <w:t>66</w:t>
            </w:r>
            <w:r>
              <w:rPr>
                <w:webHidden/>
              </w:rPr>
              <w:fldChar w:fldCharType="end"/>
            </w:r>
          </w:hyperlink>
        </w:p>
        <w:p>
          <w:pPr>
            <w:pStyle w:val="TOC3"/>
            <w:tabs>
              <w:tab w:val="clear" w:pos="708"/>
              <w:tab w:val="right" w:pos="9345" w:leader="dot"/>
            </w:tabs>
            <w:rPr>
              <w:rFonts w:ascii="Calibri" w:hAnsi="Calibri" w:eastAsia="" w:cs="" w:asciiTheme="minorHAnsi" w:cstheme="minorBidi" w:eastAsiaTheme="minorEastAsia" w:hAnsiTheme="minorHAnsi"/>
              <w:sz w:val="22"/>
              <w:szCs w:val="22"/>
              <w:lang w:eastAsia="ru-RU"/>
            </w:rPr>
          </w:pPr>
          <w:hyperlink w:anchor="_Toc228699466">
            <w:r>
              <w:rPr>
                <w:webHidden/>
                <w:rStyle w:val="Style22"/>
                <w:rFonts w:eastAsia="Times New Roman"/>
                <w:b/>
                <w:vanish w:val="false"/>
              </w:rPr>
              <w:t>7.1 Требования к подготовке Системы к передаче в опытную эксплуатацию, включая установку и настройку СПО, заведение учетных записей и загрузку данных, а также к проведению предварительных испытаний Системы</w:t>
            </w:r>
            <w:r>
              <w:rPr>
                <w:webHidden/>
              </w:rPr>
              <w:fldChar w:fldCharType="begin"/>
            </w:r>
            <w:r>
              <w:rPr>
                <w:webHidden/>
              </w:rPr>
              <w:instrText xml:space="preserve">PAGEREF _Toc228699466 \h</w:instrText>
            </w:r>
            <w:r>
              <w:rPr>
                <w:webHidden/>
              </w:rPr>
              <w:fldChar w:fldCharType="separate"/>
            </w:r>
            <w:r>
              <w:rPr>
                <w:rStyle w:val="Style22"/>
                <w:vanish w:val="false"/>
              </w:rPr>
              <w:tab/>
              <w:t>66</w:t>
            </w:r>
            <w:r>
              <w:rPr>
                <w:webHidden/>
              </w:rPr>
              <w:fldChar w:fldCharType="end"/>
            </w:r>
          </w:hyperlink>
        </w:p>
        <w:p>
          <w:pPr>
            <w:pStyle w:val="TOC3"/>
            <w:tabs>
              <w:tab w:val="clear" w:pos="708"/>
              <w:tab w:val="right" w:pos="9345" w:leader="dot"/>
            </w:tabs>
            <w:rPr>
              <w:rFonts w:ascii="Calibri" w:hAnsi="Calibri" w:eastAsia="" w:cs="" w:asciiTheme="minorHAnsi" w:cstheme="minorBidi" w:eastAsiaTheme="minorEastAsia" w:hAnsiTheme="minorHAnsi"/>
              <w:sz w:val="22"/>
              <w:szCs w:val="22"/>
              <w:lang w:eastAsia="ru-RU"/>
            </w:rPr>
          </w:pPr>
          <w:hyperlink w:anchor="_Toc228699467">
            <w:r>
              <w:rPr>
                <w:webHidden/>
                <w:rStyle w:val="Style22"/>
                <w:rFonts w:eastAsia="Times New Roman"/>
                <w:b/>
                <w:vanish w:val="false"/>
              </w:rPr>
              <w:t>7.2 Требования к выполнению работ по опытной эксплуатации Системы и по подготовке к постоянной эксплуатации Системы</w:t>
            </w:r>
            <w:r>
              <w:rPr>
                <w:webHidden/>
              </w:rPr>
              <w:fldChar w:fldCharType="begin"/>
            </w:r>
            <w:r>
              <w:rPr>
                <w:webHidden/>
              </w:rPr>
              <w:instrText xml:space="preserve">PAGEREF _Toc228699467 \h</w:instrText>
            </w:r>
            <w:r>
              <w:rPr>
                <w:webHidden/>
              </w:rPr>
              <w:fldChar w:fldCharType="separate"/>
            </w:r>
            <w:r>
              <w:rPr>
                <w:rStyle w:val="Style22"/>
                <w:vanish w:val="false"/>
              </w:rPr>
              <w:tab/>
              <w:t>67</w:t>
            </w:r>
            <w:r>
              <w:rPr>
                <w:webHidden/>
              </w:rPr>
              <w:fldChar w:fldCharType="end"/>
            </w:r>
          </w:hyperlink>
        </w:p>
        <w:p>
          <w:pPr>
            <w:pStyle w:val="TOC3"/>
            <w:tabs>
              <w:tab w:val="clear" w:pos="708"/>
              <w:tab w:val="right" w:pos="9345" w:leader="dot"/>
            </w:tabs>
            <w:rPr>
              <w:rFonts w:ascii="Calibri" w:hAnsi="Calibri" w:eastAsia="" w:cs="" w:asciiTheme="minorHAnsi" w:cstheme="minorBidi" w:eastAsiaTheme="minorEastAsia" w:hAnsiTheme="minorHAnsi"/>
              <w:sz w:val="22"/>
              <w:szCs w:val="22"/>
              <w:lang w:eastAsia="ru-RU"/>
            </w:rPr>
          </w:pPr>
          <w:hyperlink w:anchor="_Toc228699468">
            <w:r>
              <w:rPr>
                <w:webHidden/>
                <w:rStyle w:val="Style22"/>
                <w:rFonts w:eastAsia="Times New Roman"/>
                <w:b/>
                <w:vanish w:val="false"/>
              </w:rPr>
              <w:t>7.2.1 Общие требования к проведению опытной эксплуатации Системы</w:t>
            </w:r>
            <w:r>
              <w:rPr>
                <w:webHidden/>
              </w:rPr>
              <w:fldChar w:fldCharType="begin"/>
            </w:r>
            <w:r>
              <w:rPr>
                <w:webHidden/>
              </w:rPr>
              <w:instrText xml:space="preserve">PAGEREF _Toc228699468 \h</w:instrText>
            </w:r>
            <w:r>
              <w:rPr>
                <w:webHidden/>
              </w:rPr>
              <w:fldChar w:fldCharType="separate"/>
            </w:r>
            <w:r>
              <w:rPr>
                <w:rStyle w:val="Style22"/>
                <w:vanish w:val="false"/>
              </w:rPr>
              <w:tab/>
              <w:t>67</w:t>
            </w:r>
            <w:r>
              <w:rPr>
                <w:webHidden/>
              </w:rPr>
              <w:fldChar w:fldCharType="end"/>
            </w:r>
          </w:hyperlink>
        </w:p>
        <w:p>
          <w:pPr>
            <w:pStyle w:val="TOC3"/>
            <w:tabs>
              <w:tab w:val="clear" w:pos="708"/>
              <w:tab w:val="right" w:pos="9345" w:leader="dot"/>
            </w:tabs>
            <w:rPr>
              <w:rFonts w:ascii="Calibri" w:hAnsi="Calibri" w:eastAsia="" w:cs="" w:asciiTheme="minorHAnsi" w:cstheme="minorBidi" w:eastAsiaTheme="minorEastAsia" w:hAnsiTheme="minorHAnsi"/>
              <w:sz w:val="22"/>
              <w:szCs w:val="22"/>
              <w:lang w:eastAsia="ru-RU"/>
            </w:rPr>
          </w:pPr>
          <w:hyperlink w:anchor="_Toc228699469">
            <w:r>
              <w:rPr>
                <w:webHidden/>
                <w:rStyle w:val="Style22"/>
                <w:rFonts w:eastAsia="Times New Roman"/>
                <w:b/>
                <w:vanish w:val="false"/>
              </w:rPr>
              <w:t>7.2.2 Требования к выполнению работ по подготовке Системы к вводу в постоянную эксплуатацию и по проведению приемочных автономных испытаний</w:t>
            </w:r>
            <w:r>
              <w:rPr>
                <w:webHidden/>
              </w:rPr>
              <w:fldChar w:fldCharType="begin"/>
            </w:r>
            <w:r>
              <w:rPr>
                <w:webHidden/>
              </w:rPr>
              <w:instrText xml:space="preserve">PAGEREF _Toc228699469 \h</w:instrText>
            </w:r>
            <w:r>
              <w:rPr>
                <w:webHidden/>
              </w:rPr>
              <w:fldChar w:fldCharType="separate"/>
            </w:r>
            <w:r>
              <w:rPr>
                <w:rStyle w:val="Style22"/>
                <w:vanish w:val="false"/>
              </w:rPr>
              <w:tab/>
              <w:t>69</w:t>
            </w:r>
            <w:r>
              <w:rPr>
                <w:webHidden/>
              </w:rPr>
              <w:fldChar w:fldCharType="end"/>
            </w:r>
          </w:hyperlink>
        </w:p>
        <w:p>
          <w:pPr>
            <w:pStyle w:val="TOC1"/>
            <w:tabs>
              <w:tab w:val="clear" w:pos="708"/>
              <w:tab w:val="right" w:pos="9345" w:leader="dot"/>
            </w:tabs>
            <w:rPr>
              <w:rFonts w:ascii="Calibri" w:hAnsi="Calibri" w:eastAsia="" w:cs="" w:asciiTheme="minorHAnsi" w:cstheme="minorBidi" w:eastAsiaTheme="minorEastAsia" w:hAnsiTheme="minorHAnsi"/>
              <w:sz w:val="22"/>
              <w:szCs w:val="22"/>
              <w:lang w:eastAsia="ru-RU"/>
            </w:rPr>
          </w:pPr>
          <w:hyperlink w:anchor="_Toc228699470">
            <w:r>
              <w:rPr>
                <w:webHidden/>
                <w:rStyle w:val="Style22"/>
                <w:rFonts w:eastAsia="Times New Roman"/>
                <w:b/>
                <w:vanish w:val="false"/>
              </w:rPr>
              <w:t>8. ТРЕБОВАНИЯ К СОСТАВУ И СОДЕРЖАНИЮ РАБОТ ПО ПОДГОТОВКЕ ОБЪЕКТА АВТОМАТИЗАЦИИ К ВВОДУ СИСТЕМЫ В ДЕЙСТВИЕ</w:t>
            </w:r>
            <w:r>
              <w:rPr>
                <w:webHidden/>
              </w:rPr>
              <w:fldChar w:fldCharType="begin"/>
            </w:r>
            <w:r>
              <w:rPr>
                <w:webHidden/>
              </w:rPr>
              <w:instrText xml:space="preserve">PAGEREF _Toc228699470 \h</w:instrText>
            </w:r>
            <w:r>
              <w:rPr>
                <w:webHidden/>
              </w:rPr>
              <w:fldChar w:fldCharType="separate"/>
            </w:r>
            <w:r>
              <w:rPr>
                <w:rStyle w:val="Style22"/>
                <w:vanish w:val="false"/>
              </w:rPr>
              <w:tab/>
              <w:t>71</w:t>
            </w:r>
            <w:r>
              <w:rPr>
                <w:webHidden/>
              </w:rPr>
              <w:fldChar w:fldCharType="end"/>
            </w:r>
          </w:hyperlink>
        </w:p>
        <w:p>
          <w:pPr>
            <w:pStyle w:val="TOC1"/>
            <w:tabs>
              <w:tab w:val="clear" w:pos="708"/>
              <w:tab w:val="right" w:pos="9345" w:leader="dot"/>
            </w:tabs>
            <w:rPr>
              <w:rFonts w:ascii="Calibri" w:hAnsi="Calibri" w:eastAsia="" w:cs="" w:asciiTheme="minorHAnsi" w:cstheme="minorBidi" w:eastAsiaTheme="minorEastAsia" w:hAnsiTheme="minorHAnsi"/>
              <w:sz w:val="22"/>
              <w:szCs w:val="22"/>
              <w:lang w:eastAsia="ru-RU"/>
            </w:rPr>
          </w:pPr>
          <w:hyperlink w:anchor="_Toc228699471">
            <w:r>
              <w:rPr>
                <w:webHidden/>
                <w:rStyle w:val="Style22"/>
                <w:rFonts w:eastAsia="Times New Roman"/>
                <w:b/>
                <w:vanish w:val="false"/>
              </w:rPr>
              <w:t>9. ТРЕБОВАНИЯ К ДОКУМЕНТИРОВАНИЮ</w:t>
            </w:r>
            <w:r>
              <w:rPr>
                <w:webHidden/>
              </w:rPr>
              <w:fldChar w:fldCharType="begin"/>
            </w:r>
            <w:r>
              <w:rPr>
                <w:webHidden/>
              </w:rPr>
              <w:instrText xml:space="preserve">PAGEREF _Toc228699471 \h</w:instrText>
            </w:r>
            <w:r>
              <w:rPr>
                <w:webHidden/>
              </w:rPr>
              <w:fldChar w:fldCharType="separate"/>
            </w:r>
            <w:r>
              <w:rPr>
                <w:rStyle w:val="Style22"/>
                <w:vanish w:val="false"/>
              </w:rPr>
              <w:tab/>
              <w:t>72</w:t>
            </w:r>
            <w:r>
              <w:rPr>
                <w:webHidden/>
              </w:rPr>
              <w:fldChar w:fldCharType="end"/>
            </w:r>
          </w:hyperlink>
        </w:p>
        <w:p>
          <w:pPr>
            <w:pStyle w:val="TOC1"/>
            <w:tabs>
              <w:tab w:val="clear" w:pos="708"/>
              <w:tab w:val="right" w:pos="9345" w:leader="dot"/>
            </w:tabs>
            <w:rPr>
              <w:rFonts w:ascii="Calibri" w:hAnsi="Calibri" w:eastAsia="" w:cs="" w:asciiTheme="minorHAnsi" w:cstheme="minorBidi" w:eastAsiaTheme="minorEastAsia" w:hAnsiTheme="minorHAnsi"/>
              <w:sz w:val="22"/>
              <w:szCs w:val="22"/>
              <w:lang w:eastAsia="ru-RU"/>
            </w:rPr>
          </w:pPr>
          <w:hyperlink w:anchor="_Toc228699472">
            <w:r>
              <w:rPr>
                <w:webHidden/>
                <w:rStyle w:val="Style22"/>
                <w:rFonts w:eastAsia="Times New Roman"/>
                <w:b/>
                <w:vanish w:val="false"/>
              </w:rPr>
              <w:t>10. ГАРАНТИЙНЫЕ ОБЯЗАТЕЛЬСТВА</w:t>
            </w:r>
            <w:r>
              <w:rPr>
                <w:webHidden/>
              </w:rPr>
              <w:fldChar w:fldCharType="begin"/>
            </w:r>
            <w:r>
              <w:rPr>
                <w:webHidden/>
              </w:rPr>
              <w:instrText xml:space="preserve">PAGEREF _Toc228699472 \h</w:instrText>
            </w:r>
            <w:r>
              <w:rPr>
                <w:webHidden/>
              </w:rPr>
              <w:fldChar w:fldCharType="separate"/>
            </w:r>
            <w:r>
              <w:rPr>
                <w:rStyle w:val="Style22"/>
                <w:vanish w:val="false"/>
              </w:rPr>
              <w:tab/>
              <w:t>73</w:t>
            </w:r>
            <w:r>
              <w:rPr>
                <w:webHidden/>
              </w:rPr>
              <w:fldChar w:fldCharType="end"/>
            </w:r>
          </w:hyperlink>
        </w:p>
        <w:p>
          <w:pPr>
            <w:pStyle w:val="TOC1"/>
            <w:tabs>
              <w:tab w:val="clear" w:pos="708"/>
              <w:tab w:val="right" w:pos="9345" w:leader="dot"/>
            </w:tabs>
            <w:rPr>
              <w:rFonts w:ascii="Calibri" w:hAnsi="Calibri" w:eastAsia="" w:cs="" w:asciiTheme="minorHAnsi" w:cstheme="minorBidi" w:eastAsiaTheme="minorEastAsia" w:hAnsiTheme="minorHAnsi"/>
              <w:sz w:val="22"/>
              <w:szCs w:val="22"/>
              <w:lang w:eastAsia="ru-RU"/>
            </w:rPr>
          </w:pPr>
          <w:hyperlink w:anchor="_Toc228699473">
            <w:r>
              <w:rPr>
                <w:webHidden/>
                <w:rStyle w:val="Style22"/>
                <w:rFonts w:eastAsia="Times New Roman"/>
                <w:b/>
                <w:vanish w:val="false"/>
              </w:rPr>
              <w:t>11. ИСТОЧНИК РАЗРАБОТКИ</w:t>
            </w:r>
            <w:r>
              <w:rPr>
                <w:webHidden/>
              </w:rPr>
              <w:fldChar w:fldCharType="begin"/>
            </w:r>
            <w:r>
              <w:rPr>
                <w:webHidden/>
              </w:rPr>
              <w:instrText xml:space="preserve">PAGEREF _Toc228699473 \h</w:instrText>
            </w:r>
            <w:r>
              <w:rPr>
                <w:webHidden/>
              </w:rPr>
              <w:fldChar w:fldCharType="separate"/>
            </w:r>
            <w:r>
              <w:rPr>
                <w:rStyle w:val="Style22"/>
                <w:vanish w:val="false"/>
              </w:rPr>
              <w:tab/>
              <w:t>74</w:t>
            </w:r>
            <w:r>
              <w:rPr>
                <w:webHidden/>
              </w:rPr>
              <w:fldChar w:fldCharType="end"/>
            </w:r>
          </w:hyperlink>
        </w:p>
        <w:p>
          <w:pPr>
            <w:pStyle w:val="Normal"/>
            <w:spacing w:before="0" w:after="0"/>
            <w:ind w:hanging="0"/>
            <w:contextualSpacing/>
            <w:jc w:val="start"/>
            <w:rPr/>
          </w:pPr>
          <w:r>
            <w:rPr/>
          </w:r>
          <w:r>
            <w:rPr/>
            <w:fldChar w:fldCharType="end"/>
          </w:r>
        </w:p>
      </w:sdtContent>
    </w:sdt>
    <w:p>
      <w:pPr>
        <w:pStyle w:val="Heading1"/>
        <w:widowControl w:val="false"/>
        <w:tabs>
          <w:tab w:val="clear" w:pos="432"/>
          <w:tab w:val="left" w:pos="851" w:leader="none"/>
          <w:tab w:val="left" w:pos="5670" w:leader="none"/>
        </w:tabs>
        <w:spacing w:lineRule="auto" w:line="360" w:before="0" w:after="144"/>
        <w:ind w:firstLine="709"/>
        <w:jc w:val="start"/>
        <w:textAlignment w:val="baseline"/>
        <w:rPr>
          <w:rFonts w:eastAsia="Times New Roman"/>
          <w:b/>
          <w:sz w:val="28"/>
        </w:rPr>
      </w:pPr>
      <w:r>
        <w:br w:type="page"/>
      </w:r>
      <w:bookmarkStart w:id="1" w:name="_Toc228699444"/>
      <w:bookmarkStart w:id="2" w:name="_ОБЩИЕ_СВЕДЕНИЯ"/>
      <w:bookmarkEnd w:id="2"/>
      <w:r>
        <w:rPr>
          <w:rFonts w:eastAsia="Times New Roman"/>
          <w:b/>
          <w:sz w:val="28"/>
        </w:rPr>
        <w:t>1. ОБЩИЕ СВЕДЕНИЯ</w:t>
      </w:r>
      <w:bookmarkEnd w:id="1"/>
    </w:p>
    <w:p>
      <w:pPr>
        <w:pStyle w:val="Heading3"/>
        <w:numPr>
          <w:ilvl w:val="1"/>
          <w:numId w:val="1"/>
        </w:numPr>
        <w:tabs>
          <w:tab w:val="clear" w:pos="708"/>
          <w:tab w:val="left" w:pos="851" w:leader="none"/>
        </w:tabs>
        <w:spacing w:lineRule="auto" w:line="360" w:before="144" w:after="144"/>
        <w:ind w:firstLine="709" w:start="0"/>
        <w:rPr>
          <w:rFonts w:eastAsia="Times New Roman"/>
          <w:b/>
        </w:rPr>
      </w:pPr>
      <w:bookmarkStart w:id="3" w:name="_Toc228699445"/>
      <w:r>
        <w:rPr>
          <w:rFonts w:eastAsia="Times New Roman"/>
          <w:b/>
        </w:rPr>
        <w:t>Полное наименование государственной информационной системы и ее сокращенное наименование</w:t>
      </w:r>
      <w:bookmarkEnd w:id="3"/>
    </w:p>
    <w:p>
      <w:pPr>
        <w:pStyle w:val="Normal"/>
        <w:widowControl w:val="false"/>
        <w:tabs>
          <w:tab w:val="clear" w:pos="708"/>
          <w:tab w:val="left" w:pos="851" w:leader="none"/>
        </w:tabs>
        <w:spacing w:lineRule="auto" w:line="360" w:before="144" w:after="144"/>
        <w:textAlignment w:val="baseline"/>
        <w:rPr>
          <w:rFonts w:eastAsia="Calibri" w:cs="Times New Roman"/>
        </w:rPr>
      </w:pPr>
      <w:r>
        <w:rPr>
          <w:rFonts w:eastAsia="Calibri" w:cs="Times New Roman"/>
        </w:rPr>
        <w:t>Единая информационно-аналитическая система жилищно-коммунального хозяйства Московской области (ЕИАС ЖКХ МО).</w:t>
      </w:r>
    </w:p>
    <w:p>
      <w:pPr>
        <w:pStyle w:val="Heading3"/>
        <w:numPr>
          <w:ilvl w:val="1"/>
          <w:numId w:val="1"/>
        </w:numPr>
        <w:tabs>
          <w:tab w:val="clear" w:pos="708"/>
          <w:tab w:val="left" w:pos="851" w:leader="none"/>
        </w:tabs>
        <w:spacing w:lineRule="auto" w:line="360" w:before="144" w:after="144"/>
        <w:ind w:firstLine="709" w:start="0"/>
        <w:rPr>
          <w:rFonts w:eastAsia="Times New Roman"/>
          <w:b/>
        </w:rPr>
      </w:pPr>
      <w:bookmarkStart w:id="4" w:name="_Toc228699446"/>
      <w:r>
        <w:rPr>
          <w:rFonts w:eastAsia="Times New Roman"/>
          <w:b/>
        </w:rPr>
        <w:t>Сведения о Заказчике</w:t>
      </w:r>
      <w:bookmarkEnd w:id="4"/>
    </w:p>
    <w:p>
      <w:pPr>
        <w:pStyle w:val="Normal"/>
        <w:widowControl w:val="false"/>
        <w:tabs>
          <w:tab w:val="clear" w:pos="708"/>
          <w:tab w:val="left" w:pos="851" w:leader="none"/>
        </w:tabs>
        <w:spacing w:lineRule="auto" w:line="360" w:before="144" w:after="144"/>
        <w:textAlignment w:val="baseline"/>
        <w:rPr>
          <w:rFonts w:eastAsia="Calibri" w:cs="Times New Roman"/>
        </w:rPr>
      </w:pPr>
      <w:r>
        <w:rPr>
          <w:rFonts w:eastAsia="Calibri" w:cs="Times New Roman"/>
        </w:rPr>
        <w:t>ПАО «Ростелеком» (далее – Заказчик).</w:t>
      </w:r>
    </w:p>
    <w:p>
      <w:pPr>
        <w:pStyle w:val="Normal"/>
        <w:widowControl w:val="false"/>
        <w:tabs>
          <w:tab w:val="clear" w:pos="708"/>
          <w:tab w:val="left" w:pos="851" w:leader="none"/>
        </w:tabs>
        <w:spacing w:lineRule="auto" w:line="360" w:before="144" w:after="144"/>
        <w:textAlignment w:val="baseline"/>
        <w:rPr>
          <w:rFonts w:eastAsia="Calibri" w:cs="Times New Roman"/>
        </w:rPr>
      </w:pPr>
      <w:r>
        <w:rPr>
          <w:rFonts w:eastAsia="Calibri" w:cs="Times New Roman"/>
        </w:rPr>
        <w:t>Место нахождения, адрес: 191167, Г.САНКТ-ПЕТЕРБУРГ, вн.тер.г. МУНИЦИПАЛЬНЫЙ ОКРУГ СМОЛЬНИНСКОЕ, НАБ СИНОПСКАЯ, Д. 14, ЛИТЕРА А</w:t>
      </w:r>
    </w:p>
    <w:p>
      <w:pPr>
        <w:pStyle w:val="Normal"/>
        <w:widowControl w:val="false"/>
        <w:tabs>
          <w:tab w:val="clear" w:pos="708"/>
          <w:tab w:val="left" w:pos="851" w:leader="none"/>
        </w:tabs>
        <w:spacing w:lineRule="auto" w:line="360" w:before="144" w:after="144"/>
        <w:textAlignment w:val="baseline"/>
        <w:rPr>
          <w:rFonts w:eastAsia="Calibri" w:cs="Times New Roman"/>
        </w:rPr>
      </w:pPr>
      <w:r>
        <w:rPr>
          <w:rFonts w:eastAsia="Calibri" w:cs="Times New Roman"/>
        </w:rPr>
        <w:t xml:space="preserve">Государственный Заказчик — Министерство жилищно-коммунального хозяйства Московской области </w:t>
      </w:r>
    </w:p>
    <w:p>
      <w:pPr>
        <w:pStyle w:val="Heading3"/>
        <w:numPr>
          <w:ilvl w:val="1"/>
          <w:numId w:val="1"/>
        </w:numPr>
        <w:tabs>
          <w:tab w:val="clear" w:pos="708"/>
          <w:tab w:val="left" w:pos="851" w:leader="none"/>
        </w:tabs>
        <w:spacing w:lineRule="auto" w:line="360" w:before="144" w:after="144"/>
        <w:ind w:firstLine="709" w:start="0"/>
        <w:rPr>
          <w:rFonts w:eastAsia="Times New Roman"/>
          <w:b/>
        </w:rPr>
      </w:pPr>
      <w:bookmarkStart w:id="5" w:name="_Toc228699447"/>
      <w:r>
        <w:rPr>
          <w:rFonts w:eastAsia="Times New Roman"/>
          <w:b/>
        </w:rPr>
        <w:t>Сроки выполнения работ</w:t>
      </w:r>
      <w:bookmarkEnd w:id="5"/>
    </w:p>
    <w:p>
      <w:pPr>
        <w:pStyle w:val="Normal"/>
        <w:tabs>
          <w:tab w:val="clear" w:pos="708"/>
          <w:tab w:val="left" w:pos="851" w:leader="none"/>
        </w:tabs>
        <w:spacing w:lineRule="auto" w:line="360" w:before="144" w:after="144"/>
        <w:rPr>
          <w:lang w:eastAsia="ru-RU"/>
        </w:rPr>
      </w:pPr>
      <w:r>
        <w:rPr>
          <w:lang w:eastAsia="ru-RU"/>
        </w:rPr>
        <w:t>Начало выполнения работ – с даты заключения Договора.</w:t>
      </w:r>
    </w:p>
    <w:p>
      <w:pPr>
        <w:pStyle w:val="Normal"/>
        <w:tabs>
          <w:tab w:val="clear" w:pos="708"/>
          <w:tab w:val="left" w:pos="851" w:leader="none"/>
        </w:tabs>
        <w:spacing w:lineRule="auto" w:line="360" w:before="144" w:after="144"/>
        <w:rPr>
          <w:lang w:eastAsia="ru-RU"/>
        </w:rPr>
      </w:pPr>
      <w:r>
        <w:rPr>
          <w:lang w:eastAsia="ru-RU"/>
        </w:rPr>
        <w:t xml:space="preserve">Окончание выполнения работ – </w:t>
      </w:r>
      <w:bookmarkStart w:id="6" w:name="_Hlk178330374"/>
      <w:r>
        <w:rPr>
          <w:lang w:eastAsia="ru-RU"/>
        </w:rPr>
        <w:t xml:space="preserve">в соответствии с пунктом 5.1 «Календарный план» раздела 5 «Состав и содержание работ по созданию системы» настоящего документа. </w:t>
      </w:r>
      <w:bookmarkEnd w:id="6"/>
    </w:p>
    <w:p>
      <w:pPr>
        <w:pStyle w:val="Normal"/>
        <w:tabs>
          <w:tab w:val="clear" w:pos="708"/>
          <w:tab w:val="left" w:pos="851" w:leader="none"/>
        </w:tabs>
        <w:spacing w:lineRule="auto" w:line="360" w:before="144" w:after="144"/>
        <w:rPr>
          <w:lang w:eastAsia="ru-RU"/>
        </w:rPr>
      </w:pPr>
      <w:r>
        <w:rPr>
          <w:lang w:eastAsia="ru-RU"/>
        </w:rPr>
        <w:t>Работы могут быть выполнены Подрядчиком досрочно.</w:t>
      </w:r>
      <w:r>
        <w:br w:type="page"/>
      </w:r>
    </w:p>
    <w:p>
      <w:pPr>
        <w:pStyle w:val="Heading1"/>
        <w:rPr/>
      </w:pPr>
      <w:bookmarkStart w:id="7" w:name="_Toc228699448"/>
      <w:r>
        <w:rPr>
          <w:rFonts w:eastAsia="Times New Roman"/>
          <w:b/>
          <w:sz w:val="28"/>
        </w:rPr>
        <w:t xml:space="preserve">2. ЦЕЛИ И НАЗНАЧЕНИЯ </w:t>
      </w:r>
      <w:r>
        <w:rPr>
          <w:rFonts w:eastAsia="Times New Roman" w:cs="Calibri"/>
          <w:b/>
          <w:color w:val="auto"/>
          <w:kern w:val="0"/>
          <w:sz w:val="28"/>
          <w:szCs w:val="48"/>
          <w:lang w:val="ru-RU" w:eastAsia="ru-RU" w:bidi="ar-SA"/>
        </w:rPr>
        <w:t>СОЗДАНИЯ</w:t>
      </w:r>
      <w:r>
        <w:rPr>
          <w:rFonts w:eastAsia="Times New Roman"/>
          <w:b/>
          <w:sz w:val="28"/>
        </w:rPr>
        <w:t xml:space="preserve"> АВТОМАТИЗИРОВАННОЙ СИСТЕМЫ</w:t>
      </w:r>
      <w:bookmarkEnd w:id="7"/>
    </w:p>
    <w:p>
      <w:pPr>
        <w:pStyle w:val="Heading3"/>
        <w:spacing w:lineRule="auto" w:line="360" w:before="144" w:after="144"/>
        <w:ind w:firstLine="709"/>
        <w:rPr>
          <w:rFonts w:eastAsia="Times New Roman"/>
          <w:b/>
        </w:rPr>
      </w:pPr>
      <w:bookmarkStart w:id="8" w:name="_Toc228699449"/>
      <w:r>
        <w:rPr>
          <w:rFonts w:eastAsia="Times New Roman"/>
          <w:b/>
        </w:rPr>
        <w:t xml:space="preserve">2.1 Цели и назначение </w:t>
      </w:r>
      <w:bookmarkStart w:id="9" w:name="_Hlk196318296"/>
      <w:r>
        <w:rPr>
          <w:rFonts w:eastAsia="Times New Roman"/>
          <w:b/>
        </w:rPr>
        <w:t>развития Системы</w:t>
      </w:r>
      <w:bookmarkEnd w:id="8"/>
      <w:bookmarkEnd w:id="9"/>
    </w:p>
    <w:p>
      <w:pPr>
        <w:pStyle w:val="Heading4"/>
        <w:spacing w:lineRule="auto" w:line="360" w:before="144" w:after="144"/>
        <w:rPr>
          <w:rFonts w:ascii="Times New Roman" w:hAnsi="Times New Roman" w:eastAsia="Times New Roman" w:cs="Times New Roman"/>
          <w:b/>
          <w:i w:val="false"/>
          <w:i w:val="false"/>
          <w:iCs w:val="false"/>
          <w:color w:val="auto"/>
          <w:lang w:eastAsia="ru-RU"/>
        </w:rPr>
      </w:pPr>
      <w:r>
        <w:rPr>
          <w:rFonts w:eastAsia="Times New Roman" w:cs="Times New Roman" w:ascii="Times New Roman" w:hAnsi="Times New Roman"/>
          <w:b/>
          <w:i w:val="false"/>
          <w:iCs w:val="false"/>
          <w:color w:val="auto"/>
          <w:lang w:eastAsia="ru-RU"/>
        </w:rPr>
        <w:t>2.1.1 Цели развития Системы</w:t>
      </w:r>
    </w:p>
    <w:p>
      <w:pPr>
        <w:pStyle w:val="Normal"/>
        <w:spacing w:lineRule="auto" w:line="360" w:before="144" w:after="144"/>
        <w:ind w:firstLine="709" w:end="23"/>
        <w:rPr>
          <w:rFonts w:eastAsia="Arial Unicode MS" w:cs="Times New Roman"/>
        </w:rPr>
      </w:pPr>
      <w:r>
        <w:rPr>
          <w:rFonts w:eastAsia="Arial Unicode MS" w:cs="Times New Roman"/>
        </w:rPr>
        <w:t>Целями развития Системы в соответствии с настоящим Техническим заданием являются:</w:t>
      </w:r>
    </w:p>
    <w:p>
      <w:pPr>
        <w:pStyle w:val="ListParagraph"/>
        <w:widowControl w:val="false"/>
        <w:numPr>
          <w:ilvl w:val="0"/>
          <w:numId w:val="2"/>
        </w:numPr>
        <w:suppressAutoHyphens w:val="true"/>
        <w:spacing w:lineRule="auto" w:line="360" w:before="144" w:after="144"/>
        <w:contextualSpacing/>
        <w:textAlignment w:val="baseline"/>
        <w:rPr>
          <w:rFonts w:eastAsia="Times New Roman" w:cs="Times New Roman"/>
          <w:lang w:eastAsia="ru-RU"/>
        </w:rPr>
      </w:pPr>
      <w:r>
        <w:rPr>
          <w:rFonts w:eastAsia="Times New Roman" w:cs="Times New Roman"/>
          <w:lang w:eastAsia="ru-RU"/>
        </w:rPr>
        <w:t>Создание подсистемы мониторинга и актуализации лицевых счетов;</w:t>
      </w:r>
    </w:p>
    <w:p>
      <w:pPr>
        <w:pStyle w:val="ListParagraph"/>
        <w:widowControl w:val="false"/>
        <w:numPr>
          <w:ilvl w:val="0"/>
          <w:numId w:val="2"/>
        </w:numPr>
        <w:suppressAutoHyphens w:val="true"/>
        <w:spacing w:lineRule="auto" w:line="360" w:before="144" w:after="144"/>
        <w:contextualSpacing/>
        <w:textAlignment w:val="baseline"/>
        <w:rPr>
          <w:rFonts w:eastAsia="Times New Roman" w:cs="Times New Roman"/>
          <w:lang w:eastAsia="ru-RU"/>
        </w:rPr>
      </w:pPr>
      <w:r>
        <w:rPr>
          <w:rFonts w:eastAsia="Times New Roman" w:cs="Times New Roman"/>
          <w:lang w:eastAsia="ru-RU"/>
        </w:rPr>
        <w:t>Создание аналитических панелей, включающих в себя, алгоритмы мониторинг  информации с возможность анализа динамики;</w:t>
      </w:r>
    </w:p>
    <w:p>
      <w:pPr>
        <w:pStyle w:val="Heading4"/>
        <w:spacing w:lineRule="auto" w:line="360" w:before="144" w:after="144"/>
        <w:ind w:firstLine="709" w:start="426"/>
        <w:rPr>
          <w:rFonts w:ascii="Times New Roman" w:hAnsi="Times New Roman" w:eastAsia="Times New Roman" w:cs="Times New Roman"/>
          <w:b/>
          <w:i w:val="false"/>
          <w:i w:val="false"/>
          <w:iCs w:val="false"/>
          <w:color w:val="auto"/>
          <w:lang w:eastAsia="ru-RU"/>
        </w:rPr>
      </w:pPr>
      <w:r>
        <w:rPr>
          <w:rFonts w:eastAsia="Times New Roman" w:cs="Times New Roman" w:ascii="Times New Roman" w:hAnsi="Times New Roman"/>
          <w:b/>
          <w:i w:val="false"/>
          <w:iCs w:val="false"/>
          <w:color w:val="auto"/>
          <w:lang w:eastAsia="ru-RU"/>
        </w:rPr>
        <w:t>2.1.2 Назначения Системы</w:t>
      </w:r>
    </w:p>
    <w:p>
      <w:pPr>
        <w:pStyle w:val="14"/>
        <w:spacing w:before="144" w:after="144"/>
        <w:rPr>
          <w:sz w:val="28"/>
          <w:szCs w:val="28"/>
        </w:rPr>
      </w:pPr>
      <w:r>
        <w:rPr>
          <w:sz w:val="28"/>
          <w:szCs w:val="28"/>
        </w:rPr>
        <w:t>Основным назначением ЕИАС ЖКХ МО является обеспечение органов государственной власти Московской области и органов местного самоуправления, прочих участников процессов сферы жилищно-коммунального хозяйства Московской области (далее – ЖКХ) эффективной информационной поддержкой процессов управления ЖКХ.</w:t>
      </w:r>
    </w:p>
    <w:p>
      <w:pPr>
        <w:pStyle w:val="14"/>
        <w:spacing w:before="144" w:after="144"/>
        <w:rPr>
          <w:sz w:val="28"/>
          <w:szCs w:val="28"/>
        </w:rPr>
      </w:pPr>
      <w:r>
        <w:rPr>
          <w:sz w:val="28"/>
          <w:szCs w:val="28"/>
        </w:rPr>
        <w:t>Система обеспечивает сбор, обработку, хранение, предоставление и использование информации о жилищном фонде, стоимости и перечне услуг по управлению общим имуществом в многоквартирных домах, работах по содержанию и ремонту общего имущества в многоквартирных домах, предоставлении коммунальных услуг и поставках ресурсов, необходимых для предоставления коммунальных услуг, размере платы за жилое помещение и коммунальные услуги, задолженности по указанной плате, об объектах коммунальной и инженерной инфраструктур, а также иной информации, связанной с жилищно-коммунальным хозяйством Московской области.</w:t>
      </w:r>
      <w:r>
        <w:br w:type="page"/>
      </w:r>
    </w:p>
    <w:p>
      <w:pPr>
        <w:pStyle w:val="Heading1"/>
        <w:widowControl w:val="false"/>
        <w:spacing w:lineRule="auto" w:line="360" w:before="0" w:after="144"/>
        <w:ind w:hanging="360" w:start="720"/>
        <w:jc w:val="start"/>
        <w:textAlignment w:val="baseline"/>
        <w:rPr>
          <w:rFonts w:eastAsia="Times New Roman"/>
          <w:b/>
          <w:sz w:val="28"/>
        </w:rPr>
      </w:pPr>
      <w:bookmarkStart w:id="10" w:name="_Toc228699450"/>
      <w:r>
        <w:rPr>
          <w:rFonts w:eastAsia="Times New Roman"/>
          <w:b/>
          <w:sz w:val="28"/>
        </w:rPr>
        <w:t>3. ХАРАКТЕРИСТИКА ОБЪЕКТОВ АВТОМАТИЗАЦИИ</w:t>
      </w:r>
      <w:bookmarkEnd w:id="10"/>
    </w:p>
    <w:p>
      <w:pPr>
        <w:pStyle w:val="Heading3"/>
        <w:spacing w:lineRule="auto" w:line="360" w:before="144" w:after="144"/>
        <w:ind w:hanging="0" w:start="426"/>
        <w:rPr>
          <w:rFonts w:eastAsia="Times New Roman"/>
          <w:b/>
        </w:rPr>
      </w:pPr>
      <w:bookmarkStart w:id="11" w:name="_Toc228699452"/>
      <w:r>
        <w:rPr>
          <w:rFonts w:eastAsia="Times New Roman"/>
          <w:b/>
        </w:rPr>
        <w:t>3.2 Сведения об условиях эксплуатации Системы</w:t>
      </w:r>
      <w:bookmarkEnd w:id="11"/>
      <w:r>
        <w:rPr>
          <w:rFonts w:eastAsia="Times New Roman"/>
          <w:b/>
        </w:rPr>
        <w:t xml:space="preserve">  </w:t>
      </w:r>
    </w:p>
    <w:p>
      <w:pPr>
        <w:pStyle w:val="14"/>
        <w:spacing w:before="144" w:after="144"/>
        <w:rPr>
          <w:sz w:val="28"/>
          <w:szCs w:val="28"/>
        </w:rPr>
      </w:pPr>
      <w:r>
        <w:rPr>
          <w:sz w:val="28"/>
          <w:szCs w:val="28"/>
        </w:rPr>
        <w:t>Эксплуатация Системы осуществляется в соответствии с эксплуатационной документацией ЕИАС ЖКХ МО. Система должна функционировать на программно-аппаратном комплексе Заказчика с учетом требований эксплуатации такого оборудования и настоящего технического задания.</w:t>
      </w:r>
    </w:p>
    <w:p>
      <w:pPr>
        <w:pStyle w:val="14"/>
        <w:spacing w:before="144" w:after="144"/>
        <w:rPr>
          <w:sz w:val="28"/>
          <w:szCs w:val="28"/>
        </w:rPr>
      </w:pPr>
      <w:r>
        <w:rPr>
          <w:sz w:val="28"/>
          <w:szCs w:val="28"/>
        </w:rPr>
        <w:t>Для функционирования рабочих мест пользователей необходимо сетевое подключение к сети интернет.</w:t>
      </w:r>
    </w:p>
    <w:p>
      <w:pPr>
        <w:pStyle w:val="14"/>
        <w:spacing w:before="144" w:after="144"/>
        <w:rPr>
          <w:i/>
          <w:i/>
          <w:iCs/>
        </w:rPr>
      </w:pPr>
      <w:r>
        <w:rPr>
          <w:sz w:val="28"/>
          <w:szCs w:val="28"/>
        </w:rPr>
        <w:t>Система должна предоставлять пользователям доступ к функциям ежедневно, круглосуточно, за исключением времени технического обслуживания.</w:t>
      </w:r>
      <w:r>
        <w:br w:type="page"/>
      </w:r>
    </w:p>
    <w:p>
      <w:pPr>
        <w:pStyle w:val="Heading1"/>
        <w:widowControl w:val="false"/>
        <w:tabs>
          <w:tab w:val="clear" w:pos="432"/>
          <w:tab w:val="left" w:pos="709" w:leader="none"/>
          <w:tab w:val="left" w:pos="5670" w:leader="none"/>
        </w:tabs>
        <w:spacing w:lineRule="auto" w:line="360" w:before="0" w:after="144"/>
        <w:ind w:firstLine="426"/>
        <w:jc w:val="both"/>
        <w:textAlignment w:val="baseline"/>
        <w:rPr>
          <w:rFonts w:eastAsia="Times New Roman"/>
          <w:b/>
          <w:sz w:val="28"/>
        </w:rPr>
      </w:pPr>
      <w:bookmarkStart w:id="12" w:name="_Toc228699453"/>
      <w:r>
        <w:rPr>
          <w:rFonts w:eastAsia="Times New Roman"/>
          <w:b/>
          <w:sz w:val="28"/>
        </w:rPr>
        <w:t>4. ТРЕБОВАНИЯ К СИСТЕМЕ</w:t>
      </w:r>
      <w:bookmarkEnd w:id="12"/>
    </w:p>
    <w:p>
      <w:pPr>
        <w:pStyle w:val="Normal"/>
        <w:tabs>
          <w:tab w:val="clear" w:pos="708"/>
          <w:tab w:val="left" w:pos="709" w:leader="none"/>
        </w:tabs>
        <w:spacing w:lineRule="auto" w:line="360" w:before="144" w:after="144"/>
        <w:ind w:firstLine="426"/>
        <w:rPr>
          <w:lang w:eastAsia="ru-RU"/>
        </w:rPr>
      </w:pPr>
      <w:r>
        <w:rPr>
          <w:lang w:eastAsia="ru-RU"/>
        </w:rPr>
        <w:t>Описание решений, предусмотренных пунктами данного раздела, должно быть в проектной документации, в независимости от наличия требований заказчика.</w:t>
      </w:r>
    </w:p>
    <w:p>
      <w:pPr>
        <w:pStyle w:val="Heading3"/>
        <w:tabs>
          <w:tab w:val="clear" w:pos="708"/>
          <w:tab w:val="left" w:pos="709" w:leader="none"/>
        </w:tabs>
        <w:spacing w:lineRule="auto" w:line="360" w:before="144" w:after="144"/>
        <w:ind w:firstLine="426"/>
        <w:rPr>
          <w:rFonts w:eastAsia="Times New Roman"/>
          <w:b/>
        </w:rPr>
      </w:pPr>
      <w:bookmarkStart w:id="13" w:name="_Toc228699454"/>
      <w:r>
        <w:rPr>
          <w:rFonts w:eastAsia="Times New Roman"/>
          <w:b/>
        </w:rPr>
        <w:t>4.1 Требования к структуре Системы в целом</w:t>
      </w:r>
      <w:bookmarkEnd w:id="13"/>
      <w:r>
        <w:rPr>
          <w:rFonts w:eastAsia="Times New Roman"/>
          <w:b/>
        </w:rPr>
        <w:t xml:space="preserve"> </w:t>
      </w:r>
    </w:p>
    <w:p>
      <w:pPr>
        <w:pStyle w:val="Heading4"/>
        <w:tabs>
          <w:tab w:val="clear" w:pos="708"/>
          <w:tab w:val="left" w:pos="709" w:leader="none"/>
        </w:tabs>
        <w:spacing w:lineRule="auto" w:line="360" w:before="144" w:after="144"/>
        <w:ind w:firstLine="426"/>
        <w:rPr>
          <w:rFonts w:ascii="Times New Roman" w:hAnsi="Times New Roman" w:eastAsia="Times New Roman" w:cs="Times New Roman"/>
          <w:b/>
          <w:i w:val="false"/>
          <w:i w:val="false"/>
          <w:iCs w:val="false"/>
          <w:color w:val="auto"/>
          <w:lang w:eastAsia="ru-RU"/>
        </w:rPr>
      </w:pPr>
      <w:r>
        <w:rPr>
          <w:rFonts w:eastAsia="Times New Roman" w:cs="Times New Roman" w:ascii="Times New Roman" w:hAnsi="Times New Roman"/>
          <w:b/>
          <w:i w:val="false"/>
          <w:iCs w:val="false"/>
          <w:color w:val="auto"/>
          <w:lang w:eastAsia="ru-RU"/>
        </w:rPr>
        <w:t>4.1.1 Перечень подсистем (при их наличии), их назначение и основные характеристики</w:t>
      </w:r>
    </w:p>
    <w:p>
      <w:pPr>
        <w:pStyle w:val="Normal"/>
        <w:tabs>
          <w:tab w:val="clear" w:pos="708"/>
          <w:tab w:val="left" w:pos="709" w:leader="none"/>
        </w:tabs>
        <w:spacing w:lineRule="auto" w:line="360" w:before="144" w:after="144"/>
        <w:ind w:firstLine="426"/>
        <w:rPr>
          <w:bCs/>
          <w:lang w:eastAsia="ru-RU"/>
        </w:rPr>
      </w:pPr>
      <w:r>
        <w:rPr>
          <w:bCs/>
          <w:lang w:eastAsia="ru-RU"/>
        </w:rPr>
        <w:t>Состав подсистем Системы до начала выполнения работ по ее развитию и их функции указан в (</w:t>
      </w:r>
      <w:r>
        <w:rPr>
          <w:bCs/>
          <w:lang w:eastAsia="ru-RU"/>
        </w:rPr>
        <w:fldChar w:fldCharType="begin"/>
      </w:r>
      <w:r>
        <w:rPr>
          <w:bCs/>
          <w:lang w:eastAsia="ru-RU"/>
        </w:rPr>
        <w:instrText xml:space="preserve"> REF _Ref179965271 \h </w:instrText>
      </w:r>
      <w:r>
        <w:rPr>
          <w:bCs/>
          <w:lang w:eastAsia="ru-RU"/>
        </w:rPr>
        <w:fldChar w:fldCharType="separate"/>
      </w:r>
      <w:r>
        <w:rPr>
          <w:bCs/>
          <w:lang w:eastAsia="ru-RU"/>
        </w:rPr>
        <w:t>Таблица 3</w:t>
      </w:r>
      <w:r>
        <w:rPr>
          <w:bCs/>
          <w:lang w:eastAsia="ru-RU"/>
        </w:rPr>
        <w:fldChar w:fldCharType="end"/>
      </w:r>
      <w:r>
        <w:rPr>
          <w:bCs/>
          <w:lang w:eastAsia="ru-RU"/>
        </w:rPr>
        <w:t>).</w:t>
      </w:r>
    </w:p>
    <w:p>
      <w:pPr>
        <w:pStyle w:val="Normal"/>
        <w:widowControl w:val="false"/>
        <w:tabs>
          <w:tab w:val="clear" w:pos="708"/>
          <w:tab w:val="left" w:pos="709" w:leader="none"/>
        </w:tabs>
        <w:spacing w:lineRule="auto" w:line="360" w:before="144" w:after="144"/>
        <w:ind w:firstLine="426"/>
        <w:textAlignment w:val="baseline"/>
        <w:rPr>
          <w:rFonts w:eastAsia="Times New Roman" w:cs="Times New Roman"/>
          <w:b/>
          <w:bCs/>
          <w:lang w:eastAsia="ru-RU"/>
        </w:rPr>
      </w:pPr>
      <w:bookmarkStart w:id="14" w:name="_Ref179965271"/>
      <w:r>
        <w:rPr>
          <w:rFonts w:eastAsia="Times New Roman" w:cs="Times New Roman"/>
          <w:b/>
          <w:bCs/>
          <w:lang w:eastAsia="ru-RU"/>
        </w:rPr>
        <w:t xml:space="preserve">Таблица </w:t>
      </w:r>
      <w:r>
        <w:rPr>
          <w:rFonts w:eastAsia="Times New Roman" w:cs="Times New Roman"/>
          <w:b/>
          <w:bCs/>
          <w:lang w:eastAsia="ru-RU"/>
        </w:rPr>
        <w:fldChar w:fldCharType="begin"/>
      </w:r>
      <w:r>
        <w:rPr>
          <w:b/>
          <w:bCs/>
          <w:rFonts w:eastAsia="Times New Roman" w:cs="Times New Roman"/>
          <w:lang w:eastAsia="ru-RU"/>
        </w:rPr>
        <w:instrText xml:space="preserve"> SEQ Таблица \* ARABIC </w:instrText>
      </w:r>
      <w:r>
        <w:rPr>
          <w:b/>
          <w:bCs/>
          <w:rFonts w:eastAsia="Times New Roman" w:cs="Times New Roman"/>
          <w:lang w:eastAsia="ru-RU"/>
        </w:rPr>
        <w:fldChar w:fldCharType="separate"/>
      </w:r>
      <w:r>
        <w:rPr>
          <w:b/>
          <w:bCs/>
          <w:rFonts w:eastAsia="Times New Roman" w:cs="Times New Roman"/>
          <w:lang w:eastAsia="ru-RU"/>
        </w:rPr>
        <w:t>3</w:t>
      </w:r>
      <w:r>
        <w:rPr>
          <w:b/>
          <w:bCs/>
          <w:rFonts w:eastAsia="Times New Roman" w:cs="Times New Roman"/>
          <w:lang w:eastAsia="ru-RU"/>
        </w:rPr>
        <w:fldChar w:fldCharType="end"/>
      </w:r>
      <w:bookmarkEnd w:id="14"/>
      <w:r>
        <w:rPr>
          <w:rFonts w:eastAsia="Times New Roman" w:cs="Times New Roman"/>
          <w:b/>
          <w:bCs/>
          <w:lang w:eastAsia="ru-RU"/>
        </w:rPr>
        <w:t xml:space="preserve"> - Состав подсистем Системы до начала выполнения работ по ее развитию и их функции</w:t>
      </w:r>
    </w:p>
    <w:tbl>
      <w:tblPr>
        <w:tblW w:w="10267"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628"/>
        <w:gridCol w:w="3762"/>
        <w:gridCol w:w="5640"/>
        <w:gridCol w:w="236"/>
      </w:tblGrid>
      <w:tr>
        <w:trPr>
          <w:tblHeader w:val="true"/>
          <w:trHeight w:val="922" w:hRule="atLeast"/>
        </w:trPr>
        <w:tc>
          <w:tcPr>
            <w:tcW w:w="628"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ind w:hanging="0"/>
              <w:contextualSpacing/>
              <w:jc w:val="center"/>
              <w:textAlignment w:val="baseline"/>
              <w:rPr>
                <w:b/>
                <w:sz w:val="24"/>
                <w:szCs w:val="24"/>
                <w:lang w:eastAsia="ru-RU"/>
              </w:rPr>
            </w:pPr>
            <w:r>
              <w:rPr>
                <w:b/>
                <w:sz w:val="24"/>
                <w:szCs w:val="24"/>
                <w:lang w:eastAsia="ru-RU"/>
              </w:rPr>
              <w:t xml:space="preserve">№ </w:t>
            </w:r>
            <w:r>
              <w:rPr>
                <w:b/>
                <w:sz w:val="24"/>
                <w:szCs w:val="24"/>
                <w:lang w:eastAsia="ru-RU"/>
              </w:rPr>
              <w:t>п/п</w:t>
            </w:r>
          </w:p>
        </w:tc>
        <w:tc>
          <w:tcPr>
            <w:tcW w:w="3762"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ind w:hanging="0"/>
              <w:contextualSpacing/>
              <w:jc w:val="center"/>
              <w:textAlignment w:val="baseline"/>
              <w:rPr>
                <w:b/>
                <w:sz w:val="24"/>
                <w:szCs w:val="24"/>
                <w:lang w:eastAsia="ru-RU"/>
              </w:rPr>
            </w:pPr>
            <w:r>
              <w:rPr>
                <w:b/>
                <w:sz w:val="24"/>
                <w:szCs w:val="24"/>
                <w:lang w:eastAsia="ru-RU"/>
              </w:rPr>
              <w:t>Функциональные блики и подсистемы</w:t>
            </w:r>
          </w:p>
        </w:tc>
        <w:tc>
          <w:tcPr>
            <w:tcW w:w="5640" w:type="dxa"/>
            <w:vMerge w:val="restart"/>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ind w:hanging="0"/>
              <w:contextualSpacing/>
              <w:jc w:val="center"/>
              <w:textAlignment w:val="baseline"/>
              <w:rPr>
                <w:b/>
                <w:sz w:val="24"/>
                <w:szCs w:val="24"/>
                <w:lang w:eastAsia="ru-RU"/>
              </w:rPr>
            </w:pPr>
            <w:r>
              <w:rPr>
                <w:b/>
                <w:sz w:val="24"/>
                <w:szCs w:val="24"/>
                <w:lang w:eastAsia="ru-RU"/>
              </w:rPr>
              <w:t>Функции подсистемы</w:t>
            </w:r>
          </w:p>
        </w:tc>
        <w:tc>
          <w:tcPr>
            <w:tcW w:w="236" w:type="dxa"/>
            <w:tcBorders/>
          </w:tcPr>
          <w:p>
            <w:pPr>
              <w:pStyle w:val="Normal"/>
              <w:widowControl/>
              <w:bidi w:val="0"/>
              <w:spacing w:before="400" w:after="200"/>
              <w:ind w:firstLine="709"/>
              <w:jc w:val="both"/>
              <w:rPr/>
            </w:pPr>
            <w:r>
              <w:rPr/>
            </w:r>
          </w:p>
        </w:tc>
      </w:tr>
      <w:tr>
        <w:trPr>
          <w:trHeight w:val="264" w:hRule="atLeast"/>
        </w:trPr>
        <w:tc>
          <w:tcPr>
            <w:tcW w:w="6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r>
          </w:p>
        </w:tc>
        <w:tc>
          <w:tcPr>
            <w:tcW w:w="376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r>
          </w:p>
        </w:tc>
        <w:tc>
          <w:tcPr>
            <w:tcW w:w="56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r>
          </w:p>
        </w:tc>
        <w:tc>
          <w:tcPr>
            <w:tcW w:w="236" w:type="dxa"/>
            <w:tcBorders/>
            <w:shd w:color="auto" w:fill="auto" w:val="clear"/>
            <w:vAlign w:val="bottom"/>
          </w:tcPr>
          <w:p>
            <w:pPr>
              <w:pStyle w:val="Normal"/>
              <w:widowControl w:val="false"/>
              <w:spacing w:before="0" w:after="0"/>
              <w:ind w:hanging="0"/>
              <w:contextualSpacing/>
              <w:jc w:val="center"/>
              <w:textAlignment w:val="baseline"/>
              <w:rPr>
                <w:color w:val="000000"/>
                <w:sz w:val="24"/>
                <w:szCs w:val="24"/>
                <w:lang w:eastAsia="ru-RU"/>
              </w:rPr>
            </w:pPr>
            <w:r>
              <w:rPr>
                <w:color w:val="000000"/>
                <w:sz w:val="24"/>
                <w:szCs w:val="24"/>
                <w:lang w:eastAsia="ru-RU"/>
              </w:rPr>
            </w:r>
          </w:p>
        </w:tc>
      </w:tr>
      <w:tr>
        <w:trPr>
          <w:trHeight w:val="264" w:hRule="atLeast"/>
        </w:trPr>
        <w:tc>
          <w:tcPr>
            <w:tcW w:w="628" w:type="dxa"/>
            <w:tcBorders>
              <w:start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1</w:t>
            </w:r>
          </w:p>
        </w:tc>
        <w:tc>
          <w:tcPr>
            <w:tcW w:w="3762" w:type="dxa"/>
            <w:tcBorders>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Нормативно-справочная информация</w:t>
            </w:r>
          </w:p>
        </w:tc>
        <w:tc>
          <w:tcPr>
            <w:tcW w:w="5640" w:type="dxa"/>
            <w:tcBorders>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 xml:space="preserve">Обеспечение унификации процесса сбора (актуализации) данных </w:t>
            </w:r>
          </w:p>
        </w:tc>
        <w:tc>
          <w:tcPr>
            <w:tcW w:w="236" w:type="dxa"/>
            <w:tcBorders/>
            <w:vAlign w:val="center"/>
          </w:tcPr>
          <w:p>
            <w:pPr>
              <w:pStyle w:val="Normal"/>
              <w:widowControl w:val="false"/>
              <w:spacing w:before="0" w:after="0"/>
              <w:ind w:hanging="0"/>
              <w:contextualSpacing/>
              <w:jc w:val="start"/>
              <w:textAlignment w:val="baseline"/>
              <w:rPr>
                <w:sz w:val="24"/>
                <w:szCs w:val="24"/>
                <w:lang w:eastAsia="ru-RU"/>
              </w:rPr>
            </w:pPr>
            <w:r>
              <w:rPr>
                <w:sz w:val="24"/>
                <w:szCs w:val="24"/>
                <w:lang w:eastAsia="ru-RU"/>
              </w:rPr>
            </w:r>
          </w:p>
        </w:tc>
      </w:tr>
      <w:tr>
        <w:trPr>
          <w:trHeight w:val="264" w:hRule="atLeast"/>
        </w:trPr>
        <w:tc>
          <w:tcPr>
            <w:tcW w:w="628" w:type="dxa"/>
            <w:tcBorders>
              <w:start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2</w:t>
            </w:r>
          </w:p>
        </w:tc>
        <w:tc>
          <w:tcPr>
            <w:tcW w:w="3762" w:type="dxa"/>
            <w:tcBorders>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Создание аналитических отчетов</w:t>
            </w:r>
          </w:p>
        </w:tc>
        <w:tc>
          <w:tcPr>
            <w:tcW w:w="5640" w:type="dxa"/>
            <w:tcBorders>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Формирование аналитических и статистических отчетов</w:t>
            </w:r>
          </w:p>
        </w:tc>
        <w:tc>
          <w:tcPr>
            <w:tcW w:w="236" w:type="dxa"/>
            <w:tcBorders/>
            <w:vAlign w:val="center"/>
          </w:tcPr>
          <w:p>
            <w:pPr>
              <w:pStyle w:val="Normal"/>
              <w:widowControl w:val="false"/>
              <w:spacing w:before="0" w:after="0"/>
              <w:ind w:hanging="0"/>
              <w:contextualSpacing/>
              <w:jc w:val="start"/>
              <w:textAlignment w:val="baseline"/>
              <w:rPr>
                <w:sz w:val="24"/>
                <w:szCs w:val="24"/>
                <w:lang w:eastAsia="ru-RU"/>
              </w:rPr>
            </w:pPr>
            <w:r>
              <w:rPr>
                <w:sz w:val="24"/>
                <w:szCs w:val="24"/>
                <w:lang w:eastAsia="ru-RU"/>
              </w:rPr>
            </w:r>
          </w:p>
        </w:tc>
      </w:tr>
      <w:tr>
        <w:trPr>
          <w:trHeight w:val="264" w:hRule="atLeast"/>
        </w:trPr>
        <w:tc>
          <w:tcPr>
            <w:tcW w:w="628" w:type="dxa"/>
            <w:tcBorders>
              <w:start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3</w:t>
            </w:r>
          </w:p>
        </w:tc>
        <w:tc>
          <w:tcPr>
            <w:tcW w:w="3762" w:type="dxa"/>
            <w:tcBorders>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Личный кабинет</w:t>
            </w:r>
          </w:p>
        </w:tc>
        <w:tc>
          <w:tcPr>
            <w:tcW w:w="5640" w:type="dxa"/>
            <w:tcBorders>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Электронные сервисы для реализации прав граждан в сфере ЖКХ</w:t>
            </w:r>
          </w:p>
        </w:tc>
        <w:tc>
          <w:tcPr>
            <w:tcW w:w="236" w:type="dxa"/>
            <w:tcBorders/>
            <w:vAlign w:val="center"/>
          </w:tcPr>
          <w:p>
            <w:pPr>
              <w:pStyle w:val="Normal"/>
              <w:widowControl w:val="false"/>
              <w:spacing w:before="0" w:after="0"/>
              <w:ind w:hanging="0"/>
              <w:contextualSpacing/>
              <w:jc w:val="start"/>
              <w:textAlignment w:val="baseline"/>
              <w:rPr>
                <w:sz w:val="24"/>
                <w:szCs w:val="24"/>
                <w:lang w:eastAsia="ru-RU"/>
              </w:rPr>
            </w:pPr>
            <w:r>
              <w:rPr>
                <w:sz w:val="24"/>
                <w:szCs w:val="24"/>
                <w:lang w:eastAsia="ru-RU"/>
              </w:rPr>
            </w:r>
          </w:p>
        </w:tc>
      </w:tr>
      <w:tr>
        <w:trPr>
          <w:trHeight w:val="264" w:hRule="atLeast"/>
        </w:trPr>
        <w:tc>
          <w:tcPr>
            <w:tcW w:w="628" w:type="dxa"/>
            <w:tcBorders>
              <w:start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4</w:t>
            </w:r>
          </w:p>
        </w:tc>
        <w:tc>
          <w:tcPr>
            <w:tcW w:w="3762" w:type="dxa"/>
            <w:tcBorders>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Электронный паспорт МКД</w:t>
            </w:r>
          </w:p>
        </w:tc>
        <w:tc>
          <w:tcPr>
            <w:tcW w:w="5640" w:type="dxa"/>
            <w:tcBorders>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Учет информации о характеристиках МКД, помещениях, собственниках, а также сведений о договорах управления, ресурсоснабжения (далее – РСО), обращения с твёрдыми коммунальными отходами (далее – ТКО), расчетных центров (далее –РЦ) и о лицевых счетах с платежными документами</w:t>
            </w:r>
          </w:p>
        </w:tc>
        <w:tc>
          <w:tcPr>
            <w:tcW w:w="236" w:type="dxa"/>
            <w:tcBorders/>
            <w:vAlign w:val="center"/>
          </w:tcPr>
          <w:p>
            <w:pPr>
              <w:pStyle w:val="Normal"/>
              <w:widowControl w:val="false"/>
              <w:spacing w:before="0" w:after="0"/>
              <w:ind w:hanging="0"/>
              <w:contextualSpacing/>
              <w:jc w:val="start"/>
              <w:textAlignment w:val="baseline"/>
              <w:rPr>
                <w:sz w:val="24"/>
                <w:szCs w:val="24"/>
                <w:lang w:eastAsia="ru-RU"/>
              </w:rPr>
            </w:pPr>
            <w:r>
              <w:rPr>
                <w:sz w:val="24"/>
                <w:szCs w:val="24"/>
                <w:lang w:eastAsia="ru-RU"/>
              </w:rPr>
            </w:r>
          </w:p>
        </w:tc>
      </w:tr>
      <w:tr>
        <w:trPr>
          <w:trHeight w:val="264" w:hRule="atLeast"/>
        </w:trPr>
        <w:tc>
          <w:tcPr>
            <w:tcW w:w="628" w:type="dxa"/>
            <w:tcBorders>
              <w:start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5</w:t>
            </w:r>
          </w:p>
        </w:tc>
        <w:tc>
          <w:tcPr>
            <w:tcW w:w="3762" w:type="dxa"/>
            <w:tcBorders>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Электронный паспорт жилого дома</w:t>
            </w:r>
          </w:p>
        </w:tc>
        <w:tc>
          <w:tcPr>
            <w:tcW w:w="5640" w:type="dxa"/>
            <w:tcBorders>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Учет сведений о характеристиках жилых домов</w:t>
            </w:r>
          </w:p>
        </w:tc>
        <w:tc>
          <w:tcPr>
            <w:tcW w:w="236" w:type="dxa"/>
            <w:tcBorders/>
            <w:vAlign w:val="center"/>
          </w:tcPr>
          <w:p>
            <w:pPr>
              <w:pStyle w:val="Normal"/>
              <w:widowControl w:val="false"/>
              <w:spacing w:before="0" w:after="0"/>
              <w:ind w:hanging="0"/>
              <w:contextualSpacing/>
              <w:jc w:val="start"/>
              <w:textAlignment w:val="baseline"/>
              <w:rPr>
                <w:sz w:val="24"/>
                <w:szCs w:val="24"/>
                <w:lang w:eastAsia="ru-RU"/>
              </w:rPr>
            </w:pPr>
            <w:r>
              <w:rPr>
                <w:sz w:val="24"/>
                <w:szCs w:val="24"/>
                <w:lang w:eastAsia="ru-RU"/>
              </w:rPr>
            </w:r>
          </w:p>
        </w:tc>
      </w:tr>
      <w:tr>
        <w:trPr>
          <w:trHeight w:val="264" w:hRule="atLeast"/>
        </w:trPr>
        <w:tc>
          <w:tcPr>
            <w:tcW w:w="628" w:type="dxa"/>
            <w:tcBorders>
              <w:start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6</w:t>
            </w:r>
          </w:p>
        </w:tc>
        <w:tc>
          <w:tcPr>
            <w:tcW w:w="3762" w:type="dxa"/>
            <w:tcBorders>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Электронный паспорт объекта коммунальной и инженерной инфраструктуры</w:t>
            </w:r>
          </w:p>
        </w:tc>
        <w:tc>
          <w:tcPr>
            <w:tcW w:w="5640" w:type="dxa"/>
            <w:tcBorders>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Учет сведений о характеристиках объектов коммунальной информационной инфраструктуры (далее –ОКИИ)</w:t>
            </w:r>
          </w:p>
        </w:tc>
        <w:tc>
          <w:tcPr>
            <w:tcW w:w="236" w:type="dxa"/>
            <w:tcBorders/>
            <w:vAlign w:val="center"/>
          </w:tcPr>
          <w:p>
            <w:pPr>
              <w:pStyle w:val="Normal"/>
              <w:widowControl w:val="false"/>
              <w:spacing w:before="0" w:after="0"/>
              <w:ind w:hanging="0"/>
              <w:contextualSpacing/>
              <w:jc w:val="start"/>
              <w:textAlignment w:val="baseline"/>
              <w:rPr>
                <w:sz w:val="24"/>
                <w:szCs w:val="24"/>
                <w:lang w:eastAsia="ru-RU"/>
              </w:rPr>
            </w:pPr>
            <w:r>
              <w:rPr>
                <w:sz w:val="24"/>
                <w:szCs w:val="24"/>
                <w:lang w:eastAsia="ru-RU"/>
              </w:rPr>
            </w:r>
          </w:p>
        </w:tc>
      </w:tr>
      <w:tr>
        <w:trPr>
          <w:trHeight w:val="264" w:hRule="atLeast"/>
        </w:trPr>
        <w:tc>
          <w:tcPr>
            <w:tcW w:w="628" w:type="dxa"/>
            <w:tcBorders>
              <w:start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7</w:t>
            </w:r>
          </w:p>
        </w:tc>
        <w:tc>
          <w:tcPr>
            <w:tcW w:w="3762" w:type="dxa"/>
            <w:tcBorders>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Электронный паспорт дворовой территории</w:t>
            </w:r>
          </w:p>
        </w:tc>
        <w:tc>
          <w:tcPr>
            <w:tcW w:w="5640" w:type="dxa"/>
            <w:tcBorders>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Учет сведений о характеристиках дворовых территорий</w:t>
            </w:r>
          </w:p>
        </w:tc>
        <w:tc>
          <w:tcPr>
            <w:tcW w:w="236" w:type="dxa"/>
            <w:tcBorders/>
            <w:vAlign w:val="center"/>
          </w:tcPr>
          <w:p>
            <w:pPr>
              <w:pStyle w:val="Normal"/>
              <w:widowControl w:val="false"/>
              <w:spacing w:before="0" w:after="0"/>
              <w:ind w:hanging="0"/>
              <w:contextualSpacing/>
              <w:jc w:val="start"/>
              <w:textAlignment w:val="baseline"/>
              <w:rPr>
                <w:sz w:val="24"/>
                <w:szCs w:val="24"/>
                <w:lang w:eastAsia="ru-RU"/>
              </w:rPr>
            </w:pPr>
            <w:r>
              <w:rPr>
                <w:sz w:val="24"/>
                <w:szCs w:val="24"/>
                <w:lang w:eastAsia="ru-RU"/>
              </w:rPr>
            </w:r>
          </w:p>
        </w:tc>
      </w:tr>
      <w:tr>
        <w:trPr>
          <w:trHeight w:val="264" w:hRule="atLeast"/>
        </w:trPr>
        <w:tc>
          <w:tcPr>
            <w:tcW w:w="628" w:type="dxa"/>
            <w:tcBorders>
              <w:start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8</w:t>
            </w:r>
          </w:p>
        </w:tc>
        <w:tc>
          <w:tcPr>
            <w:tcW w:w="3762" w:type="dxa"/>
            <w:tcBorders>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Работа с обращениями граждан</w:t>
            </w:r>
          </w:p>
        </w:tc>
        <w:tc>
          <w:tcPr>
            <w:tcW w:w="5640" w:type="dxa"/>
            <w:tcBorders>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Обработка обращений граждан</w:t>
            </w:r>
          </w:p>
        </w:tc>
        <w:tc>
          <w:tcPr>
            <w:tcW w:w="236" w:type="dxa"/>
            <w:tcBorders/>
            <w:vAlign w:val="center"/>
          </w:tcPr>
          <w:p>
            <w:pPr>
              <w:pStyle w:val="Normal"/>
              <w:widowControl w:val="false"/>
              <w:spacing w:before="0" w:after="0"/>
              <w:ind w:hanging="0"/>
              <w:contextualSpacing/>
              <w:jc w:val="start"/>
              <w:textAlignment w:val="baseline"/>
              <w:rPr>
                <w:sz w:val="24"/>
                <w:szCs w:val="24"/>
                <w:lang w:eastAsia="ru-RU"/>
              </w:rPr>
            </w:pPr>
            <w:r>
              <w:rPr>
                <w:sz w:val="24"/>
                <w:szCs w:val="24"/>
                <w:lang w:eastAsia="ru-RU"/>
              </w:rPr>
            </w:r>
          </w:p>
        </w:tc>
      </w:tr>
      <w:tr>
        <w:trPr>
          <w:trHeight w:val="264" w:hRule="atLeast"/>
        </w:trPr>
        <w:tc>
          <w:tcPr>
            <w:tcW w:w="628" w:type="dxa"/>
            <w:tcBorders>
              <w:start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9</w:t>
            </w:r>
          </w:p>
        </w:tc>
        <w:tc>
          <w:tcPr>
            <w:tcW w:w="3762" w:type="dxa"/>
            <w:tcBorders>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Социальная поддержка</w:t>
            </w:r>
          </w:p>
        </w:tc>
        <w:tc>
          <w:tcPr>
            <w:tcW w:w="5640" w:type="dxa"/>
            <w:tcBorders>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Формирование эффективных программ поддержки населения</w:t>
            </w:r>
          </w:p>
        </w:tc>
        <w:tc>
          <w:tcPr>
            <w:tcW w:w="236" w:type="dxa"/>
            <w:tcBorders/>
            <w:vAlign w:val="center"/>
          </w:tcPr>
          <w:p>
            <w:pPr>
              <w:pStyle w:val="Normal"/>
              <w:widowControl w:val="false"/>
              <w:spacing w:before="0" w:after="0"/>
              <w:ind w:hanging="0"/>
              <w:contextualSpacing/>
              <w:jc w:val="start"/>
              <w:textAlignment w:val="baseline"/>
              <w:rPr>
                <w:sz w:val="24"/>
                <w:szCs w:val="24"/>
                <w:lang w:eastAsia="ru-RU"/>
              </w:rPr>
            </w:pPr>
            <w:r>
              <w:rPr>
                <w:sz w:val="24"/>
                <w:szCs w:val="24"/>
                <w:lang w:eastAsia="ru-RU"/>
              </w:rPr>
            </w:r>
          </w:p>
        </w:tc>
      </w:tr>
      <w:tr>
        <w:trPr>
          <w:trHeight w:val="528" w:hRule="atLeast"/>
        </w:trPr>
        <w:tc>
          <w:tcPr>
            <w:tcW w:w="628" w:type="dxa"/>
            <w:tcBorders>
              <w:start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10</w:t>
            </w:r>
          </w:p>
        </w:tc>
        <w:tc>
          <w:tcPr>
            <w:tcW w:w="3762" w:type="dxa"/>
            <w:tcBorders>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Электронный документ о деятельности ресурсоснабжающей организации</w:t>
            </w:r>
          </w:p>
        </w:tc>
        <w:tc>
          <w:tcPr>
            <w:tcW w:w="5640" w:type="dxa"/>
            <w:tcBorders>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Добавление, изменения сведений о ресурсоснабжающей организации и региональном операторе по обращению с твердыми коммунальными отходами (далее -РО ТКО)</w:t>
            </w:r>
          </w:p>
        </w:tc>
        <w:tc>
          <w:tcPr>
            <w:tcW w:w="236" w:type="dxa"/>
            <w:tcBorders/>
            <w:vAlign w:val="center"/>
          </w:tcPr>
          <w:p>
            <w:pPr>
              <w:pStyle w:val="Normal"/>
              <w:widowControl w:val="false"/>
              <w:spacing w:before="0" w:after="0"/>
              <w:ind w:hanging="0"/>
              <w:contextualSpacing/>
              <w:jc w:val="start"/>
              <w:textAlignment w:val="baseline"/>
              <w:rPr>
                <w:sz w:val="24"/>
                <w:szCs w:val="24"/>
                <w:lang w:eastAsia="ru-RU"/>
              </w:rPr>
            </w:pPr>
            <w:r>
              <w:rPr>
                <w:sz w:val="24"/>
                <w:szCs w:val="24"/>
                <w:lang w:eastAsia="ru-RU"/>
              </w:rPr>
            </w:r>
          </w:p>
        </w:tc>
      </w:tr>
      <w:tr>
        <w:trPr>
          <w:trHeight w:val="264" w:hRule="atLeast"/>
        </w:trPr>
        <w:tc>
          <w:tcPr>
            <w:tcW w:w="628" w:type="dxa"/>
            <w:tcBorders>
              <w:start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11</w:t>
            </w:r>
          </w:p>
        </w:tc>
        <w:tc>
          <w:tcPr>
            <w:tcW w:w="3762" w:type="dxa"/>
            <w:tcBorders>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Мониторинг качества услуг</w:t>
            </w:r>
          </w:p>
        </w:tc>
        <w:tc>
          <w:tcPr>
            <w:tcW w:w="5640" w:type="dxa"/>
            <w:tcBorders>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Мониторинг качества жизнеобеспечения территории на основе показателей качества и объемов предоставляемых услуг</w:t>
            </w:r>
          </w:p>
        </w:tc>
        <w:tc>
          <w:tcPr>
            <w:tcW w:w="236" w:type="dxa"/>
            <w:tcBorders/>
            <w:vAlign w:val="center"/>
          </w:tcPr>
          <w:p>
            <w:pPr>
              <w:pStyle w:val="Normal"/>
              <w:widowControl w:val="false"/>
              <w:spacing w:before="0" w:after="0"/>
              <w:ind w:hanging="0"/>
              <w:contextualSpacing/>
              <w:jc w:val="start"/>
              <w:textAlignment w:val="baseline"/>
              <w:rPr>
                <w:sz w:val="24"/>
                <w:szCs w:val="24"/>
                <w:lang w:eastAsia="ru-RU"/>
              </w:rPr>
            </w:pPr>
            <w:r>
              <w:rPr>
                <w:sz w:val="24"/>
                <w:szCs w:val="24"/>
                <w:lang w:eastAsia="ru-RU"/>
              </w:rPr>
            </w:r>
          </w:p>
        </w:tc>
      </w:tr>
      <w:tr>
        <w:trPr>
          <w:trHeight w:val="264" w:hRule="atLeast"/>
        </w:trPr>
        <w:tc>
          <w:tcPr>
            <w:tcW w:w="628" w:type="dxa"/>
            <w:tcBorders>
              <w:start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12</w:t>
            </w:r>
          </w:p>
        </w:tc>
        <w:tc>
          <w:tcPr>
            <w:tcW w:w="3762" w:type="dxa"/>
            <w:tcBorders>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Жилищная инспекция</w:t>
            </w:r>
          </w:p>
        </w:tc>
        <w:tc>
          <w:tcPr>
            <w:tcW w:w="5640" w:type="dxa"/>
            <w:tcBorders>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Учет сведений по планам проверок и результатам проверок органами жилищной инспекции</w:t>
            </w:r>
          </w:p>
        </w:tc>
        <w:tc>
          <w:tcPr>
            <w:tcW w:w="236" w:type="dxa"/>
            <w:tcBorders/>
            <w:vAlign w:val="center"/>
          </w:tcPr>
          <w:p>
            <w:pPr>
              <w:pStyle w:val="Normal"/>
              <w:widowControl w:val="false"/>
              <w:spacing w:before="0" w:after="0"/>
              <w:ind w:hanging="0"/>
              <w:contextualSpacing/>
              <w:jc w:val="start"/>
              <w:textAlignment w:val="baseline"/>
              <w:rPr>
                <w:sz w:val="24"/>
                <w:szCs w:val="24"/>
                <w:lang w:eastAsia="ru-RU"/>
              </w:rPr>
            </w:pPr>
            <w:r>
              <w:rPr>
                <w:sz w:val="24"/>
                <w:szCs w:val="24"/>
                <w:lang w:eastAsia="ru-RU"/>
              </w:rPr>
            </w:r>
          </w:p>
        </w:tc>
      </w:tr>
      <w:tr>
        <w:trPr>
          <w:trHeight w:val="264" w:hRule="atLeast"/>
        </w:trPr>
        <w:tc>
          <w:tcPr>
            <w:tcW w:w="628" w:type="dxa"/>
            <w:tcBorders>
              <w:start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13</w:t>
            </w:r>
          </w:p>
        </w:tc>
        <w:tc>
          <w:tcPr>
            <w:tcW w:w="3762" w:type="dxa"/>
            <w:tcBorders>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Целевые программы</w:t>
            </w:r>
          </w:p>
        </w:tc>
        <w:tc>
          <w:tcPr>
            <w:tcW w:w="5640" w:type="dxa"/>
            <w:tcBorders>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Учет целевых программ федерального, регионального, муниципального и ведомственного уровней</w:t>
            </w:r>
          </w:p>
        </w:tc>
        <w:tc>
          <w:tcPr>
            <w:tcW w:w="236" w:type="dxa"/>
            <w:tcBorders/>
            <w:vAlign w:val="center"/>
          </w:tcPr>
          <w:p>
            <w:pPr>
              <w:pStyle w:val="Normal"/>
              <w:widowControl w:val="false"/>
              <w:spacing w:before="0" w:after="0"/>
              <w:ind w:hanging="0"/>
              <w:contextualSpacing/>
              <w:jc w:val="start"/>
              <w:textAlignment w:val="baseline"/>
              <w:rPr>
                <w:sz w:val="24"/>
                <w:szCs w:val="24"/>
                <w:lang w:eastAsia="ru-RU"/>
              </w:rPr>
            </w:pPr>
            <w:r>
              <w:rPr>
                <w:sz w:val="24"/>
                <w:szCs w:val="24"/>
                <w:lang w:eastAsia="ru-RU"/>
              </w:rPr>
            </w:r>
          </w:p>
        </w:tc>
      </w:tr>
      <w:tr>
        <w:trPr>
          <w:trHeight w:val="1056" w:hRule="atLeast"/>
        </w:trPr>
        <w:tc>
          <w:tcPr>
            <w:tcW w:w="628" w:type="dxa"/>
            <w:tcBorders>
              <w:start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14</w:t>
            </w:r>
          </w:p>
        </w:tc>
        <w:tc>
          <w:tcPr>
            <w:tcW w:w="3762" w:type="dxa"/>
            <w:tcBorders>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Электронный паспорт объекта капитального ремонта</w:t>
            </w:r>
          </w:p>
        </w:tc>
        <w:tc>
          <w:tcPr>
            <w:tcW w:w="5640" w:type="dxa"/>
            <w:tcBorders>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Заполнение, редактирование, просмотра паспортов объектов капитального ремонта, паспортов аварийных домов на основе информации, предоставляемой управляющей организацией (далее –УО) о состоянии МКД и их конструктивных элементов в части расчетных значений физического износа и других параметров, необходимых для формирования региональных программ капитального ремонта, включая расчеты объемов и стоимости работ (для сотрудников органов местного самоуправления Московской области (ОМСУ) и УО)</w:t>
            </w:r>
          </w:p>
        </w:tc>
        <w:tc>
          <w:tcPr>
            <w:tcW w:w="236" w:type="dxa"/>
            <w:tcBorders/>
            <w:vAlign w:val="center"/>
          </w:tcPr>
          <w:p>
            <w:pPr>
              <w:pStyle w:val="Normal"/>
              <w:widowControl w:val="false"/>
              <w:spacing w:before="0" w:after="0"/>
              <w:ind w:hanging="0"/>
              <w:contextualSpacing/>
              <w:jc w:val="start"/>
              <w:textAlignment w:val="baseline"/>
              <w:rPr>
                <w:sz w:val="24"/>
                <w:szCs w:val="24"/>
                <w:lang w:eastAsia="ru-RU"/>
              </w:rPr>
            </w:pPr>
            <w:r>
              <w:rPr>
                <w:sz w:val="24"/>
                <w:szCs w:val="24"/>
                <w:lang w:eastAsia="ru-RU"/>
              </w:rPr>
            </w:r>
          </w:p>
        </w:tc>
      </w:tr>
      <w:tr>
        <w:trPr>
          <w:trHeight w:val="264" w:hRule="atLeast"/>
        </w:trPr>
        <w:tc>
          <w:tcPr>
            <w:tcW w:w="628" w:type="dxa"/>
            <w:tcBorders>
              <w:start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15</w:t>
            </w:r>
          </w:p>
        </w:tc>
        <w:tc>
          <w:tcPr>
            <w:tcW w:w="3762" w:type="dxa"/>
            <w:tcBorders>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Формирование программ капитального ремонта</w:t>
            </w:r>
          </w:p>
        </w:tc>
        <w:tc>
          <w:tcPr>
            <w:tcW w:w="5640" w:type="dxa"/>
            <w:tcBorders>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Алгоритмы автоматизированной модели формирования программ капитального ремонта с разбивкой по годам</w:t>
            </w:r>
          </w:p>
        </w:tc>
        <w:tc>
          <w:tcPr>
            <w:tcW w:w="236" w:type="dxa"/>
            <w:tcBorders/>
            <w:vAlign w:val="center"/>
          </w:tcPr>
          <w:p>
            <w:pPr>
              <w:pStyle w:val="Normal"/>
              <w:widowControl w:val="false"/>
              <w:spacing w:before="0" w:after="0"/>
              <w:ind w:hanging="0"/>
              <w:contextualSpacing/>
              <w:jc w:val="start"/>
              <w:textAlignment w:val="baseline"/>
              <w:rPr>
                <w:sz w:val="24"/>
                <w:szCs w:val="24"/>
                <w:lang w:eastAsia="ru-RU"/>
              </w:rPr>
            </w:pPr>
            <w:r>
              <w:rPr>
                <w:sz w:val="24"/>
                <w:szCs w:val="24"/>
                <w:lang w:eastAsia="ru-RU"/>
              </w:rPr>
            </w:r>
          </w:p>
        </w:tc>
      </w:tr>
      <w:tr>
        <w:trPr>
          <w:trHeight w:val="264" w:hRule="atLeast"/>
        </w:trPr>
        <w:tc>
          <w:tcPr>
            <w:tcW w:w="628" w:type="dxa"/>
            <w:tcBorders>
              <w:start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16</w:t>
            </w:r>
          </w:p>
        </w:tc>
        <w:tc>
          <w:tcPr>
            <w:tcW w:w="3762" w:type="dxa"/>
            <w:tcBorders>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Электронный паспорт аварийного дома</w:t>
            </w:r>
          </w:p>
        </w:tc>
        <w:tc>
          <w:tcPr>
            <w:tcW w:w="5640" w:type="dxa"/>
            <w:tcBorders>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Ведение реестра паспортов аварийных домов как объектов, исключаемых из перечня при планировании капитального ремонта</w:t>
            </w:r>
          </w:p>
        </w:tc>
        <w:tc>
          <w:tcPr>
            <w:tcW w:w="236" w:type="dxa"/>
            <w:tcBorders/>
            <w:vAlign w:val="center"/>
          </w:tcPr>
          <w:p>
            <w:pPr>
              <w:pStyle w:val="Normal"/>
              <w:widowControl w:val="false"/>
              <w:spacing w:before="0" w:after="0"/>
              <w:ind w:hanging="0"/>
              <w:contextualSpacing/>
              <w:jc w:val="start"/>
              <w:textAlignment w:val="baseline"/>
              <w:rPr>
                <w:sz w:val="24"/>
                <w:szCs w:val="24"/>
                <w:lang w:eastAsia="ru-RU"/>
              </w:rPr>
            </w:pPr>
            <w:r>
              <w:rPr>
                <w:sz w:val="24"/>
                <w:szCs w:val="24"/>
                <w:lang w:eastAsia="ru-RU"/>
              </w:rPr>
            </w:r>
          </w:p>
        </w:tc>
      </w:tr>
      <w:tr>
        <w:trPr>
          <w:trHeight w:val="1260" w:hRule="atLeast"/>
        </w:trPr>
        <w:tc>
          <w:tcPr>
            <w:tcW w:w="628"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17</w:t>
            </w:r>
          </w:p>
        </w:tc>
        <w:tc>
          <w:tcPr>
            <w:tcW w:w="3762" w:type="dxa"/>
            <w:tcBorders>
              <w:top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Учет программ и объектов капитального ремонта</w:t>
            </w:r>
          </w:p>
        </w:tc>
        <w:tc>
          <w:tcPr>
            <w:tcW w:w="5640" w:type="dxa"/>
            <w:tcBorders>
              <w:top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Обеспечение доступа к данным региональной программы капитального ремонта, уточнение владельцем спец. счета и регионального оператора капитального ремонта (далее –РОКР) видов и объемов работ в своей части региональной программы капитального ремонта общего имущества в многоквартирных домов (далее –РПКР), учет стоимости работ, прогнозных размеров финансирования в разрезе источников финансирования;</w:t>
              <w:br/>
              <w:t>− учет договоров на проведение строительного контроля (технадзор, экспертиза) над выполнением работ и договоров на разработку проектно-сметной документации по объекту.</w:t>
            </w:r>
          </w:p>
        </w:tc>
        <w:tc>
          <w:tcPr>
            <w:tcW w:w="236" w:type="dxa"/>
            <w:tcBorders/>
            <w:vAlign w:val="center"/>
          </w:tcPr>
          <w:p>
            <w:pPr>
              <w:pStyle w:val="Normal"/>
              <w:widowControl w:val="false"/>
              <w:spacing w:before="0" w:after="0"/>
              <w:ind w:hanging="0"/>
              <w:contextualSpacing/>
              <w:jc w:val="start"/>
              <w:textAlignment w:val="baseline"/>
              <w:rPr>
                <w:sz w:val="24"/>
                <w:szCs w:val="24"/>
                <w:lang w:eastAsia="ru-RU"/>
              </w:rPr>
            </w:pPr>
            <w:r>
              <w:rPr>
                <w:sz w:val="24"/>
                <w:szCs w:val="24"/>
                <w:lang w:eastAsia="ru-RU"/>
              </w:rPr>
            </w:r>
          </w:p>
        </w:tc>
      </w:tr>
      <w:tr>
        <w:trPr>
          <w:trHeight w:val="1260" w:hRule="atLeast"/>
        </w:trPr>
        <w:tc>
          <w:tcPr>
            <w:tcW w:w="628"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18</w:t>
            </w:r>
          </w:p>
        </w:tc>
        <w:tc>
          <w:tcPr>
            <w:tcW w:w="3762" w:type="dxa"/>
            <w:tcBorders>
              <w:top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sz w:val="24"/>
                <w:szCs w:val="24"/>
                <w:lang w:eastAsia="ru-RU"/>
              </w:rPr>
              <w:t>Подсистема ведения реестра собственников</w:t>
            </w:r>
          </w:p>
        </w:tc>
        <w:tc>
          <w:tcPr>
            <w:tcW w:w="5640" w:type="dxa"/>
            <w:tcBorders>
              <w:top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 xml:space="preserve">− </w:t>
            </w:r>
            <w:r>
              <w:rPr>
                <w:color w:val="000000"/>
                <w:sz w:val="24"/>
                <w:szCs w:val="24"/>
                <w:lang w:eastAsia="ru-RU"/>
              </w:rPr>
              <w:t xml:space="preserve">предназначена для </w:t>
            </w:r>
            <w:bookmarkStart w:id="15" w:name="_Hlk151459496"/>
            <w:bookmarkStart w:id="16" w:name="_Hlk151109689"/>
            <w:r>
              <w:rPr>
                <w:color w:val="000000"/>
                <w:sz w:val="24"/>
                <w:szCs w:val="24"/>
                <w:lang w:eastAsia="ru-RU"/>
              </w:rPr>
              <w:t xml:space="preserve">учета </w:t>
            </w:r>
            <w:bookmarkStart w:id="17" w:name="_Hlk151111104"/>
            <w:r>
              <w:rPr>
                <w:color w:val="000000"/>
                <w:sz w:val="24"/>
                <w:szCs w:val="24"/>
                <w:lang w:eastAsia="ru-RU"/>
              </w:rPr>
              <w:t>сведений о собственниках помещений многоквартирных домов (юридических и физических лиц)</w:t>
            </w:r>
            <w:bookmarkEnd w:id="15"/>
            <w:bookmarkEnd w:id="16"/>
            <w:bookmarkEnd w:id="17"/>
          </w:p>
        </w:tc>
        <w:tc>
          <w:tcPr>
            <w:tcW w:w="236" w:type="dxa"/>
            <w:tcBorders/>
            <w:vAlign w:val="center"/>
          </w:tcPr>
          <w:p>
            <w:pPr>
              <w:pStyle w:val="Normal"/>
              <w:widowControl w:val="false"/>
              <w:spacing w:before="0" w:after="0"/>
              <w:ind w:hanging="0"/>
              <w:contextualSpacing/>
              <w:jc w:val="start"/>
              <w:textAlignment w:val="baseline"/>
              <w:rPr>
                <w:sz w:val="24"/>
                <w:szCs w:val="24"/>
                <w:lang w:eastAsia="ru-RU"/>
              </w:rPr>
            </w:pPr>
            <w:r>
              <w:rPr>
                <w:sz w:val="24"/>
                <w:szCs w:val="24"/>
                <w:lang w:eastAsia="ru-RU"/>
              </w:rPr>
            </w:r>
          </w:p>
        </w:tc>
      </w:tr>
      <w:tr>
        <w:trPr>
          <w:trHeight w:val="1260" w:hRule="atLeast"/>
        </w:trPr>
        <w:tc>
          <w:tcPr>
            <w:tcW w:w="628"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19</w:t>
            </w:r>
          </w:p>
        </w:tc>
        <w:tc>
          <w:tcPr>
            <w:tcW w:w="3762" w:type="dxa"/>
            <w:tcBorders>
              <w:top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sz w:val="24"/>
                <w:szCs w:val="24"/>
                <w:lang w:eastAsia="ru-RU"/>
              </w:rPr>
            </w:pPr>
            <w:r>
              <w:rPr>
                <w:sz w:val="24"/>
                <w:szCs w:val="24"/>
                <w:lang w:eastAsia="ru-RU"/>
              </w:rPr>
              <w:t>Подсистема общих собраний собственников</w:t>
            </w:r>
          </w:p>
        </w:tc>
        <w:tc>
          <w:tcPr>
            <w:tcW w:w="5640" w:type="dxa"/>
            <w:tcBorders>
              <w:top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 xml:space="preserve">− </w:t>
            </w:r>
            <w:r>
              <w:rPr>
                <w:color w:val="000000"/>
                <w:sz w:val="24"/>
                <w:szCs w:val="24"/>
                <w:lang w:eastAsia="ru-RU"/>
              </w:rPr>
              <w:t>предназначена для обеспечения возможности проведения общих собраний собственников помещений в заочной форме с использованием системы</w:t>
            </w:r>
          </w:p>
        </w:tc>
        <w:tc>
          <w:tcPr>
            <w:tcW w:w="236" w:type="dxa"/>
            <w:tcBorders/>
            <w:vAlign w:val="center"/>
          </w:tcPr>
          <w:p>
            <w:pPr>
              <w:pStyle w:val="Normal"/>
              <w:widowControl w:val="false"/>
              <w:spacing w:before="0" w:after="0"/>
              <w:ind w:hanging="0"/>
              <w:contextualSpacing/>
              <w:jc w:val="start"/>
              <w:textAlignment w:val="baseline"/>
              <w:rPr>
                <w:sz w:val="24"/>
                <w:szCs w:val="24"/>
                <w:lang w:eastAsia="ru-RU"/>
              </w:rPr>
            </w:pPr>
            <w:r>
              <w:rPr>
                <w:sz w:val="24"/>
                <w:szCs w:val="24"/>
                <w:lang w:eastAsia="ru-RU"/>
              </w:rPr>
            </w:r>
          </w:p>
        </w:tc>
      </w:tr>
      <w:tr>
        <w:trPr>
          <w:trHeight w:val="1260" w:hRule="atLeast"/>
        </w:trPr>
        <w:tc>
          <w:tcPr>
            <w:tcW w:w="628"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20</w:t>
            </w:r>
          </w:p>
        </w:tc>
        <w:tc>
          <w:tcPr>
            <w:tcW w:w="3762" w:type="dxa"/>
            <w:tcBorders>
              <w:top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sz w:val="24"/>
                <w:szCs w:val="24"/>
                <w:lang w:eastAsia="ru-RU"/>
              </w:rPr>
            </w:pPr>
            <w:r>
              <w:rPr>
                <w:sz w:val="24"/>
                <w:szCs w:val="24"/>
                <w:lang w:eastAsia="ru-RU"/>
              </w:rPr>
              <w:t>Подсистема сбора оперативной и статистической отчетности</w:t>
            </w:r>
          </w:p>
        </w:tc>
        <w:tc>
          <w:tcPr>
            <w:tcW w:w="5640" w:type="dxa"/>
            <w:tcBorders>
              <w:top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 xml:space="preserve">− </w:t>
            </w:r>
            <w:r>
              <w:rPr>
                <w:color w:val="000000"/>
                <w:sz w:val="24"/>
                <w:szCs w:val="24"/>
                <w:lang w:eastAsia="ru-RU"/>
              </w:rPr>
              <w:t>предназначена для ведения реестра регламентированных отчетов, а также возможности просматривать указанный реестр</w:t>
            </w:r>
          </w:p>
        </w:tc>
        <w:tc>
          <w:tcPr>
            <w:tcW w:w="236" w:type="dxa"/>
            <w:tcBorders/>
            <w:vAlign w:val="center"/>
          </w:tcPr>
          <w:p>
            <w:pPr>
              <w:pStyle w:val="Normal"/>
              <w:widowControl w:val="false"/>
              <w:spacing w:before="0" w:after="0"/>
              <w:ind w:hanging="0"/>
              <w:contextualSpacing/>
              <w:jc w:val="start"/>
              <w:textAlignment w:val="baseline"/>
              <w:rPr>
                <w:sz w:val="24"/>
                <w:szCs w:val="24"/>
                <w:lang w:eastAsia="ru-RU"/>
              </w:rPr>
            </w:pPr>
            <w:r>
              <w:rPr>
                <w:sz w:val="24"/>
                <w:szCs w:val="24"/>
                <w:lang w:eastAsia="ru-RU"/>
              </w:rPr>
            </w:r>
          </w:p>
        </w:tc>
      </w:tr>
      <w:tr>
        <w:trPr>
          <w:trHeight w:val="891" w:hRule="atLeast"/>
        </w:trPr>
        <w:tc>
          <w:tcPr>
            <w:tcW w:w="628"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21</w:t>
            </w:r>
          </w:p>
        </w:tc>
        <w:tc>
          <w:tcPr>
            <w:tcW w:w="3762" w:type="dxa"/>
            <w:tcBorders>
              <w:top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sz w:val="24"/>
                <w:szCs w:val="24"/>
                <w:lang w:eastAsia="ru-RU"/>
              </w:rPr>
            </w:pPr>
            <w:r>
              <w:rPr>
                <w:sz w:val="24"/>
                <w:szCs w:val="24"/>
                <w:lang w:eastAsia="ru-RU"/>
              </w:rPr>
              <w:t>Подсистема «Единый центр регистрации заявок»</w:t>
            </w:r>
          </w:p>
        </w:tc>
        <w:tc>
          <w:tcPr>
            <w:tcW w:w="5640" w:type="dxa"/>
            <w:tcBorders>
              <w:top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 xml:space="preserve">− </w:t>
            </w:r>
            <w:r>
              <w:rPr>
                <w:color w:val="000000"/>
                <w:sz w:val="24"/>
                <w:szCs w:val="24"/>
                <w:lang w:eastAsia="ru-RU"/>
              </w:rPr>
              <w:t>предназначена для централизованного учета обращений пользователей</w:t>
            </w:r>
          </w:p>
        </w:tc>
        <w:tc>
          <w:tcPr>
            <w:tcW w:w="236" w:type="dxa"/>
            <w:tcBorders/>
            <w:vAlign w:val="center"/>
          </w:tcPr>
          <w:p>
            <w:pPr>
              <w:pStyle w:val="Normal"/>
              <w:widowControl w:val="false"/>
              <w:spacing w:before="0" w:after="0"/>
              <w:ind w:hanging="0"/>
              <w:contextualSpacing/>
              <w:jc w:val="start"/>
              <w:textAlignment w:val="baseline"/>
              <w:rPr>
                <w:sz w:val="24"/>
                <w:szCs w:val="24"/>
                <w:lang w:eastAsia="ru-RU"/>
              </w:rPr>
            </w:pPr>
            <w:r>
              <w:rPr>
                <w:sz w:val="24"/>
                <w:szCs w:val="24"/>
                <w:lang w:eastAsia="ru-RU"/>
              </w:rPr>
            </w:r>
          </w:p>
        </w:tc>
      </w:tr>
      <w:tr>
        <w:trPr>
          <w:trHeight w:val="891" w:hRule="atLeast"/>
        </w:trPr>
        <w:tc>
          <w:tcPr>
            <w:tcW w:w="628"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22</w:t>
            </w:r>
          </w:p>
        </w:tc>
        <w:tc>
          <w:tcPr>
            <w:tcW w:w="3762" w:type="dxa"/>
            <w:tcBorders>
              <w:top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sz w:val="24"/>
                <w:szCs w:val="24"/>
                <w:lang w:eastAsia="ru-RU"/>
              </w:rPr>
            </w:pPr>
            <w:r>
              <w:rPr>
                <w:sz w:val="24"/>
                <w:szCs w:val="24"/>
                <w:lang w:eastAsia="ru-RU"/>
              </w:rPr>
              <w:t>Подсистемы Претензионно-исковая работа</w:t>
            </w:r>
          </w:p>
        </w:tc>
        <w:tc>
          <w:tcPr>
            <w:tcW w:w="5640" w:type="dxa"/>
            <w:tcBorders>
              <w:top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Функции формирования заявлений о выдаче судебных приказов</w:t>
            </w:r>
          </w:p>
        </w:tc>
        <w:tc>
          <w:tcPr>
            <w:tcW w:w="236" w:type="dxa"/>
            <w:tcBorders/>
            <w:vAlign w:val="center"/>
          </w:tcPr>
          <w:p>
            <w:pPr>
              <w:pStyle w:val="Normal"/>
              <w:widowControl w:val="false"/>
              <w:spacing w:before="0" w:after="0"/>
              <w:ind w:hanging="0"/>
              <w:contextualSpacing/>
              <w:jc w:val="start"/>
              <w:textAlignment w:val="baseline"/>
              <w:rPr>
                <w:sz w:val="24"/>
                <w:szCs w:val="24"/>
                <w:lang w:eastAsia="ru-RU"/>
              </w:rPr>
            </w:pPr>
            <w:r>
              <w:rPr>
                <w:sz w:val="24"/>
                <w:szCs w:val="24"/>
                <w:lang w:eastAsia="ru-RU"/>
              </w:rPr>
            </w:r>
          </w:p>
        </w:tc>
      </w:tr>
      <w:tr>
        <w:trPr>
          <w:trHeight w:val="891" w:hRule="atLeast"/>
        </w:trPr>
        <w:tc>
          <w:tcPr>
            <w:tcW w:w="628"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23</w:t>
            </w:r>
          </w:p>
        </w:tc>
        <w:tc>
          <w:tcPr>
            <w:tcW w:w="3762" w:type="dxa"/>
            <w:tcBorders>
              <w:top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sz w:val="24"/>
                <w:szCs w:val="24"/>
                <w:lang w:eastAsia="ru-RU"/>
              </w:rPr>
            </w:pPr>
            <w:r>
              <w:rPr>
                <w:sz w:val="24"/>
                <w:szCs w:val="24"/>
                <w:lang w:eastAsia="ru-RU"/>
              </w:rPr>
              <w:t>Функциональный блок «Комплексное развитие территории»</w:t>
            </w:r>
          </w:p>
        </w:tc>
        <w:tc>
          <w:tcPr>
            <w:tcW w:w="5640" w:type="dxa"/>
            <w:tcBorders>
              <w:top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Обеспечивает проведение ОСС по комплексному развитию территорий, интеграцию с ГИС УГД МО для получения данных о многоквартирных домах, включенных в программу КРТ, и передачи результатов общих собраний собственников обратно в систему</w:t>
            </w:r>
          </w:p>
        </w:tc>
        <w:tc>
          <w:tcPr>
            <w:tcW w:w="236" w:type="dxa"/>
            <w:tcBorders/>
            <w:vAlign w:val="center"/>
          </w:tcPr>
          <w:p>
            <w:pPr>
              <w:pStyle w:val="Normal"/>
              <w:widowControl w:val="false"/>
              <w:spacing w:before="0" w:after="0"/>
              <w:ind w:hanging="0"/>
              <w:contextualSpacing/>
              <w:jc w:val="start"/>
              <w:textAlignment w:val="baseline"/>
              <w:rPr>
                <w:sz w:val="24"/>
                <w:szCs w:val="24"/>
                <w:lang w:eastAsia="ru-RU"/>
              </w:rPr>
            </w:pPr>
            <w:r>
              <w:rPr>
                <w:sz w:val="24"/>
                <w:szCs w:val="24"/>
                <w:lang w:eastAsia="ru-RU"/>
              </w:rPr>
            </w:r>
          </w:p>
        </w:tc>
      </w:tr>
      <w:tr>
        <w:trPr>
          <w:trHeight w:val="891" w:hRule="atLeast"/>
        </w:trPr>
        <w:tc>
          <w:tcPr>
            <w:tcW w:w="628"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24</w:t>
            </w:r>
          </w:p>
        </w:tc>
        <w:tc>
          <w:tcPr>
            <w:tcW w:w="3762" w:type="dxa"/>
            <w:tcBorders>
              <w:top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sz w:val="24"/>
                <w:szCs w:val="24"/>
                <w:lang w:eastAsia="ru-RU"/>
              </w:rPr>
            </w:pPr>
            <w:r>
              <w:rPr>
                <w:sz w:val="24"/>
                <w:szCs w:val="24"/>
                <w:lang w:eastAsia="ru-RU"/>
              </w:rPr>
              <w:t>Функциональный блок «Тарифы»</w:t>
            </w:r>
          </w:p>
        </w:tc>
        <w:tc>
          <w:tcPr>
            <w:tcW w:w="5640" w:type="dxa"/>
            <w:tcBorders>
              <w:top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Включает сервис получения актуальных тарифов и нормативно-правовых актов из региональной системы АИС «Тариф», а также сервис размещения утвержденных тарифов в ГИС ЖКХ</w:t>
            </w:r>
          </w:p>
        </w:tc>
        <w:tc>
          <w:tcPr>
            <w:tcW w:w="236" w:type="dxa"/>
            <w:tcBorders/>
            <w:vAlign w:val="center"/>
          </w:tcPr>
          <w:p>
            <w:pPr>
              <w:pStyle w:val="Normal"/>
              <w:widowControl w:val="false"/>
              <w:spacing w:before="0" w:after="0"/>
              <w:ind w:hanging="0"/>
              <w:contextualSpacing/>
              <w:jc w:val="start"/>
              <w:textAlignment w:val="baseline"/>
              <w:rPr>
                <w:sz w:val="24"/>
                <w:szCs w:val="24"/>
                <w:lang w:eastAsia="ru-RU"/>
              </w:rPr>
            </w:pPr>
            <w:r>
              <w:rPr>
                <w:sz w:val="24"/>
                <w:szCs w:val="24"/>
                <w:lang w:eastAsia="ru-RU"/>
              </w:rPr>
            </w:r>
          </w:p>
        </w:tc>
      </w:tr>
      <w:tr>
        <w:trPr>
          <w:trHeight w:val="891" w:hRule="atLeast"/>
        </w:trPr>
        <w:tc>
          <w:tcPr>
            <w:tcW w:w="628"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25</w:t>
            </w:r>
          </w:p>
        </w:tc>
        <w:tc>
          <w:tcPr>
            <w:tcW w:w="3762" w:type="dxa"/>
            <w:tcBorders>
              <w:top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sz w:val="24"/>
                <w:szCs w:val="24"/>
                <w:lang w:eastAsia="ru-RU"/>
              </w:rPr>
            </w:pPr>
            <w:r>
              <w:rPr>
                <w:sz w:val="24"/>
                <w:szCs w:val="24"/>
                <w:lang w:eastAsia="ru-RU"/>
              </w:rPr>
              <w:t>Функциональный блок «Нормативы»</w:t>
            </w:r>
          </w:p>
        </w:tc>
        <w:tc>
          <w:tcPr>
            <w:tcW w:w="5640" w:type="dxa"/>
            <w:tcBorders>
              <w:top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Автоматизирует расчет нормативов, обеспечивает двусторонний обмен нормативами с внешними системами</w:t>
            </w:r>
          </w:p>
        </w:tc>
        <w:tc>
          <w:tcPr>
            <w:tcW w:w="236" w:type="dxa"/>
            <w:tcBorders/>
            <w:vAlign w:val="center"/>
          </w:tcPr>
          <w:p>
            <w:pPr>
              <w:pStyle w:val="Normal"/>
              <w:widowControl w:val="false"/>
              <w:spacing w:before="0" w:after="0"/>
              <w:ind w:hanging="0"/>
              <w:contextualSpacing/>
              <w:jc w:val="start"/>
              <w:textAlignment w:val="baseline"/>
              <w:rPr>
                <w:sz w:val="24"/>
                <w:szCs w:val="24"/>
                <w:lang w:eastAsia="ru-RU"/>
              </w:rPr>
            </w:pPr>
            <w:r>
              <w:rPr>
                <w:sz w:val="24"/>
                <w:szCs w:val="24"/>
                <w:lang w:eastAsia="ru-RU"/>
              </w:rPr>
            </w:r>
          </w:p>
        </w:tc>
      </w:tr>
      <w:tr>
        <w:trPr>
          <w:trHeight w:val="891" w:hRule="atLeast"/>
        </w:trPr>
        <w:tc>
          <w:tcPr>
            <w:tcW w:w="628"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26</w:t>
            </w:r>
          </w:p>
        </w:tc>
        <w:tc>
          <w:tcPr>
            <w:tcW w:w="3762" w:type="dxa"/>
            <w:tcBorders>
              <w:top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sz w:val="24"/>
                <w:szCs w:val="24"/>
                <w:lang w:eastAsia="ru-RU"/>
              </w:rPr>
            </w:pPr>
            <w:r>
              <w:rPr>
                <w:sz w:val="24"/>
                <w:szCs w:val="24"/>
                <w:lang w:eastAsia="ru-RU"/>
              </w:rPr>
              <w:t>Подсистема «Аналитика»</w:t>
            </w:r>
          </w:p>
        </w:tc>
        <w:tc>
          <w:tcPr>
            <w:tcW w:w="5640" w:type="dxa"/>
            <w:tcBorders>
              <w:top w:val="single" w:sz="4" w:space="0" w:color="000000"/>
              <w:bottom w:val="single" w:sz="4" w:space="0" w:color="000000"/>
              <w:end w:val="single" w:sz="4" w:space="0" w:color="000000"/>
            </w:tcBorders>
            <w:shd w:color="auto" w:fill="auto" w:val="clear"/>
          </w:tcPr>
          <w:p>
            <w:pPr>
              <w:pStyle w:val="Normal"/>
              <w:widowControl w:val="false"/>
              <w:spacing w:before="0" w:after="0"/>
              <w:ind w:hanging="0"/>
              <w:contextualSpacing/>
              <w:jc w:val="start"/>
              <w:textAlignment w:val="baseline"/>
              <w:rPr>
                <w:color w:val="000000"/>
                <w:sz w:val="24"/>
                <w:szCs w:val="24"/>
                <w:lang w:eastAsia="ru-RU"/>
              </w:rPr>
            </w:pPr>
            <w:r>
              <w:rPr>
                <w:color w:val="000000"/>
                <w:sz w:val="24"/>
                <w:szCs w:val="24"/>
                <w:lang w:eastAsia="ru-RU"/>
              </w:rPr>
              <w:t>Обеспечивает построение и настройку отчетов (конструктора отчётов), позволяющего формировать аналитические отчеты по данным системы</w:t>
            </w:r>
          </w:p>
        </w:tc>
        <w:tc>
          <w:tcPr>
            <w:tcW w:w="236" w:type="dxa"/>
            <w:tcBorders/>
            <w:vAlign w:val="center"/>
          </w:tcPr>
          <w:p>
            <w:pPr>
              <w:pStyle w:val="Normal"/>
              <w:widowControl w:val="false"/>
              <w:spacing w:before="0" w:after="0"/>
              <w:ind w:hanging="0"/>
              <w:contextualSpacing/>
              <w:jc w:val="start"/>
              <w:textAlignment w:val="baseline"/>
              <w:rPr>
                <w:sz w:val="24"/>
                <w:szCs w:val="24"/>
                <w:lang w:eastAsia="ru-RU"/>
              </w:rPr>
            </w:pPr>
            <w:r>
              <w:rPr>
                <w:sz w:val="24"/>
                <w:szCs w:val="24"/>
                <w:lang w:eastAsia="ru-RU"/>
              </w:rPr>
            </w:r>
          </w:p>
        </w:tc>
      </w:tr>
    </w:tbl>
    <w:p>
      <w:pPr>
        <w:pStyle w:val="Normal"/>
        <w:spacing w:lineRule="auto" w:line="360" w:before="144" w:after="144"/>
        <w:rPr>
          <w:rFonts w:eastAsia="Calibri" w:cs="Times New Roman"/>
        </w:rPr>
      </w:pPr>
      <w:r>
        <w:rPr>
          <w:rFonts w:eastAsia="Calibri" w:cs="Times New Roman"/>
        </w:rPr>
        <w:t>Архитектура Системы строится по трехуровневой схеме:</w:t>
      </w:r>
    </w:p>
    <w:p>
      <w:pPr>
        <w:pStyle w:val="Normal"/>
        <w:widowControl w:val="false"/>
        <w:numPr>
          <w:ilvl w:val="0"/>
          <w:numId w:val="3"/>
        </w:numPr>
        <w:tabs>
          <w:tab w:val="clear" w:pos="708"/>
          <w:tab w:val="left" w:pos="1134" w:leader="none"/>
        </w:tabs>
        <w:spacing w:lineRule="auto" w:line="360" w:before="144" w:after="144"/>
        <w:ind w:firstLine="709" w:start="0"/>
        <w:textAlignment w:val="baseline"/>
        <w:rPr>
          <w:rFonts w:eastAsia="Times New Roman" w:cs="Times New Roman"/>
          <w:lang w:eastAsia="ru-RU"/>
        </w:rPr>
      </w:pPr>
      <w:r>
        <w:rPr>
          <w:rFonts w:eastAsia="Times New Roman" w:cs="Times New Roman"/>
          <w:lang w:eastAsia="ru-RU"/>
        </w:rPr>
        <w:t xml:space="preserve">автоматизированные рабочие места организованы по технологии «тонкого» клиента без необходимости установки на рабочие места пользователей дополнительного программного обеспечения </w:t>
        <w:br/>
        <w:t>(далее –ПО), кроме стандартного web-браузера;</w:t>
      </w:r>
    </w:p>
    <w:p>
      <w:pPr>
        <w:pStyle w:val="Normal"/>
        <w:widowControl w:val="false"/>
        <w:numPr>
          <w:ilvl w:val="0"/>
          <w:numId w:val="3"/>
        </w:numPr>
        <w:tabs>
          <w:tab w:val="clear" w:pos="708"/>
          <w:tab w:val="left" w:pos="1134" w:leader="none"/>
        </w:tabs>
        <w:spacing w:lineRule="auto" w:line="360" w:before="144" w:after="144"/>
        <w:ind w:firstLine="709" w:start="0"/>
        <w:textAlignment w:val="baseline"/>
        <w:rPr>
          <w:rFonts w:eastAsia="Times New Roman" w:cs="Times New Roman"/>
          <w:lang w:eastAsia="ru-RU"/>
        </w:rPr>
      </w:pPr>
      <w:r>
        <w:rPr>
          <w:rFonts w:eastAsia="Times New Roman" w:cs="Times New Roman"/>
          <w:lang w:eastAsia="ru-RU"/>
        </w:rPr>
        <w:t>обработка пользовательских запросов в соответствии с бизнес-логикой осуществляется на сервере приложений;</w:t>
      </w:r>
    </w:p>
    <w:p>
      <w:pPr>
        <w:pStyle w:val="Normal"/>
        <w:widowControl w:val="false"/>
        <w:numPr>
          <w:ilvl w:val="0"/>
          <w:numId w:val="3"/>
        </w:numPr>
        <w:tabs>
          <w:tab w:val="clear" w:pos="708"/>
          <w:tab w:val="left" w:pos="1134" w:leader="none"/>
        </w:tabs>
        <w:spacing w:lineRule="auto" w:line="360" w:before="144" w:after="144"/>
        <w:ind w:firstLine="709" w:start="0"/>
        <w:textAlignment w:val="baseline"/>
        <w:rPr>
          <w:rFonts w:eastAsia="Times New Roman" w:cs="Times New Roman"/>
          <w:lang w:eastAsia="ru-RU"/>
        </w:rPr>
      </w:pPr>
      <w:r>
        <w:rPr>
          <w:rFonts w:eastAsia="Times New Roman" w:cs="Times New Roman"/>
          <w:lang w:eastAsia="ru-RU"/>
        </w:rPr>
        <w:t>выделены серверы баз данных, функционирующие в кластерной конфигурации.</w:t>
      </w:r>
    </w:p>
    <w:p>
      <w:pPr>
        <w:pStyle w:val="Caption"/>
        <w:spacing w:lineRule="auto" w:line="360" w:before="144" w:after="144"/>
        <w:rPr>
          <w:bCs w:val="false"/>
          <w:sz w:val="28"/>
          <w:szCs w:val="28"/>
        </w:rPr>
      </w:pPr>
      <w:r>
        <w:rPr>
          <w:sz w:val="28"/>
          <w:szCs w:val="28"/>
        </w:rPr>
        <w:t xml:space="preserve">Таблица </w:t>
      </w:r>
      <w:r>
        <w:rPr>
          <w:sz w:val="28"/>
          <w:szCs w:val="28"/>
        </w:rPr>
        <w:fldChar w:fldCharType="begin"/>
      </w:r>
      <w:r>
        <w:rPr>
          <w:sz w:val="28"/>
          <w:szCs w:val="28"/>
        </w:rPr>
        <w:instrText xml:space="preserve"> SEQ Таблица \* ARABIC </w:instrText>
      </w:r>
      <w:r>
        <w:rPr>
          <w:sz w:val="28"/>
          <w:szCs w:val="28"/>
        </w:rPr>
        <w:fldChar w:fldCharType="separate"/>
      </w:r>
      <w:r>
        <w:rPr>
          <w:sz w:val="28"/>
          <w:szCs w:val="28"/>
        </w:rPr>
        <w:t>4</w:t>
      </w:r>
      <w:r>
        <w:rPr>
          <w:sz w:val="28"/>
          <w:szCs w:val="28"/>
        </w:rPr>
        <w:fldChar w:fldCharType="end"/>
      </w:r>
      <w:r>
        <w:rPr>
          <w:sz w:val="28"/>
          <w:szCs w:val="28"/>
        </w:rPr>
        <w:t xml:space="preserve"> - Описание элементов функционального размера Системы</w:t>
      </w:r>
    </w:p>
    <w:tbl>
      <w:tblPr>
        <w:tblW w:w="10890" w:type="dxa"/>
        <w:jc w:val="start"/>
        <w:tblInd w:w="-1139" w:type="dxa"/>
        <w:tblLayout w:type="fixed"/>
        <w:tblCellMar>
          <w:top w:w="0" w:type="dxa"/>
          <w:start w:w="108" w:type="dxa"/>
          <w:bottom w:w="0" w:type="dxa"/>
          <w:end w:w="108" w:type="dxa"/>
        </w:tblCellMar>
        <w:tblLook w:val="04a0" w:noHBand="0" w:noVBand="1" w:firstColumn="1" w:lastRow="0" w:lastColumn="0" w:firstRow="1"/>
      </w:tblPr>
      <w:tblGrid>
        <w:gridCol w:w="1364"/>
        <w:gridCol w:w="1360"/>
        <w:gridCol w:w="2127"/>
        <w:gridCol w:w="2012"/>
        <w:gridCol w:w="2014"/>
        <w:gridCol w:w="2012"/>
      </w:tblGrid>
      <w:tr>
        <w:trPr>
          <w:trHeight w:val="1440" w:hRule="atLeast"/>
        </w:trPr>
        <w:tc>
          <w:tcPr>
            <w:tcW w:w="13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360" w:before="144" w:after="144"/>
              <w:ind w:hanging="0"/>
              <w:jc w:val="center"/>
              <w:rPr>
                <w:rFonts w:eastAsia="Times New Roman" w:cs="Times New Roman"/>
                <w:b/>
                <w:bCs/>
                <w:color w:val="000000"/>
                <w:sz w:val="22"/>
                <w:szCs w:val="22"/>
                <w:lang w:eastAsia="ru-RU"/>
              </w:rPr>
            </w:pPr>
            <w:r>
              <w:rPr>
                <w:rFonts w:eastAsia="Times New Roman" w:cs="Times New Roman"/>
                <w:b/>
                <w:bCs/>
                <w:color w:val="000000"/>
                <w:sz w:val="22"/>
                <w:szCs w:val="22"/>
                <w:lang w:eastAsia="ru-RU"/>
              </w:rPr>
              <w:t>количество подсистем ИС (Subsystem)</w:t>
            </w:r>
          </w:p>
        </w:tc>
        <w:tc>
          <w:tcPr>
            <w:tcW w:w="1360" w:type="dxa"/>
            <w:tcBorders>
              <w:top w:val="single" w:sz="4" w:space="0" w:color="000000"/>
              <w:bottom w:val="single" w:sz="4" w:space="0" w:color="000000"/>
              <w:end w:val="single" w:sz="4" w:space="0" w:color="000000"/>
            </w:tcBorders>
            <w:shd w:color="auto" w:fill="auto" w:val="clear"/>
            <w:vAlign w:val="center"/>
          </w:tcPr>
          <w:p>
            <w:pPr>
              <w:pStyle w:val="Normal"/>
              <w:spacing w:lineRule="auto" w:line="360" w:before="144" w:after="144"/>
              <w:ind w:hanging="0"/>
              <w:jc w:val="center"/>
              <w:rPr>
                <w:rFonts w:eastAsia="Times New Roman" w:cs="Times New Roman"/>
                <w:b/>
                <w:bCs/>
                <w:color w:val="000000"/>
                <w:sz w:val="22"/>
                <w:szCs w:val="22"/>
                <w:lang w:eastAsia="ru-RU"/>
              </w:rPr>
            </w:pPr>
            <w:r>
              <w:rPr>
                <w:rFonts w:eastAsia="Times New Roman" w:cs="Times New Roman"/>
                <w:b/>
                <w:bCs/>
                <w:color w:val="000000"/>
                <w:sz w:val="22"/>
                <w:szCs w:val="22"/>
                <w:lang w:eastAsia="ru-RU"/>
              </w:rPr>
              <w:t>количество функций подсистем ИС</w:t>
            </w:r>
          </w:p>
        </w:tc>
        <w:tc>
          <w:tcPr>
            <w:tcW w:w="2127" w:type="dxa"/>
            <w:tcBorders>
              <w:top w:val="single" w:sz="4" w:space="0" w:color="000000"/>
              <w:bottom w:val="single" w:sz="4" w:space="0" w:color="000000"/>
              <w:end w:val="single" w:sz="4" w:space="0" w:color="000000"/>
            </w:tcBorders>
            <w:shd w:color="auto" w:fill="auto" w:val="clear"/>
            <w:vAlign w:val="center"/>
          </w:tcPr>
          <w:p>
            <w:pPr>
              <w:pStyle w:val="Normal"/>
              <w:spacing w:lineRule="auto" w:line="360" w:before="144" w:after="144"/>
              <w:ind w:hanging="0"/>
              <w:jc w:val="center"/>
              <w:rPr>
                <w:rFonts w:eastAsia="Times New Roman" w:cs="Times New Roman"/>
                <w:b/>
                <w:bCs/>
                <w:color w:val="000000"/>
                <w:sz w:val="22"/>
                <w:szCs w:val="22"/>
                <w:lang w:eastAsia="ru-RU"/>
              </w:rPr>
            </w:pPr>
            <w:r>
              <w:rPr>
                <w:rFonts w:eastAsia="Times New Roman" w:cs="Times New Roman"/>
                <w:b/>
                <w:bCs/>
                <w:color w:val="000000"/>
                <w:sz w:val="22"/>
                <w:szCs w:val="22"/>
                <w:lang w:eastAsia="ru-RU"/>
              </w:rPr>
              <w:t>количество микрофункций (возможностей функций) ИС (Tool)</w:t>
            </w:r>
          </w:p>
        </w:tc>
        <w:tc>
          <w:tcPr>
            <w:tcW w:w="2012" w:type="dxa"/>
            <w:tcBorders>
              <w:top w:val="single" w:sz="4" w:space="0" w:color="000000"/>
              <w:bottom w:val="single" w:sz="4" w:space="0" w:color="000000"/>
              <w:end w:val="single" w:sz="4" w:space="0" w:color="000000"/>
            </w:tcBorders>
            <w:shd w:color="auto" w:fill="auto" w:val="clear"/>
            <w:vAlign w:val="center"/>
          </w:tcPr>
          <w:p>
            <w:pPr>
              <w:pStyle w:val="Normal"/>
              <w:spacing w:lineRule="auto" w:line="360" w:before="144" w:after="144"/>
              <w:ind w:hanging="0"/>
              <w:jc w:val="center"/>
              <w:rPr>
                <w:rFonts w:eastAsia="Times New Roman" w:cs="Times New Roman"/>
                <w:b/>
                <w:bCs/>
                <w:color w:val="000000"/>
                <w:sz w:val="22"/>
                <w:szCs w:val="22"/>
                <w:lang w:eastAsia="ru-RU"/>
              </w:rPr>
            </w:pPr>
            <w:r>
              <w:rPr>
                <w:rFonts w:eastAsia="Times New Roman" w:cs="Times New Roman"/>
                <w:b/>
                <w:bCs/>
                <w:color w:val="000000"/>
                <w:sz w:val="22"/>
                <w:szCs w:val="22"/>
                <w:lang w:eastAsia="ru-RU"/>
              </w:rPr>
              <w:t>количество уникальных информационных объектов ИС (Entity)</w:t>
            </w:r>
          </w:p>
        </w:tc>
        <w:tc>
          <w:tcPr>
            <w:tcW w:w="2014" w:type="dxa"/>
            <w:tcBorders>
              <w:top w:val="single" w:sz="4" w:space="0" w:color="000000"/>
              <w:bottom w:val="single" w:sz="4" w:space="0" w:color="000000"/>
              <w:end w:val="single" w:sz="4" w:space="0" w:color="000000"/>
            </w:tcBorders>
            <w:shd w:color="auto" w:fill="auto" w:val="clear"/>
            <w:vAlign w:val="center"/>
          </w:tcPr>
          <w:p>
            <w:pPr>
              <w:pStyle w:val="Normal"/>
              <w:spacing w:lineRule="auto" w:line="360" w:before="144" w:after="144"/>
              <w:ind w:hanging="0"/>
              <w:jc w:val="center"/>
              <w:rPr>
                <w:rFonts w:eastAsia="Times New Roman" w:cs="Times New Roman"/>
                <w:b/>
                <w:bCs/>
                <w:color w:val="000000"/>
                <w:sz w:val="22"/>
                <w:szCs w:val="22"/>
                <w:lang w:eastAsia="ru-RU"/>
              </w:rPr>
            </w:pPr>
            <w:r>
              <w:rPr>
                <w:rFonts w:eastAsia="Times New Roman" w:cs="Times New Roman"/>
                <w:b/>
                <w:bCs/>
                <w:color w:val="000000"/>
                <w:sz w:val="22"/>
                <w:szCs w:val="22"/>
                <w:lang w:eastAsia="ru-RU"/>
              </w:rPr>
              <w:t>количество атрибутов информационных объектов ИС (Attribute)</w:t>
            </w:r>
          </w:p>
        </w:tc>
        <w:tc>
          <w:tcPr>
            <w:tcW w:w="2012" w:type="dxa"/>
            <w:tcBorders>
              <w:top w:val="single" w:sz="4" w:space="0" w:color="000000"/>
              <w:bottom w:val="single" w:sz="4" w:space="0" w:color="000000"/>
              <w:end w:val="single" w:sz="4" w:space="0" w:color="000000"/>
            </w:tcBorders>
            <w:shd w:color="auto" w:fill="auto" w:val="clear"/>
            <w:vAlign w:val="center"/>
          </w:tcPr>
          <w:p>
            <w:pPr>
              <w:pStyle w:val="Normal"/>
              <w:spacing w:lineRule="auto" w:line="360" w:before="144" w:after="144"/>
              <w:ind w:hanging="0"/>
              <w:jc w:val="center"/>
              <w:rPr>
                <w:rFonts w:eastAsia="Times New Roman" w:cs="Times New Roman"/>
                <w:b/>
                <w:bCs/>
                <w:color w:val="000000"/>
                <w:sz w:val="22"/>
                <w:szCs w:val="22"/>
                <w:lang w:eastAsia="ru-RU"/>
              </w:rPr>
            </w:pPr>
            <w:r>
              <w:rPr>
                <w:rFonts w:eastAsia="Times New Roman" w:cs="Times New Roman"/>
                <w:b/>
                <w:bCs/>
                <w:color w:val="000000"/>
                <w:sz w:val="22"/>
                <w:szCs w:val="22"/>
                <w:lang w:eastAsia="ru-RU"/>
              </w:rPr>
              <w:t>количество свойств атрибутов информационных объектов ИС (Properties)</w:t>
            </w:r>
          </w:p>
        </w:tc>
      </w:tr>
      <w:tr>
        <w:trPr>
          <w:trHeight w:val="300" w:hRule="atLeast"/>
        </w:trPr>
        <w:tc>
          <w:tcPr>
            <w:tcW w:w="1364" w:type="dxa"/>
            <w:tcBorders>
              <w:start w:val="single" w:sz="4" w:space="0" w:color="000000"/>
              <w:bottom w:val="single" w:sz="4" w:space="0" w:color="000000"/>
              <w:end w:val="single" w:sz="4" w:space="0" w:color="000000"/>
            </w:tcBorders>
            <w:shd w:color="auto" w:fill="auto" w:val="clear"/>
            <w:vAlign w:val="center"/>
          </w:tcPr>
          <w:p>
            <w:pPr>
              <w:pStyle w:val="Normal"/>
              <w:spacing w:lineRule="auto" w:line="360" w:before="144" w:after="144"/>
              <w:ind w:hanging="0"/>
              <w:jc w:val="center"/>
              <w:rPr>
                <w:rFonts w:eastAsia="Times New Roman" w:cs="Times New Roman"/>
                <w:b/>
                <w:bCs/>
                <w:color w:val="000000"/>
                <w:sz w:val="22"/>
                <w:szCs w:val="22"/>
                <w:lang w:eastAsia="ru-RU"/>
              </w:rPr>
            </w:pPr>
            <w:r>
              <w:rPr>
                <w:rFonts w:eastAsia="Times New Roman" w:cs="Times New Roman"/>
                <w:b/>
                <w:bCs/>
                <w:color w:val="000000"/>
                <w:sz w:val="22"/>
                <w:szCs w:val="22"/>
                <w:lang w:eastAsia="ru-RU"/>
              </w:rPr>
              <w:t>Sтек</w:t>
            </w:r>
          </w:p>
        </w:tc>
        <w:tc>
          <w:tcPr>
            <w:tcW w:w="1360" w:type="dxa"/>
            <w:tcBorders>
              <w:bottom w:val="single" w:sz="4" w:space="0" w:color="000000"/>
              <w:end w:val="single" w:sz="4" w:space="0" w:color="000000"/>
            </w:tcBorders>
            <w:shd w:color="auto" w:fill="auto" w:val="clear"/>
            <w:vAlign w:val="center"/>
          </w:tcPr>
          <w:p>
            <w:pPr>
              <w:pStyle w:val="Normal"/>
              <w:spacing w:lineRule="auto" w:line="360" w:before="144" w:after="144"/>
              <w:ind w:hanging="0"/>
              <w:jc w:val="center"/>
              <w:rPr>
                <w:rFonts w:eastAsia="Times New Roman" w:cs="Times New Roman"/>
                <w:b/>
                <w:bCs/>
                <w:color w:val="000000"/>
                <w:sz w:val="22"/>
                <w:szCs w:val="22"/>
                <w:lang w:eastAsia="ru-RU"/>
              </w:rPr>
            </w:pPr>
            <w:r>
              <w:rPr>
                <w:rFonts w:eastAsia="Times New Roman" w:cs="Times New Roman"/>
                <w:b/>
                <w:bCs/>
                <w:color w:val="000000"/>
                <w:sz w:val="22"/>
                <w:szCs w:val="22"/>
                <w:lang w:eastAsia="ru-RU"/>
              </w:rPr>
              <w:t>Fтек</w:t>
            </w:r>
          </w:p>
        </w:tc>
        <w:tc>
          <w:tcPr>
            <w:tcW w:w="2127" w:type="dxa"/>
            <w:tcBorders>
              <w:bottom w:val="single" w:sz="4" w:space="0" w:color="000000"/>
              <w:end w:val="single" w:sz="4" w:space="0" w:color="000000"/>
            </w:tcBorders>
            <w:shd w:color="auto" w:fill="auto" w:val="clear"/>
            <w:vAlign w:val="center"/>
          </w:tcPr>
          <w:p>
            <w:pPr>
              <w:pStyle w:val="Normal"/>
              <w:spacing w:lineRule="auto" w:line="360" w:before="144" w:after="144"/>
              <w:ind w:hanging="0"/>
              <w:jc w:val="center"/>
              <w:rPr>
                <w:rFonts w:eastAsia="Times New Roman" w:cs="Times New Roman"/>
                <w:b/>
                <w:bCs/>
                <w:color w:val="000000"/>
                <w:sz w:val="22"/>
                <w:szCs w:val="22"/>
                <w:lang w:eastAsia="ru-RU"/>
              </w:rPr>
            </w:pPr>
            <w:r>
              <w:rPr>
                <w:rFonts w:eastAsia="Times New Roman" w:cs="Times New Roman"/>
                <w:b/>
                <w:bCs/>
                <w:color w:val="000000"/>
                <w:sz w:val="22"/>
                <w:szCs w:val="22"/>
                <w:lang w:eastAsia="ru-RU"/>
              </w:rPr>
              <w:t>Tтек</w:t>
            </w:r>
          </w:p>
        </w:tc>
        <w:tc>
          <w:tcPr>
            <w:tcW w:w="2012" w:type="dxa"/>
            <w:tcBorders>
              <w:bottom w:val="single" w:sz="4" w:space="0" w:color="000000"/>
              <w:end w:val="single" w:sz="4" w:space="0" w:color="000000"/>
            </w:tcBorders>
            <w:shd w:color="auto" w:fill="auto" w:val="clear"/>
            <w:vAlign w:val="center"/>
          </w:tcPr>
          <w:p>
            <w:pPr>
              <w:pStyle w:val="Normal"/>
              <w:spacing w:lineRule="auto" w:line="360" w:before="144" w:after="144"/>
              <w:ind w:hanging="0"/>
              <w:jc w:val="center"/>
              <w:rPr>
                <w:rFonts w:eastAsia="Times New Roman" w:cs="Times New Roman"/>
                <w:b/>
                <w:bCs/>
                <w:color w:val="000000"/>
                <w:sz w:val="22"/>
                <w:szCs w:val="22"/>
                <w:lang w:eastAsia="ru-RU"/>
              </w:rPr>
            </w:pPr>
            <w:r>
              <w:rPr>
                <w:rFonts w:eastAsia="Times New Roman" w:cs="Times New Roman"/>
                <w:b/>
                <w:bCs/>
                <w:color w:val="000000"/>
                <w:sz w:val="22"/>
                <w:szCs w:val="22"/>
                <w:lang w:eastAsia="ru-RU"/>
              </w:rPr>
              <w:t>Eтек</w:t>
            </w:r>
          </w:p>
        </w:tc>
        <w:tc>
          <w:tcPr>
            <w:tcW w:w="2014" w:type="dxa"/>
            <w:tcBorders>
              <w:bottom w:val="single" w:sz="4" w:space="0" w:color="000000"/>
              <w:end w:val="single" w:sz="4" w:space="0" w:color="000000"/>
            </w:tcBorders>
            <w:shd w:color="auto" w:fill="auto" w:val="clear"/>
            <w:vAlign w:val="center"/>
          </w:tcPr>
          <w:p>
            <w:pPr>
              <w:pStyle w:val="Normal"/>
              <w:spacing w:lineRule="auto" w:line="360" w:before="144" w:after="144"/>
              <w:ind w:hanging="0"/>
              <w:jc w:val="center"/>
              <w:rPr>
                <w:rFonts w:eastAsia="Times New Roman" w:cs="Times New Roman"/>
                <w:b/>
                <w:bCs/>
                <w:color w:val="000000"/>
                <w:sz w:val="22"/>
                <w:szCs w:val="22"/>
                <w:lang w:eastAsia="ru-RU"/>
              </w:rPr>
            </w:pPr>
            <w:r>
              <w:rPr>
                <w:rFonts w:eastAsia="Times New Roman" w:cs="Times New Roman"/>
                <w:b/>
                <w:bCs/>
                <w:color w:val="000000"/>
                <w:sz w:val="22"/>
                <w:szCs w:val="22"/>
                <w:lang w:eastAsia="ru-RU"/>
              </w:rPr>
              <w:t>Aтек</w:t>
            </w:r>
          </w:p>
        </w:tc>
        <w:tc>
          <w:tcPr>
            <w:tcW w:w="2012" w:type="dxa"/>
            <w:tcBorders>
              <w:bottom w:val="single" w:sz="4" w:space="0" w:color="000000"/>
              <w:end w:val="single" w:sz="4" w:space="0" w:color="000000"/>
            </w:tcBorders>
            <w:shd w:color="auto" w:fill="auto" w:val="clear"/>
            <w:vAlign w:val="center"/>
          </w:tcPr>
          <w:p>
            <w:pPr>
              <w:pStyle w:val="Normal"/>
              <w:spacing w:lineRule="auto" w:line="360" w:before="144" w:after="144"/>
              <w:ind w:hanging="0"/>
              <w:jc w:val="center"/>
              <w:rPr>
                <w:rFonts w:eastAsia="Times New Roman" w:cs="Times New Roman"/>
                <w:b/>
                <w:bCs/>
                <w:color w:val="000000"/>
                <w:sz w:val="22"/>
                <w:szCs w:val="22"/>
                <w:lang w:eastAsia="ru-RU"/>
              </w:rPr>
            </w:pPr>
            <w:r>
              <w:rPr>
                <w:rFonts w:eastAsia="Times New Roman" w:cs="Times New Roman"/>
                <w:b/>
                <w:bCs/>
                <w:color w:val="000000"/>
                <w:sz w:val="22"/>
                <w:szCs w:val="22"/>
                <w:lang w:eastAsia="ru-RU"/>
              </w:rPr>
              <w:t>Pтек</w:t>
            </w:r>
          </w:p>
        </w:tc>
      </w:tr>
      <w:tr>
        <w:trPr>
          <w:trHeight w:val="300" w:hRule="atLeast"/>
        </w:trPr>
        <w:tc>
          <w:tcPr>
            <w:tcW w:w="1364" w:type="dxa"/>
            <w:tcBorders>
              <w:start w:val="single" w:sz="4" w:space="0" w:color="000000"/>
              <w:bottom w:val="single" w:sz="4" w:space="0" w:color="000000"/>
              <w:end w:val="single" w:sz="4" w:space="0" w:color="000000"/>
            </w:tcBorders>
            <w:shd w:color="auto" w:fill="auto" w:val="clear"/>
          </w:tcPr>
          <w:p>
            <w:pPr>
              <w:pStyle w:val="Normal"/>
              <w:spacing w:lineRule="auto" w:line="360" w:before="144" w:after="144"/>
              <w:ind w:hanging="0"/>
              <w:jc w:val="center"/>
              <w:rPr>
                <w:rFonts w:eastAsia="Times New Roman" w:cs="Times New Roman"/>
                <w:color w:val="000000"/>
                <w:sz w:val="22"/>
                <w:szCs w:val="22"/>
                <w:lang w:eastAsia="ru-RU"/>
              </w:rPr>
            </w:pPr>
            <w:r>
              <w:rPr>
                <w:rFonts w:eastAsia="Times New Roman" w:cs="Times New Roman"/>
                <w:color w:val="000000"/>
                <w:sz w:val="22"/>
                <w:szCs w:val="22"/>
                <w:lang w:eastAsia="ru-RU"/>
              </w:rPr>
              <w:t>27</w:t>
            </w:r>
          </w:p>
        </w:tc>
        <w:tc>
          <w:tcPr>
            <w:tcW w:w="1360" w:type="dxa"/>
            <w:tcBorders>
              <w:bottom w:val="single" w:sz="4" w:space="0" w:color="000000"/>
              <w:end w:val="single" w:sz="4" w:space="0" w:color="000000"/>
            </w:tcBorders>
            <w:shd w:color="auto" w:fill="auto" w:val="clear"/>
          </w:tcPr>
          <w:p>
            <w:pPr>
              <w:pStyle w:val="Normal"/>
              <w:spacing w:lineRule="auto" w:line="360" w:before="144" w:after="144"/>
              <w:ind w:hanging="0"/>
              <w:jc w:val="center"/>
              <w:rPr>
                <w:rFonts w:eastAsia="Times New Roman" w:cs="Times New Roman"/>
                <w:color w:val="000000"/>
                <w:sz w:val="22"/>
                <w:szCs w:val="22"/>
                <w:lang w:eastAsia="ru-RU"/>
              </w:rPr>
            </w:pPr>
            <w:r>
              <w:rPr>
                <w:rFonts w:eastAsia="Times New Roman" w:cs="Times New Roman"/>
                <w:color w:val="000000"/>
                <w:sz w:val="22"/>
                <w:szCs w:val="22"/>
                <w:lang w:eastAsia="ru-RU"/>
              </w:rPr>
              <w:t>94</w:t>
            </w:r>
          </w:p>
        </w:tc>
        <w:tc>
          <w:tcPr>
            <w:tcW w:w="2127" w:type="dxa"/>
            <w:tcBorders>
              <w:bottom w:val="single" w:sz="4" w:space="0" w:color="000000"/>
              <w:end w:val="single" w:sz="4" w:space="0" w:color="000000"/>
            </w:tcBorders>
            <w:shd w:color="auto" w:fill="auto" w:val="clear"/>
          </w:tcPr>
          <w:p>
            <w:pPr>
              <w:pStyle w:val="Normal"/>
              <w:spacing w:lineRule="auto" w:line="360" w:before="144" w:after="144"/>
              <w:ind w:hanging="0"/>
              <w:jc w:val="center"/>
              <w:rPr>
                <w:rFonts w:eastAsia="Times New Roman" w:cs="Times New Roman"/>
                <w:color w:val="000000"/>
                <w:sz w:val="22"/>
                <w:szCs w:val="22"/>
                <w:lang w:eastAsia="ru-RU"/>
              </w:rPr>
            </w:pPr>
            <w:r>
              <w:rPr>
                <w:rFonts w:eastAsia="Times New Roman" w:cs="Times New Roman"/>
                <w:color w:val="000000"/>
                <w:sz w:val="22"/>
                <w:szCs w:val="22"/>
                <w:lang w:eastAsia="ru-RU"/>
              </w:rPr>
              <w:t>58</w:t>
            </w:r>
          </w:p>
        </w:tc>
        <w:tc>
          <w:tcPr>
            <w:tcW w:w="2012" w:type="dxa"/>
            <w:tcBorders>
              <w:bottom w:val="single" w:sz="4" w:space="0" w:color="000000"/>
              <w:end w:val="single" w:sz="4" w:space="0" w:color="000000"/>
            </w:tcBorders>
            <w:shd w:color="auto" w:fill="auto" w:val="clear"/>
          </w:tcPr>
          <w:p>
            <w:pPr>
              <w:pStyle w:val="Normal"/>
              <w:spacing w:lineRule="auto" w:line="360" w:before="144" w:after="144"/>
              <w:ind w:hanging="0"/>
              <w:jc w:val="center"/>
              <w:rPr>
                <w:rFonts w:eastAsia="Times New Roman" w:cs="Times New Roman"/>
                <w:color w:val="000000"/>
                <w:sz w:val="22"/>
                <w:szCs w:val="22"/>
                <w:lang w:eastAsia="ru-RU"/>
              </w:rPr>
            </w:pPr>
            <w:r>
              <w:rPr>
                <w:rFonts w:eastAsia="Times New Roman" w:cs="Times New Roman"/>
                <w:color w:val="000000"/>
                <w:sz w:val="22"/>
                <w:szCs w:val="22"/>
                <w:lang w:eastAsia="ru-RU"/>
              </w:rPr>
              <w:t>154</w:t>
            </w:r>
          </w:p>
        </w:tc>
        <w:tc>
          <w:tcPr>
            <w:tcW w:w="2014" w:type="dxa"/>
            <w:tcBorders>
              <w:bottom w:val="single" w:sz="4" w:space="0" w:color="000000"/>
              <w:end w:val="single" w:sz="4" w:space="0" w:color="000000"/>
            </w:tcBorders>
            <w:shd w:color="auto" w:fill="auto" w:val="clear"/>
          </w:tcPr>
          <w:p>
            <w:pPr>
              <w:pStyle w:val="Normal"/>
              <w:spacing w:lineRule="auto" w:line="360" w:before="144" w:after="144"/>
              <w:ind w:hanging="0"/>
              <w:jc w:val="center"/>
              <w:rPr>
                <w:rFonts w:eastAsia="Times New Roman" w:cs="Times New Roman"/>
                <w:color w:val="000000"/>
                <w:sz w:val="22"/>
                <w:szCs w:val="22"/>
                <w:lang w:eastAsia="ru-RU"/>
              </w:rPr>
            </w:pPr>
            <w:r>
              <w:rPr>
                <w:rFonts w:eastAsia="Times New Roman" w:cs="Times New Roman"/>
                <w:color w:val="000000"/>
                <w:sz w:val="22"/>
                <w:szCs w:val="22"/>
                <w:lang w:eastAsia="ru-RU"/>
              </w:rPr>
              <w:t>154</w:t>
            </w:r>
          </w:p>
        </w:tc>
        <w:tc>
          <w:tcPr>
            <w:tcW w:w="2012" w:type="dxa"/>
            <w:tcBorders>
              <w:bottom w:val="single" w:sz="4" w:space="0" w:color="000000"/>
              <w:end w:val="single" w:sz="4" w:space="0" w:color="000000"/>
            </w:tcBorders>
            <w:shd w:color="auto" w:fill="auto" w:val="clear"/>
          </w:tcPr>
          <w:p>
            <w:pPr>
              <w:pStyle w:val="Normal"/>
              <w:spacing w:lineRule="auto" w:line="360" w:before="144" w:after="144"/>
              <w:ind w:hanging="0"/>
              <w:jc w:val="center"/>
              <w:rPr>
                <w:rFonts w:eastAsia="Times New Roman" w:cs="Times New Roman"/>
                <w:color w:val="000000"/>
                <w:sz w:val="22"/>
                <w:szCs w:val="22"/>
                <w:lang w:eastAsia="ru-RU"/>
              </w:rPr>
            </w:pPr>
            <w:r>
              <w:rPr>
                <w:rFonts w:eastAsia="Times New Roman" w:cs="Times New Roman"/>
                <w:color w:val="000000"/>
                <w:sz w:val="22"/>
                <w:szCs w:val="22"/>
                <w:lang w:eastAsia="ru-RU"/>
              </w:rPr>
              <w:t>62</w:t>
            </w:r>
          </w:p>
        </w:tc>
      </w:tr>
      <w:tr>
        <w:trPr>
          <w:trHeight w:val="300" w:hRule="atLeast"/>
        </w:trPr>
        <w:tc>
          <w:tcPr>
            <w:tcW w:w="1364" w:type="dxa"/>
            <w:tcBorders>
              <w:start w:val="single" w:sz="4" w:space="0" w:color="000000"/>
              <w:bottom w:val="single" w:sz="4" w:space="0" w:color="000000"/>
              <w:end w:val="single" w:sz="4" w:space="0" w:color="000000"/>
            </w:tcBorders>
            <w:shd w:color="auto" w:fill="auto" w:val="clear"/>
            <w:vAlign w:val="center"/>
          </w:tcPr>
          <w:p>
            <w:pPr>
              <w:pStyle w:val="Normal"/>
              <w:spacing w:lineRule="auto" w:line="360" w:before="144" w:after="144"/>
              <w:ind w:hanging="0"/>
              <w:jc w:val="center"/>
              <w:rPr>
                <w:rFonts w:eastAsia="Times New Roman" w:cs="Times New Roman"/>
                <w:b/>
                <w:bCs/>
                <w:color w:val="000000"/>
                <w:sz w:val="22"/>
                <w:szCs w:val="22"/>
                <w:lang w:eastAsia="ru-RU"/>
              </w:rPr>
            </w:pPr>
            <w:r>
              <w:rPr>
                <w:rFonts w:eastAsia="Times New Roman" w:cs="Times New Roman"/>
                <w:b/>
                <w:bCs/>
                <w:color w:val="000000"/>
                <w:sz w:val="22"/>
                <w:szCs w:val="22"/>
                <w:lang w:eastAsia="ru-RU"/>
              </w:rPr>
              <w:t>Sраз</w:t>
            </w:r>
          </w:p>
        </w:tc>
        <w:tc>
          <w:tcPr>
            <w:tcW w:w="1360" w:type="dxa"/>
            <w:tcBorders>
              <w:bottom w:val="single" w:sz="4" w:space="0" w:color="000000"/>
              <w:end w:val="single" w:sz="4" w:space="0" w:color="000000"/>
            </w:tcBorders>
            <w:shd w:color="auto" w:fill="auto" w:val="clear"/>
            <w:vAlign w:val="center"/>
          </w:tcPr>
          <w:p>
            <w:pPr>
              <w:pStyle w:val="Normal"/>
              <w:spacing w:lineRule="auto" w:line="360" w:before="144" w:after="144"/>
              <w:ind w:hanging="0"/>
              <w:jc w:val="center"/>
              <w:rPr>
                <w:rFonts w:eastAsia="Times New Roman" w:cs="Times New Roman"/>
                <w:b/>
                <w:bCs/>
                <w:color w:val="000000"/>
                <w:sz w:val="22"/>
                <w:szCs w:val="22"/>
                <w:lang w:eastAsia="ru-RU"/>
              </w:rPr>
            </w:pPr>
            <w:r>
              <w:rPr>
                <w:rFonts w:eastAsia="Times New Roman" w:cs="Times New Roman"/>
                <w:b/>
                <w:bCs/>
                <w:color w:val="000000"/>
                <w:sz w:val="22"/>
                <w:szCs w:val="22"/>
                <w:lang w:eastAsia="ru-RU"/>
              </w:rPr>
              <w:t>Fраз</w:t>
            </w:r>
          </w:p>
        </w:tc>
        <w:tc>
          <w:tcPr>
            <w:tcW w:w="2127" w:type="dxa"/>
            <w:tcBorders>
              <w:bottom w:val="single" w:sz="4" w:space="0" w:color="000000"/>
              <w:end w:val="single" w:sz="4" w:space="0" w:color="000000"/>
            </w:tcBorders>
            <w:shd w:color="auto" w:fill="auto" w:val="clear"/>
            <w:vAlign w:val="center"/>
          </w:tcPr>
          <w:p>
            <w:pPr>
              <w:pStyle w:val="Normal"/>
              <w:spacing w:lineRule="auto" w:line="360" w:before="144" w:after="144"/>
              <w:ind w:hanging="0"/>
              <w:jc w:val="center"/>
              <w:rPr>
                <w:rFonts w:eastAsia="Times New Roman" w:cs="Times New Roman"/>
                <w:b/>
                <w:bCs/>
                <w:color w:val="000000"/>
                <w:sz w:val="22"/>
                <w:szCs w:val="22"/>
                <w:lang w:eastAsia="ru-RU"/>
              </w:rPr>
            </w:pPr>
            <w:r>
              <w:rPr>
                <w:rFonts w:eastAsia="Times New Roman" w:cs="Times New Roman"/>
                <w:b/>
                <w:bCs/>
                <w:color w:val="000000"/>
                <w:sz w:val="22"/>
                <w:szCs w:val="22"/>
                <w:lang w:eastAsia="ru-RU"/>
              </w:rPr>
              <w:t>Tраз</w:t>
            </w:r>
          </w:p>
        </w:tc>
        <w:tc>
          <w:tcPr>
            <w:tcW w:w="2012" w:type="dxa"/>
            <w:tcBorders>
              <w:bottom w:val="single" w:sz="4" w:space="0" w:color="000000"/>
              <w:end w:val="single" w:sz="4" w:space="0" w:color="000000"/>
            </w:tcBorders>
            <w:shd w:color="auto" w:fill="auto" w:val="clear"/>
            <w:vAlign w:val="center"/>
          </w:tcPr>
          <w:p>
            <w:pPr>
              <w:pStyle w:val="Normal"/>
              <w:spacing w:lineRule="auto" w:line="360" w:before="144" w:after="144"/>
              <w:ind w:hanging="0"/>
              <w:jc w:val="center"/>
              <w:rPr>
                <w:rFonts w:eastAsia="Times New Roman" w:cs="Times New Roman"/>
                <w:b/>
                <w:bCs/>
                <w:color w:val="000000"/>
                <w:sz w:val="22"/>
                <w:szCs w:val="22"/>
                <w:lang w:eastAsia="ru-RU"/>
              </w:rPr>
            </w:pPr>
            <w:r>
              <w:rPr>
                <w:rFonts w:eastAsia="Times New Roman" w:cs="Times New Roman"/>
                <w:b/>
                <w:bCs/>
                <w:color w:val="000000"/>
                <w:sz w:val="22"/>
                <w:szCs w:val="22"/>
                <w:lang w:eastAsia="ru-RU"/>
              </w:rPr>
              <w:t>Eраз</w:t>
            </w:r>
          </w:p>
        </w:tc>
        <w:tc>
          <w:tcPr>
            <w:tcW w:w="2014" w:type="dxa"/>
            <w:tcBorders>
              <w:bottom w:val="single" w:sz="4" w:space="0" w:color="000000"/>
              <w:end w:val="single" w:sz="4" w:space="0" w:color="000000"/>
            </w:tcBorders>
            <w:shd w:color="auto" w:fill="auto" w:val="clear"/>
            <w:vAlign w:val="center"/>
          </w:tcPr>
          <w:p>
            <w:pPr>
              <w:pStyle w:val="Normal"/>
              <w:spacing w:lineRule="auto" w:line="360" w:before="144" w:after="144"/>
              <w:ind w:hanging="0"/>
              <w:jc w:val="center"/>
              <w:rPr>
                <w:rFonts w:eastAsia="Times New Roman" w:cs="Times New Roman"/>
                <w:b/>
                <w:bCs/>
                <w:color w:val="000000"/>
                <w:sz w:val="22"/>
                <w:szCs w:val="22"/>
                <w:lang w:eastAsia="ru-RU"/>
              </w:rPr>
            </w:pPr>
            <w:r>
              <w:rPr>
                <w:rFonts w:eastAsia="Times New Roman" w:cs="Times New Roman"/>
                <w:b/>
                <w:bCs/>
                <w:color w:val="000000"/>
                <w:sz w:val="22"/>
                <w:szCs w:val="22"/>
                <w:lang w:eastAsia="ru-RU"/>
              </w:rPr>
              <w:t>Aраз</w:t>
            </w:r>
          </w:p>
        </w:tc>
        <w:tc>
          <w:tcPr>
            <w:tcW w:w="2012" w:type="dxa"/>
            <w:tcBorders>
              <w:bottom w:val="single" w:sz="4" w:space="0" w:color="000000"/>
              <w:end w:val="single" w:sz="4" w:space="0" w:color="000000"/>
            </w:tcBorders>
            <w:shd w:color="auto" w:fill="auto" w:val="clear"/>
            <w:vAlign w:val="center"/>
          </w:tcPr>
          <w:p>
            <w:pPr>
              <w:pStyle w:val="Normal"/>
              <w:spacing w:lineRule="auto" w:line="360" w:before="144" w:after="144"/>
              <w:ind w:hanging="0"/>
              <w:jc w:val="center"/>
              <w:rPr>
                <w:rFonts w:eastAsia="Times New Roman" w:cs="Times New Roman"/>
                <w:b/>
                <w:bCs/>
                <w:color w:val="000000"/>
                <w:sz w:val="22"/>
                <w:szCs w:val="22"/>
                <w:lang w:eastAsia="ru-RU"/>
              </w:rPr>
            </w:pPr>
            <w:r>
              <w:rPr>
                <w:rFonts w:eastAsia="Times New Roman" w:cs="Times New Roman"/>
                <w:b/>
                <w:bCs/>
                <w:color w:val="000000"/>
                <w:sz w:val="22"/>
                <w:szCs w:val="22"/>
                <w:lang w:eastAsia="ru-RU"/>
              </w:rPr>
              <w:t>Pраз</w:t>
            </w:r>
          </w:p>
        </w:tc>
      </w:tr>
      <w:tr>
        <w:trPr>
          <w:trHeight w:val="300" w:hRule="atLeast"/>
        </w:trPr>
        <w:tc>
          <w:tcPr>
            <w:tcW w:w="1364" w:type="dxa"/>
            <w:tcBorders>
              <w:start w:val="single" w:sz="4" w:space="0" w:color="000000"/>
              <w:bottom w:val="single" w:sz="4" w:space="0" w:color="000000"/>
              <w:end w:val="single" w:sz="4" w:space="0" w:color="000000"/>
            </w:tcBorders>
            <w:shd w:color="auto" w:fill="auto" w:val="clear"/>
          </w:tcPr>
          <w:p>
            <w:pPr>
              <w:pStyle w:val="Normal"/>
              <w:spacing w:lineRule="auto" w:line="360" w:before="144" w:after="144"/>
              <w:ind w:hanging="0"/>
              <w:jc w:val="center"/>
              <w:rPr>
                <w:rFonts w:eastAsia="Times New Roman" w:cs="Times New Roman"/>
                <w:color w:val="000000"/>
                <w:sz w:val="22"/>
                <w:szCs w:val="22"/>
                <w:lang w:eastAsia="ru-RU"/>
              </w:rPr>
            </w:pPr>
            <w:r>
              <w:rPr>
                <w:rFonts w:eastAsia="Times New Roman" w:cs="Times New Roman"/>
                <w:color w:val="000000"/>
                <w:sz w:val="22"/>
                <w:szCs w:val="22"/>
                <w:lang w:eastAsia="ru-RU"/>
              </w:rPr>
              <w:t>6</w:t>
            </w:r>
          </w:p>
        </w:tc>
        <w:tc>
          <w:tcPr>
            <w:tcW w:w="1360" w:type="dxa"/>
            <w:tcBorders>
              <w:bottom w:val="single" w:sz="4" w:space="0" w:color="000000"/>
              <w:end w:val="single" w:sz="4" w:space="0" w:color="000000"/>
            </w:tcBorders>
            <w:shd w:color="auto" w:fill="auto" w:val="clear"/>
          </w:tcPr>
          <w:p>
            <w:pPr>
              <w:pStyle w:val="Normal"/>
              <w:spacing w:lineRule="auto" w:line="360" w:before="144" w:after="144"/>
              <w:ind w:hanging="0"/>
              <w:jc w:val="center"/>
              <w:rPr>
                <w:rFonts w:eastAsia="Times New Roman" w:cs="Times New Roman"/>
                <w:color w:val="000000"/>
                <w:sz w:val="22"/>
                <w:szCs w:val="22"/>
                <w:lang w:eastAsia="ru-RU"/>
              </w:rPr>
            </w:pPr>
            <w:r>
              <w:rPr>
                <w:rFonts w:eastAsia="Times New Roman" w:cs="Times New Roman"/>
                <w:color w:val="000000"/>
                <w:sz w:val="22"/>
                <w:szCs w:val="22"/>
                <w:lang w:eastAsia="ru-RU"/>
              </w:rPr>
              <w:t>39</w:t>
            </w:r>
          </w:p>
        </w:tc>
        <w:tc>
          <w:tcPr>
            <w:tcW w:w="2127" w:type="dxa"/>
            <w:tcBorders>
              <w:bottom w:val="single" w:sz="4" w:space="0" w:color="000000"/>
              <w:end w:val="single" w:sz="4" w:space="0" w:color="000000"/>
            </w:tcBorders>
            <w:shd w:color="auto" w:fill="auto" w:val="clear"/>
          </w:tcPr>
          <w:p>
            <w:pPr>
              <w:pStyle w:val="Normal"/>
              <w:spacing w:lineRule="auto" w:line="360" w:before="144" w:after="144"/>
              <w:ind w:hanging="0"/>
              <w:jc w:val="center"/>
              <w:rPr>
                <w:rFonts w:eastAsia="Times New Roman" w:cs="Times New Roman"/>
                <w:color w:val="000000"/>
                <w:sz w:val="22"/>
                <w:szCs w:val="22"/>
                <w:lang w:eastAsia="ru-RU"/>
              </w:rPr>
            </w:pPr>
            <w:r>
              <w:rPr>
                <w:rFonts w:eastAsia="Times New Roman" w:cs="Times New Roman"/>
                <w:color w:val="000000"/>
                <w:sz w:val="22"/>
                <w:szCs w:val="22"/>
                <w:lang w:eastAsia="ru-RU"/>
              </w:rPr>
              <w:t>52</w:t>
            </w:r>
          </w:p>
        </w:tc>
        <w:tc>
          <w:tcPr>
            <w:tcW w:w="2012" w:type="dxa"/>
            <w:tcBorders>
              <w:bottom w:val="single" w:sz="4" w:space="0" w:color="000000"/>
              <w:end w:val="single" w:sz="4" w:space="0" w:color="000000"/>
            </w:tcBorders>
            <w:shd w:color="auto" w:fill="auto" w:val="clear"/>
          </w:tcPr>
          <w:p>
            <w:pPr>
              <w:pStyle w:val="Normal"/>
              <w:spacing w:lineRule="auto" w:line="360" w:before="144" w:after="144"/>
              <w:ind w:hanging="0"/>
              <w:jc w:val="center"/>
              <w:rPr>
                <w:rFonts w:eastAsia="Times New Roman" w:cs="Times New Roman"/>
                <w:color w:val="000000"/>
                <w:sz w:val="22"/>
                <w:szCs w:val="22"/>
                <w:lang w:eastAsia="ru-RU"/>
              </w:rPr>
            </w:pPr>
            <w:r>
              <w:rPr>
                <w:rFonts w:eastAsia="Times New Roman" w:cs="Times New Roman"/>
                <w:color w:val="000000"/>
                <w:sz w:val="22"/>
                <w:szCs w:val="22"/>
                <w:lang w:eastAsia="ru-RU"/>
              </w:rPr>
              <w:t>30</w:t>
            </w:r>
          </w:p>
        </w:tc>
        <w:tc>
          <w:tcPr>
            <w:tcW w:w="2014" w:type="dxa"/>
            <w:tcBorders>
              <w:bottom w:val="single" w:sz="4" w:space="0" w:color="000000"/>
              <w:end w:val="single" w:sz="4" w:space="0" w:color="000000"/>
            </w:tcBorders>
            <w:shd w:color="auto" w:fill="auto" w:val="clear"/>
          </w:tcPr>
          <w:p>
            <w:pPr>
              <w:pStyle w:val="Normal"/>
              <w:spacing w:lineRule="auto" w:line="360" w:before="144" w:after="144"/>
              <w:ind w:hanging="0"/>
              <w:jc w:val="center"/>
              <w:rPr>
                <w:rFonts w:eastAsia="Times New Roman" w:cs="Times New Roman"/>
                <w:color w:val="000000"/>
                <w:sz w:val="22"/>
                <w:szCs w:val="22"/>
                <w:lang w:eastAsia="ru-RU"/>
              </w:rPr>
            </w:pPr>
            <w:r>
              <w:rPr>
                <w:rFonts w:eastAsia="Times New Roman" w:cs="Times New Roman"/>
                <w:color w:val="000000"/>
                <w:sz w:val="22"/>
                <w:szCs w:val="22"/>
                <w:lang w:eastAsia="ru-RU"/>
              </w:rPr>
              <w:t>98</w:t>
            </w:r>
          </w:p>
        </w:tc>
        <w:tc>
          <w:tcPr>
            <w:tcW w:w="2012" w:type="dxa"/>
            <w:tcBorders>
              <w:bottom w:val="single" w:sz="4" w:space="0" w:color="000000"/>
              <w:end w:val="single" w:sz="4" w:space="0" w:color="000000"/>
            </w:tcBorders>
            <w:shd w:color="auto" w:fill="auto" w:val="clear"/>
          </w:tcPr>
          <w:p>
            <w:pPr>
              <w:pStyle w:val="Normal"/>
              <w:spacing w:lineRule="auto" w:line="360" w:before="144" w:after="144"/>
              <w:ind w:hanging="0"/>
              <w:jc w:val="center"/>
              <w:rPr>
                <w:rFonts w:eastAsia="Times New Roman" w:cs="Times New Roman"/>
                <w:color w:val="000000"/>
                <w:sz w:val="22"/>
                <w:szCs w:val="22"/>
                <w:lang w:eastAsia="ru-RU"/>
              </w:rPr>
            </w:pPr>
            <w:r>
              <w:rPr>
                <w:rFonts w:eastAsia="Times New Roman" w:cs="Times New Roman"/>
                <w:color w:val="000000"/>
                <w:sz w:val="22"/>
                <w:szCs w:val="22"/>
                <w:lang w:eastAsia="ru-RU"/>
              </w:rPr>
              <w:t>55</w:t>
            </w:r>
          </w:p>
        </w:tc>
      </w:tr>
    </w:tbl>
    <w:p>
      <w:pPr>
        <w:pStyle w:val="Heading4"/>
        <w:spacing w:lineRule="auto" w:line="360" w:before="144" w:after="144"/>
        <w:rPr>
          <w:rFonts w:ascii="Times New Roman" w:hAnsi="Times New Roman" w:eastAsia="Times New Roman" w:cs="Times New Roman"/>
          <w:b/>
          <w:i w:val="false"/>
          <w:i w:val="false"/>
          <w:iCs w:val="false"/>
          <w:color w:val="auto"/>
          <w:lang w:eastAsia="ru-RU"/>
        </w:rPr>
      </w:pPr>
      <w:r>
        <w:rPr>
          <w:rFonts w:eastAsia="Times New Roman" w:cs="Times New Roman" w:ascii="Times New Roman" w:hAnsi="Times New Roman"/>
          <w:b/>
          <w:i w:val="false"/>
          <w:iCs w:val="false"/>
          <w:color w:val="auto"/>
          <w:lang w:eastAsia="ru-RU"/>
        </w:rPr>
        <w:t>4.1.2 Требования к способам и средствам обеспечения информационного взаимодействия компонентов Системы</w:t>
      </w:r>
    </w:p>
    <w:p>
      <w:pPr>
        <w:pStyle w:val="Normal"/>
        <w:spacing w:lineRule="auto" w:line="360" w:before="144" w:after="144"/>
        <w:rPr>
          <w:rFonts w:eastAsia="Times New Roman" w:cs="Times New Roman"/>
          <w:lang w:eastAsia="ru-RU"/>
        </w:rPr>
      </w:pPr>
      <w:r>
        <w:rPr>
          <w:rFonts w:eastAsia="Times New Roman" w:cs="Times New Roman"/>
          <w:lang w:eastAsia="ru-RU"/>
        </w:rPr>
        <w:t>Способы и средства обеспечения информационного взаимодействия должны быть предложены Исполнителем и представлены в проектной документации.</w:t>
      </w:r>
    </w:p>
    <w:p>
      <w:pPr>
        <w:pStyle w:val="Heading4"/>
        <w:spacing w:lineRule="auto" w:line="360" w:before="144" w:after="144"/>
        <w:rPr>
          <w:rFonts w:ascii="Times New Roman" w:hAnsi="Times New Roman" w:eastAsia="Times New Roman" w:cs="Times New Roman"/>
          <w:b/>
          <w:i w:val="false"/>
          <w:i w:val="false"/>
          <w:iCs w:val="false"/>
          <w:color w:val="auto"/>
          <w:lang w:eastAsia="ru-RU"/>
        </w:rPr>
      </w:pPr>
      <w:r>
        <w:rPr>
          <w:rFonts w:eastAsia="Times New Roman" w:cs="Times New Roman" w:ascii="Times New Roman" w:hAnsi="Times New Roman"/>
          <w:b/>
          <w:i w:val="false"/>
          <w:iCs w:val="false"/>
          <w:color w:val="auto"/>
          <w:lang w:eastAsia="ru-RU"/>
        </w:rPr>
        <w:t>4.1.3 Требования к характеристикам взаимосвязей создаваемой Системы со смежными информационными системами, требования к интероперабельности, требования к ее совместимости, в том числе указания о способах обмена информацией</w:t>
      </w:r>
    </w:p>
    <w:p>
      <w:pPr>
        <w:sectPr>
          <w:type w:val="nextPage"/>
          <w:pgSz w:w="11906" w:h="16838"/>
          <w:pgMar w:left="1701" w:right="850" w:gutter="0" w:header="0" w:top="1134" w:footer="0" w:bottom="993"/>
          <w:pgNumType w:fmt="decimal"/>
          <w:formProt w:val="false"/>
          <w:textDirection w:val="lrTb"/>
          <w:docGrid w:type="default" w:linePitch="360" w:charSpace="0"/>
        </w:sectPr>
        <w:pStyle w:val="Normal"/>
        <w:widowControl w:val="false"/>
        <w:spacing w:lineRule="auto" w:line="360" w:before="144" w:after="144"/>
        <w:textAlignment w:val="baseline"/>
        <w:rPr>
          <w:rFonts w:eastAsia="Times New Roman" w:cs="Times New Roman"/>
          <w:lang w:eastAsia="ru-RU"/>
        </w:rPr>
      </w:pPr>
      <w:r>
        <w:rPr>
          <w:rFonts w:eastAsia="Times New Roman" w:cs="Times New Roman"/>
          <w:lang w:eastAsia="ru-RU"/>
        </w:rPr>
        <w:t>Сведения о взаимосвязях между подсистемами Системы, между подсистемами Системы и внешними информационными системами, а также о текущем составе и характеристиках потоков, данных между подсистемами Системы, между подсистемами Системы и внешними информационными системами до начала выполнения работ по развитию Системы приведены в (</w:t>
      </w:r>
      <w:r>
        <w:rPr>
          <w:rFonts w:eastAsia="Times New Roman" w:cs="Times New Roman"/>
          <w:lang w:eastAsia="ru-RU"/>
        </w:rPr>
        <w:fldChar w:fldCharType="begin"/>
      </w:r>
      <w:r>
        <w:rPr>
          <w:rFonts w:eastAsia="Times New Roman" w:cs="Times New Roman"/>
          <w:lang w:eastAsia="ru-RU"/>
        </w:rPr>
        <w:instrText xml:space="preserve"> REF _Ref199244292 \h </w:instrText>
      </w:r>
      <w:r>
        <w:rPr>
          <w:rFonts w:eastAsia="Times New Roman" w:cs="Times New Roman"/>
          <w:lang w:eastAsia="ru-RU"/>
        </w:rPr>
        <w:fldChar w:fldCharType="separate"/>
      </w:r>
      <w:r>
        <w:rPr>
          <w:rFonts w:eastAsia="Times New Roman" w:cs="Times New Roman"/>
          <w:lang w:eastAsia="ru-RU"/>
        </w:rPr>
        <w:t>Таблица 5</w:t>
      </w:r>
      <w:r>
        <w:rPr>
          <w:rFonts w:eastAsia="Times New Roman" w:cs="Times New Roman"/>
          <w:lang w:eastAsia="ru-RU"/>
        </w:rPr>
        <w:fldChar w:fldCharType="end"/>
      </w:r>
      <w:r>
        <w:rPr>
          <w:rFonts w:eastAsia="Times New Roman" w:cs="Times New Roman"/>
          <w:lang w:eastAsia="ru-RU"/>
        </w:rPr>
        <w:t>).</w:t>
      </w:r>
    </w:p>
    <w:p>
      <w:pPr>
        <w:pStyle w:val="Caption"/>
        <w:spacing w:lineRule="auto" w:line="360" w:before="144" w:after="144"/>
        <w:rPr>
          <w:b w:val="false"/>
          <w:bCs w:val="false"/>
          <w:sz w:val="28"/>
          <w:szCs w:val="28"/>
        </w:rPr>
      </w:pPr>
      <w:bookmarkStart w:id="18" w:name="_Ref199244292"/>
      <w:r>
        <w:rPr>
          <w:sz w:val="28"/>
          <w:szCs w:val="28"/>
        </w:rPr>
        <w:t xml:space="preserve">Таблица </w:t>
      </w:r>
      <w:r>
        <w:rPr>
          <w:sz w:val="28"/>
          <w:szCs w:val="28"/>
        </w:rPr>
        <w:fldChar w:fldCharType="begin"/>
      </w:r>
      <w:r>
        <w:rPr>
          <w:sz w:val="28"/>
          <w:szCs w:val="28"/>
        </w:rPr>
        <w:instrText xml:space="preserve"> SEQ Таблица \* ARABIC </w:instrText>
      </w:r>
      <w:r>
        <w:rPr>
          <w:sz w:val="28"/>
          <w:szCs w:val="28"/>
        </w:rPr>
        <w:fldChar w:fldCharType="separate"/>
      </w:r>
      <w:r>
        <w:rPr>
          <w:sz w:val="28"/>
          <w:szCs w:val="28"/>
        </w:rPr>
        <w:t>5</w:t>
      </w:r>
      <w:r>
        <w:rPr>
          <w:sz w:val="28"/>
          <w:szCs w:val="28"/>
        </w:rPr>
        <w:fldChar w:fldCharType="end"/>
      </w:r>
      <w:bookmarkEnd w:id="18"/>
      <w:r>
        <w:rPr>
          <w:b w:val="false"/>
          <w:bCs w:val="false"/>
          <w:sz w:val="28"/>
          <w:szCs w:val="28"/>
        </w:rPr>
        <w:t xml:space="preserve"> </w:t>
      </w:r>
      <w:r>
        <w:rPr>
          <w:sz w:val="28"/>
          <w:szCs w:val="28"/>
        </w:rPr>
        <w:t>– Взаимосвязи Системы</w:t>
      </w:r>
    </w:p>
    <w:tbl>
      <w:tblPr>
        <w:tblW w:w="14879"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584"/>
        <w:gridCol w:w="2104"/>
        <w:gridCol w:w="6048"/>
        <w:gridCol w:w="2835"/>
        <w:gridCol w:w="1418"/>
        <w:gridCol w:w="1889"/>
      </w:tblGrid>
      <w:tr>
        <w:trPr>
          <w:tblHeader w:val="true"/>
        </w:trPr>
        <w:tc>
          <w:tcPr>
            <w:tcW w:w="58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before="144" w:after="144"/>
              <w:ind w:hanging="0"/>
              <w:textAlignment w:val="baseline"/>
              <w:rPr>
                <w:rFonts w:eastAsia="Times New Roman" w:cs="Times New Roman"/>
                <w:b/>
                <w:lang w:eastAsia="ru-RU"/>
              </w:rPr>
            </w:pPr>
            <w:r>
              <w:rPr>
                <w:rFonts w:eastAsia="Times New Roman" w:cs="Times New Roman"/>
                <w:b/>
                <w:lang w:eastAsia="ru-RU"/>
              </w:rPr>
              <w:t xml:space="preserve">№ </w:t>
            </w:r>
            <w:r>
              <w:rPr>
                <w:rFonts w:eastAsia="Times New Roman" w:cs="Times New Roman"/>
                <w:b/>
                <w:lang w:eastAsia="ru-RU"/>
              </w:rPr>
              <w:t>п/п</w:t>
            </w:r>
          </w:p>
        </w:tc>
        <w:tc>
          <w:tcPr>
            <w:tcW w:w="210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before="144" w:after="144"/>
              <w:ind w:hanging="0"/>
              <w:textAlignment w:val="baseline"/>
              <w:rPr>
                <w:rFonts w:eastAsia="Times New Roman" w:cs="Times New Roman"/>
                <w:b/>
                <w:lang w:eastAsia="ru-RU"/>
              </w:rPr>
            </w:pPr>
            <w:r>
              <w:rPr>
                <w:rFonts w:eastAsia="Times New Roman" w:cs="Times New Roman"/>
                <w:b/>
                <w:lang w:eastAsia="ru-RU"/>
              </w:rPr>
              <w:t>Наименование подсистемы системы (внешней системы) – источника</w:t>
            </w:r>
          </w:p>
        </w:tc>
        <w:tc>
          <w:tcPr>
            <w:tcW w:w="604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before="144" w:after="144"/>
              <w:ind w:hanging="0"/>
              <w:textAlignment w:val="baseline"/>
              <w:rPr>
                <w:rFonts w:eastAsia="Times New Roman" w:cs="Times New Roman"/>
                <w:b/>
                <w:lang w:eastAsia="ru-RU"/>
              </w:rPr>
            </w:pPr>
            <w:r>
              <w:rPr>
                <w:rFonts w:eastAsia="Times New Roman" w:cs="Times New Roman"/>
                <w:b/>
                <w:lang w:eastAsia="ru-RU"/>
              </w:rPr>
              <w:t xml:space="preserve">Состав потоков данных </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before="144" w:after="144"/>
              <w:ind w:hanging="0"/>
              <w:textAlignment w:val="baseline"/>
              <w:rPr>
                <w:rFonts w:eastAsia="Times New Roman" w:cs="Times New Roman"/>
                <w:b/>
                <w:lang w:eastAsia="ru-RU"/>
              </w:rPr>
            </w:pPr>
            <w:r>
              <w:rPr>
                <w:rFonts w:eastAsia="Times New Roman" w:cs="Times New Roman"/>
                <w:b/>
                <w:lang w:eastAsia="ru-RU"/>
              </w:rPr>
              <w:t>Характеристики потоков данных</w:t>
            </w:r>
          </w:p>
        </w:tc>
        <w:tc>
          <w:tcPr>
            <w:tcW w:w="141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b/>
                <w:lang w:eastAsia="ru-RU"/>
              </w:rPr>
            </w:pPr>
            <w:r>
              <w:rPr>
                <w:rFonts w:eastAsia="Times New Roman" w:cs="Times New Roman"/>
                <w:b/>
                <w:lang w:eastAsia="ru-RU"/>
              </w:rPr>
              <w:t>Уровень конфиденциальности</w:t>
            </w:r>
          </w:p>
        </w:tc>
        <w:tc>
          <w:tcPr>
            <w:tcW w:w="188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before="144" w:after="144"/>
              <w:ind w:hanging="0"/>
              <w:textAlignment w:val="baseline"/>
              <w:rPr>
                <w:rFonts w:eastAsia="Times New Roman" w:cs="Times New Roman"/>
                <w:b/>
                <w:bCs/>
                <w:iCs/>
                <w:lang w:eastAsia="ru-RU"/>
              </w:rPr>
            </w:pPr>
            <w:r>
              <w:rPr>
                <w:rFonts w:eastAsia="Times New Roman" w:cs="Times New Roman"/>
                <w:b/>
                <w:bCs/>
                <w:iCs/>
                <w:lang w:eastAsia="ru-RU"/>
              </w:rPr>
              <w:t>Наименование подсистемы системы (внешней системы) – получателя</w:t>
            </w:r>
          </w:p>
        </w:tc>
      </w:tr>
      <w:tr>
        <w:trPr>
          <w:trHeight w:val="1603" w:hRule="atLeast"/>
        </w:trPr>
        <w:tc>
          <w:tcPr>
            <w:tcW w:w="584" w:type="dxa"/>
            <w:tcBorders>
              <w:top w:val="single" w:sz="4" w:space="0" w:color="000000"/>
              <w:start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1</w:t>
            </w:r>
          </w:p>
        </w:tc>
        <w:tc>
          <w:tcPr>
            <w:tcW w:w="2104" w:type="dxa"/>
            <w:tcBorders>
              <w:top w:val="single" w:sz="4" w:space="0" w:color="000000"/>
              <w:start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Федеральная информационная адресная система (далее – ФИАС)</w:t>
            </w:r>
          </w:p>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r>
          </w:p>
        </w:tc>
        <w:tc>
          <w:tcPr>
            <w:tcW w:w="6048" w:type="dxa"/>
            <w:tcBorders>
              <w:top w:val="single" w:sz="4" w:space="0" w:color="000000"/>
              <w:start w:val="single" w:sz="4" w:space="0" w:color="000000"/>
              <w:end w:val="single" w:sz="4" w:space="0" w:color="000000"/>
            </w:tcBorders>
          </w:tcPr>
          <w:p>
            <w:pPr>
              <w:pStyle w:val="Normal"/>
              <w:widowControl w:val="false"/>
              <w:numPr>
                <w:ilvl w:val="0"/>
                <w:numId w:val="4"/>
              </w:numPr>
              <w:spacing w:lineRule="auto" w:line="360" w:before="144" w:after="144"/>
              <w:textAlignment w:val="baseline"/>
              <w:rPr>
                <w:rFonts w:eastAsia="Times New Roman" w:cs="Times New Roman"/>
                <w:lang w:eastAsia="ru-RU"/>
              </w:rPr>
            </w:pPr>
            <w:r>
              <w:rPr>
                <w:rFonts w:eastAsia="Times New Roman" w:cs="Times New Roman"/>
                <w:lang w:eastAsia="ru-RU"/>
              </w:rPr>
              <w:t>Справочники</w:t>
            </w:r>
          </w:p>
          <w:p>
            <w:pPr>
              <w:pStyle w:val="Normal"/>
              <w:widowControl w:val="false"/>
              <w:numPr>
                <w:ilvl w:val="0"/>
                <w:numId w:val="4"/>
              </w:numPr>
              <w:spacing w:lineRule="auto" w:line="360" w:before="144" w:after="144"/>
              <w:textAlignment w:val="baseline"/>
              <w:rPr>
                <w:rFonts w:eastAsia="Times New Roman" w:cs="Times New Roman"/>
                <w:lang w:eastAsia="ru-RU"/>
              </w:rPr>
            </w:pPr>
            <w:r>
              <w:rPr>
                <w:rFonts w:eastAsia="Times New Roman" w:cs="Times New Roman"/>
                <w:lang w:eastAsia="ru-RU"/>
              </w:rPr>
              <w:t>Адресообразующие объекты</w:t>
            </w:r>
          </w:p>
          <w:p>
            <w:pPr>
              <w:pStyle w:val="Normal"/>
              <w:widowControl w:val="false"/>
              <w:numPr>
                <w:ilvl w:val="0"/>
                <w:numId w:val="4"/>
              </w:numPr>
              <w:spacing w:lineRule="auto" w:line="360" w:before="144" w:after="144"/>
              <w:textAlignment w:val="baseline"/>
              <w:rPr>
                <w:rFonts w:eastAsia="Times New Roman" w:cs="Times New Roman"/>
                <w:lang w:eastAsia="ru-RU"/>
              </w:rPr>
            </w:pPr>
            <w:r>
              <w:rPr>
                <w:rFonts w:eastAsia="Times New Roman" w:cs="Times New Roman"/>
                <w:lang w:eastAsia="ru-RU"/>
              </w:rPr>
              <w:t>Адреса зданий, сооружений</w:t>
            </w:r>
          </w:p>
          <w:p>
            <w:pPr>
              <w:pStyle w:val="Normal"/>
              <w:widowControl w:val="false"/>
              <w:numPr>
                <w:ilvl w:val="0"/>
                <w:numId w:val="4"/>
              </w:numPr>
              <w:spacing w:lineRule="auto" w:line="360" w:before="144" w:after="144"/>
              <w:textAlignment w:val="baseline"/>
              <w:rPr>
                <w:rFonts w:eastAsia="Times New Roman" w:cs="Times New Roman"/>
                <w:lang w:eastAsia="ru-RU"/>
              </w:rPr>
            </w:pPr>
            <w:r>
              <w:rPr>
                <w:rFonts w:eastAsia="Times New Roman" w:cs="Times New Roman"/>
                <w:lang w:eastAsia="ru-RU"/>
              </w:rPr>
              <w:t>Помещения</w:t>
            </w:r>
          </w:p>
        </w:tc>
        <w:tc>
          <w:tcPr>
            <w:tcW w:w="2835" w:type="dxa"/>
            <w:tcBorders>
              <w:top w:val="single" w:sz="4" w:space="0" w:color="000000"/>
              <w:start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Используется протокол FTP</w:t>
            </w:r>
          </w:p>
        </w:tc>
        <w:tc>
          <w:tcPr>
            <w:tcW w:w="1418" w:type="dxa"/>
            <w:tcBorders>
              <w:top w:val="single" w:sz="4" w:space="0" w:color="000000"/>
              <w:start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Обезличенные данные</w:t>
            </w:r>
          </w:p>
        </w:tc>
        <w:tc>
          <w:tcPr>
            <w:tcW w:w="1889" w:type="dxa"/>
            <w:tcBorders>
              <w:top w:val="single" w:sz="4" w:space="0" w:color="000000"/>
              <w:start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bCs/>
                <w:iCs/>
                <w:lang w:eastAsia="ru-RU"/>
              </w:rPr>
            </w:pPr>
            <w:r>
              <w:rPr>
                <w:rFonts w:eastAsia="Times New Roman" w:cs="Times New Roman"/>
                <w:lang w:eastAsia="ru-RU"/>
              </w:rPr>
              <w:t>Подсистема нормативно-справочной информации</w:t>
            </w:r>
          </w:p>
        </w:tc>
      </w:tr>
      <w:tr>
        <w:trPr>
          <w:trHeight w:val="1603" w:hRule="atLeast"/>
        </w:trPr>
        <w:tc>
          <w:tcPr>
            <w:tcW w:w="58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2</w:t>
            </w:r>
          </w:p>
        </w:tc>
        <w:tc>
          <w:tcPr>
            <w:tcW w:w="210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ГИС ЖКХ</w:t>
            </w:r>
          </w:p>
        </w:tc>
        <w:tc>
          <w:tcPr>
            <w:tcW w:w="604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Справочники</w:t>
            </w:r>
          </w:p>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Данные в соответствии с действующим регламентом интеграции с внешними системами</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 xml:space="preserve">Обмен между веб-сервисами, протокол </w:t>
            </w:r>
            <w:r>
              <w:rPr>
                <w:rFonts w:eastAsia="Times New Roman" w:cs="Times New Roman"/>
                <w:lang w:val="en-US" w:eastAsia="ru-RU"/>
              </w:rPr>
              <w:t>SOAP</w:t>
            </w:r>
          </w:p>
        </w:tc>
        <w:tc>
          <w:tcPr>
            <w:tcW w:w="141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Обезличенные данные</w:t>
            </w:r>
          </w:p>
        </w:tc>
        <w:tc>
          <w:tcPr>
            <w:tcW w:w="188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bCs/>
                <w:iCs/>
                <w:lang w:eastAsia="ru-RU"/>
              </w:rPr>
            </w:pPr>
            <w:r>
              <w:rPr>
                <w:rFonts w:eastAsia="Times New Roman" w:cs="Times New Roman"/>
                <w:lang w:eastAsia="ru-RU"/>
              </w:rPr>
              <w:t>Подсистема интеграции с внешними системами</w:t>
            </w:r>
          </w:p>
        </w:tc>
      </w:tr>
      <w:tr>
        <w:trPr>
          <w:trHeight w:val="428" w:hRule="atLeast"/>
        </w:trPr>
        <w:tc>
          <w:tcPr>
            <w:tcW w:w="58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3</w:t>
            </w:r>
          </w:p>
        </w:tc>
        <w:tc>
          <w:tcPr>
            <w:tcW w:w="210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Подсистема интеграции с внешними системами</w:t>
            </w:r>
          </w:p>
        </w:tc>
        <w:tc>
          <w:tcPr>
            <w:tcW w:w="604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Справочники</w:t>
            </w:r>
          </w:p>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Данные в соответствии с действующим регламентом интеграции с внешними системами</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Обмен между веб-сервисами, протокол SOAP</w:t>
            </w:r>
          </w:p>
        </w:tc>
        <w:tc>
          <w:tcPr>
            <w:tcW w:w="141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Обезличенные данные</w:t>
            </w:r>
          </w:p>
        </w:tc>
        <w:tc>
          <w:tcPr>
            <w:tcW w:w="188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bCs/>
                <w:iCs/>
                <w:lang w:eastAsia="ru-RU"/>
              </w:rPr>
            </w:pPr>
            <w:r>
              <w:rPr>
                <w:rFonts w:eastAsia="Times New Roman" w:cs="Times New Roman"/>
                <w:bCs/>
                <w:iCs/>
                <w:lang w:eastAsia="ru-RU"/>
              </w:rPr>
              <w:t>ГИС ЖКХ</w:t>
            </w:r>
          </w:p>
        </w:tc>
      </w:tr>
      <w:tr>
        <w:trPr>
          <w:trHeight w:val="428" w:hRule="atLeast"/>
        </w:trPr>
        <w:tc>
          <w:tcPr>
            <w:tcW w:w="584" w:type="dxa"/>
            <w:tcBorders>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4</w:t>
            </w:r>
          </w:p>
        </w:tc>
        <w:tc>
          <w:tcPr>
            <w:tcW w:w="2104" w:type="dxa"/>
            <w:tcBorders>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ЕИАС ЖКХ МО</w:t>
            </w:r>
          </w:p>
        </w:tc>
        <w:tc>
          <w:tcPr>
            <w:tcW w:w="6048" w:type="dxa"/>
            <w:tcBorders>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Реестры уведомлений о выбранном собственниками помещений в многоквартирных домах способе управления многоквартирными домами;</w:t>
            </w:r>
          </w:p>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реестры уведомлений о выбранном собственниками помещений в многоквартирных домах способе формирования фонда капитального ремонта;</w:t>
            </w:r>
          </w:p>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реестры счетов, в том числе специальных счетов, открытых в целях формирования фондов капитального ремонта;</w:t>
            </w:r>
          </w:p>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информация о лицах, осуществляющих деятельность по оказанию услуг по управлению многоквартирными домами, по договорам оказания услуг по содержанию и (или) выполнению работ по ремонту общего имущества, по предоставлению коммунальных услуг;</w:t>
            </w:r>
          </w:p>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информация о мероприятиях, связанных с осуществлением   жилищного надзора и муниципального жилищного контроля, с размещением соответствующих актов, содержащих результаты осуществления таких мероприятий;</w:t>
            </w:r>
          </w:p>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информация о совершенных операциях по списанию со счета и зачислению на счет денежных средств, в том числе на специальный счет, которые открыты в целях формирования фонда капитального ремонта, а также об остатке денежных средств на таких счетах;</w:t>
            </w:r>
          </w:p>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информация о выбранном собственниками помещений в многоквартирном доме способе управления указанным домом и способе формирования фонда капитального ремонта, а также документы, подтверждающие принятие соответствующих решений;</w:t>
            </w:r>
          </w:p>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информация о поступивших обращениях по вопросам жилищно-коммунального хозяйства и о результатах их рассмотрения;</w:t>
            </w:r>
          </w:p>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информация о случаях привлечения лиц, осуществляющих деятельность по управлению многоквартирными домами, осуществлению поставок ресурсов, необходимых для предоставления коммунальных услуг, в многоквартирные дома, жилые дома, предоставлению коммунальных услуг, к административной ответственности с указанием количества таких случаев, документы о применении мер административного воздействия, а также о мерах, принятых для устранения нарушений, повлекших за собой применение мер административного воздействия.</w:t>
            </w:r>
          </w:p>
        </w:tc>
        <w:tc>
          <w:tcPr>
            <w:tcW w:w="2835" w:type="dxa"/>
            <w:tcBorders>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 xml:space="preserve">Используется протокол </w:t>
            </w:r>
            <w:r>
              <w:rPr>
                <w:rFonts w:eastAsia="Times New Roman" w:cs="Times New Roman"/>
                <w:lang w:val="en-US" w:eastAsia="ru-RU"/>
              </w:rPr>
              <w:t>FTP</w:t>
            </w:r>
            <w:r>
              <w:rPr>
                <w:rFonts w:eastAsia="Times New Roman" w:cs="Times New Roman"/>
                <w:lang w:eastAsia="ru-RU"/>
              </w:rPr>
              <w:t xml:space="preserve">, данные передаются в виде </w:t>
            </w:r>
            <w:r>
              <w:rPr>
                <w:rFonts w:eastAsia="Times New Roman" w:cs="Times New Roman"/>
                <w:lang w:val="en-US" w:eastAsia="ru-RU"/>
              </w:rPr>
              <w:t>CSV</w:t>
            </w:r>
            <w:r>
              <w:rPr>
                <w:rFonts w:eastAsia="Times New Roman" w:cs="Times New Roman"/>
                <w:lang w:eastAsia="ru-RU"/>
              </w:rPr>
              <w:t>-файлов</w:t>
            </w:r>
          </w:p>
        </w:tc>
        <w:tc>
          <w:tcPr>
            <w:tcW w:w="1418" w:type="dxa"/>
            <w:tcBorders>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Обезличенные данные</w:t>
            </w:r>
          </w:p>
        </w:tc>
        <w:tc>
          <w:tcPr>
            <w:tcW w:w="1889" w:type="dxa"/>
            <w:tcBorders>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bCs/>
                <w:iCs/>
                <w:lang w:eastAsia="ru-RU"/>
              </w:rPr>
            </w:pPr>
            <w:r>
              <w:rPr>
                <w:rFonts w:eastAsia="Times New Roman" w:cs="Times New Roman"/>
                <w:bCs/>
                <w:iCs/>
                <w:lang w:eastAsia="ru-RU"/>
              </w:rPr>
              <w:t>Подсистема «Жилищная инспекция»</w:t>
            </w:r>
          </w:p>
        </w:tc>
      </w:tr>
      <w:tr>
        <w:trPr/>
        <w:tc>
          <w:tcPr>
            <w:tcW w:w="58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5</w:t>
            </w:r>
          </w:p>
        </w:tc>
        <w:tc>
          <w:tcPr>
            <w:tcW w:w="210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bCs/>
                <w:iCs/>
                <w:lang w:eastAsia="ru-RU"/>
              </w:rPr>
              <w:t>Подсистема «Жилищная инспекция»</w:t>
            </w:r>
          </w:p>
        </w:tc>
        <w:tc>
          <w:tcPr>
            <w:tcW w:w="604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идентификаторы планов проверки;</w:t>
            </w:r>
          </w:p>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идентификаторы записей планов проверки;</w:t>
            </w:r>
          </w:p>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идентификаторы внеплановых проверок;</w:t>
            </w:r>
          </w:p>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идентификаторы адресов внеплановых проверок</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Используется протокол FTP, данные передаются в виде CSV-файлов</w:t>
            </w:r>
          </w:p>
        </w:tc>
        <w:tc>
          <w:tcPr>
            <w:tcW w:w="141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Обезличенные данные</w:t>
            </w:r>
          </w:p>
        </w:tc>
        <w:tc>
          <w:tcPr>
            <w:tcW w:w="188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bCs/>
                <w:iCs/>
                <w:lang w:eastAsia="ru-RU"/>
              </w:rPr>
            </w:pPr>
            <w:r>
              <w:rPr>
                <w:rFonts w:eastAsia="Times New Roman" w:cs="Times New Roman"/>
                <w:bCs/>
                <w:iCs/>
                <w:lang w:eastAsia="ru-RU"/>
              </w:rPr>
              <w:t>ЕИАС ЖКХ МО</w:t>
            </w:r>
          </w:p>
        </w:tc>
      </w:tr>
      <w:tr>
        <w:trPr/>
        <w:tc>
          <w:tcPr>
            <w:tcW w:w="58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6</w:t>
            </w:r>
          </w:p>
        </w:tc>
        <w:tc>
          <w:tcPr>
            <w:tcW w:w="210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Автоматизированная система управления фонда капитального ремонта многоквартирных домов (далее - АСУ ФКР)</w:t>
            </w:r>
          </w:p>
        </w:tc>
        <w:tc>
          <w:tcPr>
            <w:tcW w:w="604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Договоры капитального ремонта</w:t>
            </w:r>
          </w:p>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Акты выполненных работ по капитальному ремонту</w:t>
            </w:r>
          </w:p>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Платежи по договорам капитального ремонта</w:t>
            </w:r>
          </w:p>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Сведения о начислениях по капитальному ремонту</w:t>
            </w:r>
          </w:p>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Сведения о платежах по взносам на капитальный ремонт</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lang w:val="en-US" w:eastAsia="ru-RU"/>
              </w:rPr>
            </w:pPr>
            <w:r>
              <w:rPr>
                <w:rFonts w:eastAsia="Times New Roman" w:cs="Times New Roman"/>
                <w:lang w:eastAsia="ru-RU"/>
              </w:rPr>
              <w:t xml:space="preserve">Обмен данными посредством </w:t>
            </w:r>
            <w:r>
              <w:rPr>
                <w:rFonts w:eastAsia="Times New Roman" w:cs="Times New Roman"/>
                <w:lang w:val="en-US" w:eastAsia="ru-RU"/>
              </w:rPr>
              <w:t>JSON</w:t>
            </w:r>
          </w:p>
        </w:tc>
        <w:tc>
          <w:tcPr>
            <w:tcW w:w="141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Обезличенные данные</w:t>
            </w:r>
          </w:p>
        </w:tc>
        <w:tc>
          <w:tcPr>
            <w:tcW w:w="188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bCs/>
                <w:iCs/>
                <w:lang w:eastAsia="ru-RU"/>
              </w:rPr>
            </w:pPr>
            <w:r>
              <w:rPr>
                <w:rFonts w:eastAsia="Times New Roman" w:cs="Times New Roman"/>
                <w:bCs/>
                <w:iCs/>
                <w:lang w:eastAsia="ru-RU"/>
              </w:rPr>
              <w:t>ЕИАС ЖКХ МО</w:t>
            </w:r>
          </w:p>
        </w:tc>
      </w:tr>
      <w:tr>
        <w:trPr/>
        <w:tc>
          <w:tcPr>
            <w:tcW w:w="58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7</w:t>
            </w:r>
          </w:p>
        </w:tc>
        <w:tc>
          <w:tcPr>
            <w:tcW w:w="210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ЕИАС ЖКХ МО</w:t>
            </w:r>
          </w:p>
        </w:tc>
        <w:tc>
          <w:tcPr>
            <w:tcW w:w="604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Региональная программа капитального ремонтаКраткосрочные планы реализации региональной программы капитального ремонта</w:t>
            </w:r>
          </w:p>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Справочники</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Обмен данными посредством JSON</w:t>
            </w:r>
          </w:p>
        </w:tc>
        <w:tc>
          <w:tcPr>
            <w:tcW w:w="141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lang w:val="en-US" w:eastAsia="ru-RU"/>
              </w:rPr>
            </w:pPr>
            <w:r>
              <w:rPr>
                <w:rFonts w:eastAsia="Times New Roman" w:cs="Times New Roman"/>
                <w:lang w:eastAsia="ru-RU"/>
              </w:rPr>
              <w:t>Обезличенные данные</w:t>
            </w:r>
          </w:p>
        </w:tc>
        <w:tc>
          <w:tcPr>
            <w:tcW w:w="188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bCs/>
                <w:iCs/>
                <w:lang w:eastAsia="ru-RU"/>
              </w:rPr>
            </w:pPr>
            <w:r>
              <w:rPr>
                <w:rFonts w:eastAsia="Times New Roman" w:cs="Times New Roman"/>
                <w:bCs/>
                <w:iCs/>
                <w:lang w:eastAsia="ru-RU"/>
              </w:rPr>
              <w:t>АСУ ФКР</w:t>
            </w:r>
          </w:p>
        </w:tc>
      </w:tr>
      <w:tr>
        <w:trPr/>
        <w:tc>
          <w:tcPr>
            <w:tcW w:w="58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8</w:t>
            </w:r>
          </w:p>
        </w:tc>
        <w:tc>
          <w:tcPr>
            <w:tcW w:w="210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Региональная система межведомственного электронного взаимодействия (далее –РСМЭВ)</w:t>
            </w:r>
          </w:p>
        </w:tc>
        <w:tc>
          <w:tcPr>
            <w:tcW w:w="604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Получение данных по собственникам от Росреестра; МВД; МФЦ</w:t>
            </w:r>
          </w:p>
        </w:tc>
        <w:tc>
          <w:tcPr>
            <w:tcW w:w="283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Обмен данными посредством JSON</w:t>
            </w:r>
          </w:p>
        </w:tc>
        <w:tc>
          <w:tcPr>
            <w:tcW w:w="141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Обезличенные данные</w:t>
            </w:r>
          </w:p>
        </w:tc>
        <w:tc>
          <w:tcPr>
            <w:tcW w:w="1889"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60" w:before="144" w:after="144"/>
              <w:ind w:hanging="0"/>
              <w:textAlignment w:val="baseline"/>
              <w:rPr>
                <w:rFonts w:eastAsia="Times New Roman" w:cs="Times New Roman"/>
                <w:bCs/>
                <w:iCs/>
                <w:lang w:eastAsia="ru-RU"/>
              </w:rPr>
            </w:pPr>
            <w:r>
              <w:rPr>
                <w:rFonts w:eastAsia="Times New Roman" w:cs="Times New Roman"/>
                <w:bCs/>
                <w:iCs/>
                <w:lang w:eastAsia="ru-RU"/>
              </w:rPr>
              <w:t>ЕИАС ЖКХ МО</w:t>
            </w:r>
          </w:p>
        </w:tc>
      </w:tr>
    </w:tbl>
    <w:p>
      <w:pPr>
        <w:sectPr>
          <w:type w:val="nextPage"/>
          <w:pgSz w:orient="landscape" w:w="16838" w:h="11906"/>
          <w:pgMar w:left="1134" w:right="1134" w:gutter="0" w:header="0" w:top="1701" w:footer="0" w:bottom="850"/>
          <w:pgNumType w:fmt="decimal"/>
          <w:formProt w:val="false"/>
          <w:textDirection w:val="lrTb"/>
          <w:docGrid w:type="default" w:linePitch="381" w:charSpace="0"/>
        </w:sectPr>
      </w:pPr>
    </w:p>
    <w:p>
      <w:pPr>
        <w:pStyle w:val="Heading4"/>
        <w:spacing w:lineRule="auto" w:line="360" w:before="144" w:after="144"/>
        <w:rPr>
          <w:rFonts w:ascii="Times New Roman" w:hAnsi="Times New Roman" w:eastAsia="Times New Roman" w:cs="Times New Roman"/>
          <w:b/>
          <w:i w:val="false"/>
          <w:i w:val="false"/>
          <w:iCs w:val="false"/>
          <w:color w:val="auto"/>
          <w:lang w:eastAsia="ru-RU"/>
        </w:rPr>
      </w:pPr>
      <w:r>
        <w:rPr>
          <w:rFonts w:eastAsia="Times New Roman" w:cs="Times New Roman" w:ascii="Times New Roman" w:hAnsi="Times New Roman"/>
          <w:b/>
          <w:i w:val="false"/>
          <w:iCs w:val="false"/>
          <w:color w:val="auto"/>
          <w:lang w:eastAsia="ru-RU"/>
        </w:rPr>
        <w:t>4.1.4 Требования к режимам функционирования Системы</w:t>
      </w:r>
    </w:p>
    <w:p>
      <w:pPr>
        <w:pStyle w:val="Normal"/>
        <w:spacing w:lineRule="auto" w:line="360" w:before="144" w:after="144"/>
        <w:ind w:firstLine="760" w:end="23"/>
        <w:rPr>
          <w:rFonts w:eastAsia="Arial Unicode MS" w:cs="Times New Roman"/>
        </w:rPr>
      </w:pPr>
      <w:r>
        <w:rPr>
          <w:rFonts w:eastAsia="Arial Unicode MS" w:cs="Times New Roman"/>
        </w:rPr>
        <w:t>Должно быть обеспечено функционирование ЕИАС ЖКХ МО в следующих режимах:</w:t>
      </w:r>
    </w:p>
    <w:p>
      <w:pPr>
        <w:pStyle w:val="ListParagraph"/>
        <w:numPr>
          <w:ilvl w:val="0"/>
          <w:numId w:val="5"/>
        </w:numPr>
        <w:spacing w:lineRule="auto" w:line="360" w:before="144" w:after="144"/>
        <w:ind w:hanging="360" w:start="0"/>
        <w:contextualSpacing/>
        <w:rPr>
          <w:rFonts w:eastAsia="Times New Roman" w:cs="Times New Roman"/>
        </w:rPr>
      </w:pPr>
      <w:r>
        <w:rPr>
          <w:rFonts w:eastAsia="Times New Roman" w:cs="Times New Roman"/>
        </w:rPr>
        <w:t>штатный режим (непрерывная круглосуточная работа);</w:t>
      </w:r>
    </w:p>
    <w:p>
      <w:pPr>
        <w:pStyle w:val="ListParagraph"/>
        <w:numPr>
          <w:ilvl w:val="0"/>
          <w:numId w:val="5"/>
        </w:numPr>
        <w:spacing w:lineRule="auto" w:line="360" w:before="144" w:after="144"/>
        <w:ind w:hanging="360" w:start="0"/>
        <w:contextualSpacing/>
        <w:rPr>
          <w:rFonts w:eastAsia="Times New Roman" w:cs="Times New Roman"/>
        </w:rPr>
      </w:pPr>
      <w:r>
        <w:rPr>
          <w:rFonts w:eastAsia="Times New Roman" w:cs="Times New Roman"/>
        </w:rPr>
        <w:t>сервисный режим (для проведения обслуживания, реконфигурации, замены и пополнения новыми компонентами);</w:t>
      </w:r>
    </w:p>
    <w:p>
      <w:pPr>
        <w:pStyle w:val="ListParagraph"/>
        <w:numPr>
          <w:ilvl w:val="0"/>
          <w:numId w:val="5"/>
        </w:numPr>
        <w:spacing w:lineRule="auto" w:line="360" w:before="144" w:after="144"/>
        <w:ind w:hanging="360" w:start="0"/>
        <w:contextualSpacing/>
        <w:rPr>
          <w:rFonts w:eastAsia="Times New Roman" w:cs="Times New Roman"/>
        </w:rPr>
      </w:pPr>
      <w:r>
        <w:rPr>
          <w:rFonts w:eastAsia="Times New Roman" w:cs="Times New Roman"/>
        </w:rPr>
        <w:t>аварийный режим.</w:t>
      </w:r>
    </w:p>
    <w:p>
      <w:pPr>
        <w:pStyle w:val="Normal"/>
        <w:spacing w:lineRule="auto" w:line="360" w:before="144" w:after="144"/>
        <w:ind w:firstLine="760" w:end="23"/>
        <w:rPr>
          <w:rFonts w:eastAsia="Arial Unicode MS" w:cs="Times New Roman"/>
        </w:rPr>
      </w:pPr>
      <w:r>
        <w:rPr>
          <w:rFonts w:eastAsia="Arial Unicode MS" w:cs="Times New Roman"/>
        </w:rPr>
        <w:t>В штатном режиме функционирования ЕИАС ЖКХ МО пользователям должен предоставляться доступ к функциям Системы в соответствии с установленными правами доступа. В штатном режиме должна обеспечиваться возможность непрерывной круглосуточной работы.</w:t>
      </w:r>
    </w:p>
    <w:p>
      <w:pPr>
        <w:pStyle w:val="Normal"/>
        <w:spacing w:lineRule="auto" w:line="360" w:before="144" w:after="144"/>
        <w:ind w:firstLine="760" w:end="23"/>
        <w:rPr>
          <w:rFonts w:eastAsia="Arial Unicode MS" w:cs="Times New Roman"/>
        </w:rPr>
      </w:pPr>
      <w:r>
        <w:rPr>
          <w:rFonts w:eastAsia="Arial Unicode MS" w:cs="Times New Roman"/>
        </w:rPr>
        <w:t>Сервисный режим предназначен для проведения обслуживания, реконфигурации Системы, замены и пополнения новыми компонентами, проведения резервного копирования информации, восстановления после сбоев в работе.</w:t>
      </w:r>
    </w:p>
    <w:p>
      <w:pPr>
        <w:pStyle w:val="Normal"/>
        <w:spacing w:lineRule="auto" w:line="360" w:before="144" w:after="144"/>
        <w:ind w:firstLine="760" w:end="23"/>
        <w:rPr>
          <w:rFonts w:eastAsia="Arial Unicode MS" w:cs="Times New Roman"/>
        </w:rPr>
      </w:pPr>
      <w:r>
        <w:rPr>
          <w:rFonts w:eastAsia="Arial Unicode MS" w:cs="Times New Roman"/>
        </w:rPr>
        <w:t>В данном режиме ЕИАС ЖКХ МО или подсистемы ЕИАС ЖКХ МО становятся недоступными для пользователей. Переход к сервисному режиму осуществляется как в ручном, так и в автоматическом режиме, в зависимости от вида работ в соответствии с эксплуатационными документами ЕИАС ЖКХ МО. В данном режиме осуществляется:</w:t>
      </w:r>
    </w:p>
    <w:p>
      <w:pPr>
        <w:pStyle w:val="ListParagraph"/>
        <w:numPr>
          <w:ilvl w:val="0"/>
          <w:numId w:val="6"/>
        </w:numPr>
        <w:spacing w:lineRule="auto" w:line="360" w:before="144" w:after="144"/>
        <w:ind w:hanging="360" w:start="0"/>
        <w:contextualSpacing/>
        <w:rPr>
          <w:rFonts w:eastAsia="Times New Roman" w:cs="Times New Roman"/>
        </w:rPr>
      </w:pPr>
      <w:r>
        <w:rPr>
          <w:rFonts w:eastAsia="Times New Roman" w:cs="Times New Roman"/>
        </w:rPr>
        <w:t>проведение на сервере ЕИАС ЖКХ МО регламентных работ;</w:t>
      </w:r>
    </w:p>
    <w:p>
      <w:pPr>
        <w:pStyle w:val="ListParagraph"/>
        <w:numPr>
          <w:ilvl w:val="0"/>
          <w:numId w:val="6"/>
        </w:numPr>
        <w:spacing w:lineRule="auto" w:line="360" w:before="144" w:after="144"/>
        <w:ind w:hanging="360" w:start="0"/>
        <w:contextualSpacing/>
        <w:rPr>
          <w:rFonts w:eastAsia="Times New Roman" w:cs="Times New Roman"/>
        </w:rPr>
      </w:pPr>
      <w:r>
        <w:rPr>
          <w:rFonts w:eastAsia="Times New Roman" w:cs="Times New Roman"/>
        </w:rPr>
        <w:t>модернизация программно-технического комплекса ЕИАС ЖКХ МО;</w:t>
      </w:r>
    </w:p>
    <w:p>
      <w:pPr>
        <w:pStyle w:val="ListParagraph"/>
        <w:numPr>
          <w:ilvl w:val="0"/>
          <w:numId w:val="6"/>
        </w:numPr>
        <w:spacing w:lineRule="auto" w:line="360" w:before="144" w:after="144"/>
        <w:ind w:hanging="360" w:start="0"/>
        <w:contextualSpacing/>
        <w:rPr>
          <w:rFonts w:eastAsia="Times New Roman" w:cs="Times New Roman"/>
        </w:rPr>
      </w:pPr>
      <w:r>
        <w:rPr>
          <w:rFonts w:eastAsia="Times New Roman" w:cs="Times New Roman"/>
        </w:rPr>
        <w:t>модернизация ЕИАС ЖКХ МО или отдельных подсистем.</w:t>
      </w:r>
    </w:p>
    <w:p>
      <w:pPr>
        <w:pStyle w:val="Normal"/>
        <w:spacing w:lineRule="auto" w:line="360" w:before="144" w:after="144"/>
        <w:ind w:firstLine="760" w:end="23"/>
        <w:rPr>
          <w:rFonts w:eastAsia="Arial Unicode MS" w:cs="Times New Roman"/>
        </w:rPr>
      </w:pPr>
      <w:r>
        <w:rPr>
          <w:rFonts w:eastAsia="Arial Unicode MS" w:cs="Times New Roman"/>
        </w:rPr>
        <w:t>Аварийный режим функционирования Системы характеризуется отказом одного или нескольких компонентов программного и (или) аппаратного обеспечения. В этом режиме будут приниматься меры к обеспечению временной работоспособности Системы (возможно с ограничением в выполнения отдельных функций), после чего будет производиться анализ причин выхода Системы в аварийный режим, и проводиться мероприятия по восстановлению полной работоспособности.</w:t>
      </w:r>
    </w:p>
    <w:p>
      <w:pPr>
        <w:pStyle w:val="Normal"/>
        <w:spacing w:lineRule="auto" w:line="360" w:before="144" w:after="144"/>
        <w:ind w:firstLine="760" w:end="23"/>
        <w:rPr>
          <w:rFonts w:eastAsia="Arial Unicode MS" w:cs="Times New Roman"/>
        </w:rPr>
      </w:pPr>
      <w:r>
        <w:rPr>
          <w:rFonts w:eastAsia="Arial Unicode MS" w:cs="Times New Roman"/>
        </w:rPr>
        <w:t>В Системе должен быть реализован автоматический контроль нормального состояния ее функционирования, задействованы функции отслеживания и фиксации нештатных и аварийных ситуаций, созданы механизмы, обеспечивающие возможность восстановления работоспособности после отказов, сбоев или аварий.</w:t>
      </w:r>
    </w:p>
    <w:p>
      <w:pPr>
        <w:pStyle w:val="Heading4"/>
        <w:spacing w:lineRule="auto" w:line="360" w:before="144" w:after="144"/>
        <w:rPr>
          <w:rFonts w:ascii="Times New Roman" w:hAnsi="Times New Roman" w:eastAsia="Times New Roman" w:cs="Times New Roman"/>
          <w:b/>
          <w:i w:val="false"/>
          <w:i w:val="false"/>
          <w:iCs w:val="false"/>
          <w:color w:val="auto"/>
          <w:lang w:eastAsia="ru-RU"/>
        </w:rPr>
      </w:pPr>
      <w:r>
        <w:rPr>
          <w:rFonts w:eastAsia="Times New Roman" w:cs="Times New Roman" w:ascii="Times New Roman" w:hAnsi="Times New Roman"/>
          <w:b/>
          <w:i w:val="false"/>
          <w:iCs w:val="false"/>
          <w:color w:val="auto"/>
          <w:lang w:eastAsia="ru-RU"/>
        </w:rPr>
        <w:t>4.1.5 Требования по диагностированию Системы</w:t>
      </w:r>
    </w:p>
    <w:p>
      <w:pPr>
        <w:pStyle w:val="Normal"/>
        <w:spacing w:lineRule="auto" w:line="360" w:before="144" w:after="144"/>
        <w:ind w:firstLine="760" w:end="23"/>
        <w:rPr>
          <w:rFonts w:eastAsia="Arial Unicode MS" w:cs="Times New Roman"/>
        </w:rPr>
      </w:pPr>
      <w:r>
        <w:rPr>
          <w:rFonts w:eastAsia="Arial Unicode MS" w:cs="Times New Roman"/>
        </w:rPr>
        <w:t>Диагностика работы Системы осуществляется средствами системного и инструментального программного обеспечения и производится обслуживающим персоналом системы.</w:t>
      </w:r>
    </w:p>
    <w:p>
      <w:pPr>
        <w:pStyle w:val="Normal"/>
        <w:spacing w:lineRule="auto" w:line="360" w:before="144" w:after="144"/>
        <w:ind w:firstLine="760" w:end="23"/>
        <w:rPr>
          <w:rFonts w:eastAsia="Arial Unicode MS" w:cs="Times New Roman"/>
        </w:rPr>
      </w:pPr>
      <w:r>
        <w:rPr>
          <w:rFonts w:eastAsia="Arial Unicode MS" w:cs="Times New Roman"/>
        </w:rPr>
        <w:t>Система должна содержать средства учёта, а также журнал событий и ошибок, что позволит упростить диагностику возникновения критических ситуаций при функционировании системы.</w:t>
      </w:r>
    </w:p>
    <w:p>
      <w:pPr>
        <w:pStyle w:val="Normal"/>
        <w:spacing w:lineRule="auto" w:line="360" w:before="144" w:after="144"/>
        <w:ind w:firstLine="760" w:end="23"/>
        <w:rPr>
          <w:rFonts w:eastAsia="Arial Unicode MS" w:cs="Times New Roman"/>
        </w:rPr>
      </w:pPr>
      <w:r>
        <w:rPr>
          <w:rFonts w:eastAsia="Arial Unicode MS" w:cs="Times New Roman"/>
        </w:rPr>
        <w:t>При возникновении сбоев функционирования подсистемы или совершении пользователем ошибочных действий должны выдаваться системные сообщения преимущественно на русском языке (за исключением внутренних платформенных сообщений об ошибках), на основе которых персонал может определить причину ошибки и способы её устранения.</w:t>
      </w:r>
    </w:p>
    <w:p>
      <w:pPr>
        <w:pStyle w:val="Heading4"/>
        <w:spacing w:lineRule="auto" w:line="360" w:before="144" w:after="144"/>
        <w:rPr>
          <w:rFonts w:ascii="Times New Roman" w:hAnsi="Times New Roman" w:eastAsia="Times New Roman" w:cs="Times New Roman"/>
          <w:b/>
          <w:i w:val="false"/>
          <w:i w:val="false"/>
          <w:iCs w:val="false"/>
          <w:color w:val="auto"/>
          <w:lang w:eastAsia="ru-RU"/>
        </w:rPr>
      </w:pPr>
      <w:r>
        <w:rPr>
          <w:rFonts w:eastAsia="Times New Roman" w:cs="Times New Roman" w:ascii="Times New Roman" w:hAnsi="Times New Roman"/>
          <w:b/>
          <w:i w:val="false"/>
          <w:iCs w:val="false"/>
          <w:color w:val="auto"/>
          <w:lang w:eastAsia="ru-RU"/>
        </w:rPr>
        <w:t>4.1.6 Перспективы развития, модернизации Системы</w:t>
      </w:r>
    </w:p>
    <w:p>
      <w:pPr>
        <w:pStyle w:val="Normal"/>
        <w:spacing w:lineRule="auto" w:line="360" w:before="144" w:after="144"/>
        <w:contextualSpacing/>
        <w:rPr>
          <w:lang w:eastAsia="ru-RU"/>
        </w:rPr>
      </w:pPr>
      <w:r>
        <w:rPr>
          <w:lang w:eastAsia="ru-RU"/>
        </w:rPr>
        <w:t>Архитектура и иные технологические решения Система должны обеспечивать возможность модернизации Системы по видам обеспечения (технического, программного) с целью добавления и/или изменения функций, увеличения производительности за счет горизонтального и вертикального масштабирования.</w:t>
      </w:r>
    </w:p>
    <w:p>
      <w:pPr>
        <w:pStyle w:val="Normal"/>
        <w:spacing w:lineRule="auto" w:line="360" w:before="144" w:after="144"/>
        <w:contextualSpacing/>
        <w:rPr>
          <w:lang w:eastAsia="ru-RU"/>
        </w:rPr>
      </w:pPr>
      <w:r>
        <w:rPr>
          <w:lang w:eastAsia="ru-RU"/>
        </w:rPr>
        <w:t>При модернизации любого вида обеспечения должна быть обеспечена сохранность данных без потери возможности работы с ними с помощью модернизированной системы.</w:t>
      </w:r>
    </w:p>
    <w:p>
      <w:pPr>
        <w:pStyle w:val="Normal"/>
        <w:spacing w:lineRule="auto" w:line="360" w:before="144" w:after="144"/>
        <w:contextualSpacing/>
        <w:rPr>
          <w:lang w:eastAsia="ru-RU"/>
        </w:rPr>
      </w:pPr>
      <w:r>
        <w:rPr>
          <w:lang w:eastAsia="ru-RU"/>
        </w:rPr>
        <w:t>Система должна обеспечивать подключение новых программных модулей. Пригодность системы к модернизации определяется наличием документированного программного интерфейса, предусматривающего подключение новых компонентов без необходимости внесения изменений в программные коды существующих подсистем.</w:t>
      </w:r>
    </w:p>
    <w:p>
      <w:pPr>
        <w:pStyle w:val="Normal"/>
        <w:spacing w:lineRule="auto" w:line="360" w:before="144" w:after="144"/>
        <w:contextualSpacing/>
        <w:rPr>
          <w:lang w:eastAsia="ru-RU"/>
        </w:rPr>
      </w:pPr>
      <w:r>
        <w:rPr>
          <w:lang w:eastAsia="ru-RU"/>
        </w:rPr>
        <w:t>Система должна обеспечивать возможность наращивания производительности путем увеличения производительности средств технического обеспечения.</w:t>
      </w:r>
    </w:p>
    <w:p>
      <w:pPr>
        <w:pStyle w:val="Heading3"/>
        <w:spacing w:lineRule="auto" w:line="360" w:before="144" w:after="144"/>
        <w:rPr>
          <w:rFonts w:eastAsia="Times New Roman"/>
          <w:b/>
        </w:rPr>
      </w:pPr>
      <w:bookmarkStart w:id="19" w:name="_Toc228699455"/>
      <w:r>
        <w:rPr>
          <w:rFonts w:eastAsia="Times New Roman"/>
          <w:b/>
        </w:rPr>
        <w:t>4.2 Требования к функциям, выполняемым Системой</w:t>
      </w:r>
      <w:bookmarkEnd w:id="19"/>
    </w:p>
    <w:p>
      <w:pPr>
        <w:pStyle w:val="Heading4"/>
        <w:spacing w:lineRule="auto" w:line="360" w:before="144" w:after="144"/>
        <w:rPr>
          <w:rFonts w:ascii="Times New Roman" w:hAnsi="Times New Roman" w:eastAsia="Times New Roman" w:cs="Times New Roman"/>
          <w:b/>
          <w:i w:val="false"/>
          <w:i w:val="false"/>
          <w:iCs w:val="false"/>
          <w:color w:val="auto"/>
          <w:lang w:eastAsia="ru-RU"/>
        </w:rPr>
      </w:pPr>
      <w:r>
        <w:rPr>
          <w:rFonts w:eastAsia="Times New Roman" w:cs="Times New Roman" w:ascii="Times New Roman" w:hAnsi="Times New Roman"/>
          <w:b/>
          <w:i w:val="false"/>
          <w:iCs w:val="false"/>
          <w:color w:val="auto"/>
          <w:lang w:eastAsia="ru-RU"/>
        </w:rPr>
        <w:t>4.2.1 Требования к подсистеме мониторинга и актуализации лицевых счетов</w:t>
      </w:r>
    </w:p>
    <w:p>
      <w:pPr>
        <w:pStyle w:val="Normal"/>
        <w:spacing w:lineRule="auto" w:line="360" w:before="144" w:after="144"/>
        <w:contextualSpacing/>
        <w:rPr>
          <w:lang w:eastAsia="ru-RU"/>
        </w:rPr>
      </w:pPr>
      <w:r>
        <w:rPr>
          <w:lang w:eastAsia="ru-RU"/>
        </w:rPr>
        <w:t>Должен быть реализован функционал, обеспечивающий актуальность оснований лицевых счетов на всем протяжении жизненного цикла лицевого счета.</w:t>
      </w:r>
    </w:p>
    <w:p>
      <w:pPr>
        <w:pStyle w:val="Normal"/>
        <w:spacing w:lineRule="auto" w:line="360" w:before="144" w:after="144"/>
        <w:contextualSpacing/>
        <w:rPr>
          <w:lang w:eastAsia="ru-RU"/>
        </w:rPr>
      </w:pPr>
      <w:r>
        <w:rPr>
          <w:lang w:eastAsia="ru-RU"/>
        </w:rPr>
        <w:t>Объектами автоматизации подсистемы мониторинга и актуализации лицевых счетов являются:</w:t>
      </w:r>
    </w:p>
    <w:p>
      <w:pPr>
        <w:pStyle w:val="Normal"/>
        <w:spacing w:lineRule="auto" w:line="360" w:before="144" w:after="144"/>
        <w:contextualSpacing/>
        <w:rPr>
          <w:lang w:eastAsia="ru-RU"/>
        </w:rPr>
      </w:pPr>
      <w:r>
        <w:rPr>
          <w:lang w:eastAsia="ru-RU"/>
        </w:rPr>
        <w:t>1.</w:t>
        <w:tab/>
        <w:t>Лицевые счета.</w:t>
      </w:r>
    </w:p>
    <w:p>
      <w:pPr>
        <w:pStyle w:val="Normal"/>
        <w:spacing w:lineRule="auto" w:line="360" w:before="144" w:after="144"/>
        <w:contextualSpacing/>
        <w:rPr>
          <w:lang w:eastAsia="ru-RU"/>
        </w:rPr>
      </w:pPr>
      <w:r>
        <w:rPr>
          <w:lang w:eastAsia="ru-RU"/>
        </w:rPr>
        <w:t>2.</w:t>
        <w:tab/>
        <w:t>Основания лицевого счета.</w:t>
      </w:r>
    </w:p>
    <w:p>
      <w:pPr>
        <w:pStyle w:val="Normal"/>
        <w:spacing w:lineRule="auto" w:line="360" w:before="144" w:after="144"/>
        <w:contextualSpacing/>
        <w:rPr>
          <w:lang w:eastAsia="ru-RU"/>
        </w:rPr>
      </w:pPr>
      <w:r>
        <w:rPr>
          <w:lang w:eastAsia="ru-RU"/>
        </w:rPr>
        <w:t>3.</w:t>
        <w:tab/>
        <w:t xml:space="preserve">Договора управления, прямые договора РСО, прямые договора ТКО, договора найма, уставы, решения по капитальному ремонту, которые могут стать основанием лицевого счета (далее по тексту – «документы»). </w:t>
      </w:r>
    </w:p>
    <w:p>
      <w:pPr>
        <w:pStyle w:val="Normal"/>
        <w:spacing w:lineRule="auto" w:line="360" w:before="144" w:after="144"/>
        <w:contextualSpacing/>
        <w:rPr>
          <w:lang w:eastAsia="ru-RU"/>
        </w:rPr>
      </w:pPr>
      <w:r>
        <w:rPr>
          <w:lang w:eastAsia="ru-RU"/>
        </w:rPr>
        <w:t>4.</w:t>
        <w:tab/>
        <w:t>Договора РЦ – объекты ЕИАС ЖКХ МО, соответствующие заявкам на делегирование в ГИС ЖКХ. (Далее по тексту под «договородержателем») понимается поставщик услуг, с которым заключен договор РЦ). Могут иметь один из двух типов:</w:t>
      </w:r>
    </w:p>
    <w:p>
      <w:pPr>
        <w:pStyle w:val="ListParagraph"/>
        <w:numPr>
          <w:ilvl w:val="0"/>
          <w:numId w:val="16"/>
        </w:numPr>
        <w:spacing w:lineRule="auto" w:line="360" w:before="144" w:after="144"/>
        <w:contextualSpacing/>
        <w:rPr>
          <w:lang w:eastAsia="ru-RU"/>
        </w:rPr>
      </w:pPr>
      <w:r>
        <w:rPr>
          <w:lang w:eastAsia="ru-RU"/>
        </w:rPr>
        <w:t>Расчетно-кассовое обслуживание (РКО), когда РЦ открывает лицевые счета и формирует платежные документы от своего имени, получает оплату за ЖКХ на свои расчетные счета;</w:t>
      </w:r>
    </w:p>
    <w:p>
      <w:pPr>
        <w:pStyle w:val="ListParagraph"/>
        <w:numPr>
          <w:ilvl w:val="0"/>
          <w:numId w:val="16"/>
        </w:numPr>
        <w:spacing w:lineRule="auto" w:line="360" w:before="144" w:after="144"/>
        <w:contextualSpacing/>
        <w:rPr>
          <w:lang w:eastAsia="ru-RU"/>
        </w:rPr>
      </w:pPr>
      <w:r>
        <w:rPr>
          <w:lang w:eastAsia="ru-RU"/>
        </w:rPr>
        <w:t>Расчетно-информационное обслуживание (РИО), когда открываются лицевые счета и формируются платежные документы от имени поставщика услуг, оплаты принимаются на расчетные счета поставщика услуг, а РЦ имеет доступ на просмотр и редактирование лицевых счетов и платежных документов поставщика услуг.</w:t>
      </w:r>
    </w:p>
    <w:p>
      <w:pPr>
        <w:pStyle w:val="Heading5"/>
        <w:spacing w:lineRule="auto" w:line="360" w:before="144" w:after="144"/>
        <w:rPr>
          <w:rFonts w:ascii="Times New Roman" w:hAnsi="Times New Roman" w:eastAsia="Times New Roman" w:cs="Times New Roman"/>
          <w:b/>
          <w:color w:val="auto"/>
          <w:lang w:eastAsia="ru-RU"/>
        </w:rPr>
      </w:pPr>
      <w:bookmarkStart w:id="20" w:name="_Hlk220421446"/>
      <w:r>
        <w:rPr>
          <w:rFonts w:eastAsia="Times New Roman" w:cs="Times New Roman" w:ascii="Times New Roman" w:hAnsi="Times New Roman"/>
          <w:b/>
          <w:color w:val="auto"/>
          <w:lang w:eastAsia="ru-RU"/>
        </w:rPr>
        <w:t>4.2</w:t>
      </w:r>
      <w:r>
        <w:rPr>
          <w:rFonts w:eastAsia="Times New Roman" w:cs="Times New Roman" w:ascii="Times New Roman" w:hAnsi="Times New Roman"/>
          <w:b/>
          <w:color w:val="auto"/>
          <w:lang w:val="en-US" w:eastAsia="ru-RU"/>
        </w:rPr>
        <w:t>1</w:t>
      </w:r>
      <w:r>
        <w:rPr>
          <w:rFonts w:eastAsia="Times New Roman" w:cs="Times New Roman" w:ascii="Times New Roman" w:hAnsi="Times New Roman"/>
          <w:b/>
          <w:color w:val="auto"/>
          <w:lang w:eastAsia="ru-RU"/>
        </w:rPr>
        <w:t xml:space="preserve">.1 Требования к условиям ограничения </w:t>
      </w:r>
      <w:bookmarkEnd w:id="20"/>
    </w:p>
    <w:p>
      <w:pPr>
        <w:pStyle w:val="Normal"/>
        <w:spacing w:lineRule="auto" w:line="360" w:before="144" w:after="144"/>
        <w:contextualSpacing/>
        <w:rPr>
          <w:lang w:eastAsia="ru-RU"/>
        </w:rPr>
      </w:pPr>
      <w:r>
        <w:rPr>
          <w:lang w:eastAsia="ru-RU"/>
        </w:rPr>
        <w:t>Все договора, имеющие в ГИС ЖКХ статус «Утвержден», имеются в ЕИАС ЖКХ МО. Ошибки, возникающие в связи с тем, что пользователь меняет данные в ГИС ЖКХ непосредственно в личном кабинете или через сторонние сервисы, в автоматическом режиме не обрабатываются.</w:t>
      </w:r>
    </w:p>
    <w:p>
      <w:pPr>
        <w:pStyle w:val="Normal"/>
        <w:spacing w:lineRule="auto" w:line="360" w:before="144" w:after="144"/>
        <w:contextualSpacing/>
        <w:rPr>
          <w:lang w:eastAsia="ru-RU"/>
        </w:rPr>
      </w:pPr>
      <w:r>
        <w:rPr>
          <w:lang w:eastAsia="ru-RU"/>
        </w:rPr>
        <w:t>При наличии у поставщика услуг нескольких действующих договоров по одному адресу для одного плательщика (разные договора на разные услуги, например, на питьевую и техническую воду) открывается единственный лицевой счет с несколькими основаниями (исключение – отдельный лицевой счет для решения по капитальному ремонту, когда взнос на капитальный ремонт выставляется обособленным документом).</w:t>
      </w:r>
    </w:p>
    <w:p>
      <w:pPr>
        <w:pStyle w:val="Normal"/>
        <w:spacing w:lineRule="auto" w:line="360" w:before="144" w:after="144"/>
        <w:ind w:firstLine="708"/>
        <w:contextualSpacing/>
        <w:rPr>
          <w:lang w:eastAsia="ru-RU"/>
        </w:rPr>
      </w:pPr>
      <w:r>
        <w:rPr>
          <w:lang w:eastAsia="ru-RU"/>
        </w:rPr>
        <w:t>Утвержденные договора РЦ в ЕИАС ЖКХ МО полностью соответствуют утвержденным заявкам на делегирование в ГИС ЖКХ.</w:t>
      </w:r>
    </w:p>
    <w:p>
      <w:pPr>
        <w:pStyle w:val="Normal"/>
        <w:spacing w:lineRule="auto" w:line="360" w:before="144" w:after="144"/>
        <w:contextualSpacing/>
        <w:rPr>
          <w:lang w:eastAsia="ru-RU"/>
        </w:rPr>
      </w:pPr>
      <w:r>
        <w:rPr>
          <w:lang w:eastAsia="ru-RU"/>
        </w:rPr>
        <w:t>Для поставщика услуг допускается наличие нескольких действующих договоров РЦ с одним или несколькими расчетными центрами, при этом каждый конкретный адресный объект обслуживания может относиться к единственному договору РЦ.</w:t>
      </w:r>
    </w:p>
    <w:p>
      <w:pPr>
        <w:pStyle w:val="Normal"/>
        <w:spacing w:lineRule="auto" w:line="360" w:before="144" w:after="144"/>
        <w:contextualSpacing/>
        <w:rPr>
          <w:lang w:eastAsia="ru-RU"/>
        </w:rPr>
      </w:pPr>
      <w:r>
        <w:rPr>
          <w:lang w:eastAsia="ru-RU"/>
        </w:rPr>
        <w:t>Большое количество проверок может привести к увеличению времени обработки лицевых счетов и платежных документов.</w:t>
      </w:r>
    </w:p>
    <w:p>
      <w:pPr>
        <w:pStyle w:val="Heading5"/>
        <w:spacing w:lineRule="auto" w:line="360" w:before="144" w:after="144"/>
        <w:rPr>
          <w:rFonts w:ascii="Times New Roman" w:hAnsi="Times New Roman" w:eastAsia="Times New Roman" w:cs="Times New Roman"/>
          <w:b/>
          <w:color w:val="auto"/>
          <w:lang w:eastAsia="ru-RU"/>
        </w:rPr>
      </w:pPr>
      <w:r>
        <w:rPr>
          <w:rFonts w:eastAsia="Times New Roman" w:cs="Times New Roman" w:ascii="Times New Roman" w:hAnsi="Times New Roman"/>
          <w:b/>
          <w:color w:val="auto"/>
          <w:lang w:eastAsia="ru-RU"/>
        </w:rPr>
        <w:t>4.2.1.2 Требования к бизнес-правилам и основным принципам</w:t>
      </w:r>
    </w:p>
    <w:p>
      <w:pPr>
        <w:pStyle w:val="Normal"/>
        <w:numPr>
          <w:ilvl w:val="0"/>
          <w:numId w:val="17"/>
        </w:numPr>
        <w:spacing w:lineRule="auto" w:line="360" w:before="144" w:after="144"/>
        <w:contextualSpacing/>
        <w:rPr>
          <w:lang w:eastAsia="ru-RU"/>
        </w:rPr>
      </w:pPr>
      <w:r>
        <w:rPr>
          <w:lang w:eastAsia="ru-RU"/>
        </w:rPr>
        <w:t>Перечень возможных оснований ЛС зависит от типа ЛС:</w:t>
      </w:r>
    </w:p>
    <w:p>
      <w:pPr>
        <w:pStyle w:val="ListParagraph"/>
        <w:numPr>
          <w:ilvl w:val="0"/>
          <w:numId w:val="18"/>
        </w:numPr>
        <w:spacing w:lineRule="auto" w:line="360" w:before="144" w:after="144"/>
        <w:contextualSpacing/>
        <w:rPr>
          <w:lang w:eastAsia="ru-RU"/>
        </w:rPr>
      </w:pPr>
      <w:r>
        <w:rPr>
          <w:lang w:eastAsia="ru-RU"/>
        </w:rPr>
        <w:t>ЛС ЖКУ – договор управления, договор найма, Устав, решение по капитальному ремонту, договор РЦ с типом РИО;</w:t>
      </w:r>
    </w:p>
    <w:p>
      <w:pPr>
        <w:pStyle w:val="ListParagraph"/>
        <w:numPr>
          <w:ilvl w:val="0"/>
          <w:numId w:val="18"/>
        </w:numPr>
        <w:spacing w:lineRule="auto" w:line="360" w:before="144" w:after="144"/>
        <w:contextualSpacing/>
        <w:rPr>
          <w:lang w:eastAsia="ru-RU"/>
        </w:rPr>
      </w:pPr>
      <w:r>
        <w:rPr>
          <w:lang w:eastAsia="ru-RU"/>
        </w:rPr>
        <w:t>ЛС ФКР – решение по капитальному ремонту, договор РЦ с типом РИО;</w:t>
      </w:r>
    </w:p>
    <w:p>
      <w:pPr>
        <w:pStyle w:val="ListParagraph"/>
        <w:numPr>
          <w:ilvl w:val="0"/>
          <w:numId w:val="18"/>
        </w:numPr>
        <w:spacing w:lineRule="auto" w:line="360" w:before="144" w:after="144"/>
        <w:contextualSpacing/>
        <w:rPr>
          <w:lang w:eastAsia="ru-RU"/>
        </w:rPr>
      </w:pPr>
      <w:r>
        <w:rPr>
          <w:lang w:eastAsia="ru-RU"/>
        </w:rPr>
        <w:t>ЛС КУ – прямой договор РСО, договор РЦ с типом РИО;</w:t>
      </w:r>
    </w:p>
    <w:p>
      <w:pPr>
        <w:pStyle w:val="ListParagraph"/>
        <w:numPr>
          <w:ilvl w:val="0"/>
          <w:numId w:val="18"/>
        </w:numPr>
        <w:spacing w:lineRule="auto" w:line="360" w:before="144" w:after="144"/>
        <w:contextualSpacing/>
        <w:rPr>
          <w:lang w:eastAsia="ru-RU"/>
        </w:rPr>
      </w:pPr>
      <w:r>
        <w:rPr>
          <w:lang w:eastAsia="ru-RU"/>
        </w:rPr>
        <w:t>ЛС ТКО – прямой договор ТКО, договор РЦ с типом РИО;</w:t>
      </w:r>
    </w:p>
    <w:p>
      <w:pPr>
        <w:pStyle w:val="ListParagraph"/>
        <w:numPr>
          <w:ilvl w:val="0"/>
          <w:numId w:val="18"/>
        </w:numPr>
        <w:spacing w:lineRule="auto" w:line="360" w:before="144" w:after="144"/>
        <w:contextualSpacing/>
        <w:rPr>
          <w:lang w:eastAsia="ru-RU"/>
        </w:rPr>
      </w:pPr>
      <w:r>
        <w:rPr>
          <w:lang w:eastAsia="ru-RU"/>
        </w:rPr>
        <w:t>ЛС РЦ – любая комбинация из вышеперечисленных плюс договор РЦ с типом «расчетно-кассовое обслуживание».</w:t>
      </w:r>
    </w:p>
    <w:p>
      <w:pPr>
        <w:pStyle w:val="Normal"/>
        <w:numPr>
          <w:ilvl w:val="0"/>
          <w:numId w:val="17"/>
        </w:numPr>
        <w:spacing w:lineRule="auto" w:line="360" w:before="144" w:after="144"/>
        <w:contextualSpacing/>
        <w:rPr>
          <w:lang w:eastAsia="ru-RU"/>
        </w:rPr>
      </w:pPr>
      <w:r>
        <w:rPr>
          <w:lang w:eastAsia="ru-RU"/>
        </w:rPr>
        <w:t xml:space="preserve">При подборе оснований для лицевого счета в документе поиск проводится с учетом того, что в качестве объекта обслуживания может быть указано как конкретное помещение, так и адресный объект целиком. </w:t>
      </w:r>
    </w:p>
    <w:p>
      <w:pPr>
        <w:pStyle w:val="Normal"/>
        <w:numPr>
          <w:ilvl w:val="0"/>
          <w:numId w:val="17"/>
        </w:numPr>
        <w:spacing w:lineRule="auto" w:line="360" w:before="144" w:after="144"/>
        <w:contextualSpacing/>
        <w:rPr>
          <w:lang w:eastAsia="ru-RU"/>
        </w:rPr>
      </w:pPr>
      <w:r>
        <w:rPr>
          <w:lang w:eastAsia="ru-RU"/>
        </w:rPr>
        <w:t>Под добавлением оснований по тексту понимается добавление новых оснований, если их нет в списке. Ранее добавленные основания не дублируются.</w:t>
      </w:r>
    </w:p>
    <w:p>
      <w:pPr>
        <w:pStyle w:val="Normal"/>
        <w:numPr>
          <w:ilvl w:val="0"/>
          <w:numId w:val="17"/>
        </w:numPr>
        <w:spacing w:lineRule="auto" w:line="360" w:before="144" w:after="144"/>
        <w:contextualSpacing/>
        <w:rPr>
          <w:lang w:eastAsia="ru-RU"/>
        </w:rPr>
      </w:pPr>
      <w:r>
        <w:rPr>
          <w:lang w:eastAsia="ru-RU"/>
        </w:rPr>
        <w:t>Удаление записей из списка оснований лицевых счетов производится не физически, а путем выставления соответствующего признака.</w:t>
      </w:r>
    </w:p>
    <w:p>
      <w:pPr>
        <w:pStyle w:val="Normal"/>
        <w:numPr>
          <w:ilvl w:val="0"/>
          <w:numId w:val="17"/>
        </w:numPr>
        <w:spacing w:lineRule="auto" w:line="360" w:before="144" w:after="144"/>
        <w:contextualSpacing/>
        <w:rPr>
          <w:lang w:eastAsia="ru-RU"/>
        </w:rPr>
      </w:pPr>
      <w:r>
        <w:rPr>
          <w:lang w:eastAsia="ru-RU"/>
        </w:rPr>
        <w:t>Актуализация списка оснований делается только для лицевых счетов, действующих на момент обработки (с пустой датой закрытия).</w:t>
      </w:r>
    </w:p>
    <w:p>
      <w:pPr>
        <w:pStyle w:val="Heading5"/>
        <w:spacing w:lineRule="auto" w:line="360" w:before="144" w:after="144"/>
        <w:rPr>
          <w:rFonts w:ascii="Times New Roman" w:hAnsi="Times New Roman" w:eastAsia="Times New Roman" w:cs="Times New Roman"/>
          <w:b/>
          <w:color w:val="auto"/>
          <w:lang w:eastAsia="ru-RU"/>
        </w:rPr>
      </w:pPr>
      <w:r>
        <w:rPr>
          <w:rFonts w:eastAsia="Times New Roman" w:cs="Times New Roman" w:ascii="Times New Roman" w:hAnsi="Times New Roman"/>
          <w:b/>
          <w:color w:val="auto"/>
          <w:lang w:eastAsia="ru-RU"/>
        </w:rPr>
        <w:t>4.2.1.3 Требования к перечню автоматизируемых функций</w:t>
      </w:r>
    </w:p>
    <w:p>
      <w:pPr>
        <w:pStyle w:val="Normal"/>
        <w:numPr>
          <w:ilvl w:val="0"/>
          <w:numId w:val="19"/>
        </w:numPr>
        <w:spacing w:lineRule="auto" w:line="360" w:before="144" w:after="144"/>
        <w:contextualSpacing/>
        <w:rPr>
          <w:lang w:eastAsia="ru-RU"/>
        </w:rPr>
      </w:pPr>
      <w:r>
        <w:rPr>
          <w:lang w:eastAsia="ru-RU"/>
        </w:rPr>
        <w:t>Договора РЦ должны добавляться к основаниям лицевого счета. (Сейчас вычисляются «на лету»).</w:t>
      </w:r>
    </w:p>
    <w:p>
      <w:pPr>
        <w:pStyle w:val="Normal"/>
        <w:numPr>
          <w:ilvl w:val="0"/>
          <w:numId w:val="19"/>
        </w:numPr>
        <w:spacing w:lineRule="auto" w:line="360" w:before="144" w:after="144"/>
        <w:contextualSpacing/>
        <w:rPr>
          <w:lang w:eastAsia="ru-RU"/>
        </w:rPr>
      </w:pPr>
      <w:r>
        <w:rPr>
          <w:lang w:eastAsia="ru-RU"/>
        </w:rPr>
        <w:t>Изменение статуса документа на «Утвержден», «Аннулирован» или «Расторгнут» должно приводить к изменению состава документов-оснований в лицевом счете.</w:t>
      </w:r>
    </w:p>
    <w:p>
      <w:pPr>
        <w:pStyle w:val="Normal"/>
        <w:numPr>
          <w:ilvl w:val="0"/>
          <w:numId w:val="19"/>
        </w:numPr>
        <w:spacing w:lineRule="auto" w:line="360" w:before="144" w:after="144"/>
        <w:contextualSpacing/>
        <w:rPr>
          <w:lang w:eastAsia="ru-RU"/>
        </w:rPr>
      </w:pPr>
      <w:r>
        <w:rPr>
          <w:lang w:eastAsia="ru-RU"/>
        </w:rPr>
        <w:t>При импорте данных о лицевых счетах посредством сервисов ЕИАС ЖКХ МО должна происходить актуализация перечня оснований лицевых счетов.</w:t>
      </w:r>
    </w:p>
    <w:p>
      <w:pPr>
        <w:pStyle w:val="Normal"/>
        <w:numPr>
          <w:ilvl w:val="0"/>
          <w:numId w:val="19"/>
        </w:numPr>
        <w:spacing w:lineRule="auto" w:line="360" w:before="144" w:after="144"/>
        <w:contextualSpacing/>
        <w:rPr>
          <w:lang w:eastAsia="ru-RU"/>
        </w:rPr>
      </w:pPr>
      <w:r>
        <w:rPr>
          <w:lang w:eastAsia="ru-RU"/>
        </w:rPr>
        <w:t xml:space="preserve">Перед размещением платежных документов в ГИС ЖКХ должна проводиться проверка наличия всех услуг платежного документа в договорах основаниях. При наличии услуг, не подтвержденных документом – основанием, производится актуализация списка оснований. Если не удалось подобрать основания для всех услуг, платежный документ не ставится в очередь отправки в ГИС ЖКХ. </w:t>
      </w:r>
    </w:p>
    <w:p>
      <w:pPr>
        <w:pStyle w:val="Normal"/>
        <w:numPr>
          <w:ilvl w:val="0"/>
          <w:numId w:val="19"/>
        </w:numPr>
        <w:spacing w:lineRule="auto" w:line="360" w:before="144" w:after="144"/>
        <w:contextualSpacing/>
        <w:rPr>
          <w:lang w:eastAsia="ru-RU"/>
        </w:rPr>
      </w:pPr>
      <w:r>
        <w:rPr>
          <w:lang w:eastAsia="ru-RU"/>
        </w:rPr>
        <w:t>Если в результате актуализации списка оснований в лицевом счете не осталось в основаниях документов поставщиков услуг лицевой счет должен переводиться в статус «Черновик», если он ранее не был размещен в ГИС ЖКХ, или в статус «Ошибка импорта», если он ранее размещался в ГИС ЖКХ.</w:t>
      </w:r>
    </w:p>
    <w:p>
      <w:pPr>
        <w:pStyle w:val="Normal"/>
        <w:numPr>
          <w:ilvl w:val="0"/>
          <w:numId w:val="19"/>
        </w:numPr>
        <w:spacing w:lineRule="auto" w:line="360" w:before="144" w:after="144"/>
        <w:contextualSpacing/>
        <w:rPr>
          <w:lang w:eastAsia="ru-RU"/>
        </w:rPr>
      </w:pPr>
      <w:r>
        <w:rPr>
          <w:lang w:eastAsia="ru-RU"/>
        </w:rPr>
        <w:t>При появлении документов – оснований поставщиков услуг в лицевом счете по корректному помещению лицевой счет должен переводиться из статуса «Черновик» в статус «Проект», из статуса «Ошибка импорта» в статус «Изменение».</w:t>
      </w:r>
    </w:p>
    <w:p>
      <w:pPr>
        <w:pStyle w:val="Normal"/>
        <w:numPr>
          <w:ilvl w:val="0"/>
          <w:numId w:val="19"/>
        </w:numPr>
        <w:spacing w:lineRule="auto" w:line="360" w:before="144" w:after="144"/>
        <w:contextualSpacing/>
        <w:rPr>
          <w:lang w:eastAsia="ru-RU"/>
        </w:rPr>
      </w:pPr>
      <w:r>
        <w:rPr>
          <w:lang w:eastAsia="ru-RU"/>
        </w:rPr>
        <w:t>Изменение состава документов поставщиков услуг в основании лицевого счета должно приводить к автоматическому размещению в ГИС ЖКХ лицевых счетов.</w:t>
      </w:r>
    </w:p>
    <w:p>
      <w:pPr>
        <w:pStyle w:val="Normal"/>
        <w:numPr>
          <w:ilvl w:val="1"/>
          <w:numId w:val="19"/>
        </w:numPr>
        <w:spacing w:lineRule="auto" w:line="360" w:before="144" w:after="144"/>
        <w:contextualSpacing/>
        <w:rPr>
          <w:lang w:eastAsia="ru-RU"/>
        </w:rPr>
      </w:pPr>
      <w:r>
        <w:rPr>
          <w:lang w:eastAsia="ru-RU"/>
        </w:rPr>
        <w:t>При изменении документов оснований или договоров РЦ - имеющих на момент обработки имеют статус «Размещен» в ГИС ЖКХ и в ЕИАС ЖКХ.  Лицевые счета, находящиеся в статусах «Проект» или «Изменение» пользователи размещают самостоятельно.</w:t>
      </w:r>
    </w:p>
    <w:p>
      <w:pPr>
        <w:pStyle w:val="Normal"/>
        <w:numPr>
          <w:ilvl w:val="1"/>
          <w:numId w:val="19"/>
        </w:numPr>
        <w:spacing w:lineRule="auto" w:line="360" w:before="144" w:after="144"/>
        <w:contextualSpacing/>
        <w:rPr>
          <w:lang w:eastAsia="ru-RU"/>
        </w:rPr>
      </w:pPr>
      <w:r>
        <w:rPr>
          <w:lang w:eastAsia="ru-RU"/>
        </w:rPr>
        <w:t>При импорте данных о лицевых счетах – в соответствии с правилами в регламенте интеграции ЕИАС ЖКХ МО.</w:t>
      </w:r>
    </w:p>
    <w:p>
      <w:pPr>
        <w:pStyle w:val="Normal"/>
        <w:numPr>
          <w:ilvl w:val="1"/>
          <w:numId w:val="19"/>
        </w:numPr>
        <w:spacing w:lineRule="auto" w:line="360" w:before="144" w:after="144"/>
        <w:contextualSpacing/>
        <w:rPr>
          <w:lang w:eastAsia="ru-RU"/>
        </w:rPr>
      </w:pPr>
      <w:r>
        <w:rPr>
          <w:lang w:eastAsia="ru-RU"/>
        </w:rPr>
        <w:t xml:space="preserve">При размещении платежных документов - имеющих на момент обработки статус «Проект», «Размещен» или «Изменение» в ГИС ЖКХ и в ЕИАС ЖКХ.  </w:t>
      </w:r>
    </w:p>
    <w:p>
      <w:pPr>
        <w:pStyle w:val="Normal"/>
        <w:numPr>
          <w:ilvl w:val="0"/>
          <w:numId w:val="19"/>
        </w:numPr>
        <w:spacing w:lineRule="auto" w:line="360" w:before="144" w:after="144"/>
        <w:contextualSpacing/>
        <w:rPr>
          <w:lang w:eastAsia="ru-RU"/>
        </w:rPr>
      </w:pPr>
      <w:r>
        <w:rPr>
          <w:lang w:eastAsia="ru-RU"/>
        </w:rPr>
        <w:t>Реестр для показа лицевых счетов пользователям, имеющим право просмотра этого списка, должен формироваться в зависимости от роли и организации пользователя по списку оснований лицевого счета.</w:t>
      </w:r>
    </w:p>
    <w:p>
      <w:pPr>
        <w:pStyle w:val="Heading5"/>
        <w:spacing w:lineRule="auto" w:line="360" w:before="144" w:after="144"/>
        <w:rPr>
          <w:rFonts w:ascii="Times New Roman" w:hAnsi="Times New Roman" w:eastAsia="Times New Roman" w:cs="Times New Roman"/>
          <w:b/>
          <w:color w:val="auto"/>
          <w:lang w:eastAsia="ru-RU"/>
        </w:rPr>
      </w:pPr>
      <w:r>
        <w:rPr>
          <w:rFonts w:eastAsia="Times New Roman" w:cs="Times New Roman" w:ascii="Times New Roman" w:hAnsi="Times New Roman"/>
          <w:b/>
          <w:color w:val="auto"/>
          <w:lang w:eastAsia="ru-RU"/>
        </w:rPr>
        <w:t>4.2.1.4 Требования к алгоритмам работы</w:t>
      </w:r>
    </w:p>
    <w:p>
      <w:pPr>
        <w:pStyle w:val="Heading6"/>
        <w:spacing w:lineRule="auto" w:line="360" w:before="144" w:after="144"/>
        <w:ind w:firstLine="709" w:start="707"/>
        <w:rPr>
          <w:rFonts w:ascii="Times New Roman" w:hAnsi="Times New Roman" w:eastAsia="Times New Roman" w:cs="Times New Roman"/>
          <w:b/>
          <w:color w:val="auto"/>
          <w:lang w:eastAsia="ru-RU"/>
        </w:rPr>
      </w:pPr>
      <w:r>
        <w:rPr>
          <w:rFonts w:eastAsia="Times New Roman" w:cs="Times New Roman" w:ascii="Times New Roman" w:hAnsi="Times New Roman"/>
          <w:b/>
          <w:color w:val="auto"/>
          <w:lang w:eastAsia="ru-RU"/>
        </w:rPr>
        <w:t>4.2.1.4.1 Требования к порядку добавления/замены/удаления оснований лицевых счетов при утверждении/аннулировании/расторжении документов и договоров РЦ</w:t>
      </w:r>
    </w:p>
    <w:p>
      <w:pPr>
        <w:pStyle w:val="Normal"/>
        <w:numPr>
          <w:ilvl w:val="0"/>
          <w:numId w:val="20"/>
        </w:numPr>
        <w:spacing w:lineRule="auto" w:line="360" w:before="144" w:after="144"/>
        <w:contextualSpacing/>
        <w:rPr>
          <w:lang w:eastAsia="ru-RU"/>
        </w:rPr>
      </w:pPr>
      <w:r>
        <w:rPr>
          <w:lang w:eastAsia="ru-RU"/>
        </w:rPr>
        <w:t>Формируется очередь документов на изменение оснований лицевых счетов.</w:t>
      </w:r>
    </w:p>
    <w:p>
      <w:pPr>
        <w:pStyle w:val="Normal"/>
        <w:numPr>
          <w:ilvl w:val="0"/>
          <w:numId w:val="20"/>
        </w:numPr>
        <w:spacing w:lineRule="auto" w:line="360" w:before="144" w:after="144"/>
        <w:contextualSpacing/>
        <w:rPr>
          <w:lang w:eastAsia="ru-RU"/>
        </w:rPr>
      </w:pPr>
      <w:r>
        <w:rPr>
          <w:lang w:eastAsia="ru-RU"/>
        </w:rPr>
        <w:t>В очередь попадают документы:</w:t>
      </w:r>
    </w:p>
    <w:p>
      <w:pPr>
        <w:pStyle w:val="Normal"/>
        <w:numPr>
          <w:ilvl w:val="1"/>
          <w:numId w:val="20"/>
        </w:numPr>
        <w:spacing w:lineRule="auto" w:line="360" w:before="144" w:after="144"/>
        <w:contextualSpacing/>
        <w:rPr>
          <w:lang w:eastAsia="ru-RU"/>
        </w:rPr>
      </w:pPr>
      <w:r>
        <w:rPr>
          <w:lang w:eastAsia="ru-RU"/>
        </w:rPr>
        <w:t xml:space="preserve">Договора РЦ – при изменении статуса </w:t>
      </w:r>
      <w:r>
        <w:rPr>
          <w:bCs/>
          <w:lang w:eastAsia="ru-RU"/>
        </w:rPr>
        <w:t>ЕИАС ЖКХ МО</w:t>
      </w:r>
      <w:r>
        <w:rPr>
          <w:lang w:eastAsia="ru-RU"/>
        </w:rPr>
        <w:t xml:space="preserve"> на «Утвержден», «Аннулирован», «Расторгнут»;</w:t>
      </w:r>
    </w:p>
    <w:p>
      <w:pPr>
        <w:pStyle w:val="Normal"/>
        <w:numPr>
          <w:ilvl w:val="1"/>
          <w:numId w:val="20"/>
        </w:numPr>
        <w:spacing w:lineRule="auto" w:line="360" w:before="144" w:after="144"/>
        <w:contextualSpacing/>
        <w:rPr>
          <w:lang w:eastAsia="ru-RU"/>
        </w:rPr>
      </w:pPr>
      <w:r>
        <w:rPr>
          <w:lang w:eastAsia="ru-RU"/>
        </w:rPr>
        <w:t xml:space="preserve">Документы поставщиков услуг – при изменении статуса </w:t>
      </w:r>
      <w:r>
        <w:rPr>
          <w:bCs/>
          <w:lang w:eastAsia="ru-RU"/>
        </w:rPr>
        <w:t>ГИС ЖКХ</w:t>
      </w:r>
      <w:r>
        <w:rPr>
          <w:lang w:eastAsia="ru-RU"/>
        </w:rPr>
        <w:t xml:space="preserve"> на «Утвержден», «Аннулирован», «Расторгнут».</w:t>
      </w:r>
    </w:p>
    <w:p>
      <w:pPr>
        <w:pStyle w:val="Normal"/>
        <w:numPr>
          <w:ilvl w:val="0"/>
          <w:numId w:val="20"/>
        </w:numPr>
        <w:spacing w:lineRule="auto" w:line="360" w:before="144" w:after="144"/>
        <w:contextualSpacing/>
        <w:rPr>
          <w:lang w:eastAsia="ru-RU"/>
        </w:rPr>
      </w:pPr>
      <w:r>
        <w:rPr>
          <w:lang w:eastAsia="ru-RU"/>
        </w:rPr>
        <w:t>Записи в очереди может иметь один из двух статусов:</w:t>
      </w:r>
    </w:p>
    <w:p>
      <w:pPr>
        <w:pStyle w:val="Normal"/>
        <w:numPr>
          <w:ilvl w:val="1"/>
          <w:numId w:val="20"/>
        </w:numPr>
        <w:spacing w:lineRule="auto" w:line="360" w:before="144" w:after="144"/>
        <w:contextualSpacing/>
        <w:rPr>
          <w:lang w:eastAsia="ru-RU"/>
        </w:rPr>
      </w:pPr>
      <w:r>
        <w:rPr>
          <w:lang w:eastAsia="ru-RU"/>
        </w:rPr>
        <w:t xml:space="preserve"> </w:t>
      </w:r>
      <w:r>
        <w:rPr>
          <w:lang w:eastAsia="ru-RU"/>
        </w:rPr>
        <w:t>«К обработке» - при добавлении документа в очередь;</w:t>
      </w:r>
    </w:p>
    <w:p>
      <w:pPr>
        <w:pStyle w:val="Normal"/>
        <w:numPr>
          <w:ilvl w:val="1"/>
          <w:numId w:val="20"/>
        </w:numPr>
        <w:spacing w:lineRule="auto" w:line="360" w:before="144" w:after="144"/>
        <w:contextualSpacing/>
        <w:rPr>
          <w:lang w:eastAsia="ru-RU"/>
        </w:rPr>
      </w:pPr>
      <w:r>
        <w:rPr>
          <w:lang w:eastAsia="ru-RU"/>
        </w:rPr>
        <w:t>«В работе» - перечень документов, по которым в текущий момент ведется обработка очереди.</w:t>
      </w:r>
    </w:p>
    <w:p>
      <w:pPr>
        <w:pStyle w:val="Normal"/>
        <w:numPr>
          <w:ilvl w:val="0"/>
          <w:numId w:val="20"/>
        </w:numPr>
        <w:spacing w:lineRule="auto" w:line="360" w:before="144" w:after="144"/>
        <w:contextualSpacing/>
        <w:rPr>
          <w:lang w:eastAsia="ru-RU"/>
        </w:rPr>
      </w:pPr>
      <w:r>
        <w:rPr>
          <w:lang w:eastAsia="ru-RU"/>
        </w:rPr>
        <w:t>Очередь обрабатывается с определенной в настройках конфигурации периодичностью.</w:t>
      </w:r>
    </w:p>
    <w:p>
      <w:pPr>
        <w:pStyle w:val="Normal"/>
        <w:numPr>
          <w:ilvl w:val="0"/>
          <w:numId w:val="20"/>
        </w:numPr>
        <w:spacing w:lineRule="auto" w:line="360" w:before="144" w:after="144"/>
        <w:contextualSpacing/>
        <w:rPr>
          <w:lang w:eastAsia="ru-RU"/>
        </w:rPr>
      </w:pPr>
      <w:r>
        <w:rPr>
          <w:lang w:eastAsia="ru-RU"/>
        </w:rPr>
        <w:t xml:space="preserve">Обработчик запускается при наличии в очереди </w:t>
      </w:r>
      <w:r>
        <w:rPr>
          <w:bCs/>
          <w:lang w:eastAsia="ru-RU"/>
        </w:rPr>
        <w:t>только</w:t>
      </w:r>
      <w:r>
        <w:rPr>
          <w:lang w:eastAsia="ru-RU"/>
        </w:rPr>
        <w:t xml:space="preserve"> записей в статусе «К обработке».</w:t>
      </w:r>
    </w:p>
    <w:p>
      <w:pPr>
        <w:pStyle w:val="Normal"/>
        <w:numPr>
          <w:ilvl w:val="0"/>
          <w:numId w:val="20"/>
        </w:numPr>
        <w:spacing w:lineRule="auto" w:line="360" w:before="144" w:after="144"/>
        <w:contextualSpacing/>
        <w:rPr>
          <w:lang w:eastAsia="ru-RU"/>
        </w:rPr>
      </w:pPr>
      <w:r>
        <w:rPr>
          <w:lang w:eastAsia="ru-RU"/>
        </w:rPr>
        <w:t>При запуске обработчика записи переводятся из статуса «К обработке» в статус «В работе».</w:t>
      </w:r>
    </w:p>
    <w:p>
      <w:pPr>
        <w:pStyle w:val="Normal"/>
        <w:numPr>
          <w:ilvl w:val="0"/>
          <w:numId w:val="20"/>
        </w:numPr>
        <w:spacing w:lineRule="auto" w:line="360" w:before="144" w:after="144"/>
        <w:contextualSpacing/>
        <w:rPr>
          <w:lang w:eastAsia="ru-RU"/>
        </w:rPr>
      </w:pPr>
      <w:r>
        <w:rPr>
          <w:lang w:eastAsia="ru-RU"/>
        </w:rPr>
        <w:t>Записи, поступившие в очередь в ходе работы обработчика, остаются в статусе «К обработке» и должны быть обработаны при следующем запуске обработчика.</w:t>
      </w:r>
    </w:p>
    <w:p>
      <w:pPr>
        <w:pStyle w:val="Normal"/>
        <w:numPr>
          <w:ilvl w:val="0"/>
          <w:numId w:val="20"/>
        </w:numPr>
        <w:spacing w:lineRule="auto" w:line="360" w:before="144" w:after="144"/>
        <w:contextualSpacing/>
        <w:rPr>
          <w:lang w:eastAsia="ru-RU"/>
        </w:rPr>
      </w:pPr>
      <w:r>
        <w:rPr>
          <w:lang w:eastAsia="ru-RU"/>
        </w:rPr>
        <w:t>Для документов, включенных в очередь в статусе «В работе», блокируются все действия с документом по аналогии с документами, ожидающими ответа от ГИС ЖКХ.</w:t>
      </w:r>
    </w:p>
    <w:p>
      <w:pPr>
        <w:pStyle w:val="Normal"/>
        <w:numPr>
          <w:ilvl w:val="0"/>
          <w:numId w:val="20"/>
        </w:numPr>
        <w:spacing w:lineRule="auto" w:line="360" w:before="144" w:after="144"/>
        <w:contextualSpacing/>
        <w:rPr>
          <w:lang w:eastAsia="ru-RU"/>
        </w:rPr>
      </w:pPr>
      <w:r>
        <w:rPr>
          <w:lang w:eastAsia="ru-RU"/>
        </w:rPr>
        <w:t>Для документов поставщиков услуг:</w:t>
      </w:r>
    </w:p>
    <w:p>
      <w:pPr>
        <w:pStyle w:val="Normal"/>
        <w:numPr>
          <w:ilvl w:val="1"/>
          <w:numId w:val="20"/>
        </w:numPr>
        <w:spacing w:lineRule="auto" w:line="360" w:before="144" w:after="144"/>
        <w:contextualSpacing/>
        <w:rPr>
          <w:lang w:eastAsia="ru-RU"/>
        </w:rPr>
      </w:pPr>
      <w:r>
        <w:rPr>
          <w:lang w:eastAsia="ru-RU"/>
        </w:rPr>
        <w:t>При переводе документа-основания поставщика в ГИС ЖКХ в статус «Аннулирован» или «Расторгнут»:</w:t>
      </w:r>
    </w:p>
    <w:p>
      <w:pPr>
        <w:pStyle w:val="Normal"/>
        <w:numPr>
          <w:ilvl w:val="2"/>
          <w:numId w:val="20"/>
        </w:numPr>
        <w:spacing w:lineRule="auto" w:line="360" w:before="144" w:after="144"/>
        <w:contextualSpacing/>
        <w:rPr>
          <w:lang w:eastAsia="ru-RU"/>
        </w:rPr>
      </w:pPr>
      <w:r>
        <w:rPr>
          <w:lang w:eastAsia="ru-RU"/>
        </w:rPr>
        <w:t>документ удаляется из оснований лицевых счетов;</w:t>
      </w:r>
    </w:p>
    <w:p>
      <w:pPr>
        <w:pStyle w:val="Normal"/>
        <w:numPr>
          <w:ilvl w:val="2"/>
          <w:numId w:val="20"/>
        </w:numPr>
        <w:spacing w:lineRule="auto" w:line="360" w:before="144" w:after="144"/>
        <w:contextualSpacing/>
        <w:rPr>
          <w:lang w:eastAsia="ru-RU"/>
        </w:rPr>
      </w:pPr>
      <w:r>
        <w:rPr>
          <w:lang w:eastAsia="ru-RU"/>
        </w:rPr>
        <w:t>если в основании лицевого счета имеется договор РЦ с типом РИО и у поставщика услуг нет других действующих документов по адресу лицевого счета, договор РЦ удаляется из списка оснований лицевого счета;</w:t>
      </w:r>
    </w:p>
    <w:p>
      <w:pPr>
        <w:pStyle w:val="Normal"/>
        <w:numPr>
          <w:ilvl w:val="1"/>
          <w:numId w:val="20"/>
        </w:numPr>
        <w:spacing w:lineRule="auto" w:line="360" w:before="144" w:after="144"/>
        <w:contextualSpacing/>
        <w:rPr>
          <w:lang w:eastAsia="ru-RU"/>
        </w:rPr>
      </w:pPr>
      <w:r>
        <w:rPr>
          <w:lang w:eastAsia="ru-RU"/>
        </w:rPr>
        <w:t>При утверждении документа в ГИС ЖКХ :</w:t>
      </w:r>
    </w:p>
    <w:p>
      <w:pPr>
        <w:pStyle w:val="Normal"/>
        <w:numPr>
          <w:ilvl w:val="2"/>
          <w:numId w:val="20"/>
        </w:numPr>
        <w:spacing w:lineRule="auto" w:line="360" w:before="144" w:after="144"/>
        <w:contextualSpacing/>
        <w:rPr>
          <w:lang w:eastAsia="ru-RU"/>
        </w:rPr>
      </w:pPr>
      <w:r>
        <w:rPr>
          <w:lang w:eastAsia="ru-RU"/>
        </w:rPr>
        <w:t xml:space="preserve"> </w:t>
      </w:r>
      <w:r>
        <w:rPr>
          <w:lang w:eastAsia="ru-RU"/>
        </w:rPr>
        <w:t>Для лицевых счетов поставщика услуг соответствующего типа</w:t>
      </w:r>
    </w:p>
    <w:p>
      <w:pPr>
        <w:pStyle w:val="Normal"/>
        <w:numPr>
          <w:ilvl w:val="3"/>
          <w:numId w:val="20"/>
        </w:numPr>
        <w:spacing w:lineRule="auto" w:line="360" w:before="144" w:after="144"/>
        <w:contextualSpacing/>
        <w:rPr>
          <w:lang w:eastAsia="ru-RU"/>
        </w:rPr>
      </w:pPr>
      <w:r>
        <w:rPr>
          <w:lang w:eastAsia="ru-RU"/>
        </w:rPr>
        <w:t>документ должен быть добавлен к основаниям лицевого счета по адресам документа;</w:t>
      </w:r>
    </w:p>
    <w:p>
      <w:pPr>
        <w:pStyle w:val="Normal"/>
        <w:numPr>
          <w:ilvl w:val="3"/>
          <w:numId w:val="20"/>
        </w:numPr>
        <w:spacing w:lineRule="auto" w:line="360" w:before="144" w:after="144"/>
        <w:contextualSpacing/>
        <w:rPr>
          <w:lang w:eastAsia="ru-RU"/>
        </w:rPr>
      </w:pPr>
      <w:r>
        <w:rPr>
          <w:lang w:eastAsia="ru-RU"/>
        </w:rPr>
        <w:t>документ должен быть удален из оснований лицевых счетов по прочим адресным объектам;</w:t>
      </w:r>
    </w:p>
    <w:p>
      <w:pPr>
        <w:pStyle w:val="Normal"/>
        <w:numPr>
          <w:ilvl w:val="3"/>
          <w:numId w:val="20"/>
        </w:numPr>
        <w:spacing w:lineRule="auto" w:line="360" w:before="144" w:after="144"/>
        <w:contextualSpacing/>
        <w:rPr>
          <w:lang w:eastAsia="ru-RU"/>
        </w:rPr>
      </w:pPr>
      <w:r>
        <w:rPr>
          <w:lang w:eastAsia="ru-RU"/>
        </w:rPr>
        <w:t xml:space="preserve">При наличии у поставщика услуг действующих договоров РЦ с типом </w:t>
      </w:r>
      <w:r>
        <w:rPr>
          <w:bCs/>
          <w:lang w:eastAsia="ru-RU"/>
        </w:rPr>
        <w:t>РИО</w:t>
      </w:r>
      <w:r>
        <w:rPr>
          <w:lang w:eastAsia="ru-RU"/>
        </w:rPr>
        <w:t xml:space="preserve">: </w:t>
      </w:r>
    </w:p>
    <w:p>
      <w:pPr>
        <w:pStyle w:val="Normal"/>
        <w:numPr>
          <w:ilvl w:val="4"/>
          <w:numId w:val="20"/>
        </w:numPr>
        <w:spacing w:lineRule="auto" w:line="360" w:before="144" w:after="144"/>
        <w:contextualSpacing/>
        <w:rPr>
          <w:lang w:eastAsia="ru-RU"/>
        </w:rPr>
      </w:pPr>
      <w:r>
        <w:rPr>
          <w:lang w:eastAsia="ru-RU"/>
        </w:rPr>
        <w:t>Договор РЦ должен быть добавлен к основаниям лицевого счета по адресам, которые входят в перечень адресов обслуживания и документа поставщика услуг и договора РЦ;</w:t>
      </w:r>
    </w:p>
    <w:p>
      <w:pPr>
        <w:pStyle w:val="Normal"/>
        <w:numPr>
          <w:ilvl w:val="4"/>
          <w:numId w:val="20"/>
        </w:numPr>
        <w:spacing w:lineRule="auto" w:line="360" w:before="144" w:after="144"/>
        <w:contextualSpacing/>
        <w:rPr>
          <w:lang w:eastAsia="ru-RU"/>
        </w:rPr>
      </w:pPr>
      <w:r>
        <w:rPr>
          <w:lang w:eastAsia="ru-RU"/>
        </w:rPr>
        <w:t>Договор РЦ должен быть исключен из оснований лицевого счета по адресным объектам договора РЦ, которые не входят в перечень адресных объектов документа поставщика услуг и для которых в основаниях нет других документов поставщика услуг.</w:t>
      </w:r>
    </w:p>
    <w:p>
      <w:pPr>
        <w:pStyle w:val="Normal"/>
        <w:numPr>
          <w:ilvl w:val="2"/>
          <w:numId w:val="20"/>
        </w:numPr>
        <w:spacing w:lineRule="auto" w:line="360" w:before="144" w:after="144"/>
        <w:contextualSpacing/>
        <w:rPr>
          <w:lang w:eastAsia="ru-RU"/>
        </w:rPr>
      </w:pPr>
      <w:r>
        <w:rPr>
          <w:lang w:eastAsia="ru-RU"/>
        </w:rPr>
        <w:t xml:space="preserve">Для лицевых счетов расчетных центров, имеющих с поставщиком услуг действующий договор РЦ с типом </w:t>
      </w:r>
      <w:r>
        <w:rPr>
          <w:bCs/>
          <w:lang w:eastAsia="ru-RU"/>
        </w:rPr>
        <w:t>РКО:/</w:t>
      </w:r>
    </w:p>
    <w:p>
      <w:pPr>
        <w:pStyle w:val="Normal"/>
        <w:numPr>
          <w:ilvl w:val="0"/>
          <w:numId w:val="21"/>
        </w:numPr>
        <w:spacing w:lineRule="auto" w:line="360" w:before="144" w:after="144"/>
        <w:contextualSpacing/>
        <w:rPr>
          <w:lang w:eastAsia="ru-RU"/>
        </w:rPr>
      </w:pPr>
      <w:r>
        <w:rPr>
          <w:lang w:eastAsia="ru-RU"/>
        </w:rPr>
        <w:t>документ должен быть добавлен к основаниям лицевого счета по пересечению списка адресов документа и списка адресов из договора РЦ;</w:t>
      </w:r>
    </w:p>
    <w:p>
      <w:pPr>
        <w:pStyle w:val="Normal"/>
        <w:numPr>
          <w:ilvl w:val="0"/>
          <w:numId w:val="21"/>
        </w:numPr>
        <w:spacing w:lineRule="auto" w:line="360" w:before="144" w:after="144"/>
        <w:contextualSpacing/>
        <w:rPr>
          <w:lang w:eastAsia="ru-RU"/>
        </w:rPr>
      </w:pPr>
      <w:r>
        <w:rPr>
          <w:lang w:eastAsia="ru-RU"/>
        </w:rPr>
        <w:t>документ должен быть удален из оснований лицевых счетов по адресным объектам, на которые отсутствуют договора РЦ с поставщиком услуг из документа.</w:t>
      </w:r>
    </w:p>
    <w:p>
      <w:pPr>
        <w:pStyle w:val="Normal"/>
        <w:numPr>
          <w:ilvl w:val="0"/>
          <w:numId w:val="20"/>
        </w:numPr>
        <w:spacing w:lineRule="auto" w:line="360" w:before="144" w:after="144"/>
        <w:contextualSpacing/>
        <w:rPr>
          <w:lang w:eastAsia="ru-RU"/>
        </w:rPr>
      </w:pPr>
      <w:r>
        <w:rPr>
          <w:lang w:eastAsia="ru-RU"/>
        </w:rPr>
        <w:t>Для договоров РЦ с типом РКО:</w:t>
      </w:r>
    </w:p>
    <w:p>
      <w:pPr>
        <w:pStyle w:val="Normal"/>
        <w:numPr>
          <w:ilvl w:val="1"/>
          <w:numId w:val="20"/>
        </w:numPr>
        <w:spacing w:lineRule="auto" w:line="360" w:before="144" w:after="144"/>
        <w:contextualSpacing/>
        <w:rPr>
          <w:lang w:eastAsia="ru-RU"/>
        </w:rPr>
      </w:pPr>
      <w:r>
        <w:rPr>
          <w:lang w:eastAsia="ru-RU"/>
        </w:rPr>
        <w:t xml:space="preserve">При переводе договора РЦ в ЕИАС ЖКХ МО в статус «Аннулирован» или «Расторгнут»; </w:t>
      </w:r>
    </w:p>
    <w:p>
      <w:pPr>
        <w:pStyle w:val="Normal"/>
        <w:numPr>
          <w:ilvl w:val="2"/>
          <w:numId w:val="20"/>
        </w:numPr>
        <w:spacing w:lineRule="auto" w:line="360" w:before="144" w:after="144"/>
        <w:contextualSpacing/>
        <w:rPr>
          <w:lang w:eastAsia="ru-RU"/>
        </w:rPr>
      </w:pPr>
      <w:r>
        <w:rPr>
          <w:lang w:eastAsia="ru-RU"/>
        </w:rPr>
        <w:t>Договор РЦ удаляется из оснований лицевых счетов РЦ;</w:t>
      </w:r>
    </w:p>
    <w:p>
      <w:pPr>
        <w:pStyle w:val="Normal"/>
        <w:numPr>
          <w:ilvl w:val="2"/>
          <w:numId w:val="20"/>
        </w:numPr>
        <w:spacing w:lineRule="auto" w:line="360" w:before="144" w:after="144"/>
        <w:contextualSpacing/>
        <w:rPr>
          <w:lang w:eastAsia="ru-RU"/>
        </w:rPr>
      </w:pPr>
      <w:r>
        <w:rPr>
          <w:lang w:eastAsia="ru-RU"/>
        </w:rPr>
        <w:t>По каждому объекту обслуживания из договора РЦ удаляются из оснований лицевых счетов РЦ документы договородержателя из договора РЦ;</w:t>
      </w:r>
    </w:p>
    <w:p>
      <w:pPr>
        <w:pStyle w:val="Normal"/>
        <w:numPr>
          <w:ilvl w:val="1"/>
          <w:numId w:val="20"/>
        </w:numPr>
        <w:spacing w:lineRule="auto" w:line="360" w:before="144" w:after="144"/>
        <w:contextualSpacing/>
        <w:rPr>
          <w:lang w:eastAsia="ru-RU"/>
        </w:rPr>
      </w:pPr>
      <w:r>
        <w:rPr>
          <w:lang w:eastAsia="ru-RU"/>
        </w:rPr>
        <w:t>При переводе договора РЦ в ЕИАС ЖКХ МО в статус «Утвержден»:</w:t>
      </w:r>
    </w:p>
    <w:p>
      <w:pPr>
        <w:pStyle w:val="Normal"/>
        <w:numPr>
          <w:ilvl w:val="2"/>
          <w:numId w:val="20"/>
        </w:numPr>
        <w:spacing w:lineRule="auto" w:line="360" w:before="144" w:after="144"/>
        <w:contextualSpacing/>
        <w:rPr>
          <w:lang w:eastAsia="ru-RU"/>
        </w:rPr>
      </w:pPr>
      <w:r>
        <w:rPr>
          <w:lang w:eastAsia="ru-RU"/>
        </w:rPr>
        <w:t>По каждому объекту обслуживания из договора РЦ:</w:t>
      </w:r>
    </w:p>
    <w:p>
      <w:pPr>
        <w:pStyle w:val="Normal"/>
        <w:numPr>
          <w:ilvl w:val="3"/>
          <w:numId w:val="20"/>
        </w:numPr>
        <w:spacing w:lineRule="auto" w:line="360" w:before="144" w:after="144"/>
        <w:contextualSpacing/>
        <w:rPr>
          <w:lang w:eastAsia="ru-RU"/>
        </w:rPr>
      </w:pPr>
      <w:r>
        <w:rPr>
          <w:lang w:eastAsia="ru-RU"/>
        </w:rPr>
        <w:t>Ищутся действующие документы договородержателя договора РЦ на объект обслуживания (или его помещения);</w:t>
      </w:r>
    </w:p>
    <w:p>
      <w:pPr>
        <w:pStyle w:val="Normal"/>
        <w:numPr>
          <w:ilvl w:val="4"/>
          <w:numId w:val="20"/>
        </w:numPr>
        <w:spacing w:lineRule="auto" w:line="360" w:before="144" w:after="144"/>
        <w:contextualSpacing/>
        <w:rPr>
          <w:lang w:eastAsia="ru-RU"/>
        </w:rPr>
      </w:pPr>
      <w:r>
        <w:rPr>
          <w:lang w:eastAsia="ru-RU"/>
        </w:rPr>
        <w:t>Документы добавляются в основания лицевых счетов РЦ по соответствующим помещениям;</w:t>
      </w:r>
    </w:p>
    <w:p>
      <w:pPr>
        <w:pStyle w:val="Normal"/>
        <w:numPr>
          <w:ilvl w:val="4"/>
          <w:numId w:val="20"/>
        </w:numPr>
        <w:spacing w:lineRule="auto" w:line="360" w:before="144" w:after="144"/>
        <w:contextualSpacing/>
        <w:rPr>
          <w:lang w:eastAsia="ru-RU"/>
        </w:rPr>
      </w:pPr>
      <w:r>
        <w:rPr>
          <w:lang w:eastAsia="ru-RU"/>
        </w:rPr>
        <w:t>Договор РЦ добавляется в основания лицевых счетов РЦ по соответствующему помещению;</w:t>
      </w:r>
    </w:p>
    <w:p>
      <w:pPr>
        <w:pStyle w:val="Normal"/>
        <w:numPr>
          <w:ilvl w:val="2"/>
          <w:numId w:val="20"/>
        </w:numPr>
        <w:spacing w:lineRule="auto" w:line="360" w:before="144" w:after="144"/>
        <w:contextualSpacing/>
        <w:rPr>
          <w:lang w:eastAsia="ru-RU"/>
        </w:rPr>
      </w:pPr>
      <w:r>
        <w:rPr>
          <w:lang w:eastAsia="ru-RU"/>
        </w:rPr>
        <w:t>Договор РЦ удаляется из оснований лицевых счетов РЦ, не относящихся к помещениям объектов обслуживания в договорах РЦ;</w:t>
      </w:r>
    </w:p>
    <w:p>
      <w:pPr>
        <w:pStyle w:val="Normal"/>
        <w:numPr>
          <w:ilvl w:val="2"/>
          <w:numId w:val="20"/>
        </w:numPr>
        <w:spacing w:lineRule="auto" w:line="360" w:before="144" w:after="144"/>
        <w:contextualSpacing/>
        <w:rPr>
          <w:lang w:eastAsia="ru-RU"/>
        </w:rPr>
      </w:pPr>
      <w:r>
        <w:rPr>
          <w:lang w:eastAsia="ru-RU"/>
        </w:rPr>
        <w:t>Документы договородержателя удаляются из оснований лицевых счетов РЦ по помещениям, на которые нет действующего договора РЦ с договородержателем с типом РКО;</w:t>
      </w:r>
    </w:p>
    <w:p>
      <w:pPr>
        <w:pStyle w:val="Normal"/>
        <w:numPr>
          <w:ilvl w:val="0"/>
          <w:numId w:val="20"/>
        </w:numPr>
        <w:spacing w:lineRule="auto" w:line="360" w:before="144" w:after="144"/>
        <w:contextualSpacing/>
        <w:rPr>
          <w:lang w:eastAsia="ru-RU"/>
        </w:rPr>
      </w:pPr>
      <w:r>
        <w:rPr>
          <w:lang w:eastAsia="ru-RU"/>
        </w:rPr>
        <w:t>Для договоров РЦ с типом РИО:</w:t>
      </w:r>
    </w:p>
    <w:p>
      <w:pPr>
        <w:pStyle w:val="Normal"/>
        <w:numPr>
          <w:ilvl w:val="1"/>
          <w:numId w:val="20"/>
        </w:numPr>
        <w:spacing w:lineRule="auto" w:line="360" w:before="144" w:after="144"/>
        <w:contextualSpacing/>
        <w:rPr>
          <w:lang w:eastAsia="ru-RU"/>
        </w:rPr>
      </w:pPr>
      <w:r>
        <w:rPr>
          <w:lang w:eastAsia="ru-RU"/>
        </w:rPr>
        <w:t xml:space="preserve">При переводе договора РЦ в ЕИАС ЖКХ МО в статус «Аннулирован» или «Расторгнут»; </w:t>
      </w:r>
    </w:p>
    <w:p>
      <w:pPr>
        <w:pStyle w:val="Normal"/>
        <w:numPr>
          <w:ilvl w:val="2"/>
          <w:numId w:val="20"/>
        </w:numPr>
        <w:spacing w:lineRule="auto" w:line="360" w:before="144" w:after="144"/>
        <w:contextualSpacing/>
        <w:rPr>
          <w:lang w:eastAsia="ru-RU"/>
        </w:rPr>
      </w:pPr>
      <w:r>
        <w:rPr>
          <w:lang w:eastAsia="ru-RU"/>
        </w:rPr>
        <w:t>Договор РЦ удаляется из оснований лицевых счетов договородержателя;</w:t>
      </w:r>
    </w:p>
    <w:p>
      <w:pPr>
        <w:pStyle w:val="Normal"/>
        <w:numPr>
          <w:ilvl w:val="1"/>
          <w:numId w:val="20"/>
        </w:numPr>
        <w:spacing w:lineRule="auto" w:line="360" w:before="144" w:after="144"/>
        <w:contextualSpacing/>
        <w:rPr>
          <w:lang w:eastAsia="ru-RU"/>
        </w:rPr>
      </w:pPr>
      <w:r>
        <w:rPr>
          <w:lang w:eastAsia="ru-RU"/>
        </w:rPr>
        <w:t>При переводе договора РЦ в ЕИАС ЖКХ МО в статус «Утвержден»;</w:t>
      </w:r>
    </w:p>
    <w:p>
      <w:pPr>
        <w:pStyle w:val="Normal"/>
        <w:numPr>
          <w:ilvl w:val="2"/>
          <w:numId w:val="20"/>
        </w:numPr>
        <w:spacing w:lineRule="auto" w:line="360" w:before="144" w:after="144"/>
        <w:contextualSpacing/>
        <w:rPr>
          <w:lang w:eastAsia="ru-RU"/>
        </w:rPr>
      </w:pPr>
      <w:r>
        <w:rPr>
          <w:lang w:eastAsia="ru-RU"/>
        </w:rPr>
        <w:t>По каждому объекту обслуживания из договора РЦ:</w:t>
      </w:r>
    </w:p>
    <w:p>
      <w:pPr>
        <w:pStyle w:val="Normal"/>
        <w:numPr>
          <w:ilvl w:val="3"/>
          <w:numId w:val="20"/>
        </w:numPr>
        <w:spacing w:lineRule="auto" w:line="360" w:before="144" w:after="144"/>
        <w:contextualSpacing/>
        <w:rPr>
          <w:lang w:eastAsia="ru-RU"/>
        </w:rPr>
      </w:pPr>
      <w:r>
        <w:rPr>
          <w:lang w:eastAsia="ru-RU"/>
        </w:rPr>
        <w:t>Договор РЦ добавляется в основания лицевых счетов договородержателя по соответствующему помещению;</w:t>
      </w:r>
    </w:p>
    <w:p>
      <w:pPr>
        <w:pStyle w:val="Normal"/>
        <w:numPr>
          <w:ilvl w:val="3"/>
          <w:numId w:val="20"/>
        </w:numPr>
        <w:spacing w:lineRule="auto" w:line="360" w:before="144" w:after="144"/>
        <w:contextualSpacing/>
        <w:rPr>
          <w:lang w:eastAsia="ru-RU"/>
        </w:rPr>
      </w:pPr>
      <w:r>
        <w:rPr>
          <w:lang w:eastAsia="ru-RU"/>
        </w:rPr>
        <w:t>Договор РЦ удаляется из оснований лицевых счетов договородержателя, не относящихся к помещениям объектов обслуживания в договорах РЦ;</w:t>
      </w:r>
    </w:p>
    <w:p>
      <w:pPr>
        <w:pStyle w:val="Normal"/>
        <w:numPr>
          <w:ilvl w:val="0"/>
          <w:numId w:val="20"/>
        </w:numPr>
        <w:spacing w:lineRule="auto" w:line="360" w:before="144" w:after="144"/>
        <w:contextualSpacing/>
        <w:rPr>
          <w:lang w:eastAsia="ru-RU"/>
        </w:rPr>
      </w:pPr>
      <w:r>
        <w:rPr>
          <w:lang w:eastAsia="ru-RU"/>
        </w:rPr>
        <w:t>При изменении списка оснований лицевых счетов с непустого на пустой или с пустого на непустой происходит изменение статусов лицевых счетов в соответствии пп.6 и 7 раздела «Основные принципы» настоящего документа.</w:t>
      </w:r>
    </w:p>
    <w:p>
      <w:pPr>
        <w:pStyle w:val="Normal"/>
        <w:numPr>
          <w:ilvl w:val="0"/>
          <w:numId w:val="20"/>
        </w:numPr>
        <w:spacing w:lineRule="auto" w:line="360" w:before="144" w:after="144"/>
        <w:contextualSpacing/>
        <w:rPr>
          <w:lang w:eastAsia="ru-RU"/>
        </w:rPr>
      </w:pPr>
      <w:r>
        <w:rPr>
          <w:lang w:eastAsia="ru-RU"/>
        </w:rPr>
        <w:t xml:space="preserve">Лицевые счета в статусе ГИС ЖКХ «Размещен» ставятся в очередь отправки в ГИС ЖКХ. </w:t>
      </w:r>
    </w:p>
    <w:p>
      <w:pPr>
        <w:pStyle w:val="Normal"/>
        <w:numPr>
          <w:ilvl w:val="0"/>
          <w:numId w:val="20"/>
        </w:numPr>
        <w:spacing w:lineRule="auto" w:line="360" w:before="144" w:after="144"/>
        <w:contextualSpacing/>
        <w:rPr>
          <w:lang w:eastAsia="ru-RU"/>
        </w:rPr>
      </w:pPr>
      <w:r>
        <w:rPr>
          <w:lang w:eastAsia="ru-RU"/>
        </w:rPr>
        <w:t>Из очереди обработки удаляются записи в статусе «В работе»</w:t>
      </w:r>
    </w:p>
    <w:p>
      <w:pPr>
        <w:pStyle w:val="Heading6"/>
        <w:spacing w:lineRule="auto" w:line="360" w:before="144" w:after="144"/>
        <w:ind w:firstLine="709" w:start="707"/>
        <w:rPr>
          <w:rFonts w:ascii="Times New Roman" w:hAnsi="Times New Roman" w:eastAsia="Times New Roman" w:cs="Times New Roman"/>
          <w:b/>
          <w:color w:val="auto"/>
          <w:lang w:eastAsia="ru-RU"/>
        </w:rPr>
      </w:pPr>
      <w:r>
        <w:rPr>
          <w:rFonts w:eastAsia="Times New Roman" w:cs="Times New Roman" w:ascii="Times New Roman" w:hAnsi="Times New Roman"/>
          <w:b/>
          <w:color w:val="auto"/>
          <w:lang w:eastAsia="ru-RU"/>
        </w:rPr>
        <w:t>4.2.1.4.2 Требования к порядку актуализации списка оснований лицевых счетов при импорте данных о лицевых счетах через сервисы ЕИАС ЖКХ МО</w:t>
      </w:r>
    </w:p>
    <w:p>
      <w:pPr>
        <w:pStyle w:val="Normal"/>
        <w:numPr>
          <w:ilvl w:val="0"/>
          <w:numId w:val="22"/>
        </w:numPr>
        <w:spacing w:lineRule="auto" w:line="360" w:before="144" w:after="144"/>
        <w:contextualSpacing/>
        <w:rPr>
          <w:lang w:eastAsia="ru-RU"/>
        </w:rPr>
      </w:pPr>
      <w:r>
        <w:rPr>
          <w:lang w:eastAsia="ru-RU"/>
        </w:rPr>
        <w:t>Для каждого поступившего лицевого счета, который по результатам прохождения проверок сохраняется в ЕИАС ЖКХ  МО проводится актуализация списка оснований.</w:t>
      </w:r>
    </w:p>
    <w:p>
      <w:pPr>
        <w:pStyle w:val="Normal"/>
        <w:numPr>
          <w:ilvl w:val="1"/>
          <w:numId w:val="22"/>
        </w:numPr>
        <w:spacing w:lineRule="auto" w:line="360" w:before="144" w:after="144"/>
        <w:contextualSpacing/>
        <w:rPr>
          <w:lang w:eastAsia="ru-RU"/>
        </w:rPr>
      </w:pPr>
      <w:r>
        <w:rPr>
          <w:lang w:eastAsia="ru-RU"/>
        </w:rPr>
        <w:t>Для лицевых счетов поставщиков услуг:</w:t>
      </w:r>
    </w:p>
    <w:p>
      <w:pPr>
        <w:pStyle w:val="Normal"/>
        <w:numPr>
          <w:ilvl w:val="2"/>
          <w:numId w:val="22"/>
        </w:numPr>
        <w:spacing w:lineRule="auto" w:line="360" w:before="144" w:after="144"/>
        <w:contextualSpacing/>
        <w:rPr>
          <w:lang w:eastAsia="ru-RU"/>
        </w:rPr>
      </w:pPr>
      <w:r>
        <w:rPr>
          <w:lang w:eastAsia="ru-RU"/>
        </w:rPr>
        <w:t>Проверяется наличие действующих документов поставщика услуг в статусе Гис ЖКХ «Утвержден» для помещения лицевого счета;</w:t>
      </w:r>
    </w:p>
    <w:p>
      <w:pPr>
        <w:pStyle w:val="Normal"/>
        <w:numPr>
          <w:ilvl w:val="3"/>
          <w:numId w:val="22"/>
        </w:numPr>
        <w:spacing w:lineRule="auto" w:line="360" w:before="144" w:after="144"/>
        <w:contextualSpacing/>
        <w:rPr>
          <w:lang w:eastAsia="ru-RU"/>
        </w:rPr>
      </w:pPr>
      <w:r>
        <w:rPr>
          <w:lang w:eastAsia="ru-RU"/>
        </w:rPr>
        <w:t>Найденные документы добавляются в основания лицевого счета;</w:t>
      </w:r>
    </w:p>
    <w:p>
      <w:pPr>
        <w:pStyle w:val="Normal"/>
        <w:numPr>
          <w:ilvl w:val="3"/>
          <w:numId w:val="22"/>
        </w:numPr>
        <w:spacing w:lineRule="auto" w:line="360" w:before="144" w:after="144"/>
        <w:contextualSpacing/>
        <w:rPr>
          <w:lang w:eastAsia="ru-RU"/>
        </w:rPr>
      </w:pPr>
      <w:r>
        <w:rPr>
          <w:lang w:eastAsia="ru-RU"/>
        </w:rPr>
        <w:t xml:space="preserve">Для лицевых счетов в статусе «Черновик», когда не удалось точно определить помещение лицевого счета, добавляются те документы, в которых в качестве объекта обслуживания указан дом, а не конкретное помещение;  </w:t>
      </w:r>
    </w:p>
    <w:p>
      <w:pPr>
        <w:pStyle w:val="Normal"/>
        <w:numPr>
          <w:ilvl w:val="2"/>
          <w:numId w:val="22"/>
        </w:numPr>
        <w:spacing w:lineRule="auto" w:line="360" w:before="144" w:after="144"/>
        <w:contextualSpacing/>
        <w:rPr>
          <w:lang w:eastAsia="ru-RU"/>
        </w:rPr>
      </w:pPr>
      <w:r>
        <w:rPr>
          <w:lang w:eastAsia="ru-RU"/>
        </w:rPr>
        <w:t>Удаляются из списка оснований лицевого счета документы поставщика услуг, которые имеют в ГИС ЖКХ статус «Расторгнут» или «Аннулирован»;</w:t>
      </w:r>
    </w:p>
    <w:p>
      <w:pPr>
        <w:pStyle w:val="Normal"/>
        <w:numPr>
          <w:ilvl w:val="2"/>
          <w:numId w:val="22"/>
        </w:numPr>
        <w:spacing w:lineRule="auto" w:line="360" w:before="144" w:after="144"/>
        <w:contextualSpacing/>
        <w:rPr>
          <w:lang w:eastAsia="ru-RU"/>
        </w:rPr>
      </w:pPr>
      <w:r>
        <w:rPr>
          <w:lang w:eastAsia="ru-RU"/>
        </w:rPr>
        <w:t>Удаляются из списка оснований лицевого счета документы поставщика услуг, в объектах обслуживания которых отсутствует адрес (помещение) лицевого счета;</w:t>
      </w:r>
    </w:p>
    <w:p>
      <w:pPr>
        <w:pStyle w:val="Normal"/>
        <w:numPr>
          <w:ilvl w:val="1"/>
          <w:numId w:val="22"/>
        </w:numPr>
        <w:spacing w:lineRule="auto" w:line="360" w:before="144" w:after="144"/>
        <w:contextualSpacing/>
        <w:rPr>
          <w:lang w:eastAsia="ru-RU"/>
        </w:rPr>
      </w:pPr>
      <w:r>
        <w:rPr>
          <w:lang w:eastAsia="ru-RU"/>
        </w:rPr>
        <w:t>Для лицевых счетов расчетного центра:</w:t>
      </w:r>
    </w:p>
    <w:p>
      <w:pPr>
        <w:pStyle w:val="Normal"/>
        <w:numPr>
          <w:ilvl w:val="2"/>
          <w:numId w:val="22"/>
        </w:numPr>
        <w:spacing w:lineRule="auto" w:line="360" w:before="144" w:after="144"/>
        <w:contextualSpacing/>
        <w:rPr>
          <w:lang w:eastAsia="ru-RU"/>
        </w:rPr>
      </w:pPr>
      <w:r>
        <w:rPr>
          <w:lang w:eastAsia="ru-RU"/>
        </w:rPr>
        <w:t>Ищутся действующие договора услуг РЦ на адрес лицевого счета в статусе ЕИАС ЖКХ «Утвержден»;</w:t>
      </w:r>
    </w:p>
    <w:p>
      <w:pPr>
        <w:pStyle w:val="Normal"/>
        <w:numPr>
          <w:ilvl w:val="2"/>
          <w:numId w:val="22"/>
        </w:numPr>
        <w:spacing w:lineRule="auto" w:line="360" w:before="144" w:after="144"/>
        <w:contextualSpacing/>
        <w:rPr>
          <w:lang w:eastAsia="ru-RU"/>
        </w:rPr>
      </w:pPr>
      <w:r>
        <w:rPr>
          <w:lang w:eastAsia="ru-RU"/>
        </w:rPr>
        <w:t>Для каждого найденного договора:</w:t>
      </w:r>
    </w:p>
    <w:p>
      <w:pPr>
        <w:pStyle w:val="Normal"/>
        <w:numPr>
          <w:ilvl w:val="3"/>
          <w:numId w:val="22"/>
        </w:numPr>
        <w:spacing w:lineRule="auto" w:line="360" w:before="144" w:after="144"/>
        <w:contextualSpacing/>
        <w:rPr>
          <w:lang w:eastAsia="ru-RU"/>
        </w:rPr>
      </w:pPr>
      <w:r>
        <w:rPr>
          <w:lang w:eastAsia="ru-RU"/>
        </w:rPr>
        <w:t>Договор РЦ добавляется в основание лицевого счета;</w:t>
      </w:r>
    </w:p>
    <w:p>
      <w:pPr>
        <w:pStyle w:val="Normal"/>
        <w:numPr>
          <w:ilvl w:val="3"/>
          <w:numId w:val="22"/>
        </w:numPr>
        <w:spacing w:lineRule="auto" w:line="360" w:before="144" w:after="144"/>
        <w:contextualSpacing/>
        <w:rPr>
          <w:lang w:eastAsia="ru-RU"/>
        </w:rPr>
      </w:pPr>
      <w:r>
        <w:rPr>
          <w:lang w:eastAsia="ru-RU"/>
        </w:rPr>
        <w:t>Проверяется наличие действующих документов договородержателя в помещении лицевого счета;</w:t>
      </w:r>
    </w:p>
    <w:p>
      <w:pPr>
        <w:pStyle w:val="Normal"/>
        <w:numPr>
          <w:ilvl w:val="4"/>
          <w:numId w:val="22"/>
        </w:numPr>
        <w:spacing w:lineRule="auto" w:line="360" w:before="144" w:after="144"/>
        <w:contextualSpacing/>
        <w:rPr>
          <w:lang w:eastAsia="ru-RU"/>
        </w:rPr>
      </w:pPr>
      <w:r>
        <w:rPr>
          <w:lang w:eastAsia="ru-RU"/>
        </w:rPr>
        <w:t>Найденные документы добавляются в основания лицевого счета;</w:t>
      </w:r>
    </w:p>
    <w:p>
      <w:pPr>
        <w:pStyle w:val="Normal"/>
        <w:numPr>
          <w:ilvl w:val="4"/>
          <w:numId w:val="22"/>
        </w:numPr>
        <w:spacing w:lineRule="auto" w:line="360" w:before="144" w:after="144"/>
        <w:contextualSpacing/>
        <w:rPr>
          <w:lang w:eastAsia="ru-RU"/>
        </w:rPr>
      </w:pPr>
      <w:r>
        <w:rPr>
          <w:lang w:eastAsia="ru-RU"/>
        </w:rPr>
        <w:t xml:space="preserve">Для лицевых счетов в статусе «Черновик», когда не удалось точно определить помещение лицевого счета, добавляются те документы, в которых в качестве объекта обслуживания указан дом, а не конкретное помещение;  </w:t>
      </w:r>
    </w:p>
    <w:p>
      <w:pPr>
        <w:pStyle w:val="Normal"/>
        <w:numPr>
          <w:ilvl w:val="3"/>
          <w:numId w:val="22"/>
        </w:numPr>
        <w:spacing w:lineRule="auto" w:line="360" w:before="144" w:after="144"/>
        <w:contextualSpacing/>
        <w:rPr>
          <w:lang w:eastAsia="ru-RU"/>
        </w:rPr>
      </w:pPr>
      <w:r>
        <w:rPr>
          <w:lang w:eastAsia="ru-RU"/>
        </w:rPr>
        <w:t>Удаляются из списка оснований лицевого счета документы договородержателя, которые имеют в ГИС ЖКХ статус «Расторгнут» или «Аннулирован»;</w:t>
      </w:r>
    </w:p>
    <w:p>
      <w:pPr>
        <w:pStyle w:val="Normal"/>
        <w:numPr>
          <w:ilvl w:val="3"/>
          <w:numId w:val="22"/>
        </w:numPr>
        <w:spacing w:lineRule="auto" w:line="360" w:before="144" w:after="144"/>
        <w:contextualSpacing/>
        <w:rPr>
          <w:lang w:eastAsia="ru-RU"/>
        </w:rPr>
      </w:pPr>
      <w:r>
        <w:rPr>
          <w:lang w:eastAsia="ru-RU"/>
        </w:rPr>
        <w:t>Удаляются из списка оснований лицевого счета документы договородержателя, в объектах обслуживания которых отсутствует адрес (помещение) лицевого счета;</w:t>
      </w:r>
    </w:p>
    <w:p>
      <w:pPr>
        <w:pStyle w:val="Normal"/>
        <w:numPr>
          <w:ilvl w:val="2"/>
          <w:numId w:val="22"/>
        </w:numPr>
        <w:spacing w:lineRule="auto" w:line="360" w:before="144" w:after="144"/>
        <w:contextualSpacing/>
        <w:rPr>
          <w:lang w:eastAsia="ru-RU"/>
        </w:rPr>
      </w:pPr>
      <w:r>
        <w:rPr>
          <w:lang w:eastAsia="ru-RU"/>
        </w:rPr>
        <w:t xml:space="preserve"> </w:t>
      </w:r>
      <w:r>
        <w:rPr>
          <w:lang w:eastAsia="ru-RU"/>
        </w:rPr>
        <w:t>Удаляются из списка оснований лицевых счетов договора РЦ, для которых адрес лицевого счета не входит в перечень объектов обслуживания или статус договора в ЕИАС ЖКХ МО отличается от «Утвержден»;</w:t>
      </w:r>
    </w:p>
    <w:p>
      <w:pPr>
        <w:pStyle w:val="Normal"/>
        <w:numPr>
          <w:ilvl w:val="2"/>
          <w:numId w:val="22"/>
        </w:numPr>
        <w:spacing w:lineRule="auto" w:line="360" w:before="144" w:after="144"/>
        <w:contextualSpacing/>
        <w:rPr>
          <w:lang w:eastAsia="ru-RU"/>
        </w:rPr>
      </w:pPr>
      <w:r>
        <w:rPr>
          <w:lang w:eastAsia="ru-RU"/>
        </w:rPr>
        <w:t>Удаляются из списка оснований лицевых счетов документы тех поставщиков услуг, для которых отсутствует действующий договор РЦ в статусе ЕИАС ЖКХ МО «Утвержден» с типом РКО с РЦ - владельцем лицевого счета;</w:t>
      </w:r>
    </w:p>
    <w:p>
      <w:pPr>
        <w:pStyle w:val="Normal"/>
        <w:numPr>
          <w:ilvl w:val="2"/>
          <w:numId w:val="22"/>
        </w:numPr>
        <w:spacing w:lineRule="auto" w:line="360" w:before="144" w:after="144"/>
        <w:contextualSpacing/>
        <w:rPr>
          <w:lang w:eastAsia="ru-RU"/>
        </w:rPr>
      </w:pPr>
      <w:r>
        <w:rPr>
          <w:lang w:eastAsia="ru-RU"/>
        </w:rPr>
        <w:t>При изменении списка оснований лицевых счетов с непустого на пустой или с пустого на непустой происходит изменение статусов лицевых счетов в соответствии пп.6 и 7 раздела «Основные принципы» настоящего документа;</w:t>
      </w:r>
    </w:p>
    <w:p>
      <w:pPr>
        <w:pStyle w:val="Normal"/>
        <w:numPr>
          <w:ilvl w:val="2"/>
          <w:numId w:val="22"/>
        </w:numPr>
        <w:spacing w:lineRule="auto" w:line="360" w:before="144" w:after="144"/>
        <w:contextualSpacing/>
        <w:rPr>
          <w:lang w:eastAsia="ru-RU"/>
        </w:rPr>
      </w:pPr>
      <w:r>
        <w:rPr>
          <w:lang w:eastAsia="ru-RU"/>
        </w:rPr>
        <w:t>Лицевые счета в статусе ставятся в очередь отправки в ГИС ЖКХ в соответствии с регламентом интеграции ЕИАС ЖКХ МО.</w:t>
      </w:r>
    </w:p>
    <w:p>
      <w:pPr>
        <w:pStyle w:val="Heading6"/>
        <w:spacing w:lineRule="auto" w:line="360" w:before="144" w:after="144"/>
        <w:ind w:firstLine="709" w:start="707"/>
        <w:rPr>
          <w:rFonts w:ascii="Times New Roman" w:hAnsi="Times New Roman" w:eastAsia="Times New Roman" w:cs="Times New Roman"/>
          <w:b/>
          <w:color w:val="auto"/>
          <w:lang w:eastAsia="ru-RU"/>
        </w:rPr>
      </w:pPr>
      <w:r>
        <w:rPr>
          <w:rFonts w:eastAsia="Times New Roman" w:cs="Times New Roman" w:ascii="Times New Roman" w:hAnsi="Times New Roman"/>
          <w:b/>
          <w:color w:val="auto"/>
          <w:lang w:eastAsia="ru-RU"/>
        </w:rPr>
        <w:t>4.2.1.4.3 Требования к порядку актуализации списка оснований лицевых счетов и проверки наличия услуг в платежном документе при размещении платежных документов в ГИС ЖКХ</w:t>
      </w:r>
    </w:p>
    <w:p>
      <w:pPr>
        <w:pStyle w:val="Normal"/>
        <w:numPr>
          <w:ilvl w:val="0"/>
          <w:numId w:val="23"/>
        </w:numPr>
        <w:spacing w:lineRule="auto" w:line="360" w:before="144" w:after="144"/>
        <w:contextualSpacing/>
        <w:rPr>
          <w:lang w:eastAsia="ru-RU"/>
        </w:rPr>
      </w:pPr>
      <w:r>
        <w:rPr>
          <w:lang w:eastAsia="ru-RU"/>
        </w:rPr>
        <w:t>Актуализация перечня оснований лицевых счетов по лицевому счету размещаемого платежного документа:</w:t>
      </w:r>
    </w:p>
    <w:p>
      <w:pPr>
        <w:pStyle w:val="Normal"/>
        <w:numPr>
          <w:ilvl w:val="1"/>
          <w:numId w:val="23"/>
        </w:numPr>
        <w:spacing w:lineRule="auto" w:line="360" w:before="144" w:after="144"/>
        <w:contextualSpacing/>
        <w:rPr>
          <w:lang w:eastAsia="ru-RU"/>
        </w:rPr>
      </w:pPr>
      <w:r>
        <w:rPr>
          <w:lang w:eastAsia="ru-RU"/>
        </w:rPr>
        <w:t>Производится аналогично порядку, описанному в разделе «Порядок актуализации списка оснований лицевых счетов при импорте данных о лицевых счетах через сервисы ЕИАС ЖКХ МО» настоящего документа;</w:t>
      </w:r>
    </w:p>
    <w:p>
      <w:pPr>
        <w:pStyle w:val="Normal"/>
        <w:numPr>
          <w:ilvl w:val="1"/>
          <w:numId w:val="23"/>
        </w:numPr>
        <w:spacing w:lineRule="auto" w:line="360" w:before="144" w:after="144"/>
        <w:contextualSpacing/>
        <w:rPr>
          <w:lang w:eastAsia="ru-RU"/>
        </w:rPr>
      </w:pPr>
      <w:r>
        <w:rPr>
          <w:lang w:eastAsia="ru-RU"/>
        </w:rPr>
        <w:t>Если перечень документов поставщиков услуг в списке оснований лицевого счета изменился, лицевой счет в статусе «Проект», «Изменение», «Размещен» ставится в очередь отправки в ГИС ЖКХ. Размещение платежного документа возможно только после успешного размещения лицевого счета;</w:t>
      </w:r>
    </w:p>
    <w:p>
      <w:pPr>
        <w:pStyle w:val="Normal"/>
        <w:numPr>
          <w:ilvl w:val="0"/>
          <w:numId w:val="23"/>
        </w:numPr>
        <w:spacing w:lineRule="auto" w:line="360" w:before="144" w:after="144"/>
        <w:contextualSpacing/>
        <w:rPr>
          <w:lang w:eastAsia="ru-RU"/>
        </w:rPr>
      </w:pPr>
      <w:r>
        <w:rPr>
          <w:lang w:eastAsia="ru-RU"/>
        </w:rPr>
        <w:t>Контроль перечня услуг в платежном документе:</w:t>
      </w:r>
    </w:p>
    <w:p>
      <w:pPr>
        <w:pStyle w:val="Normal"/>
        <w:numPr>
          <w:ilvl w:val="1"/>
          <w:numId w:val="23"/>
        </w:numPr>
        <w:spacing w:lineRule="auto" w:line="360" w:before="144" w:after="144"/>
        <w:contextualSpacing/>
        <w:rPr>
          <w:lang w:eastAsia="ru-RU"/>
        </w:rPr>
      </w:pPr>
      <w:r>
        <w:rPr>
          <w:lang w:eastAsia="ru-RU"/>
        </w:rPr>
        <w:t>Из объектов обслуживания в документах поставщиков из списка оснований лицевого счета, действующих в периоде платежного документа, формируется уникальный список жилищных и дополнительных услуг и видов коммунальных услуг;</w:t>
      </w:r>
    </w:p>
    <w:p>
      <w:pPr>
        <w:pStyle w:val="Normal"/>
        <w:numPr>
          <w:ilvl w:val="1"/>
          <w:numId w:val="23"/>
        </w:numPr>
        <w:spacing w:lineRule="auto" w:line="360" w:before="144" w:after="144"/>
        <w:contextualSpacing/>
        <w:rPr>
          <w:lang w:eastAsia="ru-RU"/>
        </w:rPr>
      </w:pPr>
      <w:r>
        <w:rPr>
          <w:lang w:eastAsia="ru-RU"/>
        </w:rPr>
        <w:t>По каждой услуге платежного документа проверяется наличие в сформированном списке:</w:t>
      </w:r>
    </w:p>
    <w:p>
      <w:pPr>
        <w:pStyle w:val="Normal"/>
        <w:numPr>
          <w:ilvl w:val="2"/>
          <w:numId w:val="23"/>
        </w:numPr>
        <w:spacing w:lineRule="auto" w:line="360" w:before="144" w:after="144"/>
        <w:contextualSpacing/>
        <w:rPr>
          <w:lang w:eastAsia="ru-RU"/>
        </w:rPr>
      </w:pPr>
      <w:r>
        <w:rPr>
          <w:lang w:eastAsia="ru-RU"/>
        </w:rPr>
        <w:t>Дополнительные и жилищные услуги – по точному совпадению;</w:t>
      </w:r>
    </w:p>
    <w:p>
      <w:pPr>
        <w:pStyle w:val="Normal"/>
        <w:numPr>
          <w:ilvl w:val="2"/>
          <w:numId w:val="23"/>
        </w:numPr>
        <w:spacing w:lineRule="auto" w:line="360" w:before="144" w:after="144"/>
        <w:contextualSpacing/>
        <w:rPr>
          <w:lang w:eastAsia="ru-RU"/>
        </w:rPr>
      </w:pPr>
      <w:r>
        <w:rPr>
          <w:lang w:eastAsia="ru-RU"/>
        </w:rPr>
        <w:t>Коммунальные услуги – по принадлежности к указанному виду;</w:t>
      </w:r>
    </w:p>
    <w:p>
      <w:pPr>
        <w:pStyle w:val="Normal"/>
        <w:numPr>
          <w:ilvl w:val="1"/>
          <w:numId w:val="23"/>
        </w:numPr>
        <w:spacing w:lineRule="auto" w:line="360" w:before="144" w:after="144"/>
        <w:contextualSpacing/>
        <w:rPr>
          <w:lang w:eastAsia="ru-RU"/>
        </w:rPr>
      </w:pPr>
      <w:r>
        <w:rPr>
          <w:lang w:eastAsia="ru-RU"/>
        </w:rPr>
        <w:t>Платежные документы, в которых имеются услуги, которых нет в основаниях лицевого счета в ГИС ЖКХ не отправляются. Статус и текст ошибки для таких платежных документов формируются по действующим в ЕИАС ЖКХ МО правилам размещения платежных документов в ГИС ЖКХ.</w:t>
      </w:r>
    </w:p>
    <w:p>
      <w:pPr>
        <w:pStyle w:val="Heading6"/>
        <w:spacing w:lineRule="auto" w:line="360" w:before="144" w:after="144"/>
        <w:ind w:firstLine="709" w:start="707"/>
        <w:rPr>
          <w:rFonts w:ascii="Times New Roman" w:hAnsi="Times New Roman" w:eastAsia="Times New Roman" w:cs="Times New Roman"/>
          <w:b/>
          <w:color w:val="auto"/>
          <w:lang w:eastAsia="ru-RU"/>
        </w:rPr>
      </w:pPr>
      <w:r>
        <w:rPr>
          <w:rFonts w:eastAsia="Times New Roman" w:cs="Times New Roman" w:ascii="Times New Roman" w:hAnsi="Times New Roman"/>
          <w:b/>
          <w:color w:val="auto"/>
          <w:lang w:eastAsia="ru-RU"/>
        </w:rPr>
        <w:t>4.2.1.4.3 Требования к правилам выбора лицевых счетов для отображения реестра</w:t>
      </w:r>
    </w:p>
    <w:p>
      <w:pPr>
        <w:pStyle w:val="Normal"/>
        <w:spacing w:lineRule="auto" w:line="360" w:before="144" w:after="144"/>
        <w:contextualSpacing/>
        <w:rPr>
          <w:lang w:eastAsia="ru-RU"/>
        </w:rPr>
      </w:pPr>
      <w:r>
        <w:rPr>
          <w:lang w:eastAsia="ru-RU"/>
        </w:rPr>
        <w:t>Формирование списка для показа лицевых счетов пользователям, имеющим право просмотра этого списка, в зависимости от роли и организации пользователя:</w:t>
      </w:r>
    </w:p>
    <w:p>
      <w:pPr>
        <w:pStyle w:val="Normal"/>
        <w:numPr>
          <w:ilvl w:val="0"/>
          <w:numId w:val="24"/>
        </w:numPr>
        <w:spacing w:lineRule="auto" w:line="360" w:before="144" w:after="144"/>
        <w:contextualSpacing/>
        <w:rPr>
          <w:lang w:eastAsia="ru-RU"/>
        </w:rPr>
      </w:pPr>
      <w:r>
        <w:rPr>
          <w:lang w:eastAsia="ru-RU"/>
        </w:rPr>
        <w:t>В карточке договора (устава, решения):</w:t>
      </w:r>
    </w:p>
    <w:p>
      <w:pPr>
        <w:pStyle w:val="Normal"/>
        <w:numPr>
          <w:ilvl w:val="0"/>
          <w:numId w:val="25"/>
        </w:numPr>
        <w:spacing w:lineRule="auto" w:line="360" w:before="144" w:after="144"/>
        <w:contextualSpacing/>
        <w:rPr>
          <w:lang w:eastAsia="ru-RU"/>
        </w:rPr>
      </w:pPr>
      <w:r>
        <w:rPr>
          <w:lang w:eastAsia="ru-RU"/>
        </w:rPr>
        <w:t>всем -  ЛС, в основании которых имеется этот документ.</w:t>
      </w:r>
    </w:p>
    <w:p>
      <w:pPr>
        <w:pStyle w:val="Normal"/>
        <w:numPr>
          <w:ilvl w:val="0"/>
          <w:numId w:val="24"/>
        </w:numPr>
        <w:spacing w:lineRule="auto" w:line="360" w:before="144" w:after="144"/>
        <w:contextualSpacing/>
        <w:rPr>
          <w:lang w:eastAsia="ru-RU"/>
        </w:rPr>
      </w:pPr>
      <w:r>
        <w:rPr>
          <w:lang w:eastAsia="ru-RU"/>
        </w:rPr>
        <w:t xml:space="preserve">В карточке дома/помещения: </w:t>
      </w:r>
    </w:p>
    <w:p>
      <w:pPr>
        <w:pStyle w:val="Normal"/>
        <w:numPr>
          <w:ilvl w:val="0"/>
          <w:numId w:val="26"/>
        </w:numPr>
        <w:spacing w:lineRule="auto" w:line="360" w:before="144" w:after="144"/>
        <w:contextualSpacing/>
        <w:rPr>
          <w:lang w:eastAsia="ru-RU"/>
        </w:rPr>
      </w:pPr>
      <w:r>
        <w:rPr>
          <w:lang w:eastAsia="ru-RU"/>
        </w:rPr>
        <w:t xml:space="preserve">Администратору системы – все; </w:t>
      </w:r>
    </w:p>
    <w:p>
      <w:pPr>
        <w:pStyle w:val="Normal"/>
        <w:numPr>
          <w:ilvl w:val="0"/>
          <w:numId w:val="26"/>
        </w:numPr>
        <w:spacing w:lineRule="auto" w:line="360" w:before="144" w:after="144"/>
        <w:contextualSpacing/>
        <w:rPr>
          <w:lang w:eastAsia="ru-RU"/>
        </w:rPr>
      </w:pPr>
      <w:r>
        <w:rPr>
          <w:lang w:eastAsia="ru-RU"/>
        </w:rPr>
        <w:t>Пользователям поставщиков услуг и РЦ – только те ЛС по адресу, в основании которых лежат документы организации, к которой относится пользователь;</w:t>
      </w:r>
    </w:p>
    <w:p>
      <w:pPr>
        <w:pStyle w:val="Normal"/>
        <w:numPr>
          <w:ilvl w:val="0"/>
          <w:numId w:val="24"/>
        </w:numPr>
        <w:spacing w:lineRule="auto" w:line="360" w:before="144" w:after="144"/>
        <w:contextualSpacing/>
        <w:rPr>
          <w:lang w:eastAsia="ru-RU"/>
        </w:rPr>
      </w:pPr>
      <w:r>
        <w:rPr>
          <w:lang w:eastAsia="ru-RU"/>
        </w:rPr>
        <w:t xml:space="preserve">В карточке организации: </w:t>
      </w:r>
    </w:p>
    <w:p>
      <w:pPr>
        <w:pStyle w:val="Normal"/>
        <w:numPr>
          <w:ilvl w:val="0"/>
          <w:numId w:val="27"/>
        </w:numPr>
        <w:spacing w:lineRule="auto" w:line="360" w:before="144" w:after="144"/>
        <w:contextualSpacing/>
        <w:rPr>
          <w:lang w:eastAsia="ru-RU"/>
        </w:rPr>
      </w:pPr>
      <w:r>
        <w:rPr>
          <w:lang w:eastAsia="ru-RU"/>
        </w:rPr>
        <w:t>Администратору системы - все лицевые счета организации;</w:t>
      </w:r>
    </w:p>
    <w:p>
      <w:pPr>
        <w:pStyle w:val="Normal"/>
        <w:numPr>
          <w:ilvl w:val="0"/>
          <w:numId w:val="27"/>
        </w:numPr>
        <w:spacing w:lineRule="auto" w:line="360" w:before="144" w:after="144"/>
        <w:contextualSpacing/>
        <w:rPr>
          <w:lang w:eastAsia="ru-RU"/>
        </w:rPr>
      </w:pPr>
      <w:r>
        <w:rPr>
          <w:lang w:eastAsia="ru-RU"/>
        </w:rPr>
        <w:t>Пользователям поставщиков услуг и РЦ - те лицевые счета, в основании которых есть и документы организации пользователя и рассматриваемой организации, плюс лицевые счета организации пользователя без оснований.</w:t>
      </w:r>
    </w:p>
    <w:p>
      <w:pPr>
        <w:pStyle w:val="Heading4"/>
        <w:spacing w:lineRule="auto" w:line="360" w:before="144" w:after="144"/>
        <w:rPr>
          <w:rFonts w:ascii="Times New Roman" w:hAnsi="Times New Roman" w:eastAsia="Times New Roman" w:cs="Times New Roman"/>
          <w:b/>
          <w:i w:val="false"/>
          <w:i w:val="false"/>
          <w:iCs w:val="false"/>
          <w:color w:val="auto"/>
          <w:lang w:eastAsia="ru-RU"/>
        </w:rPr>
      </w:pPr>
      <w:r>
        <w:rPr>
          <w:rFonts w:eastAsia="Times New Roman" w:cs="Times New Roman" w:ascii="Times New Roman" w:hAnsi="Times New Roman"/>
          <w:b/>
          <w:i w:val="false"/>
          <w:iCs w:val="false"/>
          <w:color w:val="auto"/>
          <w:lang w:eastAsia="ru-RU"/>
        </w:rPr>
        <w:t>4.2.2 Требования к реализации аналитических панелей, включающих в себя, мониторинг оценки размещения информации с возможность анализа динамики</w:t>
      </w:r>
    </w:p>
    <w:p>
      <w:pPr>
        <w:pStyle w:val="Normal"/>
        <w:widowControl w:val="false"/>
        <w:spacing w:lineRule="auto" w:line="360" w:before="144" w:after="144"/>
        <w:textAlignment w:val="baseline"/>
        <w:rPr>
          <w:rFonts w:eastAsia="Times New Roman" w:cs="Times New Roman"/>
          <w:lang w:eastAsia="ru-RU"/>
        </w:rPr>
      </w:pPr>
      <w:r>
        <w:rPr>
          <w:rFonts w:eastAsia="Times New Roman" w:cs="Times New Roman"/>
          <w:lang w:eastAsia="ru-RU"/>
        </w:rPr>
        <w:t>Исполнитель должен разработать аналитические панели (дашборды) для визуализации ключевых показателей эффективности размещения информации в ЕИАС ЖКХ МО, оперативного мониторинга дисциплины поставщиков данных и поддержки принятия управленческих решений.</w:t>
      </w:r>
    </w:p>
    <w:p>
      <w:pPr>
        <w:pStyle w:val="Normal"/>
        <w:widowControl w:val="false"/>
        <w:spacing w:lineRule="auto" w:line="360" w:before="144" w:after="144"/>
        <w:textAlignment w:val="baseline"/>
        <w:rPr>
          <w:rFonts w:eastAsia="Times New Roman" w:cs="Times New Roman"/>
          <w:lang w:eastAsia="ru-RU"/>
        </w:rPr>
      </w:pPr>
      <w:r>
        <w:rPr>
          <w:rFonts w:eastAsia="Times New Roman" w:cs="Times New Roman"/>
          <w:lang w:eastAsia="ru-RU"/>
        </w:rPr>
        <w:t>У аналитических панелей (дашбордов) должны быть реализованы следующие функции:</w:t>
      </w:r>
    </w:p>
    <w:p>
      <w:pPr>
        <w:pStyle w:val="Normal"/>
        <w:widowControl w:val="false"/>
        <w:numPr>
          <w:ilvl w:val="0"/>
          <w:numId w:val="28"/>
        </w:numPr>
        <w:spacing w:lineRule="auto" w:line="360" w:before="144" w:after="144"/>
        <w:textAlignment w:val="baseline"/>
        <w:rPr>
          <w:rFonts w:eastAsia="Times New Roman" w:cs="Times New Roman"/>
          <w:lang w:eastAsia="ru-RU"/>
        </w:rPr>
      </w:pPr>
      <w:r>
        <w:rPr>
          <w:rFonts w:eastAsia="Times New Roman" w:cs="Times New Roman"/>
          <w:lang w:eastAsia="ru-RU"/>
        </w:rPr>
        <w:t>агрегирование и визуализация данных из ЕИАС ЖКХ в режиме, приближенном к реальному времени;</w:t>
      </w:r>
    </w:p>
    <w:p>
      <w:pPr>
        <w:pStyle w:val="Normal"/>
        <w:widowControl w:val="false"/>
        <w:numPr>
          <w:ilvl w:val="0"/>
          <w:numId w:val="28"/>
        </w:numPr>
        <w:spacing w:lineRule="auto" w:line="360" w:before="144" w:after="144"/>
        <w:textAlignment w:val="baseline"/>
        <w:rPr>
          <w:rFonts w:eastAsia="Times New Roman" w:cs="Times New Roman"/>
          <w:lang w:eastAsia="ru-RU"/>
        </w:rPr>
      </w:pPr>
      <w:r>
        <w:rPr>
          <w:rFonts w:eastAsia="Times New Roman" w:cs="Times New Roman"/>
          <w:lang w:eastAsia="ru-RU"/>
        </w:rPr>
        <w:t>отображение ключевых показателей в разрезе Московской области и отдельных муниципальных образований (ОМСУ);</w:t>
      </w:r>
    </w:p>
    <w:p>
      <w:pPr>
        <w:pStyle w:val="Normal"/>
        <w:widowControl w:val="false"/>
        <w:numPr>
          <w:ilvl w:val="0"/>
          <w:numId w:val="28"/>
        </w:numPr>
        <w:spacing w:lineRule="auto" w:line="360" w:before="144" w:after="144"/>
        <w:textAlignment w:val="baseline"/>
        <w:rPr>
          <w:rFonts w:eastAsia="Times New Roman" w:cs="Times New Roman"/>
          <w:lang w:eastAsia="ru-RU"/>
        </w:rPr>
      </w:pPr>
      <w:r>
        <w:rPr>
          <w:rFonts w:eastAsia="Times New Roman" w:cs="Times New Roman"/>
          <w:lang w:eastAsia="ru-RU"/>
        </w:rPr>
        <w:t>формирование рейтингов и антирейтингов поставщиков информации;</w:t>
      </w:r>
    </w:p>
    <w:p>
      <w:pPr>
        <w:pStyle w:val="Normal"/>
        <w:widowControl w:val="false"/>
        <w:numPr>
          <w:ilvl w:val="0"/>
          <w:numId w:val="28"/>
        </w:numPr>
        <w:spacing w:lineRule="auto" w:line="360" w:before="144" w:after="144"/>
        <w:textAlignment w:val="baseline"/>
        <w:rPr>
          <w:rFonts w:eastAsia="Times New Roman" w:cs="Times New Roman"/>
          <w:lang w:eastAsia="ru-RU"/>
        </w:rPr>
      </w:pPr>
      <w:r>
        <w:rPr>
          <w:rFonts w:eastAsia="Times New Roman" w:cs="Times New Roman"/>
          <w:lang w:eastAsia="ru-RU"/>
        </w:rPr>
        <w:t>обеспечение интерактивной детализации данных (</w:t>
      </w:r>
      <w:r>
        <w:rPr>
          <w:rFonts w:eastAsia="Times New Roman" w:cs="Times New Roman"/>
          <w:lang w:val="en-US" w:eastAsia="ru-RU"/>
        </w:rPr>
        <w:t>drill</w:t>
      </w:r>
      <w:r>
        <w:rPr>
          <w:rFonts w:eastAsia="Times New Roman" w:cs="Times New Roman"/>
          <w:lang w:eastAsia="ru-RU"/>
        </w:rPr>
        <w:t>-</w:t>
      </w:r>
      <w:r>
        <w:rPr>
          <w:rFonts w:eastAsia="Times New Roman" w:cs="Times New Roman"/>
          <w:lang w:val="en-US" w:eastAsia="ru-RU"/>
        </w:rPr>
        <w:t>down</w:t>
      </w:r>
      <w:r>
        <w:rPr>
          <w:rFonts w:eastAsia="Times New Roman" w:cs="Times New Roman"/>
          <w:lang w:eastAsia="ru-RU"/>
        </w:rPr>
        <w:t>);</w:t>
      </w:r>
    </w:p>
    <w:p>
      <w:pPr>
        <w:pStyle w:val="Normal"/>
        <w:widowControl w:val="false"/>
        <w:numPr>
          <w:ilvl w:val="0"/>
          <w:numId w:val="28"/>
        </w:numPr>
        <w:spacing w:lineRule="auto" w:line="360" w:before="144" w:after="144"/>
        <w:textAlignment w:val="baseline"/>
        <w:rPr>
          <w:rFonts w:eastAsia="Times New Roman" w:cs="Times New Roman"/>
          <w:lang w:eastAsia="ru-RU"/>
        </w:rPr>
      </w:pPr>
      <w:r>
        <w:rPr>
          <w:rFonts w:eastAsia="Times New Roman" w:cs="Times New Roman"/>
          <w:lang w:eastAsia="ru-RU"/>
        </w:rPr>
        <w:t>поддержка экспорта данных для формирования отчетов;</w:t>
      </w:r>
    </w:p>
    <w:p>
      <w:pPr>
        <w:pStyle w:val="Normal"/>
        <w:widowControl w:val="false"/>
        <w:numPr>
          <w:ilvl w:val="0"/>
          <w:numId w:val="28"/>
        </w:numPr>
        <w:spacing w:lineRule="auto" w:line="360" w:before="144" w:after="144"/>
        <w:textAlignment w:val="baseline"/>
        <w:rPr>
          <w:rFonts w:eastAsia="Times New Roman" w:cs="Times New Roman"/>
          <w:lang w:eastAsia="ru-RU"/>
        </w:rPr>
      </w:pPr>
      <w:r>
        <w:rPr>
          <w:rFonts w:eastAsia="Times New Roman" w:cs="Times New Roman"/>
          <w:lang w:eastAsia="ru-RU"/>
        </w:rPr>
        <w:t>адаптация интерфейса под различные типы устройств.</w:t>
      </w:r>
    </w:p>
    <w:p>
      <w:pPr>
        <w:pStyle w:val="Normal"/>
        <w:widowControl w:val="false"/>
        <w:spacing w:lineRule="auto" w:line="360" w:before="144" w:after="144"/>
        <w:textAlignment w:val="baseline"/>
        <w:rPr>
          <w:rFonts w:eastAsia="Times New Roman" w:cs="Times New Roman"/>
          <w:lang w:eastAsia="ru-RU"/>
        </w:rPr>
      </w:pPr>
      <w:r>
        <w:rPr>
          <w:rFonts w:eastAsia="Times New Roman" w:cs="Times New Roman"/>
          <w:lang w:eastAsia="ru-RU"/>
        </w:rPr>
        <w:t>Все визуальные компоненты дашборда должны соответствовать следующим требованиям:</w:t>
      </w:r>
    </w:p>
    <w:p>
      <w:pPr>
        <w:pStyle w:val="Normal"/>
        <w:widowControl w:val="false"/>
        <w:numPr>
          <w:ilvl w:val="0"/>
          <w:numId w:val="28"/>
        </w:numPr>
        <w:spacing w:lineRule="auto" w:line="360" w:before="144" w:after="144"/>
        <w:textAlignment w:val="baseline"/>
        <w:rPr>
          <w:rFonts w:eastAsia="Times New Roman" w:cs="Times New Roman"/>
          <w:lang w:eastAsia="ru-RU"/>
        </w:rPr>
      </w:pPr>
      <w:r>
        <w:rPr>
          <w:rFonts w:eastAsia="Times New Roman" w:cs="Times New Roman"/>
          <w:lang w:eastAsia="ru-RU"/>
        </w:rPr>
        <w:t>использование единой цветовой схемы для индикации состояния показателей (светофорная система);</w:t>
      </w:r>
    </w:p>
    <w:p>
      <w:pPr>
        <w:pStyle w:val="Normal"/>
        <w:widowControl w:val="false"/>
        <w:numPr>
          <w:ilvl w:val="0"/>
          <w:numId w:val="28"/>
        </w:numPr>
        <w:spacing w:lineRule="auto" w:line="360" w:before="144" w:after="144"/>
        <w:textAlignment w:val="baseline"/>
        <w:rPr>
          <w:rFonts w:eastAsia="Times New Roman" w:cs="Times New Roman"/>
          <w:lang w:eastAsia="ru-RU"/>
        </w:rPr>
      </w:pPr>
      <w:r>
        <w:rPr>
          <w:rFonts w:eastAsia="Times New Roman" w:cs="Times New Roman"/>
          <w:lang w:eastAsia="ru-RU"/>
        </w:rPr>
        <w:t>обеспечение читаемости данных при различных размерах экрана;</w:t>
      </w:r>
    </w:p>
    <w:p>
      <w:pPr>
        <w:pStyle w:val="Normal"/>
        <w:widowControl w:val="false"/>
        <w:numPr>
          <w:ilvl w:val="0"/>
          <w:numId w:val="28"/>
        </w:numPr>
        <w:spacing w:lineRule="auto" w:line="360" w:before="144" w:after="144"/>
        <w:textAlignment w:val="baseline"/>
        <w:rPr>
          <w:rFonts w:eastAsia="Times New Roman" w:cs="Times New Roman"/>
          <w:lang w:eastAsia="ru-RU"/>
        </w:rPr>
      </w:pPr>
      <w:r>
        <w:rPr>
          <w:rFonts w:eastAsia="Times New Roman" w:cs="Times New Roman"/>
          <w:lang w:eastAsia="ru-RU"/>
        </w:rPr>
        <w:t>поддержка интерактивности (реакция на наведение курсора, клик);</w:t>
      </w:r>
    </w:p>
    <w:p>
      <w:pPr>
        <w:pStyle w:val="Normal"/>
        <w:widowControl w:val="false"/>
        <w:numPr>
          <w:ilvl w:val="0"/>
          <w:numId w:val="28"/>
        </w:numPr>
        <w:spacing w:lineRule="auto" w:line="360" w:before="144" w:after="144"/>
        <w:textAlignment w:val="baseline"/>
        <w:rPr>
          <w:rFonts w:eastAsia="Times New Roman" w:cs="Times New Roman"/>
          <w:lang w:eastAsia="ru-RU"/>
        </w:rPr>
      </w:pPr>
      <w:r>
        <w:rPr>
          <w:rFonts w:eastAsia="Times New Roman" w:cs="Times New Roman"/>
          <w:lang w:eastAsia="ru-RU"/>
        </w:rPr>
        <w:t>отображение подписей, легенд и единиц измерения;</w:t>
      </w:r>
    </w:p>
    <w:p>
      <w:pPr>
        <w:pStyle w:val="Normal"/>
        <w:widowControl w:val="false"/>
        <w:numPr>
          <w:ilvl w:val="0"/>
          <w:numId w:val="28"/>
        </w:numPr>
        <w:spacing w:lineRule="auto" w:line="360" w:before="144" w:after="144"/>
        <w:textAlignment w:val="baseline"/>
        <w:rPr>
          <w:rFonts w:eastAsia="Times New Roman" w:cs="Times New Roman"/>
          <w:lang w:eastAsia="ru-RU"/>
        </w:rPr>
      </w:pPr>
      <w:r>
        <w:rPr>
          <w:rFonts w:eastAsia="Times New Roman" w:cs="Times New Roman"/>
          <w:lang w:eastAsia="ru-RU"/>
        </w:rPr>
        <w:t>возможность настройки периода отображения данных.</w:t>
      </w:r>
    </w:p>
    <w:p>
      <w:pPr>
        <w:pStyle w:val="Normal"/>
        <w:widowControl w:val="false"/>
        <w:spacing w:lineRule="auto" w:line="360" w:before="144" w:after="144"/>
        <w:textAlignment w:val="baseline"/>
        <w:rPr>
          <w:rFonts w:eastAsia="Times New Roman" w:cs="Times New Roman"/>
          <w:lang w:eastAsia="ru-RU"/>
        </w:rPr>
      </w:pPr>
      <w:r>
        <w:rPr>
          <w:rFonts w:eastAsia="Times New Roman" w:cs="Times New Roman"/>
          <w:lang w:eastAsia="ru-RU"/>
        </w:rPr>
        <w:t>должен поддерживать следующие типы визуализации:</w:t>
      </w:r>
    </w:p>
    <w:p>
      <w:pPr>
        <w:pStyle w:val="Normal"/>
        <w:widowControl w:val="false"/>
        <w:spacing w:lineRule="auto" w:line="360" w:before="144" w:after="144"/>
        <w:textAlignment w:val="baseline"/>
        <w:rPr>
          <w:rFonts w:eastAsia="Times New Roman" w:cs="Times New Roman"/>
          <w:lang w:eastAsia="ru-RU"/>
        </w:rPr>
      </w:pPr>
      <w:r>
        <w:rPr>
          <w:rFonts w:eastAsia="Times New Roman" w:cs="Times New Roman"/>
          <w:lang w:eastAsia="ru-RU"/>
        </w:rPr>
        <w:t>На этапе технического проектирования должен быть сформирован перечень дашбордов (не более 10) с определением способов их визуализации:</w:t>
      </w:r>
    </w:p>
    <w:p>
      <w:pPr>
        <w:pStyle w:val="Normal"/>
        <w:widowControl w:val="false"/>
        <w:spacing w:lineRule="auto" w:line="360" w:before="144" w:after="144"/>
        <w:textAlignment w:val="baseline"/>
        <w:rPr>
          <w:rFonts w:eastAsia="Times New Roman" w:cs="Times New Roman"/>
          <w:lang w:eastAsia="ru-RU"/>
        </w:rPr>
      </w:pPr>
      <w:r>
        <w:rPr>
          <w:rFonts w:eastAsia="Times New Roman" w:cs="Times New Roman"/>
          <w:b/>
          <w:bCs/>
          <w:lang w:eastAsia="ru-RU"/>
        </w:rPr>
        <w:t>Круговые диаграммы:</w:t>
      </w:r>
      <w:r>
        <w:rPr>
          <w:rFonts w:eastAsia="Times New Roman" w:cs="Times New Roman"/>
          <w:lang w:eastAsia="ru-RU"/>
        </w:rPr>
        <w:t xml:space="preserve"> </w:t>
      </w:r>
    </w:p>
    <w:p>
      <w:pPr>
        <w:pStyle w:val="Normal"/>
        <w:widowControl w:val="false"/>
        <w:numPr>
          <w:ilvl w:val="0"/>
          <w:numId w:val="29"/>
        </w:numPr>
        <w:spacing w:lineRule="auto" w:line="360" w:before="144" w:after="144"/>
        <w:textAlignment w:val="baseline"/>
        <w:rPr>
          <w:rFonts w:eastAsia="Times New Roman" w:cs="Times New Roman"/>
          <w:lang w:eastAsia="ru-RU"/>
        </w:rPr>
      </w:pPr>
      <w:r>
        <w:rPr>
          <w:rFonts w:eastAsia="Times New Roman" w:cs="Times New Roman"/>
          <w:lang w:eastAsia="ru-RU"/>
        </w:rPr>
        <w:t>отображение структуры показателей (распределение по категориям);</w:t>
      </w:r>
    </w:p>
    <w:p>
      <w:pPr>
        <w:pStyle w:val="Normal"/>
        <w:widowControl w:val="false"/>
        <w:numPr>
          <w:ilvl w:val="0"/>
          <w:numId w:val="29"/>
        </w:numPr>
        <w:spacing w:lineRule="auto" w:line="360" w:before="144" w:after="144"/>
        <w:textAlignment w:val="baseline"/>
        <w:rPr>
          <w:rFonts w:eastAsia="Times New Roman" w:cs="Times New Roman"/>
          <w:lang w:eastAsia="ru-RU"/>
        </w:rPr>
      </w:pPr>
      <w:r>
        <w:rPr>
          <w:rFonts w:eastAsia="Times New Roman" w:cs="Times New Roman"/>
          <w:lang w:eastAsia="ru-RU"/>
        </w:rPr>
        <w:t>визуализация соотношения долей;</w:t>
      </w:r>
    </w:p>
    <w:p>
      <w:pPr>
        <w:pStyle w:val="Normal"/>
        <w:widowControl w:val="false"/>
        <w:numPr>
          <w:ilvl w:val="0"/>
          <w:numId w:val="29"/>
        </w:numPr>
        <w:spacing w:lineRule="auto" w:line="360" w:before="144" w:after="144"/>
        <w:textAlignment w:val="baseline"/>
        <w:rPr>
          <w:rFonts w:eastAsia="Times New Roman" w:cs="Times New Roman"/>
          <w:lang w:eastAsia="ru-RU"/>
        </w:rPr>
      </w:pPr>
      <w:r>
        <w:rPr>
          <w:rFonts w:eastAsia="Times New Roman" w:cs="Times New Roman"/>
          <w:lang w:eastAsia="ru-RU"/>
        </w:rPr>
        <w:t>возможность интерактивного выбора сегмента для детализации.</w:t>
      </w:r>
    </w:p>
    <w:p>
      <w:pPr>
        <w:pStyle w:val="Normal"/>
        <w:widowControl w:val="false"/>
        <w:spacing w:lineRule="auto" w:line="360" w:before="144" w:after="144"/>
        <w:textAlignment w:val="baseline"/>
        <w:rPr>
          <w:rFonts w:eastAsia="Times New Roman" w:cs="Times New Roman"/>
          <w:lang w:eastAsia="ru-RU"/>
        </w:rPr>
      </w:pPr>
      <w:r>
        <w:rPr>
          <w:rFonts w:eastAsia="Times New Roman" w:cs="Times New Roman"/>
          <w:b/>
          <w:bCs/>
          <w:lang w:eastAsia="ru-RU"/>
        </w:rPr>
        <w:t>Столбчатые диаграммы:</w:t>
      </w:r>
    </w:p>
    <w:p>
      <w:pPr>
        <w:pStyle w:val="Normal"/>
        <w:widowControl w:val="false"/>
        <w:numPr>
          <w:ilvl w:val="0"/>
          <w:numId w:val="30"/>
        </w:numPr>
        <w:spacing w:lineRule="auto" w:line="360" w:before="144" w:after="144"/>
        <w:textAlignment w:val="baseline"/>
        <w:rPr>
          <w:rFonts w:eastAsia="Times New Roman" w:cs="Times New Roman"/>
          <w:lang w:eastAsia="ru-RU"/>
        </w:rPr>
      </w:pPr>
      <w:r>
        <w:rPr>
          <w:rFonts w:eastAsia="Times New Roman" w:cs="Times New Roman"/>
          <w:lang w:eastAsia="ru-RU"/>
        </w:rPr>
        <w:t>отображение сравнительных данных по ОМСУ/организациям;</w:t>
      </w:r>
    </w:p>
    <w:p>
      <w:pPr>
        <w:pStyle w:val="Normal"/>
        <w:widowControl w:val="false"/>
        <w:numPr>
          <w:ilvl w:val="0"/>
          <w:numId w:val="30"/>
        </w:numPr>
        <w:spacing w:lineRule="auto" w:line="360" w:before="144" w:after="144"/>
        <w:textAlignment w:val="baseline"/>
        <w:rPr>
          <w:rFonts w:eastAsia="Times New Roman" w:cs="Times New Roman"/>
          <w:lang w:eastAsia="ru-RU"/>
        </w:rPr>
      </w:pPr>
      <w:r>
        <w:rPr>
          <w:rFonts w:eastAsia="Times New Roman" w:cs="Times New Roman"/>
          <w:lang w:eastAsia="ru-RU"/>
        </w:rPr>
        <w:t>визуализация динамики показателей за выбранный период;</w:t>
      </w:r>
    </w:p>
    <w:p>
      <w:pPr>
        <w:pStyle w:val="Normal"/>
        <w:widowControl w:val="false"/>
        <w:numPr>
          <w:ilvl w:val="0"/>
          <w:numId w:val="30"/>
        </w:numPr>
        <w:spacing w:lineRule="auto" w:line="360" w:before="144" w:after="144"/>
        <w:textAlignment w:val="baseline"/>
        <w:rPr>
          <w:rFonts w:eastAsia="Times New Roman" w:cs="Times New Roman"/>
          <w:lang w:eastAsia="ru-RU"/>
        </w:rPr>
      </w:pPr>
      <w:r>
        <w:rPr>
          <w:rFonts w:eastAsia="Times New Roman" w:cs="Times New Roman"/>
          <w:lang w:eastAsia="ru-RU"/>
        </w:rPr>
        <w:t>поддержка группировки столбцов для сравнения нескольких показателей;</w:t>
      </w:r>
    </w:p>
    <w:p>
      <w:pPr>
        <w:pStyle w:val="Normal"/>
        <w:widowControl w:val="false"/>
        <w:numPr>
          <w:ilvl w:val="0"/>
          <w:numId w:val="30"/>
        </w:numPr>
        <w:spacing w:lineRule="auto" w:line="360" w:before="144" w:after="144"/>
        <w:textAlignment w:val="baseline"/>
        <w:rPr>
          <w:rFonts w:eastAsia="Times New Roman" w:cs="Times New Roman"/>
          <w:lang w:eastAsia="ru-RU"/>
        </w:rPr>
      </w:pPr>
      <w:r>
        <w:rPr>
          <w:rFonts w:eastAsia="Times New Roman" w:cs="Times New Roman"/>
          <w:lang w:eastAsia="ru-RU"/>
        </w:rPr>
        <w:t>возможность сортировки по возрастанию/убыванию значений.</w:t>
      </w:r>
    </w:p>
    <w:p>
      <w:pPr>
        <w:pStyle w:val="Normal"/>
        <w:widowControl w:val="false"/>
        <w:spacing w:lineRule="auto" w:line="360" w:before="144" w:after="144"/>
        <w:textAlignment w:val="baseline"/>
        <w:rPr>
          <w:rFonts w:eastAsia="Times New Roman" w:cs="Times New Roman"/>
          <w:lang w:eastAsia="ru-RU"/>
        </w:rPr>
      </w:pPr>
      <w:r>
        <w:rPr>
          <w:rFonts w:eastAsia="Times New Roman" w:cs="Times New Roman"/>
          <w:b/>
          <w:bCs/>
          <w:lang w:eastAsia="ru-RU"/>
        </w:rPr>
        <w:t>Картографическая визуализация:</w:t>
      </w:r>
    </w:p>
    <w:p>
      <w:pPr>
        <w:pStyle w:val="Normal"/>
        <w:widowControl w:val="false"/>
        <w:numPr>
          <w:ilvl w:val="0"/>
          <w:numId w:val="31"/>
        </w:numPr>
        <w:spacing w:lineRule="auto" w:line="360" w:before="144" w:after="144"/>
        <w:textAlignment w:val="baseline"/>
        <w:rPr>
          <w:rFonts w:eastAsia="Times New Roman" w:cs="Times New Roman"/>
          <w:lang w:eastAsia="ru-RU"/>
        </w:rPr>
      </w:pPr>
      <w:r>
        <w:rPr>
          <w:rFonts w:eastAsia="Times New Roman" w:cs="Times New Roman"/>
          <w:lang w:eastAsia="ru-RU"/>
        </w:rPr>
        <w:t>отображение показателей на карте Московской области;</w:t>
      </w:r>
    </w:p>
    <w:p>
      <w:pPr>
        <w:pStyle w:val="Normal"/>
        <w:widowControl w:val="false"/>
        <w:numPr>
          <w:ilvl w:val="0"/>
          <w:numId w:val="31"/>
        </w:numPr>
        <w:spacing w:lineRule="auto" w:line="360" w:before="144" w:after="144"/>
        <w:textAlignment w:val="baseline"/>
        <w:rPr>
          <w:rFonts w:eastAsia="Times New Roman" w:cs="Times New Roman"/>
          <w:lang w:eastAsia="ru-RU"/>
        </w:rPr>
      </w:pPr>
      <w:r>
        <w:rPr>
          <w:rFonts w:eastAsia="Times New Roman" w:cs="Times New Roman"/>
          <w:lang w:eastAsia="ru-RU"/>
        </w:rPr>
        <w:t>цветовая индикация муниципальных образований в соответствии со светофорной системой;</w:t>
      </w:r>
    </w:p>
    <w:p>
      <w:pPr>
        <w:pStyle w:val="Normal"/>
        <w:widowControl w:val="false"/>
        <w:numPr>
          <w:ilvl w:val="0"/>
          <w:numId w:val="31"/>
        </w:numPr>
        <w:spacing w:lineRule="auto" w:line="360" w:before="144" w:after="144"/>
        <w:textAlignment w:val="baseline"/>
        <w:rPr>
          <w:rFonts w:eastAsia="Times New Roman" w:cs="Times New Roman"/>
          <w:lang w:eastAsia="ru-RU"/>
        </w:rPr>
      </w:pPr>
      <w:r>
        <w:rPr>
          <w:rFonts w:eastAsia="Times New Roman" w:cs="Times New Roman"/>
          <w:lang w:eastAsia="ru-RU"/>
        </w:rPr>
        <w:t>интерактивное отображение детальной информации при наведении на элемент карты;</w:t>
      </w:r>
    </w:p>
    <w:p>
      <w:pPr>
        <w:pStyle w:val="Normal"/>
        <w:widowControl w:val="false"/>
        <w:numPr>
          <w:ilvl w:val="0"/>
          <w:numId w:val="31"/>
        </w:numPr>
        <w:spacing w:lineRule="auto" w:line="360" w:before="144" w:after="144"/>
        <w:textAlignment w:val="baseline"/>
        <w:rPr>
          <w:rFonts w:eastAsia="Times New Roman" w:cs="Times New Roman"/>
          <w:lang w:eastAsia="ru-RU"/>
        </w:rPr>
      </w:pPr>
      <w:r>
        <w:rPr>
          <w:rFonts w:eastAsia="Times New Roman" w:cs="Times New Roman"/>
          <w:lang w:eastAsia="ru-RU"/>
        </w:rPr>
        <w:t>возможность перехода к детализированным данным по выбранному ОМСУ.</w:t>
      </w:r>
    </w:p>
    <w:p>
      <w:pPr>
        <w:pStyle w:val="Normal"/>
        <w:widowControl w:val="false"/>
        <w:spacing w:lineRule="auto" w:line="360" w:before="144" w:after="144"/>
        <w:textAlignment w:val="baseline"/>
        <w:rPr>
          <w:rFonts w:eastAsia="Times New Roman" w:cs="Times New Roman"/>
          <w:lang w:eastAsia="ru-RU"/>
        </w:rPr>
      </w:pPr>
      <w:r>
        <w:rPr>
          <w:rFonts w:eastAsia="Times New Roman" w:cs="Times New Roman"/>
          <w:b/>
          <w:bCs/>
          <w:lang w:eastAsia="ru-RU"/>
        </w:rPr>
        <w:t>Линейные графики:</w:t>
      </w:r>
    </w:p>
    <w:p>
      <w:pPr>
        <w:pStyle w:val="Normal"/>
        <w:widowControl w:val="false"/>
        <w:numPr>
          <w:ilvl w:val="0"/>
          <w:numId w:val="32"/>
        </w:numPr>
        <w:spacing w:lineRule="auto" w:line="360" w:before="144" w:after="144"/>
        <w:textAlignment w:val="baseline"/>
        <w:rPr>
          <w:rFonts w:eastAsia="Times New Roman" w:cs="Times New Roman"/>
          <w:lang w:eastAsia="ru-RU"/>
        </w:rPr>
      </w:pPr>
      <w:r>
        <w:rPr>
          <w:rFonts w:eastAsia="Times New Roman" w:cs="Times New Roman"/>
          <w:lang w:eastAsia="ru-RU"/>
        </w:rPr>
        <w:t>визуализация динамики изменения показателей во времени;</w:t>
      </w:r>
    </w:p>
    <w:p>
      <w:pPr>
        <w:pStyle w:val="Normal"/>
        <w:widowControl w:val="false"/>
        <w:numPr>
          <w:ilvl w:val="0"/>
          <w:numId w:val="32"/>
        </w:numPr>
        <w:spacing w:lineRule="auto" w:line="360" w:before="144" w:after="144"/>
        <w:textAlignment w:val="baseline"/>
        <w:rPr>
          <w:rFonts w:eastAsia="Times New Roman" w:cs="Times New Roman"/>
          <w:lang w:eastAsia="ru-RU"/>
        </w:rPr>
      </w:pPr>
      <w:r>
        <w:rPr>
          <w:rFonts w:eastAsia="Times New Roman" w:cs="Times New Roman"/>
          <w:lang w:eastAsia="ru-RU"/>
        </w:rPr>
        <w:t>возможность отображения нескольких временных рядов для сравнения;</w:t>
      </w:r>
    </w:p>
    <w:p>
      <w:pPr>
        <w:pStyle w:val="Normal"/>
        <w:widowControl w:val="false"/>
        <w:numPr>
          <w:ilvl w:val="0"/>
          <w:numId w:val="32"/>
        </w:numPr>
        <w:spacing w:lineRule="auto" w:line="360" w:before="144" w:after="144"/>
        <w:textAlignment w:val="baseline"/>
        <w:rPr>
          <w:rFonts w:eastAsia="Times New Roman" w:cs="Times New Roman"/>
          <w:lang w:eastAsia="ru-RU"/>
        </w:rPr>
      </w:pPr>
      <w:r>
        <w:rPr>
          <w:rFonts w:eastAsia="Times New Roman" w:cs="Times New Roman"/>
          <w:lang w:eastAsia="ru-RU"/>
        </w:rPr>
        <w:t>поддержка масштабирования временной шкалы.</w:t>
      </w:r>
    </w:p>
    <w:p>
      <w:pPr>
        <w:pStyle w:val="Normal"/>
        <w:widowControl w:val="false"/>
        <w:spacing w:lineRule="auto" w:line="360" w:before="144" w:after="144"/>
        <w:textAlignment w:val="baseline"/>
        <w:rPr>
          <w:rFonts w:eastAsia="Times New Roman" w:cs="Times New Roman"/>
          <w:lang w:eastAsia="ru-RU"/>
        </w:rPr>
      </w:pPr>
      <w:r>
        <w:rPr>
          <w:rFonts w:eastAsia="Times New Roman" w:cs="Times New Roman"/>
          <w:lang w:eastAsia="ru-RU"/>
        </w:rPr>
        <w:t>У дашбордов должна быть реализована возможность экспорта данных в табличные данные: XLSX, CSV.</w:t>
      </w:r>
    </w:p>
    <w:p>
      <w:pPr>
        <w:pStyle w:val="Heading3"/>
        <w:spacing w:lineRule="auto" w:line="360" w:before="144" w:after="144"/>
        <w:rPr>
          <w:rFonts w:eastAsia="Times New Roman"/>
          <w:b/>
        </w:rPr>
      </w:pPr>
      <w:bookmarkStart w:id="21" w:name="_Toc228699456"/>
      <w:r>
        <w:rPr>
          <w:rFonts w:eastAsia="Times New Roman"/>
          <w:b/>
        </w:rPr>
        <w:t>4.3 Требования к видам обеспечения Системы</w:t>
      </w:r>
      <w:bookmarkEnd w:id="21"/>
    </w:p>
    <w:p>
      <w:pPr>
        <w:pStyle w:val="Heading4"/>
        <w:spacing w:lineRule="auto" w:line="360" w:before="144" w:after="144"/>
        <w:rPr>
          <w:rFonts w:ascii="Times New Roman" w:hAnsi="Times New Roman" w:eastAsia="Times New Roman" w:cs="Times New Roman"/>
          <w:b/>
          <w:i w:val="false"/>
          <w:i w:val="false"/>
          <w:iCs w:val="false"/>
          <w:color w:val="auto"/>
          <w:lang w:eastAsia="ru-RU"/>
        </w:rPr>
      </w:pPr>
      <w:r>
        <w:rPr>
          <w:rFonts w:eastAsia="Times New Roman" w:cs="Times New Roman" w:ascii="Times New Roman" w:hAnsi="Times New Roman"/>
          <w:b/>
          <w:i w:val="false"/>
          <w:iCs w:val="false"/>
          <w:color w:val="auto"/>
          <w:lang w:eastAsia="ru-RU"/>
        </w:rPr>
        <w:t>4.3.1 Требования к математическому обеспечению</w:t>
      </w:r>
    </w:p>
    <w:p>
      <w:pPr>
        <w:pStyle w:val="Normal"/>
        <w:spacing w:lineRule="auto" w:line="360" w:before="144" w:after="144"/>
        <w:rPr>
          <w:b/>
          <w:bCs/>
          <w:lang w:eastAsia="ru-RU"/>
        </w:rPr>
      </w:pPr>
      <w:r>
        <w:rPr>
          <w:rFonts w:eastAsia="Calibri" w:cs="Times New Roman"/>
        </w:rPr>
        <w:t>Требования не предъявляются.</w:t>
      </w:r>
    </w:p>
    <w:p>
      <w:pPr>
        <w:pStyle w:val="Heading4"/>
        <w:spacing w:lineRule="auto" w:line="360" w:before="144" w:after="144"/>
        <w:rPr>
          <w:rFonts w:ascii="Times New Roman" w:hAnsi="Times New Roman" w:eastAsia="Times New Roman" w:cs="Times New Roman"/>
          <w:b/>
          <w:i w:val="false"/>
          <w:i w:val="false"/>
          <w:iCs w:val="false"/>
          <w:color w:val="auto"/>
          <w:lang w:eastAsia="ru-RU"/>
        </w:rPr>
      </w:pPr>
      <w:r>
        <w:rPr>
          <w:rFonts w:eastAsia="Times New Roman" w:cs="Times New Roman" w:ascii="Times New Roman" w:hAnsi="Times New Roman"/>
          <w:b/>
          <w:i w:val="false"/>
          <w:iCs w:val="false"/>
          <w:color w:val="auto"/>
          <w:lang w:eastAsia="ru-RU"/>
        </w:rPr>
        <w:t>4.3.2 Требования к информационному обеспечению</w:t>
      </w:r>
    </w:p>
    <w:p>
      <w:pPr>
        <w:pStyle w:val="Normal"/>
        <w:spacing w:lineRule="auto" w:line="360" w:before="144" w:after="144"/>
        <w:ind w:firstLine="760" w:end="23"/>
        <w:rPr>
          <w:rFonts w:eastAsia="Arial Unicode MS" w:cs="Times New Roman"/>
        </w:rPr>
      </w:pPr>
      <w:r>
        <w:rPr>
          <w:rFonts w:eastAsia="Arial Unicode MS" w:cs="Times New Roman"/>
        </w:rPr>
        <w:t>Состав, структура и способы организации данных в веб-интерфейсах должны быть определенны на этапе технического проектирования.</w:t>
      </w:r>
    </w:p>
    <w:p>
      <w:pPr>
        <w:pStyle w:val="Normal"/>
        <w:spacing w:lineRule="auto" w:line="360" w:before="144" w:after="144"/>
        <w:ind w:firstLine="760" w:end="23"/>
        <w:rPr>
          <w:rFonts w:eastAsia="Arial Unicode MS" w:cs="Times New Roman"/>
        </w:rPr>
      </w:pPr>
      <w:r>
        <w:rPr>
          <w:rFonts w:eastAsia="Arial Unicode MS" w:cs="Times New Roman"/>
        </w:rPr>
        <w:t>Средства СУБД, а также средства используемых операционных систем должны обеспечивать документирование и протоколирование обрабатываемой в Системе информации.</w:t>
      </w:r>
    </w:p>
    <w:p>
      <w:pPr>
        <w:pStyle w:val="Normal"/>
        <w:spacing w:lineRule="auto" w:line="360" w:before="144" w:after="144"/>
        <w:ind w:firstLine="760" w:end="23"/>
        <w:rPr>
          <w:rFonts w:eastAsia="Arial Unicode MS" w:cs="Times New Roman"/>
        </w:rPr>
      </w:pPr>
      <w:r>
        <w:rPr>
          <w:rFonts w:eastAsia="Arial Unicode MS" w:cs="Times New Roman"/>
        </w:rPr>
        <w:t>Структура базы данных должна поддерживать кодирование хранимой и обрабатываемой информации в соответствии с общероссийскими классификаторами.</w:t>
      </w:r>
    </w:p>
    <w:p>
      <w:pPr>
        <w:pStyle w:val="Normal"/>
        <w:spacing w:lineRule="auto" w:line="360" w:before="144" w:after="144"/>
        <w:ind w:firstLine="760" w:end="23"/>
        <w:rPr>
          <w:rFonts w:eastAsia="Arial Unicode MS" w:cs="Times New Roman"/>
        </w:rPr>
      </w:pPr>
      <w:r>
        <w:rPr>
          <w:rFonts w:eastAsia="Arial Unicode MS" w:cs="Times New Roman"/>
        </w:rPr>
        <w:t>Доступ к данным должен быть предоставлен только авторизованным пользователям с учетом их служебных полномочий, а также с учетом категории запрашиваемой информации.</w:t>
      </w:r>
    </w:p>
    <w:p>
      <w:pPr>
        <w:pStyle w:val="Normal"/>
        <w:spacing w:lineRule="auto" w:line="360" w:before="144" w:after="144"/>
        <w:ind w:firstLine="760" w:end="23"/>
        <w:rPr>
          <w:rFonts w:eastAsia="Arial Unicode MS" w:cs="Times New Roman"/>
        </w:rPr>
      </w:pPr>
      <w:r>
        <w:rPr>
          <w:rFonts w:eastAsia="Arial Unicode MS" w:cs="Times New Roman"/>
        </w:rPr>
        <w:t>Технические средства, обеспечивающие хранение информации, должны использовать современные технологии, позволяющие обеспечить повышенную надежность хранения данных и оперативную замену оборудования.</w:t>
      </w:r>
    </w:p>
    <w:p>
      <w:pPr>
        <w:pStyle w:val="Heading4"/>
        <w:spacing w:lineRule="auto" w:line="360" w:before="144" w:after="144"/>
        <w:rPr>
          <w:rFonts w:ascii="Times New Roman" w:hAnsi="Times New Roman" w:eastAsia="Times New Roman" w:cs="Times New Roman"/>
          <w:b/>
          <w:i w:val="false"/>
          <w:i w:val="false"/>
          <w:iCs w:val="false"/>
          <w:color w:val="auto"/>
          <w:lang w:eastAsia="ru-RU"/>
        </w:rPr>
      </w:pPr>
      <w:r>
        <w:rPr>
          <w:rFonts w:eastAsia="Times New Roman" w:cs="Times New Roman" w:ascii="Times New Roman" w:hAnsi="Times New Roman"/>
          <w:b/>
          <w:i w:val="false"/>
          <w:iCs w:val="false"/>
          <w:color w:val="auto"/>
          <w:lang w:eastAsia="ru-RU"/>
        </w:rPr>
        <w:t>4.3.3 Требования к лингвистическому обеспечению</w:t>
      </w:r>
    </w:p>
    <w:p>
      <w:pPr>
        <w:pStyle w:val="NormalWeb"/>
        <w:spacing w:lineRule="auto" w:line="360" w:beforeAutospacing="0" w:before="144" w:afterAutospacing="0" w:after="144"/>
        <w:ind w:firstLine="539"/>
        <w:contextualSpacing/>
        <w:jc w:val="both"/>
        <w:rPr>
          <w:sz w:val="28"/>
          <w:szCs w:val="28"/>
        </w:rPr>
      </w:pPr>
      <w:r>
        <w:rPr>
          <w:sz w:val="28"/>
          <w:szCs w:val="28"/>
        </w:rPr>
        <w:t>Интерфейс программного обеспечения, справочная, техническая и эксплуатационная документация должны быть выполнены на русском языке.</w:t>
      </w:r>
    </w:p>
    <w:p>
      <w:pPr>
        <w:pStyle w:val="NormalWeb"/>
        <w:spacing w:lineRule="auto" w:line="360" w:beforeAutospacing="0" w:before="144" w:afterAutospacing="0" w:after="144"/>
        <w:ind w:firstLine="539"/>
        <w:contextualSpacing/>
        <w:jc w:val="both"/>
        <w:rPr>
          <w:i/>
          <w:i/>
          <w:iCs/>
          <w:sz w:val="28"/>
          <w:szCs w:val="28"/>
        </w:rPr>
      </w:pPr>
      <w:r>
        <w:rPr>
          <w:sz w:val="28"/>
          <w:szCs w:val="28"/>
        </w:rPr>
        <w:t>Сообщения при выполнении ошибочных действиях пользователя должны быть на русском языке, за исключением системных ошибок.</w:t>
      </w:r>
    </w:p>
    <w:p>
      <w:pPr>
        <w:pStyle w:val="Heading4"/>
        <w:spacing w:lineRule="auto" w:line="360" w:before="144" w:after="144"/>
        <w:rPr>
          <w:rFonts w:ascii="Times New Roman" w:hAnsi="Times New Roman" w:eastAsia="Times New Roman" w:cs="Times New Roman"/>
          <w:b/>
          <w:i w:val="false"/>
          <w:i w:val="false"/>
          <w:iCs w:val="false"/>
          <w:color w:val="auto"/>
          <w:lang w:eastAsia="ru-RU"/>
        </w:rPr>
      </w:pPr>
      <w:r>
        <w:rPr>
          <w:rFonts w:eastAsia="Times New Roman" w:cs="Times New Roman" w:ascii="Times New Roman" w:hAnsi="Times New Roman"/>
          <w:b/>
          <w:i w:val="false"/>
          <w:iCs w:val="false"/>
          <w:color w:val="auto"/>
          <w:lang w:eastAsia="ru-RU"/>
        </w:rPr>
        <w:t>4.3.4 Требования к программному обеспечению</w:t>
      </w:r>
    </w:p>
    <w:p>
      <w:pPr>
        <w:pStyle w:val="Normal"/>
        <w:spacing w:lineRule="auto" w:line="360" w:before="144" w:after="144"/>
        <w:rPr>
          <w:lang w:eastAsia="ru-RU"/>
        </w:rPr>
      </w:pPr>
      <w:bookmarkStart w:id="22" w:name="_Hlk179807266"/>
      <w:r>
        <w:rPr>
          <w:lang w:eastAsia="ru-RU"/>
        </w:rPr>
        <w:t>Программное обеспечение, используемое для достижений целей и решения задач, в рамках настоящего технического задания, должно быть включено в реестре российского программного обеспечения. В случае необходимости использования программного обеспечения, происходящего из иностранных государств, в проектной документации.</w:t>
      </w:r>
      <w:bookmarkEnd w:id="22"/>
    </w:p>
    <w:p>
      <w:pPr>
        <w:pStyle w:val="Heading4"/>
        <w:spacing w:lineRule="auto" w:line="360" w:before="144" w:after="144"/>
        <w:rPr>
          <w:rFonts w:ascii="Times New Roman" w:hAnsi="Times New Roman" w:eastAsia="Times New Roman" w:cs="Times New Roman"/>
          <w:b/>
          <w:i w:val="false"/>
          <w:i w:val="false"/>
          <w:iCs w:val="false"/>
          <w:color w:val="auto"/>
          <w:lang w:eastAsia="ru-RU"/>
        </w:rPr>
      </w:pPr>
      <w:r>
        <w:rPr>
          <w:rFonts w:eastAsia="Times New Roman" w:cs="Times New Roman" w:ascii="Times New Roman" w:hAnsi="Times New Roman"/>
          <w:b/>
          <w:i w:val="false"/>
          <w:iCs w:val="false"/>
          <w:color w:val="auto"/>
          <w:lang w:eastAsia="ru-RU"/>
        </w:rPr>
        <w:t>4.3.5 Требования техническому обеспечению</w:t>
      </w:r>
    </w:p>
    <w:p>
      <w:pPr>
        <w:pStyle w:val="Normal"/>
        <w:spacing w:lineRule="auto" w:line="360" w:before="144" w:after="144"/>
        <w:ind w:firstLine="760" w:end="23"/>
        <w:rPr>
          <w:rFonts w:eastAsia="Arial Unicode MS" w:cs="Times New Roman"/>
        </w:rPr>
      </w:pPr>
      <w:r>
        <w:rPr>
          <w:rFonts w:eastAsia="Arial Unicode MS" w:cs="Times New Roman"/>
        </w:rPr>
        <w:t>Используемое при развитии Системы Программное обеспечение и библиотеки программных кодов должны быть общедоступными и использоваться в промышленных масштабах. Программная платформа, на основе которой реализуются прикладные функции, должна быть зарегистрирована в Едином реестре российских программ для электронных вычислительных машин и баз данных.</w:t>
      </w:r>
    </w:p>
    <w:p>
      <w:pPr>
        <w:pStyle w:val="Normal"/>
        <w:spacing w:lineRule="auto" w:line="360" w:before="144" w:after="144"/>
        <w:ind w:firstLine="760" w:end="23"/>
        <w:rPr>
          <w:rFonts w:eastAsia="Arial Unicode MS" w:cs="Times New Roman"/>
        </w:rPr>
      </w:pPr>
      <w:r>
        <w:rPr>
          <w:rFonts w:eastAsia="Arial Unicode MS" w:cs="Times New Roman"/>
        </w:rPr>
        <w:t>В составе программного обеспечения Системы должно содержаться общесистемное и специальное программное обеспечение.</w:t>
      </w:r>
    </w:p>
    <w:p>
      <w:pPr>
        <w:pStyle w:val="Normal"/>
        <w:spacing w:lineRule="auto" w:line="360" w:before="144" w:after="144"/>
        <w:ind w:firstLine="760" w:end="23"/>
        <w:rPr>
          <w:rFonts w:eastAsia="Arial Unicode MS" w:cs="Times New Roman"/>
        </w:rPr>
      </w:pPr>
      <w:r>
        <w:rPr>
          <w:rFonts w:eastAsia="Arial Unicode MS" w:cs="Times New Roman"/>
        </w:rPr>
        <w:t>Общесистемное программное обеспечение должно включать в себя: операционную систему, СУБД, набор сервисных и тестовых программ. Допускается использование имеющегося общесистемного программного обеспечения.</w:t>
      </w:r>
    </w:p>
    <w:p>
      <w:pPr>
        <w:pStyle w:val="Heading4"/>
        <w:spacing w:lineRule="auto" w:line="360" w:before="144" w:after="144"/>
        <w:rPr>
          <w:rFonts w:ascii="Times New Roman" w:hAnsi="Times New Roman" w:eastAsia="Times New Roman" w:cs="Times New Roman"/>
          <w:b/>
          <w:i w:val="false"/>
          <w:i w:val="false"/>
          <w:iCs w:val="false"/>
          <w:color w:val="auto"/>
          <w:lang w:eastAsia="ru-RU"/>
        </w:rPr>
      </w:pPr>
      <w:r>
        <w:rPr>
          <w:rFonts w:eastAsia="Times New Roman" w:cs="Times New Roman" w:ascii="Times New Roman" w:hAnsi="Times New Roman"/>
          <w:b/>
          <w:i w:val="false"/>
          <w:iCs w:val="false"/>
          <w:color w:val="auto"/>
          <w:lang w:eastAsia="ru-RU"/>
        </w:rPr>
        <w:t>4.3.6 Требования метрологическому обеспечению</w:t>
      </w:r>
    </w:p>
    <w:p>
      <w:pPr>
        <w:pStyle w:val="Normal"/>
        <w:spacing w:lineRule="auto" w:line="360" w:before="144" w:after="144"/>
        <w:rPr>
          <w:i/>
          <w:i/>
          <w:iCs/>
        </w:rPr>
      </w:pPr>
      <w:r>
        <w:rPr>
          <w:lang w:eastAsia="ru-RU"/>
        </w:rPr>
        <w:t>Требования к метрологическому обеспечению не предъявляются.</w:t>
      </w:r>
    </w:p>
    <w:p>
      <w:pPr>
        <w:pStyle w:val="Heading4"/>
        <w:spacing w:lineRule="auto" w:line="360" w:before="144" w:after="144"/>
        <w:rPr>
          <w:rFonts w:ascii="Times New Roman" w:hAnsi="Times New Roman" w:eastAsia="Times New Roman" w:cs="Times New Roman"/>
          <w:b/>
          <w:i w:val="false"/>
          <w:i w:val="false"/>
          <w:iCs w:val="false"/>
          <w:color w:val="auto"/>
          <w:lang w:eastAsia="ru-RU"/>
        </w:rPr>
      </w:pPr>
      <w:r>
        <w:rPr>
          <w:rFonts w:eastAsia="Times New Roman" w:cs="Times New Roman" w:ascii="Times New Roman" w:hAnsi="Times New Roman"/>
          <w:b/>
          <w:i w:val="false"/>
          <w:iCs w:val="false"/>
          <w:color w:val="auto"/>
          <w:lang w:eastAsia="ru-RU"/>
        </w:rPr>
        <w:t>4.3.7 Требования к организационному обеспечению</w:t>
      </w:r>
    </w:p>
    <w:p>
      <w:pPr>
        <w:pStyle w:val="Normal"/>
        <w:spacing w:lineRule="auto" w:line="360" w:before="144" w:after="144"/>
        <w:rPr>
          <w:rFonts w:cs="Times New Roman"/>
        </w:rPr>
      </w:pPr>
      <w:r>
        <w:rPr>
          <w:rFonts w:cs="Times New Roman"/>
        </w:rPr>
        <w:t>Структура развиваемой Системы предполагает эксплуатацию пользователями разных уровней и подчиненности. Для обеспечения эффективности эксплуатации Системы и актуальности данных необходимо обеспечить своевременное предоставление первичных данных пользователями всех уровней (иных систем). Для решения этой задачи на этапе подготовки Системы к вводу в промышленную эксплуатацию Заказчику необходимо организовать подписание соответствующих соглашений об информационном взаимодействии между участниками процессов взаимодействия.</w:t>
      </w:r>
    </w:p>
    <w:p>
      <w:pPr>
        <w:pStyle w:val="Heading4"/>
        <w:spacing w:lineRule="auto" w:line="360" w:before="144" w:after="144"/>
        <w:rPr>
          <w:rFonts w:ascii="Times New Roman" w:hAnsi="Times New Roman" w:eastAsia="Times New Roman" w:cs="Times New Roman"/>
          <w:b/>
          <w:i w:val="false"/>
          <w:i w:val="false"/>
          <w:iCs w:val="false"/>
          <w:color w:val="auto"/>
          <w:lang w:eastAsia="ru-RU"/>
        </w:rPr>
      </w:pPr>
      <w:r>
        <w:rPr>
          <w:rFonts w:eastAsia="Times New Roman" w:cs="Times New Roman" w:ascii="Times New Roman" w:hAnsi="Times New Roman"/>
          <w:b/>
          <w:i w:val="false"/>
          <w:iCs w:val="false"/>
          <w:color w:val="auto"/>
          <w:lang w:eastAsia="ru-RU"/>
        </w:rPr>
        <w:t xml:space="preserve">4.3.8 Требования к методическому обеспечению </w:t>
      </w:r>
    </w:p>
    <w:p>
      <w:pPr>
        <w:pStyle w:val="Normal"/>
        <w:spacing w:lineRule="auto" w:line="360" w:before="144" w:after="144"/>
        <w:rPr>
          <w:rFonts w:cs="Times New Roman"/>
        </w:rPr>
      </w:pPr>
      <w:r>
        <w:rPr>
          <w:rFonts w:cs="Times New Roman"/>
        </w:rPr>
        <w:t xml:space="preserve">Перечень нормативных актов, на основе и с соблюдением которых должна быть реализована Система: </w:t>
      </w:r>
    </w:p>
    <w:p>
      <w:pPr>
        <w:pStyle w:val="ListBullet"/>
        <w:numPr>
          <w:ilvl w:val="0"/>
          <w:numId w:val="7"/>
        </w:numPr>
        <w:tabs>
          <w:tab w:val="clear" w:pos="708"/>
          <w:tab w:val="left" w:pos="1134" w:leader="none"/>
        </w:tabs>
        <w:spacing w:lineRule="auto" w:line="360" w:before="144" w:after="144"/>
        <w:ind w:hanging="578" w:start="0"/>
        <w:contextualSpacing w:val="false"/>
        <w:rPr>
          <w:sz w:val="28"/>
          <w:szCs w:val="28"/>
        </w:rPr>
      </w:pPr>
      <w:r>
        <w:rPr>
          <w:sz w:val="28"/>
          <w:szCs w:val="28"/>
        </w:rPr>
        <w:t>Жилищный кодекс Российской Федерации от 29.12.2004 № 188-ФЗ;</w:t>
      </w:r>
    </w:p>
    <w:p>
      <w:pPr>
        <w:pStyle w:val="ListBullet"/>
        <w:numPr>
          <w:ilvl w:val="0"/>
          <w:numId w:val="7"/>
        </w:numPr>
        <w:tabs>
          <w:tab w:val="clear" w:pos="708"/>
          <w:tab w:val="left" w:pos="1134" w:leader="none"/>
        </w:tabs>
        <w:spacing w:lineRule="auto" w:line="360" w:before="144" w:after="144"/>
        <w:ind w:hanging="578" w:start="0"/>
        <w:contextualSpacing w:val="false"/>
        <w:rPr>
          <w:sz w:val="28"/>
          <w:szCs w:val="28"/>
        </w:rPr>
      </w:pPr>
      <w:r>
        <w:rPr>
          <w:sz w:val="28"/>
          <w:szCs w:val="28"/>
        </w:rPr>
        <w:t>Федеральный закон от 21.07.2014 № 209-ФЗ «О государственной информационной системе жилищно-коммунального хозяйства»;</w:t>
      </w:r>
    </w:p>
    <w:p>
      <w:pPr>
        <w:pStyle w:val="ListBullet"/>
        <w:numPr>
          <w:ilvl w:val="0"/>
          <w:numId w:val="7"/>
        </w:numPr>
        <w:tabs>
          <w:tab w:val="clear" w:pos="708"/>
          <w:tab w:val="left" w:pos="1134" w:leader="none"/>
        </w:tabs>
        <w:spacing w:lineRule="auto" w:line="360" w:before="144" w:after="144"/>
        <w:ind w:hanging="578" w:start="0"/>
        <w:contextualSpacing w:val="false"/>
        <w:rPr>
          <w:sz w:val="28"/>
          <w:szCs w:val="28"/>
        </w:rPr>
      </w:pPr>
      <w:r>
        <w:rPr>
          <w:sz w:val="28"/>
          <w:szCs w:val="28"/>
        </w:rPr>
        <w:t xml:space="preserve">Постановление Правительства РФ от </w:t>
      </w:r>
      <w:r>
        <w:rPr>
          <w:bCs/>
          <w:sz w:val="28"/>
          <w:szCs w:val="28"/>
        </w:rPr>
        <w:t xml:space="preserve">28 ноября 2025 г. № 1939 </w:t>
        <w:br/>
      </w:r>
      <w:r>
        <w:rPr>
          <w:sz w:val="28"/>
          <w:szCs w:val="28"/>
        </w:rPr>
        <w:t>«О государственном учете жилищного фонда в Российской Федерации»;</w:t>
      </w:r>
    </w:p>
    <w:p>
      <w:pPr>
        <w:pStyle w:val="ListBullet"/>
        <w:numPr>
          <w:ilvl w:val="0"/>
          <w:numId w:val="7"/>
        </w:numPr>
        <w:tabs>
          <w:tab w:val="clear" w:pos="708"/>
          <w:tab w:val="left" w:pos="1134" w:leader="none"/>
        </w:tabs>
        <w:spacing w:lineRule="auto" w:line="360" w:before="144" w:after="144"/>
        <w:ind w:hanging="578" w:start="0"/>
        <w:contextualSpacing w:val="false"/>
        <w:rPr>
          <w:sz w:val="28"/>
          <w:szCs w:val="28"/>
        </w:rPr>
      </w:pPr>
      <w:r>
        <w:rPr>
          <w:sz w:val="28"/>
          <w:szCs w:val="28"/>
        </w:rPr>
        <w:t>Постановление Правительства РФ от 06.05.2011 № 354 «О предоставлении коммунальных услуг собственникам и пользователям помещений в многоквартирных домах и жилых домов»;</w:t>
      </w:r>
    </w:p>
    <w:p>
      <w:pPr>
        <w:pStyle w:val="ListBullet"/>
        <w:numPr>
          <w:ilvl w:val="0"/>
          <w:numId w:val="7"/>
        </w:numPr>
        <w:tabs>
          <w:tab w:val="clear" w:pos="708"/>
          <w:tab w:val="left" w:pos="1134" w:leader="none"/>
        </w:tabs>
        <w:spacing w:lineRule="auto" w:line="360" w:before="144" w:after="144"/>
        <w:ind w:hanging="578" w:start="0"/>
        <w:contextualSpacing w:val="false"/>
        <w:rPr>
          <w:sz w:val="28"/>
          <w:szCs w:val="28"/>
        </w:rPr>
      </w:pPr>
      <w:r>
        <w:rPr>
          <w:sz w:val="28"/>
          <w:szCs w:val="28"/>
        </w:rPr>
        <w:t xml:space="preserve">Постановление Правительства РФ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(вместе с «Правилами оказания услуг и выполнения работ, необходимых для обеспечения надлежащего содержания общего имущества в многоквартирном доме»); </w:t>
      </w:r>
    </w:p>
    <w:p>
      <w:pPr>
        <w:pStyle w:val="ListBullet"/>
        <w:numPr>
          <w:ilvl w:val="0"/>
          <w:numId w:val="7"/>
        </w:numPr>
        <w:tabs>
          <w:tab w:val="clear" w:pos="708"/>
          <w:tab w:val="left" w:pos="1134" w:leader="none"/>
        </w:tabs>
        <w:spacing w:lineRule="auto" w:line="360" w:before="144" w:after="144"/>
        <w:ind w:hanging="578" w:start="0"/>
        <w:contextualSpacing w:val="false"/>
        <w:rPr>
          <w:sz w:val="28"/>
          <w:szCs w:val="28"/>
        </w:rPr>
      </w:pPr>
      <w:r>
        <w:rPr>
          <w:sz w:val="28"/>
          <w:szCs w:val="28"/>
        </w:rPr>
        <w:t>Постановление Правительства Российской Федерации от 23.05.2006 № 306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w:t>
      </w:r>
    </w:p>
    <w:p>
      <w:pPr>
        <w:pStyle w:val="ListBullet"/>
        <w:numPr>
          <w:ilvl w:val="0"/>
          <w:numId w:val="7"/>
        </w:numPr>
        <w:tabs>
          <w:tab w:val="clear" w:pos="708"/>
          <w:tab w:val="left" w:pos="1134" w:leader="none"/>
        </w:tabs>
        <w:spacing w:lineRule="auto" w:line="360" w:before="144" w:after="144"/>
        <w:ind w:hanging="578" w:start="0"/>
        <w:contextualSpacing w:val="false"/>
        <w:rPr>
          <w:sz w:val="28"/>
          <w:szCs w:val="28"/>
        </w:rPr>
      </w:pPr>
      <w:r>
        <w:rPr>
          <w:sz w:val="28"/>
          <w:szCs w:val="28"/>
        </w:rPr>
        <w:t>Постановление Правительства РФ от 06.05.2011 № 354 «О предоставлении коммунальных услуг собственникам и пользователям помещений в многоквартирных домах и жилых домов»</w:t>
      </w:r>
    </w:p>
    <w:p>
      <w:pPr>
        <w:pStyle w:val="ListBullet"/>
        <w:numPr>
          <w:ilvl w:val="0"/>
          <w:numId w:val="7"/>
        </w:numPr>
        <w:tabs>
          <w:tab w:val="clear" w:pos="708"/>
          <w:tab w:val="left" w:pos="1134" w:leader="none"/>
        </w:tabs>
        <w:spacing w:lineRule="auto" w:line="360" w:before="144" w:after="144"/>
        <w:ind w:hanging="578" w:start="0"/>
        <w:contextualSpacing w:val="false"/>
        <w:rPr>
          <w:sz w:val="28"/>
          <w:szCs w:val="28"/>
        </w:rPr>
      </w:pPr>
      <w:r>
        <w:rPr>
          <w:sz w:val="28"/>
          <w:szCs w:val="28"/>
        </w:rPr>
        <w:t>Приказ Минстроя России от 10.08.2015 № 575/пр «Об установлении количества процедур пользования одним водоразборным устройством в течение календарного месяца, применяемых в целях расчета нормативов потребления коммунальных услуг по холодному и горячему водоснабжению в жилых помещениях»</w:t>
      </w:r>
    </w:p>
    <w:p>
      <w:pPr>
        <w:pStyle w:val="ListBullet"/>
        <w:numPr>
          <w:ilvl w:val="0"/>
          <w:numId w:val="7"/>
        </w:numPr>
        <w:tabs>
          <w:tab w:val="clear" w:pos="708"/>
          <w:tab w:val="left" w:pos="1134" w:leader="none"/>
        </w:tabs>
        <w:spacing w:lineRule="auto" w:line="360" w:before="144" w:after="144"/>
        <w:ind w:hanging="578" w:start="0"/>
        <w:contextualSpacing w:val="false"/>
        <w:rPr>
          <w:sz w:val="28"/>
          <w:szCs w:val="28"/>
        </w:rPr>
      </w:pPr>
      <w:r>
        <w:rPr>
          <w:sz w:val="28"/>
          <w:szCs w:val="28"/>
        </w:rPr>
        <w:t>Постановление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pPr>
        <w:pStyle w:val="ListBullet"/>
        <w:numPr>
          <w:ilvl w:val="0"/>
          <w:numId w:val="7"/>
        </w:numPr>
        <w:tabs>
          <w:tab w:val="clear" w:pos="708"/>
          <w:tab w:val="left" w:pos="1134" w:leader="none"/>
        </w:tabs>
        <w:spacing w:lineRule="auto" w:line="360" w:before="144" w:after="144"/>
        <w:ind w:hanging="578" w:start="0"/>
        <w:contextualSpacing w:val="false"/>
        <w:rPr>
          <w:b/>
          <w:bCs/>
          <w:lang w:eastAsia="ru-RU"/>
        </w:rPr>
      </w:pPr>
      <w:r>
        <w:rPr>
          <w:sz w:val="28"/>
          <w:szCs w:val="28"/>
        </w:rPr>
        <w:t>Приказ Минэнерго России от 30.12.2008 № 323 «Об утверждении порядка определения нормативов удельного расхода топлива при производстве электрической и тепловой энергии».</w:t>
      </w:r>
    </w:p>
    <w:p>
      <w:pPr>
        <w:pStyle w:val="Heading3"/>
        <w:spacing w:lineRule="auto" w:line="360" w:before="144" w:after="144"/>
        <w:rPr>
          <w:rFonts w:eastAsia="Times New Roman"/>
          <w:b/>
        </w:rPr>
      </w:pPr>
      <w:bookmarkStart w:id="23" w:name="_Toc228699457"/>
      <w:r>
        <w:rPr>
          <w:rFonts w:eastAsia="Times New Roman"/>
          <w:b/>
        </w:rPr>
        <w:t>4.4 Общие технические требования к Системе</w:t>
      </w:r>
      <w:bookmarkEnd w:id="23"/>
    </w:p>
    <w:p>
      <w:pPr>
        <w:pStyle w:val="Heading4"/>
        <w:spacing w:lineRule="auto" w:line="360" w:before="144" w:after="144"/>
        <w:rPr>
          <w:rFonts w:ascii="Times New Roman" w:hAnsi="Times New Roman" w:eastAsia="Times New Roman" w:cs="Times New Roman"/>
          <w:b/>
          <w:i w:val="false"/>
          <w:i w:val="false"/>
          <w:iCs w:val="false"/>
          <w:color w:val="auto"/>
          <w:lang w:eastAsia="ru-RU"/>
        </w:rPr>
      </w:pPr>
      <w:r>
        <w:rPr>
          <w:rFonts w:eastAsia="Times New Roman" w:cs="Times New Roman" w:ascii="Times New Roman" w:hAnsi="Times New Roman"/>
          <w:b/>
          <w:i w:val="false"/>
          <w:iCs w:val="false"/>
          <w:color w:val="auto"/>
          <w:lang w:eastAsia="ru-RU"/>
        </w:rPr>
        <w:t>4.4.1 Требования к численности и квалификации персонала и пользователей Системы</w:t>
      </w:r>
    </w:p>
    <w:p>
      <w:pPr>
        <w:pStyle w:val="Normal"/>
        <w:spacing w:lineRule="auto" w:line="360" w:before="144" w:after="144"/>
        <w:rPr>
          <w:rFonts w:cs="Times New Roman"/>
        </w:rPr>
      </w:pPr>
      <w:r>
        <w:rPr>
          <w:rFonts w:cs="Times New Roman"/>
        </w:rPr>
        <w:t>Количество пользователей приведено в (</w:t>
      </w:r>
      <w:r>
        <w:rPr>
          <w:rFonts w:cs="Times New Roman"/>
        </w:rPr>
        <w:fldChar w:fldCharType="begin"/>
      </w:r>
      <w:r>
        <w:rPr>
          <w:rFonts w:cs="Times New Roman"/>
        </w:rPr>
        <w:instrText xml:space="preserve"> REF _Ref150782258 \h </w:instrText>
      </w:r>
      <w:r>
        <w:rPr>
          <w:rFonts w:cs="Times New Roman"/>
        </w:rPr>
        <w:fldChar w:fldCharType="separate"/>
      </w:r>
      <w:r>
        <w:rPr>
          <w:rFonts w:cs="Times New Roman"/>
        </w:rPr>
        <w:t>Таблица 6</w:t>
      </w:r>
      <w:r>
        <w:rPr>
          <w:rFonts w:cs="Times New Roman"/>
        </w:rPr>
        <w:fldChar w:fldCharType="end"/>
      </w:r>
      <w:r>
        <w:rPr>
          <w:rFonts w:cs="Times New Roman"/>
        </w:rPr>
        <w:t>).</w:t>
      </w:r>
    </w:p>
    <w:p>
      <w:pPr>
        <w:pStyle w:val="Normal"/>
        <w:keepNext w:val="true"/>
        <w:spacing w:lineRule="auto" w:line="360" w:before="144" w:after="144"/>
        <w:ind w:hanging="0"/>
        <w:jc w:val="start"/>
        <w:rPr>
          <w:rFonts w:cs="" w:cstheme="minorBidi"/>
          <w:iCs/>
        </w:rPr>
      </w:pPr>
      <w:bookmarkStart w:id="24" w:name="_Ref150782258"/>
      <w:r>
        <w:rPr>
          <w:rFonts w:cs="" w:cstheme="minorBidi"/>
          <w:iCs/>
        </w:rPr>
        <w:t xml:space="preserve">Таблица </w:t>
      </w:r>
      <w:r>
        <w:rPr>
          <w:rFonts w:cs=""/>
          <w:iCs/>
        </w:rPr>
        <w:fldChar w:fldCharType="begin"/>
      </w:r>
      <w:r>
        <w:rPr>
          <w:iCs/>
          <w:rFonts w:cs=""/>
        </w:rPr>
        <w:instrText xml:space="preserve"> SEQ Таблица \* ARABIC </w:instrText>
      </w:r>
      <w:r>
        <w:rPr>
          <w:iCs/>
          <w:rFonts w:cs=""/>
        </w:rPr>
        <w:fldChar w:fldCharType="separate"/>
      </w:r>
      <w:r>
        <w:rPr>
          <w:iCs/>
          <w:rFonts w:cs=""/>
        </w:rPr>
        <w:t>6</w:t>
      </w:r>
      <w:r>
        <w:rPr>
          <w:iCs/>
          <w:rFonts w:cs=""/>
        </w:rPr>
        <w:fldChar w:fldCharType="end"/>
      </w:r>
      <w:bookmarkEnd w:id="24"/>
      <w:r>
        <w:rPr>
          <w:rFonts w:cs="" w:cstheme="minorBidi"/>
          <w:iCs/>
        </w:rPr>
        <w:t>. Количество пользователей системы</w:t>
      </w:r>
    </w:p>
    <w:tbl>
      <w:tblPr>
        <w:tblW w:w="9634"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614"/>
        <w:gridCol w:w="4781"/>
        <w:gridCol w:w="4239"/>
      </w:tblGrid>
      <w:tr>
        <w:trPr>
          <w:tblHeader w:val="true"/>
        </w:trPr>
        <w:tc>
          <w:tcPr>
            <w:tcW w:w="614" w:type="dxa"/>
            <w:vMerge w:val="restart"/>
            <w:tcBorders>
              <w:top w:val="single" w:sz="4" w:space="0" w:color="000000"/>
              <w:start w:val="single" w:sz="4" w:space="0" w:color="000000"/>
              <w:bottom w:val="single" w:sz="4" w:space="0" w:color="000000"/>
              <w:end w:val="single" w:sz="4" w:space="0" w:color="000000"/>
            </w:tcBorders>
            <w:shd w:color="auto" w:fill="D9D9D9" w:val="clear"/>
            <w:vAlign w:val="center"/>
          </w:tcPr>
          <w:p>
            <w:pPr>
              <w:pStyle w:val="Normal"/>
              <w:widowControl w:val="false"/>
              <w:spacing w:lineRule="auto" w:line="360" w:before="144" w:after="144"/>
              <w:ind w:hanging="0"/>
              <w:jc w:val="center"/>
              <w:rPr>
                <w:rFonts w:eastAsia="Calibri" w:cs="Times New Roman"/>
                <w:b/>
              </w:rPr>
            </w:pPr>
            <w:r>
              <w:rPr>
                <w:rFonts w:eastAsia="Calibri" w:cs="Times New Roman"/>
                <w:b/>
              </w:rPr>
              <w:t xml:space="preserve">№ </w:t>
            </w:r>
            <w:r>
              <w:rPr>
                <w:rFonts w:eastAsia="Calibri" w:cs="Times New Roman"/>
                <w:b/>
              </w:rPr>
              <w:t>п/п</w:t>
            </w:r>
          </w:p>
        </w:tc>
        <w:tc>
          <w:tcPr>
            <w:tcW w:w="4781" w:type="dxa"/>
            <w:vMerge w:val="restart"/>
            <w:tcBorders>
              <w:top w:val="single" w:sz="4" w:space="0" w:color="000000"/>
              <w:start w:val="single" w:sz="4" w:space="0" w:color="000000"/>
              <w:bottom w:val="single" w:sz="4" w:space="0" w:color="000000"/>
              <w:end w:val="single" w:sz="4" w:space="0" w:color="000000"/>
            </w:tcBorders>
            <w:shd w:color="auto" w:fill="D9D9D9" w:val="clear"/>
            <w:vAlign w:val="center"/>
          </w:tcPr>
          <w:p>
            <w:pPr>
              <w:pStyle w:val="Normal"/>
              <w:widowControl w:val="false"/>
              <w:spacing w:lineRule="auto" w:line="360" w:before="144" w:after="144"/>
              <w:ind w:hanging="0"/>
              <w:jc w:val="center"/>
              <w:rPr>
                <w:rFonts w:eastAsia="Calibri" w:cs="Times New Roman"/>
                <w:b/>
              </w:rPr>
            </w:pPr>
            <w:r>
              <w:rPr>
                <w:rFonts w:eastAsia="Calibri" w:cs="Times New Roman"/>
                <w:b/>
              </w:rPr>
              <w:t>Наименование категории пользователей</w:t>
            </w:r>
          </w:p>
        </w:tc>
        <w:tc>
          <w:tcPr>
            <w:tcW w:w="4239" w:type="dxa"/>
            <w:tcBorders>
              <w:top w:val="single" w:sz="4" w:space="0" w:color="000000"/>
              <w:start w:val="single" w:sz="4" w:space="0" w:color="000000"/>
              <w:bottom w:val="single" w:sz="4" w:space="0" w:color="000000"/>
              <w:end w:val="single" w:sz="4" w:space="0" w:color="000000"/>
            </w:tcBorders>
            <w:shd w:color="auto" w:fill="D9D9D9" w:val="clear"/>
          </w:tcPr>
          <w:p>
            <w:pPr>
              <w:pStyle w:val="Normal"/>
              <w:widowControl w:val="false"/>
              <w:spacing w:lineRule="auto" w:line="360" w:before="144" w:after="144"/>
              <w:ind w:hanging="0"/>
              <w:jc w:val="center"/>
              <w:rPr>
                <w:rFonts w:eastAsia="Calibri" w:cs="Times New Roman"/>
                <w:b/>
              </w:rPr>
            </w:pPr>
            <w:r>
              <w:rPr>
                <w:rFonts w:eastAsia="Calibri" w:cs="Times New Roman"/>
                <w:b/>
              </w:rPr>
              <w:t>Количество пользователей, человек</w:t>
            </w:r>
          </w:p>
        </w:tc>
      </w:tr>
      <w:tr>
        <w:trPr>
          <w:tblHeader w:val="true"/>
        </w:trPr>
        <w:tc>
          <w:tcPr>
            <w:tcW w:w="614" w:type="dxa"/>
            <w:vMerge w:val="continue"/>
            <w:tcBorders>
              <w:top w:val="single" w:sz="4" w:space="0" w:color="000000"/>
              <w:start w:val="single" w:sz="4" w:space="0" w:color="000000"/>
              <w:bottom w:val="single" w:sz="4" w:space="0" w:color="000000"/>
              <w:end w:val="single" w:sz="4" w:space="0" w:color="000000"/>
            </w:tcBorders>
            <w:shd w:color="auto" w:fill="D9D9D9" w:val="clear"/>
          </w:tcPr>
          <w:p>
            <w:pPr>
              <w:pStyle w:val="Normal"/>
              <w:widowControl w:val="false"/>
              <w:spacing w:lineRule="auto" w:line="360" w:before="144" w:after="144"/>
              <w:ind w:firstLine="567"/>
              <w:jc w:val="center"/>
              <w:textAlignment w:val="baseline"/>
              <w:rPr>
                <w:rFonts w:eastAsia="Times New Roman" w:cs="Times New Roman"/>
                <w:lang w:eastAsia="ru-RU"/>
              </w:rPr>
            </w:pPr>
            <w:r>
              <w:rPr>
                <w:rFonts w:eastAsia="Times New Roman" w:cs="Times New Roman"/>
                <w:lang w:eastAsia="ru-RU"/>
              </w:rPr>
            </w:r>
          </w:p>
        </w:tc>
        <w:tc>
          <w:tcPr>
            <w:tcW w:w="4781" w:type="dxa"/>
            <w:vMerge w:val="continue"/>
            <w:tcBorders>
              <w:top w:val="single" w:sz="4" w:space="0" w:color="000000"/>
              <w:start w:val="single" w:sz="4" w:space="0" w:color="000000"/>
              <w:bottom w:val="single" w:sz="4" w:space="0" w:color="000000"/>
              <w:end w:val="single" w:sz="4" w:space="0" w:color="000000"/>
            </w:tcBorders>
            <w:shd w:color="auto" w:fill="D9D9D9" w:val="clear"/>
          </w:tcPr>
          <w:p>
            <w:pPr>
              <w:pStyle w:val="Normal"/>
              <w:widowControl w:val="false"/>
              <w:spacing w:lineRule="auto" w:line="360" w:before="144" w:after="144"/>
              <w:ind w:firstLine="567"/>
              <w:jc w:val="center"/>
              <w:textAlignment w:val="baseline"/>
              <w:rPr>
                <w:rFonts w:eastAsia="Times New Roman" w:cs="Times New Roman"/>
                <w:lang w:eastAsia="ru-RU"/>
              </w:rPr>
            </w:pPr>
            <w:r>
              <w:rPr>
                <w:rFonts w:eastAsia="Times New Roman" w:cs="Times New Roman"/>
                <w:lang w:eastAsia="ru-RU"/>
              </w:rPr>
            </w:r>
          </w:p>
        </w:tc>
        <w:tc>
          <w:tcPr>
            <w:tcW w:w="4239" w:type="dxa"/>
            <w:tcBorders>
              <w:top w:val="single" w:sz="4" w:space="0" w:color="000000"/>
              <w:start w:val="single" w:sz="4" w:space="0" w:color="000000"/>
              <w:bottom w:val="single" w:sz="4" w:space="0" w:color="000000"/>
              <w:end w:val="single" w:sz="4" w:space="0" w:color="000000"/>
            </w:tcBorders>
            <w:shd w:color="auto" w:fill="D9D9D9" w:val="clear"/>
          </w:tcPr>
          <w:p>
            <w:pPr>
              <w:pStyle w:val="Normal"/>
              <w:widowControl w:val="false"/>
              <w:spacing w:lineRule="auto" w:line="360" w:before="144" w:after="144"/>
              <w:ind w:hanging="0"/>
              <w:jc w:val="center"/>
              <w:rPr>
                <w:rFonts w:eastAsia="Calibri" w:cs="Times New Roman"/>
                <w:b/>
              </w:rPr>
            </w:pPr>
            <w:r>
              <w:rPr>
                <w:rFonts w:eastAsia="Calibri" w:cs="Times New Roman"/>
                <w:b/>
              </w:rPr>
              <w:t>2025 год</w:t>
            </w:r>
          </w:p>
        </w:tc>
      </w:tr>
      <w:tr>
        <w:trPr/>
        <w:tc>
          <w:tcPr>
            <w:tcW w:w="61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before="144" w:after="144"/>
              <w:ind w:hanging="0"/>
              <w:jc w:val="center"/>
              <w:textAlignment w:val="baseline"/>
              <w:rPr>
                <w:rFonts w:eastAsia="Times New Roman" w:cs="Times New Roman"/>
                <w:lang w:eastAsia="ru-RU"/>
              </w:rPr>
            </w:pPr>
            <w:r>
              <w:rPr>
                <w:rFonts w:eastAsia="Times New Roman" w:cs="Times New Roman"/>
                <w:lang w:eastAsia="ru-RU"/>
              </w:rPr>
              <w:t>1</w:t>
            </w:r>
          </w:p>
        </w:tc>
        <w:tc>
          <w:tcPr>
            <w:tcW w:w="478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before="144" w:after="144"/>
              <w:ind w:hanging="0"/>
              <w:jc w:val="start"/>
              <w:textAlignment w:val="baseline"/>
              <w:rPr>
                <w:rFonts w:eastAsia="Times New Roman" w:cs="Times New Roman"/>
                <w:lang w:eastAsia="ru-RU"/>
              </w:rPr>
            </w:pPr>
            <w:r>
              <w:rPr>
                <w:rFonts w:eastAsia="Times New Roman" w:cs="Times New Roman"/>
                <w:lang w:eastAsia="ru-RU"/>
              </w:rPr>
              <w:t>Сотрудники ЦИОГВ</w:t>
            </w:r>
          </w:p>
        </w:tc>
        <w:tc>
          <w:tcPr>
            <w:tcW w:w="423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before="144" w:after="144"/>
              <w:ind w:hanging="0"/>
              <w:jc w:val="center"/>
              <w:textAlignment w:val="baseline"/>
              <w:rPr>
                <w:rFonts w:eastAsia="Times New Roman" w:cs="Times New Roman"/>
                <w:lang w:eastAsia="ru-RU"/>
              </w:rPr>
            </w:pPr>
            <w:r>
              <w:rPr>
                <w:rFonts w:eastAsia="Times New Roman" w:cs="Times New Roman"/>
                <w:lang w:eastAsia="ru-RU"/>
              </w:rPr>
              <w:t>172</w:t>
            </w:r>
          </w:p>
        </w:tc>
      </w:tr>
      <w:tr>
        <w:trPr/>
        <w:tc>
          <w:tcPr>
            <w:tcW w:w="61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before="144" w:after="144"/>
              <w:ind w:hanging="0"/>
              <w:jc w:val="center"/>
              <w:textAlignment w:val="baseline"/>
              <w:rPr>
                <w:rFonts w:eastAsia="Times New Roman" w:cs="Times New Roman"/>
                <w:lang w:eastAsia="ru-RU"/>
              </w:rPr>
            </w:pPr>
            <w:r>
              <w:rPr>
                <w:rFonts w:eastAsia="Times New Roman" w:cs="Times New Roman"/>
                <w:lang w:eastAsia="ru-RU"/>
              </w:rPr>
              <w:t>2</w:t>
            </w:r>
          </w:p>
        </w:tc>
        <w:tc>
          <w:tcPr>
            <w:tcW w:w="478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before="144" w:after="144"/>
              <w:ind w:hanging="0"/>
              <w:jc w:val="start"/>
              <w:textAlignment w:val="baseline"/>
              <w:rPr>
                <w:rFonts w:eastAsia="Times New Roman" w:cs="Times New Roman"/>
                <w:lang w:eastAsia="ru-RU"/>
              </w:rPr>
            </w:pPr>
            <w:r>
              <w:rPr>
                <w:rFonts w:eastAsia="Times New Roman" w:cs="Times New Roman"/>
                <w:lang w:eastAsia="ru-RU"/>
              </w:rPr>
              <w:t>Сотрудники ОМСУ</w:t>
            </w:r>
          </w:p>
        </w:tc>
        <w:tc>
          <w:tcPr>
            <w:tcW w:w="423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before="144" w:after="144"/>
              <w:ind w:hanging="0"/>
              <w:jc w:val="center"/>
              <w:textAlignment w:val="baseline"/>
              <w:rPr>
                <w:rFonts w:eastAsia="Times New Roman" w:cs="Times New Roman"/>
                <w:lang w:eastAsia="ru-RU"/>
              </w:rPr>
            </w:pPr>
            <w:r>
              <w:rPr>
                <w:rFonts w:eastAsia="Times New Roman" w:cs="Times New Roman"/>
                <w:lang w:eastAsia="ru-RU"/>
              </w:rPr>
              <w:t>1047</w:t>
            </w:r>
          </w:p>
        </w:tc>
      </w:tr>
      <w:tr>
        <w:trPr/>
        <w:tc>
          <w:tcPr>
            <w:tcW w:w="61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before="144" w:after="144"/>
              <w:ind w:hanging="0"/>
              <w:jc w:val="center"/>
              <w:textAlignment w:val="baseline"/>
              <w:rPr>
                <w:rFonts w:eastAsia="Times New Roman" w:cs="Times New Roman"/>
                <w:lang w:eastAsia="ru-RU"/>
              </w:rPr>
            </w:pPr>
            <w:r>
              <w:rPr>
                <w:rFonts w:eastAsia="Times New Roman" w:cs="Times New Roman"/>
                <w:lang w:eastAsia="ru-RU"/>
              </w:rPr>
              <w:t>3</w:t>
            </w:r>
          </w:p>
        </w:tc>
        <w:tc>
          <w:tcPr>
            <w:tcW w:w="478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before="144" w:after="144"/>
              <w:ind w:hanging="0"/>
              <w:textAlignment w:val="baseline"/>
              <w:rPr>
                <w:rFonts w:eastAsia="Times New Roman" w:cs="Times New Roman"/>
                <w:lang w:eastAsia="ru-RU"/>
              </w:rPr>
            </w:pPr>
            <w:r>
              <w:rPr>
                <w:rFonts w:eastAsia="Times New Roman" w:cs="Times New Roman"/>
                <w:lang w:eastAsia="ru-RU"/>
              </w:rPr>
              <w:t>Сотрудники УО (УК, ТСЖ, ЖСК)</w:t>
            </w:r>
          </w:p>
        </w:tc>
        <w:tc>
          <w:tcPr>
            <w:tcW w:w="423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before="144" w:after="144"/>
              <w:ind w:hanging="0"/>
              <w:jc w:val="center"/>
              <w:textAlignment w:val="baseline"/>
              <w:rPr>
                <w:rFonts w:eastAsia="Times New Roman" w:cs="Times New Roman"/>
                <w:lang w:eastAsia="ru-RU"/>
              </w:rPr>
            </w:pPr>
            <w:r>
              <w:rPr>
                <w:rFonts w:eastAsia="Times New Roman" w:cs="Times New Roman"/>
                <w:lang w:eastAsia="ru-RU"/>
              </w:rPr>
              <w:t>5946</w:t>
            </w:r>
          </w:p>
        </w:tc>
      </w:tr>
      <w:tr>
        <w:trPr/>
        <w:tc>
          <w:tcPr>
            <w:tcW w:w="61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before="144" w:after="144"/>
              <w:ind w:hanging="0"/>
              <w:jc w:val="center"/>
              <w:textAlignment w:val="baseline"/>
              <w:rPr>
                <w:rFonts w:eastAsia="Times New Roman" w:cs="Times New Roman"/>
                <w:lang w:eastAsia="ru-RU"/>
              </w:rPr>
            </w:pPr>
            <w:r>
              <w:rPr>
                <w:rFonts w:eastAsia="Times New Roman" w:cs="Times New Roman"/>
                <w:lang w:eastAsia="ru-RU"/>
              </w:rPr>
              <w:t>4</w:t>
            </w:r>
          </w:p>
        </w:tc>
        <w:tc>
          <w:tcPr>
            <w:tcW w:w="478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before="144" w:after="144"/>
              <w:ind w:hanging="0"/>
              <w:jc w:val="start"/>
              <w:textAlignment w:val="baseline"/>
              <w:rPr>
                <w:rFonts w:eastAsia="Times New Roman" w:cs="Times New Roman"/>
                <w:lang w:eastAsia="ru-RU"/>
              </w:rPr>
            </w:pPr>
            <w:r>
              <w:rPr>
                <w:rFonts w:eastAsia="Times New Roman" w:cs="Times New Roman"/>
                <w:lang w:eastAsia="ru-RU"/>
              </w:rPr>
              <w:t>Сотрудники РСО</w:t>
            </w:r>
          </w:p>
        </w:tc>
        <w:tc>
          <w:tcPr>
            <w:tcW w:w="423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before="144" w:after="144"/>
              <w:ind w:hanging="0"/>
              <w:jc w:val="center"/>
              <w:textAlignment w:val="baseline"/>
              <w:rPr>
                <w:rFonts w:eastAsia="Times New Roman" w:cs="Times New Roman"/>
                <w:lang w:eastAsia="ru-RU"/>
              </w:rPr>
            </w:pPr>
            <w:r>
              <w:rPr>
                <w:rFonts w:eastAsia="Times New Roman" w:cs="Times New Roman"/>
                <w:lang w:eastAsia="ru-RU"/>
              </w:rPr>
              <w:t>3352</w:t>
            </w:r>
          </w:p>
        </w:tc>
      </w:tr>
      <w:tr>
        <w:trPr/>
        <w:tc>
          <w:tcPr>
            <w:tcW w:w="61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before="144" w:after="144"/>
              <w:ind w:hanging="0"/>
              <w:jc w:val="center"/>
              <w:textAlignment w:val="baseline"/>
              <w:rPr>
                <w:rFonts w:eastAsia="Times New Roman" w:cs="Times New Roman"/>
                <w:lang w:eastAsia="ru-RU"/>
              </w:rPr>
            </w:pPr>
            <w:r>
              <w:rPr>
                <w:rFonts w:eastAsia="Times New Roman" w:cs="Times New Roman"/>
                <w:lang w:eastAsia="ru-RU"/>
              </w:rPr>
              <w:t>5</w:t>
            </w:r>
          </w:p>
        </w:tc>
        <w:tc>
          <w:tcPr>
            <w:tcW w:w="478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before="144" w:after="144"/>
              <w:ind w:hanging="0"/>
              <w:jc w:val="start"/>
              <w:textAlignment w:val="baseline"/>
              <w:rPr>
                <w:rFonts w:eastAsia="Times New Roman" w:cs="Times New Roman"/>
                <w:lang w:eastAsia="ru-RU"/>
              </w:rPr>
            </w:pPr>
            <w:r>
              <w:rPr>
                <w:rFonts w:eastAsia="Times New Roman" w:cs="Times New Roman"/>
                <w:shd w:fill="FFFFFF" w:val="clear"/>
                <w:lang w:eastAsia="ru-RU"/>
              </w:rPr>
              <w:t>Сотрудник оператора ТКО</w:t>
            </w:r>
          </w:p>
        </w:tc>
        <w:tc>
          <w:tcPr>
            <w:tcW w:w="4239" w:type="dxa"/>
            <w:tcBorders>
              <w:top w:val="single" w:sz="4" w:space="0" w:color="000000"/>
              <w:start w:val="single" w:sz="4" w:space="0" w:color="000000"/>
              <w:bottom w:val="single" w:sz="4" w:space="0" w:color="000000"/>
              <w:end w:val="single" w:sz="4" w:space="0" w:color="000000"/>
            </w:tcBorders>
            <w:vAlign w:val="bottom"/>
          </w:tcPr>
          <w:p>
            <w:pPr>
              <w:pStyle w:val="Normal"/>
              <w:widowControl w:val="false"/>
              <w:spacing w:lineRule="auto" w:line="360" w:before="144" w:after="144"/>
              <w:ind w:hanging="0"/>
              <w:jc w:val="center"/>
              <w:textAlignment w:val="baseline"/>
              <w:rPr>
                <w:rFonts w:eastAsia="Times New Roman" w:cs="Times New Roman"/>
                <w:lang w:eastAsia="ru-RU"/>
              </w:rPr>
            </w:pPr>
            <w:r>
              <w:rPr>
                <w:rFonts w:eastAsia="Times New Roman" w:cs="Times New Roman"/>
                <w:lang w:eastAsia="ru-RU"/>
              </w:rPr>
              <w:t>142</w:t>
            </w:r>
          </w:p>
        </w:tc>
      </w:tr>
      <w:tr>
        <w:trPr/>
        <w:tc>
          <w:tcPr>
            <w:tcW w:w="61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before="144" w:after="144"/>
              <w:ind w:hanging="0"/>
              <w:jc w:val="center"/>
              <w:textAlignment w:val="baseline"/>
              <w:rPr>
                <w:rFonts w:eastAsia="Times New Roman" w:cs="Times New Roman"/>
                <w:lang w:eastAsia="ru-RU"/>
              </w:rPr>
            </w:pPr>
            <w:r>
              <w:rPr>
                <w:rFonts w:eastAsia="Times New Roman" w:cs="Times New Roman"/>
                <w:lang w:eastAsia="ru-RU"/>
              </w:rPr>
              <w:t>6</w:t>
            </w:r>
          </w:p>
        </w:tc>
        <w:tc>
          <w:tcPr>
            <w:tcW w:w="478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before="144" w:after="144"/>
              <w:ind w:hanging="0"/>
              <w:jc w:val="start"/>
              <w:textAlignment w:val="baseline"/>
              <w:rPr>
                <w:rFonts w:eastAsia="Times New Roman" w:cs="Times New Roman"/>
                <w:lang w:eastAsia="ru-RU"/>
              </w:rPr>
            </w:pPr>
            <w:r>
              <w:rPr>
                <w:rFonts w:eastAsia="Times New Roman" w:cs="Times New Roman"/>
                <w:shd w:fill="FFFFFF" w:val="clear"/>
                <w:lang w:eastAsia="ru-RU"/>
              </w:rPr>
              <w:t>Сотрудник РЦ</w:t>
            </w:r>
          </w:p>
        </w:tc>
        <w:tc>
          <w:tcPr>
            <w:tcW w:w="423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before="144" w:after="144"/>
              <w:ind w:hanging="0"/>
              <w:jc w:val="center"/>
              <w:textAlignment w:val="baseline"/>
              <w:rPr>
                <w:rFonts w:eastAsia="Times New Roman" w:cs="Times New Roman"/>
                <w:lang w:eastAsia="ru-RU"/>
              </w:rPr>
            </w:pPr>
            <w:r>
              <w:rPr>
                <w:rFonts w:eastAsia="Times New Roman" w:cs="Times New Roman"/>
                <w:lang w:eastAsia="ru-RU"/>
              </w:rPr>
              <w:t>774</w:t>
            </w:r>
          </w:p>
        </w:tc>
      </w:tr>
      <w:tr>
        <w:trPr/>
        <w:tc>
          <w:tcPr>
            <w:tcW w:w="61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before="144" w:after="144"/>
              <w:ind w:hanging="0"/>
              <w:jc w:val="center"/>
              <w:textAlignment w:val="baseline"/>
              <w:rPr>
                <w:rFonts w:eastAsia="Times New Roman" w:cs="Times New Roman"/>
                <w:lang w:eastAsia="ru-RU"/>
              </w:rPr>
            </w:pPr>
            <w:r>
              <w:rPr>
                <w:rFonts w:eastAsia="Times New Roman" w:cs="Times New Roman"/>
                <w:lang w:eastAsia="ru-RU"/>
              </w:rPr>
              <w:t>7</w:t>
            </w:r>
          </w:p>
        </w:tc>
        <w:tc>
          <w:tcPr>
            <w:tcW w:w="478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before="144" w:after="144"/>
              <w:ind w:hanging="0"/>
              <w:jc w:val="start"/>
              <w:textAlignment w:val="baseline"/>
              <w:rPr>
                <w:rFonts w:eastAsia="Times New Roman" w:cs="Times New Roman"/>
                <w:shd w:fill="FFFFFF" w:val="clear"/>
                <w:lang w:eastAsia="ru-RU"/>
              </w:rPr>
            </w:pPr>
            <w:r>
              <w:rPr>
                <w:rFonts w:eastAsia="Times New Roman" w:cs="Times New Roman"/>
                <w:shd w:fill="FFFFFF" w:val="clear"/>
                <w:lang w:eastAsia="ru-RU"/>
              </w:rPr>
              <w:t>Сотрудник РОКР</w:t>
            </w:r>
          </w:p>
        </w:tc>
        <w:tc>
          <w:tcPr>
            <w:tcW w:w="423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360" w:before="144" w:after="144"/>
              <w:ind w:hanging="0"/>
              <w:jc w:val="center"/>
              <w:textAlignment w:val="baseline"/>
              <w:rPr>
                <w:rFonts w:eastAsia="Times New Roman" w:cs="Times New Roman"/>
                <w:lang w:eastAsia="ru-RU"/>
              </w:rPr>
            </w:pPr>
            <w:r>
              <w:rPr>
                <w:rFonts w:eastAsia="Times New Roman" w:cs="Times New Roman"/>
                <w:lang w:eastAsia="ru-RU"/>
              </w:rPr>
              <w:t>227</w:t>
            </w:r>
          </w:p>
        </w:tc>
      </w:tr>
    </w:tbl>
    <w:p>
      <w:pPr>
        <w:pStyle w:val="Normal"/>
        <w:spacing w:lineRule="auto" w:line="360" w:before="144" w:after="144"/>
        <w:rPr>
          <w:rFonts w:cs="Times New Roman"/>
        </w:rPr>
      </w:pPr>
      <w:r>
        <w:rPr>
          <w:rFonts w:cs="Times New Roman"/>
        </w:rPr>
      </w:r>
    </w:p>
    <w:p>
      <w:pPr>
        <w:pStyle w:val="Normal"/>
        <w:spacing w:lineRule="auto" w:line="360" w:before="144" w:after="144"/>
        <w:rPr>
          <w:rFonts w:cs="Times New Roman"/>
        </w:rPr>
      </w:pPr>
      <w:r>
        <w:rPr>
          <w:rFonts w:cs="Times New Roman"/>
        </w:rPr>
        <w:t>Пользователями Системы будут являться сотрудники органов государственной власти Московской области, органов местного самоуправления, сотрудники управляющих организаций, ТСЖ, ЖСК, ЖК, ресурсоснабжающих организаций, расчетных центров, регионального оператора капитального ремонта, собственники жилья и прочие категории участников процессов, происходящих в сфере ЖКХ Московской области</w:t>
      </w:r>
    </w:p>
    <w:p>
      <w:pPr>
        <w:pStyle w:val="Normal"/>
        <w:spacing w:lineRule="auto" w:line="360" w:before="144" w:after="144"/>
        <w:rPr>
          <w:rFonts w:cs="Times New Roman"/>
        </w:rPr>
      </w:pPr>
      <w:bookmarkStart w:id="25" w:name="_Hlk152327795"/>
      <w:bookmarkEnd w:id="25"/>
      <w:r>
        <w:rPr>
          <w:rFonts w:cs="Times New Roman"/>
        </w:rPr>
        <w:t xml:space="preserve">Техническое обслуживание Системы должно осуществляться администраторами, которые должны обладать знаниями по настройке и поддержке оборудования, на котором будут размещены программные средства Системы, а также знаниями настройки системного и специального программного обеспечения. </w:t>
      </w:r>
    </w:p>
    <w:p>
      <w:pPr>
        <w:pStyle w:val="Normal"/>
        <w:spacing w:lineRule="auto" w:line="360" w:before="144" w:after="144"/>
        <w:rPr>
          <w:rFonts w:cs="Times New Roman"/>
        </w:rPr>
      </w:pPr>
      <w:r>
        <w:rPr>
          <w:rFonts w:cs="Times New Roman"/>
        </w:rPr>
        <w:t>Администратор должен обладать следующими знаниями и навыками:</w:t>
      </w:r>
    </w:p>
    <w:p>
      <w:pPr>
        <w:pStyle w:val="ListParagraph"/>
        <w:numPr>
          <w:ilvl w:val="0"/>
          <w:numId w:val="8"/>
        </w:numPr>
        <w:spacing w:lineRule="auto" w:line="360" w:before="144" w:after="144"/>
        <w:ind w:firstLine="709" w:start="0"/>
        <w:contextualSpacing/>
        <w:rPr>
          <w:rFonts w:cs="Times New Roman"/>
        </w:rPr>
      </w:pPr>
      <w:r>
        <w:rPr>
          <w:rFonts w:cs="Times New Roman"/>
        </w:rPr>
        <w:t>Глубокие знания и навык работы с Unix подобными системами (</w:t>
      </w:r>
      <w:r>
        <w:rPr>
          <w:rFonts w:cs="Times New Roman"/>
          <w:lang w:val="en-US"/>
        </w:rPr>
        <w:t>Debian</w:t>
      </w:r>
      <w:r>
        <w:rPr>
          <w:rFonts w:cs="Times New Roman"/>
        </w:rPr>
        <w:t xml:space="preserve"> </w:t>
      </w:r>
      <w:r>
        <w:rPr>
          <w:rFonts w:cs="Times New Roman"/>
          <w:lang w:val="en-US"/>
        </w:rPr>
        <w:t>Linux</w:t>
      </w:r>
      <w:r>
        <w:rPr>
          <w:rFonts w:cs="Times New Roman"/>
        </w:rPr>
        <w:t>). Настройка служб DHCP, DNS, VPN, CIFS, FTP, HTTP, SMTP, NTP. Настройка маршрутизации (iproute2), межсетевого экрана (netfilter).</w:t>
      </w:r>
    </w:p>
    <w:p>
      <w:pPr>
        <w:pStyle w:val="ListParagraph"/>
        <w:numPr>
          <w:ilvl w:val="0"/>
          <w:numId w:val="8"/>
        </w:numPr>
        <w:spacing w:lineRule="auto" w:line="360" w:before="144" w:after="144"/>
        <w:ind w:firstLine="709" w:start="0"/>
        <w:contextualSpacing/>
        <w:rPr>
          <w:rFonts w:cs="Times New Roman"/>
        </w:rPr>
      </w:pPr>
      <w:r>
        <w:rPr>
          <w:rFonts w:cs="Times New Roman"/>
        </w:rPr>
        <w:t>Навык администрирования программного обеспечения: Tomcat, Nginx, SphinxSearch.</w:t>
      </w:r>
    </w:p>
    <w:p>
      <w:pPr>
        <w:pStyle w:val="ListParagraph"/>
        <w:numPr>
          <w:ilvl w:val="0"/>
          <w:numId w:val="8"/>
        </w:numPr>
        <w:spacing w:lineRule="auto" w:line="360" w:before="144" w:after="144"/>
        <w:ind w:firstLine="709" w:start="0"/>
        <w:contextualSpacing/>
        <w:rPr>
          <w:rFonts w:cs="Times New Roman"/>
        </w:rPr>
      </w:pPr>
      <w:r>
        <w:rPr>
          <w:rFonts w:cs="Times New Roman"/>
        </w:rPr>
        <w:t>Знание системы виртуализации VMware не ниже версии 5.5.</w:t>
      </w:r>
    </w:p>
    <w:p>
      <w:pPr>
        <w:pStyle w:val="ListParagraph"/>
        <w:numPr>
          <w:ilvl w:val="0"/>
          <w:numId w:val="8"/>
        </w:numPr>
        <w:spacing w:lineRule="auto" w:line="360" w:before="144" w:after="144"/>
        <w:ind w:firstLine="709" w:start="0"/>
        <w:contextualSpacing/>
        <w:rPr>
          <w:rFonts w:cs="Times New Roman"/>
        </w:rPr>
      </w:pPr>
      <w:r>
        <w:rPr>
          <w:rFonts w:cs="Times New Roman"/>
        </w:rPr>
        <w:t xml:space="preserve">Навыки администрирования СУБД Postgres </w:t>
      </w:r>
      <w:r>
        <w:rPr>
          <w:rFonts w:cs="Times New Roman"/>
          <w:lang w:val="en-US"/>
        </w:rPr>
        <w:t>Pro</w:t>
      </w:r>
      <w:r>
        <w:rPr>
          <w:rFonts w:cs="Times New Roman"/>
        </w:rPr>
        <w:t>.</w:t>
      </w:r>
    </w:p>
    <w:p>
      <w:pPr>
        <w:pStyle w:val="ListParagraph"/>
        <w:numPr>
          <w:ilvl w:val="0"/>
          <w:numId w:val="8"/>
        </w:numPr>
        <w:spacing w:lineRule="auto" w:line="360" w:before="144" w:after="144"/>
        <w:ind w:firstLine="709" w:start="0"/>
        <w:contextualSpacing/>
        <w:rPr>
          <w:rFonts w:cs="Times New Roman"/>
        </w:rPr>
      </w:pPr>
      <w:r>
        <w:rPr>
          <w:rFonts w:cs="Times New Roman"/>
        </w:rPr>
        <w:t xml:space="preserve">Навыки настройки коммуникационного оборудования. Понимание модели OSI, работы стека протоколов TCP/IP, статической и динамической маршрутизации, VLAN. </w:t>
      </w:r>
    </w:p>
    <w:p>
      <w:pPr>
        <w:pStyle w:val="Normal"/>
        <w:spacing w:lineRule="auto" w:line="360" w:before="144" w:after="144"/>
        <w:rPr>
          <w:i/>
          <w:i/>
          <w:iCs/>
        </w:rPr>
      </w:pPr>
      <w:bookmarkStart w:id="26" w:name="_Hlk152327855"/>
      <w:bookmarkStart w:id="27" w:name="_Hlk152327795_Копия_1"/>
      <w:bookmarkEnd w:id="27"/>
      <w:r>
        <w:rPr>
          <w:rFonts w:cs="Times New Roman"/>
        </w:rPr>
        <w:t xml:space="preserve">Взаимодействие персонала, обслуживающих систему и пользователей должно осуществляться на основании заявок от пользователей. </w:t>
      </w:r>
      <w:bookmarkEnd w:id="26"/>
    </w:p>
    <w:p>
      <w:pPr>
        <w:pStyle w:val="Heading4"/>
        <w:spacing w:lineRule="auto" w:line="360" w:before="144" w:after="144"/>
        <w:ind w:firstLine="709" w:start="426"/>
        <w:rPr>
          <w:rFonts w:ascii="Times New Roman" w:hAnsi="Times New Roman" w:eastAsia="Times New Roman" w:cs="Times New Roman"/>
          <w:b/>
          <w:i w:val="false"/>
          <w:i w:val="false"/>
          <w:iCs w:val="false"/>
          <w:color w:val="auto"/>
          <w:lang w:eastAsia="ru-RU"/>
        </w:rPr>
      </w:pPr>
      <w:r>
        <w:rPr>
          <w:rFonts w:eastAsia="Times New Roman" w:cs="Times New Roman" w:ascii="Times New Roman" w:hAnsi="Times New Roman"/>
          <w:b/>
          <w:i w:val="false"/>
          <w:iCs w:val="false"/>
          <w:color w:val="auto"/>
          <w:lang w:eastAsia="ru-RU"/>
        </w:rPr>
        <w:t xml:space="preserve">4.4.2 Требования к показателям назначения </w:t>
      </w:r>
    </w:p>
    <w:p>
      <w:pPr>
        <w:pStyle w:val="Normal"/>
        <w:spacing w:lineRule="auto" w:line="360" w:before="144" w:after="144"/>
        <w:rPr>
          <w:rFonts w:cs="Times New Roman"/>
        </w:rPr>
      </w:pPr>
      <w:r>
        <w:rPr>
          <w:rFonts w:cs="Times New Roman"/>
        </w:rPr>
        <w:t xml:space="preserve">Показатели назначения системы, которым должна соответствовать система приведены в </w:t>
      </w:r>
      <w:r>
        <w:rPr>
          <w:rFonts w:cs="Times New Roman"/>
        </w:rPr>
        <w:fldChar w:fldCharType="begin"/>
      </w:r>
      <w:r>
        <w:rPr>
          <w:rFonts w:cs="Times New Roman"/>
        </w:rPr>
        <w:instrText xml:space="preserve"> REF _Ref154405544 \h </w:instrText>
      </w:r>
      <w:r>
        <w:rPr>
          <w:rFonts w:cs="Times New Roman"/>
        </w:rPr>
        <w:fldChar w:fldCharType="separate"/>
      </w:r>
      <w:r>
        <w:rPr>
          <w:rFonts w:cs="Times New Roman"/>
        </w:rPr>
        <w:t>Таблица 7</w:t>
      </w:r>
      <w:r>
        <w:rPr>
          <w:rFonts w:cs="Times New Roman"/>
        </w:rPr>
        <w:fldChar w:fldCharType="end"/>
      </w:r>
      <w:r>
        <w:rPr>
          <w:rFonts w:cs="Times New Roman"/>
        </w:rPr>
        <w:t xml:space="preserve">. </w:t>
      </w:r>
    </w:p>
    <w:p>
      <w:pPr>
        <w:pStyle w:val="Normal"/>
        <w:keepNext w:val="true"/>
        <w:spacing w:lineRule="auto" w:line="360" w:before="144" w:after="144"/>
        <w:ind w:hanging="0"/>
        <w:jc w:val="start"/>
        <w:rPr>
          <w:rFonts w:cs="" w:cstheme="minorBidi"/>
          <w:iCs/>
        </w:rPr>
      </w:pPr>
      <w:bookmarkStart w:id="28" w:name="_Ref154405544"/>
      <w:r>
        <w:rPr>
          <w:rFonts w:cs="" w:cstheme="minorBidi"/>
          <w:iCs/>
        </w:rPr>
        <w:t xml:space="preserve">Таблица </w:t>
      </w:r>
      <w:r>
        <w:rPr>
          <w:rFonts w:cs=""/>
          <w:iCs/>
        </w:rPr>
        <w:fldChar w:fldCharType="begin"/>
      </w:r>
      <w:r>
        <w:rPr>
          <w:iCs/>
          <w:rFonts w:cs=""/>
        </w:rPr>
        <w:instrText xml:space="preserve"> SEQ Таблица \* ARABIC </w:instrText>
      </w:r>
      <w:r>
        <w:rPr>
          <w:iCs/>
          <w:rFonts w:cs=""/>
        </w:rPr>
        <w:fldChar w:fldCharType="separate"/>
      </w:r>
      <w:r>
        <w:rPr>
          <w:iCs/>
          <w:rFonts w:cs=""/>
        </w:rPr>
        <w:t>7</w:t>
      </w:r>
      <w:r>
        <w:rPr>
          <w:iCs/>
          <w:rFonts w:cs=""/>
        </w:rPr>
        <w:fldChar w:fldCharType="end"/>
      </w:r>
      <w:bookmarkEnd w:id="28"/>
      <w:r>
        <w:rPr>
          <w:rFonts w:cs="" w:cstheme="minorBidi"/>
          <w:iCs/>
        </w:rPr>
        <w:t xml:space="preserve"> – Показатели назначения системы</w:t>
      </w:r>
    </w:p>
    <w:tbl>
      <w:tblPr>
        <w:tblW w:w="5000" w:type="pct"/>
        <w:jc w:val="start"/>
        <w:tblInd w:w="0" w:type="dxa"/>
        <w:tblLayout w:type="fixed"/>
        <w:tblCellMar>
          <w:top w:w="0" w:type="dxa"/>
          <w:start w:w="108" w:type="dxa"/>
          <w:bottom w:w="0" w:type="dxa"/>
          <w:end w:w="108" w:type="dxa"/>
        </w:tblCellMar>
        <w:tblLook w:val="04a0" w:noHBand="0" w:noVBand="1" w:firstColumn="1" w:lastRow="0" w:lastColumn="0" w:firstRow="1"/>
      </w:tblPr>
      <w:tblGrid>
        <w:gridCol w:w="843"/>
        <w:gridCol w:w="3419"/>
        <w:gridCol w:w="1279"/>
        <w:gridCol w:w="2015"/>
        <w:gridCol w:w="1799"/>
      </w:tblGrid>
      <w:tr>
        <w:trPr>
          <w:tblHeader w:val="true"/>
        </w:trPr>
        <w:tc>
          <w:tcPr>
            <w:tcW w:w="84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144" w:after="144"/>
              <w:ind w:hanging="0"/>
              <w:jc w:val="start"/>
              <w:rPr>
                <w:rFonts w:eastAsia="MS Mincho" w:cs="Times New Roman"/>
                <w:b/>
                <w:bCs/>
                <w:lang w:eastAsia="ko-KR"/>
              </w:rPr>
            </w:pPr>
            <w:r>
              <w:rPr>
                <w:rFonts w:eastAsia="MS Mincho" w:cs="Times New Roman"/>
                <w:b/>
                <w:bCs/>
                <w:lang w:eastAsia="ko-KR"/>
              </w:rPr>
              <w:t xml:space="preserve">№ </w:t>
            </w:r>
            <w:r>
              <w:rPr>
                <w:rFonts w:eastAsia="MS Mincho" w:cs="Times New Roman"/>
                <w:b/>
                <w:bCs/>
                <w:lang w:eastAsia="ko-KR"/>
              </w:rPr>
              <w:t>п/п</w:t>
            </w:r>
          </w:p>
        </w:tc>
        <w:tc>
          <w:tcPr>
            <w:tcW w:w="341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144" w:after="144"/>
              <w:ind w:hanging="0"/>
              <w:jc w:val="start"/>
              <w:rPr>
                <w:rFonts w:eastAsia="MS Mincho" w:cs="Times New Roman"/>
                <w:b/>
                <w:bCs/>
                <w:lang w:eastAsia="ko-KR"/>
              </w:rPr>
            </w:pPr>
            <w:r>
              <w:rPr>
                <w:rFonts w:eastAsia="MS Mincho" w:cs="Times New Roman"/>
                <w:b/>
                <w:bCs/>
                <w:lang w:eastAsia="ko-KR"/>
              </w:rPr>
              <w:t>Наименование показателя</w:t>
            </w:r>
          </w:p>
        </w:tc>
        <w:tc>
          <w:tcPr>
            <w:tcW w:w="127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144" w:after="144"/>
              <w:ind w:hanging="0"/>
              <w:jc w:val="start"/>
              <w:rPr>
                <w:rFonts w:eastAsia="MS Mincho" w:cs="Times New Roman"/>
                <w:b/>
                <w:bCs/>
                <w:lang w:eastAsia="ko-KR"/>
              </w:rPr>
            </w:pPr>
            <w:r>
              <w:rPr>
                <w:rFonts w:eastAsia="MS Mincho" w:cs="Times New Roman"/>
                <w:b/>
                <w:bCs/>
                <w:lang w:eastAsia="ko-KR"/>
              </w:rPr>
              <w:t>Условие</w:t>
            </w:r>
          </w:p>
        </w:tc>
        <w:tc>
          <w:tcPr>
            <w:tcW w:w="20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144" w:after="144"/>
              <w:ind w:hanging="0"/>
              <w:jc w:val="start"/>
              <w:rPr>
                <w:rFonts w:eastAsia="MS Mincho" w:cs="Times New Roman"/>
                <w:b/>
                <w:bCs/>
                <w:lang w:eastAsia="ko-KR"/>
              </w:rPr>
            </w:pPr>
            <w:r>
              <w:rPr>
                <w:rFonts w:eastAsia="MS Mincho" w:cs="Times New Roman"/>
                <w:b/>
                <w:bCs/>
                <w:lang w:eastAsia="ko-KR"/>
              </w:rPr>
              <w:t>Эталонное значение</w:t>
            </w:r>
          </w:p>
        </w:tc>
        <w:tc>
          <w:tcPr>
            <w:tcW w:w="179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before="144" w:after="144"/>
              <w:ind w:hanging="0"/>
              <w:jc w:val="start"/>
              <w:rPr>
                <w:rFonts w:eastAsia="MS Mincho" w:cs="Times New Roman"/>
                <w:b/>
                <w:bCs/>
                <w:lang w:eastAsia="ko-KR"/>
              </w:rPr>
            </w:pPr>
            <w:r>
              <w:rPr>
                <w:rFonts w:eastAsia="MS Mincho" w:cs="Times New Roman"/>
                <w:b/>
                <w:bCs/>
                <w:lang w:eastAsia="ko-KR"/>
              </w:rPr>
              <w:t>Единица измерения</w:t>
            </w:r>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numPr>
                <w:ilvl w:val="0"/>
                <w:numId w:val="9"/>
              </w:numPr>
              <w:spacing w:lineRule="auto" w:line="360" w:before="144" w:after="144"/>
              <w:contextualSpacing/>
              <w:jc w:val="center"/>
              <w:rPr>
                <w:rFonts w:cs="" w:cstheme="minorBidi"/>
              </w:rPr>
            </w:pPr>
            <w:r>
              <w:rPr>
                <w:rFonts w:cs="" w:cstheme="minorBidi"/>
              </w:rPr>
            </w:r>
          </w:p>
        </w:tc>
        <w:tc>
          <w:tcPr>
            <w:tcW w:w="3419" w:type="dxa"/>
            <w:tcBorders>
              <w:top w:val="single" w:sz="4" w:space="0" w:color="000000"/>
              <w:start w:val="single" w:sz="4" w:space="0" w:color="000000"/>
              <w:bottom w:val="single" w:sz="4" w:space="0" w:color="000000"/>
              <w:end w:val="single" w:sz="4" w:space="0" w:color="000000"/>
            </w:tcBorders>
          </w:tcPr>
          <w:p>
            <w:pPr>
              <w:pStyle w:val="Normal"/>
              <w:spacing w:lineRule="auto" w:line="360" w:before="144" w:after="144"/>
              <w:ind w:hanging="0" w:end="-6"/>
              <w:contextualSpacing/>
              <w:jc w:val="start"/>
              <w:rPr>
                <w:rFonts w:eastAsia="Calibri" w:cs="Times New Roman"/>
              </w:rPr>
            </w:pPr>
            <w:r>
              <w:rPr>
                <w:rFonts w:eastAsia="Calibri" w:cs="Times New Roman"/>
              </w:rPr>
              <w:t>Максимальное число запросов, одновременно направляемых пользователями к пользовательским интерфейсам Системы, в секунду</w:t>
            </w:r>
          </w:p>
        </w:tc>
        <w:tc>
          <w:tcPr>
            <w:tcW w:w="1279" w:type="dxa"/>
            <w:tcBorders>
              <w:top w:val="single" w:sz="4" w:space="0" w:color="000000"/>
              <w:start w:val="single" w:sz="4" w:space="0" w:color="000000"/>
              <w:bottom w:val="single" w:sz="4" w:space="0" w:color="000000"/>
              <w:end w:val="single" w:sz="4" w:space="0" w:color="000000"/>
            </w:tcBorders>
          </w:tcPr>
          <w:p>
            <w:pPr>
              <w:pStyle w:val="Normal"/>
              <w:spacing w:lineRule="auto" w:line="360" w:before="144" w:after="144"/>
              <w:ind w:hanging="0" w:end="-6"/>
              <w:contextualSpacing/>
              <w:jc w:val="center"/>
              <w:rPr>
                <w:rFonts w:eastAsia="Calibri" w:cs="Times New Roman"/>
              </w:rPr>
            </w:pPr>
            <w:r>
              <w:rPr>
                <w:rFonts w:eastAsia="Calibri" w:cs="Times New Roman"/>
              </w:rPr>
              <w:t>равно</w:t>
            </w:r>
          </w:p>
        </w:tc>
        <w:tc>
          <w:tcPr>
            <w:tcW w:w="2015" w:type="dxa"/>
            <w:tcBorders>
              <w:top w:val="single" w:sz="4" w:space="0" w:color="000000"/>
              <w:start w:val="single" w:sz="4" w:space="0" w:color="000000"/>
              <w:bottom w:val="single" w:sz="4" w:space="0" w:color="000000"/>
              <w:end w:val="single" w:sz="4" w:space="0" w:color="000000"/>
            </w:tcBorders>
          </w:tcPr>
          <w:p>
            <w:pPr>
              <w:pStyle w:val="Normal"/>
              <w:spacing w:lineRule="auto" w:line="360" w:before="144" w:after="144"/>
              <w:ind w:hanging="0" w:end="-6"/>
              <w:contextualSpacing/>
              <w:jc w:val="start"/>
              <w:rPr>
                <w:rFonts w:eastAsia="Calibri" w:cs="Times New Roman"/>
              </w:rPr>
            </w:pPr>
            <w:r>
              <w:rPr>
                <w:rFonts w:eastAsia="Calibri" w:cs="Times New Roman"/>
              </w:rPr>
              <w:t>1000</w:t>
            </w:r>
          </w:p>
        </w:tc>
        <w:tc>
          <w:tcPr>
            <w:tcW w:w="1799" w:type="dxa"/>
            <w:tcBorders>
              <w:top w:val="single" w:sz="4" w:space="0" w:color="000000"/>
              <w:start w:val="single" w:sz="4" w:space="0" w:color="000000"/>
              <w:bottom w:val="single" w:sz="4" w:space="0" w:color="000000"/>
              <w:end w:val="single" w:sz="4" w:space="0" w:color="000000"/>
            </w:tcBorders>
          </w:tcPr>
          <w:p>
            <w:pPr>
              <w:pStyle w:val="Normal"/>
              <w:spacing w:lineRule="auto" w:line="360" w:before="144" w:after="144"/>
              <w:ind w:hanging="0" w:end="-6"/>
              <w:contextualSpacing/>
              <w:jc w:val="center"/>
              <w:rPr>
                <w:rFonts w:eastAsia="Calibri" w:cs="Times New Roman"/>
              </w:rPr>
            </w:pPr>
            <w:r>
              <w:rPr>
                <w:rFonts w:eastAsia="Calibri" w:cs="Times New Roman"/>
              </w:rPr>
              <w:t>запросов</w:t>
            </w:r>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numPr>
                <w:ilvl w:val="0"/>
                <w:numId w:val="9"/>
              </w:numPr>
              <w:spacing w:lineRule="auto" w:line="360" w:before="144" w:after="144"/>
              <w:contextualSpacing/>
              <w:jc w:val="center"/>
              <w:rPr>
                <w:rFonts w:cs="" w:cstheme="minorBidi"/>
              </w:rPr>
            </w:pPr>
            <w:r>
              <w:rPr>
                <w:rFonts w:cs="" w:cstheme="minorBidi"/>
              </w:rPr>
            </w:r>
          </w:p>
        </w:tc>
        <w:tc>
          <w:tcPr>
            <w:tcW w:w="3419" w:type="dxa"/>
            <w:tcBorders>
              <w:top w:val="single" w:sz="4" w:space="0" w:color="000000"/>
              <w:start w:val="single" w:sz="4" w:space="0" w:color="000000"/>
              <w:bottom w:val="single" w:sz="4" w:space="0" w:color="000000"/>
              <w:end w:val="single" w:sz="4" w:space="0" w:color="000000"/>
            </w:tcBorders>
          </w:tcPr>
          <w:p>
            <w:pPr>
              <w:pStyle w:val="Normal"/>
              <w:spacing w:lineRule="auto" w:line="360" w:before="144" w:after="144"/>
              <w:ind w:hanging="0" w:end="-6"/>
              <w:contextualSpacing/>
              <w:jc w:val="start"/>
              <w:rPr>
                <w:rFonts w:eastAsia="Calibri" w:cs="Times New Roman"/>
                <w:i/>
                <w:i/>
              </w:rPr>
            </w:pPr>
            <w:r>
              <w:rPr>
                <w:rFonts w:eastAsia="Calibri" w:cs="Times New Roman"/>
              </w:rPr>
              <w:t>Время отклика пользовательских интерфейсов Системы на запрос пользователя при максимальном числе запросов</w:t>
            </w:r>
          </w:p>
        </w:tc>
        <w:tc>
          <w:tcPr>
            <w:tcW w:w="1279" w:type="dxa"/>
            <w:tcBorders>
              <w:top w:val="single" w:sz="4" w:space="0" w:color="000000"/>
              <w:start w:val="single" w:sz="4" w:space="0" w:color="000000"/>
              <w:bottom w:val="single" w:sz="4" w:space="0" w:color="000000"/>
              <w:end w:val="single" w:sz="4" w:space="0" w:color="000000"/>
            </w:tcBorders>
          </w:tcPr>
          <w:p>
            <w:pPr>
              <w:pStyle w:val="Normal"/>
              <w:spacing w:lineRule="auto" w:line="360" w:before="144" w:after="144"/>
              <w:ind w:hanging="0" w:end="-6"/>
              <w:contextualSpacing/>
              <w:jc w:val="center"/>
              <w:rPr>
                <w:rFonts w:eastAsia="Calibri" w:cs="Times New Roman"/>
              </w:rPr>
            </w:pPr>
            <w:r>
              <w:rPr>
                <w:rFonts w:eastAsia="Calibri" w:cs="Times New Roman"/>
              </w:rPr>
              <w:t>не более</w:t>
            </w:r>
          </w:p>
        </w:tc>
        <w:tc>
          <w:tcPr>
            <w:tcW w:w="2015" w:type="dxa"/>
            <w:tcBorders>
              <w:top w:val="single" w:sz="4" w:space="0" w:color="000000"/>
              <w:start w:val="single" w:sz="4" w:space="0" w:color="000000"/>
              <w:bottom w:val="single" w:sz="4" w:space="0" w:color="000000"/>
              <w:end w:val="single" w:sz="4" w:space="0" w:color="000000"/>
            </w:tcBorders>
          </w:tcPr>
          <w:p>
            <w:pPr>
              <w:pStyle w:val="Normal"/>
              <w:spacing w:lineRule="auto" w:line="360" w:before="144" w:after="144"/>
              <w:ind w:hanging="0" w:end="-6"/>
              <w:contextualSpacing/>
              <w:jc w:val="start"/>
              <w:rPr>
                <w:rFonts w:eastAsia="Calibri" w:cs="Times New Roman"/>
              </w:rPr>
            </w:pPr>
            <w:r>
              <w:rPr>
                <w:rFonts w:eastAsia="Calibri" w:cs="Times New Roman"/>
              </w:rPr>
              <w:t>для страниц, формирующих аналитический отчет – не более 30 секунд;</w:t>
            </w:r>
          </w:p>
          <w:p>
            <w:pPr>
              <w:pStyle w:val="Normal"/>
              <w:spacing w:lineRule="auto" w:line="360" w:before="144" w:after="144"/>
              <w:ind w:hanging="0" w:end="-6"/>
              <w:contextualSpacing/>
              <w:jc w:val="start"/>
              <w:rPr>
                <w:rFonts w:eastAsia="Calibri" w:cs="Times New Roman"/>
              </w:rPr>
            </w:pPr>
            <w:r>
              <w:rPr>
                <w:rFonts w:eastAsia="Calibri" w:cs="Times New Roman"/>
              </w:rPr>
              <w:t>для страниц, использующих поисковый запрос или выборку данных – не более 25 секунд;</w:t>
            </w:r>
          </w:p>
          <w:p>
            <w:pPr>
              <w:pStyle w:val="Normal"/>
              <w:spacing w:lineRule="auto" w:line="360" w:before="144" w:after="144"/>
              <w:ind w:hanging="0" w:end="-6"/>
              <w:contextualSpacing/>
              <w:jc w:val="start"/>
              <w:rPr>
                <w:rFonts w:eastAsia="Calibri" w:cs="Times New Roman"/>
              </w:rPr>
            </w:pPr>
            <w:r>
              <w:rPr>
                <w:rFonts w:eastAsia="Calibri" w:cs="Times New Roman"/>
              </w:rPr>
              <w:t>для прочих страниц – не более 7 секунд</w:t>
            </w:r>
          </w:p>
        </w:tc>
        <w:tc>
          <w:tcPr>
            <w:tcW w:w="1799" w:type="dxa"/>
            <w:tcBorders>
              <w:top w:val="single" w:sz="4" w:space="0" w:color="000000"/>
              <w:start w:val="single" w:sz="4" w:space="0" w:color="000000"/>
              <w:bottom w:val="single" w:sz="4" w:space="0" w:color="000000"/>
              <w:end w:val="single" w:sz="4" w:space="0" w:color="000000"/>
            </w:tcBorders>
          </w:tcPr>
          <w:p>
            <w:pPr>
              <w:pStyle w:val="Normal"/>
              <w:spacing w:lineRule="auto" w:line="360" w:before="144" w:after="144"/>
              <w:ind w:hanging="0" w:end="-6"/>
              <w:contextualSpacing/>
              <w:jc w:val="center"/>
              <w:rPr>
                <w:rFonts w:eastAsia="Calibri" w:cs="Times New Roman"/>
              </w:rPr>
            </w:pPr>
            <w:r>
              <w:rPr>
                <w:rFonts w:eastAsia="Calibri" w:cs="Times New Roman"/>
              </w:rPr>
              <w:t>Сек.</w:t>
            </w:r>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numPr>
                <w:ilvl w:val="0"/>
                <w:numId w:val="9"/>
              </w:numPr>
              <w:spacing w:lineRule="auto" w:line="360" w:before="144" w:after="144"/>
              <w:contextualSpacing/>
              <w:jc w:val="center"/>
              <w:rPr>
                <w:rFonts w:cs="" w:cstheme="minorBidi"/>
              </w:rPr>
            </w:pPr>
            <w:r>
              <w:rPr>
                <w:rFonts w:cs="" w:cstheme="minorBidi"/>
              </w:rPr>
            </w:r>
          </w:p>
        </w:tc>
        <w:tc>
          <w:tcPr>
            <w:tcW w:w="3419" w:type="dxa"/>
            <w:tcBorders>
              <w:top w:val="single" w:sz="4" w:space="0" w:color="000000"/>
              <w:start w:val="single" w:sz="4" w:space="0" w:color="000000"/>
              <w:bottom w:val="single" w:sz="4" w:space="0" w:color="000000"/>
              <w:end w:val="single" w:sz="4" w:space="0" w:color="000000"/>
            </w:tcBorders>
          </w:tcPr>
          <w:p>
            <w:pPr>
              <w:pStyle w:val="Normal"/>
              <w:spacing w:lineRule="auto" w:line="360" w:before="144" w:after="144"/>
              <w:ind w:hanging="0" w:end="-6"/>
              <w:contextualSpacing/>
              <w:jc w:val="start"/>
              <w:rPr>
                <w:rFonts w:eastAsia="Calibri" w:cs="Times New Roman"/>
              </w:rPr>
            </w:pPr>
            <w:r>
              <w:rPr>
                <w:rFonts w:eastAsia="Calibri" w:cs="Times New Roman"/>
              </w:rPr>
              <w:t>Объемы хранимых данных в Системе</w:t>
            </w:r>
          </w:p>
        </w:tc>
        <w:tc>
          <w:tcPr>
            <w:tcW w:w="1279" w:type="dxa"/>
            <w:tcBorders>
              <w:top w:val="single" w:sz="4" w:space="0" w:color="000000"/>
              <w:start w:val="single" w:sz="4" w:space="0" w:color="000000"/>
              <w:bottom w:val="single" w:sz="4" w:space="0" w:color="000000"/>
              <w:end w:val="single" w:sz="4" w:space="0" w:color="000000"/>
            </w:tcBorders>
          </w:tcPr>
          <w:p>
            <w:pPr>
              <w:pStyle w:val="Normal"/>
              <w:spacing w:lineRule="auto" w:line="360" w:before="144" w:after="144"/>
              <w:ind w:hanging="0" w:end="-6"/>
              <w:contextualSpacing/>
              <w:jc w:val="center"/>
              <w:rPr>
                <w:rFonts w:eastAsia="Calibri" w:cs="Times New Roman"/>
              </w:rPr>
            </w:pPr>
            <w:r>
              <w:rPr>
                <w:rFonts w:eastAsia="Calibri" w:cs="Times New Roman"/>
              </w:rPr>
              <w:t>не менее</w:t>
            </w:r>
          </w:p>
        </w:tc>
        <w:tc>
          <w:tcPr>
            <w:tcW w:w="2015" w:type="dxa"/>
            <w:tcBorders>
              <w:top w:val="single" w:sz="4" w:space="0" w:color="000000"/>
              <w:start w:val="single" w:sz="4" w:space="0" w:color="000000"/>
              <w:bottom w:val="single" w:sz="4" w:space="0" w:color="000000"/>
              <w:end w:val="single" w:sz="4" w:space="0" w:color="000000"/>
            </w:tcBorders>
          </w:tcPr>
          <w:p>
            <w:pPr>
              <w:pStyle w:val="Normal"/>
              <w:spacing w:lineRule="auto" w:line="360" w:before="144" w:after="144"/>
              <w:ind w:hanging="0" w:end="-6"/>
              <w:contextualSpacing/>
              <w:jc w:val="start"/>
              <w:rPr>
                <w:rFonts w:eastAsia="Calibri" w:cs="Times New Roman"/>
              </w:rPr>
            </w:pPr>
            <w:r>
              <w:rPr>
                <w:rFonts w:eastAsia="Calibri" w:cs="Times New Roman"/>
              </w:rPr>
              <w:t>100</w:t>
            </w:r>
          </w:p>
        </w:tc>
        <w:tc>
          <w:tcPr>
            <w:tcW w:w="1799" w:type="dxa"/>
            <w:tcBorders>
              <w:top w:val="single" w:sz="4" w:space="0" w:color="000000"/>
              <w:start w:val="single" w:sz="4" w:space="0" w:color="000000"/>
              <w:bottom w:val="single" w:sz="4" w:space="0" w:color="000000"/>
              <w:end w:val="single" w:sz="4" w:space="0" w:color="000000"/>
            </w:tcBorders>
          </w:tcPr>
          <w:p>
            <w:pPr>
              <w:pStyle w:val="Normal"/>
              <w:spacing w:lineRule="auto" w:line="360" w:before="144" w:after="144"/>
              <w:ind w:hanging="0" w:end="-6"/>
              <w:contextualSpacing/>
              <w:jc w:val="center"/>
              <w:rPr>
                <w:rFonts w:eastAsia="Calibri" w:cs="Times New Roman"/>
              </w:rPr>
            </w:pPr>
            <w:r>
              <w:rPr>
                <w:rFonts w:eastAsia="Calibri" w:cs="Times New Roman"/>
              </w:rPr>
              <w:t>Тб</w:t>
            </w:r>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numPr>
                <w:ilvl w:val="0"/>
                <w:numId w:val="9"/>
              </w:numPr>
              <w:spacing w:lineRule="auto" w:line="360" w:before="144" w:after="144"/>
              <w:contextualSpacing/>
              <w:jc w:val="center"/>
              <w:rPr>
                <w:rFonts w:cs="" w:cstheme="minorBidi"/>
              </w:rPr>
            </w:pPr>
            <w:r>
              <w:rPr>
                <w:rFonts w:cs="" w:cstheme="minorBidi"/>
              </w:rPr>
            </w:r>
          </w:p>
        </w:tc>
        <w:tc>
          <w:tcPr>
            <w:tcW w:w="3419" w:type="dxa"/>
            <w:tcBorders>
              <w:top w:val="single" w:sz="4" w:space="0" w:color="000000"/>
              <w:start w:val="single" w:sz="4" w:space="0" w:color="000000"/>
              <w:bottom w:val="single" w:sz="4" w:space="0" w:color="000000"/>
              <w:end w:val="single" w:sz="4" w:space="0" w:color="000000"/>
            </w:tcBorders>
          </w:tcPr>
          <w:p>
            <w:pPr>
              <w:pStyle w:val="Normal"/>
              <w:spacing w:lineRule="auto" w:line="360" w:before="144" w:after="144"/>
              <w:ind w:hanging="0" w:end="-6"/>
              <w:contextualSpacing/>
              <w:jc w:val="start"/>
              <w:rPr>
                <w:rFonts w:eastAsia="Calibri" w:cs="Times New Roman"/>
                <w:i/>
                <w:i/>
              </w:rPr>
            </w:pPr>
            <w:r>
              <w:rPr>
                <w:rFonts w:eastAsia="Calibri" w:cs="Times New Roman"/>
              </w:rPr>
              <w:t>Число объектов учета в Системе</w:t>
            </w:r>
          </w:p>
        </w:tc>
        <w:tc>
          <w:tcPr>
            <w:tcW w:w="1279" w:type="dxa"/>
            <w:tcBorders>
              <w:top w:val="single" w:sz="4" w:space="0" w:color="000000"/>
              <w:start w:val="single" w:sz="4" w:space="0" w:color="000000"/>
              <w:bottom w:val="single" w:sz="4" w:space="0" w:color="000000"/>
              <w:end w:val="single" w:sz="4" w:space="0" w:color="000000"/>
            </w:tcBorders>
          </w:tcPr>
          <w:p>
            <w:pPr>
              <w:pStyle w:val="Normal"/>
              <w:spacing w:lineRule="auto" w:line="360" w:before="144" w:after="144"/>
              <w:ind w:hanging="0" w:end="-6"/>
              <w:contextualSpacing/>
              <w:jc w:val="center"/>
              <w:rPr>
                <w:rFonts w:eastAsia="Calibri" w:cs="Times New Roman"/>
              </w:rPr>
            </w:pPr>
            <w:r>
              <w:rPr>
                <w:rFonts w:eastAsia="Calibri" w:cs="Times New Roman"/>
              </w:rPr>
              <w:t>не менее</w:t>
            </w:r>
          </w:p>
        </w:tc>
        <w:tc>
          <w:tcPr>
            <w:tcW w:w="2015" w:type="dxa"/>
            <w:tcBorders>
              <w:top w:val="single" w:sz="4" w:space="0" w:color="000000"/>
              <w:start w:val="single" w:sz="4" w:space="0" w:color="000000"/>
              <w:bottom w:val="single" w:sz="4" w:space="0" w:color="000000"/>
              <w:end w:val="single" w:sz="4" w:space="0" w:color="000000"/>
            </w:tcBorders>
          </w:tcPr>
          <w:p>
            <w:pPr>
              <w:pStyle w:val="Normal"/>
              <w:spacing w:lineRule="auto" w:line="360" w:before="144" w:after="144"/>
              <w:ind w:hanging="0" w:end="-6"/>
              <w:contextualSpacing/>
              <w:jc w:val="start"/>
              <w:rPr>
                <w:rFonts w:eastAsia="Calibri" w:cs="Times New Roman"/>
              </w:rPr>
            </w:pPr>
            <w:r>
              <w:rPr>
                <w:rFonts w:eastAsia="Calibri" w:cs="Times New Roman"/>
              </w:rPr>
              <w:t>10 000 000</w:t>
            </w:r>
          </w:p>
        </w:tc>
        <w:tc>
          <w:tcPr>
            <w:tcW w:w="1799" w:type="dxa"/>
            <w:tcBorders>
              <w:top w:val="single" w:sz="4" w:space="0" w:color="000000"/>
              <w:start w:val="single" w:sz="4" w:space="0" w:color="000000"/>
              <w:bottom w:val="single" w:sz="4" w:space="0" w:color="000000"/>
              <w:end w:val="single" w:sz="4" w:space="0" w:color="000000"/>
            </w:tcBorders>
          </w:tcPr>
          <w:p>
            <w:pPr>
              <w:pStyle w:val="Normal"/>
              <w:spacing w:lineRule="auto" w:line="360" w:before="144" w:after="144"/>
              <w:ind w:hanging="0" w:end="-6"/>
              <w:contextualSpacing/>
              <w:jc w:val="center"/>
              <w:rPr>
                <w:rFonts w:eastAsia="Calibri" w:cs="Times New Roman"/>
              </w:rPr>
            </w:pPr>
            <w:r>
              <w:rPr>
                <w:rFonts w:eastAsia="Calibri" w:cs="Times New Roman"/>
              </w:rPr>
              <w:t>Шт.</w:t>
            </w:r>
          </w:p>
        </w:tc>
      </w:tr>
      <w:tr>
        <w:trPr/>
        <w:tc>
          <w:tcPr>
            <w:tcW w:w="843" w:type="dxa"/>
            <w:tcBorders>
              <w:top w:val="single" w:sz="4" w:space="0" w:color="000000"/>
              <w:start w:val="single" w:sz="4" w:space="0" w:color="000000"/>
              <w:bottom w:val="single" w:sz="4" w:space="0" w:color="000000"/>
              <w:end w:val="single" w:sz="4" w:space="0" w:color="000000"/>
            </w:tcBorders>
          </w:tcPr>
          <w:p>
            <w:pPr>
              <w:pStyle w:val="Normal"/>
              <w:numPr>
                <w:ilvl w:val="0"/>
                <w:numId w:val="9"/>
              </w:numPr>
              <w:spacing w:lineRule="auto" w:line="360" w:before="144" w:after="144"/>
              <w:contextualSpacing/>
              <w:jc w:val="center"/>
              <w:rPr>
                <w:rFonts w:cs="" w:cstheme="minorBidi"/>
              </w:rPr>
            </w:pPr>
            <w:r>
              <w:rPr>
                <w:rFonts w:cs="" w:cstheme="minorBidi"/>
              </w:rPr>
            </w:r>
          </w:p>
        </w:tc>
        <w:tc>
          <w:tcPr>
            <w:tcW w:w="3419" w:type="dxa"/>
            <w:tcBorders>
              <w:top w:val="single" w:sz="4" w:space="0" w:color="000000"/>
              <w:start w:val="single" w:sz="4" w:space="0" w:color="000000"/>
              <w:bottom w:val="single" w:sz="4" w:space="0" w:color="000000"/>
              <w:end w:val="single" w:sz="4" w:space="0" w:color="000000"/>
            </w:tcBorders>
          </w:tcPr>
          <w:p>
            <w:pPr>
              <w:pStyle w:val="Normal"/>
              <w:spacing w:lineRule="auto" w:line="360" w:before="144" w:after="144"/>
              <w:ind w:hanging="0" w:end="-6"/>
              <w:contextualSpacing/>
              <w:jc w:val="start"/>
              <w:rPr>
                <w:rFonts w:eastAsia="Calibri" w:cs="Times New Roman"/>
              </w:rPr>
            </w:pPr>
            <w:r>
              <w:rPr>
                <w:rFonts w:eastAsia="Calibri" w:cs="Times New Roman"/>
              </w:rPr>
              <w:t xml:space="preserve">Система должна обеспечивать сохранение производительности при ежемесячном приросте данных в хранилище </w:t>
            </w:r>
          </w:p>
        </w:tc>
        <w:tc>
          <w:tcPr>
            <w:tcW w:w="1279" w:type="dxa"/>
            <w:tcBorders>
              <w:top w:val="single" w:sz="4" w:space="0" w:color="000000"/>
              <w:start w:val="single" w:sz="4" w:space="0" w:color="000000"/>
              <w:bottom w:val="single" w:sz="4" w:space="0" w:color="000000"/>
              <w:end w:val="single" w:sz="4" w:space="0" w:color="000000"/>
            </w:tcBorders>
          </w:tcPr>
          <w:p>
            <w:pPr>
              <w:pStyle w:val="Normal"/>
              <w:spacing w:lineRule="auto" w:line="360" w:before="144" w:after="144"/>
              <w:ind w:hanging="0" w:end="-6"/>
              <w:contextualSpacing/>
              <w:jc w:val="center"/>
              <w:rPr>
                <w:rFonts w:eastAsia="Calibri" w:cs="Times New Roman"/>
              </w:rPr>
            </w:pPr>
            <w:r>
              <w:rPr>
                <w:rFonts w:eastAsia="Calibri" w:cs="Times New Roman"/>
              </w:rPr>
              <w:t>не менее</w:t>
            </w:r>
          </w:p>
        </w:tc>
        <w:tc>
          <w:tcPr>
            <w:tcW w:w="2015" w:type="dxa"/>
            <w:tcBorders>
              <w:top w:val="single" w:sz="4" w:space="0" w:color="000000"/>
              <w:start w:val="single" w:sz="4" w:space="0" w:color="000000"/>
              <w:bottom w:val="single" w:sz="4" w:space="0" w:color="000000"/>
              <w:end w:val="single" w:sz="4" w:space="0" w:color="000000"/>
            </w:tcBorders>
          </w:tcPr>
          <w:p>
            <w:pPr>
              <w:pStyle w:val="Normal"/>
              <w:spacing w:lineRule="auto" w:line="360" w:before="144" w:after="144"/>
              <w:ind w:hanging="0" w:end="-6"/>
              <w:contextualSpacing/>
              <w:jc w:val="start"/>
              <w:rPr>
                <w:rFonts w:eastAsia="Calibri" w:cs="Times New Roman"/>
              </w:rPr>
            </w:pPr>
            <w:r>
              <w:rPr>
                <w:rFonts w:eastAsia="Calibri" w:cs="Times New Roman"/>
              </w:rPr>
              <w:t>20</w:t>
            </w:r>
          </w:p>
        </w:tc>
        <w:tc>
          <w:tcPr>
            <w:tcW w:w="1799" w:type="dxa"/>
            <w:tcBorders>
              <w:top w:val="single" w:sz="4" w:space="0" w:color="000000"/>
              <w:start w:val="single" w:sz="4" w:space="0" w:color="000000"/>
              <w:bottom w:val="single" w:sz="4" w:space="0" w:color="000000"/>
              <w:end w:val="single" w:sz="4" w:space="0" w:color="000000"/>
            </w:tcBorders>
          </w:tcPr>
          <w:p>
            <w:pPr>
              <w:pStyle w:val="Normal"/>
              <w:spacing w:lineRule="auto" w:line="360" w:before="144" w:after="144"/>
              <w:ind w:hanging="0" w:end="-6"/>
              <w:contextualSpacing/>
              <w:jc w:val="center"/>
              <w:rPr>
                <w:rFonts w:eastAsia="Calibri" w:cs="Times New Roman"/>
              </w:rPr>
            </w:pPr>
            <w:r>
              <w:rPr>
                <w:rFonts w:eastAsia="Calibri" w:cs="Times New Roman"/>
              </w:rPr>
              <w:t>Гб</w:t>
            </w:r>
          </w:p>
        </w:tc>
      </w:tr>
    </w:tbl>
    <w:p>
      <w:pPr>
        <w:pStyle w:val="NormalWeb"/>
        <w:spacing w:lineRule="auto" w:line="360" w:beforeAutospacing="0" w:before="144" w:afterAutospacing="0" w:after="144"/>
        <w:ind w:firstLine="540"/>
        <w:jc w:val="both"/>
        <w:rPr>
          <w:i/>
          <w:i/>
          <w:iCs/>
        </w:rPr>
      </w:pPr>
      <w:r>
        <w:rPr>
          <w:i/>
          <w:iCs/>
        </w:rPr>
      </w:r>
    </w:p>
    <w:p>
      <w:pPr>
        <w:pStyle w:val="Heading4"/>
        <w:spacing w:lineRule="auto" w:line="360" w:before="144" w:after="144"/>
        <w:rPr>
          <w:rFonts w:ascii="Times New Roman" w:hAnsi="Times New Roman" w:eastAsia="Times New Roman" w:cs="Times New Roman"/>
          <w:b/>
          <w:i w:val="false"/>
          <w:i w:val="false"/>
          <w:iCs w:val="false"/>
          <w:color w:val="auto"/>
          <w:lang w:eastAsia="ru-RU"/>
        </w:rPr>
      </w:pPr>
      <w:r>
        <w:rPr>
          <w:rFonts w:eastAsia="Times New Roman" w:cs="Times New Roman" w:ascii="Times New Roman" w:hAnsi="Times New Roman"/>
          <w:b/>
          <w:i w:val="false"/>
          <w:iCs w:val="false"/>
          <w:color w:val="auto"/>
          <w:lang w:eastAsia="ru-RU"/>
        </w:rPr>
        <w:t>4.4.3 Требования к надежности</w:t>
      </w:r>
    </w:p>
    <w:p>
      <w:pPr>
        <w:pStyle w:val="Normal"/>
        <w:spacing w:lineRule="auto" w:line="360" w:before="144" w:after="144"/>
        <w:rPr>
          <w:rFonts w:cs="Times New Roman"/>
        </w:rPr>
      </w:pPr>
      <w:r>
        <w:rPr>
          <w:rFonts w:cs="Times New Roman"/>
        </w:rPr>
        <w:t>Требования к техническим средствам не предъявляются.</w:t>
      </w:r>
    </w:p>
    <w:p>
      <w:pPr>
        <w:pStyle w:val="Heading4"/>
        <w:spacing w:lineRule="auto" w:line="360" w:before="144" w:after="144"/>
        <w:rPr>
          <w:rFonts w:ascii="Times New Roman" w:hAnsi="Times New Roman" w:eastAsia="Times New Roman" w:cs="Times New Roman"/>
          <w:b/>
          <w:i w:val="false"/>
          <w:i w:val="false"/>
          <w:iCs w:val="false"/>
          <w:color w:val="auto"/>
          <w:lang w:eastAsia="ru-RU"/>
        </w:rPr>
      </w:pPr>
      <w:r>
        <w:rPr>
          <w:rFonts w:eastAsia="Times New Roman" w:cs="Times New Roman" w:ascii="Times New Roman" w:hAnsi="Times New Roman"/>
          <w:b/>
          <w:i w:val="false"/>
          <w:iCs w:val="false"/>
          <w:color w:val="auto"/>
          <w:lang w:eastAsia="ru-RU"/>
        </w:rPr>
        <w:t>4.4.4 Требования по безопасности</w:t>
      </w:r>
    </w:p>
    <w:p>
      <w:pPr>
        <w:pStyle w:val="Normal"/>
        <w:spacing w:lineRule="auto" w:line="360" w:before="144" w:after="144"/>
        <w:rPr>
          <w:rFonts w:cs="Times New Roman"/>
        </w:rPr>
      </w:pPr>
      <w:r>
        <w:rPr>
          <w:rFonts w:cs="Times New Roman"/>
        </w:rPr>
        <w:t>Требования не предъявляются.</w:t>
      </w:r>
    </w:p>
    <w:p>
      <w:pPr>
        <w:pStyle w:val="Heading4"/>
        <w:spacing w:lineRule="auto" w:line="360" w:before="144" w:after="144"/>
        <w:rPr>
          <w:rFonts w:ascii="Times New Roman" w:hAnsi="Times New Roman" w:eastAsia="Times New Roman" w:cs="Times New Roman"/>
          <w:b/>
          <w:i w:val="false"/>
          <w:i w:val="false"/>
          <w:iCs w:val="false"/>
          <w:color w:val="auto"/>
          <w:lang w:eastAsia="ru-RU"/>
        </w:rPr>
      </w:pPr>
      <w:r>
        <w:rPr>
          <w:rFonts w:eastAsia="Times New Roman" w:cs="Times New Roman" w:ascii="Times New Roman" w:hAnsi="Times New Roman"/>
          <w:b/>
          <w:i w:val="false"/>
          <w:iCs w:val="false"/>
          <w:color w:val="auto"/>
          <w:lang w:eastAsia="ru-RU"/>
        </w:rPr>
        <w:t>4.4.5 Требования к эргономике и технической эстетике</w:t>
      </w:r>
    </w:p>
    <w:p>
      <w:pPr>
        <w:pStyle w:val="-1"/>
        <w:spacing w:lineRule="auto" w:line="360" w:before="144" w:after="144"/>
        <w:ind w:firstLine="709" w:start="0" w:end="23"/>
        <w:rPr>
          <w:sz w:val="28"/>
          <w:szCs w:val="28"/>
        </w:rPr>
      </w:pPr>
      <w:r>
        <w:rPr>
          <w:sz w:val="28"/>
          <w:szCs w:val="28"/>
        </w:rPr>
        <w:t>При развитии Системы должны быть выполнены следующие требования:</w:t>
      </w:r>
    </w:p>
    <w:p>
      <w:pPr>
        <w:pStyle w:val="ListBullet"/>
        <w:numPr>
          <w:ilvl w:val="0"/>
          <w:numId w:val="10"/>
        </w:numPr>
        <w:spacing w:lineRule="auto" w:line="360" w:before="144" w:after="144"/>
        <w:ind w:firstLine="709" w:start="0"/>
        <w:contextualSpacing w:val="false"/>
        <w:rPr>
          <w:sz w:val="28"/>
          <w:szCs w:val="28"/>
        </w:rPr>
      </w:pPr>
      <w:r>
        <w:rPr>
          <w:sz w:val="28"/>
          <w:szCs w:val="28"/>
        </w:rPr>
        <w:t>в интерфейсе пользователя необходимо обеспечить использование единообразных элементов управления на всех формах и их единообразное размещение в пределах формы и относительно друг друга, чтобы упростить ориентирование пользователя;</w:t>
      </w:r>
    </w:p>
    <w:p>
      <w:pPr>
        <w:pStyle w:val="ListBullet"/>
        <w:numPr>
          <w:ilvl w:val="0"/>
          <w:numId w:val="10"/>
        </w:numPr>
        <w:spacing w:lineRule="auto" w:line="360" w:before="144" w:after="144"/>
        <w:ind w:firstLine="709" w:start="0"/>
        <w:contextualSpacing w:val="false"/>
        <w:rPr>
          <w:sz w:val="28"/>
          <w:szCs w:val="28"/>
        </w:rPr>
      </w:pPr>
      <w:r>
        <w:rPr>
          <w:sz w:val="28"/>
          <w:szCs w:val="28"/>
        </w:rPr>
        <w:t>в интерфейсе пользователя необходимо обеспечить единообразное расположение одинаковых информационных полей относительно друг друга (порядок размещения на странице), за исключением случаев, где изменение этого порядка обосновано для повышения комфорта работы;</w:t>
      </w:r>
    </w:p>
    <w:p>
      <w:pPr>
        <w:pStyle w:val="ListBullet"/>
        <w:numPr>
          <w:ilvl w:val="0"/>
          <w:numId w:val="10"/>
        </w:numPr>
        <w:spacing w:lineRule="auto" w:line="360" w:before="144" w:after="144"/>
        <w:ind w:firstLine="709" w:start="0"/>
        <w:contextualSpacing w:val="false"/>
        <w:rPr>
          <w:sz w:val="28"/>
          <w:szCs w:val="28"/>
        </w:rPr>
      </w:pPr>
      <w:r>
        <w:rPr>
          <w:sz w:val="28"/>
          <w:szCs w:val="28"/>
        </w:rPr>
        <w:t>взаимодействие пользователя с Системой должно осуществляться на русском языке, исключения могут составлять только системные сообщения, не подлежащие русификации;</w:t>
      </w:r>
    </w:p>
    <w:p>
      <w:pPr>
        <w:pStyle w:val="ListBullet"/>
        <w:numPr>
          <w:ilvl w:val="0"/>
          <w:numId w:val="10"/>
        </w:numPr>
        <w:spacing w:lineRule="auto" w:line="360" w:before="144" w:after="144"/>
        <w:ind w:firstLine="709" w:start="0"/>
        <w:contextualSpacing w:val="false"/>
        <w:rPr>
          <w:sz w:val="28"/>
          <w:szCs w:val="28"/>
        </w:rPr>
      </w:pPr>
      <w:r>
        <w:rPr>
          <w:sz w:val="28"/>
          <w:szCs w:val="28"/>
        </w:rPr>
        <w:t>предусмотреть при отображении информации на экране в табличной форме (списки закупок и т.п.) возможность для пользователя выбрать способ отображения: все элементы единым списком либо постранично (число отображаемых элементов на одной странице должно настраиваться пользователем и запоминаться для каждого списка);</w:t>
      </w:r>
    </w:p>
    <w:p>
      <w:pPr>
        <w:pStyle w:val="ListBullet"/>
        <w:numPr>
          <w:ilvl w:val="0"/>
          <w:numId w:val="10"/>
        </w:numPr>
        <w:spacing w:lineRule="auto" w:line="360" w:before="144" w:after="144"/>
        <w:ind w:firstLine="709" w:start="0"/>
        <w:contextualSpacing w:val="false"/>
        <w:rPr>
          <w:sz w:val="28"/>
          <w:szCs w:val="28"/>
        </w:rPr>
      </w:pPr>
      <w:r>
        <w:rPr>
          <w:sz w:val="28"/>
          <w:szCs w:val="28"/>
        </w:rPr>
        <w:t>исключить необходимость двойного ввода уже введенных данных; предусматривать заполнение по умолчанию полей на основании логики наиболее часто используемых сценариев заполнения форм.</w:t>
      </w:r>
    </w:p>
    <w:p>
      <w:pPr>
        <w:pStyle w:val="Heading4"/>
        <w:spacing w:lineRule="auto" w:line="360" w:before="144" w:after="144"/>
        <w:rPr>
          <w:rFonts w:ascii="Times New Roman" w:hAnsi="Times New Roman" w:eastAsia="Times New Roman" w:cs="Times New Roman"/>
          <w:b/>
          <w:i w:val="false"/>
          <w:i w:val="false"/>
          <w:iCs w:val="false"/>
          <w:color w:val="auto"/>
          <w:lang w:eastAsia="ru-RU"/>
        </w:rPr>
      </w:pPr>
      <w:r>
        <w:rPr>
          <w:rFonts w:eastAsia="Times New Roman" w:cs="Times New Roman" w:ascii="Times New Roman" w:hAnsi="Times New Roman"/>
          <w:b/>
          <w:i w:val="false"/>
          <w:iCs w:val="false"/>
          <w:color w:val="auto"/>
          <w:lang w:eastAsia="ru-RU"/>
        </w:rPr>
        <w:t>4.4.6 Требования к транспортабельности для подвижных Систем</w:t>
      </w:r>
    </w:p>
    <w:p>
      <w:pPr>
        <w:pStyle w:val="-1"/>
        <w:spacing w:lineRule="auto" w:line="360" w:before="144" w:after="144"/>
        <w:ind w:firstLine="709" w:start="0" w:end="23"/>
        <w:rPr>
          <w:sz w:val="28"/>
          <w:szCs w:val="28"/>
        </w:rPr>
      </w:pPr>
      <w:r>
        <w:rPr>
          <w:sz w:val="28"/>
          <w:szCs w:val="28"/>
        </w:rPr>
        <w:t>Компоненты системы являются стационарными и после монтажа и проведения пуско-наладочных работ транспортировке не подлежат. Требования не предъявляются.</w:t>
      </w:r>
    </w:p>
    <w:p>
      <w:pPr>
        <w:pStyle w:val="Heading4"/>
        <w:spacing w:lineRule="auto" w:line="360" w:before="144" w:after="144"/>
        <w:rPr>
          <w:rFonts w:ascii="Times New Roman" w:hAnsi="Times New Roman" w:eastAsia="Times New Roman" w:cs="Times New Roman"/>
          <w:b/>
          <w:i w:val="false"/>
          <w:i w:val="false"/>
          <w:iCs w:val="false"/>
          <w:color w:val="auto"/>
          <w:lang w:eastAsia="ru-RU"/>
        </w:rPr>
      </w:pPr>
      <w:r>
        <w:rPr>
          <w:rFonts w:eastAsia="Times New Roman" w:cs="Times New Roman" w:ascii="Times New Roman" w:hAnsi="Times New Roman"/>
          <w:b/>
          <w:i w:val="false"/>
          <w:iCs w:val="false"/>
          <w:color w:val="auto"/>
          <w:lang w:eastAsia="ru-RU"/>
        </w:rPr>
        <w:t>4.4.7 Требования к эксплуатации, техническому обслуживанию, ремонту и хранению компонентов Системы</w:t>
      </w:r>
    </w:p>
    <w:p>
      <w:pPr>
        <w:pStyle w:val="NormalWeb"/>
        <w:spacing w:lineRule="auto" w:line="360" w:beforeAutospacing="0" w:before="144" w:afterAutospacing="0" w:after="144"/>
        <w:ind w:firstLine="709"/>
        <w:jc w:val="both"/>
        <w:rPr>
          <w:sz w:val="28"/>
          <w:szCs w:val="28"/>
        </w:rPr>
      </w:pPr>
      <w:r>
        <w:rPr>
          <w:sz w:val="28"/>
          <w:szCs w:val="28"/>
        </w:rPr>
        <w:t>Структура и конфигурация системы должны быть спроектированы и реализованы с целью минимизации количественного состава обслуживающего персонала. Структура должна предоставлять возможность управления всем доступным функционалом Системы как одному системному администратору, так и нескольким, с целью разделения ответственности по администрированию между несколькими администраторами. Обслуживание Системы в части расширенного функционала не требует круглосуточного присутствия системного администратора.</w:t>
      </w:r>
    </w:p>
    <w:p>
      <w:pPr>
        <w:pStyle w:val="NormalWeb"/>
        <w:spacing w:lineRule="auto" w:line="360" w:beforeAutospacing="0" w:before="144" w:afterAutospacing="0" w:after="144"/>
        <w:ind w:firstLine="709"/>
        <w:jc w:val="both"/>
        <w:rPr>
          <w:sz w:val="28"/>
          <w:szCs w:val="28"/>
        </w:rPr>
      </w:pPr>
      <w:r>
        <w:rPr>
          <w:sz w:val="28"/>
          <w:szCs w:val="28"/>
        </w:rPr>
        <w:t xml:space="preserve">Структура и конфигурация должны быть представлены в проектной документации с обоснованием предложенных решений. </w:t>
      </w:r>
    </w:p>
    <w:p>
      <w:pPr>
        <w:pStyle w:val="NormalWeb"/>
        <w:spacing w:lineRule="auto" w:line="360" w:beforeAutospacing="0" w:before="144" w:afterAutospacing="0" w:after="144"/>
        <w:ind w:firstLine="709"/>
        <w:jc w:val="both"/>
        <w:rPr>
          <w:sz w:val="28"/>
          <w:szCs w:val="28"/>
        </w:rPr>
      </w:pPr>
      <w:r>
        <w:rPr>
          <w:sz w:val="28"/>
          <w:szCs w:val="28"/>
        </w:rPr>
        <w:t>Условия эксплуатации, а также виды и периодичность обслуживания технических средств должны соответствовать требованиям по эксплуатации, техническому обслуживанию, ремонту и хранению, изложенным в документации производителя.</w:t>
      </w:r>
    </w:p>
    <w:p>
      <w:pPr>
        <w:pStyle w:val="Heading4"/>
        <w:spacing w:lineRule="auto" w:line="360" w:before="144" w:after="144"/>
        <w:rPr>
          <w:rFonts w:ascii="Times New Roman" w:hAnsi="Times New Roman" w:eastAsia="Times New Roman" w:cs="Times New Roman"/>
          <w:b/>
          <w:i w:val="false"/>
          <w:i w:val="false"/>
          <w:iCs w:val="false"/>
          <w:color w:val="auto"/>
          <w:lang w:eastAsia="ru-RU"/>
        </w:rPr>
      </w:pPr>
      <w:r>
        <w:rPr>
          <w:rFonts w:eastAsia="Times New Roman" w:cs="Times New Roman" w:ascii="Times New Roman" w:hAnsi="Times New Roman"/>
          <w:b/>
          <w:i w:val="false"/>
          <w:iCs w:val="false"/>
          <w:color w:val="auto"/>
          <w:lang w:eastAsia="ru-RU"/>
        </w:rPr>
        <w:t>4.4.8 Требования к защите информации от несанкционированного доступа</w:t>
      </w:r>
    </w:p>
    <w:p>
      <w:pPr>
        <w:pStyle w:val="NormalWeb"/>
        <w:spacing w:lineRule="auto" w:line="360" w:beforeAutospacing="0" w:before="144" w:afterAutospacing="0" w:after="144"/>
        <w:ind w:firstLine="709"/>
        <w:jc w:val="both"/>
        <w:rPr>
          <w:sz w:val="28"/>
          <w:szCs w:val="28"/>
        </w:rPr>
      </w:pPr>
      <w:r>
        <w:rPr>
          <w:sz w:val="28"/>
          <w:szCs w:val="28"/>
        </w:rPr>
        <w:t>Исполнитель должен иметь действующие лицензии на осуществление видов деятельности, подлежащих государственному лицензированию.</w:t>
      </w:r>
    </w:p>
    <w:p>
      <w:pPr>
        <w:pStyle w:val="Heading4"/>
        <w:spacing w:lineRule="auto" w:line="360" w:before="144" w:after="144"/>
        <w:rPr>
          <w:rFonts w:ascii="Times New Roman" w:hAnsi="Times New Roman" w:eastAsia="Times New Roman" w:cs="Times New Roman"/>
          <w:b/>
          <w:i w:val="false"/>
          <w:i w:val="false"/>
          <w:iCs w:val="false"/>
          <w:color w:val="auto"/>
          <w:lang w:eastAsia="ru-RU"/>
        </w:rPr>
      </w:pPr>
      <w:r>
        <w:rPr>
          <w:rFonts w:eastAsia="Times New Roman" w:cs="Times New Roman" w:ascii="Times New Roman" w:hAnsi="Times New Roman"/>
          <w:b/>
          <w:i w:val="false"/>
          <w:iCs w:val="false"/>
          <w:color w:val="auto"/>
          <w:lang w:eastAsia="ru-RU"/>
        </w:rPr>
        <w:t>4.4.9 Требования по сохранности информации при авариях</w:t>
      </w:r>
    </w:p>
    <w:p>
      <w:pPr>
        <w:pStyle w:val="Normal"/>
        <w:spacing w:lineRule="auto" w:line="360" w:before="144" w:after="144"/>
        <w:rPr>
          <w:rFonts w:cs="Times New Roman"/>
        </w:rPr>
      </w:pPr>
      <w:r>
        <w:rPr>
          <w:rFonts w:cs="Times New Roman"/>
        </w:rPr>
        <w:t>В случаях потери электропитания и перезапуска системы должна обеспечиваться сохранность информации, введенной пользователем. В качестве мер по обеспечению сохранности информации при авариях необходимо обеспечить:</w:t>
      </w:r>
    </w:p>
    <w:p>
      <w:pPr>
        <w:pStyle w:val="Normal"/>
        <w:numPr>
          <w:ilvl w:val="0"/>
          <w:numId w:val="11"/>
        </w:numPr>
        <w:spacing w:lineRule="auto" w:line="360" w:before="144" w:after="144"/>
        <w:ind w:firstLine="709" w:start="0"/>
        <w:rPr>
          <w:rFonts w:eastAsia="Times New Roman" w:cs="Times New Roman"/>
        </w:rPr>
      </w:pPr>
      <w:bookmarkStart w:id="29" w:name="_Hlk152664305"/>
      <w:r>
        <w:rPr>
          <w:rFonts w:eastAsia="Times New Roman" w:cs="Times New Roman"/>
        </w:rPr>
        <w:t>осуществление автоматического и (или) ручного резервного копирования данных средствами системного и базового программного обеспечения в соответствии с установленным порядком</w:t>
      </w:r>
      <w:bookmarkEnd w:id="29"/>
      <w:r>
        <w:rPr>
          <w:rFonts w:eastAsia="Times New Roman" w:cs="Times New Roman"/>
        </w:rPr>
        <w:t>;</w:t>
      </w:r>
    </w:p>
    <w:p>
      <w:pPr>
        <w:pStyle w:val="Normal"/>
        <w:numPr>
          <w:ilvl w:val="0"/>
          <w:numId w:val="11"/>
        </w:numPr>
        <w:spacing w:lineRule="auto" w:line="360" w:before="144" w:after="144"/>
        <w:ind w:firstLine="709" w:start="0"/>
        <w:rPr>
          <w:rFonts w:eastAsia="Times New Roman" w:cs="Times New Roman"/>
        </w:rPr>
      </w:pPr>
      <w:bookmarkStart w:id="30" w:name="_Hlk152664328"/>
      <w:r>
        <w:rPr>
          <w:rFonts w:eastAsia="Times New Roman" w:cs="Times New Roman"/>
        </w:rPr>
        <w:t>проведение регламентных процедур периодического резервного копирования информационных ресурсов и областей дискового пространства, содержащих информацию, необходимую для нормального функционирования Системы</w:t>
      </w:r>
      <w:bookmarkEnd w:id="30"/>
      <w:r>
        <w:rPr>
          <w:rFonts w:eastAsia="Times New Roman" w:cs="Times New Roman"/>
        </w:rPr>
        <w:t>.</w:t>
      </w:r>
    </w:p>
    <w:p>
      <w:pPr>
        <w:pStyle w:val="NormalWeb"/>
        <w:spacing w:lineRule="auto" w:line="360" w:beforeAutospacing="0" w:before="144" w:afterAutospacing="0" w:after="144"/>
        <w:ind w:firstLine="709"/>
        <w:jc w:val="both"/>
        <w:rPr>
          <w:i/>
          <w:i/>
          <w:iCs/>
          <w:sz w:val="28"/>
          <w:szCs w:val="28"/>
        </w:rPr>
      </w:pPr>
      <w:r>
        <w:rPr>
          <w:rFonts w:eastAsia="Calibri" w:eastAsiaTheme="minorHAnsi"/>
          <w:sz w:val="28"/>
          <w:szCs w:val="28"/>
          <w:lang w:eastAsia="en-US"/>
        </w:rPr>
        <w:t>Резервное копирование ОПО и СПО на АРМ пользователей не выполняется.</w:t>
      </w:r>
    </w:p>
    <w:p>
      <w:pPr>
        <w:pStyle w:val="Heading4"/>
        <w:spacing w:lineRule="auto" w:line="360" w:before="144" w:after="144"/>
        <w:rPr>
          <w:rFonts w:ascii="Times New Roman" w:hAnsi="Times New Roman" w:eastAsia="Times New Roman" w:cs="Times New Roman"/>
          <w:b/>
          <w:i w:val="false"/>
          <w:i w:val="false"/>
          <w:iCs w:val="false"/>
          <w:color w:val="auto"/>
          <w:lang w:eastAsia="ru-RU"/>
        </w:rPr>
      </w:pPr>
      <w:r>
        <w:rPr>
          <w:rFonts w:eastAsia="Times New Roman" w:cs="Times New Roman" w:ascii="Times New Roman" w:hAnsi="Times New Roman"/>
          <w:b/>
          <w:i w:val="false"/>
          <w:iCs w:val="false"/>
          <w:color w:val="auto"/>
          <w:lang w:eastAsia="ru-RU"/>
        </w:rPr>
        <w:t>4.4.10 Требования к защите от влияния внешних воздействий</w:t>
      </w:r>
    </w:p>
    <w:p>
      <w:pPr>
        <w:pStyle w:val="NormalWeb"/>
        <w:spacing w:lineRule="auto" w:line="360" w:beforeAutospacing="0" w:before="144" w:afterAutospacing="0" w:after="144"/>
        <w:ind w:firstLine="709"/>
        <w:jc w:val="both"/>
        <w:rPr>
          <w:rFonts w:eastAsia="Calibri" w:eastAsiaTheme="minorHAnsi"/>
          <w:sz w:val="28"/>
          <w:szCs w:val="28"/>
          <w:lang w:eastAsia="en-US"/>
        </w:rPr>
      </w:pPr>
      <w:r>
        <w:rPr>
          <w:rFonts w:eastAsia="Calibri" w:eastAsiaTheme="minorHAnsi"/>
          <w:sz w:val="28"/>
          <w:szCs w:val="28"/>
          <w:lang w:eastAsia="en-US"/>
        </w:rPr>
        <w:t>Требования не предъявляются.</w:t>
      </w:r>
    </w:p>
    <w:p>
      <w:pPr>
        <w:pStyle w:val="Heading4"/>
        <w:spacing w:lineRule="auto" w:line="360" w:before="144" w:after="144"/>
        <w:rPr>
          <w:rFonts w:ascii="Times New Roman" w:hAnsi="Times New Roman" w:eastAsia="Times New Roman" w:cs="Times New Roman"/>
          <w:b/>
          <w:i w:val="false"/>
          <w:i w:val="false"/>
          <w:iCs w:val="false"/>
          <w:color w:val="auto"/>
          <w:lang w:eastAsia="ru-RU"/>
        </w:rPr>
      </w:pPr>
      <w:r>
        <w:rPr>
          <w:rFonts w:eastAsia="Times New Roman" w:cs="Times New Roman" w:ascii="Times New Roman" w:hAnsi="Times New Roman"/>
          <w:b/>
          <w:i w:val="false"/>
          <w:iCs w:val="false"/>
          <w:color w:val="auto"/>
          <w:lang w:eastAsia="ru-RU"/>
        </w:rPr>
        <w:t xml:space="preserve">4.4.11 Требования к патентной чистоте и патентоспособности </w:t>
      </w:r>
    </w:p>
    <w:p>
      <w:pPr>
        <w:pStyle w:val="NormalWeb"/>
        <w:spacing w:lineRule="auto" w:line="360" w:beforeAutospacing="0" w:before="144" w:afterAutospacing="0" w:after="144"/>
        <w:ind w:firstLine="709"/>
        <w:jc w:val="both"/>
        <w:rPr>
          <w:rFonts w:eastAsia="Calibri" w:eastAsiaTheme="minorHAnsi"/>
          <w:sz w:val="28"/>
          <w:szCs w:val="28"/>
          <w:lang w:eastAsia="en-US"/>
        </w:rPr>
      </w:pPr>
      <w:r>
        <w:rPr>
          <w:rFonts w:eastAsia="Calibri" w:eastAsiaTheme="minorHAnsi"/>
          <w:sz w:val="28"/>
          <w:szCs w:val="28"/>
          <w:lang w:eastAsia="en-US"/>
        </w:rPr>
        <w:t>Исключительные права на результаты интеллектуальной деятельности, в том числе, но не исключая: изобретения, полезные модели, промышленные образцы, программы для электронных вычислительных машин, базы данных, топологии интегральных микросхем, а также исключительные права на результаты работ, включая объекты авторских прав и потенциально патентоспособные технические решения, секреты производства (ноу-хау), созданные в рамках Договора, принадлежат Заказчику.</w:t>
      </w:r>
    </w:p>
    <w:p>
      <w:pPr>
        <w:pStyle w:val="Heading4"/>
        <w:spacing w:lineRule="auto" w:line="360" w:before="144" w:after="144"/>
        <w:rPr>
          <w:rFonts w:ascii="Times New Roman" w:hAnsi="Times New Roman" w:eastAsia="Times New Roman" w:cs="Times New Roman"/>
          <w:b/>
          <w:i w:val="false"/>
          <w:i w:val="false"/>
          <w:iCs w:val="false"/>
          <w:color w:val="auto"/>
          <w:lang w:eastAsia="ru-RU"/>
        </w:rPr>
      </w:pPr>
      <w:r>
        <w:rPr>
          <w:rFonts w:eastAsia="Times New Roman" w:cs="Times New Roman" w:ascii="Times New Roman" w:hAnsi="Times New Roman"/>
          <w:b/>
          <w:i w:val="false"/>
          <w:iCs w:val="false"/>
          <w:color w:val="auto"/>
          <w:lang w:eastAsia="ru-RU"/>
        </w:rPr>
        <w:t xml:space="preserve">4.4.12 Требования по стандартизации и унификации </w:t>
      </w:r>
    </w:p>
    <w:p>
      <w:pPr>
        <w:pStyle w:val="NormalWeb"/>
        <w:spacing w:lineRule="auto" w:line="360" w:beforeAutospacing="0" w:before="144" w:afterAutospacing="0" w:after="144"/>
        <w:ind w:firstLine="709"/>
        <w:jc w:val="both"/>
        <w:rPr>
          <w:sz w:val="28"/>
          <w:szCs w:val="28"/>
        </w:rPr>
      </w:pPr>
      <w:r>
        <w:rPr>
          <w:sz w:val="28"/>
          <w:szCs w:val="28"/>
        </w:rPr>
        <w:t>Результаты оказания услуг, включающие в себя технические (форматы данных, протоколы передачи, прикладное ПО) и организационные (регламенты, требования, инструкции) решения должны быть доступны и документированы в виде, достаточном для независимой реализации (сопровождения) третьими сторонами. Применение недокументированных или недоступных решений не допускается. При выборе применяемых решений преимущество должно отдаваться решениям, основанным на стандартизированных технологиях, т.е. прошедшим процедуру стандартизации и утвержденным в качестве стандарта либо рекомендации каким-либо признанным международным, федеральным, отраслевым, промышленным органом по стандартизации.</w:t>
      </w:r>
    </w:p>
    <w:p>
      <w:pPr>
        <w:pStyle w:val="Heading4"/>
        <w:spacing w:lineRule="auto" w:line="360" w:before="144" w:after="144"/>
        <w:rPr>
          <w:rFonts w:ascii="Times New Roman" w:hAnsi="Times New Roman" w:eastAsia="Times New Roman" w:cs="Times New Roman"/>
          <w:b/>
          <w:i w:val="false"/>
          <w:i w:val="false"/>
          <w:iCs w:val="false"/>
          <w:color w:val="auto"/>
          <w:lang w:eastAsia="ru-RU"/>
        </w:rPr>
      </w:pPr>
      <w:r>
        <w:rPr>
          <w:rFonts w:eastAsia="Times New Roman" w:cs="Times New Roman" w:ascii="Times New Roman" w:hAnsi="Times New Roman"/>
          <w:b/>
          <w:i w:val="false"/>
          <w:iCs w:val="false"/>
          <w:color w:val="auto"/>
          <w:lang w:eastAsia="ru-RU"/>
        </w:rPr>
        <w:t>4.4.13 Дополнительные требования</w:t>
      </w:r>
    </w:p>
    <w:p>
      <w:pPr>
        <w:sectPr>
          <w:type w:val="nextPage"/>
          <w:pgSz w:w="11906" w:h="16838"/>
          <w:pgMar w:left="1701" w:right="850" w:gutter="0" w:header="0" w:top="1134" w:footer="0" w:bottom="1134"/>
          <w:pgNumType w:fmt="decimal"/>
          <w:formProt w:val="false"/>
          <w:textDirection w:val="lrTb"/>
          <w:docGrid w:type="default" w:linePitch="360" w:charSpace="0"/>
        </w:sectPr>
        <w:pStyle w:val="NormalWeb"/>
        <w:spacing w:lineRule="auto" w:line="360" w:beforeAutospacing="0" w:before="144" w:afterAutospacing="0" w:after="144"/>
        <w:ind w:firstLine="709"/>
        <w:jc w:val="both"/>
        <w:rPr>
          <w:sz w:val="28"/>
          <w:szCs w:val="28"/>
        </w:rPr>
      </w:pPr>
      <w:r>
        <w:rPr>
          <w:sz w:val="28"/>
          <w:szCs w:val="28"/>
        </w:rPr>
        <w:t>Требования не предъявляются.</w:t>
      </w:r>
      <w:r>
        <w:br w:type="page"/>
      </w:r>
    </w:p>
    <w:p>
      <w:pPr>
        <w:pStyle w:val="Heading1"/>
        <w:widowControl w:val="false"/>
        <w:spacing w:lineRule="auto" w:line="360" w:before="0" w:after="144"/>
        <w:ind w:firstLine="709"/>
        <w:jc w:val="start"/>
        <w:textAlignment w:val="baseline"/>
        <w:rPr>
          <w:rFonts w:eastAsia="Times New Roman"/>
          <w:b/>
          <w:sz w:val="28"/>
        </w:rPr>
      </w:pPr>
      <w:bookmarkStart w:id="31" w:name="_Toc228699458"/>
      <w:bookmarkStart w:id="32" w:name="_Hlk177030938"/>
      <w:bookmarkEnd w:id="32"/>
      <w:r>
        <w:rPr>
          <w:rFonts w:eastAsia="Times New Roman"/>
          <w:b/>
          <w:sz w:val="28"/>
        </w:rPr>
        <w:t>5. СОСТАВ И СОДЕРЖАНИЕ РАБОТ ПО СОЗДАНИЮ СИСТЕМЫ</w:t>
      </w:r>
      <w:bookmarkEnd w:id="31"/>
    </w:p>
    <w:p>
      <w:pPr>
        <w:pStyle w:val="Heading3"/>
        <w:spacing w:lineRule="auto" w:line="360" w:before="144" w:after="144"/>
        <w:ind w:firstLine="709"/>
        <w:rPr>
          <w:rFonts w:eastAsia="Times New Roman"/>
          <w:b/>
        </w:rPr>
      </w:pPr>
      <w:bookmarkStart w:id="33" w:name="_Toc228699459"/>
      <w:r>
        <w:rPr>
          <w:rFonts w:eastAsia="Times New Roman"/>
          <w:b/>
        </w:rPr>
        <w:t>5.1 Календарный план</w:t>
      </w:r>
      <w:bookmarkEnd w:id="33"/>
    </w:p>
    <w:p>
      <w:pPr>
        <w:sectPr>
          <w:type w:val="nextPage"/>
          <w:pgSz w:w="11906" w:h="16838"/>
          <w:pgMar w:left="1701" w:right="850" w:gutter="0" w:header="0" w:top="1134" w:footer="0" w:bottom="1134"/>
          <w:pgNumType w:fmt="decimal"/>
          <w:formProt w:val="false"/>
          <w:textDirection w:val="lrTb"/>
          <w:docGrid w:type="default" w:linePitch="360" w:charSpace="0"/>
        </w:sectPr>
        <w:pStyle w:val="Normal"/>
        <w:spacing w:lineRule="auto" w:line="360" w:before="144" w:after="144"/>
        <w:rPr>
          <w:sz w:val="24"/>
          <w:szCs w:val="24"/>
          <w:lang w:eastAsia="ru-RU"/>
        </w:rPr>
      </w:pPr>
      <w:r>
        <w:rPr>
          <w:rFonts w:eastAsia="Times New Roman" w:cs="Times New Roman"/>
          <w:lang w:eastAsia="ru-RU"/>
        </w:rPr>
        <w:t>Развитие Системы осуществляется посредством последовательной реализации</w:t>
      </w:r>
      <w:r>
        <w:rPr>
          <w:sz w:val="24"/>
          <w:szCs w:val="24"/>
          <w:lang w:eastAsia="ru-RU"/>
        </w:rPr>
        <w:t xml:space="preserve"> </w:t>
      </w:r>
      <w:r>
        <w:rPr>
          <w:rFonts w:eastAsia="Times New Roman" w:cs="Times New Roman"/>
          <w:lang w:eastAsia="ru-RU"/>
        </w:rPr>
        <w:t>упорядоченных во времени взаимосвязанных этапов работ по созданию Системы, предусмотренных настоящим пунктом</w:t>
      </w:r>
      <w:r>
        <w:rPr>
          <w:sz w:val="24"/>
          <w:szCs w:val="24"/>
          <w:lang w:eastAsia="ru-RU"/>
        </w:rPr>
        <w:t>.</w:t>
      </w:r>
    </w:p>
    <w:tbl>
      <w:tblPr>
        <w:tblStyle w:val="a9"/>
        <w:tblW w:w="14610" w:type="dxa"/>
        <w:jc w:val="start"/>
        <w:tblInd w:w="-5" w:type="dxa"/>
        <w:tblLayout w:type="fixed"/>
        <w:tblCellMar>
          <w:top w:w="0" w:type="dxa"/>
          <w:start w:w="108" w:type="dxa"/>
          <w:bottom w:w="0" w:type="dxa"/>
          <w:end w:w="108" w:type="dxa"/>
        </w:tblCellMar>
        <w:tblLook w:val="04a0" w:noHBand="0" w:noVBand="1" w:firstColumn="1" w:lastRow="0" w:lastColumn="0" w:firstRow="1"/>
      </w:tblPr>
      <w:tblGrid>
        <w:gridCol w:w="897"/>
        <w:gridCol w:w="3915"/>
        <w:gridCol w:w="5669"/>
        <w:gridCol w:w="2409"/>
        <w:gridCol w:w="1720"/>
      </w:tblGrid>
      <w:tr>
        <w:trPr/>
        <w:tc>
          <w:tcPr>
            <w:tcW w:w="897" w:type="dxa"/>
            <w:tcBorders/>
          </w:tcPr>
          <w:p>
            <w:pPr>
              <w:pStyle w:val="Normal"/>
              <w:widowControl/>
              <w:suppressAutoHyphens w:val="true"/>
              <w:spacing w:beforeAutospacing="1" w:after="0"/>
              <w:ind w:hanging="0"/>
              <w:contextualSpacing/>
              <w:jc w:val="start"/>
              <w:rPr>
                <w:sz w:val="27"/>
                <w:szCs w:val="27"/>
              </w:rPr>
            </w:pPr>
            <w:r>
              <w:rPr>
                <w:rFonts w:eastAsia="Times New Roman" w:cs="Times New Roman"/>
                <w:kern w:val="0"/>
                <w:sz w:val="27"/>
                <w:szCs w:val="27"/>
                <w:lang w:val="ru-RU" w:eastAsia="ru-RU" w:bidi="ar-SA"/>
              </w:rPr>
              <w:t xml:space="preserve">№№ </w:t>
            </w:r>
            <w:r>
              <w:rPr>
                <w:rFonts w:eastAsia="Times New Roman" w:cs="Times New Roman"/>
                <w:kern w:val="0"/>
                <w:sz w:val="27"/>
                <w:szCs w:val="27"/>
                <w:lang w:val="ru-RU" w:eastAsia="ru-RU" w:bidi="ar-SA"/>
              </w:rPr>
              <w:t>Этапа</w:t>
            </w:r>
          </w:p>
        </w:tc>
        <w:tc>
          <w:tcPr>
            <w:tcW w:w="3915" w:type="dxa"/>
            <w:tcBorders/>
          </w:tcPr>
          <w:p>
            <w:pPr>
              <w:pStyle w:val="Normal"/>
              <w:widowControl/>
              <w:suppressAutoHyphens w:val="true"/>
              <w:spacing w:beforeAutospacing="1" w:after="0"/>
              <w:ind w:hanging="0"/>
              <w:contextualSpacing/>
              <w:jc w:val="start"/>
              <w:rPr>
                <w:sz w:val="27"/>
                <w:szCs w:val="27"/>
              </w:rPr>
            </w:pPr>
            <w:r>
              <w:rPr>
                <w:rFonts w:eastAsia="Times New Roman" w:cs="Times New Roman"/>
                <w:kern w:val="0"/>
                <w:sz w:val="27"/>
                <w:szCs w:val="27"/>
                <w:lang w:val="ru-RU" w:eastAsia="ru-RU" w:bidi="ar-SA"/>
              </w:rPr>
              <w:t>Наименование работ</w:t>
            </w:r>
          </w:p>
        </w:tc>
        <w:tc>
          <w:tcPr>
            <w:tcW w:w="5669" w:type="dxa"/>
            <w:tcBorders/>
          </w:tcPr>
          <w:p>
            <w:pPr>
              <w:pStyle w:val="Normal"/>
              <w:widowControl/>
              <w:suppressAutoHyphens w:val="true"/>
              <w:spacing w:beforeAutospacing="1" w:after="0"/>
              <w:ind w:hanging="0"/>
              <w:contextualSpacing/>
              <w:jc w:val="start"/>
              <w:rPr>
                <w:sz w:val="27"/>
                <w:szCs w:val="27"/>
              </w:rPr>
            </w:pPr>
            <w:r>
              <w:rPr>
                <w:rFonts w:eastAsia="Times New Roman" w:cs="Times New Roman"/>
                <w:kern w:val="0"/>
                <w:sz w:val="27"/>
                <w:szCs w:val="27"/>
                <w:lang w:val="ru-RU" w:eastAsia="ru-RU" w:bidi="ar-SA"/>
              </w:rPr>
              <w:t>Результаты работ</w:t>
            </w:r>
          </w:p>
        </w:tc>
        <w:tc>
          <w:tcPr>
            <w:tcW w:w="2409" w:type="dxa"/>
            <w:tcBorders/>
          </w:tcPr>
          <w:p>
            <w:pPr>
              <w:pStyle w:val="Normal"/>
              <w:widowControl/>
              <w:suppressAutoHyphens w:val="true"/>
              <w:spacing w:beforeAutospacing="1" w:after="0"/>
              <w:ind w:hanging="0"/>
              <w:contextualSpacing/>
              <w:jc w:val="start"/>
              <w:rPr>
                <w:sz w:val="27"/>
                <w:szCs w:val="27"/>
              </w:rPr>
            </w:pPr>
            <w:r>
              <w:rPr>
                <w:rFonts w:eastAsia="Times New Roman" w:cs="Times New Roman"/>
                <w:kern w:val="0"/>
                <w:sz w:val="27"/>
                <w:szCs w:val="27"/>
                <w:lang w:val="ru-RU" w:eastAsia="ru-RU" w:bidi="ar-SA"/>
              </w:rPr>
              <w:t>Срок начала проведения работ</w:t>
            </w:r>
          </w:p>
        </w:tc>
        <w:tc>
          <w:tcPr>
            <w:tcW w:w="1720" w:type="dxa"/>
            <w:tcBorders/>
          </w:tcPr>
          <w:p>
            <w:pPr>
              <w:pStyle w:val="Normal"/>
              <w:widowControl/>
              <w:suppressAutoHyphens w:val="true"/>
              <w:spacing w:beforeAutospacing="1" w:after="0"/>
              <w:ind w:hanging="0"/>
              <w:contextualSpacing/>
              <w:jc w:val="start"/>
              <w:rPr>
                <w:sz w:val="27"/>
                <w:szCs w:val="27"/>
              </w:rPr>
            </w:pPr>
            <w:r>
              <w:rPr>
                <w:rFonts w:eastAsia="Times New Roman" w:cs="Times New Roman"/>
                <w:kern w:val="0"/>
                <w:sz w:val="27"/>
                <w:szCs w:val="27"/>
                <w:lang w:val="ru-RU" w:eastAsia="ru-RU" w:bidi="ar-SA"/>
              </w:rPr>
              <w:t>Срок окончания работ</w:t>
            </w:r>
            <w:bookmarkStart w:id="34" w:name="_Hlk179372406"/>
            <w:bookmarkEnd w:id="34"/>
          </w:p>
        </w:tc>
      </w:tr>
      <w:tr>
        <w:trPr/>
        <w:tc>
          <w:tcPr>
            <w:tcW w:w="897" w:type="dxa"/>
            <w:tcBorders/>
          </w:tcPr>
          <w:p>
            <w:pPr>
              <w:pStyle w:val="Normal"/>
              <w:widowControl/>
              <w:suppressAutoHyphens w:val="true"/>
              <w:spacing w:beforeAutospacing="1" w:after="0"/>
              <w:ind w:hanging="0"/>
              <w:contextualSpacing/>
              <w:jc w:val="start"/>
              <w:rPr>
                <w:sz w:val="27"/>
                <w:szCs w:val="27"/>
              </w:rPr>
            </w:pPr>
            <w:r>
              <w:rPr>
                <w:rFonts w:eastAsia="Times New Roman" w:cs="Times New Roman"/>
                <w:kern w:val="0"/>
                <w:sz w:val="27"/>
                <w:szCs w:val="27"/>
                <w:lang w:val="ru-RU" w:eastAsia="ru-RU" w:bidi="ar-SA"/>
              </w:rPr>
              <w:t>1</w:t>
            </w:r>
          </w:p>
        </w:tc>
        <w:tc>
          <w:tcPr>
            <w:tcW w:w="3915" w:type="dxa"/>
            <w:tcBorders/>
          </w:tcPr>
          <w:p>
            <w:pPr>
              <w:pStyle w:val="Normal"/>
              <w:widowControl/>
              <w:suppressAutoHyphens w:val="true"/>
              <w:spacing w:beforeAutospacing="1" w:afterAutospacing="1"/>
              <w:ind w:hanging="0"/>
              <w:contextualSpacing/>
              <w:jc w:val="start"/>
              <w:rPr>
                <w:sz w:val="27"/>
                <w:szCs w:val="27"/>
              </w:rPr>
            </w:pPr>
            <w:r>
              <w:rPr>
                <w:rFonts w:eastAsia="Times New Roman" w:cs="Times New Roman"/>
                <w:kern w:val="0"/>
                <w:sz w:val="27"/>
                <w:szCs w:val="27"/>
                <w:lang w:val="ru-RU" w:eastAsia="ru-RU" w:bidi="ar-SA"/>
              </w:rPr>
              <w:t>Разработка программного обеспечения;</w:t>
            </w:r>
          </w:p>
          <w:p>
            <w:pPr>
              <w:pStyle w:val="Normal"/>
              <w:widowControl/>
              <w:suppressAutoHyphens w:val="true"/>
              <w:spacing w:beforeAutospacing="1" w:afterAutospacing="1"/>
              <w:ind w:hanging="0"/>
              <w:contextualSpacing/>
              <w:jc w:val="start"/>
              <w:rPr>
                <w:sz w:val="27"/>
                <w:szCs w:val="27"/>
              </w:rPr>
            </w:pPr>
            <w:r>
              <w:rPr>
                <w:rFonts w:eastAsia="Times New Roman" w:cs="Times New Roman"/>
                <w:kern w:val="0"/>
                <w:sz w:val="27"/>
                <w:szCs w:val="27"/>
                <w:lang w:val="ru-RU" w:eastAsia="ru-RU" w:bidi="ar-SA"/>
              </w:rPr>
              <w:t xml:space="preserve">Разработка рабочей документации </w:t>
            </w:r>
          </w:p>
          <w:p>
            <w:pPr>
              <w:pStyle w:val="Normal"/>
              <w:widowControl/>
              <w:suppressAutoHyphens w:val="true"/>
              <w:spacing w:beforeAutospacing="1" w:afterAutospacing="1"/>
              <w:ind w:hanging="0"/>
              <w:contextualSpacing/>
              <w:jc w:val="start"/>
              <w:rPr>
                <w:sz w:val="27"/>
                <w:szCs w:val="27"/>
              </w:rPr>
            </w:pPr>
            <w:r>
              <w:rPr>
                <w:rFonts w:eastAsia="Times New Roman" w:cs="Times New Roman"/>
                <w:kern w:val="0"/>
                <w:sz w:val="27"/>
                <w:szCs w:val="27"/>
                <w:lang w:val="ru-RU" w:eastAsia="ru-RU" w:bidi="ar-SA"/>
              </w:rPr>
              <w:t xml:space="preserve"> </w:t>
            </w:r>
            <w:r>
              <w:rPr>
                <w:rFonts w:eastAsia="Times New Roman" w:cs="Times New Roman"/>
                <w:kern w:val="0"/>
                <w:sz w:val="27"/>
                <w:szCs w:val="27"/>
                <w:lang w:val="ru-RU" w:eastAsia="ru-RU" w:bidi="ar-SA"/>
              </w:rPr>
              <w:t>(Предварительные испытания)</w:t>
            </w:r>
          </w:p>
          <w:p>
            <w:pPr>
              <w:pStyle w:val="Normal"/>
              <w:widowControl/>
              <w:suppressAutoHyphens w:val="true"/>
              <w:spacing w:beforeAutospacing="1" w:afterAutospacing="1"/>
              <w:ind w:hanging="0"/>
              <w:contextualSpacing/>
              <w:jc w:val="start"/>
              <w:rPr>
                <w:sz w:val="27"/>
                <w:szCs w:val="27"/>
              </w:rPr>
            </w:pPr>
            <w:r>
              <w:rPr>
                <w:rFonts w:eastAsia="Times New Roman" w:cs="Times New Roman"/>
                <w:kern w:val="0"/>
                <w:sz w:val="27"/>
                <w:szCs w:val="27"/>
                <w:lang w:val="ru-RU" w:eastAsia="ru-RU" w:bidi="ar-SA"/>
              </w:rPr>
              <w:t>Системы/составной части</w:t>
            </w:r>
          </w:p>
          <w:p>
            <w:pPr>
              <w:pStyle w:val="Normal"/>
              <w:widowControl/>
              <w:suppressAutoHyphens w:val="true"/>
              <w:spacing w:beforeAutospacing="1" w:after="0"/>
              <w:ind w:hanging="0"/>
              <w:contextualSpacing/>
              <w:jc w:val="start"/>
              <w:rPr>
                <w:sz w:val="27"/>
                <w:szCs w:val="27"/>
              </w:rPr>
            </w:pPr>
            <w:r>
              <w:rPr>
                <w:sz w:val="27"/>
                <w:szCs w:val="27"/>
              </w:rPr>
            </w:r>
          </w:p>
        </w:tc>
        <w:tc>
          <w:tcPr>
            <w:tcW w:w="5669" w:type="dxa"/>
            <w:tcBorders/>
          </w:tcPr>
          <w:p>
            <w:pPr>
              <w:pStyle w:val="Normal"/>
              <w:widowControl w:val="false"/>
              <w:tabs>
                <w:tab w:val="clear" w:pos="708"/>
                <w:tab w:val="left" w:pos="5670" w:leader="none"/>
              </w:tabs>
              <w:suppressAutoHyphens w:val="true"/>
              <w:spacing w:beforeAutospacing="1" w:afterAutospacing="1"/>
              <w:ind w:hanging="0" w:start="57"/>
              <w:contextualSpacing/>
              <w:jc w:val="start"/>
              <w:textAlignment w:val="baseline"/>
              <w:rPr>
                <w:sz w:val="27"/>
                <w:szCs w:val="27"/>
              </w:rPr>
            </w:pPr>
            <w:r>
              <w:rPr>
                <w:rFonts w:eastAsia="Times New Roman" w:cs="Times New Roman"/>
                <w:kern w:val="0"/>
                <w:sz w:val="27"/>
                <w:szCs w:val="27"/>
                <w:lang w:val="ru-RU" w:eastAsia="ru-RU" w:bidi="ar-SA"/>
              </w:rPr>
              <w:t>СПО Системы и исходный код СПО Системы на электронном носителе с однократной записью;</w:t>
            </w:r>
          </w:p>
          <w:p>
            <w:pPr>
              <w:pStyle w:val="Normal"/>
              <w:widowControl w:val="false"/>
              <w:tabs>
                <w:tab w:val="clear" w:pos="708"/>
                <w:tab w:val="left" w:pos="5670" w:leader="none"/>
              </w:tabs>
              <w:suppressAutoHyphens w:val="true"/>
              <w:spacing w:beforeAutospacing="1" w:afterAutospacing="1"/>
              <w:ind w:hanging="0" w:start="57"/>
              <w:contextualSpacing/>
              <w:jc w:val="start"/>
              <w:textAlignment w:val="baseline"/>
              <w:rPr>
                <w:sz w:val="27"/>
                <w:szCs w:val="27"/>
              </w:rPr>
            </w:pPr>
            <w:r>
              <w:rPr>
                <w:rFonts w:eastAsia="Times New Roman" w:cs="Times New Roman"/>
                <w:kern w:val="0"/>
                <w:sz w:val="27"/>
                <w:szCs w:val="27"/>
                <w:lang w:val="ru-RU" w:eastAsia="ru-RU" w:bidi="ar-SA"/>
              </w:rPr>
              <w:t>Рабочая и эксплуатационная документация на Систему, включая:</w:t>
            </w:r>
          </w:p>
          <w:p>
            <w:pPr>
              <w:pStyle w:val="Normal"/>
              <w:widowControl w:val="false"/>
              <w:numPr>
                <w:ilvl w:val="0"/>
                <w:numId w:val="12"/>
              </w:numPr>
              <w:tabs>
                <w:tab w:val="clear" w:pos="708"/>
                <w:tab w:val="left" w:pos="175" w:leader="none"/>
                <w:tab w:val="left" w:pos="317" w:leader="none"/>
                <w:tab w:val="left" w:pos="5670" w:leader="none"/>
              </w:tabs>
              <w:suppressAutoHyphens w:val="true"/>
              <w:spacing w:beforeAutospacing="1" w:after="0"/>
              <w:ind w:hanging="0" w:start="57"/>
              <w:contextualSpacing/>
              <w:jc w:val="start"/>
              <w:textAlignment w:val="baseline"/>
              <w:rPr>
                <w:sz w:val="27"/>
                <w:szCs w:val="27"/>
              </w:rPr>
            </w:pPr>
            <w:r>
              <w:rPr>
                <w:rFonts w:eastAsia="Times New Roman" w:cs="Times New Roman"/>
                <w:kern w:val="0"/>
                <w:sz w:val="27"/>
                <w:szCs w:val="27"/>
                <w:lang w:val="ru-RU" w:eastAsia="ru-RU" w:bidi="ar-SA"/>
              </w:rPr>
              <w:t>общее описание Системы;</w:t>
            </w:r>
          </w:p>
          <w:p>
            <w:pPr>
              <w:pStyle w:val="Normal"/>
              <w:widowControl w:val="false"/>
              <w:numPr>
                <w:ilvl w:val="0"/>
                <w:numId w:val="12"/>
              </w:numPr>
              <w:tabs>
                <w:tab w:val="clear" w:pos="708"/>
                <w:tab w:val="left" w:pos="175" w:leader="none"/>
                <w:tab w:val="left" w:pos="317" w:leader="none"/>
                <w:tab w:val="left" w:pos="5670" w:leader="none"/>
              </w:tabs>
              <w:suppressAutoHyphens w:val="true"/>
              <w:spacing w:before="0" w:after="0"/>
              <w:ind w:hanging="0" w:start="57"/>
              <w:contextualSpacing/>
              <w:jc w:val="start"/>
              <w:textAlignment w:val="baseline"/>
              <w:rPr>
                <w:sz w:val="27"/>
                <w:szCs w:val="27"/>
              </w:rPr>
            </w:pPr>
            <w:r>
              <w:rPr>
                <w:rFonts w:eastAsia="Times New Roman" w:cs="Times New Roman"/>
                <w:kern w:val="0"/>
                <w:sz w:val="27"/>
                <w:szCs w:val="27"/>
                <w:lang w:val="ru-RU" w:eastAsia="ru-RU" w:bidi="ar-SA"/>
              </w:rPr>
              <w:t>руководство администратора;</w:t>
            </w:r>
          </w:p>
          <w:p>
            <w:pPr>
              <w:pStyle w:val="Normal"/>
              <w:widowControl w:val="false"/>
              <w:numPr>
                <w:ilvl w:val="0"/>
                <w:numId w:val="12"/>
              </w:numPr>
              <w:tabs>
                <w:tab w:val="clear" w:pos="708"/>
                <w:tab w:val="left" w:pos="175" w:leader="none"/>
                <w:tab w:val="left" w:pos="317" w:leader="none"/>
                <w:tab w:val="left" w:pos="5670" w:leader="none"/>
              </w:tabs>
              <w:suppressAutoHyphens w:val="true"/>
              <w:spacing w:before="0" w:after="0"/>
              <w:ind w:hanging="0" w:start="57"/>
              <w:contextualSpacing/>
              <w:jc w:val="start"/>
              <w:textAlignment w:val="baseline"/>
              <w:rPr>
                <w:sz w:val="27"/>
                <w:szCs w:val="27"/>
              </w:rPr>
            </w:pPr>
            <w:r>
              <w:rPr>
                <w:rFonts w:eastAsia="Times New Roman" w:cs="Times New Roman"/>
                <w:kern w:val="0"/>
                <w:sz w:val="27"/>
                <w:szCs w:val="27"/>
                <w:lang w:val="ru-RU" w:eastAsia="ru-RU" w:bidi="ar-SA"/>
              </w:rPr>
              <w:t>руководство пользователя;</w:t>
            </w:r>
          </w:p>
          <w:p>
            <w:pPr>
              <w:pStyle w:val="Normal"/>
              <w:widowControl w:val="false"/>
              <w:numPr>
                <w:ilvl w:val="0"/>
                <w:numId w:val="12"/>
              </w:numPr>
              <w:tabs>
                <w:tab w:val="clear" w:pos="708"/>
                <w:tab w:val="left" w:pos="175" w:leader="none"/>
                <w:tab w:val="left" w:pos="317" w:leader="none"/>
                <w:tab w:val="left" w:pos="5670" w:leader="none"/>
              </w:tabs>
              <w:suppressAutoHyphens w:val="true"/>
              <w:spacing w:before="0" w:after="0"/>
              <w:ind w:hanging="0" w:start="57"/>
              <w:contextualSpacing/>
              <w:jc w:val="start"/>
              <w:textAlignment w:val="baseline"/>
              <w:rPr>
                <w:sz w:val="27"/>
                <w:szCs w:val="27"/>
              </w:rPr>
            </w:pPr>
            <w:r>
              <w:rPr>
                <w:rFonts w:eastAsia="Times New Roman" w:cs="Times New Roman"/>
                <w:kern w:val="0"/>
                <w:sz w:val="27"/>
                <w:szCs w:val="27"/>
                <w:lang w:val="ru-RU" w:eastAsia="ru-RU" w:bidi="ar-SA"/>
              </w:rPr>
              <w:t>программу и методические материалы для подготовки пользователей по вопросам работы с Системой (в рамках работ по развитию Системы);</w:t>
            </w:r>
          </w:p>
          <w:p>
            <w:pPr>
              <w:pStyle w:val="Normal"/>
              <w:widowControl w:val="false"/>
              <w:numPr>
                <w:ilvl w:val="0"/>
                <w:numId w:val="12"/>
              </w:numPr>
              <w:tabs>
                <w:tab w:val="clear" w:pos="708"/>
                <w:tab w:val="left" w:pos="175" w:leader="none"/>
                <w:tab w:val="left" w:pos="317" w:leader="none"/>
                <w:tab w:val="left" w:pos="5670" w:leader="none"/>
              </w:tabs>
              <w:suppressAutoHyphens w:val="true"/>
              <w:spacing w:before="0" w:after="0"/>
              <w:ind w:hanging="0" w:start="57"/>
              <w:contextualSpacing/>
              <w:jc w:val="start"/>
              <w:textAlignment w:val="baseline"/>
              <w:rPr>
                <w:sz w:val="27"/>
                <w:szCs w:val="27"/>
              </w:rPr>
            </w:pPr>
            <w:r>
              <w:rPr>
                <w:rFonts w:eastAsia="Times New Roman" w:cs="Times New Roman"/>
                <w:kern w:val="0"/>
                <w:sz w:val="27"/>
                <w:szCs w:val="27"/>
                <w:lang w:val="ru-RU" w:eastAsia="ru-RU" w:bidi="ar-SA"/>
              </w:rPr>
              <w:t>регламенты информационного взаимодействия;</w:t>
            </w:r>
          </w:p>
          <w:p>
            <w:pPr>
              <w:pStyle w:val="Normal"/>
              <w:widowControl w:val="false"/>
              <w:numPr>
                <w:ilvl w:val="0"/>
                <w:numId w:val="12"/>
              </w:numPr>
              <w:tabs>
                <w:tab w:val="clear" w:pos="708"/>
                <w:tab w:val="left" w:pos="175" w:leader="none"/>
                <w:tab w:val="left" w:pos="317" w:leader="none"/>
                <w:tab w:val="left" w:pos="5670" w:leader="none"/>
              </w:tabs>
              <w:suppressAutoHyphens w:val="true"/>
              <w:spacing w:before="0" w:afterAutospacing="1"/>
              <w:ind w:hanging="0" w:start="57"/>
              <w:contextualSpacing/>
              <w:jc w:val="start"/>
              <w:textAlignment w:val="baseline"/>
              <w:rPr>
                <w:sz w:val="27"/>
                <w:szCs w:val="27"/>
              </w:rPr>
            </w:pPr>
            <w:r>
              <w:rPr>
                <w:rFonts w:eastAsia="Times New Roman" w:cs="Times New Roman"/>
                <w:kern w:val="0"/>
                <w:sz w:val="27"/>
                <w:szCs w:val="27"/>
                <w:lang w:val="ru-RU" w:eastAsia="ru-RU" w:bidi="ar-SA"/>
              </w:rPr>
              <w:t xml:space="preserve">программу и методику предварительных испытаний Системы; </w:t>
            </w:r>
          </w:p>
          <w:p>
            <w:pPr>
              <w:pStyle w:val="Normal"/>
              <w:widowControl w:val="false"/>
              <w:tabs>
                <w:tab w:val="clear" w:pos="708"/>
                <w:tab w:val="left" w:pos="5670" w:leader="none"/>
              </w:tabs>
              <w:suppressAutoHyphens w:val="true"/>
              <w:spacing w:beforeAutospacing="1" w:after="0"/>
              <w:ind w:hanging="0" w:start="57"/>
              <w:contextualSpacing/>
              <w:jc w:val="start"/>
              <w:textAlignment w:val="baseline"/>
              <w:rPr>
                <w:sz w:val="27"/>
                <w:szCs w:val="27"/>
              </w:rPr>
            </w:pPr>
            <w:r>
              <w:rPr>
                <w:rFonts w:eastAsia="Times New Roman" w:cs="Times New Roman"/>
                <w:kern w:val="0"/>
                <w:sz w:val="27"/>
                <w:szCs w:val="27"/>
                <w:lang w:val="ru-RU" w:eastAsia="ru-RU" w:bidi="ar-SA"/>
              </w:rPr>
              <w:t>программу опытной эксплуатации Системы;</w:t>
            </w:r>
          </w:p>
        </w:tc>
        <w:tc>
          <w:tcPr>
            <w:tcW w:w="2409" w:type="dxa"/>
            <w:tcBorders/>
          </w:tcPr>
          <w:p>
            <w:pPr>
              <w:pStyle w:val="Normal"/>
              <w:widowControl/>
              <w:suppressAutoHyphens w:val="true"/>
              <w:spacing w:beforeAutospacing="1" w:after="0"/>
              <w:ind w:hanging="0"/>
              <w:contextualSpacing/>
              <w:jc w:val="start"/>
              <w:rPr>
                <w:sz w:val="27"/>
                <w:szCs w:val="27"/>
              </w:rPr>
            </w:pPr>
            <w:r>
              <w:rPr>
                <w:rFonts w:eastAsia="Times New Roman" w:cs="Times New Roman"/>
                <w:kern w:val="0"/>
                <w:sz w:val="27"/>
                <w:szCs w:val="27"/>
                <w:lang w:val="ru-RU" w:eastAsia="ru-RU" w:bidi="ar-SA"/>
              </w:rPr>
              <w:t>С даты заключения Договора</w:t>
            </w:r>
          </w:p>
        </w:tc>
        <w:tc>
          <w:tcPr>
            <w:tcW w:w="1720" w:type="dxa"/>
            <w:tcBorders/>
          </w:tcPr>
          <w:p>
            <w:pPr>
              <w:pStyle w:val="Normal"/>
              <w:widowControl/>
              <w:suppressAutoHyphens w:val="true"/>
              <w:spacing w:beforeAutospacing="1" w:after="0"/>
              <w:ind w:hanging="0"/>
              <w:contextualSpacing/>
              <w:jc w:val="start"/>
              <w:rPr>
                <w:sz w:val="27"/>
                <w:szCs w:val="27"/>
              </w:rPr>
            </w:pPr>
            <w:r>
              <w:rPr>
                <w:rFonts w:eastAsia="Times New Roman" w:cs="Times New Roman"/>
                <w:kern w:val="0"/>
                <w:sz w:val="27"/>
                <w:szCs w:val="27"/>
                <w:lang w:val="ru-RU" w:eastAsia="ru-RU" w:bidi="ar-SA"/>
              </w:rPr>
              <w:t>53 календарных дня</w:t>
            </w:r>
          </w:p>
        </w:tc>
      </w:tr>
      <w:tr>
        <w:trPr/>
        <w:tc>
          <w:tcPr>
            <w:tcW w:w="897" w:type="dxa"/>
            <w:tcBorders/>
          </w:tcPr>
          <w:p>
            <w:pPr>
              <w:pStyle w:val="Normal"/>
              <w:widowControl/>
              <w:suppressAutoHyphens w:val="true"/>
              <w:spacing w:beforeAutospacing="1" w:after="0"/>
              <w:ind w:hanging="0"/>
              <w:contextualSpacing/>
              <w:jc w:val="start"/>
              <w:rPr>
                <w:sz w:val="27"/>
                <w:szCs w:val="27"/>
              </w:rPr>
            </w:pPr>
            <w:r>
              <w:rPr>
                <w:rFonts w:eastAsia="Times New Roman" w:cs="Times New Roman"/>
                <w:kern w:val="0"/>
                <w:sz w:val="27"/>
                <w:szCs w:val="27"/>
                <w:lang w:val="ru-RU" w:eastAsia="ru-RU" w:bidi="ar-SA"/>
              </w:rPr>
              <w:t>2</w:t>
            </w:r>
          </w:p>
        </w:tc>
        <w:tc>
          <w:tcPr>
            <w:tcW w:w="3915" w:type="dxa"/>
            <w:tcBorders/>
          </w:tcPr>
          <w:p>
            <w:pPr>
              <w:pStyle w:val="Normal"/>
              <w:widowControl/>
              <w:suppressAutoHyphens w:val="true"/>
              <w:spacing w:beforeAutospacing="1" w:afterAutospacing="1"/>
              <w:ind w:hanging="0"/>
              <w:contextualSpacing/>
              <w:jc w:val="start"/>
              <w:rPr>
                <w:sz w:val="27"/>
                <w:szCs w:val="27"/>
              </w:rPr>
            </w:pPr>
            <w:r>
              <w:rPr>
                <w:rFonts w:eastAsia="Times New Roman" w:cs="Times New Roman"/>
                <w:kern w:val="0"/>
                <w:sz w:val="27"/>
                <w:szCs w:val="27"/>
                <w:lang w:val="ru-RU" w:eastAsia="ru-RU" w:bidi="ar-SA"/>
              </w:rPr>
              <w:t>Опытная эксплуатация составной части Системы</w:t>
            </w:r>
          </w:p>
          <w:p>
            <w:pPr>
              <w:pStyle w:val="Normal"/>
              <w:widowControl/>
              <w:suppressAutoHyphens w:val="true"/>
              <w:spacing w:beforeAutospacing="1" w:after="0"/>
              <w:ind w:hanging="0"/>
              <w:contextualSpacing/>
              <w:jc w:val="start"/>
              <w:rPr>
                <w:sz w:val="27"/>
                <w:szCs w:val="27"/>
              </w:rPr>
            </w:pPr>
            <w:r>
              <w:rPr>
                <w:sz w:val="27"/>
                <w:szCs w:val="27"/>
              </w:rPr>
            </w:r>
          </w:p>
        </w:tc>
        <w:tc>
          <w:tcPr>
            <w:tcW w:w="5669" w:type="dxa"/>
            <w:tcBorders/>
          </w:tcPr>
          <w:p>
            <w:pPr>
              <w:pStyle w:val="Normal"/>
              <w:widowControl/>
              <w:suppressAutoHyphens w:val="true"/>
              <w:spacing w:beforeAutospacing="1" w:afterAutospacing="1"/>
              <w:ind w:hanging="0"/>
              <w:contextualSpacing/>
              <w:jc w:val="start"/>
              <w:rPr>
                <w:sz w:val="27"/>
                <w:szCs w:val="27"/>
              </w:rPr>
            </w:pPr>
            <w:r>
              <w:rPr>
                <w:rFonts w:eastAsia="Times New Roman" w:cs="Times New Roman"/>
                <w:kern w:val="0"/>
                <w:sz w:val="27"/>
                <w:szCs w:val="27"/>
                <w:lang w:val="ru-RU" w:eastAsia="ru-RU" w:bidi="ar-SA"/>
              </w:rPr>
              <w:t>Акт о завершении опытной эксплуатации, включая перечень недостатков, которые были выявлены.</w:t>
            </w:r>
          </w:p>
          <w:p>
            <w:pPr>
              <w:pStyle w:val="Normal"/>
              <w:widowControl/>
              <w:suppressAutoHyphens w:val="true"/>
              <w:spacing w:beforeAutospacing="1" w:after="0"/>
              <w:ind w:hanging="0"/>
              <w:contextualSpacing/>
              <w:jc w:val="start"/>
              <w:rPr>
                <w:sz w:val="27"/>
                <w:szCs w:val="27"/>
              </w:rPr>
            </w:pPr>
            <w:r>
              <w:rPr>
                <w:rFonts w:eastAsia="Times New Roman" w:cs="Times New Roman"/>
                <w:kern w:val="0"/>
                <w:sz w:val="27"/>
                <w:szCs w:val="27"/>
                <w:lang w:val="ru-RU" w:eastAsia="ru-RU" w:bidi="ar-SA"/>
              </w:rPr>
              <w:t xml:space="preserve">Программа и методика проведения приемочных испытаний </w:t>
            </w:r>
          </w:p>
        </w:tc>
        <w:tc>
          <w:tcPr>
            <w:tcW w:w="2409" w:type="dxa"/>
            <w:tcBorders/>
          </w:tcPr>
          <w:p>
            <w:pPr>
              <w:pStyle w:val="Normal"/>
              <w:widowControl/>
              <w:suppressAutoHyphens w:val="true"/>
              <w:spacing w:beforeAutospacing="1" w:after="0"/>
              <w:ind w:hanging="0"/>
              <w:contextualSpacing/>
              <w:jc w:val="start"/>
              <w:rPr>
                <w:sz w:val="27"/>
                <w:szCs w:val="27"/>
              </w:rPr>
            </w:pPr>
            <w:r>
              <w:rPr>
                <w:rFonts w:eastAsia="Times New Roman" w:cs="Times New Roman"/>
                <w:kern w:val="0"/>
                <w:sz w:val="27"/>
                <w:szCs w:val="27"/>
                <w:lang w:val="ru-RU" w:eastAsia="ru-RU" w:bidi="ar-SA"/>
              </w:rPr>
              <w:t>С даты окончания этапа № 1</w:t>
            </w:r>
          </w:p>
        </w:tc>
        <w:tc>
          <w:tcPr>
            <w:tcW w:w="1720" w:type="dxa"/>
            <w:tcBorders/>
          </w:tcPr>
          <w:p>
            <w:pPr>
              <w:pStyle w:val="Normal"/>
              <w:widowControl/>
              <w:suppressAutoHyphens w:val="true"/>
              <w:spacing w:beforeAutospacing="1" w:after="0"/>
              <w:ind w:hanging="0"/>
              <w:contextualSpacing/>
              <w:jc w:val="start"/>
              <w:rPr>
                <w:sz w:val="27"/>
                <w:szCs w:val="27"/>
              </w:rPr>
            </w:pPr>
            <w:r>
              <w:rPr>
                <w:rFonts w:eastAsia="Times New Roman" w:cs="Times New Roman"/>
                <w:kern w:val="0"/>
                <w:sz w:val="27"/>
                <w:szCs w:val="27"/>
                <w:lang w:val="ru-RU" w:eastAsia="ru-RU" w:bidi="ar-SA"/>
              </w:rPr>
              <w:t>14 календарных дней</w:t>
            </w:r>
          </w:p>
        </w:tc>
      </w:tr>
    </w:tbl>
    <w:p>
      <w:pPr>
        <w:sectPr>
          <w:type w:val="nextPage"/>
          <w:pgSz w:orient="landscape" w:w="16838" w:h="11906"/>
          <w:pgMar w:left="1134" w:right="1134" w:gutter="0" w:header="0" w:top="1701" w:footer="0" w:bottom="850"/>
          <w:pgNumType w:fmt="decimal"/>
          <w:formProt w:val="false"/>
          <w:textDirection w:val="lrTb"/>
          <w:docGrid w:type="default" w:linePitch="381" w:charSpace="0"/>
        </w:sectPr>
      </w:pPr>
      <w:r>
        <w:br w:type="page"/>
      </w:r>
    </w:p>
    <w:p>
      <w:pPr>
        <w:pStyle w:val="Heading1"/>
        <w:widowControl w:val="false"/>
        <w:spacing w:lineRule="auto" w:line="360" w:before="0" w:after="144"/>
        <w:ind w:firstLine="709"/>
        <w:jc w:val="start"/>
        <w:textAlignment w:val="baseline"/>
        <w:rPr>
          <w:rFonts w:eastAsia="Times New Roman"/>
          <w:b/>
          <w:sz w:val="28"/>
        </w:rPr>
      </w:pPr>
      <w:bookmarkStart w:id="35" w:name="_Toc228699460"/>
      <w:bookmarkStart w:id="36" w:name="_Hlk177030938_Копия_1"/>
      <w:bookmarkEnd w:id="36"/>
      <w:r>
        <w:rPr>
          <w:rFonts w:eastAsia="Times New Roman"/>
          <w:b/>
          <w:sz w:val="28"/>
        </w:rPr>
        <w:t>6. ПОРЯДОК РАЗРАБОТКИ АВТОМАТИЗИРОВАННОЙ СИСТЕМЫ</w:t>
      </w:r>
      <w:bookmarkEnd w:id="35"/>
    </w:p>
    <w:p>
      <w:pPr>
        <w:pStyle w:val="Normal"/>
        <w:spacing w:lineRule="auto" w:line="360" w:before="144" w:after="144"/>
        <w:rPr>
          <w:lang w:eastAsia="ru-RU"/>
        </w:rPr>
      </w:pPr>
      <w:r>
        <w:rPr>
          <w:lang w:eastAsia="ru-RU"/>
        </w:rPr>
        <w:t xml:space="preserve">Исполнитель самостоятельно планирует, организовывает работу для обеспечения достижения результатов работ, полностью соответствующих требованиям настоящего технического задания с учетом сроков, установленных в календарном плане. </w:t>
      </w:r>
    </w:p>
    <w:p>
      <w:pPr>
        <w:pStyle w:val="Heading3"/>
        <w:spacing w:lineRule="auto" w:line="360" w:before="144" w:after="144"/>
        <w:ind w:firstLine="709"/>
        <w:rPr>
          <w:rFonts w:eastAsia="Times New Roman"/>
          <w:b/>
        </w:rPr>
      </w:pPr>
      <w:bookmarkStart w:id="37" w:name="_Toc228699462"/>
      <w:bookmarkStart w:id="38" w:name="_Toc192087651"/>
      <w:bookmarkStart w:id="39" w:name="_Toc9525921"/>
      <w:bookmarkStart w:id="40" w:name="_Toc460621392"/>
      <w:r>
        <w:rPr>
          <w:rFonts w:eastAsia="Times New Roman"/>
          <w:b/>
        </w:rPr>
        <w:t>6.3.</w:t>
      </w:r>
      <w:r>
        <w:rPr>
          <w:rFonts w:eastAsia="Times New Roman"/>
          <w:b/>
          <w:lang w:val="en-US"/>
        </w:rPr>
        <w:t>1</w:t>
      </w:r>
      <w:r>
        <w:rPr>
          <w:rFonts w:eastAsia="Times New Roman"/>
          <w:b/>
        </w:rPr>
        <w:t xml:space="preserve"> Требования к развитию СПО</w:t>
      </w:r>
      <w:bookmarkEnd w:id="37"/>
      <w:bookmarkEnd w:id="38"/>
      <w:bookmarkEnd w:id="39"/>
      <w:bookmarkEnd w:id="40"/>
    </w:p>
    <w:p>
      <w:pPr>
        <w:pStyle w:val="Normal"/>
        <w:spacing w:lineRule="auto" w:line="360" w:before="144" w:after="144"/>
        <w:ind w:firstLine="709" w:end="23"/>
        <w:rPr>
          <w:rFonts w:eastAsia="Arial Unicode MS" w:cs="Times New Roman"/>
        </w:rPr>
      </w:pPr>
      <w:r>
        <w:rPr>
          <w:rFonts w:eastAsia="Arial Unicode MS" w:cs="Times New Roman"/>
        </w:rPr>
        <w:t>Исполнитель должен выполнить работы по развитию СПО ЕИАС ЖКХ МО, обеспечив его соответствие настоящим Техническим заданием.</w:t>
      </w:r>
    </w:p>
    <w:p>
      <w:pPr>
        <w:pStyle w:val="Normal"/>
        <w:spacing w:lineRule="auto" w:line="360" w:before="144" w:after="144"/>
        <w:ind w:firstLine="709" w:end="23"/>
        <w:rPr>
          <w:rFonts w:eastAsia="Arial Unicode MS" w:cs="Times New Roman"/>
        </w:rPr>
      </w:pPr>
      <w:r>
        <w:rPr>
          <w:rFonts w:eastAsia="Arial Unicode MS" w:cs="Times New Roman"/>
        </w:rPr>
        <w:t>Для выполнения работ по развитию СПО ЕИАС ЖКХ МО Заказчик предоставляет Исполнителю:</w:t>
      </w:r>
    </w:p>
    <w:p>
      <w:pPr>
        <w:pStyle w:val="ListParagraph"/>
        <w:numPr>
          <w:ilvl w:val="0"/>
          <w:numId w:val="15"/>
        </w:numPr>
        <w:spacing w:lineRule="auto" w:line="360" w:before="144" w:after="144"/>
        <w:ind w:firstLine="709" w:start="0"/>
        <w:contextualSpacing/>
        <w:rPr>
          <w:rFonts w:eastAsia="Times New Roman" w:cs="Times New Roman"/>
        </w:rPr>
      </w:pPr>
      <w:r>
        <w:rPr>
          <w:rFonts w:eastAsia="Times New Roman" w:cs="Times New Roman"/>
        </w:rPr>
        <w:t>доступ к исходным кодам СПО ЕИАС ЖКХ МО (развиваемой);</w:t>
      </w:r>
    </w:p>
    <w:p>
      <w:pPr>
        <w:pStyle w:val="ListParagraph"/>
        <w:numPr>
          <w:ilvl w:val="0"/>
          <w:numId w:val="15"/>
        </w:numPr>
        <w:spacing w:lineRule="auto" w:line="360" w:before="144" w:after="144"/>
        <w:ind w:firstLine="709" w:start="0"/>
        <w:contextualSpacing/>
        <w:rPr>
          <w:rFonts w:eastAsia="Times New Roman" w:cs="Times New Roman"/>
        </w:rPr>
      </w:pPr>
      <w:r>
        <w:rPr>
          <w:rFonts w:eastAsia="Times New Roman" w:cs="Times New Roman"/>
        </w:rPr>
        <w:t>доступ к СПО ЕИАС ЖКХ МО (развиваемой), либо данное СПО на машинных носителях, руководство администратора;</w:t>
      </w:r>
    </w:p>
    <w:p>
      <w:pPr>
        <w:pStyle w:val="ListParagraph"/>
        <w:numPr>
          <w:ilvl w:val="0"/>
          <w:numId w:val="15"/>
        </w:numPr>
        <w:spacing w:lineRule="auto" w:line="360" w:before="144" w:after="144"/>
        <w:ind w:firstLine="709" w:start="0"/>
        <w:contextualSpacing/>
        <w:rPr>
          <w:rFonts w:eastAsia="Times New Roman" w:cs="Times New Roman"/>
        </w:rPr>
      </w:pPr>
      <w:r>
        <w:rPr>
          <w:rFonts w:eastAsia="Times New Roman" w:cs="Times New Roman"/>
        </w:rPr>
        <w:t>иную техническую и рабочую документацию на СПО ЕИАС ЖКХ МО (развиваемой).</w:t>
      </w:r>
    </w:p>
    <w:p>
      <w:pPr>
        <w:pStyle w:val="Heading3"/>
        <w:spacing w:lineRule="auto" w:line="360" w:before="144" w:after="144"/>
        <w:ind w:firstLine="709"/>
        <w:rPr>
          <w:rFonts w:eastAsia="Times New Roman"/>
          <w:b/>
        </w:rPr>
      </w:pPr>
      <w:bookmarkStart w:id="41" w:name="_Toc228699463"/>
      <w:bookmarkStart w:id="42" w:name="_Toc192087652"/>
      <w:bookmarkStart w:id="43" w:name="_Toc9525923"/>
      <w:bookmarkStart w:id="44" w:name="_Toc460621393"/>
      <w:r>
        <w:rPr>
          <w:rFonts w:eastAsia="Times New Roman"/>
          <w:b/>
        </w:rPr>
        <w:t xml:space="preserve">6.3.2 Требования к разработке документации на новые и развиваемые функции в </w:t>
      </w:r>
      <w:bookmarkEnd w:id="43"/>
      <w:bookmarkEnd w:id="44"/>
      <w:r>
        <w:rPr>
          <w:rFonts w:eastAsia="Times New Roman"/>
          <w:b/>
        </w:rPr>
        <w:t>Системе</w:t>
      </w:r>
      <w:bookmarkEnd w:id="41"/>
      <w:bookmarkEnd w:id="42"/>
    </w:p>
    <w:p>
      <w:pPr>
        <w:pStyle w:val="Normal"/>
        <w:spacing w:lineRule="auto" w:line="360" w:before="144" w:after="144"/>
        <w:rPr>
          <w:rFonts w:eastAsia="Arial Unicode MS" w:cs="Times New Roman"/>
        </w:rPr>
      </w:pPr>
      <w:r>
        <w:rPr>
          <w:rFonts w:eastAsia="Arial Unicode MS" w:cs="Times New Roman"/>
        </w:rPr>
        <w:t>Исполнитель должен разработать пакет рабочей документации на новые и развиваемые функции ЕИАС ЖКХ МО.</w:t>
      </w:r>
    </w:p>
    <w:p>
      <w:pPr>
        <w:pStyle w:val="Normal"/>
        <w:spacing w:lineRule="auto" w:line="360" w:before="144" w:after="144"/>
        <w:rPr>
          <w:rFonts w:eastAsia="Arial Unicode MS" w:cs="Times New Roman"/>
        </w:rPr>
      </w:pPr>
      <w:r>
        <w:rPr>
          <w:rFonts w:eastAsia="Arial Unicode MS" w:cs="Times New Roman"/>
        </w:rPr>
        <w:t>Рабочая документация должна содержать сведения, необходимые для выполнения работ по поддержанию уровня эксплуатационных характеристик Системы в части защиты информации, установленных в проектных решениях, контролю работоспособности подсистемы защиты информации и ее компонентов и средств.</w:t>
      </w:r>
    </w:p>
    <w:p>
      <w:pPr>
        <w:pStyle w:val="Normal"/>
        <w:widowControl w:val="false"/>
        <w:spacing w:lineRule="auto" w:line="360" w:before="144" w:after="144"/>
        <w:textAlignment w:val="baseline"/>
        <w:rPr>
          <w:rFonts w:eastAsia="Times New Roman" w:cs="Times New Roman"/>
          <w:lang w:eastAsia="ru-RU"/>
        </w:rPr>
      </w:pPr>
      <w:r>
        <w:rPr>
          <w:rFonts w:eastAsia="Times New Roman" w:cs="Times New Roman"/>
          <w:lang w:eastAsia="ru-RU"/>
        </w:rPr>
        <w:t>Заказчик предоставляет рабочую документацию, подлежащую доработке, в течение 2 (двух) календарных дней после заключения   Договора.</w:t>
      </w:r>
    </w:p>
    <w:p>
      <w:pPr>
        <w:pStyle w:val="Heading3"/>
        <w:spacing w:lineRule="auto" w:line="360" w:before="144" w:after="144"/>
        <w:ind w:firstLine="709"/>
        <w:rPr>
          <w:rFonts w:eastAsia="Times New Roman"/>
          <w:b/>
        </w:rPr>
      </w:pPr>
      <w:bookmarkStart w:id="45" w:name="_Toc228699464"/>
      <w:bookmarkStart w:id="46" w:name="_Toc192087653"/>
      <w:r>
        <w:rPr>
          <w:rFonts w:eastAsia="Times New Roman"/>
          <w:b/>
        </w:rPr>
        <w:t>6.3.3 Требования к подготовке пользователей по вопросам работы с Системой</w:t>
      </w:r>
      <w:bookmarkEnd w:id="45"/>
      <w:bookmarkEnd w:id="46"/>
    </w:p>
    <w:p>
      <w:pPr>
        <w:pStyle w:val="Normal"/>
        <w:widowControl w:val="false"/>
        <w:spacing w:lineRule="auto" w:line="360" w:before="144" w:after="144"/>
        <w:textAlignment w:val="baseline"/>
        <w:rPr>
          <w:rFonts w:eastAsia="Times New Roman" w:cs="Times New Roman"/>
          <w:lang w:eastAsia="ru-RU"/>
        </w:rPr>
      </w:pPr>
      <w:r>
        <w:rPr>
          <w:rFonts w:eastAsia="Times New Roman" w:cs="Times New Roman"/>
          <w:lang w:eastAsia="ru-RU"/>
        </w:rPr>
        <w:t>До начала опытной эксплуатации Системы Исполнитель должен провести мероприятия по подготовке пользователей, участвующих в опытной эксплуатации, по следующим вопросам:</w:t>
      </w:r>
    </w:p>
    <w:p>
      <w:pPr>
        <w:pStyle w:val="Normal"/>
        <w:widowControl w:val="false"/>
        <w:numPr>
          <w:ilvl w:val="0"/>
          <w:numId w:val="13"/>
        </w:numPr>
        <w:spacing w:lineRule="auto" w:line="360" w:before="144" w:after="144"/>
        <w:ind w:firstLine="709" w:start="0"/>
        <w:contextualSpacing/>
        <w:textAlignment w:val="baseline"/>
        <w:rPr>
          <w:rFonts w:eastAsia="Times New Roman" w:cs="Times New Roman"/>
          <w:kern w:val="2"/>
        </w:rPr>
      </w:pPr>
      <w:r>
        <w:rPr>
          <w:rFonts w:eastAsia="Times New Roman" w:cs="Times New Roman"/>
          <w:kern w:val="2"/>
        </w:rPr>
        <w:t>работа с Системой;</w:t>
      </w:r>
    </w:p>
    <w:p>
      <w:pPr>
        <w:pStyle w:val="Normal"/>
        <w:widowControl w:val="false"/>
        <w:numPr>
          <w:ilvl w:val="0"/>
          <w:numId w:val="13"/>
        </w:numPr>
        <w:spacing w:lineRule="auto" w:line="360" w:before="144" w:after="144"/>
        <w:ind w:firstLine="709" w:start="0"/>
        <w:contextualSpacing/>
        <w:textAlignment w:val="baseline"/>
        <w:rPr>
          <w:rFonts w:eastAsia="Times New Roman" w:cs="Times New Roman"/>
          <w:kern w:val="2"/>
        </w:rPr>
      </w:pPr>
      <w:r>
        <w:rPr>
          <w:rFonts w:eastAsia="Times New Roman" w:cs="Times New Roman"/>
          <w:kern w:val="2"/>
        </w:rPr>
        <w:t>порядок обращения в Службу поддержки пользователей;</w:t>
      </w:r>
    </w:p>
    <w:p>
      <w:pPr>
        <w:pStyle w:val="Normal"/>
        <w:widowControl w:val="false"/>
        <w:numPr>
          <w:ilvl w:val="0"/>
          <w:numId w:val="13"/>
        </w:numPr>
        <w:spacing w:lineRule="auto" w:line="360" w:before="144" w:after="144"/>
        <w:ind w:firstLine="709" w:start="0"/>
        <w:contextualSpacing/>
        <w:textAlignment w:val="baseline"/>
        <w:rPr>
          <w:rFonts w:eastAsia="Times New Roman" w:cs="Times New Roman"/>
          <w:kern w:val="2"/>
        </w:rPr>
      </w:pPr>
      <w:r>
        <w:rPr>
          <w:rFonts w:eastAsia="Times New Roman" w:cs="Times New Roman"/>
          <w:kern w:val="2"/>
        </w:rPr>
        <w:t>работа с ПО Службы поддержки.</w:t>
      </w:r>
    </w:p>
    <w:p>
      <w:pPr>
        <w:pStyle w:val="Normal"/>
        <w:widowControl w:val="false"/>
        <w:spacing w:lineRule="auto" w:line="360" w:before="144" w:after="144"/>
        <w:textAlignment w:val="baseline"/>
        <w:rPr>
          <w:rFonts w:eastAsia="Times New Roman" w:cs="Times New Roman"/>
          <w:lang w:eastAsia="ru-RU"/>
        </w:rPr>
      </w:pPr>
      <w:r>
        <w:rPr>
          <w:rFonts w:eastAsia="Times New Roman" w:cs="Times New Roman"/>
          <w:lang w:eastAsia="ru-RU"/>
        </w:rPr>
        <w:t xml:space="preserve">Подготовка пользователей должна производится в соответствии с Программой подготовки пользователей по вопросам работы с Системой. </w:t>
      </w:r>
    </w:p>
    <w:p>
      <w:pPr>
        <w:pStyle w:val="Normal"/>
        <w:widowControl w:val="false"/>
        <w:spacing w:lineRule="auto" w:line="360" w:before="144" w:after="144"/>
        <w:textAlignment w:val="baseline"/>
        <w:rPr>
          <w:rFonts w:eastAsia="Times New Roman" w:cs="Times New Roman"/>
          <w:lang w:eastAsia="ru-RU"/>
        </w:rPr>
      </w:pPr>
      <w:r>
        <w:rPr>
          <w:rFonts w:eastAsia="Times New Roman" w:cs="Times New Roman"/>
          <w:lang w:eastAsia="ru-RU"/>
        </w:rPr>
        <w:t xml:space="preserve">Для каждого из проводимых мероприятий Исполнитель заполняет ведомости пользователей, прошедших подготовку по вопросам работы с Системой, в которые заносит фамилии, имена, отчества и должности всех участников мероприятия с указанием его темы, длительности, места и даты проведения. Для дистанционных мероприятий допускается, что не вся указанная информация может быть представлена. </w:t>
      </w:r>
      <w:r>
        <w:br w:type="page"/>
      </w:r>
    </w:p>
    <w:p>
      <w:pPr>
        <w:pStyle w:val="Heading1"/>
        <w:widowControl w:val="false"/>
        <w:spacing w:lineRule="auto" w:line="360" w:before="0" w:after="144"/>
        <w:ind w:firstLine="709"/>
        <w:jc w:val="start"/>
        <w:textAlignment w:val="baseline"/>
        <w:rPr>
          <w:rFonts w:eastAsia="Times New Roman"/>
          <w:b/>
          <w:sz w:val="28"/>
        </w:rPr>
      </w:pPr>
      <w:bookmarkStart w:id="47" w:name="_Toc228699465"/>
      <w:r>
        <w:rPr>
          <w:rFonts w:eastAsia="Times New Roman"/>
          <w:b/>
          <w:sz w:val="28"/>
        </w:rPr>
        <w:t>7. ПОРЯДОК КОНТРОЛЯ И ПРИЕМКИ СИСТЕМЫ</w:t>
      </w:r>
      <w:bookmarkEnd w:id="47"/>
    </w:p>
    <w:p>
      <w:pPr>
        <w:pStyle w:val="Normal"/>
        <w:spacing w:lineRule="auto" w:line="360" w:before="144" w:after="144"/>
        <w:contextualSpacing/>
        <w:rPr>
          <w:lang w:eastAsia="ru-RU"/>
        </w:rPr>
      </w:pPr>
      <w:r>
        <w:rPr>
          <w:lang w:eastAsia="ru-RU"/>
        </w:rPr>
        <w:t xml:space="preserve">В рамках работ, предусмотренных настоящим техническим заданием, проводятся автономные испытания модернизированной Системы на основании «Программы и методики автономных испытаний», разработанной исполнителем и утвержденной заказчиком. </w:t>
      </w:r>
    </w:p>
    <w:p>
      <w:pPr>
        <w:pStyle w:val="Normal"/>
        <w:spacing w:lineRule="auto" w:line="360" w:before="144" w:after="144"/>
        <w:rPr>
          <w:lang w:eastAsia="ru-RU"/>
        </w:rPr>
      </w:pPr>
      <w:r>
        <w:rPr>
          <w:lang w:eastAsia="ru-RU"/>
        </w:rPr>
        <w:t xml:space="preserve">Программа и методика автономных испытаний и программа опытной эксплуатации должна содержать информацию, предусмотренную Национальным стандартом Российской Федерации «Комплекс стандартов на автоматизированные системы. Виды испытаний автоматизированных систем», утвержденного и введенного в действие Приказом Росстандарта от 25.10.2021 N 1284-ст (ГОСТ Р 59792-2021). </w:t>
      </w:r>
    </w:p>
    <w:p>
      <w:pPr>
        <w:pStyle w:val="Heading3"/>
        <w:spacing w:lineRule="auto" w:line="360" w:before="144" w:after="144"/>
        <w:ind w:firstLine="709"/>
        <w:rPr>
          <w:rFonts w:eastAsia="Times New Roman"/>
          <w:b/>
        </w:rPr>
      </w:pPr>
      <w:bookmarkStart w:id="48" w:name="_Toc228699466"/>
      <w:r>
        <w:rPr>
          <w:rFonts w:eastAsia="Times New Roman"/>
          <w:b/>
        </w:rPr>
        <w:t>7.1 Требования к подготовке Системы к передаче в опытную эксплуатацию, включая установку и настройку СПО, заведение учетных записей и загрузку данных, а также к проведению предварительных испытаний Системы</w:t>
      </w:r>
      <w:bookmarkEnd w:id="48"/>
    </w:p>
    <w:p>
      <w:pPr>
        <w:pStyle w:val="Normal"/>
        <w:widowControl w:val="false"/>
        <w:spacing w:lineRule="auto" w:line="360" w:before="144" w:after="144"/>
        <w:textAlignment w:val="baseline"/>
        <w:rPr>
          <w:rFonts w:eastAsia="Times New Roman" w:cs="Times New Roman"/>
          <w:lang w:eastAsia="ru-RU"/>
        </w:rPr>
      </w:pPr>
      <w:r>
        <w:rPr>
          <w:rFonts w:eastAsia="Times New Roman" w:cs="Times New Roman"/>
          <w:lang w:eastAsia="ru-RU"/>
        </w:rPr>
        <w:t>В рамках подготовки Системы к передаче в опытную эксплуатацию Исполнитель должен выполнить следующие работы:</w:t>
      </w:r>
    </w:p>
    <w:p>
      <w:pPr>
        <w:pStyle w:val="Normal"/>
        <w:widowControl w:val="false"/>
        <w:numPr>
          <w:ilvl w:val="0"/>
          <w:numId w:val="13"/>
        </w:numPr>
        <w:spacing w:lineRule="auto" w:line="360" w:before="144" w:after="144"/>
        <w:ind w:firstLine="709" w:start="0"/>
        <w:contextualSpacing/>
        <w:textAlignment w:val="baseline"/>
        <w:rPr>
          <w:rFonts w:eastAsia="Times New Roman" w:cs="Times New Roman"/>
          <w:kern w:val="2"/>
        </w:rPr>
      </w:pPr>
      <w:r>
        <w:rPr>
          <w:rFonts w:eastAsia="Times New Roman" w:cs="Times New Roman"/>
          <w:kern w:val="2"/>
        </w:rPr>
        <w:t>установку и настройку СПО Системы;</w:t>
      </w:r>
    </w:p>
    <w:p>
      <w:pPr>
        <w:pStyle w:val="Normal"/>
        <w:widowControl w:val="false"/>
        <w:numPr>
          <w:ilvl w:val="0"/>
          <w:numId w:val="13"/>
        </w:numPr>
        <w:spacing w:lineRule="auto" w:line="360" w:before="144" w:after="144"/>
        <w:ind w:firstLine="709" w:start="0"/>
        <w:contextualSpacing/>
        <w:textAlignment w:val="baseline"/>
        <w:rPr>
          <w:rFonts w:eastAsia="Times New Roman" w:cs="Times New Roman"/>
          <w:kern w:val="2"/>
        </w:rPr>
      </w:pPr>
      <w:r>
        <w:rPr>
          <w:rFonts w:eastAsia="Times New Roman" w:cs="Times New Roman"/>
          <w:kern w:val="2"/>
        </w:rPr>
        <w:t>заведение учетных записей всех пользователей, участвующих в рамках опытной эксплуатации на данном этапе, согласно спискам пользователей, представленных Заказчиком, настройку ролей, правил доступа и проч.;</w:t>
      </w:r>
    </w:p>
    <w:p>
      <w:pPr>
        <w:pStyle w:val="Normal"/>
        <w:widowControl w:val="false"/>
        <w:numPr>
          <w:ilvl w:val="0"/>
          <w:numId w:val="13"/>
        </w:numPr>
        <w:spacing w:lineRule="auto" w:line="360" w:before="144" w:after="144"/>
        <w:ind w:firstLine="709" w:start="0"/>
        <w:contextualSpacing/>
        <w:textAlignment w:val="baseline"/>
        <w:rPr>
          <w:rFonts w:eastAsia="Times New Roman" w:cs="Times New Roman"/>
          <w:kern w:val="2"/>
        </w:rPr>
      </w:pPr>
      <w:r>
        <w:rPr>
          <w:rFonts w:eastAsia="Times New Roman" w:cs="Times New Roman"/>
          <w:kern w:val="2"/>
        </w:rPr>
        <w:t>Исполнитель должен осуществить установку и настройку всего СПО Системы, включая подсистемы, непосредственно не развиваемые Исполнителем;</w:t>
      </w:r>
    </w:p>
    <w:p>
      <w:pPr>
        <w:pStyle w:val="Normal"/>
        <w:widowControl w:val="false"/>
        <w:spacing w:lineRule="auto" w:line="360" w:before="144" w:after="144"/>
        <w:textAlignment w:val="baseline"/>
        <w:rPr>
          <w:rFonts w:eastAsia="Times New Roman" w:cs="Times New Roman"/>
          <w:lang w:eastAsia="ru-RU"/>
        </w:rPr>
      </w:pPr>
      <w:r>
        <w:rPr>
          <w:rFonts w:eastAsia="Times New Roman" w:cs="Times New Roman"/>
          <w:lang w:eastAsia="ru-RU"/>
        </w:rPr>
        <w:t>В результате выполнения вышеуказанных работ СПО Системы должно функционировать в объеме всех функций, предусмотренных настоящими Техническим заданием, с возможностью работы всех пользователей, участвующих в опытной эксплуатации Системы.</w:t>
      </w:r>
    </w:p>
    <w:p>
      <w:pPr>
        <w:pStyle w:val="Normal"/>
        <w:widowControl w:val="false"/>
        <w:spacing w:lineRule="auto" w:line="360" w:before="144" w:after="144"/>
        <w:textAlignment w:val="baseline"/>
        <w:rPr>
          <w:rFonts w:eastAsia="Times New Roman" w:cs="Times New Roman"/>
          <w:lang w:eastAsia="ru-RU"/>
        </w:rPr>
      </w:pPr>
      <w:r>
        <w:rPr>
          <w:rFonts w:eastAsia="Times New Roman" w:cs="Times New Roman"/>
          <w:lang w:eastAsia="ru-RU"/>
        </w:rPr>
        <w:t xml:space="preserve">В течении 14 календарных дней Исполнитель должен провести предварительные автономные испытания Системы в соответствии с Программой и методикой предварительных автономных испытаний Системы путем выполнения предусмотренных в них тестов. </w:t>
      </w:r>
    </w:p>
    <w:p>
      <w:pPr>
        <w:pStyle w:val="Normal"/>
        <w:widowControl w:val="false"/>
        <w:spacing w:lineRule="auto" w:line="360" w:before="144" w:after="144"/>
        <w:textAlignment w:val="baseline"/>
        <w:rPr>
          <w:rFonts w:eastAsia="Times New Roman" w:cs="Times New Roman"/>
          <w:lang w:eastAsia="ru-RU"/>
        </w:rPr>
      </w:pPr>
      <w:r>
        <w:rPr>
          <w:rFonts w:eastAsia="Times New Roman" w:cs="Times New Roman"/>
          <w:lang w:eastAsia="ru-RU"/>
        </w:rPr>
        <w:t>Испытания должны проводиться с участием представителей Заказчика. Заказчик имеет право привлекать к участию в испытаниях внешних экспертов.</w:t>
      </w:r>
    </w:p>
    <w:p>
      <w:pPr>
        <w:pStyle w:val="Normal"/>
        <w:spacing w:lineRule="auto" w:line="360" w:before="144" w:after="144"/>
        <w:ind w:firstLine="709" w:end="23"/>
        <w:rPr>
          <w:rFonts w:eastAsia="Arial Unicode MS" w:cs="Times New Roman"/>
        </w:rPr>
      </w:pPr>
      <w:r>
        <w:rPr>
          <w:rFonts w:eastAsia="Arial Unicode MS" w:cs="Times New Roman"/>
        </w:rPr>
        <w:t>Результаты предварительных автономных испытаний фиксируются в Протоколе предварительных автономных испытаний, который подписывается всеми участниками испытаний.</w:t>
      </w:r>
    </w:p>
    <w:p>
      <w:pPr>
        <w:pStyle w:val="Normal"/>
        <w:spacing w:lineRule="auto" w:line="360" w:before="144" w:after="144"/>
        <w:ind w:firstLine="709" w:end="23"/>
        <w:rPr>
          <w:rFonts w:eastAsia="Arial Unicode MS" w:cs="Times New Roman"/>
        </w:rPr>
      </w:pPr>
      <w:r>
        <w:rPr>
          <w:rFonts w:eastAsia="Arial Unicode MS" w:cs="Times New Roman"/>
        </w:rPr>
        <w:t>Недостатки и ошибки в работе ЕИАС ЖКХ МО, выявленные в ходе проведения предварительных</w:t>
      </w:r>
      <w:r>
        <w:rPr/>
        <w:t xml:space="preserve"> </w:t>
      </w:r>
      <w:r>
        <w:rPr>
          <w:rFonts w:eastAsia="Arial Unicode MS" w:cs="Times New Roman"/>
        </w:rPr>
        <w:t>автономных испытаний, должны быть устранены Исполнителем в рамках выполнения работ по Договору. Порядок устранения замечаний и реализации рекомендаций комиссии должен быть определен в Программе и методике предварительных</w:t>
      </w:r>
      <w:r>
        <w:rPr/>
        <w:t xml:space="preserve"> </w:t>
      </w:r>
      <w:r>
        <w:rPr>
          <w:rFonts w:eastAsia="Arial Unicode MS" w:cs="Times New Roman"/>
        </w:rPr>
        <w:t>автономных испытаний Системы. Сроки устранения замечаний и выполнения рекомендаций, данных приемочной комиссией в ходе испытаний, определяются в Протоколе предварительных испытаний Системы.</w:t>
      </w:r>
    </w:p>
    <w:p>
      <w:pPr>
        <w:pStyle w:val="Normal"/>
        <w:spacing w:lineRule="auto" w:line="360" w:before="144" w:after="144"/>
        <w:rPr>
          <w:lang w:eastAsia="ru-RU"/>
        </w:rPr>
      </w:pPr>
      <w:r>
        <w:rPr>
          <w:lang w:eastAsia="ru-RU"/>
        </w:rPr>
        <w:t xml:space="preserve">Исполнитель самостоятельно планирует, организовывает работу для обеспечения достижения результатов работ, полностью соответствующих требованиям настоящего технического задания с учетом сроков, установленных в календарном плане. </w:t>
      </w:r>
    </w:p>
    <w:p>
      <w:pPr>
        <w:pStyle w:val="Heading3"/>
        <w:spacing w:lineRule="auto" w:line="360" w:before="144" w:after="144"/>
        <w:ind w:firstLine="709"/>
        <w:rPr>
          <w:rFonts w:eastAsia="Times New Roman"/>
          <w:b/>
        </w:rPr>
      </w:pPr>
      <w:bookmarkStart w:id="49" w:name="_Toc228699467"/>
      <w:bookmarkStart w:id="50" w:name="_Toc192087656"/>
      <w:bookmarkStart w:id="51" w:name="_Toc9525926"/>
      <w:bookmarkEnd w:id="51"/>
      <w:r>
        <w:rPr>
          <w:rFonts w:eastAsia="Times New Roman"/>
          <w:b/>
        </w:rPr>
        <w:t>7.2 Требования к выполнению работ по опытной эксплуатации Системы и по подготовке к постоянной эксплуатации Системы</w:t>
      </w:r>
      <w:bookmarkEnd w:id="49"/>
      <w:bookmarkEnd w:id="50"/>
    </w:p>
    <w:p>
      <w:pPr>
        <w:pStyle w:val="Heading3"/>
        <w:spacing w:lineRule="auto" w:line="360" w:before="144" w:after="144"/>
        <w:ind w:firstLine="709"/>
        <w:rPr>
          <w:rFonts w:eastAsia="Times New Roman"/>
          <w:b/>
        </w:rPr>
      </w:pPr>
      <w:bookmarkStart w:id="52" w:name="_Toc228699468"/>
      <w:bookmarkStart w:id="53" w:name="_Toc192087657"/>
      <w:bookmarkStart w:id="54" w:name="_Toc9525926_Копия_1"/>
      <w:bookmarkEnd w:id="54"/>
      <w:r>
        <w:rPr>
          <w:rFonts w:eastAsia="Times New Roman"/>
          <w:b/>
        </w:rPr>
        <w:t>7.2.1 Общие требования к проведению опытной эксплуатации Системы</w:t>
      </w:r>
      <w:bookmarkEnd w:id="52"/>
      <w:bookmarkEnd w:id="53"/>
    </w:p>
    <w:p>
      <w:pPr>
        <w:pStyle w:val="Normal"/>
        <w:spacing w:lineRule="auto" w:line="360" w:before="144" w:after="144"/>
        <w:rPr>
          <w:rFonts w:eastAsia="Arial Unicode MS" w:cs="Times New Roman"/>
        </w:rPr>
      </w:pPr>
      <w:r>
        <w:rPr>
          <w:rFonts w:eastAsia="Arial Unicode MS" w:cs="Times New Roman"/>
        </w:rPr>
        <w:t>Опытная эксплуатация Системы проводится с целью проверки функционирования создаваемых (развиваемых) подсистем Системы на объекте внедрения, для выявления большей части недостатков в работе развиваемых подсистем Системы и их устранения.</w:t>
      </w:r>
    </w:p>
    <w:p>
      <w:pPr>
        <w:pStyle w:val="Normal"/>
        <w:spacing w:lineRule="auto" w:line="360" w:before="144" w:after="144"/>
        <w:rPr>
          <w:rFonts w:eastAsia="Arial Unicode MS" w:cs="Times New Roman"/>
        </w:rPr>
      </w:pPr>
      <w:r>
        <w:rPr>
          <w:rFonts w:eastAsia="Arial Unicode MS" w:cs="Times New Roman"/>
        </w:rPr>
        <w:t>Опытная эксплуатация проводится в соответствии с Программой опытной эксплуатации, с учетом следующих принципов:</w:t>
      </w:r>
    </w:p>
    <w:p>
      <w:pPr>
        <w:pStyle w:val="ListParagraph"/>
        <w:numPr>
          <w:ilvl w:val="0"/>
          <w:numId w:val="14"/>
        </w:numPr>
        <w:spacing w:lineRule="auto" w:line="360" w:before="144" w:after="144"/>
        <w:ind w:firstLine="709" w:start="0"/>
        <w:contextualSpacing/>
        <w:rPr>
          <w:rFonts w:eastAsia="Times New Roman" w:cs="Times New Roman"/>
        </w:rPr>
      </w:pPr>
      <w:r>
        <w:rPr>
          <w:rFonts w:eastAsia="Times New Roman" w:cs="Times New Roman"/>
        </w:rPr>
        <w:t>должен быть обеспечен охват всех процессов и процедур, автоматизированная поддержка которых обеспечивается в рамках развиваемых подсистем Системы, и, соответственно, проведена апробация всех функций развиваемых подсистем Системы;</w:t>
      </w:r>
    </w:p>
    <w:p>
      <w:pPr>
        <w:pStyle w:val="ListParagraph"/>
        <w:numPr>
          <w:ilvl w:val="0"/>
          <w:numId w:val="14"/>
        </w:numPr>
        <w:spacing w:lineRule="auto" w:line="360" w:before="144" w:after="144"/>
        <w:ind w:firstLine="709" w:start="0"/>
        <w:contextualSpacing/>
        <w:rPr>
          <w:rFonts w:eastAsia="Times New Roman" w:cs="Times New Roman"/>
        </w:rPr>
      </w:pPr>
      <w:r>
        <w:rPr>
          <w:rFonts w:eastAsia="Times New Roman" w:cs="Times New Roman"/>
        </w:rPr>
        <w:t>количество пользователей, участвующих в опытной эксплуатации развиваемых подсистем Системы, должно составлять не менее 10 и не более 100 пользователей Системы;</w:t>
      </w:r>
    </w:p>
    <w:p>
      <w:pPr>
        <w:pStyle w:val="ListParagraph"/>
        <w:numPr>
          <w:ilvl w:val="0"/>
          <w:numId w:val="14"/>
        </w:numPr>
        <w:spacing w:lineRule="auto" w:line="360" w:before="144" w:after="144"/>
        <w:ind w:firstLine="709" w:start="0"/>
        <w:contextualSpacing/>
        <w:rPr>
          <w:rFonts w:eastAsia="Times New Roman" w:cs="Times New Roman"/>
        </w:rPr>
      </w:pPr>
      <w:r>
        <w:rPr>
          <w:rFonts w:eastAsia="Times New Roman" w:cs="Times New Roman"/>
        </w:rPr>
        <w:t>в опытной эксплуатации развиваемых подсистем Системы должны участвовать представители всех групп пользователей Системы по возможности в равном соотношении; в случае невозможности привлечения внешних пользователей их роли на время опытной эксплуатации могут выполнять сотрудники органов государственной власти, местного самоуправления Московской области или подведомственных учреждений, привлекаемых для этих целей Заказчиком.</w:t>
      </w:r>
    </w:p>
    <w:p>
      <w:pPr>
        <w:pStyle w:val="Normal"/>
        <w:spacing w:lineRule="auto" w:line="360" w:before="144" w:after="144"/>
        <w:rPr>
          <w:rFonts w:eastAsia="Arial Unicode MS" w:cs="Times New Roman"/>
        </w:rPr>
      </w:pPr>
      <w:r>
        <w:rPr>
          <w:rFonts w:eastAsia="Arial Unicode MS" w:cs="Times New Roman"/>
        </w:rPr>
        <w:t xml:space="preserve">Заказчик по запросу Исполнителя формирует списки пользователей на объекте внедрения, участвующих в опытной эксплуатации Системы. </w:t>
      </w:r>
    </w:p>
    <w:p>
      <w:pPr>
        <w:pStyle w:val="Normal"/>
        <w:spacing w:lineRule="auto" w:line="360" w:before="144" w:after="144"/>
        <w:rPr>
          <w:rFonts w:eastAsia="Arial Unicode MS" w:cs="Times New Roman"/>
        </w:rPr>
      </w:pPr>
      <w:r>
        <w:rPr>
          <w:rFonts w:eastAsia="Arial Unicode MS" w:cs="Times New Roman"/>
        </w:rPr>
        <w:t>Общая длительность опытной эксплуатации развиваемых подсистем Системы должна согласовываться с заказчиком. В течение указанного срока Исполнитель должен обеспечить возможность использования пользователями, привлекаемыми к проведению опытной эксплуатации на данном этапе, всех функций развиваемых подсистем Системы. В процессе опытной эксплуатации пользователи используют Систему для непосредственного выполнения процессов и процедур в рамках своих должностных обязанностей и в связи с необходимостью получения государственных услуг, производя обработку реальных данных и документов. При этом пользователи для реализации вышеуказанных обязанностей могут одновременно использовать действующие информационные системы.</w:t>
      </w:r>
    </w:p>
    <w:p>
      <w:pPr>
        <w:pStyle w:val="Normal"/>
        <w:spacing w:lineRule="auto" w:line="360" w:before="144" w:after="144"/>
        <w:rPr>
          <w:rFonts w:eastAsia="Arial Unicode MS" w:cs="Times New Roman"/>
        </w:rPr>
      </w:pPr>
      <w:r>
        <w:rPr>
          <w:rFonts w:eastAsia="Arial Unicode MS" w:cs="Times New Roman"/>
        </w:rPr>
        <w:t>Организацию участия пользователей в опытной эксплуатации развиваемых подсистем Системы осуществляет Заказчик.</w:t>
      </w:r>
    </w:p>
    <w:p>
      <w:pPr>
        <w:pStyle w:val="Normal"/>
        <w:widowControl w:val="false"/>
        <w:spacing w:lineRule="auto" w:line="360" w:before="144" w:after="144"/>
        <w:textAlignment w:val="baseline"/>
        <w:rPr>
          <w:rFonts w:eastAsia="Times New Roman" w:cs="Times New Roman"/>
          <w:lang w:eastAsia="ru-RU"/>
        </w:rPr>
      </w:pPr>
      <w:bookmarkStart w:id="55" w:name="_Toc9525927"/>
      <w:bookmarkStart w:id="56" w:name="_Toc432412824"/>
      <w:bookmarkStart w:id="57" w:name="_Toc432411779"/>
      <w:bookmarkStart w:id="58" w:name="_Toc456176095"/>
      <w:bookmarkStart w:id="59" w:name="_Toc452461062"/>
      <w:bookmarkEnd w:id="55"/>
      <w:bookmarkEnd w:id="56"/>
      <w:bookmarkEnd w:id="57"/>
      <w:bookmarkEnd w:id="58"/>
      <w:bookmarkEnd w:id="59"/>
      <w:r>
        <w:rPr>
          <w:rFonts w:eastAsia="Times New Roman" w:cs="Times New Roman"/>
          <w:lang w:eastAsia="ru-RU"/>
        </w:rPr>
        <w:t>В ходе опытной эксплуатации Исполнитель должен обеспечивать работоспособность СПО Системы, включая выполнение следующих работ:</w:t>
      </w:r>
    </w:p>
    <w:p>
      <w:pPr>
        <w:pStyle w:val="Normal"/>
        <w:widowControl w:val="false"/>
        <w:numPr>
          <w:ilvl w:val="0"/>
          <w:numId w:val="13"/>
        </w:numPr>
        <w:spacing w:lineRule="auto" w:line="360" w:before="144" w:after="144"/>
        <w:ind w:firstLine="709" w:start="0"/>
        <w:contextualSpacing/>
        <w:textAlignment w:val="baseline"/>
        <w:rPr>
          <w:rFonts w:eastAsia="Times New Roman" w:cs="Times New Roman"/>
          <w:kern w:val="2"/>
        </w:rPr>
      </w:pPr>
      <w:r>
        <w:rPr>
          <w:rFonts w:eastAsia="Times New Roman" w:cs="Times New Roman"/>
          <w:kern w:val="2"/>
        </w:rPr>
        <w:t xml:space="preserve">частичная или полная переустановка программного обеспечения; </w:t>
      </w:r>
    </w:p>
    <w:p>
      <w:pPr>
        <w:pStyle w:val="Normal"/>
        <w:widowControl w:val="false"/>
        <w:numPr>
          <w:ilvl w:val="0"/>
          <w:numId w:val="13"/>
        </w:numPr>
        <w:spacing w:lineRule="auto" w:line="360" w:before="144" w:after="144"/>
        <w:ind w:firstLine="709" w:start="0"/>
        <w:contextualSpacing/>
        <w:textAlignment w:val="baseline"/>
        <w:rPr>
          <w:rFonts w:eastAsia="Times New Roman" w:cs="Times New Roman"/>
          <w:kern w:val="2"/>
        </w:rPr>
      </w:pPr>
      <w:r>
        <w:rPr>
          <w:rFonts w:eastAsia="Times New Roman" w:cs="Times New Roman"/>
          <w:kern w:val="2"/>
        </w:rPr>
        <w:t>восстановление СПО Системы из резервной копии;</w:t>
      </w:r>
    </w:p>
    <w:p>
      <w:pPr>
        <w:pStyle w:val="Normal"/>
        <w:widowControl w:val="false"/>
        <w:numPr>
          <w:ilvl w:val="0"/>
          <w:numId w:val="13"/>
        </w:numPr>
        <w:spacing w:lineRule="auto" w:line="360" w:before="144" w:after="144"/>
        <w:ind w:firstLine="709" w:start="0"/>
        <w:contextualSpacing/>
        <w:textAlignment w:val="baseline"/>
        <w:rPr>
          <w:rFonts w:eastAsia="Times New Roman" w:cs="Times New Roman"/>
          <w:kern w:val="2"/>
        </w:rPr>
      </w:pPr>
      <w:r>
        <w:rPr>
          <w:rFonts w:eastAsia="Times New Roman" w:cs="Times New Roman"/>
          <w:kern w:val="2"/>
        </w:rPr>
        <w:t>обновление версий СПО Системы;</w:t>
      </w:r>
    </w:p>
    <w:p>
      <w:pPr>
        <w:pStyle w:val="Normal"/>
        <w:widowControl w:val="false"/>
        <w:numPr>
          <w:ilvl w:val="0"/>
          <w:numId w:val="13"/>
        </w:numPr>
        <w:spacing w:lineRule="auto" w:line="360" w:before="144" w:after="144"/>
        <w:ind w:firstLine="709" w:start="0"/>
        <w:contextualSpacing/>
        <w:textAlignment w:val="baseline"/>
        <w:rPr>
          <w:rFonts w:eastAsia="Times New Roman" w:cs="Times New Roman"/>
          <w:kern w:val="2"/>
        </w:rPr>
      </w:pPr>
      <w:r>
        <w:rPr>
          <w:rFonts w:eastAsia="Times New Roman" w:cs="Times New Roman"/>
          <w:kern w:val="2"/>
        </w:rPr>
        <w:t>изменение настроек и конфигураций СПО Системы;</w:t>
      </w:r>
    </w:p>
    <w:p>
      <w:pPr>
        <w:pStyle w:val="Normal"/>
        <w:widowControl w:val="false"/>
        <w:numPr>
          <w:ilvl w:val="0"/>
          <w:numId w:val="13"/>
        </w:numPr>
        <w:spacing w:lineRule="auto" w:line="360" w:before="144" w:after="144"/>
        <w:ind w:firstLine="709" w:start="0"/>
        <w:contextualSpacing/>
        <w:textAlignment w:val="baseline"/>
        <w:rPr>
          <w:rFonts w:eastAsia="Times New Roman" w:cs="Times New Roman"/>
          <w:kern w:val="2"/>
        </w:rPr>
      </w:pPr>
      <w:r>
        <w:rPr>
          <w:rFonts w:eastAsia="Times New Roman" w:cs="Times New Roman"/>
          <w:kern w:val="2"/>
        </w:rPr>
        <w:t>обработка внештатных ситуаций, связанных с работой СПО Системы;</w:t>
      </w:r>
    </w:p>
    <w:p>
      <w:pPr>
        <w:pStyle w:val="Normal"/>
        <w:widowControl w:val="false"/>
        <w:numPr>
          <w:ilvl w:val="0"/>
          <w:numId w:val="13"/>
        </w:numPr>
        <w:spacing w:lineRule="auto" w:line="360" w:before="144" w:after="144"/>
        <w:ind w:firstLine="709" w:start="0"/>
        <w:contextualSpacing/>
        <w:textAlignment w:val="baseline"/>
        <w:rPr>
          <w:rFonts w:eastAsia="Times New Roman" w:cs="Times New Roman"/>
          <w:kern w:val="2"/>
        </w:rPr>
      </w:pPr>
      <w:r>
        <w:rPr>
          <w:rFonts w:eastAsia="Times New Roman" w:cs="Times New Roman"/>
          <w:kern w:val="2"/>
        </w:rPr>
        <w:t>резервное копирование средствами соответствующей подсистемы общего пользования.</w:t>
      </w:r>
      <w:r>
        <w:br w:type="page"/>
      </w:r>
    </w:p>
    <w:p>
      <w:pPr>
        <w:pStyle w:val="Heading1"/>
        <w:widowControl w:val="false"/>
        <w:spacing w:lineRule="auto" w:line="360" w:before="0" w:after="144"/>
        <w:ind w:firstLine="709"/>
        <w:jc w:val="start"/>
        <w:textAlignment w:val="baseline"/>
        <w:rPr>
          <w:rFonts w:eastAsia="Times New Roman"/>
          <w:b/>
          <w:sz w:val="28"/>
        </w:rPr>
      </w:pPr>
      <w:bookmarkStart w:id="60" w:name="_Toc228699470"/>
      <w:bookmarkStart w:id="61" w:name="_Toc9525927_Копия_1"/>
      <w:bookmarkStart w:id="62" w:name="_Toc432412824_Копия_1"/>
      <w:bookmarkStart w:id="63" w:name="_Toc432411779_Копия_1"/>
      <w:bookmarkStart w:id="64" w:name="_Toc456176095_Копия_1"/>
      <w:bookmarkStart w:id="65" w:name="_Toc452461062_Копия_1"/>
      <w:bookmarkEnd w:id="61"/>
      <w:bookmarkEnd w:id="62"/>
      <w:bookmarkEnd w:id="63"/>
      <w:bookmarkEnd w:id="64"/>
      <w:bookmarkEnd w:id="65"/>
      <w:r>
        <w:rPr>
          <w:rFonts w:eastAsia="Times New Roman"/>
          <w:b/>
          <w:sz w:val="28"/>
        </w:rPr>
        <w:t>8. ТРЕБОВАНИЯ К СОСТАВУ И СОДЕРЖАНИЮ РАБОТ ПО ПОДГОТОВКЕ ОБЪЕКТА АВТОМАТИЗАЦИИ К ВВОДУ СИСТЕМЫ В ДЕЙСТВИЕ</w:t>
      </w:r>
      <w:bookmarkEnd w:id="60"/>
    </w:p>
    <w:p>
      <w:pPr>
        <w:pStyle w:val="Normal"/>
        <w:spacing w:lineRule="auto" w:line="360" w:before="144" w:after="144"/>
        <w:rPr>
          <w:lang w:eastAsia="ru-RU"/>
        </w:rPr>
      </w:pPr>
      <w:r>
        <w:rPr>
          <w:lang w:eastAsia="ru-RU"/>
        </w:rPr>
        <w:t>Требования не предъявляются.</w:t>
      </w:r>
      <w:r>
        <w:br w:type="page"/>
      </w:r>
    </w:p>
    <w:p>
      <w:pPr>
        <w:pStyle w:val="Heading1"/>
        <w:widowControl w:val="false"/>
        <w:spacing w:lineRule="auto" w:line="360" w:before="0" w:after="144"/>
        <w:ind w:firstLine="709"/>
        <w:jc w:val="start"/>
        <w:textAlignment w:val="baseline"/>
        <w:rPr>
          <w:rFonts w:eastAsia="Times New Roman"/>
          <w:b/>
          <w:sz w:val="28"/>
        </w:rPr>
      </w:pPr>
      <w:bookmarkStart w:id="66" w:name="_Toc228699471"/>
      <w:r>
        <w:rPr>
          <w:rFonts w:eastAsia="Times New Roman"/>
          <w:b/>
          <w:sz w:val="28"/>
        </w:rPr>
        <w:t>9. ТРЕБОВАНИЯ К ДОКУМЕНТИРОВАНИЮ</w:t>
      </w:r>
      <w:bookmarkEnd w:id="66"/>
    </w:p>
    <w:p>
      <w:pPr>
        <w:pStyle w:val="Normal"/>
        <w:spacing w:lineRule="auto" w:line="360" w:before="144" w:after="144"/>
        <w:rPr>
          <w:lang w:eastAsia="ru-RU"/>
        </w:rPr>
      </w:pPr>
      <w:r>
        <w:rPr>
          <w:lang w:eastAsia="ru-RU"/>
        </w:rPr>
        <w:t>В рамках работ, предусмотренных настоящим техническим заданием, проводятся автономные испытания вновь созданных/модернизированных составных частей Системы на основании «Программы и методики автономных испытаний ЕИАС ЖКХ МО», разработанной Исполнителем и утвержденной Заказчиком.</w:t>
      </w:r>
    </w:p>
    <w:p>
      <w:pPr>
        <w:pStyle w:val="Normal"/>
        <w:spacing w:lineRule="auto" w:line="360" w:before="144" w:after="144"/>
        <w:rPr>
          <w:lang w:eastAsia="ru-RU"/>
        </w:rPr>
      </w:pPr>
      <w:r>
        <w:rPr>
          <w:lang w:eastAsia="ru-RU"/>
        </w:rPr>
        <w:t>Программа и методика автономных испытаний, а также программа опытной эксплуатации должны содержать информацию, предусмотренную Национальным стандартом Российской Федерации «Комплекс стандартов на автоматизированные системы. Виды испытаний автоматизированных систем», утвержденным и введенным в действие Приказом Росстандарта от 25.10.2021 № 1284-ст (ГОСТ Р 59792-2021).</w:t>
      </w:r>
    </w:p>
    <w:p>
      <w:pPr>
        <w:pStyle w:val="Normal"/>
        <w:spacing w:lineRule="auto" w:line="360" w:before="144" w:after="144"/>
        <w:rPr>
          <w:lang w:eastAsia="ru-RU"/>
        </w:rPr>
      </w:pPr>
      <w:r>
        <w:rPr>
          <w:lang w:eastAsia="ru-RU"/>
        </w:rPr>
        <w:t>Заказчик проверяет представленные отчетные материалы в порядке, предусмотренном Договором и настоящими Техническим заданием.</w:t>
      </w:r>
    </w:p>
    <w:p>
      <w:pPr>
        <w:pStyle w:val="Normal"/>
        <w:spacing w:lineRule="auto" w:line="360" w:before="144" w:after="144"/>
        <w:rPr>
          <w:lang w:eastAsia="ru-RU"/>
        </w:rPr>
      </w:pPr>
      <w:r>
        <w:rPr>
          <w:lang w:eastAsia="ru-RU"/>
        </w:rPr>
        <w:t>При приемке документации на Систему проверяется ее соответствие требованиям к документированию настоящего Технического задания. Если в ходе проверки выявляются несоответствия требованиям к документации, а также неактуальность, противоречивость или неполнота сведений в отчетных материалах, Заказчик в порядке, установленном Договором, возвращает материалы Исполнителю на доработку с указанием причин отказа в приемке. В этом случае приемка работ откладывается до полного устранения замечаний Заказчика в соответствии с условиями   Договора.</w:t>
      </w:r>
    </w:p>
    <w:p>
      <w:pPr>
        <w:pStyle w:val="Normal"/>
        <w:spacing w:lineRule="auto" w:line="360" w:before="144" w:after="144"/>
        <w:rPr>
          <w:lang w:eastAsia="ru-RU"/>
        </w:rPr>
      </w:pPr>
      <w:r>
        <w:rPr>
          <w:lang w:eastAsia="ru-RU"/>
        </w:rPr>
        <w:t>При нарушении сроков выполнения этапов работ или предоставления отчетных документов Исполнитель несет ответственность в соответствии с условиями   Договора.</w:t>
      </w:r>
    </w:p>
    <w:p>
      <w:pPr>
        <w:pStyle w:val="Normal"/>
        <w:spacing w:lineRule="auto" w:line="360" w:before="144" w:after="144"/>
        <w:rPr>
          <w:i/>
          <w:i/>
          <w:iCs/>
          <w:lang w:eastAsia="ru-RU"/>
        </w:rPr>
      </w:pPr>
      <w:r>
        <w:rPr>
          <w:i/>
          <w:iCs/>
          <w:lang w:eastAsia="ru-RU"/>
        </w:rPr>
      </w:r>
      <w:r>
        <w:br w:type="page"/>
      </w:r>
    </w:p>
    <w:p>
      <w:pPr>
        <w:pStyle w:val="Heading1"/>
        <w:widowControl w:val="false"/>
        <w:spacing w:lineRule="auto" w:line="360" w:before="0" w:after="144"/>
        <w:ind w:firstLine="709"/>
        <w:jc w:val="start"/>
        <w:textAlignment w:val="baseline"/>
        <w:rPr>
          <w:rFonts w:eastAsia="Times New Roman"/>
          <w:b/>
          <w:sz w:val="28"/>
        </w:rPr>
      </w:pPr>
      <w:bookmarkStart w:id="67" w:name="_Toc228699472"/>
      <w:r>
        <w:rPr>
          <w:rFonts w:eastAsia="Times New Roman"/>
          <w:b/>
          <w:sz w:val="28"/>
        </w:rPr>
        <w:t>10. ГАРАНТИЙНЫЕ ОБЯЗАТЕЛЬСТВА</w:t>
      </w:r>
      <w:bookmarkEnd w:id="67"/>
    </w:p>
    <w:p>
      <w:pPr>
        <w:pStyle w:val="Normal"/>
        <w:spacing w:lineRule="auto" w:line="360" w:before="144" w:after="144"/>
        <w:rPr>
          <w:lang w:eastAsia="ru-RU"/>
        </w:rPr>
      </w:pPr>
      <w:r>
        <w:rPr>
          <w:lang w:eastAsia="ru-RU"/>
        </w:rPr>
        <w:t xml:space="preserve">Исполнитель должен обеспечить гарантию работоспособности Системы, включая гарантийную поддержку. Срок действия гарантийного обязательства 12 месяцев с даты подписания акта сдачи-приемки по последнему этапу </w:t>
      </w:r>
      <w:r>
        <w:rPr>
          <w:shd w:fill="FFFF00" w:val="clear"/>
          <w:lang w:eastAsia="ru-RU"/>
        </w:rPr>
        <w:t>Государственного контракта, в целях реализации которого заключается данный Договор</w:t>
      </w:r>
      <w:r>
        <w:rPr>
          <w:lang w:eastAsia="ru-RU"/>
        </w:rPr>
        <w:t>.</w:t>
      </w:r>
    </w:p>
    <w:p>
      <w:pPr>
        <w:pStyle w:val="Normal"/>
        <w:spacing w:lineRule="auto" w:line="360" w:before="144" w:after="144"/>
        <w:rPr>
          <w:lang w:eastAsia="ru-RU"/>
        </w:rPr>
      </w:pPr>
      <w:r>
        <w:rPr>
          <w:lang w:eastAsia="ru-RU"/>
        </w:rPr>
        <w:t>В рамках гарантийной поддержки Системы Исполнитель должен:</w:t>
      </w:r>
    </w:p>
    <w:p>
      <w:pPr>
        <w:pStyle w:val="Normal"/>
        <w:spacing w:lineRule="auto" w:line="360" w:before="144" w:after="144"/>
        <w:rPr>
          <w:lang w:eastAsia="ru-RU"/>
        </w:rPr>
      </w:pPr>
      <w:r>
        <w:rPr>
          <w:lang w:eastAsia="ru-RU"/>
        </w:rPr>
        <w:t xml:space="preserve">- устранять обнаруженные в процессе эксплуатации дефекты в работе Системы в срок не более </w:t>
      </w:r>
      <w:bookmarkStart w:id="68" w:name="_Hlk198880070"/>
      <w:r>
        <w:rPr>
          <w:lang w:eastAsia="ru-RU"/>
        </w:rPr>
        <w:t>30</w:t>
      </w:r>
      <w:bookmarkEnd w:id="68"/>
      <w:r>
        <w:rPr>
          <w:lang w:eastAsia="ru-RU"/>
        </w:rPr>
        <w:t xml:space="preserve"> рабочих дней;</w:t>
      </w:r>
    </w:p>
    <w:p>
      <w:pPr>
        <w:pStyle w:val="Normal"/>
        <w:spacing w:lineRule="auto" w:line="360" w:before="144" w:after="144"/>
        <w:rPr>
          <w:lang w:eastAsia="ru-RU"/>
        </w:rPr>
      </w:pPr>
      <w:r>
        <w:rPr>
          <w:lang w:eastAsia="ru-RU"/>
        </w:rPr>
        <w:t>- принимать участие в восстановлении работоспособности Системы после сбоев и аварий, вызванных дефектами и недокументированными возможностями Системы, выполняя при этом работы, связанные с восстановлением целостности данных и обновлением Системы в срок не более 30 календарных дней;</w:t>
      </w:r>
    </w:p>
    <w:p>
      <w:pPr>
        <w:pStyle w:val="Normal"/>
        <w:spacing w:lineRule="auto" w:line="360" w:before="144" w:after="144"/>
        <w:rPr>
          <w:lang w:eastAsia="ru-RU"/>
        </w:rPr>
      </w:pPr>
      <w:r>
        <w:rPr>
          <w:lang w:eastAsia="ru-RU"/>
        </w:rPr>
        <w:t>- вносить изменения в техническую и рабочую документацию на Системы на основании выявленных неточностей или обнаруженных недокументированных возможностей Системы;</w:t>
      </w:r>
    </w:p>
    <w:p>
      <w:pPr>
        <w:pStyle w:val="Normal"/>
        <w:spacing w:lineRule="auto" w:line="360" w:before="144" w:after="144"/>
        <w:rPr>
          <w:lang w:eastAsia="ru-RU"/>
        </w:rPr>
      </w:pPr>
      <w:r>
        <w:rPr>
          <w:lang w:eastAsia="ru-RU"/>
        </w:rPr>
        <w:t>Все расходы, связанные с гарантийными обязательствами, в том числе собственные технические средства Исполнителя, используемые для гарантийной поддержки, а также для устранения недостатков результата оказанных услуг/проведения работ, производятся за счет Исполнителя.</w:t>
      </w:r>
      <w:r>
        <w:br w:type="page"/>
      </w:r>
    </w:p>
    <w:p>
      <w:pPr>
        <w:pStyle w:val="Heading1"/>
        <w:widowControl w:val="false"/>
        <w:spacing w:lineRule="auto" w:line="360" w:before="0" w:after="144"/>
        <w:ind w:firstLine="709"/>
        <w:jc w:val="start"/>
        <w:textAlignment w:val="baseline"/>
        <w:rPr>
          <w:rFonts w:eastAsia="Times New Roman"/>
          <w:b/>
          <w:sz w:val="28"/>
        </w:rPr>
      </w:pPr>
      <w:bookmarkStart w:id="69" w:name="_Toc228699473"/>
      <w:r>
        <w:rPr>
          <w:rFonts w:eastAsia="Times New Roman"/>
          <w:b/>
          <w:sz w:val="28"/>
        </w:rPr>
        <w:t>11. ИСТОЧНИК РАЗРАБОТКИ</w:t>
      </w:r>
      <w:bookmarkEnd w:id="69"/>
    </w:p>
    <w:p>
      <w:pPr>
        <w:pStyle w:val="Normal"/>
        <w:spacing w:lineRule="auto" w:line="360" w:before="144" w:after="144"/>
        <w:rPr>
          <w:lang w:eastAsia="ru-RU"/>
        </w:rPr>
      </w:pPr>
      <w:r>
        <w:rPr>
          <w:lang w:eastAsia="ru-RU"/>
        </w:rPr>
        <w:t>Источники разработки отсутствуют.</w:t>
      </w:r>
    </w:p>
    <w:p>
      <w:pPr>
        <w:pStyle w:val="Normal"/>
        <w:spacing w:lineRule="auto" w:line="360" w:before="144" w:after="144"/>
        <w:jc w:val="start"/>
        <w:rPr/>
      </w:pPr>
      <w:r>
        <w:rPr/>
      </w:r>
    </w:p>
    <w:p>
      <w:pPr>
        <w:pStyle w:val="Normal"/>
        <w:spacing w:lineRule="auto" w:line="360" w:before="144" w:after="144"/>
        <w:jc w:val="start"/>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alibri Light">
    <w:charset w:val="01" w:characterSet="utf-8"/>
    <w:family w:val="roman"/>
    <w:pitch w:val="variable"/>
  </w:font>
  <w:font w:name="Calibri">
    <w:charset w:val="01" w:characterSet="utf-8"/>
    <w:family w:val="swiss"/>
    <w:pitch w:val="variable"/>
  </w:font>
  <w:font w:name="Liberation Sans">
    <w:altName w:val="Arial"/>
    <w:charset w:val="01" w:characterSet="utf-8"/>
    <w:family w:val="swiss"/>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468" w:hanging="468"/>
      </w:pPr>
      <w:rPr/>
    </w:lvl>
    <w:lvl w:ilvl="1">
      <w:start w:val="1"/>
      <w:numFmt w:val="decimal"/>
      <w:lvlText w:val="%1.%2"/>
      <w:lvlJc w:val="start"/>
      <w:pPr>
        <w:tabs>
          <w:tab w:val="num" w:pos="0"/>
        </w:tabs>
        <w:ind w:start="894" w:hanging="468"/>
      </w:pPr>
      <w:rPr/>
    </w:lvl>
    <w:lvl w:ilvl="2">
      <w:start w:val="1"/>
      <w:numFmt w:val="decimal"/>
      <w:lvlText w:val="%1.%2.%3"/>
      <w:lvlJc w:val="start"/>
      <w:pPr>
        <w:tabs>
          <w:tab w:val="num" w:pos="0"/>
        </w:tabs>
        <w:ind w:start="2138" w:hanging="720"/>
      </w:pPr>
      <w:rPr/>
    </w:lvl>
    <w:lvl w:ilvl="3">
      <w:start w:val="1"/>
      <w:numFmt w:val="decimal"/>
      <w:lvlText w:val="%1.%2.%3.%4"/>
      <w:lvlJc w:val="start"/>
      <w:pPr>
        <w:tabs>
          <w:tab w:val="num" w:pos="0"/>
        </w:tabs>
        <w:ind w:start="3207" w:hanging="1080"/>
      </w:pPr>
      <w:rPr/>
    </w:lvl>
    <w:lvl w:ilvl="4">
      <w:start w:val="1"/>
      <w:numFmt w:val="decimal"/>
      <w:lvlText w:val="%1.%2.%3.%4.%5"/>
      <w:lvlJc w:val="start"/>
      <w:pPr>
        <w:tabs>
          <w:tab w:val="num" w:pos="0"/>
        </w:tabs>
        <w:ind w:start="3916" w:hanging="1080"/>
      </w:pPr>
      <w:rPr/>
    </w:lvl>
    <w:lvl w:ilvl="5">
      <w:start w:val="1"/>
      <w:numFmt w:val="decimal"/>
      <w:lvlText w:val="%1.%2.%3.%4.%5.%6"/>
      <w:lvlJc w:val="start"/>
      <w:pPr>
        <w:tabs>
          <w:tab w:val="num" w:pos="0"/>
        </w:tabs>
        <w:ind w:start="4985" w:hanging="1440"/>
      </w:pPr>
      <w:rPr/>
    </w:lvl>
    <w:lvl w:ilvl="6">
      <w:start w:val="1"/>
      <w:numFmt w:val="decimal"/>
      <w:lvlText w:val="%1.%2.%3.%4.%5.%6.%7"/>
      <w:lvlJc w:val="start"/>
      <w:pPr>
        <w:tabs>
          <w:tab w:val="num" w:pos="0"/>
        </w:tabs>
        <w:ind w:start="5694" w:hanging="1440"/>
      </w:pPr>
      <w:rPr/>
    </w:lvl>
    <w:lvl w:ilvl="7">
      <w:start w:val="1"/>
      <w:numFmt w:val="decimal"/>
      <w:lvlText w:val="%1.%2.%3.%4.%5.%6.%7.%8"/>
      <w:lvlJc w:val="start"/>
      <w:pPr>
        <w:tabs>
          <w:tab w:val="num" w:pos="0"/>
        </w:tabs>
        <w:ind w:start="6763" w:hanging="1800"/>
      </w:pPr>
      <w:rPr/>
    </w:lvl>
    <w:lvl w:ilvl="8">
      <w:start w:val="1"/>
      <w:numFmt w:val="decimal"/>
      <w:lvlText w:val="%1.%2.%3.%4.%5.%6.%7.%8.%9"/>
      <w:lvlJc w:val="start"/>
      <w:pPr>
        <w:tabs>
          <w:tab w:val="num" w:pos="0"/>
        </w:tabs>
        <w:ind w:start="7832" w:hanging="2160"/>
      </w:pPr>
      <w:rPr/>
    </w:lvl>
  </w:abstractNum>
  <w:abstractNum w:abstractNumId="2">
    <w:lvl w:ilvl="0">
      <w:start w:val="1"/>
      <w:numFmt w:val="decimal"/>
      <w:lvlText w:val="%1."/>
      <w:lvlJc w:val="start"/>
      <w:pPr>
        <w:tabs>
          <w:tab w:val="num" w:pos="0"/>
        </w:tabs>
        <w:ind w:start="1143" w:hanging="360"/>
      </w:pPr>
      <w:rPr/>
    </w:lvl>
    <w:lvl w:ilvl="1">
      <w:start w:val="1"/>
      <w:isLgl/>
      <w:numFmt w:val="decimal"/>
      <w:lvlText w:val="%1.%2"/>
      <w:lvlJc w:val="start"/>
      <w:pPr>
        <w:tabs>
          <w:tab w:val="num" w:pos="0"/>
        </w:tabs>
        <w:ind w:start="1143" w:hanging="360"/>
      </w:pPr>
      <w:rPr/>
    </w:lvl>
    <w:lvl w:ilvl="2">
      <w:start w:val="1"/>
      <w:isLgl/>
      <w:numFmt w:val="decimal"/>
      <w:lvlText w:val="%1.%2.%3"/>
      <w:lvlJc w:val="start"/>
      <w:pPr>
        <w:tabs>
          <w:tab w:val="num" w:pos="0"/>
        </w:tabs>
        <w:ind w:start="1503" w:hanging="720"/>
      </w:pPr>
      <w:rPr/>
    </w:lvl>
    <w:lvl w:ilvl="3">
      <w:start w:val="1"/>
      <w:isLgl/>
      <w:numFmt w:val="decimal"/>
      <w:lvlText w:val="%1.%2.%3.%4"/>
      <w:lvlJc w:val="start"/>
      <w:pPr>
        <w:tabs>
          <w:tab w:val="num" w:pos="0"/>
        </w:tabs>
        <w:ind w:start="1863" w:hanging="1080"/>
      </w:pPr>
      <w:rPr/>
    </w:lvl>
    <w:lvl w:ilvl="4">
      <w:start w:val="1"/>
      <w:isLgl/>
      <w:numFmt w:val="decimal"/>
      <w:lvlText w:val="%1.%2.%3.%4.%5"/>
      <w:lvlJc w:val="start"/>
      <w:pPr>
        <w:tabs>
          <w:tab w:val="num" w:pos="0"/>
        </w:tabs>
        <w:ind w:start="1863" w:hanging="1080"/>
      </w:pPr>
      <w:rPr/>
    </w:lvl>
    <w:lvl w:ilvl="5">
      <w:start w:val="1"/>
      <w:isLgl/>
      <w:numFmt w:val="decimal"/>
      <w:lvlText w:val="%1.%2.%3.%4.%5.%6"/>
      <w:lvlJc w:val="start"/>
      <w:pPr>
        <w:tabs>
          <w:tab w:val="num" w:pos="0"/>
        </w:tabs>
        <w:ind w:start="2223" w:hanging="1440"/>
      </w:pPr>
      <w:rPr/>
    </w:lvl>
    <w:lvl w:ilvl="6">
      <w:start w:val="1"/>
      <w:isLgl/>
      <w:numFmt w:val="decimal"/>
      <w:lvlText w:val="%1.%2.%3.%4.%5.%6.%7"/>
      <w:lvlJc w:val="start"/>
      <w:pPr>
        <w:tabs>
          <w:tab w:val="num" w:pos="0"/>
        </w:tabs>
        <w:ind w:start="2223" w:hanging="1440"/>
      </w:pPr>
      <w:rPr/>
    </w:lvl>
    <w:lvl w:ilvl="7">
      <w:start w:val="1"/>
      <w:isLgl/>
      <w:numFmt w:val="decimal"/>
      <w:lvlText w:val="%1.%2.%3.%4.%5.%6.%7.%8"/>
      <w:lvlJc w:val="start"/>
      <w:pPr>
        <w:tabs>
          <w:tab w:val="num" w:pos="0"/>
        </w:tabs>
        <w:ind w:start="2583" w:hanging="1800"/>
      </w:pPr>
      <w:rPr/>
    </w:lvl>
    <w:lvl w:ilvl="8">
      <w:start w:val="1"/>
      <w:isLgl/>
      <w:numFmt w:val="decimal"/>
      <w:lvlText w:val="%1.%2.%3.%4.%5.%6.%7.%8.%9"/>
      <w:lvlJc w:val="start"/>
      <w:pPr>
        <w:tabs>
          <w:tab w:val="num" w:pos="0"/>
        </w:tabs>
        <w:ind w:start="2943" w:hanging="2160"/>
      </w:pPr>
      <w:rPr/>
    </w:lvl>
  </w:abstractNum>
  <w:abstractNum w:abstractNumId="3">
    <w:lvl w:ilvl="0">
      <w:start w:val="1"/>
      <w:numFmt w:val="bullet"/>
      <w:lvlText w:val="−"/>
      <w:lvlJc w:val="start"/>
      <w:pPr>
        <w:tabs>
          <w:tab w:val="num" w:pos="0"/>
        </w:tabs>
        <w:ind w:start="720" w:hanging="360"/>
      </w:pPr>
      <w:rPr>
        <w:rFonts w:ascii="Times New Roman" w:hAnsi="Times New Roman" w:cs="Times New Roman"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
      <w:lvlJc w:val="start"/>
      <w:pPr>
        <w:tabs>
          <w:tab w:val="num" w:pos="0"/>
        </w:tabs>
        <w:ind w:start="720" w:hanging="360"/>
      </w:pPr>
      <w:rPr>
        <w:rFonts w:ascii="Times New Roman" w:hAnsi="Times New Roman" w:cs="Times New Roman"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start w:val="1"/>
      <w:numFmt w:val="bullet"/>
      <w:lvlText w:val="−"/>
      <w:lvlJc w:val="start"/>
      <w:pPr>
        <w:tabs>
          <w:tab w:val="num" w:pos="0"/>
        </w:tabs>
        <w:ind w:start="1428" w:hanging="360"/>
      </w:pPr>
      <w:rPr>
        <w:rFonts w:ascii="Times New Roman" w:hAnsi="Times New Roman" w:cs="Times New Roman" w:hint="default"/>
      </w:rPr>
    </w:lvl>
    <w:lvl w:ilvl="1">
      <w:start w:val="1"/>
      <w:numFmt w:val="bullet"/>
      <w:lvlText w:val="o"/>
      <w:lvlJc w:val="start"/>
      <w:pPr>
        <w:tabs>
          <w:tab w:val="num" w:pos="0"/>
        </w:tabs>
        <w:ind w:start="2148" w:hanging="360"/>
      </w:pPr>
      <w:rPr>
        <w:rFonts w:ascii="Courier New" w:hAnsi="Courier New" w:cs="Courier New" w:hint="default"/>
      </w:rPr>
    </w:lvl>
    <w:lvl w:ilvl="2">
      <w:start w:val="1"/>
      <w:numFmt w:val="bullet"/>
      <w:lvlText w:val=""/>
      <w:lvlJc w:val="start"/>
      <w:pPr>
        <w:tabs>
          <w:tab w:val="num" w:pos="0"/>
        </w:tabs>
        <w:ind w:start="2868" w:hanging="360"/>
      </w:pPr>
      <w:rPr>
        <w:rFonts w:ascii="Wingdings" w:hAnsi="Wingdings" w:cs="Wingdings" w:hint="default"/>
      </w:rPr>
    </w:lvl>
    <w:lvl w:ilvl="3">
      <w:start w:val="1"/>
      <w:numFmt w:val="bullet"/>
      <w:lvlText w:val=""/>
      <w:lvlJc w:val="start"/>
      <w:pPr>
        <w:tabs>
          <w:tab w:val="num" w:pos="0"/>
        </w:tabs>
        <w:ind w:start="3588" w:hanging="360"/>
      </w:pPr>
      <w:rPr>
        <w:rFonts w:ascii="Symbol" w:hAnsi="Symbol" w:cs="Symbol" w:hint="default"/>
      </w:rPr>
    </w:lvl>
    <w:lvl w:ilvl="4">
      <w:start w:val="1"/>
      <w:numFmt w:val="bullet"/>
      <w:lvlText w:val="o"/>
      <w:lvlJc w:val="start"/>
      <w:pPr>
        <w:tabs>
          <w:tab w:val="num" w:pos="0"/>
        </w:tabs>
        <w:ind w:start="4308" w:hanging="360"/>
      </w:pPr>
      <w:rPr>
        <w:rFonts w:ascii="Courier New" w:hAnsi="Courier New" w:cs="Courier New" w:hint="default"/>
      </w:rPr>
    </w:lvl>
    <w:lvl w:ilvl="5">
      <w:start w:val="1"/>
      <w:numFmt w:val="bullet"/>
      <w:lvlText w:val=""/>
      <w:lvlJc w:val="start"/>
      <w:pPr>
        <w:tabs>
          <w:tab w:val="num" w:pos="0"/>
        </w:tabs>
        <w:ind w:start="5028" w:hanging="360"/>
      </w:pPr>
      <w:rPr>
        <w:rFonts w:ascii="Wingdings" w:hAnsi="Wingdings" w:cs="Wingdings" w:hint="default"/>
      </w:rPr>
    </w:lvl>
    <w:lvl w:ilvl="6">
      <w:start w:val="1"/>
      <w:numFmt w:val="bullet"/>
      <w:lvlText w:val=""/>
      <w:lvlJc w:val="start"/>
      <w:pPr>
        <w:tabs>
          <w:tab w:val="num" w:pos="0"/>
        </w:tabs>
        <w:ind w:start="5748" w:hanging="360"/>
      </w:pPr>
      <w:rPr>
        <w:rFonts w:ascii="Symbol" w:hAnsi="Symbol" w:cs="Symbol" w:hint="default"/>
      </w:rPr>
    </w:lvl>
    <w:lvl w:ilvl="7">
      <w:start w:val="1"/>
      <w:numFmt w:val="bullet"/>
      <w:lvlText w:val="o"/>
      <w:lvlJc w:val="start"/>
      <w:pPr>
        <w:tabs>
          <w:tab w:val="num" w:pos="0"/>
        </w:tabs>
        <w:ind w:start="6468" w:hanging="360"/>
      </w:pPr>
      <w:rPr>
        <w:rFonts w:ascii="Courier New" w:hAnsi="Courier New" w:cs="Courier New" w:hint="default"/>
      </w:rPr>
    </w:lvl>
    <w:lvl w:ilvl="8">
      <w:start w:val="1"/>
      <w:numFmt w:val="bullet"/>
      <w:lvlText w:val=""/>
      <w:lvlJc w:val="start"/>
      <w:pPr>
        <w:tabs>
          <w:tab w:val="num" w:pos="0"/>
        </w:tabs>
        <w:ind w:start="7188" w:hanging="360"/>
      </w:pPr>
      <w:rPr>
        <w:rFonts w:ascii="Wingdings" w:hAnsi="Wingdings" w:cs="Wingdings" w:hint="default"/>
      </w:rPr>
    </w:lvl>
  </w:abstractNum>
  <w:abstractNum w:abstractNumId="6">
    <w:lvl w:ilvl="0">
      <w:start w:val="1"/>
      <w:numFmt w:val="bullet"/>
      <w:lvlText w:val="−"/>
      <w:lvlJc w:val="start"/>
      <w:pPr>
        <w:tabs>
          <w:tab w:val="num" w:pos="0"/>
        </w:tabs>
        <w:ind w:start="1428" w:hanging="360"/>
      </w:pPr>
      <w:rPr>
        <w:rFonts w:ascii="Times New Roman" w:hAnsi="Times New Roman" w:cs="Times New Roman" w:hint="default"/>
      </w:rPr>
    </w:lvl>
    <w:lvl w:ilvl="1">
      <w:start w:val="1"/>
      <w:numFmt w:val="bullet"/>
      <w:lvlText w:val="o"/>
      <w:lvlJc w:val="start"/>
      <w:pPr>
        <w:tabs>
          <w:tab w:val="num" w:pos="0"/>
        </w:tabs>
        <w:ind w:start="2148" w:hanging="360"/>
      </w:pPr>
      <w:rPr>
        <w:rFonts w:ascii="Courier New" w:hAnsi="Courier New" w:cs="Courier New" w:hint="default"/>
      </w:rPr>
    </w:lvl>
    <w:lvl w:ilvl="2">
      <w:start w:val="1"/>
      <w:numFmt w:val="bullet"/>
      <w:lvlText w:val=""/>
      <w:lvlJc w:val="start"/>
      <w:pPr>
        <w:tabs>
          <w:tab w:val="num" w:pos="0"/>
        </w:tabs>
        <w:ind w:start="2868" w:hanging="360"/>
      </w:pPr>
      <w:rPr>
        <w:rFonts w:ascii="Wingdings" w:hAnsi="Wingdings" w:cs="Wingdings" w:hint="default"/>
      </w:rPr>
    </w:lvl>
    <w:lvl w:ilvl="3">
      <w:start w:val="1"/>
      <w:numFmt w:val="bullet"/>
      <w:lvlText w:val=""/>
      <w:lvlJc w:val="start"/>
      <w:pPr>
        <w:tabs>
          <w:tab w:val="num" w:pos="0"/>
        </w:tabs>
        <w:ind w:start="3588" w:hanging="360"/>
      </w:pPr>
      <w:rPr>
        <w:rFonts w:ascii="Symbol" w:hAnsi="Symbol" w:cs="Symbol" w:hint="default"/>
      </w:rPr>
    </w:lvl>
    <w:lvl w:ilvl="4">
      <w:start w:val="1"/>
      <w:numFmt w:val="bullet"/>
      <w:lvlText w:val="o"/>
      <w:lvlJc w:val="start"/>
      <w:pPr>
        <w:tabs>
          <w:tab w:val="num" w:pos="0"/>
        </w:tabs>
        <w:ind w:start="4308" w:hanging="360"/>
      </w:pPr>
      <w:rPr>
        <w:rFonts w:ascii="Courier New" w:hAnsi="Courier New" w:cs="Courier New" w:hint="default"/>
      </w:rPr>
    </w:lvl>
    <w:lvl w:ilvl="5">
      <w:start w:val="1"/>
      <w:numFmt w:val="bullet"/>
      <w:lvlText w:val=""/>
      <w:lvlJc w:val="start"/>
      <w:pPr>
        <w:tabs>
          <w:tab w:val="num" w:pos="0"/>
        </w:tabs>
        <w:ind w:start="5028" w:hanging="360"/>
      </w:pPr>
      <w:rPr>
        <w:rFonts w:ascii="Wingdings" w:hAnsi="Wingdings" w:cs="Wingdings" w:hint="default"/>
      </w:rPr>
    </w:lvl>
    <w:lvl w:ilvl="6">
      <w:start w:val="1"/>
      <w:numFmt w:val="bullet"/>
      <w:lvlText w:val=""/>
      <w:lvlJc w:val="start"/>
      <w:pPr>
        <w:tabs>
          <w:tab w:val="num" w:pos="0"/>
        </w:tabs>
        <w:ind w:start="5748" w:hanging="360"/>
      </w:pPr>
      <w:rPr>
        <w:rFonts w:ascii="Symbol" w:hAnsi="Symbol" w:cs="Symbol" w:hint="default"/>
      </w:rPr>
    </w:lvl>
    <w:lvl w:ilvl="7">
      <w:start w:val="1"/>
      <w:numFmt w:val="bullet"/>
      <w:lvlText w:val="o"/>
      <w:lvlJc w:val="start"/>
      <w:pPr>
        <w:tabs>
          <w:tab w:val="num" w:pos="0"/>
        </w:tabs>
        <w:ind w:start="6468" w:hanging="360"/>
      </w:pPr>
      <w:rPr>
        <w:rFonts w:ascii="Courier New" w:hAnsi="Courier New" w:cs="Courier New" w:hint="default"/>
      </w:rPr>
    </w:lvl>
    <w:lvl w:ilvl="8">
      <w:start w:val="1"/>
      <w:numFmt w:val="bullet"/>
      <w:lvlText w:val=""/>
      <w:lvlJc w:val="start"/>
      <w:pPr>
        <w:tabs>
          <w:tab w:val="num" w:pos="0"/>
        </w:tabs>
        <w:ind w:start="7188" w:hanging="360"/>
      </w:pPr>
      <w:rPr>
        <w:rFonts w:ascii="Wingdings" w:hAnsi="Wingdings" w:cs="Wingdings" w:hint="default"/>
      </w:rPr>
    </w:lvl>
  </w:abstractNum>
  <w:abstractNum w:abstractNumId="7">
    <w:lvl w:ilvl="0">
      <w:start w:val="1"/>
      <w:numFmt w:val="bullet"/>
      <w:lvlText w:val="−"/>
      <w:lvlJc w:val="start"/>
      <w:pPr>
        <w:tabs>
          <w:tab w:val="num" w:pos="0"/>
        </w:tabs>
        <w:ind w:start="1429" w:hanging="360"/>
      </w:pPr>
      <w:rPr>
        <w:rFonts w:ascii="Times New Roman" w:hAnsi="Times New Roman" w:cs="Times New Roman" w:hint="default"/>
      </w:rPr>
    </w:lvl>
    <w:lvl w:ilvl="1">
      <w:start w:val="1"/>
      <w:numFmt w:val="bullet"/>
      <w:lvlText w:val="o"/>
      <w:lvlJc w:val="start"/>
      <w:pPr>
        <w:tabs>
          <w:tab w:val="num" w:pos="0"/>
        </w:tabs>
        <w:ind w:start="2149" w:hanging="360"/>
      </w:pPr>
      <w:rPr>
        <w:rFonts w:ascii="Courier New" w:hAnsi="Courier New" w:cs="Courier New" w:hint="default"/>
      </w:rPr>
    </w:lvl>
    <w:lvl w:ilvl="2">
      <w:start w:val="1"/>
      <w:numFmt w:val="bullet"/>
      <w:lvlText w:val=""/>
      <w:lvlJc w:val="start"/>
      <w:pPr>
        <w:tabs>
          <w:tab w:val="num" w:pos="0"/>
        </w:tabs>
        <w:ind w:start="2869" w:hanging="360"/>
      </w:pPr>
      <w:rPr>
        <w:rFonts w:ascii="Wingdings" w:hAnsi="Wingdings" w:cs="Wingdings" w:hint="default"/>
      </w:rPr>
    </w:lvl>
    <w:lvl w:ilvl="3">
      <w:start w:val="1"/>
      <w:numFmt w:val="bullet"/>
      <w:lvlText w:val=""/>
      <w:lvlJc w:val="start"/>
      <w:pPr>
        <w:tabs>
          <w:tab w:val="num" w:pos="0"/>
        </w:tabs>
        <w:ind w:start="3589" w:hanging="360"/>
      </w:pPr>
      <w:rPr>
        <w:rFonts w:ascii="Symbol" w:hAnsi="Symbol" w:cs="Symbol" w:hint="default"/>
      </w:rPr>
    </w:lvl>
    <w:lvl w:ilvl="4">
      <w:start w:val="1"/>
      <w:numFmt w:val="bullet"/>
      <w:lvlText w:val="o"/>
      <w:lvlJc w:val="start"/>
      <w:pPr>
        <w:tabs>
          <w:tab w:val="num" w:pos="0"/>
        </w:tabs>
        <w:ind w:start="4309" w:hanging="360"/>
      </w:pPr>
      <w:rPr>
        <w:rFonts w:ascii="Courier New" w:hAnsi="Courier New" w:cs="Courier New" w:hint="default"/>
      </w:rPr>
    </w:lvl>
    <w:lvl w:ilvl="5">
      <w:start w:val="1"/>
      <w:numFmt w:val="bullet"/>
      <w:lvlText w:val=""/>
      <w:lvlJc w:val="start"/>
      <w:pPr>
        <w:tabs>
          <w:tab w:val="num" w:pos="0"/>
        </w:tabs>
        <w:ind w:start="5029" w:hanging="360"/>
      </w:pPr>
      <w:rPr>
        <w:rFonts w:ascii="Wingdings" w:hAnsi="Wingdings" w:cs="Wingdings" w:hint="default"/>
      </w:rPr>
    </w:lvl>
    <w:lvl w:ilvl="6">
      <w:start w:val="1"/>
      <w:numFmt w:val="bullet"/>
      <w:lvlText w:val=""/>
      <w:lvlJc w:val="start"/>
      <w:pPr>
        <w:tabs>
          <w:tab w:val="num" w:pos="0"/>
        </w:tabs>
        <w:ind w:start="5749" w:hanging="360"/>
      </w:pPr>
      <w:rPr>
        <w:rFonts w:ascii="Symbol" w:hAnsi="Symbol" w:cs="Symbol" w:hint="default"/>
      </w:rPr>
    </w:lvl>
    <w:lvl w:ilvl="7">
      <w:start w:val="1"/>
      <w:numFmt w:val="bullet"/>
      <w:lvlText w:val="o"/>
      <w:lvlJc w:val="start"/>
      <w:pPr>
        <w:tabs>
          <w:tab w:val="num" w:pos="0"/>
        </w:tabs>
        <w:ind w:start="6469" w:hanging="360"/>
      </w:pPr>
      <w:rPr>
        <w:rFonts w:ascii="Courier New" w:hAnsi="Courier New" w:cs="Courier New" w:hint="default"/>
      </w:rPr>
    </w:lvl>
    <w:lvl w:ilvl="8">
      <w:start w:val="1"/>
      <w:numFmt w:val="bullet"/>
      <w:lvlText w:val=""/>
      <w:lvlJc w:val="start"/>
      <w:pPr>
        <w:tabs>
          <w:tab w:val="num" w:pos="0"/>
        </w:tabs>
        <w:ind w:start="7189" w:hanging="360"/>
      </w:pPr>
      <w:rPr>
        <w:rFonts w:ascii="Wingdings" w:hAnsi="Wingdings" w:cs="Wingdings" w:hint="default"/>
      </w:rPr>
    </w:lvl>
  </w:abstractNum>
  <w:abstractNum w:abstractNumId="8">
    <w:lvl w:ilvl="0">
      <w:start w:val="1"/>
      <w:numFmt w:val="bullet"/>
      <w:lvlText w:val="−"/>
      <w:lvlJc w:val="start"/>
      <w:pPr>
        <w:tabs>
          <w:tab w:val="num" w:pos="0"/>
        </w:tabs>
        <w:ind w:start="1789" w:hanging="360"/>
      </w:pPr>
      <w:rPr>
        <w:rFonts w:ascii="Times New Roman" w:hAnsi="Times New Roman" w:cs="Times New Roman" w:hint="default"/>
      </w:rPr>
    </w:lvl>
    <w:lvl w:ilvl="1">
      <w:start w:val="1"/>
      <w:numFmt w:val="bullet"/>
      <w:lvlText w:val="o"/>
      <w:lvlJc w:val="start"/>
      <w:pPr>
        <w:tabs>
          <w:tab w:val="num" w:pos="0"/>
        </w:tabs>
        <w:ind w:start="2509" w:hanging="360"/>
      </w:pPr>
      <w:rPr>
        <w:rFonts w:ascii="Courier New" w:hAnsi="Courier New" w:cs="Courier New" w:hint="default"/>
      </w:rPr>
    </w:lvl>
    <w:lvl w:ilvl="2">
      <w:start w:val="1"/>
      <w:numFmt w:val="bullet"/>
      <w:lvlText w:val=""/>
      <w:lvlJc w:val="start"/>
      <w:pPr>
        <w:tabs>
          <w:tab w:val="num" w:pos="0"/>
        </w:tabs>
        <w:ind w:start="3229" w:hanging="360"/>
      </w:pPr>
      <w:rPr>
        <w:rFonts w:ascii="Wingdings" w:hAnsi="Wingdings" w:cs="Wingdings" w:hint="default"/>
      </w:rPr>
    </w:lvl>
    <w:lvl w:ilvl="3">
      <w:start w:val="1"/>
      <w:numFmt w:val="bullet"/>
      <w:lvlText w:val=""/>
      <w:lvlJc w:val="start"/>
      <w:pPr>
        <w:tabs>
          <w:tab w:val="num" w:pos="0"/>
        </w:tabs>
        <w:ind w:start="3949" w:hanging="360"/>
      </w:pPr>
      <w:rPr>
        <w:rFonts w:ascii="Symbol" w:hAnsi="Symbol" w:cs="Symbol" w:hint="default"/>
      </w:rPr>
    </w:lvl>
    <w:lvl w:ilvl="4">
      <w:start w:val="1"/>
      <w:numFmt w:val="bullet"/>
      <w:lvlText w:val="o"/>
      <w:lvlJc w:val="start"/>
      <w:pPr>
        <w:tabs>
          <w:tab w:val="num" w:pos="0"/>
        </w:tabs>
        <w:ind w:start="4669" w:hanging="360"/>
      </w:pPr>
      <w:rPr>
        <w:rFonts w:ascii="Courier New" w:hAnsi="Courier New" w:cs="Courier New" w:hint="default"/>
      </w:rPr>
    </w:lvl>
    <w:lvl w:ilvl="5">
      <w:start w:val="1"/>
      <w:numFmt w:val="bullet"/>
      <w:lvlText w:val=""/>
      <w:lvlJc w:val="start"/>
      <w:pPr>
        <w:tabs>
          <w:tab w:val="num" w:pos="0"/>
        </w:tabs>
        <w:ind w:start="5389" w:hanging="360"/>
      </w:pPr>
      <w:rPr>
        <w:rFonts w:ascii="Wingdings" w:hAnsi="Wingdings" w:cs="Wingdings" w:hint="default"/>
      </w:rPr>
    </w:lvl>
    <w:lvl w:ilvl="6">
      <w:start w:val="1"/>
      <w:numFmt w:val="bullet"/>
      <w:lvlText w:val=""/>
      <w:lvlJc w:val="start"/>
      <w:pPr>
        <w:tabs>
          <w:tab w:val="num" w:pos="0"/>
        </w:tabs>
        <w:ind w:start="6109" w:hanging="360"/>
      </w:pPr>
      <w:rPr>
        <w:rFonts w:ascii="Symbol" w:hAnsi="Symbol" w:cs="Symbol" w:hint="default"/>
      </w:rPr>
    </w:lvl>
    <w:lvl w:ilvl="7">
      <w:start w:val="1"/>
      <w:numFmt w:val="bullet"/>
      <w:lvlText w:val="o"/>
      <w:lvlJc w:val="start"/>
      <w:pPr>
        <w:tabs>
          <w:tab w:val="num" w:pos="0"/>
        </w:tabs>
        <w:ind w:start="6829" w:hanging="360"/>
      </w:pPr>
      <w:rPr>
        <w:rFonts w:ascii="Courier New" w:hAnsi="Courier New" w:cs="Courier New" w:hint="default"/>
      </w:rPr>
    </w:lvl>
    <w:lvl w:ilvl="8">
      <w:start w:val="1"/>
      <w:numFmt w:val="bullet"/>
      <w:lvlText w:val=""/>
      <w:lvlJc w:val="start"/>
      <w:pPr>
        <w:tabs>
          <w:tab w:val="num" w:pos="0"/>
        </w:tabs>
        <w:ind w:start="7549" w:hanging="360"/>
      </w:pPr>
      <w:rPr>
        <w:rFonts w:ascii="Wingdings" w:hAnsi="Wingdings" w:cs="Wingdings" w:hint="default"/>
      </w:rPr>
    </w:lvl>
  </w:abstractNum>
  <w:abstractNum w:abstractNumId="9">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0">
    <w:lvl w:ilvl="0">
      <w:start w:val="1"/>
      <w:numFmt w:val="bullet"/>
      <w:lvlText w:val="−"/>
      <w:lvlJc w:val="start"/>
      <w:pPr>
        <w:tabs>
          <w:tab w:val="num" w:pos="0"/>
        </w:tabs>
        <w:ind w:start="1429" w:hanging="360"/>
      </w:pPr>
      <w:rPr>
        <w:rFonts w:ascii="Times New Roman" w:hAnsi="Times New Roman" w:cs="Times New Roman" w:hint="default"/>
      </w:rPr>
    </w:lvl>
    <w:lvl w:ilvl="1">
      <w:start w:val="1"/>
      <w:numFmt w:val="bullet"/>
      <w:lvlText w:val="o"/>
      <w:lvlJc w:val="start"/>
      <w:pPr>
        <w:tabs>
          <w:tab w:val="num" w:pos="0"/>
        </w:tabs>
        <w:ind w:start="2149" w:hanging="360"/>
      </w:pPr>
      <w:rPr>
        <w:rFonts w:ascii="Courier New" w:hAnsi="Courier New" w:cs="Courier New" w:hint="default"/>
      </w:rPr>
    </w:lvl>
    <w:lvl w:ilvl="2">
      <w:start w:val="1"/>
      <w:numFmt w:val="bullet"/>
      <w:lvlText w:val=""/>
      <w:lvlJc w:val="start"/>
      <w:pPr>
        <w:tabs>
          <w:tab w:val="num" w:pos="0"/>
        </w:tabs>
        <w:ind w:start="2869" w:hanging="360"/>
      </w:pPr>
      <w:rPr>
        <w:rFonts w:ascii="Wingdings" w:hAnsi="Wingdings" w:cs="Wingdings" w:hint="default"/>
      </w:rPr>
    </w:lvl>
    <w:lvl w:ilvl="3">
      <w:start w:val="1"/>
      <w:numFmt w:val="bullet"/>
      <w:lvlText w:val=""/>
      <w:lvlJc w:val="start"/>
      <w:pPr>
        <w:tabs>
          <w:tab w:val="num" w:pos="0"/>
        </w:tabs>
        <w:ind w:start="3589" w:hanging="360"/>
      </w:pPr>
      <w:rPr>
        <w:rFonts w:ascii="Symbol" w:hAnsi="Symbol" w:cs="Symbol" w:hint="default"/>
      </w:rPr>
    </w:lvl>
    <w:lvl w:ilvl="4">
      <w:start w:val="1"/>
      <w:numFmt w:val="bullet"/>
      <w:lvlText w:val="o"/>
      <w:lvlJc w:val="start"/>
      <w:pPr>
        <w:tabs>
          <w:tab w:val="num" w:pos="0"/>
        </w:tabs>
        <w:ind w:start="4309" w:hanging="360"/>
      </w:pPr>
      <w:rPr>
        <w:rFonts w:ascii="Courier New" w:hAnsi="Courier New" w:cs="Courier New" w:hint="default"/>
      </w:rPr>
    </w:lvl>
    <w:lvl w:ilvl="5">
      <w:start w:val="1"/>
      <w:numFmt w:val="bullet"/>
      <w:lvlText w:val=""/>
      <w:lvlJc w:val="start"/>
      <w:pPr>
        <w:tabs>
          <w:tab w:val="num" w:pos="0"/>
        </w:tabs>
        <w:ind w:start="5029" w:hanging="360"/>
      </w:pPr>
      <w:rPr>
        <w:rFonts w:ascii="Wingdings" w:hAnsi="Wingdings" w:cs="Wingdings" w:hint="default"/>
      </w:rPr>
    </w:lvl>
    <w:lvl w:ilvl="6">
      <w:start w:val="1"/>
      <w:numFmt w:val="bullet"/>
      <w:lvlText w:val=""/>
      <w:lvlJc w:val="start"/>
      <w:pPr>
        <w:tabs>
          <w:tab w:val="num" w:pos="0"/>
        </w:tabs>
        <w:ind w:start="5749" w:hanging="360"/>
      </w:pPr>
      <w:rPr>
        <w:rFonts w:ascii="Symbol" w:hAnsi="Symbol" w:cs="Symbol" w:hint="default"/>
      </w:rPr>
    </w:lvl>
    <w:lvl w:ilvl="7">
      <w:start w:val="1"/>
      <w:numFmt w:val="bullet"/>
      <w:lvlText w:val="o"/>
      <w:lvlJc w:val="start"/>
      <w:pPr>
        <w:tabs>
          <w:tab w:val="num" w:pos="0"/>
        </w:tabs>
        <w:ind w:start="6469" w:hanging="360"/>
      </w:pPr>
      <w:rPr>
        <w:rFonts w:ascii="Courier New" w:hAnsi="Courier New" w:cs="Courier New" w:hint="default"/>
      </w:rPr>
    </w:lvl>
    <w:lvl w:ilvl="8">
      <w:start w:val="1"/>
      <w:numFmt w:val="bullet"/>
      <w:lvlText w:val=""/>
      <w:lvlJc w:val="start"/>
      <w:pPr>
        <w:tabs>
          <w:tab w:val="num" w:pos="0"/>
        </w:tabs>
        <w:ind w:start="7189" w:hanging="360"/>
      </w:pPr>
      <w:rPr>
        <w:rFonts w:ascii="Wingdings" w:hAnsi="Wingdings" w:cs="Wingdings" w:hint="default"/>
      </w:rPr>
    </w:lvl>
  </w:abstractNum>
  <w:abstractNum w:abstractNumId="1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2">
    <w:lvl w:ilvl="0">
      <w:start w:val="1"/>
      <w:numFmt w:val="bullet"/>
      <w:lvlText w:val=""/>
      <w:lvlJc w:val="start"/>
      <w:pPr>
        <w:tabs>
          <w:tab w:val="num" w:pos="0"/>
        </w:tabs>
        <w:ind w:start="644" w:hanging="360"/>
      </w:pPr>
      <w:rPr>
        <w:rFonts w:ascii="Symbol" w:hAnsi="Symbol" w:cs="Symbol" w:hint="default"/>
      </w:rPr>
    </w:lvl>
    <w:lvl w:ilvl="1">
      <w:start w:val="1"/>
      <w:numFmt w:val="bullet"/>
      <w:lvlText w:val="o"/>
      <w:lvlJc w:val="start"/>
      <w:pPr>
        <w:tabs>
          <w:tab w:val="num" w:pos="0"/>
        </w:tabs>
        <w:ind w:start="1364" w:hanging="360"/>
      </w:pPr>
      <w:rPr>
        <w:rFonts w:ascii="Courier New" w:hAnsi="Courier New" w:cs="Courier New" w:hint="default"/>
      </w:rPr>
    </w:lvl>
    <w:lvl w:ilvl="2">
      <w:start w:val="1"/>
      <w:numFmt w:val="bullet"/>
      <w:lvlText w:val=""/>
      <w:lvlJc w:val="start"/>
      <w:pPr>
        <w:tabs>
          <w:tab w:val="num" w:pos="0"/>
        </w:tabs>
        <w:ind w:start="2084" w:hanging="360"/>
      </w:pPr>
      <w:rPr>
        <w:rFonts w:ascii="Wingdings" w:hAnsi="Wingdings" w:cs="Wingdings" w:hint="default"/>
      </w:rPr>
    </w:lvl>
    <w:lvl w:ilvl="3">
      <w:start w:val="1"/>
      <w:numFmt w:val="bullet"/>
      <w:lvlText w:val=""/>
      <w:lvlJc w:val="start"/>
      <w:pPr>
        <w:tabs>
          <w:tab w:val="num" w:pos="0"/>
        </w:tabs>
        <w:ind w:start="2804" w:hanging="360"/>
      </w:pPr>
      <w:rPr>
        <w:rFonts w:ascii="Symbol" w:hAnsi="Symbol" w:cs="Symbol" w:hint="default"/>
      </w:rPr>
    </w:lvl>
    <w:lvl w:ilvl="4">
      <w:start w:val="1"/>
      <w:numFmt w:val="bullet"/>
      <w:lvlText w:val="o"/>
      <w:lvlJc w:val="start"/>
      <w:pPr>
        <w:tabs>
          <w:tab w:val="num" w:pos="0"/>
        </w:tabs>
        <w:ind w:start="3524" w:hanging="360"/>
      </w:pPr>
      <w:rPr>
        <w:rFonts w:ascii="Courier New" w:hAnsi="Courier New" w:cs="Courier New" w:hint="default"/>
      </w:rPr>
    </w:lvl>
    <w:lvl w:ilvl="5">
      <w:start w:val="1"/>
      <w:numFmt w:val="bullet"/>
      <w:lvlText w:val=""/>
      <w:lvlJc w:val="start"/>
      <w:pPr>
        <w:tabs>
          <w:tab w:val="num" w:pos="0"/>
        </w:tabs>
        <w:ind w:start="4244" w:hanging="360"/>
      </w:pPr>
      <w:rPr>
        <w:rFonts w:ascii="Wingdings" w:hAnsi="Wingdings" w:cs="Wingdings" w:hint="default"/>
      </w:rPr>
    </w:lvl>
    <w:lvl w:ilvl="6">
      <w:start w:val="1"/>
      <w:numFmt w:val="bullet"/>
      <w:lvlText w:val=""/>
      <w:lvlJc w:val="start"/>
      <w:pPr>
        <w:tabs>
          <w:tab w:val="num" w:pos="0"/>
        </w:tabs>
        <w:ind w:start="4964" w:hanging="360"/>
      </w:pPr>
      <w:rPr>
        <w:rFonts w:ascii="Symbol" w:hAnsi="Symbol" w:cs="Symbol" w:hint="default"/>
      </w:rPr>
    </w:lvl>
    <w:lvl w:ilvl="7">
      <w:start w:val="1"/>
      <w:numFmt w:val="bullet"/>
      <w:lvlText w:val="o"/>
      <w:lvlJc w:val="start"/>
      <w:pPr>
        <w:tabs>
          <w:tab w:val="num" w:pos="0"/>
        </w:tabs>
        <w:ind w:start="5684" w:hanging="360"/>
      </w:pPr>
      <w:rPr>
        <w:rFonts w:ascii="Courier New" w:hAnsi="Courier New" w:cs="Courier New" w:hint="default"/>
      </w:rPr>
    </w:lvl>
    <w:lvl w:ilvl="8">
      <w:start w:val="1"/>
      <w:numFmt w:val="bullet"/>
      <w:lvlText w:val=""/>
      <w:lvlJc w:val="start"/>
      <w:pPr>
        <w:tabs>
          <w:tab w:val="num" w:pos="0"/>
        </w:tabs>
        <w:ind w:start="6404" w:hanging="360"/>
      </w:pPr>
      <w:rPr>
        <w:rFonts w:ascii="Wingdings" w:hAnsi="Wingdings" w:cs="Wingdings" w:hint="default"/>
      </w:rPr>
    </w:lvl>
  </w:abstractNum>
  <w:abstractNum w:abstractNumId="13">
    <w:lvl w:ilvl="0">
      <w:start w:val="1"/>
      <w:numFmt w:val="bullet"/>
      <w:lvlText w:val=""/>
      <w:lvlJc w:val="start"/>
      <w:pPr>
        <w:tabs>
          <w:tab w:val="num" w:pos="0"/>
        </w:tabs>
        <w:ind w:start="2062" w:hanging="360"/>
      </w:pPr>
      <w:rPr>
        <w:rFonts w:ascii="Symbol" w:hAnsi="Symbol" w:cs="Symbol" w:hint="default"/>
      </w:rPr>
    </w:lvl>
    <w:lvl w:ilvl="1">
      <w:start w:val="1"/>
      <w:numFmt w:val="bullet"/>
      <w:lvlText w:val="o"/>
      <w:lvlJc w:val="start"/>
      <w:pPr>
        <w:tabs>
          <w:tab w:val="num" w:pos="0"/>
        </w:tabs>
        <w:ind w:start="2149" w:hanging="360"/>
      </w:pPr>
      <w:rPr>
        <w:rFonts w:ascii="Courier New" w:hAnsi="Courier New" w:cs="Courier New" w:hint="default"/>
      </w:rPr>
    </w:lvl>
    <w:lvl w:ilvl="2">
      <w:start w:val="1"/>
      <w:numFmt w:val="bullet"/>
      <w:lvlText w:val=""/>
      <w:lvlJc w:val="start"/>
      <w:pPr>
        <w:tabs>
          <w:tab w:val="num" w:pos="0"/>
        </w:tabs>
        <w:ind w:start="2869" w:hanging="360"/>
      </w:pPr>
      <w:rPr>
        <w:rFonts w:ascii="Wingdings" w:hAnsi="Wingdings" w:cs="Wingdings" w:hint="default"/>
      </w:rPr>
    </w:lvl>
    <w:lvl w:ilvl="3">
      <w:start w:val="1"/>
      <w:numFmt w:val="bullet"/>
      <w:lvlText w:val=""/>
      <w:lvlJc w:val="start"/>
      <w:pPr>
        <w:tabs>
          <w:tab w:val="num" w:pos="0"/>
        </w:tabs>
        <w:ind w:start="3589" w:hanging="360"/>
      </w:pPr>
      <w:rPr>
        <w:rFonts w:ascii="Symbol" w:hAnsi="Symbol" w:cs="Symbol" w:hint="default"/>
      </w:rPr>
    </w:lvl>
    <w:lvl w:ilvl="4">
      <w:start w:val="1"/>
      <w:numFmt w:val="bullet"/>
      <w:lvlText w:val="o"/>
      <w:lvlJc w:val="start"/>
      <w:pPr>
        <w:tabs>
          <w:tab w:val="num" w:pos="0"/>
        </w:tabs>
        <w:ind w:start="4309" w:hanging="360"/>
      </w:pPr>
      <w:rPr>
        <w:rFonts w:ascii="Courier New" w:hAnsi="Courier New" w:cs="Courier New" w:hint="default"/>
      </w:rPr>
    </w:lvl>
    <w:lvl w:ilvl="5">
      <w:start w:val="1"/>
      <w:numFmt w:val="bullet"/>
      <w:lvlText w:val=""/>
      <w:lvlJc w:val="start"/>
      <w:pPr>
        <w:tabs>
          <w:tab w:val="num" w:pos="0"/>
        </w:tabs>
        <w:ind w:start="5029" w:hanging="360"/>
      </w:pPr>
      <w:rPr>
        <w:rFonts w:ascii="Wingdings" w:hAnsi="Wingdings" w:cs="Wingdings" w:hint="default"/>
      </w:rPr>
    </w:lvl>
    <w:lvl w:ilvl="6">
      <w:start w:val="1"/>
      <w:numFmt w:val="bullet"/>
      <w:lvlText w:val=""/>
      <w:lvlJc w:val="start"/>
      <w:pPr>
        <w:tabs>
          <w:tab w:val="num" w:pos="0"/>
        </w:tabs>
        <w:ind w:start="5749" w:hanging="360"/>
      </w:pPr>
      <w:rPr>
        <w:rFonts w:ascii="Symbol" w:hAnsi="Symbol" w:cs="Symbol" w:hint="default"/>
      </w:rPr>
    </w:lvl>
    <w:lvl w:ilvl="7">
      <w:start w:val="1"/>
      <w:numFmt w:val="bullet"/>
      <w:lvlText w:val="o"/>
      <w:lvlJc w:val="start"/>
      <w:pPr>
        <w:tabs>
          <w:tab w:val="num" w:pos="0"/>
        </w:tabs>
        <w:ind w:start="6469" w:hanging="360"/>
      </w:pPr>
      <w:rPr>
        <w:rFonts w:ascii="Courier New" w:hAnsi="Courier New" w:cs="Courier New" w:hint="default"/>
      </w:rPr>
    </w:lvl>
    <w:lvl w:ilvl="8">
      <w:start w:val="1"/>
      <w:numFmt w:val="bullet"/>
      <w:lvlText w:val=""/>
      <w:lvlJc w:val="start"/>
      <w:pPr>
        <w:tabs>
          <w:tab w:val="num" w:pos="0"/>
        </w:tabs>
        <w:ind w:start="7189" w:hanging="360"/>
      </w:pPr>
      <w:rPr>
        <w:rFonts w:ascii="Wingdings" w:hAnsi="Wingdings" w:cs="Wingdings" w:hint="default"/>
      </w:rPr>
    </w:lvl>
  </w:abstractNum>
  <w:abstractNum w:abstractNumId="14">
    <w:lvl w:ilvl="0">
      <w:start w:val="1"/>
      <w:numFmt w:val="bullet"/>
      <w:lvlText w:val=""/>
      <w:lvlJc w:val="start"/>
      <w:pPr>
        <w:tabs>
          <w:tab w:val="num" w:pos="0"/>
        </w:tabs>
        <w:ind w:start="1429" w:hanging="360"/>
      </w:pPr>
      <w:rPr>
        <w:rFonts w:ascii="Symbol" w:hAnsi="Symbol" w:cs="Symbol" w:hint="default"/>
      </w:rPr>
    </w:lvl>
    <w:lvl w:ilvl="1">
      <w:start w:val="1"/>
      <w:numFmt w:val="bullet"/>
      <w:lvlText w:val="o"/>
      <w:lvlJc w:val="start"/>
      <w:pPr>
        <w:tabs>
          <w:tab w:val="num" w:pos="0"/>
        </w:tabs>
        <w:ind w:start="2149" w:hanging="360"/>
      </w:pPr>
      <w:rPr>
        <w:rFonts w:ascii="Courier New" w:hAnsi="Courier New" w:cs="Courier New" w:hint="default"/>
      </w:rPr>
    </w:lvl>
    <w:lvl w:ilvl="2">
      <w:start w:val="1"/>
      <w:numFmt w:val="bullet"/>
      <w:lvlText w:val=""/>
      <w:lvlJc w:val="start"/>
      <w:pPr>
        <w:tabs>
          <w:tab w:val="num" w:pos="0"/>
        </w:tabs>
        <w:ind w:start="2869" w:hanging="360"/>
      </w:pPr>
      <w:rPr>
        <w:rFonts w:ascii="Wingdings" w:hAnsi="Wingdings" w:cs="Wingdings" w:hint="default"/>
      </w:rPr>
    </w:lvl>
    <w:lvl w:ilvl="3">
      <w:start w:val="1"/>
      <w:numFmt w:val="bullet"/>
      <w:lvlText w:val=""/>
      <w:lvlJc w:val="start"/>
      <w:pPr>
        <w:tabs>
          <w:tab w:val="num" w:pos="0"/>
        </w:tabs>
        <w:ind w:start="3589" w:hanging="360"/>
      </w:pPr>
      <w:rPr>
        <w:rFonts w:ascii="Symbol" w:hAnsi="Symbol" w:cs="Symbol" w:hint="default"/>
      </w:rPr>
    </w:lvl>
    <w:lvl w:ilvl="4">
      <w:start w:val="1"/>
      <w:numFmt w:val="bullet"/>
      <w:lvlText w:val="o"/>
      <w:lvlJc w:val="start"/>
      <w:pPr>
        <w:tabs>
          <w:tab w:val="num" w:pos="0"/>
        </w:tabs>
        <w:ind w:start="4309" w:hanging="360"/>
      </w:pPr>
      <w:rPr>
        <w:rFonts w:ascii="Courier New" w:hAnsi="Courier New" w:cs="Courier New" w:hint="default"/>
      </w:rPr>
    </w:lvl>
    <w:lvl w:ilvl="5">
      <w:start w:val="1"/>
      <w:numFmt w:val="bullet"/>
      <w:lvlText w:val=""/>
      <w:lvlJc w:val="start"/>
      <w:pPr>
        <w:tabs>
          <w:tab w:val="num" w:pos="0"/>
        </w:tabs>
        <w:ind w:start="5029" w:hanging="360"/>
      </w:pPr>
      <w:rPr>
        <w:rFonts w:ascii="Wingdings" w:hAnsi="Wingdings" w:cs="Wingdings" w:hint="default"/>
      </w:rPr>
    </w:lvl>
    <w:lvl w:ilvl="6">
      <w:start w:val="1"/>
      <w:numFmt w:val="bullet"/>
      <w:lvlText w:val=""/>
      <w:lvlJc w:val="start"/>
      <w:pPr>
        <w:tabs>
          <w:tab w:val="num" w:pos="0"/>
        </w:tabs>
        <w:ind w:start="5749" w:hanging="360"/>
      </w:pPr>
      <w:rPr>
        <w:rFonts w:ascii="Symbol" w:hAnsi="Symbol" w:cs="Symbol" w:hint="default"/>
      </w:rPr>
    </w:lvl>
    <w:lvl w:ilvl="7">
      <w:start w:val="1"/>
      <w:numFmt w:val="bullet"/>
      <w:lvlText w:val="o"/>
      <w:lvlJc w:val="start"/>
      <w:pPr>
        <w:tabs>
          <w:tab w:val="num" w:pos="0"/>
        </w:tabs>
        <w:ind w:start="6469" w:hanging="360"/>
      </w:pPr>
      <w:rPr>
        <w:rFonts w:ascii="Courier New" w:hAnsi="Courier New" w:cs="Courier New" w:hint="default"/>
      </w:rPr>
    </w:lvl>
    <w:lvl w:ilvl="8">
      <w:start w:val="1"/>
      <w:numFmt w:val="bullet"/>
      <w:lvlText w:val=""/>
      <w:lvlJc w:val="start"/>
      <w:pPr>
        <w:tabs>
          <w:tab w:val="num" w:pos="0"/>
        </w:tabs>
        <w:ind w:start="7189" w:hanging="360"/>
      </w:pPr>
      <w:rPr>
        <w:rFonts w:ascii="Wingdings" w:hAnsi="Wingdings" w:cs="Wingdings" w:hint="default"/>
      </w:rPr>
    </w:lvl>
  </w:abstractNum>
  <w:abstractNum w:abstractNumId="15">
    <w:lvl w:ilvl="0">
      <w:start w:val="1"/>
      <w:numFmt w:val="bullet"/>
      <w:lvlText w:val=""/>
      <w:lvlJc w:val="start"/>
      <w:pPr>
        <w:tabs>
          <w:tab w:val="num" w:pos="0"/>
        </w:tabs>
        <w:ind w:start="1428" w:hanging="360"/>
      </w:pPr>
      <w:rPr>
        <w:rFonts w:ascii="Symbol" w:hAnsi="Symbol" w:cs="Symbol" w:hint="default"/>
      </w:rPr>
    </w:lvl>
    <w:lvl w:ilvl="1">
      <w:start w:val="1"/>
      <w:numFmt w:val="bullet"/>
      <w:lvlText w:val="o"/>
      <w:lvlJc w:val="start"/>
      <w:pPr>
        <w:tabs>
          <w:tab w:val="num" w:pos="0"/>
        </w:tabs>
        <w:ind w:start="2148" w:hanging="360"/>
      </w:pPr>
      <w:rPr>
        <w:rFonts w:ascii="Courier New" w:hAnsi="Courier New" w:cs="Courier New" w:hint="default"/>
      </w:rPr>
    </w:lvl>
    <w:lvl w:ilvl="2">
      <w:start w:val="1"/>
      <w:numFmt w:val="bullet"/>
      <w:lvlText w:val=""/>
      <w:lvlJc w:val="start"/>
      <w:pPr>
        <w:tabs>
          <w:tab w:val="num" w:pos="0"/>
        </w:tabs>
        <w:ind w:start="2868" w:hanging="360"/>
      </w:pPr>
      <w:rPr>
        <w:rFonts w:ascii="Wingdings" w:hAnsi="Wingdings" w:cs="Wingdings" w:hint="default"/>
      </w:rPr>
    </w:lvl>
    <w:lvl w:ilvl="3">
      <w:start w:val="1"/>
      <w:numFmt w:val="bullet"/>
      <w:lvlText w:val=""/>
      <w:lvlJc w:val="start"/>
      <w:pPr>
        <w:tabs>
          <w:tab w:val="num" w:pos="0"/>
        </w:tabs>
        <w:ind w:start="3588" w:hanging="360"/>
      </w:pPr>
      <w:rPr>
        <w:rFonts w:ascii="Symbol" w:hAnsi="Symbol" w:cs="Symbol" w:hint="default"/>
      </w:rPr>
    </w:lvl>
    <w:lvl w:ilvl="4">
      <w:start w:val="1"/>
      <w:numFmt w:val="bullet"/>
      <w:lvlText w:val="o"/>
      <w:lvlJc w:val="start"/>
      <w:pPr>
        <w:tabs>
          <w:tab w:val="num" w:pos="0"/>
        </w:tabs>
        <w:ind w:start="4308" w:hanging="360"/>
      </w:pPr>
      <w:rPr>
        <w:rFonts w:ascii="Courier New" w:hAnsi="Courier New" w:cs="Courier New" w:hint="default"/>
      </w:rPr>
    </w:lvl>
    <w:lvl w:ilvl="5">
      <w:start w:val="1"/>
      <w:numFmt w:val="bullet"/>
      <w:lvlText w:val=""/>
      <w:lvlJc w:val="start"/>
      <w:pPr>
        <w:tabs>
          <w:tab w:val="num" w:pos="0"/>
        </w:tabs>
        <w:ind w:start="5028" w:hanging="360"/>
      </w:pPr>
      <w:rPr>
        <w:rFonts w:ascii="Wingdings" w:hAnsi="Wingdings" w:cs="Wingdings" w:hint="default"/>
      </w:rPr>
    </w:lvl>
    <w:lvl w:ilvl="6">
      <w:start w:val="1"/>
      <w:numFmt w:val="bullet"/>
      <w:lvlText w:val=""/>
      <w:lvlJc w:val="start"/>
      <w:pPr>
        <w:tabs>
          <w:tab w:val="num" w:pos="0"/>
        </w:tabs>
        <w:ind w:start="5748" w:hanging="360"/>
      </w:pPr>
      <w:rPr>
        <w:rFonts w:ascii="Symbol" w:hAnsi="Symbol" w:cs="Symbol" w:hint="default"/>
      </w:rPr>
    </w:lvl>
    <w:lvl w:ilvl="7">
      <w:start w:val="1"/>
      <w:numFmt w:val="bullet"/>
      <w:lvlText w:val="o"/>
      <w:lvlJc w:val="start"/>
      <w:pPr>
        <w:tabs>
          <w:tab w:val="num" w:pos="0"/>
        </w:tabs>
        <w:ind w:start="6468" w:hanging="360"/>
      </w:pPr>
      <w:rPr>
        <w:rFonts w:ascii="Courier New" w:hAnsi="Courier New" w:cs="Courier New" w:hint="default"/>
      </w:rPr>
    </w:lvl>
    <w:lvl w:ilvl="8">
      <w:start w:val="1"/>
      <w:numFmt w:val="bullet"/>
      <w:lvlText w:val=""/>
      <w:lvlJc w:val="start"/>
      <w:pPr>
        <w:tabs>
          <w:tab w:val="num" w:pos="0"/>
        </w:tabs>
        <w:ind w:start="7188" w:hanging="360"/>
      </w:pPr>
      <w:rPr>
        <w:rFonts w:ascii="Wingdings" w:hAnsi="Wingdings" w:cs="Wingdings" w:hint="default"/>
      </w:rPr>
    </w:lvl>
  </w:abstractNum>
  <w:abstractNum w:abstractNumId="16">
    <w:lvl w:ilvl="0">
      <w:start w:val="1"/>
      <w:numFmt w:val="bullet"/>
      <w:lvlText w:val=""/>
      <w:lvlJc w:val="start"/>
      <w:pPr>
        <w:tabs>
          <w:tab w:val="num" w:pos="0"/>
        </w:tabs>
        <w:ind w:start="1429" w:hanging="360"/>
      </w:pPr>
      <w:rPr>
        <w:rFonts w:ascii="Symbol" w:hAnsi="Symbol" w:cs="Symbol" w:hint="default"/>
      </w:rPr>
    </w:lvl>
    <w:lvl w:ilvl="1">
      <w:start w:val="1"/>
      <w:numFmt w:val="bullet"/>
      <w:lvlText w:val="o"/>
      <w:lvlJc w:val="start"/>
      <w:pPr>
        <w:tabs>
          <w:tab w:val="num" w:pos="0"/>
        </w:tabs>
        <w:ind w:start="2149" w:hanging="360"/>
      </w:pPr>
      <w:rPr>
        <w:rFonts w:ascii="Courier New" w:hAnsi="Courier New" w:cs="Courier New" w:hint="default"/>
      </w:rPr>
    </w:lvl>
    <w:lvl w:ilvl="2">
      <w:start w:val="1"/>
      <w:numFmt w:val="bullet"/>
      <w:lvlText w:val=""/>
      <w:lvlJc w:val="start"/>
      <w:pPr>
        <w:tabs>
          <w:tab w:val="num" w:pos="0"/>
        </w:tabs>
        <w:ind w:start="2869" w:hanging="360"/>
      </w:pPr>
      <w:rPr>
        <w:rFonts w:ascii="Wingdings" w:hAnsi="Wingdings" w:cs="Wingdings" w:hint="default"/>
      </w:rPr>
    </w:lvl>
    <w:lvl w:ilvl="3">
      <w:start w:val="1"/>
      <w:numFmt w:val="bullet"/>
      <w:lvlText w:val=""/>
      <w:lvlJc w:val="start"/>
      <w:pPr>
        <w:tabs>
          <w:tab w:val="num" w:pos="0"/>
        </w:tabs>
        <w:ind w:start="3589" w:hanging="360"/>
      </w:pPr>
      <w:rPr>
        <w:rFonts w:ascii="Symbol" w:hAnsi="Symbol" w:cs="Symbol" w:hint="default"/>
      </w:rPr>
    </w:lvl>
    <w:lvl w:ilvl="4">
      <w:start w:val="1"/>
      <w:numFmt w:val="bullet"/>
      <w:lvlText w:val="o"/>
      <w:lvlJc w:val="start"/>
      <w:pPr>
        <w:tabs>
          <w:tab w:val="num" w:pos="0"/>
        </w:tabs>
        <w:ind w:start="4309" w:hanging="360"/>
      </w:pPr>
      <w:rPr>
        <w:rFonts w:ascii="Courier New" w:hAnsi="Courier New" w:cs="Courier New" w:hint="default"/>
      </w:rPr>
    </w:lvl>
    <w:lvl w:ilvl="5">
      <w:start w:val="1"/>
      <w:numFmt w:val="bullet"/>
      <w:lvlText w:val=""/>
      <w:lvlJc w:val="start"/>
      <w:pPr>
        <w:tabs>
          <w:tab w:val="num" w:pos="0"/>
        </w:tabs>
        <w:ind w:start="5029" w:hanging="360"/>
      </w:pPr>
      <w:rPr>
        <w:rFonts w:ascii="Wingdings" w:hAnsi="Wingdings" w:cs="Wingdings" w:hint="default"/>
      </w:rPr>
    </w:lvl>
    <w:lvl w:ilvl="6">
      <w:start w:val="1"/>
      <w:numFmt w:val="bullet"/>
      <w:lvlText w:val=""/>
      <w:lvlJc w:val="start"/>
      <w:pPr>
        <w:tabs>
          <w:tab w:val="num" w:pos="0"/>
        </w:tabs>
        <w:ind w:start="5749" w:hanging="360"/>
      </w:pPr>
      <w:rPr>
        <w:rFonts w:ascii="Symbol" w:hAnsi="Symbol" w:cs="Symbol" w:hint="default"/>
      </w:rPr>
    </w:lvl>
    <w:lvl w:ilvl="7">
      <w:start w:val="1"/>
      <w:numFmt w:val="bullet"/>
      <w:lvlText w:val="o"/>
      <w:lvlJc w:val="start"/>
      <w:pPr>
        <w:tabs>
          <w:tab w:val="num" w:pos="0"/>
        </w:tabs>
        <w:ind w:start="6469" w:hanging="360"/>
      </w:pPr>
      <w:rPr>
        <w:rFonts w:ascii="Courier New" w:hAnsi="Courier New" w:cs="Courier New" w:hint="default"/>
      </w:rPr>
    </w:lvl>
    <w:lvl w:ilvl="8">
      <w:start w:val="1"/>
      <w:numFmt w:val="bullet"/>
      <w:lvlText w:val=""/>
      <w:lvlJc w:val="start"/>
      <w:pPr>
        <w:tabs>
          <w:tab w:val="num" w:pos="0"/>
        </w:tabs>
        <w:ind w:start="7189" w:hanging="360"/>
      </w:pPr>
      <w:rPr>
        <w:rFonts w:ascii="Wingdings" w:hAnsi="Wingdings" w:cs="Wingdings" w:hint="default"/>
      </w:rPr>
    </w:lvl>
  </w:abstractNum>
  <w:abstractNum w:abstractNumId="17">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18">
    <w:lvl w:ilvl="0">
      <w:start w:val="1"/>
      <w:numFmt w:val="bullet"/>
      <w:lvlText w:val=""/>
      <w:lvlJc w:val="start"/>
      <w:pPr>
        <w:tabs>
          <w:tab w:val="num" w:pos="0"/>
        </w:tabs>
        <w:ind w:start="1080" w:hanging="360"/>
      </w:pPr>
      <w:rPr>
        <w:rFonts w:ascii="Symbol" w:hAnsi="Symbol" w:cs="Symbol" w:hint="default"/>
      </w:rPr>
    </w:lvl>
    <w:lvl w:ilvl="1">
      <w:start w:val="1"/>
      <w:numFmt w:val="bullet"/>
      <w:lvlText w:val="o"/>
      <w:lvlJc w:val="start"/>
      <w:pPr>
        <w:tabs>
          <w:tab w:val="num" w:pos="0"/>
        </w:tabs>
        <w:ind w:start="1800" w:hanging="360"/>
      </w:pPr>
      <w:rPr>
        <w:rFonts w:ascii="Courier New" w:hAnsi="Courier New" w:cs="Courier New" w:hint="default"/>
      </w:rPr>
    </w:lvl>
    <w:lvl w:ilvl="2">
      <w:start w:val="1"/>
      <w:numFmt w:val="bullet"/>
      <w:lvlText w:val=""/>
      <w:lvlJc w:val="start"/>
      <w:pPr>
        <w:tabs>
          <w:tab w:val="num" w:pos="0"/>
        </w:tabs>
        <w:ind w:start="2520" w:hanging="360"/>
      </w:pPr>
      <w:rPr>
        <w:rFonts w:ascii="Wingdings" w:hAnsi="Wingdings" w:cs="Wingdings" w:hint="default"/>
      </w:rPr>
    </w:lvl>
    <w:lvl w:ilvl="3">
      <w:start w:val="1"/>
      <w:numFmt w:val="bullet"/>
      <w:lvlText w:val=""/>
      <w:lvlJc w:val="start"/>
      <w:pPr>
        <w:tabs>
          <w:tab w:val="num" w:pos="0"/>
        </w:tabs>
        <w:ind w:start="3240" w:hanging="360"/>
      </w:pPr>
      <w:rPr>
        <w:rFonts w:ascii="Symbol" w:hAnsi="Symbol" w:cs="Symbol" w:hint="default"/>
      </w:rPr>
    </w:lvl>
    <w:lvl w:ilvl="4">
      <w:start w:val="1"/>
      <w:numFmt w:val="bullet"/>
      <w:lvlText w:val="o"/>
      <w:lvlJc w:val="start"/>
      <w:pPr>
        <w:tabs>
          <w:tab w:val="num" w:pos="0"/>
        </w:tabs>
        <w:ind w:start="3960" w:hanging="360"/>
      </w:pPr>
      <w:rPr>
        <w:rFonts w:ascii="Courier New" w:hAnsi="Courier New" w:cs="Courier New" w:hint="default"/>
      </w:rPr>
    </w:lvl>
    <w:lvl w:ilvl="5">
      <w:start w:val="1"/>
      <w:numFmt w:val="bullet"/>
      <w:lvlText w:val=""/>
      <w:lvlJc w:val="start"/>
      <w:pPr>
        <w:tabs>
          <w:tab w:val="num" w:pos="0"/>
        </w:tabs>
        <w:ind w:start="4680" w:hanging="360"/>
      </w:pPr>
      <w:rPr>
        <w:rFonts w:ascii="Wingdings" w:hAnsi="Wingdings" w:cs="Wingdings" w:hint="default"/>
      </w:rPr>
    </w:lvl>
    <w:lvl w:ilvl="6">
      <w:start w:val="1"/>
      <w:numFmt w:val="bullet"/>
      <w:lvlText w:val=""/>
      <w:lvlJc w:val="start"/>
      <w:pPr>
        <w:tabs>
          <w:tab w:val="num" w:pos="0"/>
        </w:tabs>
        <w:ind w:start="5400" w:hanging="360"/>
      </w:pPr>
      <w:rPr>
        <w:rFonts w:ascii="Symbol" w:hAnsi="Symbol" w:cs="Symbol" w:hint="default"/>
      </w:rPr>
    </w:lvl>
    <w:lvl w:ilvl="7">
      <w:start w:val="1"/>
      <w:numFmt w:val="bullet"/>
      <w:lvlText w:val="o"/>
      <w:lvlJc w:val="start"/>
      <w:pPr>
        <w:tabs>
          <w:tab w:val="num" w:pos="0"/>
        </w:tabs>
        <w:ind w:start="6120" w:hanging="360"/>
      </w:pPr>
      <w:rPr>
        <w:rFonts w:ascii="Courier New" w:hAnsi="Courier New" w:cs="Courier New" w:hint="default"/>
      </w:rPr>
    </w:lvl>
    <w:lvl w:ilvl="8">
      <w:start w:val="1"/>
      <w:numFmt w:val="bullet"/>
      <w:lvlText w:val=""/>
      <w:lvlJc w:val="start"/>
      <w:pPr>
        <w:tabs>
          <w:tab w:val="num" w:pos="0"/>
        </w:tabs>
        <w:ind w:start="6840" w:hanging="360"/>
      </w:pPr>
      <w:rPr>
        <w:rFonts w:ascii="Wingdings" w:hAnsi="Wingdings" w:cs="Wingdings" w:hint="default"/>
      </w:rPr>
    </w:lvl>
  </w:abstractNum>
  <w:abstractNum w:abstractNumId="19">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20">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21">
    <w:lvl w:ilvl="0">
      <w:start w:val="1"/>
      <w:numFmt w:val="bullet"/>
      <w:lvlText w:val="-"/>
      <w:lvlJc w:val="start"/>
      <w:pPr>
        <w:tabs>
          <w:tab w:val="num" w:pos="0"/>
        </w:tabs>
        <w:ind w:start="1080" w:hanging="360"/>
      </w:pPr>
      <w:rPr>
        <w:rFonts w:ascii="Times New Roman" w:hAnsi="Times New Roman" w:cs="Times New Roman" w:hint="default"/>
      </w:rPr>
    </w:lvl>
    <w:lvl w:ilvl="1">
      <w:start w:val="1"/>
      <w:numFmt w:val="bullet"/>
      <w:lvlText w:val="o"/>
      <w:lvlJc w:val="start"/>
      <w:pPr>
        <w:tabs>
          <w:tab w:val="num" w:pos="0"/>
        </w:tabs>
        <w:ind w:start="1800" w:hanging="360"/>
      </w:pPr>
      <w:rPr>
        <w:rFonts w:ascii="Courier New" w:hAnsi="Courier New" w:cs="Courier New" w:hint="default"/>
      </w:rPr>
    </w:lvl>
    <w:lvl w:ilvl="2">
      <w:start w:val="1"/>
      <w:numFmt w:val="bullet"/>
      <w:lvlText w:val=""/>
      <w:lvlJc w:val="start"/>
      <w:pPr>
        <w:tabs>
          <w:tab w:val="num" w:pos="0"/>
        </w:tabs>
        <w:ind w:start="2520" w:hanging="360"/>
      </w:pPr>
      <w:rPr>
        <w:rFonts w:ascii="Wingdings" w:hAnsi="Wingdings" w:cs="Wingdings" w:hint="default"/>
      </w:rPr>
    </w:lvl>
    <w:lvl w:ilvl="3">
      <w:start w:val="1"/>
      <w:numFmt w:val="bullet"/>
      <w:lvlText w:val=""/>
      <w:lvlJc w:val="start"/>
      <w:pPr>
        <w:tabs>
          <w:tab w:val="num" w:pos="0"/>
        </w:tabs>
        <w:ind w:start="3240" w:hanging="360"/>
      </w:pPr>
      <w:rPr>
        <w:rFonts w:ascii="Symbol" w:hAnsi="Symbol" w:cs="Symbol" w:hint="default"/>
      </w:rPr>
    </w:lvl>
    <w:lvl w:ilvl="4">
      <w:start w:val="1"/>
      <w:numFmt w:val="bullet"/>
      <w:lvlText w:val="o"/>
      <w:lvlJc w:val="start"/>
      <w:pPr>
        <w:tabs>
          <w:tab w:val="num" w:pos="0"/>
        </w:tabs>
        <w:ind w:start="3960" w:hanging="360"/>
      </w:pPr>
      <w:rPr>
        <w:rFonts w:ascii="Courier New" w:hAnsi="Courier New" w:cs="Courier New" w:hint="default"/>
      </w:rPr>
    </w:lvl>
    <w:lvl w:ilvl="5">
      <w:start w:val="1"/>
      <w:numFmt w:val="bullet"/>
      <w:lvlText w:val=""/>
      <w:lvlJc w:val="start"/>
      <w:pPr>
        <w:tabs>
          <w:tab w:val="num" w:pos="0"/>
        </w:tabs>
        <w:ind w:start="4680" w:hanging="360"/>
      </w:pPr>
      <w:rPr>
        <w:rFonts w:ascii="Wingdings" w:hAnsi="Wingdings" w:cs="Wingdings" w:hint="default"/>
      </w:rPr>
    </w:lvl>
    <w:lvl w:ilvl="6">
      <w:start w:val="1"/>
      <w:numFmt w:val="bullet"/>
      <w:lvlText w:val=""/>
      <w:lvlJc w:val="start"/>
      <w:pPr>
        <w:tabs>
          <w:tab w:val="num" w:pos="0"/>
        </w:tabs>
        <w:ind w:start="5400" w:hanging="360"/>
      </w:pPr>
      <w:rPr>
        <w:rFonts w:ascii="Symbol" w:hAnsi="Symbol" w:cs="Symbol" w:hint="default"/>
      </w:rPr>
    </w:lvl>
    <w:lvl w:ilvl="7">
      <w:start w:val="1"/>
      <w:numFmt w:val="bullet"/>
      <w:lvlText w:val="o"/>
      <w:lvlJc w:val="start"/>
      <w:pPr>
        <w:tabs>
          <w:tab w:val="num" w:pos="0"/>
        </w:tabs>
        <w:ind w:start="6120" w:hanging="360"/>
      </w:pPr>
      <w:rPr>
        <w:rFonts w:ascii="Courier New" w:hAnsi="Courier New" w:cs="Courier New" w:hint="default"/>
      </w:rPr>
    </w:lvl>
    <w:lvl w:ilvl="8">
      <w:start w:val="1"/>
      <w:numFmt w:val="bullet"/>
      <w:lvlText w:val=""/>
      <w:lvlJc w:val="start"/>
      <w:pPr>
        <w:tabs>
          <w:tab w:val="num" w:pos="0"/>
        </w:tabs>
        <w:ind w:start="6840" w:hanging="360"/>
      </w:pPr>
      <w:rPr>
        <w:rFonts w:ascii="Wingdings" w:hAnsi="Wingdings" w:cs="Wingdings" w:hint="default"/>
      </w:rPr>
    </w:lvl>
  </w:abstractNum>
  <w:abstractNum w:abstractNumId="22">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23">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24">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25">
    <w:lvl w:ilvl="0">
      <w:start w:val="1"/>
      <w:numFmt w:val="bullet"/>
      <w:lvlText w:val="-"/>
      <w:lvlJc w:val="start"/>
      <w:pPr>
        <w:tabs>
          <w:tab w:val="num" w:pos="0"/>
        </w:tabs>
        <w:ind w:start="720" w:hanging="360"/>
      </w:pPr>
      <w:rPr>
        <w:rFonts w:ascii="Times New Roman" w:hAnsi="Times New Roman" w:cs="Times New Roman"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6">
    <w:lvl w:ilvl="0">
      <w:start w:val="1"/>
      <w:numFmt w:val="bullet"/>
      <w:lvlText w:val="-"/>
      <w:lvlJc w:val="start"/>
      <w:pPr>
        <w:tabs>
          <w:tab w:val="num" w:pos="0"/>
        </w:tabs>
        <w:ind w:start="720" w:hanging="360"/>
      </w:pPr>
      <w:rPr>
        <w:rFonts w:ascii="Times New Roman" w:hAnsi="Times New Roman" w:cs="Times New Roman"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7">
    <w:lvl w:ilvl="0">
      <w:start w:val="1"/>
      <w:numFmt w:val="bullet"/>
      <w:lvlText w:val="-"/>
      <w:lvlJc w:val="start"/>
      <w:pPr>
        <w:tabs>
          <w:tab w:val="num" w:pos="0"/>
        </w:tabs>
        <w:ind w:start="720" w:hanging="360"/>
      </w:pPr>
      <w:rPr>
        <w:rFonts w:ascii="Times New Roman" w:hAnsi="Times New Roman" w:cs="Times New Roman"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8">
    <w:lvl w:ilvl="0">
      <w:numFmt w:val="bullet"/>
      <w:lvlText w:val=""/>
      <w:lvlJc w:val="start"/>
      <w:pPr>
        <w:tabs>
          <w:tab w:val="num" w:pos="0"/>
        </w:tabs>
        <w:ind w:start="720" w:hanging="480"/>
      </w:pPr>
      <w:rPr>
        <w:rFonts w:ascii="Symbol" w:hAnsi="Symbol" w:cs="Symbol" w:hint="default"/>
      </w:rPr>
    </w:lvl>
    <w:lvl w:ilvl="1">
      <w:start w:val="0"/>
      <w:numFmt w:val="bullet"/>
      <w:lvlText w:val=""/>
      <w:lvlJc w:val="start"/>
      <w:pPr>
        <w:tabs>
          <w:tab w:val="num" w:pos="0"/>
        </w:tabs>
        <w:ind w:start="1440" w:hanging="480"/>
      </w:pPr>
      <w:rPr>
        <w:rFonts w:ascii="Symbol" w:hAnsi="Symbol" w:cs="Symbol" w:hint="default"/>
      </w:rPr>
    </w:lvl>
    <w:lvl w:ilvl="2">
      <w:start w:val="0"/>
      <w:numFmt w:val="bullet"/>
      <w:lvlText w:val=""/>
      <w:lvlJc w:val="start"/>
      <w:pPr>
        <w:tabs>
          <w:tab w:val="num" w:pos="0"/>
        </w:tabs>
        <w:ind w:start="2160" w:hanging="480"/>
      </w:pPr>
      <w:rPr>
        <w:rFonts w:ascii="Symbol" w:hAnsi="Symbol" w:cs="Symbol" w:hint="default"/>
      </w:rPr>
    </w:lvl>
    <w:lvl w:ilvl="3">
      <w:start w:val="0"/>
      <w:numFmt w:val="bullet"/>
      <w:lvlText w:val=""/>
      <w:lvlJc w:val="start"/>
      <w:pPr>
        <w:tabs>
          <w:tab w:val="num" w:pos="0"/>
        </w:tabs>
        <w:ind w:start="2880" w:hanging="480"/>
      </w:pPr>
      <w:rPr>
        <w:rFonts w:ascii="Symbol" w:hAnsi="Symbol" w:cs="Symbol" w:hint="default"/>
      </w:rPr>
    </w:lvl>
    <w:lvl w:ilvl="4">
      <w:start w:val="0"/>
      <w:numFmt w:val="bullet"/>
      <w:lvlText w:val=""/>
      <w:lvlJc w:val="start"/>
      <w:pPr>
        <w:tabs>
          <w:tab w:val="num" w:pos="0"/>
        </w:tabs>
        <w:ind w:start="3600" w:hanging="480"/>
      </w:pPr>
      <w:rPr>
        <w:rFonts w:ascii="Symbol" w:hAnsi="Symbol" w:cs="Symbol" w:hint="default"/>
      </w:rPr>
    </w:lvl>
    <w:lvl w:ilvl="5">
      <w:start w:val="0"/>
      <w:numFmt w:val="bullet"/>
      <w:lvlText w:val=""/>
      <w:lvlJc w:val="start"/>
      <w:pPr>
        <w:tabs>
          <w:tab w:val="num" w:pos="0"/>
        </w:tabs>
        <w:ind w:start="4320" w:hanging="480"/>
      </w:pPr>
      <w:rPr>
        <w:rFonts w:ascii="Symbol" w:hAnsi="Symbol" w:cs="Symbol" w:hint="default"/>
      </w:rPr>
    </w:lvl>
    <w:lvl w:ilvl="6">
      <w:start w:val="0"/>
      <w:numFmt w:val="bullet"/>
      <w:lvlText w:val=""/>
      <w:lvlJc w:val="start"/>
      <w:pPr>
        <w:tabs>
          <w:tab w:val="num" w:pos="0"/>
        </w:tabs>
        <w:ind w:start="5040" w:hanging="480"/>
      </w:pPr>
      <w:rPr>
        <w:rFonts w:ascii="Symbol" w:hAnsi="Symbol" w:cs="Symbol" w:hint="default"/>
      </w:rPr>
    </w:lvl>
    <w:lvl w:ilvl="7">
      <w:start w:val="0"/>
      <w:numFmt w:val="bullet"/>
      <w:lvlText w:val=""/>
      <w:lvlJc w:val="start"/>
      <w:pPr>
        <w:tabs>
          <w:tab w:val="num" w:pos="0"/>
        </w:tabs>
        <w:ind w:start="5760" w:hanging="480"/>
      </w:pPr>
      <w:rPr>
        <w:rFonts w:ascii="Symbol" w:hAnsi="Symbol" w:cs="Symbol" w:hint="default"/>
      </w:rPr>
    </w:lvl>
    <w:lvl w:ilvl="8">
      <w:start w:val="0"/>
      <w:numFmt w:val="bullet"/>
      <w:lvlText w:val=""/>
      <w:lvlJc w:val="start"/>
      <w:pPr>
        <w:tabs>
          <w:tab w:val="num" w:pos="0"/>
        </w:tabs>
        <w:ind w:start="6480" w:hanging="480"/>
      </w:pPr>
      <w:rPr>
        <w:rFonts w:ascii="Symbol" w:hAnsi="Symbol" w:cs="Symbol" w:hint="default"/>
      </w:rPr>
    </w:lvl>
  </w:abstractNum>
  <w:abstractNum w:abstractNumId="29">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0">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w="http://schemas.openxmlformats.org/wordprocessingml/2006/main">
  <w:zoom w:percent="85"/>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Calibri" w:eastAsiaTheme="minorHAnsi"/>
        <w:sz w:val="28"/>
        <w:szCs w:val="28"/>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400" w:after="200"/>
      <w:ind w:firstLine="709"/>
      <w:jc w:val="both"/>
    </w:pPr>
    <w:rPr>
      <w:rFonts w:ascii="Times New Roman" w:hAnsi="Times New Roman" w:eastAsia="Calibri" w:cs="Calibri" w:eastAsiaTheme="minorHAnsi"/>
      <w:color w:val="auto"/>
      <w:kern w:val="0"/>
      <w:sz w:val="28"/>
      <w:szCs w:val="28"/>
      <w:lang w:val="ru-RU" w:eastAsia="en-US" w:bidi="ar-SA"/>
    </w:rPr>
  </w:style>
  <w:style w:type="paragraph" w:styleId="Heading1">
    <w:name w:val="heading 1"/>
    <w:basedOn w:val="Normal"/>
    <w:next w:val="Normal"/>
    <w:link w:val="1"/>
    <w:autoRedefine/>
    <w:uiPriority w:val="9"/>
    <w:qFormat/>
    <w:rsid w:val="00fe327e"/>
    <w:pPr>
      <w:keepNext w:val="true"/>
      <w:keepLines/>
      <w:pageBreakBefore/>
      <w:widowControl w:val="false"/>
      <w:tabs>
        <w:tab w:val="clear" w:pos="708"/>
        <w:tab w:val="left" w:pos="432" w:leader="none"/>
        <w:tab w:val="left" w:pos="5670" w:leader="none"/>
      </w:tabs>
      <w:suppressAutoHyphens w:val="true"/>
      <w:bidi w:val="0"/>
      <w:spacing w:lineRule="auto" w:line="360" w:before="0" w:after="144"/>
      <w:ind w:hanging="0" w:start="0" w:end="0"/>
      <w:jc w:val="start"/>
      <w:textAlignment w:val="baseline"/>
      <w:outlineLvl w:val="0"/>
    </w:pPr>
    <w:rPr>
      <w:rFonts w:eastAsia="" w:eastAsiaTheme="minorEastAsia"/>
      <w:sz w:val="36"/>
      <w:szCs w:val="48"/>
      <w:lang w:eastAsia="ru-RU"/>
    </w:rPr>
  </w:style>
  <w:style w:type="paragraph" w:styleId="Heading2">
    <w:name w:val="heading 2"/>
    <w:basedOn w:val="Normal"/>
    <w:next w:val="Normal"/>
    <w:link w:val="2"/>
    <w:autoRedefine/>
    <w:uiPriority w:val="9"/>
    <w:unhideWhenUsed/>
    <w:qFormat/>
    <w:rsid w:val="00fe327e"/>
    <w:pPr>
      <w:keepNext w:val="true"/>
      <w:tabs>
        <w:tab w:val="clear" w:pos="708"/>
        <w:tab w:val="left" w:pos="756" w:leader="none"/>
      </w:tabs>
      <w:ind w:hanging="576" w:start="756"/>
      <w:jc w:val="center"/>
      <w:outlineLvl w:val="1"/>
    </w:pPr>
    <w:rPr>
      <w:rFonts w:eastAsia="Times New Roman" w:cs="Times New Roman"/>
      <w:szCs w:val="20"/>
    </w:rPr>
  </w:style>
  <w:style w:type="paragraph" w:styleId="Heading3">
    <w:name w:val="heading 3"/>
    <w:basedOn w:val="Normal"/>
    <w:next w:val="Normal"/>
    <w:link w:val="3"/>
    <w:autoRedefine/>
    <w:uiPriority w:val="9"/>
    <w:unhideWhenUsed/>
    <w:qFormat/>
    <w:rsid w:val="00240fa6"/>
    <w:pPr>
      <w:keepNext w:val="true"/>
      <w:keepLines/>
      <w:ind w:hanging="0"/>
      <w:outlineLvl w:val="2"/>
    </w:pPr>
    <w:rPr>
      <w:rFonts w:eastAsia="" w:eastAsiaTheme="minorEastAsia"/>
      <w:lang w:eastAsia="ru-RU"/>
    </w:rPr>
  </w:style>
  <w:style w:type="paragraph" w:styleId="Heading4">
    <w:name w:val="heading 4"/>
    <w:basedOn w:val="Normal"/>
    <w:next w:val="Normal"/>
    <w:link w:val="4"/>
    <w:uiPriority w:val="9"/>
    <w:unhideWhenUsed/>
    <w:qFormat/>
    <w:rsid w:val="00240fa6"/>
    <w:pPr>
      <w:keepNext w:val="true"/>
      <w:keepLines/>
      <w:spacing w:before="40" w:after="0"/>
      <w:outlineLvl w:val="3"/>
    </w:pPr>
    <w:rPr>
      <w:rFonts w:ascii="Calibri Light" w:hAnsi="Calibri Light" w:eastAsia="" w:cs="" w:asciiTheme="majorHAnsi" w:cstheme="majorBidi" w:eastAsiaTheme="majorEastAsia" w:hAnsiTheme="majorHAnsi"/>
      <w:i/>
      <w:iCs/>
      <w:color w:themeColor="accent1" w:themeShade="bf" w:val="2F5496"/>
    </w:rPr>
  </w:style>
  <w:style w:type="paragraph" w:styleId="Heading5">
    <w:name w:val="heading 5"/>
    <w:basedOn w:val="Normal"/>
    <w:next w:val="Normal"/>
    <w:link w:val="5"/>
    <w:uiPriority w:val="9"/>
    <w:unhideWhenUsed/>
    <w:qFormat/>
    <w:rsid w:val="0048796c"/>
    <w:pPr>
      <w:keepNext w:val="true"/>
      <w:keepLines/>
      <w:spacing w:before="40" w:after="0"/>
      <w:outlineLvl w:val="4"/>
    </w:pPr>
    <w:rPr>
      <w:rFonts w:ascii="Calibri Light" w:hAnsi="Calibri Light" w:eastAsia="" w:cs="" w:asciiTheme="majorHAnsi" w:cstheme="majorBidi" w:eastAsiaTheme="majorEastAsia" w:hAnsiTheme="majorHAnsi"/>
      <w:color w:themeColor="accent1" w:themeShade="bf" w:val="2F5496"/>
    </w:rPr>
  </w:style>
  <w:style w:type="paragraph" w:styleId="Heading6">
    <w:name w:val="heading 6"/>
    <w:basedOn w:val="Normal"/>
    <w:next w:val="Normal"/>
    <w:link w:val="6"/>
    <w:uiPriority w:val="9"/>
    <w:unhideWhenUsed/>
    <w:qFormat/>
    <w:rsid w:val="00b05dd0"/>
    <w:pPr>
      <w:keepNext w:val="true"/>
      <w:keepLines/>
      <w:spacing w:before="40" w:after="0"/>
      <w:outlineLvl w:val="5"/>
    </w:pPr>
    <w:rPr>
      <w:rFonts w:ascii="Calibri Light" w:hAnsi="Calibri Light" w:eastAsia="" w:cs="" w:asciiTheme="majorHAnsi" w:cstheme="majorBidi" w:eastAsiaTheme="majorEastAsia" w:hAnsiTheme="majorHAnsi"/>
      <w:color w:themeColor="accent1" w:themeShade="7f" w:val="1F3763"/>
    </w:rPr>
  </w:style>
  <w:style w:type="character" w:styleId="DefaultParagraphFont" w:default="1">
    <w:name w:val="Default Paragraph Font"/>
    <w:uiPriority w:val="1"/>
    <w:semiHidden/>
    <w:unhideWhenUsed/>
    <w:qFormat/>
    <w:rPr/>
  </w:style>
  <w:style w:type="character" w:styleId="2" w:customStyle="1">
    <w:name w:val="Заголовок 2 Знак"/>
    <w:basedOn w:val="DefaultParagraphFont"/>
    <w:uiPriority w:val="9"/>
    <w:qFormat/>
    <w:rsid w:val="00fe327e"/>
    <w:rPr>
      <w:rFonts w:eastAsia="Times New Roman" w:cs="Times New Roman"/>
      <w:sz w:val="28"/>
      <w:szCs w:val="20"/>
    </w:rPr>
  </w:style>
  <w:style w:type="character" w:styleId="1" w:customStyle="1">
    <w:name w:val="Заголовок 1 Знак"/>
    <w:basedOn w:val="DefaultParagraphFont"/>
    <w:uiPriority w:val="9"/>
    <w:qFormat/>
    <w:rsid w:val="00fe327e"/>
    <w:rPr>
      <w:rFonts w:eastAsia="" w:cs="Calibri" w:eastAsiaTheme="minorEastAsia"/>
      <w:kern w:val="0"/>
      <w:sz w:val="36"/>
      <w:szCs w:val="48"/>
      <w:lang w:eastAsia="ru-RU"/>
      <w14:ligatures w14:val="none"/>
    </w:rPr>
  </w:style>
  <w:style w:type="character" w:styleId="3" w:customStyle="1">
    <w:name w:val="Заголовок 3 Знак"/>
    <w:basedOn w:val="DefaultParagraphFont"/>
    <w:uiPriority w:val="9"/>
    <w:qFormat/>
    <w:rsid w:val="00240fa6"/>
    <w:rPr>
      <w:rFonts w:eastAsia="" w:eastAsiaTheme="minorEastAsia"/>
      <w:lang w:eastAsia="ru-RU"/>
    </w:rPr>
  </w:style>
  <w:style w:type="character" w:styleId="Style8" w:customStyle="1">
    <w:name w:val="Заголовок Знак"/>
    <w:basedOn w:val="DefaultParagraphFont"/>
    <w:uiPriority w:val="10"/>
    <w:qFormat/>
    <w:rsid w:val="00fe327e"/>
    <w:rPr>
      <w:rFonts w:eastAsia="" w:cs="" w:cstheme="majorBidi" w:eastAsiaTheme="majorEastAsia"/>
      <w:b/>
      <w:spacing w:val="-10"/>
      <w:kern w:val="2"/>
      <w:sz w:val="36"/>
      <w:szCs w:val="56"/>
    </w:rPr>
  </w:style>
  <w:style w:type="character" w:styleId="4" w:customStyle="1">
    <w:name w:val="Заголовок 4 Знак"/>
    <w:basedOn w:val="DefaultParagraphFont"/>
    <w:uiPriority w:val="9"/>
    <w:qFormat/>
    <w:rsid w:val="00240fa6"/>
    <w:rPr>
      <w:rFonts w:ascii="Calibri Light" w:hAnsi="Calibri Light" w:eastAsia="" w:cs="" w:asciiTheme="majorHAnsi" w:cstheme="majorBidi" w:eastAsiaTheme="majorEastAsia" w:hAnsiTheme="majorHAnsi"/>
      <w:i/>
      <w:iCs/>
      <w:color w:themeColor="accent1" w:themeShade="bf" w:val="2F5496"/>
    </w:rPr>
  </w:style>
  <w:style w:type="character" w:styleId="Style9" w:customStyle="1">
    <w:name w:val="Абзац с отступом Знак"/>
    <w:link w:val="Style25"/>
    <w:qFormat/>
    <w:rsid w:val="001b5ec1"/>
    <w:rPr>
      <w:rFonts w:eastAsia="Times New Roman" w:cs="Times New Roman"/>
      <w:sz w:val="24"/>
      <w:szCs w:val="22"/>
    </w:rPr>
  </w:style>
  <w:style w:type="character" w:styleId="Hyperlink">
    <w:name w:val="Hyperlink"/>
    <w:basedOn w:val="DefaultParagraphFont"/>
    <w:uiPriority w:val="99"/>
    <w:unhideWhenUsed/>
    <w:rsid w:val="00f361c7"/>
    <w:rPr>
      <w:color w:themeColor="hyperlink" w:val="0563C1"/>
      <w:u w:val="single"/>
    </w:rPr>
  </w:style>
  <w:style w:type="character" w:styleId="11" w:customStyle="1">
    <w:name w:val="Неразрешенное упоминание1"/>
    <w:basedOn w:val="DefaultParagraphFont"/>
    <w:uiPriority w:val="99"/>
    <w:semiHidden/>
    <w:unhideWhenUsed/>
    <w:qFormat/>
    <w:rsid w:val="00f361c7"/>
    <w:rPr>
      <w:color w:val="605E5C"/>
      <w:shd w:fill="E1DFDD" w:val="clear"/>
    </w:rPr>
  </w:style>
  <w:style w:type="character" w:styleId="FollowedHyperlink">
    <w:name w:val="FollowedHyperlink"/>
    <w:basedOn w:val="DefaultParagraphFont"/>
    <w:uiPriority w:val="99"/>
    <w:semiHidden/>
    <w:unhideWhenUsed/>
    <w:rsid w:val="00f361c7"/>
    <w:rPr>
      <w:color w:themeColor="followedHyperlink" w:val="954F72"/>
      <w:u w:val="single"/>
    </w:rPr>
  </w:style>
  <w:style w:type="character" w:styleId="Style10" w:customStyle="1">
    <w:name w:val="Текст сноски Знак"/>
    <w:basedOn w:val="DefaultParagraphFont"/>
    <w:uiPriority w:val="99"/>
    <w:semiHidden/>
    <w:qFormat/>
    <w:rsid w:val="00084d99"/>
    <w:rPr>
      <w:rFonts w:ascii="Calibri" w:hAnsi="Calibri" w:eastAsia="Calibri"/>
      <w:sz w:val="20"/>
      <w:szCs w:val="20"/>
      <w:lang w:eastAsia="ru-RU"/>
    </w:rPr>
  </w:style>
  <w:style w:type="character" w:styleId="Style11">
    <w:name w:val="Символ сноски"/>
    <w:uiPriority w:val="99"/>
    <w:semiHidden/>
    <w:unhideWhenUsed/>
    <w:qFormat/>
    <w:rsid w:val="00084d99"/>
    <w:rPr>
      <w:vertAlign w:val="superscript"/>
    </w:rPr>
  </w:style>
  <w:style w:type="character" w:styleId="user">
    <w:name w:val="Символ сноски (user)"/>
    <w:qFormat/>
    <w:rPr>
      <w:vertAlign w:val="superscript"/>
    </w:rPr>
  </w:style>
  <w:style w:type="character" w:styleId="FootnoteReference">
    <w:name w:val="footnote reference"/>
    <w:rPr>
      <w:vertAlign w:val="superscript"/>
    </w:rPr>
  </w:style>
  <w:style w:type="character" w:styleId="Style12" w:customStyle="1">
    <w:name w:val="Текст концевой сноски Знак"/>
    <w:basedOn w:val="DefaultParagraphFont"/>
    <w:uiPriority w:val="99"/>
    <w:semiHidden/>
    <w:qFormat/>
    <w:rsid w:val="00c15d79"/>
    <w:rPr>
      <w:sz w:val="20"/>
      <w:szCs w:val="20"/>
    </w:rPr>
  </w:style>
  <w:style w:type="character" w:styleId="Style13">
    <w:name w:val="Символ концевой сноски"/>
    <w:uiPriority w:val="99"/>
    <w:semiHidden/>
    <w:unhideWhenUsed/>
    <w:qFormat/>
    <w:rsid w:val="00c15d79"/>
    <w:rPr>
      <w:vertAlign w:val="superscript"/>
    </w:rPr>
  </w:style>
  <w:style w:type="character" w:styleId="user1">
    <w:name w:val="Символ концевой сноски (user)"/>
    <w:qFormat/>
    <w:rPr>
      <w:vertAlign w:val="superscript"/>
    </w:rPr>
  </w:style>
  <w:style w:type="character" w:styleId="EndnoteReference">
    <w:name w:val="endnote reference"/>
    <w:rPr>
      <w:vertAlign w:val="superscript"/>
    </w:rPr>
  </w:style>
  <w:style w:type="character" w:styleId="Style14" w:customStyle="1">
    <w:name w:val="ГОСТ Основной текст Знак"/>
    <w:link w:val="Style26"/>
    <w:qFormat/>
    <w:rsid w:val="00a355a2"/>
    <w:rPr>
      <w:rFonts w:eastAsia="+mn-ea" w:cs="" w:cstheme="minorBidi"/>
      <w:kern w:val="2"/>
      <w:szCs w:val="20"/>
    </w:rPr>
  </w:style>
  <w:style w:type="character" w:styleId="CommentReference">
    <w:name w:val="annotation reference"/>
    <w:basedOn w:val="DefaultParagraphFont"/>
    <w:uiPriority w:val="99"/>
    <w:semiHidden/>
    <w:unhideWhenUsed/>
    <w:qFormat/>
    <w:rsid w:val="00f7467c"/>
    <w:rPr>
      <w:sz w:val="16"/>
      <w:szCs w:val="16"/>
    </w:rPr>
  </w:style>
  <w:style w:type="character" w:styleId="Style15" w:customStyle="1">
    <w:name w:val="Текст примечания Знак"/>
    <w:basedOn w:val="DefaultParagraphFont"/>
    <w:uiPriority w:val="99"/>
    <w:semiHidden/>
    <w:qFormat/>
    <w:rsid w:val="00f7467c"/>
    <w:rPr>
      <w:sz w:val="20"/>
      <w:szCs w:val="20"/>
    </w:rPr>
  </w:style>
  <w:style w:type="character" w:styleId="Style16" w:customStyle="1">
    <w:name w:val="Тема примечания Знак"/>
    <w:basedOn w:val="Style15"/>
    <w:link w:val="annotationsubject"/>
    <w:uiPriority w:val="99"/>
    <w:semiHidden/>
    <w:qFormat/>
    <w:rsid w:val="00f7467c"/>
    <w:rPr>
      <w:b/>
      <w:bCs/>
      <w:sz w:val="20"/>
      <w:szCs w:val="20"/>
    </w:rPr>
  </w:style>
  <w:style w:type="character" w:styleId="12" w:customStyle="1">
    <w:name w:val="Обычный 1 Знак"/>
    <w:link w:val="14"/>
    <w:uiPriority w:val="99"/>
    <w:qFormat/>
    <w:locked/>
    <w:rsid w:val="00f7467c"/>
    <w:rPr>
      <w:rFonts w:eastAsia="Times New Roman" w:cs="Times New Roman"/>
      <w:sz w:val="24"/>
      <w:szCs w:val="24"/>
      <w:lang w:eastAsia="ru-RU"/>
    </w:rPr>
  </w:style>
  <w:style w:type="character" w:styleId="Style17" w:customStyle="1">
    <w:name w:val="Название объекта Знак"/>
    <w:qFormat/>
    <w:locked/>
    <w:rsid w:val="00260b40"/>
    <w:rPr>
      <w:rFonts w:eastAsia="Times New Roman" w:cs="Times New Roman"/>
      <w:b/>
      <w:bCs/>
      <w:sz w:val="24"/>
      <w:szCs w:val="18"/>
      <w:lang w:eastAsia="ru-RU"/>
    </w:rPr>
  </w:style>
  <w:style w:type="character" w:styleId="-" w:customStyle="1">
    <w:name w:val="Н-обычный Знак"/>
    <w:link w:val="-1"/>
    <w:qFormat/>
    <w:rsid w:val="00260b40"/>
    <w:rPr>
      <w:rFonts w:eastAsia="Arial Unicode MS" w:cs="Times New Roman"/>
      <w:sz w:val="24"/>
      <w:szCs w:val="24"/>
    </w:rPr>
  </w:style>
  <w:style w:type="character" w:styleId="MGCommon" w:customStyle="1">
    <w:name w:val="MG_Common Знак"/>
    <w:link w:val="MGCommon1"/>
    <w:qFormat/>
    <w:rsid w:val="00260b40"/>
    <w:rPr>
      <w:rFonts w:eastAsia="MS Mincho" w:cs="Times New Roman"/>
      <w:szCs w:val="22"/>
      <w:lang w:eastAsia="ko-KR"/>
    </w:rPr>
  </w:style>
  <w:style w:type="character" w:styleId="Style18" w:customStyle="1">
    <w:name w:val="Основной текст Знак"/>
    <w:basedOn w:val="DefaultParagraphFont"/>
    <w:uiPriority w:val="99"/>
    <w:semiHidden/>
    <w:qFormat/>
    <w:rsid w:val="00260b40"/>
    <w:rPr/>
  </w:style>
  <w:style w:type="character" w:styleId="21" w:customStyle="1">
    <w:name w:val="Неразрешенное упоминание2"/>
    <w:basedOn w:val="DefaultParagraphFont"/>
    <w:uiPriority w:val="99"/>
    <w:semiHidden/>
    <w:unhideWhenUsed/>
    <w:qFormat/>
    <w:rsid w:val="00260b40"/>
    <w:rPr>
      <w:color w:val="605E5C"/>
      <w:shd w:fill="E1DFDD" w:val="clear"/>
    </w:rPr>
  </w:style>
  <w:style w:type="character" w:styleId="13" w:customStyle="1">
    <w:name w:val="Список 1 Знак"/>
    <w:qFormat/>
    <w:rsid w:val="008279e8"/>
    <w:rPr>
      <w:rFonts w:eastAsia="Times New Roman" w:cs="Times New Roman"/>
      <w:sz w:val="24"/>
      <w:szCs w:val="24"/>
    </w:rPr>
  </w:style>
  <w:style w:type="character" w:styleId="5" w:customStyle="1">
    <w:name w:val="Заголовок 5 Знак"/>
    <w:basedOn w:val="DefaultParagraphFont"/>
    <w:uiPriority w:val="9"/>
    <w:qFormat/>
    <w:rsid w:val="0048796c"/>
    <w:rPr>
      <w:rFonts w:ascii="Calibri Light" w:hAnsi="Calibri Light" w:eastAsia="" w:cs="" w:asciiTheme="majorHAnsi" w:cstheme="majorBidi" w:eastAsiaTheme="majorEastAsia" w:hAnsiTheme="majorHAnsi"/>
      <w:color w:themeColor="accent1" w:themeShade="bf" w:val="2F5496"/>
    </w:rPr>
  </w:style>
  <w:style w:type="character" w:styleId="Style19" w:customStyle="1">
    <w:name w:val="Обычный (тбл) Знак"/>
    <w:link w:val="Style27"/>
    <w:uiPriority w:val="99"/>
    <w:qFormat/>
    <w:locked/>
    <w:rsid w:val="00046a0c"/>
    <w:rPr>
      <w:rFonts w:eastAsia="Times New Roman" w:cs="Times New Roman"/>
      <w:bCs/>
      <w:sz w:val="24"/>
      <w:szCs w:val="18"/>
      <w:lang w:eastAsia="ru-RU"/>
    </w:rPr>
  </w:style>
  <w:style w:type="character" w:styleId="6" w:customStyle="1">
    <w:name w:val="Заголовок 6 Знак"/>
    <w:basedOn w:val="DefaultParagraphFont"/>
    <w:uiPriority w:val="9"/>
    <w:qFormat/>
    <w:rsid w:val="00b05dd0"/>
    <w:rPr>
      <w:rFonts w:ascii="Calibri Light" w:hAnsi="Calibri Light" w:eastAsia="" w:cs="" w:asciiTheme="majorHAnsi" w:cstheme="majorBidi" w:eastAsiaTheme="majorEastAsia" w:hAnsiTheme="majorHAnsi"/>
      <w:color w:themeColor="accent1" w:themeShade="7f" w:val="1F3763"/>
    </w:rPr>
  </w:style>
  <w:style w:type="character" w:styleId="Strong">
    <w:name w:val="Strong"/>
    <w:basedOn w:val="DefaultParagraphFont"/>
    <w:uiPriority w:val="22"/>
    <w:qFormat/>
    <w:rsid w:val="00632f1b"/>
    <w:rPr>
      <w:b/>
      <w:bCs/>
    </w:rPr>
  </w:style>
  <w:style w:type="character" w:styleId="31" w:customStyle="1">
    <w:name w:val="Неразрешенное упоминание3"/>
    <w:basedOn w:val="DefaultParagraphFont"/>
    <w:uiPriority w:val="99"/>
    <w:semiHidden/>
    <w:unhideWhenUsed/>
    <w:qFormat/>
    <w:rsid w:val="005e4231"/>
    <w:rPr>
      <w:color w:val="605E5C"/>
      <w:shd w:fill="E1DFDD" w:val="clear"/>
    </w:rPr>
  </w:style>
  <w:style w:type="character" w:styleId="Style20" w:customStyle="1">
    <w:name w:val="Верхний колонтитул Знак"/>
    <w:basedOn w:val="DefaultParagraphFont"/>
    <w:uiPriority w:val="99"/>
    <w:qFormat/>
    <w:rsid w:val="004f297c"/>
    <w:rPr/>
  </w:style>
  <w:style w:type="character" w:styleId="Style21" w:customStyle="1">
    <w:name w:val="Нижний колонтитул Знак"/>
    <w:basedOn w:val="DefaultParagraphFont"/>
    <w:uiPriority w:val="99"/>
    <w:qFormat/>
    <w:rsid w:val="004f297c"/>
    <w:rPr/>
  </w:style>
  <w:style w:type="character" w:styleId="Style22">
    <w:name w:val="Ссылка указателя"/>
    <w:qFormat/>
    <w:rPr/>
  </w:style>
  <w:style w:type="character" w:styleId="user2">
    <w:name w:val="Ссылка указателя (user)"/>
    <w:qFormat/>
    <w:rPr/>
  </w:style>
  <w:style w:type="paragraph" w:styleId="Style23">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link w:val="Style18"/>
    <w:uiPriority w:val="99"/>
    <w:semiHidden/>
    <w:unhideWhenUsed/>
    <w:rsid w:val="00260b40"/>
    <w:pPr>
      <w:spacing w:before="400" w:after="120"/>
    </w:pPr>
    <w:rPr/>
  </w:style>
  <w:style w:type="paragraph" w:styleId="List">
    <w:name w:val="List"/>
    <w:basedOn w:val="BodyText"/>
    <w:pPr/>
    <w:rPr>
      <w:rFonts w:cs="Noto Sans"/>
    </w:rPr>
  </w:style>
  <w:style w:type="paragraph" w:styleId="Caption">
    <w:name w:val="caption"/>
    <w:basedOn w:val="Normal"/>
    <w:next w:val="Normal"/>
    <w:link w:val="Style17"/>
    <w:qFormat/>
    <w:rsid w:val="00260b40"/>
    <w:pPr>
      <w:widowControl w:val="false"/>
      <w:spacing w:lineRule="atLeast" w:line="360" w:before="0" w:after="200"/>
      <w:ind w:hanging="0"/>
      <w:textAlignment w:val="baseline"/>
    </w:pPr>
    <w:rPr>
      <w:rFonts w:eastAsia="Times New Roman" w:cs="Times New Roman"/>
      <w:b/>
      <w:bCs/>
      <w:sz w:val="24"/>
      <w:szCs w:val="18"/>
      <w:lang w:eastAsia="ru-RU"/>
    </w:rPr>
  </w:style>
  <w:style w:type="paragraph" w:styleId="Style24">
    <w:name w:val="Указатель"/>
    <w:basedOn w:val="Normal"/>
    <w:qFormat/>
    <w:pPr>
      <w:suppressLineNumbers/>
    </w:pPr>
    <w:rPr>
      <w:rFonts w:cs="Noto Sans"/>
    </w:rPr>
  </w:style>
  <w:style w:type="paragraph" w:styleId="user3">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4">
    <w:name w:val="Указатель (user)"/>
    <w:basedOn w:val="Normal"/>
    <w:qFormat/>
    <w:pPr>
      <w:suppressLineNumbers/>
    </w:pPr>
    <w:rPr>
      <w:rFonts w:cs="Noto Sans"/>
    </w:rPr>
  </w:style>
  <w:style w:type="paragraph" w:styleId="Title">
    <w:name w:val="Title"/>
    <w:basedOn w:val="Normal"/>
    <w:next w:val="Normal"/>
    <w:link w:val="Style8"/>
    <w:autoRedefine/>
    <w:uiPriority w:val="10"/>
    <w:qFormat/>
    <w:rsid w:val="00fe327e"/>
    <w:pPr>
      <w:spacing w:before="400" w:after="200"/>
      <w:contextualSpacing/>
      <w:jc w:val="center"/>
    </w:pPr>
    <w:rPr>
      <w:rFonts w:eastAsia="" w:cs="" w:cstheme="majorBidi" w:eastAsiaTheme="majorEastAsia"/>
      <w:b/>
      <w:spacing w:val="-10"/>
      <w:kern w:val="2"/>
      <w:sz w:val="36"/>
      <w:szCs w:val="56"/>
    </w:rPr>
  </w:style>
  <w:style w:type="paragraph" w:styleId="NormalWeb">
    <w:name w:val="Normal (Web)"/>
    <w:basedOn w:val="Normal"/>
    <w:uiPriority w:val="99"/>
    <w:unhideWhenUsed/>
    <w:qFormat/>
    <w:rsid w:val="00566577"/>
    <w:pPr>
      <w:spacing w:beforeAutospacing="1" w:afterAutospacing="1"/>
      <w:ind w:hanging="0"/>
      <w:jc w:val="start"/>
    </w:pPr>
    <w:rPr>
      <w:rFonts w:eastAsia="Times New Roman" w:cs="Times New Roman"/>
      <w:sz w:val="24"/>
      <w:szCs w:val="24"/>
      <w:lang w:eastAsia="ru-RU"/>
    </w:rPr>
  </w:style>
  <w:style w:type="paragraph" w:styleId="Style25" w:customStyle="1">
    <w:name w:val="Абзац с отступом"/>
    <w:link w:val="Style9"/>
    <w:qFormat/>
    <w:rsid w:val="001b5ec1"/>
    <w:pPr>
      <w:widowControl/>
      <w:suppressAutoHyphens w:val="true"/>
      <w:bidi w:val="0"/>
      <w:spacing w:lineRule="auto" w:line="360" w:before="0" w:after="0"/>
      <w:ind w:firstLine="709"/>
      <w:contextualSpacing/>
      <w:jc w:val="both"/>
    </w:pPr>
    <w:rPr>
      <w:rFonts w:ascii="Times New Roman" w:hAnsi="Times New Roman" w:eastAsia="Times New Roman" w:cs="Times New Roman"/>
      <w:color w:val="auto"/>
      <w:kern w:val="0"/>
      <w:sz w:val="24"/>
      <w:szCs w:val="22"/>
      <w:lang w:val="ru-RU" w:eastAsia="en-US" w:bidi="ar-SA"/>
    </w:rPr>
  </w:style>
  <w:style w:type="paragraph" w:styleId="FootnoteText">
    <w:name w:val="footnote text"/>
    <w:basedOn w:val="Normal"/>
    <w:link w:val="Style10"/>
    <w:uiPriority w:val="99"/>
    <w:semiHidden/>
    <w:unhideWhenUsed/>
    <w:rsid w:val="00084d99"/>
    <w:pPr>
      <w:spacing w:before="0" w:after="0"/>
      <w:ind w:hanging="0"/>
      <w:jc w:val="start"/>
    </w:pPr>
    <w:rPr>
      <w:rFonts w:ascii="Calibri" w:hAnsi="Calibri" w:eastAsia="Calibri"/>
      <w:sz w:val="20"/>
      <w:szCs w:val="20"/>
      <w:lang w:eastAsia="ru-RU"/>
    </w:rPr>
  </w:style>
  <w:style w:type="paragraph" w:styleId="EndnoteText">
    <w:name w:val="endnote text"/>
    <w:basedOn w:val="Normal"/>
    <w:link w:val="Style12"/>
    <w:uiPriority w:val="99"/>
    <w:semiHidden/>
    <w:unhideWhenUsed/>
    <w:rsid w:val="00c15d79"/>
    <w:pPr>
      <w:spacing w:before="0" w:after="0"/>
    </w:pPr>
    <w:rPr>
      <w:sz w:val="20"/>
      <w:szCs w:val="20"/>
    </w:rPr>
  </w:style>
  <w:style w:type="paragraph" w:styleId="Style26" w:customStyle="1">
    <w:name w:val="ГОСТ Основной текст"/>
    <w:link w:val="Style14"/>
    <w:qFormat/>
    <w:rsid w:val="00a355a2"/>
    <w:pPr>
      <w:widowControl w:val="false"/>
      <w:suppressAutoHyphens w:val="true"/>
      <w:bidi w:val="0"/>
      <w:spacing w:lineRule="auto" w:line="360" w:before="0" w:after="0"/>
      <w:ind w:firstLine="709"/>
      <w:contextualSpacing/>
      <w:jc w:val="both"/>
    </w:pPr>
    <w:rPr>
      <w:rFonts w:ascii="Times New Roman" w:hAnsi="Times New Roman" w:eastAsia="+mn-ea" w:cs="" w:cstheme="minorBidi"/>
      <w:color w:val="auto"/>
      <w:kern w:val="2"/>
      <w:sz w:val="28"/>
      <w:szCs w:val="20"/>
      <w:lang w:val="ru-RU" w:eastAsia="en-US" w:bidi="ar-SA"/>
    </w:rPr>
  </w:style>
  <w:style w:type="paragraph" w:styleId="IndexHeading">
    <w:name w:val="index heading"/>
    <w:basedOn w:val="Style23"/>
    <w:pPr/>
    <w:rPr/>
  </w:style>
  <w:style w:type="paragraph" w:styleId="TOCHeading">
    <w:name w:val="TOC Heading"/>
    <w:basedOn w:val="Heading1"/>
    <w:next w:val="Normal"/>
    <w:uiPriority w:val="39"/>
    <w:unhideWhenUsed/>
    <w:qFormat/>
    <w:rsid w:val="00fa0442"/>
    <w:pPr>
      <w:spacing w:before="240" w:after="0"/>
      <w:jc w:val="start"/>
      <w:outlineLvl w:val="9"/>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TOC1">
    <w:name w:val="toc 1"/>
    <w:basedOn w:val="Normal"/>
    <w:next w:val="Normal"/>
    <w:autoRedefine/>
    <w:uiPriority w:val="39"/>
    <w:unhideWhenUsed/>
    <w:rsid w:val="00fa0442"/>
    <w:pPr>
      <w:spacing w:before="400" w:after="100"/>
    </w:pPr>
    <w:rPr/>
  </w:style>
  <w:style w:type="paragraph" w:styleId="TOC3">
    <w:name w:val="toc 3"/>
    <w:basedOn w:val="Normal"/>
    <w:next w:val="Normal"/>
    <w:autoRedefine/>
    <w:uiPriority w:val="39"/>
    <w:unhideWhenUsed/>
    <w:rsid w:val="00fa0442"/>
    <w:pPr>
      <w:spacing w:before="400" w:after="100"/>
      <w:ind w:start="560"/>
    </w:pPr>
    <w:rPr/>
  </w:style>
  <w:style w:type="paragraph" w:styleId="CommentText">
    <w:name w:val="annotation text"/>
    <w:basedOn w:val="Normal"/>
    <w:link w:val="Style15"/>
    <w:uiPriority w:val="99"/>
    <w:semiHidden/>
    <w:unhideWhenUsed/>
    <w:rsid w:val="00f7467c"/>
    <w:pPr/>
    <w:rPr>
      <w:sz w:val="20"/>
      <w:szCs w:val="20"/>
    </w:rPr>
  </w:style>
  <w:style w:type="paragraph" w:styleId="annotationsubject">
    <w:name w:val="annotation subject"/>
    <w:basedOn w:val="CommentText"/>
    <w:next w:val="CommentText"/>
    <w:link w:val="Style16"/>
    <w:uiPriority w:val="99"/>
    <w:semiHidden/>
    <w:unhideWhenUsed/>
    <w:qFormat/>
    <w:rsid w:val="00f7467c"/>
    <w:pPr/>
    <w:rPr>
      <w:b/>
      <w:bCs/>
    </w:rPr>
  </w:style>
  <w:style w:type="paragraph" w:styleId="14" w:customStyle="1">
    <w:name w:val="Обычный 1"/>
    <w:basedOn w:val="Normal"/>
    <w:link w:val="12"/>
    <w:uiPriority w:val="99"/>
    <w:qFormat/>
    <w:rsid w:val="00f7467c"/>
    <w:pPr>
      <w:widowControl w:val="false"/>
      <w:spacing w:lineRule="auto" w:line="360" w:before="60" w:after="60"/>
      <w:textAlignment w:val="baseline"/>
    </w:pPr>
    <w:rPr>
      <w:rFonts w:eastAsia="Times New Roman" w:cs="Times New Roman"/>
      <w:sz w:val="24"/>
      <w:szCs w:val="24"/>
      <w:lang w:eastAsia="ru-RU"/>
    </w:rPr>
  </w:style>
  <w:style w:type="paragraph" w:styleId="-1" w:customStyle="1">
    <w:name w:val="Н-обычный"/>
    <w:basedOn w:val="BodyText"/>
    <w:link w:val="-"/>
    <w:qFormat/>
    <w:rsid w:val="00260b40"/>
    <w:pPr>
      <w:spacing w:lineRule="auto" w:line="276" w:before="0" w:after="0"/>
      <w:ind w:firstLine="760" w:start="23" w:end="23"/>
    </w:pPr>
    <w:rPr>
      <w:rFonts w:eastAsia="Arial Unicode MS" w:cs="Times New Roman"/>
      <w:sz w:val="24"/>
      <w:szCs w:val="24"/>
    </w:rPr>
  </w:style>
  <w:style w:type="paragraph" w:styleId="MGCommon1" w:customStyle="1">
    <w:name w:val="MG_Common"/>
    <w:basedOn w:val="Normal"/>
    <w:link w:val="MGCommon"/>
    <w:qFormat/>
    <w:rsid w:val="00260b40"/>
    <w:pPr>
      <w:spacing w:lineRule="auto" w:line="276" w:before="0" w:after="0"/>
    </w:pPr>
    <w:rPr>
      <w:rFonts w:eastAsia="MS Mincho" w:cs="Times New Roman"/>
      <w:szCs w:val="22"/>
      <w:lang w:eastAsia="ko-KR"/>
    </w:rPr>
  </w:style>
  <w:style w:type="paragraph" w:styleId="ListParagraph">
    <w:name w:val="List Paragraph"/>
    <w:basedOn w:val="Normal"/>
    <w:uiPriority w:val="34"/>
    <w:qFormat/>
    <w:rsid w:val="00bd2a15"/>
    <w:pPr>
      <w:spacing w:before="400" w:after="200"/>
      <w:ind w:start="720"/>
      <w:contextualSpacing/>
    </w:pPr>
    <w:rPr/>
  </w:style>
  <w:style w:type="paragraph" w:styleId="ListBullet">
    <w:name w:val="List Bullet"/>
    <w:basedOn w:val="Normal"/>
    <w:link w:val="13"/>
    <w:uiPriority w:val="99"/>
    <w:semiHidden/>
    <w:unhideWhenUsed/>
    <w:rsid w:val="008279e8"/>
    <w:pPr>
      <w:numPr>
        <w:ilvl w:val="0"/>
        <w:numId w:val="7"/>
      </w:numPr>
      <w:spacing w:before="400" w:after="200"/>
      <w:contextualSpacing/>
    </w:pPr>
    <w:rPr/>
  </w:style>
  <w:style w:type="paragraph" w:styleId="Style27" w:customStyle="1">
    <w:name w:val="Обычный (тбл)"/>
    <w:basedOn w:val="Normal"/>
    <w:link w:val="Style19"/>
    <w:uiPriority w:val="99"/>
    <w:qFormat/>
    <w:rsid w:val="00046a0c"/>
    <w:pPr>
      <w:widowControl w:val="false"/>
      <w:spacing w:lineRule="atLeast" w:line="360" w:before="40" w:after="80"/>
      <w:ind w:hanging="0"/>
      <w:textAlignment w:val="baseline"/>
    </w:pPr>
    <w:rPr>
      <w:rFonts w:eastAsia="Times New Roman" w:cs="Times New Roman"/>
      <w:bCs/>
      <w:sz w:val="24"/>
      <w:szCs w:val="18"/>
      <w:lang w:eastAsia="ru-RU"/>
    </w:rPr>
  </w:style>
  <w:style w:type="paragraph" w:styleId="Revision">
    <w:name w:val="Revision"/>
    <w:uiPriority w:val="99"/>
    <w:semiHidden/>
    <w:qFormat/>
    <w:rsid w:val="00a702d4"/>
    <w:pPr>
      <w:widowControl/>
      <w:suppressAutoHyphens w:val="true"/>
      <w:bidi w:val="0"/>
      <w:spacing w:before="0" w:after="0"/>
      <w:ind w:hanging="0"/>
      <w:jc w:val="start"/>
    </w:pPr>
    <w:rPr>
      <w:rFonts w:ascii="Times New Roman" w:hAnsi="Times New Roman" w:eastAsia="Calibri" w:cs="Calibri" w:eastAsiaTheme="minorHAnsi"/>
      <w:color w:val="auto"/>
      <w:kern w:val="0"/>
      <w:sz w:val="28"/>
      <w:szCs w:val="28"/>
      <w:lang w:val="ru-RU" w:eastAsia="en-US" w:bidi="ar-SA"/>
    </w:rPr>
  </w:style>
  <w:style w:type="paragraph" w:styleId="ds-markdown-paragraph" w:customStyle="1">
    <w:name w:val="ds-markdown-paragraph"/>
    <w:basedOn w:val="Normal"/>
    <w:qFormat/>
    <w:rsid w:val="00632f1b"/>
    <w:pPr>
      <w:spacing w:beforeAutospacing="1" w:afterAutospacing="1"/>
      <w:ind w:hanging="0"/>
      <w:jc w:val="start"/>
    </w:pPr>
    <w:rPr>
      <w:rFonts w:eastAsia="Times New Roman" w:cs="Times New Roman"/>
      <w:sz w:val="24"/>
      <w:szCs w:val="24"/>
      <w:lang w:eastAsia="ru-RU"/>
    </w:rPr>
  </w:style>
  <w:style w:type="paragraph" w:styleId="NoSpacing">
    <w:name w:val="No Spacing"/>
    <w:uiPriority w:val="1"/>
    <w:qFormat/>
    <w:rsid w:val="009b21bd"/>
    <w:pPr>
      <w:widowControl/>
      <w:suppressAutoHyphens w:val="true"/>
      <w:bidi w:val="0"/>
      <w:spacing w:before="0" w:after="0"/>
      <w:ind w:firstLine="709"/>
      <w:jc w:val="both"/>
    </w:pPr>
    <w:rPr>
      <w:rFonts w:ascii="Times New Roman" w:hAnsi="Times New Roman" w:eastAsia="Calibri" w:cs="Calibri" w:eastAsiaTheme="minorHAnsi"/>
      <w:color w:val="auto"/>
      <w:kern w:val="0"/>
      <w:sz w:val="28"/>
      <w:szCs w:val="28"/>
      <w:lang w:val="ru-RU" w:eastAsia="en-US" w:bidi="ar-SA"/>
    </w:rPr>
  </w:style>
  <w:style w:type="paragraph" w:styleId="Style28">
    <w:name w:val="Колонтитулы"/>
    <w:basedOn w:val="Normal"/>
    <w:qFormat/>
    <w:pPr/>
    <w:rPr/>
  </w:style>
  <w:style w:type="paragraph" w:styleId="user5">
    <w:name w:val="Колонтитулы (user)"/>
    <w:basedOn w:val="Normal"/>
    <w:qFormat/>
    <w:pPr/>
    <w:rPr/>
  </w:style>
  <w:style w:type="paragraph" w:styleId="Header">
    <w:name w:val="header"/>
    <w:basedOn w:val="Normal"/>
    <w:link w:val="Style20"/>
    <w:uiPriority w:val="99"/>
    <w:unhideWhenUsed/>
    <w:rsid w:val="004f297c"/>
    <w:pPr>
      <w:tabs>
        <w:tab w:val="clear" w:pos="708"/>
        <w:tab w:val="center" w:pos="4677" w:leader="none"/>
        <w:tab w:val="right" w:pos="9355" w:leader="none"/>
      </w:tabs>
      <w:spacing w:before="0" w:after="0"/>
    </w:pPr>
    <w:rPr/>
  </w:style>
  <w:style w:type="paragraph" w:styleId="Footer">
    <w:name w:val="footer"/>
    <w:basedOn w:val="Normal"/>
    <w:link w:val="Style21"/>
    <w:uiPriority w:val="99"/>
    <w:unhideWhenUsed/>
    <w:rsid w:val="004f297c"/>
    <w:pPr>
      <w:tabs>
        <w:tab w:val="clear" w:pos="708"/>
        <w:tab w:val="center" w:pos="4677" w:leader="none"/>
        <w:tab w:val="right" w:pos="9355" w:leader="none"/>
      </w:tabs>
      <w:spacing w:before="0" w:after="0"/>
    </w:pPr>
    <w:rPr/>
  </w:style>
  <w:style w:type="numbering" w:styleId="Style29" w:default="1">
    <w:name w:val="Без списка"/>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 w:type="table" w:styleId="a9">
    <w:name w:val="Table Grid"/>
    <w:basedOn w:val="a2"/>
    <w:uiPriority w:val="59"/>
    <w:rsid w:val="00676623"/>
    <w:pPr>
      <w:spacing w:before="0" w:after="0"/>
      <w:jc w:val="left"/>
    </w:pPr>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
    <w:name w:val="Сетка таблицы1"/>
    <w:basedOn w:val="a2"/>
    <w:uiPriority w:val="39"/>
    <w:rsid w:val="00084d99"/>
    <w:pPr>
      <w:spacing w:before="0" w:after="0"/>
      <w:jc w:val="left"/>
    </w:pPr>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DF634-7CD1-4620-8586-BF5C4BA8B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Application>LibreOffice/25.8.0.4$Linux_X86_64 LibreOffice_project/48f00303701489684e67c38c28aff00cd5929e67</Application>
  <AppVersion>15.0000</AppVersion>
  <Pages>59</Pages>
  <Words>7701</Words>
  <Characters>54435</Characters>
  <CharactersWithSpaces>61354</CharactersWithSpaces>
  <Paragraphs>687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2026-05-03T08:47:00Z</dcterms:created>
  <dc:creator/>
  <dc:description/>
  <dc:language>ru-RU</dc:language>
  <cp:lastModifiedBy/>
  <dcterms:modified xsi:type="dcterms:W3CDTF">2026-05-15T13:20:57Z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